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C013C3" w14:textId="77777777" w:rsidR="005B182B" w:rsidRPr="006D695F" w:rsidRDefault="00822E6E">
      <w:pPr>
        <w:rPr>
          <w:rFonts w:ascii="仿宋" w:eastAsia="仿宋" w:hAnsi="仿宋" w:cs="仿宋_GB2312" w:hint="eastAsia"/>
        </w:rPr>
      </w:pPr>
      <w:r w:rsidRPr="006D695F">
        <w:rPr>
          <w:rFonts w:ascii="仿宋" w:eastAsia="仿宋" w:hAnsi="仿宋"/>
          <w:noProof/>
        </w:rPr>
        <mc:AlternateContent>
          <mc:Choice Requires="wps">
            <w:drawing>
              <wp:anchor distT="0" distB="0" distL="114300" distR="114300" simplePos="0" relativeHeight="251660288" behindDoc="0" locked="0" layoutInCell="1" allowOverlap="1" wp14:anchorId="77606A06" wp14:editId="48D072A6">
                <wp:simplePos x="0" y="0"/>
                <wp:positionH relativeFrom="column">
                  <wp:posOffset>-1175385</wp:posOffset>
                </wp:positionH>
                <wp:positionV relativeFrom="paragraph">
                  <wp:posOffset>337185</wp:posOffset>
                </wp:positionV>
                <wp:extent cx="7621270" cy="238379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238397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225809" w14:textId="77777777" w:rsidR="005B182B" w:rsidRDefault="00822E6E">
                            <w:pPr>
                              <w:spacing w:line="360" w:lineRule="auto"/>
                              <w:jc w:val="center"/>
                              <w:rPr>
                                <w:rFonts w:ascii="微软雅黑" w:eastAsia="微软雅黑" w:hAnsi="微软雅黑" w:cs="微软雅黑" w:hint="eastAsia"/>
                                <w:b/>
                                <w:bCs/>
                                <w:color w:val="237085"/>
                                <w:sz w:val="44"/>
                                <w:szCs w:val="44"/>
                              </w:rPr>
                            </w:pPr>
                            <w:r>
                              <w:rPr>
                                <w:rFonts w:ascii="微软雅黑" w:eastAsia="微软雅黑" w:hAnsi="微软雅黑" w:cs="微软雅黑" w:hint="eastAsia"/>
                                <w:b/>
                                <w:bCs/>
                                <w:color w:val="237085"/>
                                <w:sz w:val="44"/>
                                <w:szCs w:val="44"/>
                              </w:rPr>
                              <w:t>2025年新疆大学“双一流”建设纺织与服装学院实验室平台建设项目-新疆智能与绿色纺织重点实验室平台</w:t>
                            </w:r>
                          </w:p>
                          <w:p w14:paraId="4A8ED3AC" w14:textId="38C197AF" w:rsidR="005B182B" w:rsidRDefault="00822E6E">
                            <w:pPr>
                              <w:spacing w:line="360" w:lineRule="auto"/>
                              <w:jc w:val="center"/>
                              <w:rPr>
                                <w:rFonts w:ascii="微软雅黑" w:eastAsia="微软雅黑" w:hAnsi="微软雅黑" w:cs="微软雅黑" w:hint="eastAsia"/>
                                <w:b/>
                                <w:bCs/>
                                <w:color w:val="237085"/>
                                <w:sz w:val="28"/>
                                <w:szCs w:val="28"/>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b/>
                                <w:bCs/>
                                <w:color w:val="237085"/>
                                <w:sz w:val="28"/>
                                <w:szCs w:val="28"/>
                              </w:rPr>
                              <w:t>SJX-2025-</w:t>
                            </w:r>
                            <w:r w:rsidR="001B5985">
                              <w:rPr>
                                <w:rFonts w:ascii="微软雅黑" w:eastAsia="微软雅黑" w:hAnsi="微软雅黑" w:cs="微软雅黑" w:hint="eastAsia"/>
                                <w:b/>
                                <w:bCs/>
                                <w:color w:val="237085"/>
                                <w:sz w:val="28"/>
                                <w:szCs w:val="28"/>
                              </w:rPr>
                              <w:t>055</w:t>
                            </w:r>
                            <w:r>
                              <w:rPr>
                                <w:rFonts w:ascii="微软雅黑" w:eastAsia="微软雅黑" w:hAnsi="微软雅黑" w:cs="微软雅黑" w:hint="eastAsia"/>
                                <w:b/>
                                <w:bCs/>
                                <w:color w:val="237085"/>
                                <w:sz w:val="28"/>
                                <w:szCs w:val="2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77606A06" id="_x0000_t202" coordsize="21600,21600" o:spt="202" path="m,l,21600r21600,l21600,xe">
                <v:stroke joinstyle="miter"/>
                <v:path gradientshapeok="t" o:connecttype="rect"/>
              </v:shapetype>
              <v:shape id="文本框 9" o:spid="_x0000_s1026" type="#_x0000_t202" style="position:absolute;left:0;text-align:left;margin-left:-92.55pt;margin-top:26.55pt;width:600.1pt;height:187.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" filled="f" stroked="f" strokeweight=".5pt">
                <v:textbox>
                  <w:txbxContent>
                    <w:p w14:paraId="71225809" w14:textId="77777777" w:rsidR="005B182B" w:rsidRDefault="00822E6E">
                      <w:pPr>
                        <w:spacing w:line="360" w:lineRule="auto"/>
                        <w:jc w:val="center"/>
                        <w:rPr>
                          <w:rFonts w:ascii="微软雅黑" w:eastAsia="微软雅黑" w:hAnsi="微软雅黑" w:cs="微软雅黑" w:hint="eastAsia"/>
                          <w:b/>
                          <w:bCs/>
                          <w:color w:val="237085"/>
                          <w:sz w:val="44"/>
                          <w:szCs w:val="44"/>
                        </w:rPr>
                      </w:pPr>
                      <w:r>
                        <w:rPr>
                          <w:rFonts w:ascii="微软雅黑" w:eastAsia="微软雅黑" w:hAnsi="微软雅黑" w:cs="微软雅黑" w:hint="eastAsia"/>
                          <w:b/>
                          <w:bCs/>
                          <w:color w:val="237085"/>
                          <w:sz w:val="44"/>
                          <w:szCs w:val="44"/>
                        </w:rPr>
                        <w:t>2025年新疆大学“双一流”建设纺织与服装学院实验室平台建设项目-新疆智能与绿色纺织重点实验室平台</w:t>
                      </w:r>
                    </w:p>
                    <w:p w14:paraId="4A8ED3AC" w14:textId="38C197AF" w:rsidR="005B182B" w:rsidRDefault="00822E6E">
                      <w:pPr>
                        <w:spacing w:line="360" w:lineRule="auto"/>
                        <w:jc w:val="center"/>
                        <w:rPr>
                          <w:rFonts w:ascii="微软雅黑" w:eastAsia="微软雅黑" w:hAnsi="微软雅黑" w:cs="微软雅黑" w:hint="eastAsia"/>
                          <w:b/>
                          <w:bCs/>
                          <w:color w:val="237085"/>
                          <w:sz w:val="28"/>
                          <w:szCs w:val="28"/>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b/>
                          <w:bCs/>
                          <w:color w:val="237085"/>
                          <w:sz w:val="28"/>
                          <w:szCs w:val="28"/>
                        </w:rPr>
                        <w:t>SJX-2025-</w:t>
                      </w:r>
                      <w:r w:rsidR="001B5985">
                        <w:rPr>
                          <w:rFonts w:ascii="微软雅黑" w:eastAsia="微软雅黑" w:hAnsi="微软雅黑" w:cs="微软雅黑" w:hint="eastAsia"/>
                          <w:b/>
                          <w:bCs/>
                          <w:color w:val="237085"/>
                          <w:sz w:val="28"/>
                          <w:szCs w:val="28"/>
                        </w:rPr>
                        <w:t>055</w:t>
                      </w:r>
                      <w:r>
                        <w:rPr>
                          <w:rFonts w:ascii="微软雅黑" w:eastAsia="微软雅黑" w:hAnsi="微软雅黑" w:cs="微软雅黑" w:hint="eastAsia"/>
                          <w:b/>
                          <w:bCs/>
                          <w:color w:val="237085"/>
                          <w:sz w:val="28"/>
                          <w:szCs w:val="28"/>
                        </w:rPr>
                        <w:t>）</w:t>
                      </w:r>
                    </w:p>
                  </w:txbxContent>
                </v:textbox>
              </v:shape>
            </w:pict>
          </mc:Fallback>
        </mc:AlternateContent>
      </w:r>
      <w:r w:rsidRPr="006D695F">
        <w:rPr>
          <w:rFonts w:ascii="仿宋" w:eastAsia="仿宋" w:hAnsi="仿宋"/>
          <w:noProof/>
        </w:rPr>
        <w:drawing>
          <wp:anchor distT="0" distB="0" distL="114300" distR="114300" simplePos="0" relativeHeight="251659264" behindDoc="1" locked="0" layoutInCell="1" allowOverlap="1" wp14:anchorId="7FCB178D" wp14:editId="2D5386D7">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7769225" cy="10739755"/>
                    </a:xfrm>
                    <a:prstGeom prst="rect">
                      <a:avLst/>
                    </a:prstGeom>
                    <a:noFill/>
                    <a:ln>
                      <a:noFill/>
                    </a:ln>
                  </pic:spPr>
                </pic:pic>
              </a:graphicData>
            </a:graphic>
          </wp:anchor>
        </w:drawing>
      </w:r>
    </w:p>
    <w:p w14:paraId="5686B264" w14:textId="77777777" w:rsidR="005B182B" w:rsidRPr="006D695F" w:rsidRDefault="005B182B">
      <w:pPr>
        <w:rPr>
          <w:rFonts w:ascii="仿宋" w:eastAsia="仿宋" w:hAnsi="仿宋" w:cs="仿宋_GB2312" w:hint="eastAsia"/>
        </w:rPr>
      </w:pPr>
    </w:p>
    <w:p w14:paraId="3DF0F9B1" w14:textId="77777777" w:rsidR="005B182B" w:rsidRPr="006D695F" w:rsidRDefault="00822E6E">
      <w:pPr>
        <w:jc w:val="center"/>
        <w:rPr>
          <w:rFonts w:ascii="仿宋" w:eastAsia="仿宋" w:hAnsi="仿宋" w:cs="仿宋_GB2312" w:hint="eastAsia"/>
          <w:sz w:val="32"/>
          <w:szCs w:val="32"/>
        </w:rPr>
        <w:sectPr w:rsidR="005B182B" w:rsidRPr="006D695F">
          <w:pgSz w:w="11906" w:h="16838"/>
          <w:pgMar w:top="1440" w:right="1800" w:bottom="1440" w:left="1800" w:header="851" w:footer="992" w:gutter="0"/>
          <w:cols w:space="425"/>
          <w:docGrid w:type="lines" w:linePitch="312"/>
        </w:sectPr>
      </w:pPr>
      <w:r w:rsidRPr="006D695F">
        <w:rPr>
          <w:rFonts w:ascii="仿宋" w:eastAsia="仿宋" w:hAnsi="仿宋"/>
          <w:noProof/>
        </w:rPr>
        <mc:AlternateContent>
          <mc:Choice Requires="wps">
            <w:drawing>
              <wp:anchor distT="0" distB="0" distL="114300" distR="114300" simplePos="0" relativeHeight="251662336" behindDoc="0" locked="0" layoutInCell="1" allowOverlap="1" wp14:anchorId="7868C171" wp14:editId="65D1F5FF">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rect id="_x0000_s1026" o:spid="_x0000_s1026" o:spt="1" style="position:absolute;left:0pt;margin-left:104.4pt;margin-top:295.3pt;height:7.85pt;width:208.55pt;z-index:251662336;v-text-anchor:middle;mso-width-relative:page;mso-height-relative:page;" fillcolor="#2E93B0" filled="t" stroked="f" coordsize="21600,21600" o:gfxdata="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ulyDQN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sidRPr="006D695F">
        <w:rPr>
          <w:rFonts w:ascii="仿宋" w:eastAsia="仿宋" w:hAnsi="仿宋"/>
          <w:noProof/>
        </w:rPr>
        <mc:AlternateContent>
          <mc:Choice Requires="wps">
            <w:drawing>
              <wp:anchor distT="0" distB="0" distL="114300" distR="114300" simplePos="0" relativeHeight="251661312" behindDoc="0" locked="0" layoutInCell="1" allowOverlap="1" wp14:anchorId="42D731D8" wp14:editId="54A00F1F">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5214F2" w14:textId="77777777" w:rsidR="005B182B" w:rsidRDefault="00822E6E">
                            <w:pPr>
                              <w:pStyle w:val="2"/>
                              <w:spacing w:after="0"/>
                              <w:ind w:leftChars="0" w:left="0" w:firstLineChars="0" w:firstLine="0"/>
                              <w:jc w:val="center"/>
                              <w:rPr>
                                <w:rFonts w:ascii="微软雅黑" w:eastAsia="微软雅黑" w:hAnsi="微软雅黑" w:cs="微软雅黑" w:hint="eastAsia"/>
                                <w:b/>
                                <w:bCs/>
                                <w:color w:val="2E93B0"/>
                                <w:sz w:val="72"/>
                                <w:szCs w:val="72"/>
                              </w:rPr>
                            </w:pPr>
                            <w:r>
                              <w:rPr>
                                <w:rFonts w:ascii="微软雅黑" w:eastAsia="微软雅黑" w:hAnsi="微软雅黑" w:cs="微软雅黑" w:hint="eastAsia"/>
                                <w:b/>
                                <w:bCs/>
                                <w:color w:val="2E93B0"/>
                                <w:sz w:val="72"/>
                                <w:szCs w:val="72"/>
                              </w:rPr>
                              <w:t>公开招标采购文件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2D731D8" id="文本框 11" o:spid="_x0000_s1027" type="#_x0000_t202" style="position:absolute;left:0;text-align:left;margin-left:-70pt;margin-top:226.05pt;width:561.45pt;height:69.4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" filled="f" stroked="f" strokeweight=".5pt">
                <v:textbox>
                  <w:txbxContent>
                    <w:p w14:paraId="3B5214F2" w14:textId="77777777" w:rsidR="005B182B" w:rsidRDefault="00822E6E">
                      <w:pPr>
                        <w:pStyle w:val="2"/>
                        <w:spacing w:after="0"/>
                        <w:ind w:leftChars="0" w:left="0" w:firstLineChars="0" w:firstLine="0"/>
                        <w:jc w:val="center"/>
                        <w:rPr>
                          <w:rFonts w:ascii="微软雅黑" w:eastAsia="微软雅黑" w:hAnsi="微软雅黑" w:cs="微软雅黑"/>
                          <w:b/>
                          <w:bCs/>
                          <w:color w:val="2E93B0"/>
                          <w:sz w:val="72"/>
                          <w:szCs w:val="72"/>
                        </w:rPr>
                      </w:pPr>
                      <w:r>
                        <w:rPr>
                          <w:rFonts w:ascii="微软雅黑" w:eastAsia="微软雅黑" w:hAnsi="微软雅黑" w:cs="微软雅黑" w:hint="eastAsia"/>
                          <w:b/>
                          <w:bCs/>
                          <w:color w:val="2E93B0"/>
                          <w:sz w:val="72"/>
                          <w:szCs w:val="72"/>
                        </w:rPr>
                        <w:t>公开招标采购文件</w:t>
                      </w:r>
                    </w:p>
                  </w:txbxContent>
                </v:textbox>
              </v:shape>
            </w:pict>
          </mc:Fallback>
        </mc:AlternateContent>
      </w:r>
      <w:r w:rsidRPr="006D695F">
        <w:rPr>
          <w:rFonts w:ascii="仿宋" w:eastAsia="仿宋" w:hAnsi="仿宋" w:hint="eastAsia"/>
          <w:noProof/>
        </w:rPr>
        <w:drawing>
          <wp:anchor distT="0" distB="0" distL="114300" distR="114300" simplePos="0" relativeHeight="251664384" behindDoc="0" locked="0" layoutInCell="1" allowOverlap="1" wp14:anchorId="1B71086F" wp14:editId="5A5D3A94">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9"/>
                    <a:srcRect l="22113" t="29394" r="21666" b="28715"/>
                    <a:stretch>
                      <a:fillRect/>
                    </a:stretch>
                  </pic:blipFill>
                  <pic:spPr>
                    <a:xfrm>
                      <a:off x="0" y="0"/>
                      <a:ext cx="1417320" cy="1410970"/>
                    </a:xfrm>
                    <a:prstGeom prst="rect">
                      <a:avLst/>
                    </a:prstGeom>
                  </pic:spPr>
                </pic:pic>
              </a:graphicData>
            </a:graphic>
          </wp:anchor>
        </w:drawing>
      </w:r>
      <w:r w:rsidRPr="006D695F">
        <w:rPr>
          <w:rFonts w:ascii="仿宋" w:eastAsia="仿宋" w:hAnsi="仿宋"/>
          <w:noProof/>
        </w:rPr>
        <mc:AlternateContent>
          <mc:Choice Requires="wps">
            <w:drawing>
              <wp:anchor distT="0" distB="0" distL="114300" distR="114300" simplePos="0" relativeHeight="251663360" behindDoc="0" locked="0" layoutInCell="1" allowOverlap="1" wp14:anchorId="459D18B5" wp14:editId="36C9A289">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8FA339" w14:textId="77777777" w:rsidR="005B182B" w:rsidRDefault="00822E6E">
                            <w:pPr>
                              <w:jc w:val="left"/>
                            </w:pPr>
                            <w:r>
                              <w:rPr>
                                <w:rFonts w:ascii="微软雅黑" w:eastAsia="微软雅黑" w:hAnsi="微软雅黑" w:cs="微软雅黑" w:hint="eastAsia"/>
                                <w:b/>
                                <w:bCs/>
                                <w:color w:val="237085"/>
                                <w:sz w:val="32"/>
                                <w:szCs w:val="32"/>
                              </w:rPr>
                              <w:t>采购人：新疆大学</w:t>
                            </w:r>
                          </w:p>
                          <w:p w14:paraId="3954E6F1" w14:textId="77777777" w:rsidR="005B182B" w:rsidRDefault="005B182B">
                            <w:pPr>
                              <w:jc w:val="left"/>
                              <w:rPr>
                                <w:rFonts w:ascii="微软雅黑" w:eastAsia="微软雅黑" w:hAnsi="微软雅黑" w:cs="微软雅黑" w:hint="eastAsia"/>
                                <w:b/>
                                <w:bCs/>
                                <w:color w:val="237085"/>
                                <w:sz w:val="32"/>
                                <w:szCs w:val="32"/>
                              </w:rPr>
                            </w:pPr>
                          </w:p>
                          <w:p w14:paraId="622F9656" w14:textId="77777777" w:rsidR="005B182B" w:rsidRDefault="00822E6E">
                            <w:pPr>
                              <w:jc w:val="left"/>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14:paraId="2FE20E70" w14:textId="77777777" w:rsidR="005B182B" w:rsidRDefault="005B182B">
                            <w:pPr>
                              <w:jc w:val="center"/>
                              <w:rPr>
                                <w:rFonts w:ascii="微软雅黑" w:eastAsia="微软雅黑" w:hAnsi="微软雅黑" w:cs="微软雅黑" w:hint="eastAsia"/>
                                <w:b/>
                                <w:bCs/>
                                <w:color w:val="237085"/>
                                <w:sz w:val="32"/>
                                <w:szCs w:val="32"/>
                              </w:rPr>
                            </w:pPr>
                          </w:p>
                          <w:p w14:paraId="1C5E2390" w14:textId="4673F85A" w:rsidR="005B182B" w:rsidRDefault="00822E6E">
                            <w:pPr>
                              <w:jc w:val="center"/>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日期：202</w:t>
                            </w:r>
                            <w:r>
                              <w:rPr>
                                <w:rFonts w:ascii="微软雅黑" w:eastAsia="微软雅黑" w:hAnsi="微软雅黑" w:cs="微软雅黑"/>
                                <w:b/>
                                <w:bCs/>
                                <w:color w:val="237085"/>
                                <w:sz w:val="32"/>
                                <w:szCs w:val="32"/>
                              </w:rPr>
                              <w:t>5</w:t>
                            </w:r>
                            <w:r>
                              <w:rPr>
                                <w:rFonts w:ascii="微软雅黑" w:eastAsia="微软雅黑" w:hAnsi="微软雅黑" w:cs="微软雅黑" w:hint="eastAsia"/>
                                <w:b/>
                                <w:bCs/>
                                <w:color w:val="237085"/>
                                <w:sz w:val="32"/>
                                <w:szCs w:val="32"/>
                              </w:rPr>
                              <w:t>年</w:t>
                            </w:r>
                            <w:r w:rsidR="001B5985">
                              <w:rPr>
                                <w:rFonts w:ascii="微软雅黑" w:eastAsia="微软雅黑" w:hAnsi="微软雅黑" w:cs="微软雅黑" w:hint="eastAsia"/>
                                <w:b/>
                                <w:bCs/>
                                <w:color w:val="237085"/>
                                <w:sz w:val="32"/>
                                <w:szCs w:val="32"/>
                              </w:rPr>
                              <w:t>2</w:t>
                            </w:r>
                            <w:r>
                              <w:rPr>
                                <w:rFonts w:ascii="微软雅黑" w:eastAsia="微软雅黑" w:hAnsi="微软雅黑" w:cs="微软雅黑" w:hint="eastAsia"/>
                                <w:b/>
                                <w:bCs/>
                                <w:color w:val="237085"/>
                                <w:sz w:val="32"/>
                                <w:szCs w:val="32"/>
                              </w:rPr>
                              <w:t>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59D18B5" id="文本框 6" o:spid="_x0000_s1028" type="#_x0000_t202" style="position:absolute;left:0;text-align:left;margin-left:-6.8pt;margin-top:456.25pt;width:430.25pt;height:195.7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" filled="f" stroked="f" strokeweight=".5pt">
                <v:textbox>
                  <w:txbxContent>
                    <w:p w14:paraId="1C8FA339" w14:textId="77777777" w:rsidR="005B182B" w:rsidRDefault="00822E6E">
                      <w:pPr>
                        <w:jc w:val="left"/>
                      </w:pPr>
                      <w:r>
                        <w:rPr>
                          <w:rFonts w:ascii="微软雅黑" w:eastAsia="微软雅黑" w:hAnsi="微软雅黑" w:cs="微软雅黑" w:hint="eastAsia"/>
                          <w:b/>
                          <w:bCs/>
                          <w:color w:val="237085"/>
                          <w:sz w:val="32"/>
                          <w:szCs w:val="32"/>
                        </w:rPr>
                        <w:t>采购人：新疆大学</w:t>
                      </w:r>
                    </w:p>
                    <w:p w14:paraId="3954E6F1" w14:textId="77777777" w:rsidR="005B182B" w:rsidRDefault="005B182B">
                      <w:pPr>
                        <w:jc w:val="left"/>
                        <w:rPr>
                          <w:rFonts w:ascii="微软雅黑" w:eastAsia="微软雅黑" w:hAnsi="微软雅黑" w:cs="微软雅黑" w:hint="eastAsia"/>
                          <w:b/>
                          <w:bCs/>
                          <w:color w:val="237085"/>
                          <w:sz w:val="32"/>
                          <w:szCs w:val="32"/>
                        </w:rPr>
                      </w:pPr>
                    </w:p>
                    <w:p w14:paraId="622F9656" w14:textId="77777777" w:rsidR="005B182B" w:rsidRDefault="00822E6E">
                      <w:pPr>
                        <w:jc w:val="left"/>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14:paraId="2FE20E70" w14:textId="77777777" w:rsidR="005B182B" w:rsidRDefault="005B182B">
                      <w:pPr>
                        <w:jc w:val="center"/>
                        <w:rPr>
                          <w:rFonts w:ascii="微软雅黑" w:eastAsia="微软雅黑" w:hAnsi="微软雅黑" w:cs="微软雅黑" w:hint="eastAsia"/>
                          <w:b/>
                          <w:bCs/>
                          <w:color w:val="237085"/>
                          <w:sz w:val="32"/>
                          <w:szCs w:val="32"/>
                        </w:rPr>
                      </w:pPr>
                    </w:p>
                    <w:p w14:paraId="1C5E2390" w14:textId="4673F85A" w:rsidR="005B182B" w:rsidRDefault="00822E6E">
                      <w:pPr>
                        <w:jc w:val="center"/>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日期：202</w:t>
                      </w:r>
                      <w:r>
                        <w:rPr>
                          <w:rFonts w:ascii="微软雅黑" w:eastAsia="微软雅黑" w:hAnsi="微软雅黑" w:cs="微软雅黑"/>
                          <w:b/>
                          <w:bCs/>
                          <w:color w:val="237085"/>
                          <w:sz w:val="32"/>
                          <w:szCs w:val="32"/>
                        </w:rPr>
                        <w:t>5</w:t>
                      </w:r>
                      <w:r>
                        <w:rPr>
                          <w:rFonts w:ascii="微软雅黑" w:eastAsia="微软雅黑" w:hAnsi="微软雅黑" w:cs="微软雅黑" w:hint="eastAsia"/>
                          <w:b/>
                          <w:bCs/>
                          <w:color w:val="237085"/>
                          <w:sz w:val="32"/>
                          <w:szCs w:val="32"/>
                        </w:rPr>
                        <w:t>年</w:t>
                      </w:r>
                      <w:r w:rsidR="001B5985">
                        <w:rPr>
                          <w:rFonts w:ascii="微软雅黑" w:eastAsia="微软雅黑" w:hAnsi="微软雅黑" w:cs="微软雅黑" w:hint="eastAsia"/>
                          <w:b/>
                          <w:bCs/>
                          <w:color w:val="237085"/>
                          <w:sz w:val="32"/>
                          <w:szCs w:val="32"/>
                        </w:rPr>
                        <w:t>2</w:t>
                      </w:r>
                      <w:r>
                        <w:rPr>
                          <w:rFonts w:ascii="微软雅黑" w:eastAsia="微软雅黑" w:hAnsi="微软雅黑" w:cs="微软雅黑" w:hint="eastAsia"/>
                          <w:b/>
                          <w:bCs/>
                          <w:color w:val="237085"/>
                          <w:sz w:val="32"/>
                          <w:szCs w:val="32"/>
                        </w:rPr>
                        <w:t>月</w:t>
                      </w:r>
                    </w:p>
                  </w:txbxContent>
                </v:textbox>
              </v:shape>
            </w:pict>
          </mc:Fallback>
        </mc:AlternateContent>
      </w:r>
    </w:p>
    <w:p w14:paraId="48077C26" w14:textId="77777777" w:rsidR="005B182B" w:rsidRPr="006D695F" w:rsidRDefault="005B182B">
      <w:pPr>
        <w:jc w:val="center"/>
        <w:rPr>
          <w:rFonts w:ascii="仿宋" w:eastAsia="仿宋" w:hAnsi="仿宋" w:cs="仿宋_GB2312" w:hint="eastAsia"/>
          <w:sz w:val="32"/>
          <w:szCs w:val="32"/>
        </w:rPr>
      </w:pPr>
    </w:p>
    <w:tbl>
      <w:tblPr>
        <w:tblW w:w="928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280"/>
      </w:tblGrid>
      <w:tr w:rsidR="005B182B" w:rsidRPr="006D695F" w14:paraId="4DCC280A" w14:textId="77777777">
        <w:trPr>
          <w:trHeight w:val="10513"/>
          <w:jc w:val="center"/>
        </w:trPr>
        <w:tc>
          <w:tcPr>
            <w:tcW w:w="9280" w:type="dxa"/>
            <w:tcBorders>
              <w:tl2br w:val="nil"/>
              <w:tr2bl w:val="nil"/>
            </w:tcBorders>
          </w:tcPr>
          <w:p w14:paraId="6D4F7E7F" w14:textId="77777777" w:rsidR="005B182B" w:rsidRPr="006D695F" w:rsidRDefault="00822E6E">
            <w:pPr>
              <w:rPr>
                <w:rFonts w:ascii="仿宋" w:eastAsia="仿宋" w:hAnsi="仿宋" w:cs="Arial" w:hint="eastAsia"/>
                <w:b/>
                <w:bCs/>
                <w:sz w:val="32"/>
                <w:szCs w:val="32"/>
              </w:rPr>
            </w:pPr>
            <w:r w:rsidRPr="006D695F">
              <w:rPr>
                <w:rFonts w:ascii="仿宋" w:eastAsia="仿宋" w:hAnsi="仿宋" w:cs="仿宋_GB2312" w:hint="eastAsia"/>
                <w:sz w:val="32"/>
                <w:szCs w:val="32"/>
              </w:rPr>
              <w:br w:type="page"/>
            </w:r>
          </w:p>
          <w:p w14:paraId="260D588B" w14:textId="77777777" w:rsidR="005B182B" w:rsidRPr="006D695F" w:rsidRDefault="005B182B">
            <w:pPr>
              <w:spacing w:line="360" w:lineRule="auto"/>
              <w:ind w:rightChars="15" w:right="31"/>
              <w:jc w:val="center"/>
              <w:rPr>
                <w:rFonts w:ascii="仿宋" w:eastAsia="仿宋" w:hAnsi="仿宋" w:cs="Arial" w:hint="eastAsia"/>
                <w:b/>
                <w:bCs/>
                <w:sz w:val="32"/>
                <w:szCs w:val="32"/>
              </w:rPr>
            </w:pPr>
          </w:p>
          <w:p w14:paraId="03EF3ADA" w14:textId="77777777" w:rsidR="005B182B" w:rsidRPr="006D695F" w:rsidRDefault="00822E6E">
            <w:pPr>
              <w:spacing w:line="360" w:lineRule="auto"/>
              <w:ind w:rightChars="15" w:right="31"/>
              <w:jc w:val="center"/>
              <w:rPr>
                <w:rFonts w:ascii="仿宋" w:eastAsia="仿宋" w:hAnsi="仿宋" w:cs="Arial" w:hint="eastAsia"/>
                <w:b/>
                <w:bCs/>
                <w:sz w:val="32"/>
                <w:szCs w:val="32"/>
              </w:rPr>
            </w:pPr>
            <w:r w:rsidRPr="006D695F">
              <w:rPr>
                <w:rFonts w:ascii="仿宋" w:eastAsia="仿宋" w:hAnsi="仿宋" w:cs="Arial" w:hint="eastAsia"/>
                <w:b/>
                <w:bCs/>
                <w:sz w:val="32"/>
                <w:szCs w:val="32"/>
              </w:rPr>
              <w:t>招标文件确认表</w:t>
            </w:r>
          </w:p>
          <w:p w14:paraId="5000B456" w14:textId="77777777" w:rsidR="005B182B" w:rsidRPr="006D695F" w:rsidRDefault="005B182B">
            <w:pPr>
              <w:spacing w:line="360" w:lineRule="auto"/>
              <w:ind w:firstLineChars="300" w:firstLine="720"/>
              <w:rPr>
                <w:rFonts w:ascii="仿宋" w:eastAsia="仿宋" w:hAnsi="仿宋" w:cs="Arial" w:hint="eastAsia"/>
                <w:sz w:val="24"/>
              </w:rPr>
            </w:pPr>
          </w:p>
          <w:p w14:paraId="794BBE05" w14:textId="77777777" w:rsidR="005B182B" w:rsidRPr="006D695F" w:rsidRDefault="00822E6E">
            <w:pPr>
              <w:spacing w:line="360" w:lineRule="auto"/>
              <w:rPr>
                <w:rFonts w:ascii="仿宋" w:eastAsia="仿宋" w:hAnsi="仿宋" w:cs="Arial" w:hint="eastAsia"/>
                <w:sz w:val="28"/>
                <w:szCs w:val="28"/>
              </w:rPr>
            </w:pPr>
            <w:r w:rsidRPr="006D695F">
              <w:rPr>
                <w:rFonts w:ascii="仿宋" w:eastAsia="仿宋" w:hAnsi="仿宋" w:cs="Arial" w:hint="eastAsia"/>
                <w:sz w:val="28"/>
                <w:szCs w:val="28"/>
              </w:rPr>
              <w:t>新疆世纪星工程咨询有限公司：</w:t>
            </w:r>
          </w:p>
          <w:p w14:paraId="3C1A49F2" w14:textId="2076733F" w:rsidR="005B182B" w:rsidRPr="006D695F" w:rsidRDefault="00822E6E">
            <w:pPr>
              <w:spacing w:line="360" w:lineRule="auto"/>
              <w:ind w:firstLineChars="300" w:firstLine="840"/>
              <w:rPr>
                <w:rFonts w:ascii="仿宋" w:eastAsia="仿宋" w:hAnsi="仿宋" w:cs="Arial" w:hint="eastAsia"/>
                <w:sz w:val="28"/>
                <w:szCs w:val="28"/>
              </w:rPr>
            </w:pPr>
            <w:r w:rsidRPr="006D695F">
              <w:rPr>
                <w:rFonts w:ascii="仿宋" w:eastAsia="仿宋" w:hAnsi="仿宋" w:cs="Arial" w:hint="eastAsia"/>
                <w:sz w:val="28"/>
                <w:szCs w:val="28"/>
                <w:u w:val="single"/>
              </w:rPr>
              <w:t>2025年新疆大学“双一流”建设纺织与服装学院实验室平台建设项目-新疆智能与绿色纺织重点实验室平台（项目编号：</w:t>
            </w:r>
            <w:r w:rsidRPr="006D695F">
              <w:rPr>
                <w:rFonts w:ascii="仿宋" w:eastAsia="仿宋" w:hAnsi="仿宋" w:cs="Arial"/>
                <w:sz w:val="28"/>
                <w:szCs w:val="28"/>
                <w:u w:val="single"/>
              </w:rPr>
              <w:t>SJX</w:t>
            </w:r>
            <w:r w:rsidRPr="006D695F">
              <w:rPr>
                <w:rFonts w:ascii="仿宋" w:eastAsia="仿宋" w:hAnsi="仿宋" w:cs="Arial" w:hint="eastAsia"/>
                <w:sz w:val="28"/>
                <w:szCs w:val="28"/>
                <w:u w:val="single"/>
              </w:rPr>
              <w:t>-202</w:t>
            </w:r>
            <w:r w:rsidRPr="006D695F">
              <w:rPr>
                <w:rFonts w:ascii="仿宋" w:eastAsia="仿宋" w:hAnsi="仿宋" w:cs="Arial"/>
                <w:sz w:val="28"/>
                <w:szCs w:val="28"/>
                <w:u w:val="single"/>
              </w:rPr>
              <w:t>5-</w:t>
            </w:r>
            <w:r w:rsidR="001B5985">
              <w:rPr>
                <w:rFonts w:ascii="仿宋" w:eastAsia="仿宋" w:hAnsi="仿宋" w:cs="Arial" w:hint="eastAsia"/>
                <w:sz w:val="28"/>
                <w:szCs w:val="28"/>
                <w:u w:val="single"/>
              </w:rPr>
              <w:t>055</w:t>
            </w:r>
            <w:r w:rsidRPr="006D695F">
              <w:rPr>
                <w:rFonts w:ascii="仿宋" w:eastAsia="仿宋" w:hAnsi="仿宋" w:cs="Arial" w:hint="eastAsia"/>
                <w:sz w:val="28"/>
                <w:szCs w:val="28"/>
                <w:u w:val="single"/>
              </w:rPr>
              <w:t>）</w:t>
            </w:r>
            <w:r w:rsidRPr="006D695F">
              <w:rPr>
                <w:rFonts w:ascii="仿宋" w:eastAsia="仿宋" w:hAnsi="仿宋" w:cs="Arial" w:hint="eastAsia"/>
                <w:sz w:val="28"/>
                <w:szCs w:val="28"/>
              </w:rPr>
              <w:t>招标文件，经我单位审核符合我单位提出的招标要求，同意对外发布。</w:t>
            </w:r>
          </w:p>
          <w:p w14:paraId="2E946C16" w14:textId="77777777" w:rsidR="005B182B" w:rsidRPr="006D695F" w:rsidRDefault="005B182B">
            <w:pPr>
              <w:spacing w:line="360" w:lineRule="auto"/>
              <w:rPr>
                <w:rFonts w:ascii="仿宋" w:eastAsia="仿宋" w:hAnsi="仿宋" w:cs="Arial" w:hint="eastAsia"/>
                <w:sz w:val="28"/>
                <w:szCs w:val="28"/>
              </w:rPr>
            </w:pPr>
          </w:p>
          <w:p w14:paraId="554D67C2" w14:textId="77777777" w:rsidR="005B182B" w:rsidRPr="006D695F" w:rsidRDefault="005B182B">
            <w:pPr>
              <w:spacing w:line="360" w:lineRule="auto"/>
              <w:ind w:right="240"/>
              <w:rPr>
                <w:rFonts w:ascii="仿宋" w:eastAsia="仿宋" w:hAnsi="仿宋" w:cs="Arial" w:hint="eastAsia"/>
                <w:sz w:val="28"/>
                <w:szCs w:val="28"/>
              </w:rPr>
            </w:pPr>
          </w:p>
          <w:p w14:paraId="5F2D2796" w14:textId="77777777" w:rsidR="005B182B" w:rsidRPr="006D695F" w:rsidRDefault="005B182B">
            <w:pPr>
              <w:spacing w:line="360" w:lineRule="auto"/>
              <w:ind w:right="240"/>
              <w:rPr>
                <w:rFonts w:ascii="仿宋" w:eastAsia="仿宋" w:hAnsi="仿宋" w:cs="Arial" w:hint="eastAsia"/>
                <w:sz w:val="28"/>
                <w:szCs w:val="28"/>
              </w:rPr>
            </w:pPr>
          </w:p>
          <w:p w14:paraId="7136FBAB" w14:textId="77777777" w:rsidR="005B182B" w:rsidRPr="006D695F" w:rsidRDefault="00822E6E">
            <w:pPr>
              <w:spacing w:line="360" w:lineRule="auto"/>
              <w:ind w:right="840"/>
              <w:rPr>
                <w:rFonts w:ascii="仿宋" w:eastAsia="仿宋" w:hAnsi="仿宋" w:cs="Arial" w:hint="eastAsia"/>
                <w:sz w:val="28"/>
                <w:szCs w:val="28"/>
              </w:rPr>
            </w:pPr>
            <w:r w:rsidRPr="006D695F">
              <w:rPr>
                <w:rFonts w:ascii="仿宋" w:eastAsia="仿宋" w:hAnsi="仿宋" w:cs="Times New Roman" w:hint="eastAsia"/>
                <w:sz w:val="28"/>
                <w:szCs w:val="28"/>
              </w:rPr>
              <w:t xml:space="preserve">                             </w:t>
            </w:r>
            <w:r w:rsidRPr="006D695F">
              <w:rPr>
                <w:rFonts w:ascii="仿宋" w:eastAsia="仿宋" w:hAnsi="仿宋" w:cs="Times New Roman"/>
                <w:sz w:val="28"/>
                <w:szCs w:val="28"/>
              </w:rPr>
              <w:t xml:space="preserve">  </w:t>
            </w:r>
            <w:r w:rsidRPr="006D695F">
              <w:rPr>
                <w:rFonts w:ascii="仿宋" w:eastAsia="仿宋" w:hAnsi="仿宋" w:cs="Times New Roman" w:hint="eastAsia"/>
                <w:sz w:val="28"/>
                <w:szCs w:val="28"/>
              </w:rPr>
              <w:t xml:space="preserve">  采购人：新疆大学</w:t>
            </w:r>
          </w:p>
          <w:p w14:paraId="0C033954" w14:textId="7C4D7373" w:rsidR="005B182B" w:rsidRPr="006D695F" w:rsidRDefault="00822E6E">
            <w:pPr>
              <w:spacing w:line="360" w:lineRule="auto"/>
              <w:ind w:right="960"/>
              <w:rPr>
                <w:rFonts w:ascii="仿宋" w:eastAsia="仿宋" w:hAnsi="仿宋" w:cs="Times New Roman" w:hint="eastAsia"/>
                <w:b/>
                <w:sz w:val="40"/>
                <w:szCs w:val="32"/>
              </w:rPr>
            </w:pPr>
            <w:r w:rsidRPr="006D695F">
              <w:rPr>
                <w:rFonts w:ascii="仿宋" w:eastAsia="仿宋" w:hAnsi="仿宋" w:cs="Arial" w:hint="eastAsia"/>
                <w:sz w:val="28"/>
                <w:szCs w:val="28"/>
              </w:rPr>
              <w:t xml:space="preserve">                                   </w:t>
            </w:r>
            <w:r w:rsidRPr="006D695F">
              <w:rPr>
                <w:rFonts w:ascii="仿宋" w:eastAsia="仿宋" w:hAnsi="仿宋" w:cs="Arial"/>
                <w:sz w:val="28"/>
                <w:szCs w:val="28"/>
              </w:rPr>
              <w:t>2025</w:t>
            </w:r>
            <w:r w:rsidRPr="006D695F">
              <w:rPr>
                <w:rFonts w:ascii="仿宋" w:eastAsia="仿宋" w:hAnsi="仿宋" w:cs="Arial" w:hint="eastAsia"/>
                <w:sz w:val="28"/>
                <w:szCs w:val="28"/>
              </w:rPr>
              <w:t>年</w:t>
            </w:r>
            <w:r w:rsidR="001B5985">
              <w:rPr>
                <w:rFonts w:ascii="仿宋" w:eastAsia="仿宋" w:hAnsi="仿宋" w:cs="Arial" w:hint="eastAsia"/>
                <w:sz w:val="28"/>
                <w:szCs w:val="28"/>
              </w:rPr>
              <w:t>2</w:t>
            </w:r>
            <w:r w:rsidRPr="006D695F">
              <w:rPr>
                <w:rFonts w:ascii="仿宋" w:eastAsia="仿宋" w:hAnsi="仿宋" w:cs="Arial" w:hint="eastAsia"/>
                <w:sz w:val="28"/>
                <w:szCs w:val="28"/>
              </w:rPr>
              <w:t>月</w:t>
            </w:r>
          </w:p>
        </w:tc>
      </w:tr>
    </w:tbl>
    <w:p w14:paraId="69792F11" w14:textId="77777777" w:rsidR="005B182B" w:rsidRPr="006D695F" w:rsidRDefault="00822E6E">
      <w:pPr>
        <w:rPr>
          <w:rFonts w:ascii="仿宋" w:eastAsia="仿宋" w:hAnsi="仿宋" w:cs="仿宋_GB2312" w:hint="eastAsia"/>
          <w:sz w:val="32"/>
          <w:szCs w:val="32"/>
        </w:rPr>
      </w:pPr>
      <w:r w:rsidRPr="006D695F">
        <w:rPr>
          <w:rFonts w:ascii="仿宋" w:eastAsia="仿宋" w:hAnsi="仿宋" w:cs="仿宋_GB2312" w:hint="eastAsia"/>
          <w:sz w:val="32"/>
          <w:szCs w:val="32"/>
        </w:rPr>
        <w:br w:type="page"/>
      </w:r>
    </w:p>
    <w:p w14:paraId="1D5A77CF" w14:textId="77777777" w:rsidR="005B182B" w:rsidRPr="006D695F" w:rsidRDefault="00822E6E">
      <w:pPr>
        <w:jc w:val="center"/>
        <w:rPr>
          <w:rFonts w:ascii="仿宋" w:eastAsia="仿宋" w:hAnsi="仿宋" w:cs="仿宋_GB2312" w:hint="eastAsia"/>
          <w:sz w:val="32"/>
          <w:szCs w:val="32"/>
        </w:rPr>
      </w:pPr>
      <w:r w:rsidRPr="006D695F">
        <w:rPr>
          <w:rFonts w:ascii="仿宋" w:eastAsia="仿宋" w:hAnsi="仿宋" w:cs="仿宋_GB2312" w:hint="eastAsia"/>
          <w:sz w:val="32"/>
          <w:szCs w:val="32"/>
        </w:rPr>
        <w:lastRenderedPageBreak/>
        <w:t>目  录</w:t>
      </w:r>
    </w:p>
    <w:sdt>
      <w:sdtPr>
        <w:rPr>
          <w:rFonts w:ascii="仿宋" w:eastAsia="仿宋" w:hAnsi="仿宋"/>
        </w:rPr>
        <w:id w:val="147457632"/>
        <w15:color w:val="DBDBDB"/>
        <w:docPartObj>
          <w:docPartGallery w:val="Table of Contents"/>
          <w:docPartUnique/>
        </w:docPartObj>
      </w:sdtPr>
      <w:sdtEndPr>
        <w:rPr>
          <w:rFonts w:cs="仿宋_GB2312" w:hint="eastAsia"/>
          <w:b/>
          <w:szCs w:val="32"/>
        </w:rPr>
      </w:sdtEndPr>
      <w:sdtContent>
        <w:p w14:paraId="03CFFDF1" w14:textId="77777777" w:rsidR="005B182B" w:rsidRPr="006D695F" w:rsidRDefault="005B182B">
          <w:pPr>
            <w:jc w:val="center"/>
            <w:rPr>
              <w:rFonts w:ascii="仿宋" w:eastAsia="仿宋" w:hAnsi="仿宋" w:hint="eastAsia"/>
            </w:rPr>
          </w:pPr>
        </w:p>
        <w:p w14:paraId="24910FFE" w14:textId="0B5AA426" w:rsidR="005B182B" w:rsidRPr="006D695F" w:rsidRDefault="00822E6E">
          <w:pPr>
            <w:pStyle w:val="TOC1"/>
            <w:tabs>
              <w:tab w:val="right" w:leader="dot" w:pos="8296"/>
            </w:tabs>
            <w:spacing w:line="360" w:lineRule="auto"/>
            <w:rPr>
              <w:rFonts w:ascii="仿宋" w:eastAsia="仿宋" w:hAnsi="仿宋" w:hint="eastAsia"/>
              <w:noProof/>
            </w:rPr>
          </w:pPr>
          <w:r w:rsidRPr="006D695F">
            <w:rPr>
              <w:rFonts w:ascii="仿宋" w:eastAsia="仿宋" w:hAnsi="仿宋" w:cs="仿宋_GB2312" w:hint="eastAsia"/>
              <w:kern w:val="0"/>
              <w:sz w:val="32"/>
              <w:szCs w:val="32"/>
            </w:rPr>
            <w:fldChar w:fldCharType="begin"/>
          </w:r>
          <w:r w:rsidRPr="006D695F">
            <w:rPr>
              <w:rFonts w:ascii="仿宋" w:eastAsia="仿宋" w:hAnsi="仿宋" w:cs="仿宋_GB2312" w:hint="eastAsia"/>
              <w:sz w:val="32"/>
              <w:szCs w:val="32"/>
            </w:rPr>
            <w:instrText xml:space="preserve">TOC \o "1-2" \h \u </w:instrText>
          </w:r>
          <w:r w:rsidRPr="006D695F">
            <w:rPr>
              <w:rFonts w:ascii="仿宋" w:eastAsia="仿宋" w:hAnsi="仿宋" w:cs="仿宋_GB2312" w:hint="eastAsia"/>
              <w:kern w:val="0"/>
              <w:sz w:val="32"/>
              <w:szCs w:val="32"/>
            </w:rPr>
            <w:fldChar w:fldCharType="separate"/>
          </w:r>
          <w:hyperlink w:anchor="_Toc155633158" w:history="1">
            <w:r w:rsidRPr="006D695F">
              <w:rPr>
                <w:rStyle w:val="af5"/>
                <w:rFonts w:ascii="仿宋" w:eastAsia="仿宋" w:hAnsi="仿宋" w:cs="仿宋_GB2312" w:hint="eastAsia"/>
                <w:noProof/>
              </w:rPr>
              <w:t>第一章 招标公告</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_Toc155633158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1</w:t>
            </w:r>
            <w:r w:rsidRPr="006D695F">
              <w:rPr>
                <w:rFonts w:ascii="仿宋" w:eastAsia="仿宋" w:hAnsi="仿宋"/>
                <w:noProof/>
              </w:rPr>
              <w:fldChar w:fldCharType="end"/>
            </w:r>
          </w:hyperlink>
        </w:p>
        <w:p w14:paraId="268553E8" w14:textId="70408359" w:rsidR="005B182B" w:rsidRPr="006D695F" w:rsidRDefault="00822E6E">
          <w:pPr>
            <w:pStyle w:val="TOC1"/>
            <w:tabs>
              <w:tab w:val="right" w:leader="dot" w:pos="8296"/>
            </w:tabs>
            <w:spacing w:line="360" w:lineRule="auto"/>
            <w:rPr>
              <w:rFonts w:ascii="仿宋" w:eastAsia="仿宋" w:hAnsi="仿宋" w:hint="eastAsia"/>
              <w:noProof/>
            </w:rPr>
          </w:pPr>
          <w:hyperlink w:anchor="_Toc155633160" w:history="1">
            <w:r w:rsidRPr="006D695F">
              <w:rPr>
                <w:rStyle w:val="af5"/>
                <w:rFonts w:ascii="仿宋" w:eastAsia="仿宋" w:hAnsi="仿宋" w:cs="仿宋_GB2312" w:hint="eastAsia"/>
                <w:noProof/>
              </w:rPr>
              <w:t>第二章 投标须知前附表</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_Toc155633160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4</w:t>
            </w:r>
            <w:r w:rsidRPr="006D695F">
              <w:rPr>
                <w:rFonts w:ascii="仿宋" w:eastAsia="仿宋" w:hAnsi="仿宋"/>
                <w:noProof/>
              </w:rPr>
              <w:fldChar w:fldCharType="end"/>
            </w:r>
          </w:hyperlink>
        </w:p>
        <w:p w14:paraId="0629C450" w14:textId="34BF2792" w:rsidR="005B182B" w:rsidRPr="006D695F" w:rsidRDefault="00822E6E">
          <w:pPr>
            <w:pStyle w:val="TOC1"/>
            <w:tabs>
              <w:tab w:val="right" w:leader="dot" w:pos="8296"/>
            </w:tabs>
            <w:spacing w:line="360" w:lineRule="auto"/>
            <w:rPr>
              <w:rFonts w:ascii="仿宋" w:eastAsia="仿宋" w:hAnsi="仿宋" w:hint="eastAsia"/>
              <w:noProof/>
            </w:rPr>
          </w:pPr>
          <w:hyperlink w:anchor="_Toc155633161" w:history="1">
            <w:r w:rsidRPr="006D695F">
              <w:rPr>
                <w:rStyle w:val="af5"/>
                <w:rFonts w:ascii="仿宋" w:eastAsia="仿宋" w:hAnsi="仿宋" w:cs="仿宋_GB2312" w:hint="eastAsia"/>
                <w:noProof/>
              </w:rPr>
              <w:t>第三章 投标人须知</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_Toc155633161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10</w:t>
            </w:r>
            <w:r w:rsidRPr="006D695F">
              <w:rPr>
                <w:rFonts w:ascii="仿宋" w:eastAsia="仿宋" w:hAnsi="仿宋"/>
                <w:noProof/>
              </w:rPr>
              <w:fldChar w:fldCharType="end"/>
            </w:r>
          </w:hyperlink>
        </w:p>
        <w:p w14:paraId="6FC9AF13" w14:textId="03C3EA53" w:rsidR="005B182B" w:rsidRPr="006D695F" w:rsidRDefault="00822E6E">
          <w:pPr>
            <w:pStyle w:val="TOC1"/>
            <w:tabs>
              <w:tab w:val="right" w:leader="dot" w:pos="8296"/>
            </w:tabs>
            <w:spacing w:line="360" w:lineRule="auto"/>
            <w:rPr>
              <w:rFonts w:ascii="仿宋" w:eastAsia="仿宋" w:hAnsi="仿宋" w:hint="eastAsia"/>
              <w:noProof/>
            </w:rPr>
          </w:pPr>
          <w:hyperlink w:anchor="_Toc155633168" w:history="1">
            <w:r w:rsidRPr="006D695F">
              <w:rPr>
                <w:rStyle w:val="af5"/>
                <w:rFonts w:ascii="仿宋" w:eastAsia="仿宋" w:hAnsi="仿宋" w:cs="仿宋_GB2312" w:hint="eastAsia"/>
                <w:noProof/>
              </w:rPr>
              <w:t>第四章 政府采购合同</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_Toc155633168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29</w:t>
            </w:r>
            <w:r w:rsidRPr="006D695F">
              <w:rPr>
                <w:rFonts w:ascii="仿宋" w:eastAsia="仿宋" w:hAnsi="仿宋"/>
                <w:noProof/>
              </w:rPr>
              <w:fldChar w:fldCharType="end"/>
            </w:r>
          </w:hyperlink>
        </w:p>
        <w:p w14:paraId="5AFE402F" w14:textId="4C7E2ABB" w:rsidR="005B182B" w:rsidRPr="006D695F" w:rsidRDefault="00822E6E">
          <w:pPr>
            <w:pStyle w:val="TOC1"/>
            <w:tabs>
              <w:tab w:val="right" w:leader="dot" w:pos="8296"/>
            </w:tabs>
            <w:spacing w:line="360" w:lineRule="auto"/>
            <w:rPr>
              <w:rFonts w:ascii="仿宋" w:eastAsia="仿宋" w:hAnsi="仿宋" w:hint="eastAsia"/>
              <w:noProof/>
            </w:rPr>
          </w:pPr>
          <w:hyperlink w:anchor="_Toc155633172" w:history="1">
            <w:r w:rsidRPr="006D695F">
              <w:rPr>
                <w:rStyle w:val="af5"/>
                <w:rFonts w:ascii="仿宋" w:eastAsia="仿宋" w:hAnsi="仿宋" w:cs="仿宋_GB2312" w:hint="eastAsia"/>
                <w:noProof/>
              </w:rPr>
              <w:t>第五章 采购需求</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_Toc155633172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38</w:t>
            </w:r>
            <w:r w:rsidRPr="006D695F">
              <w:rPr>
                <w:rFonts w:ascii="仿宋" w:eastAsia="仿宋" w:hAnsi="仿宋"/>
                <w:noProof/>
              </w:rPr>
              <w:fldChar w:fldCharType="end"/>
            </w:r>
          </w:hyperlink>
        </w:p>
        <w:p w14:paraId="2B06573D" w14:textId="1D202650" w:rsidR="005B182B" w:rsidRPr="006D695F" w:rsidRDefault="00822E6E">
          <w:pPr>
            <w:pStyle w:val="TOC1"/>
            <w:tabs>
              <w:tab w:val="right" w:leader="dot" w:pos="8296"/>
            </w:tabs>
            <w:spacing w:line="360" w:lineRule="auto"/>
            <w:rPr>
              <w:rFonts w:ascii="仿宋" w:eastAsia="仿宋" w:hAnsi="仿宋" w:hint="eastAsia"/>
              <w:noProof/>
            </w:rPr>
          </w:pPr>
          <w:hyperlink w:anchor="_Toc155633173" w:history="1">
            <w:r w:rsidRPr="006D695F">
              <w:rPr>
                <w:rStyle w:val="af5"/>
                <w:rFonts w:ascii="仿宋" w:eastAsia="仿宋" w:hAnsi="仿宋" w:cs="仿宋_GB2312" w:hint="eastAsia"/>
                <w:noProof/>
              </w:rPr>
              <w:t>第六章 评标程序、评标方法和评标标准</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_Toc155633173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56</w:t>
            </w:r>
            <w:r w:rsidRPr="006D695F">
              <w:rPr>
                <w:rFonts w:ascii="仿宋" w:eastAsia="仿宋" w:hAnsi="仿宋"/>
                <w:noProof/>
              </w:rPr>
              <w:fldChar w:fldCharType="end"/>
            </w:r>
          </w:hyperlink>
        </w:p>
        <w:p w14:paraId="3BAF6876" w14:textId="408A3D9F" w:rsidR="005B182B" w:rsidRPr="006D695F" w:rsidRDefault="00822E6E">
          <w:pPr>
            <w:pStyle w:val="TOC1"/>
            <w:tabs>
              <w:tab w:val="right" w:leader="dot" w:pos="8296"/>
            </w:tabs>
            <w:spacing w:line="360" w:lineRule="auto"/>
            <w:rPr>
              <w:rFonts w:ascii="仿宋" w:eastAsia="仿宋" w:hAnsi="仿宋" w:hint="eastAsia"/>
              <w:noProof/>
            </w:rPr>
          </w:pPr>
          <w:hyperlink w:anchor="_Toc155633180" w:history="1">
            <w:r w:rsidRPr="006D695F">
              <w:rPr>
                <w:rStyle w:val="af5"/>
                <w:rFonts w:ascii="仿宋" w:eastAsia="仿宋" w:hAnsi="仿宋" w:cs="仿宋_GB2312" w:hint="eastAsia"/>
                <w:noProof/>
              </w:rPr>
              <w:t>第七章 投标文件格式</w:t>
            </w:r>
            <w:r w:rsidRPr="006D695F">
              <w:rPr>
                <w:rFonts w:ascii="仿宋" w:eastAsia="仿宋" w:hAnsi="仿宋"/>
                <w:noProof/>
              </w:rPr>
              <w:tab/>
            </w:r>
            <w:r w:rsidRPr="006D695F">
              <w:rPr>
                <w:rFonts w:ascii="仿宋" w:eastAsia="仿宋" w:hAnsi="仿宋"/>
                <w:noProof/>
              </w:rPr>
              <w:fldChar w:fldCharType="begin"/>
            </w:r>
            <w:r w:rsidRPr="006D695F">
              <w:rPr>
                <w:rFonts w:ascii="仿宋" w:eastAsia="仿宋" w:hAnsi="仿宋"/>
                <w:noProof/>
              </w:rPr>
              <w:instrText xml:space="preserve"> PAGEREF _Toc155633180 \h </w:instrText>
            </w:r>
            <w:r w:rsidRPr="006D695F">
              <w:rPr>
                <w:rFonts w:ascii="仿宋" w:eastAsia="仿宋" w:hAnsi="仿宋"/>
                <w:noProof/>
              </w:rPr>
            </w:r>
            <w:r w:rsidRPr="006D695F">
              <w:rPr>
                <w:rFonts w:ascii="仿宋" w:eastAsia="仿宋" w:hAnsi="仿宋"/>
                <w:noProof/>
              </w:rPr>
              <w:fldChar w:fldCharType="separate"/>
            </w:r>
            <w:r w:rsidR="00ED3CCC">
              <w:rPr>
                <w:rFonts w:ascii="仿宋" w:eastAsia="仿宋" w:hAnsi="仿宋" w:hint="eastAsia"/>
                <w:noProof/>
              </w:rPr>
              <w:t>65</w:t>
            </w:r>
            <w:r w:rsidRPr="006D695F">
              <w:rPr>
                <w:rFonts w:ascii="仿宋" w:eastAsia="仿宋" w:hAnsi="仿宋"/>
                <w:noProof/>
              </w:rPr>
              <w:fldChar w:fldCharType="end"/>
            </w:r>
          </w:hyperlink>
        </w:p>
        <w:p w14:paraId="428A5103" w14:textId="77777777" w:rsidR="005B182B" w:rsidRPr="006D695F" w:rsidRDefault="00822E6E">
          <w:pPr>
            <w:rPr>
              <w:rFonts w:ascii="仿宋" w:eastAsia="仿宋" w:hAnsi="仿宋" w:cs="仿宋_GB2312" w:hint="eastAsia"/>
              <w:sz w:val="32"/>
              <w:szCs w:val="32"/>
            </w:rPr>
          </w:pPr>
          <w:r w:rsidRPr="006D695F">
            <w:rPr>
              <w:rFonts w:ascii="仿宋" w:eastAsia="仿宋" w:hAnsi="仿宋" w:cs="仿宋_GB2312" w:hint="eastAsia"/>
              <w:b/>
              <w:szCs w:val="32"/>
            </w:rPr>
            <w:fldChar w:fldCharType="end"/>
          </w:r>
        </w:p>
      </w:sdtContent>
    </w:sdt>
    <w:p w14:paraId="4ACFF1D5" w14:textId="77777777" w:rsidR="005B182B" w:rsidRPr="006D695F" w:rsidRDefault="005B182B">
      <w:pPr>
        <w:pStyle w:val="1"/>
        <w:rPr>
          <w:rFonts w:hint="eastAsia"/>
        </w:rPr>
        <w:sectPr w:rsidR="005B182B" w:rsidRPr="006D695F">
          <w:headerReference w:type="default" r:id="rId10"/>
          <w:pgSz w:w="11906" w:h="16838"/>
          <w:pgMar w:top="1440" w:right="1800" w:bottom="1440" w:left="1800" w:header="851" w:footer="992" w:gutter="0"/>
          <w:cols w:space="425"/>
          <w:docGrid w:type="lines" w:linePitch="312"/>
        </w:sectPr>
      </w:pPr>
    </w:p>
    <w:p w14:paraId="31516841" w14:textId="77777777" w:rsidR="005B182B" w:rsidRPr="006D695F" w:rsidRDefault="00822E6E">
      <w:pPr>
        <w:pStyle w:val="1"/>
        <w:rPr>
          <w:rFonts w:hint="eastAsia"/>
        </w:rPr>
      </w:pPr>
      <w:bookmarkStart w:id="0" w:name="_Toc155633158"/>
      <w:r w:rsidRPr="006D695F">
        <w:rPr>
          <w:rFonts w:hint="eastAsia"/>
        </w:rPr>
        <w:lastRenderedPageBreak/>
        <w:t>招标公告</w:t>
      </w:r>
      <w:bookmarkEnd w:id="0"/>
    </w:p>
    <w:p w14:paraId="57DD619D" w14:textId="77777777" w:rsidR="005B182B" w:rsidRPr="006D695F" w:rsidRDefault="00822E6E">
      <w:pPr>
        <w:spacing w:line="500" w:lineRule="exact"/>
        <w:outlineLvl w:val="1"/>
        <w:rPr>
          <w:rFonts w:ascii="仿宋" w:eastAsia="仿宋" w:hAnsi="仿宋" w:cs="仿宋_GB2312" w:hint="eastAsia"/>
          <w:b/>
          <w:bCs/>
          <w:sz w:val="24"/>
        </w:rPr>
      </w:pPr>
      <w:bookmarkStart w:id="1" w:name="_Toc155633159"/>
      <w:r w:rsidRPr="006D695F">
        <w:rPr>
          <w:rFonts w:ascii="仿宋" w:eastAsia="仿宋" w:hAnsi="仿宋" w:cs="仿宋_GB2312" w:hint="eastAsia"/>
          <w:b/>
          <w:bCs/>
          <w:sz w:val="24"/>
        </w:rPr>
        <w:t>一、项目基本情况</w:t>
      </w:r>
      <w:bookmarkEnd w:id="1"/>
    </w:p>
    <w:p w14:paraId="1921A653" w14:textId="2B7A58B0"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项目编号：S</w:t>
      </w:r>
      <w:r w:rsidRPr="006D695F">
        <w:rPr>
          <w:rFonts w:ascii="仿宋" w:eastAsia="仿宋" w:hAnsi="仿宋" w:cs="仿宋_GB2312"/>
          <w:sz w:val="24"/>
        </w:rPr>
        <w:t>JX-2025-</w:t>
      </w:r>
      <w:r w:rsidR="001B5985">
        <w:rPr>
          <w:rFonts w:ascii="仿宋" w:eastAsia="仿宋" w:hAnsi="仿宋" w:cs="仿宋_GB2312" w:hint="eastAsia"/>
          <w:sz w:val="24"/>
        </w:rPr>
        <w:t>055</w:t>
      </w:r>
    </w:p>
    <w:p w14:paraId="477A8019"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项目名称：2025年新疆大学“双一流”建设纺织与服装学院实验室平台建设项目-新疆智能与绿色纺织重点实验室平台</w:t>
      </w:r>
    </w:p>
    <w:p w14:paraId="3F925AD9"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采购方式：公开招标</w:t>
      </w:r>
    </w:p>
    <w:p w14:paraId="5DBE18CE"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预算金额：2</w:t>
      </w:r>
      <w:r w:rsidRPr="006D695F">
        <w:rPr>
          <w:rFonts w:ascii="仿宋" w:eastAsia="仿宋" w:hAnsi="仿宋" w:cs="仿宋_GB2312"/>
          <w:sz w:val="24"/>
        </w:rPr>
        <w:t>330000</w:t>
      </w:r>
      <w:r w:rsidRPr="006D695F">
        <w:rPr>
          <w:rFonts w:ascii="仿宋" w:eastAsia="仿宋" w:hAnsi="仿宋" w:cs="仿宋_GB2312" w:hint="eastAsia"/>
          <w:sz w:val="24"/>
        </w:rPr>
        <w:t>元（人民币）</w:t>
      </w:r>
    </w:p>
    <w:p w14:paraId="1877032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最高限价：2</w:t>
      </w:r>
      <w:r w:rsidRPr="006D695F">
        <w:rPr>
          <w:rFonts w:ascii="仿宋" w:eastAsia="仿宋" w:hAnsi="仿宋" w:cs="仿宋_GB2312"/>
          <w:sz w:val="24"/>
        </w:rPr>
        <w:t>330000</w:t>
      </w:r>
      <w:r w:rsidRPr="006D695F">
        <w:rPr>
          <w:rFonts w:ascii="仿宋" w:eastAsia="仿宋" w:hAnsi="仿宋" w:cs="仿宋_GB2312" w:hint="eastAsia"/>
          <w:sz w:val="24"/>
        </w:rPr>
        <w:t>元（人民币）</w:t>
      </w:r>
    </w:p>
    <w:p w14:paraId="2A4AC736"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采购需求：</w:t>
      </w:r>
    </w:p>
    <w:p w14:paraId="0F9FB14D" w14:textId="77777777" w:rsidR="005B182B" w:rsidRPr="006D695F" w:rsidRDefault="00822E6E">
      <w:pPr>
        <w:spacing w:line="500" w:lineRule="exact"/>
        <w:rPr>
          <w:rFonts w:ascii="仿宋" w:eastAsia="仿宋" w:hAnsi="仿宋" w:cs="仿宋_GB2312" w:hint="eastAsia"/>
          <w:sz w:val="24"/>
        </w:rPr>
      </w:pPr>
      <w:r w:rsidRPr="006D695F">
        <w:rPr>
          <w:rFonts w:ascii="Calibri" w:eastAsia="仿宋" w:hAnsi="Calibri" w:cs="Calibri"/>
          <w:sz w:val="24"/>
        </w:rPr>
        <w:t> </w:t>
      </w:r>
      <w:r w:rsidRPr="006D695F">
        <w:rPr>
          <w:rFonts w:ascii="仿宋" w:eastAsia="仿宋" w:hAnsi="仿宋" w:cs="仿宋_GB2312" w:hint="eastAsia"/>
          <w:sz w:val="24"/>
        </w:rPr>
        <w:t xml:space="preserve"> </w:t>
      </w:r>
      <w:r w:rsidRPr="006D695F">
        <w:rPr>
          <w:rFonts w:ascii="Calibri" w:eastAsia="仿宋" w:hAnsi="Calibri" w:cs="Calibri"/>
          <w:sz w:val="24"/>
        </w:rPr>
        <w:t> </w:t>
      </w:r>
    </w:p>
    <w:p w14:paraId="511907F4" w14:textId="77777777" w:rsidR="005B182B" w:rsidRPr="006D695F" w:rsidRDefault="00822E6E">
      <w:pPr>
        <w:spacing w:line="500" w:lineRule="exact"/>
        <w:rPr>
          <w:rFonts w:ascii="仿宋" w:eastAsia="仿宋" w:hAnsi="仿宋" w:cs="仿宋_GB2312" w:hint="eastAsia"/>
          <w:sz w:val="24"/>
        </w:rPr>
      </w:pPr>
      <w:proofErr w:type="gramStart"/>
      <w:r w:rsidRPr="006D695F">
        <w:rPr>
          <w:rFonts w:ascii="仿宋" w:eastAsia="仿宋" w:hAnsi="仿宋" w:cs="仿宋_GB2312" w:hint="eastAsia"/>
          <w:sz w:val="24"/>
        </w:rPr>
        <w:t>标项名称</w:t>
      </w:r>
      <w:proofErr w:type="gramEnd"/>
      <w:r w:rsidRPr="006D695F">
        <w:rPr>
          <w:rFonts w:ascii="仿宋" w:eastAsia="仿宋" w:hAnsi="仿宋" w:cs="仿宋_GB2312" w:hint="eastAsia"/>
          <w:sz w:val="24"/>
        </w:rPr>
        <w:t>：2025年新疆大学“双一流”建设纺织与服装学院实验室平台建设项目-新疆智能与绿色纺织重点实验室平台</w:t>
      </w:r>
    </w:p>
    <w:p w14:paraId="750D9066"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数量：1</w:t>
      </w:r>
    </w:p>
    <w:p w14:paraId="755F8BD9"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预算金额（元）：2</w:t>
      </w:r>
      <w:r w:rsidRPr="006D695F">
        <w:rPr>
          <w:rFonts w:ascii="仿宋" w:eastAsia="仿宋" w:hAnsi="仿宋" w:cs="仿宋_GB2312"/>
          <w:sz w:val="24"/>
        </w:rPr>
        <w:t>330000</w:t>
      </w:r>
      <w:r w:rsidRPr="006D695F">
        <w:rPr>
          <w:rFonts w:ascii="仿宋" w:eastAsia="仿宋" w:hAnsi="仿宋" w:cs="仿宋_GB2312" w:hint="eastAsia"/>
          <w:sz w:val="24"/>
        </w:rPr>
        <w:t>元（人民币）</w:t>
      </w:r>
    </w:p>
    <w:p w14:paraId="7FDA4330"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简要规格描述或项目基本概况介绍、用途：本项目内容（多功能纤维结构演变原位监测系统</w:t>
      </w:r>
      <w:r w:rsidRPr="006D695F">
        <w:rPr>
          <w:rFonts w:ascii="仿宋" w:eastAsia="仿宋" w:hAnsi="仿宋" w:cs="仿宋_GB2312"/>
          <w:sz w:val="24"/>
        </w:rPr>
        <w:t>、</w:t>
      </w:r>
      <w:r w:rsidRPr="006D695F">
        <w:rPr>
          <w:rFonts w:ascii="仿宋" w:eastAsia="仿宋" w:hAnsi="仿宋" w:cs="仿宋_GB2312" w:hint="eastAsia"/>
          <w:sz w:val="24"/>
        </w:rPr>
        <w:t>储热</w:t>
      </w:r>
      <w:proofErr w:type="gramStart"/>
      <w:r w:rsidRPr="006D695F">
        <w:rPr>
          <w:rFonts w:ascii="仿宋" w:eastAsia="仿宋" w:hAnsi="仿宋" w:cs="仿宋_GB2312" w:hint="eastAsia"/>
          <w:sz w:val="24"/>
        </w:rPr>
        <w:t>纤维塞贝克</w:t>
      </w:r>
      <w:proofErr w:type="gramEnd"/>
      <w:r w:rsidRPr="006D695F">
        <w:rPr>
          <w:rFonts w:ascii="仿宋" w:eastAsia="仿宋" w:hAnsi="仿宋" w:cs="仿宋_GB2312" w:hint="eastAsia"/>
          <w:sz w:val="24"/>
        </w:rPr>
        <w:t>系数/电阻测量系统</w:t>
      </w:r>
      <w:r w:rsidRPr="006D695F">
        <w:rPr>
          <w:rFonts w:ascii="仿宋" w:eastAsia="仿宋" w:hAnsi="仿宋" w:cs="仿宋_GB2312"/>
          <w:sz w:val="24"/>
        </w:rPr>
        <w:t>、</w:t>
      </w:r>
      <w:r w:rsidRPr="006D695F">
        <w:rPr>
          <w:rFonts w:ascii="仿宋" w:eastAsia="仿宋" w:hAnsi="仿宋" w:cs="仿宋_GB2312" w:hint="eastAsia"/>
          <w:sz w:val="24"/>
        </w:rPr>
        <w:t>多功能阻燃纺织品电子预警测试系统</w:t>
      </w:r>
      <w:r w:rsidRPr="006D695F">
        <w:rPr>
          <w:rFonts w:ascii="仿宋" w:eastAsia="仿宋" w:hAnsi="仿宋" w:cs="仿宋_GB2312"/>
          <w:sz w:val="24"/>
        </w:rPr>
        <w:t>、</w:t>
      </w:r>
      <w:r w:rsidRPr="006D695F">
        <w:rPr>
          <w:rFonts w:ascii="仿宋" w:eastAsia="仿宋" w:hAnsi="仿宋" w:cs="仿宋_GB2312" w:hint="eastAsia"/>
          <w:sz w:val="24"/>
        </w:rPr>
        <w:t>织物液态水分管理测试仪</w:t>
      </w:r>
      <w:r w:rsidRPr="006D695F">
        <w:rPr>
          <w:rFonts w:ascii="仿宋" w:eastAsia="仿宋" w:hAnsi="仿宋" w:cs="仿宋_GB2312"/>
          <w:sz w:val="24"/>
        </w:rPr>
        <w:t>、</w:t>
      </w:r>
      <w:r w:rsidRPr="006D695F">
        <w:rPr>
          <w:rFonts w:ascii="仿宋" w:eastAsia="仿宋" w:hAnsi="仿宋" w:cs="仿宋_GB2312" w:hint="eastAsia"/>
          <w:sz w:val="24"/>
        </w:rPr>
        <w:t>全自动纱线力学性能测试系统</w:t>
      </w:r>
      <w:r w:rsidRPr="006D695F">
        <w:rPr>
          <w:rFonts w:ascii="仿宋" w:eastAsia="仿宋" w:hAnsi="仿宋" w:cs="仿宋_GB2312"/>
          <w:sz w:val="24"/>
        </w:rPr>
        <w:t>、</w:t>
      </w:r>
      <w:r w:rsidRPr="006D695F">
        <w:rPr>
          <w:rFonts w:ascii="仿宋" w:eastAsia="仿宋" w:hAnsi="仿宋" w:cs="仿宋_GB2312" w:hint="eastAsia"/>
          <w:sz w:val="24"/>
        </w:rPr>
        <w:t>先进色母粒制备系统）的供应、运输、安装、验收及售后服务等。</w:t>
      </w:r>
    </w:p>
    <w:p w14:paraId="5115D3FF"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备注：/</w:t>
      </w:r>
    </w:p>
    <w:p w14:paraId="66977B46" w14:textId="2A6F192A" w:rsidR="005B182B" w:rsidRPr="006D695F" w:rsidRDefault="00822E6E">
      <w:pPr>
        <w:spacing w:line="500" w:lineRule="exact"/>
        <w:rPr>
          <w:rFonts w:ascii="仿宋" w:eastAsia="仿宋" w:hAnsi="仿宋" w:cs="仿宋_GB2312" w:hint="eastAsia"/>
          <w:sz w:val="24"/>
        </w:rPr>
      </w:pPr>
      <w:bookmarkStart w:id="2" w:name="_Hlk187863762"/>
      <w:r w:rsidRPr="006D695F">
        <w:rPr>
          <w:rFonts w:ascii="仿宋" w:eastAsia="仿宋" w:hAnsi="仿宋" w:cs="仿宋_GB2312" w:hint="eastAsia"/>
          <w:sz w:val="24"/>
        </w:rPr>
        <w:t>合同履约期限：</w:t>
      </w:r>
      <w:r w:rsidR="00114120" w:rsidRPr="006D695F">
        <w:rPr>
          <w:rFonts w:ascii="仿宋" w:eastAsia="仿宋" w:hAnsi="仿宋" w:hint="eastAsia"/>
          <w:sz w:val="24"/>
        </w:rPr>
        <w:t>项目合同签订后120日历日内完成供货安装调试，达到验收标准</w:t>
      </w:r>
    </w:p>
    <w:bookmarkEnd w:id="2"/>
    <w:p w14:paraId="6A19E8CD"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本项目（否）接受联合体投标。</w:t>
      </w:r>
    </w:p>
    <w:p w14:paraId="630C4AEF"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二、申请人的资格要求：</w:t>
      </w:r>
    </w:p>
    <w:p w14:paraId="2DD3A04B"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1.满足《中华人民共和国政府采购法》第二十二条规定；</w:t>
      </w:r>
    </w:p>
    <w:p w14:paraId="67A8FC66"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2.落实政府采购政策需满足的资格要求：/</w:t>
      </w:r>
    </w:p>
    <w:p w14:paraId="22CAE733"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3.本项目的特定资格要求：</w:t>
      </w:r>
    </w:p>
    <w:p w14:paraId="03713DB9"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（1）凡拟参加本次招标项目的投标人须具有良好的信誉，未在“信用中国”网</w:t>
      </w:r>
      <w:r w:rsidRPr="006D695F">
        <w:rPr>
          <w:rFonts w:ascii="仿宋" w:eastAsia="仿宋" w:hAnsi="仿宋" w:cs="仿宋_GB2312" w:hint="eastAsia"/>
          <w:sz w:val="24"/>
        </w:rPr>
        <w:lastRenderedPageBreak/>
        <w:t>站（www.creditchina.gov.cn）被列入失信被执行人、重大税收违法案件当事人名单、政府采购严重违法失信名单的（</w:t>
      </w:r>
      <w:r w:rsidRPr="006D695F">
        <w:rPr>
          <w:rFonts w:ascii="仿宋" w:eastAsia="仿宋" w:hAnsi="仿宋" w:cs="微软雅黑" w:hint="eastAsia"/>
          <w:sz w:val="24"/>
        </w:rPr>
        <w:t>尚</w:t>
      </w:r>
      <w:r w:rsidRPr="006D695F">
        <w:rPr>
          <w:rFonts w:ascii="仿宋" w:eastAsia="仿宋" w:hAnsi="仿宋" w:cs="___WRD_EMBED_SUB_39" w:hint="eastAsia"/>
          <w:sz w:val="24"/>
        </w:rPr>
        <w:t>在处罚期内的）、中国政府采购网（</w:t>
      </w:r>
      <w:r w:rsidRPr="006D695F">
        <w:rPr>
          <w:rFonts w:ascii="仿宋" w:eastAsia="仿宋" w:hAnsi="仿宋" w:cs="仿宋_GB2312" w:hint="eastAsia"/>
          <w:sz w:val="24"/>
        </w:rPr>
        <w:t>www.ccgp.gov.cn）被列入政府采购严重违法失信行为记录名单（</w:t>
      </w:r>
      <w:r w:rsidRPr="006D695F">
        <w:rPr>
          <w:rFonts w:ascii="仿宋" w:eastAsia="仿宋" w:hAnsi="仿宋" w:cs="微软雅黑" w:hint="eastAsia"/>
          <w:sz w:val="24"/>
        </w:rPr>
        <w:t>尚</w:t>
      </w:r>
      <w:r w:rsidRPr="006D695F">
        <w:rPr>
          <w:rFonts w:ascii="仿宋" w:eastAsia="仿宋" w:hAnsi="仿宋" w:cs="___WRD_EMBED_SUB_39" w:hint="eastAsia"/>
          <w:sz w:val="24"/>
        </w:rPr>
        <w:t>在处罚期内的）以及未被列入新疆税务局失信</w:t>
      </w:r>
      <w:r w:rsidRPr="006D695F">
        <w:rPr>
          <w:rFonts w:ascii="仿宋" w:eastAsia="仿宋" w:hAnsi="仿宋" w:cs="微软雅黑" w:hint="eastAsia"/>
          <w:sz w:val="24"/>
        </w:rPr>
        <w:t>惩</w:t>
      </w:r>
      <w:r w:rsidRPr="006D695F">
        <w:rPr>
          <w:rFonts w:ascii="仿宋" w:eastAsia="仿宋" w:hAnsi="仿宋" w:cs="___WRD_EMBED_SUB_39" w:hint="eastAsia"/>
          <w:sz w:val="24"/>
        </w:rPr>
        <w:t>戒企业名单。</w:t>
      </w:r>
      <w:r w:rsidRPr="006D695F">
        <w:rPr>
          <w:rFonts w:ascii="仿宋" w:eastAsia="仿宋" w:hAnsi="仿宋" w:cs="微软雅黑" w:hint="eastAsia"/>
          <w:sz w:val="24"/>
        </w:rPr>
        <w:t>近</w:t>
      </w:r>
      <w:r w:rsidRPr="006D695F">
        <w:rPr>
          <w:rFonts w:ascii="仿宋" w:eastAsia="仿宋" w:hAnsi="仿宋" w:cs="___WRD_EMBED_SUB_39" w:hint="eastAsia"/>
          <w:sz w:val="24"/>
        </w:rPr>
        <w:t>三年政府采购合同履约过程中及其他经营活动履约过程中</w:t>
      </w:r>
      <w:proofErr w:type="gramStart"/>
      <w:r w:rsidRPr="006D695F">
        <w:rPr>
          <w:rFonts w:ascii="仿宋" w:eastAsia="仿宋" w:hAnsi="仿宋" w:cs="___WRD_EMBED_SUB_39" w:hint="eastAsia"/>
          <w:sz w:val="24"/>
        </w:rPr>
        <w:t>因围标串</w:t>
      </w:r>
      <w:proofErr w:type="gramEnd"/>
      <w:r w:rsidRPr="006D695F">
        <w:rPr>
          <w:rFonts w:ascii="仿宋" w:eastAsia="仿宋" w:hAnsi="仿宋" w:cs="___WRD_EMBED_SUB_39" w:hint="eastAsia"/>
          <w:sz w:val="24"/>
        </w:rPr>
        <w:t>标、</w:t>
      </w:r>
      <w:r w:rsidRPr="006D695F">
        <w:rPr>
          <w:rFonts w:ascii="仿宋" w:eastAsia="仿宋" w:hAnsi="仿宋" w:cs="微软雅黑" w:hint="eastAsia"/>
          <w:sz w:val="24"/>
        </w:rPr>
        <w:t>偷</w:t>
      </w:r>
      <w:r w:rsidRPr="006D695F">
        <w:rPr>
          <w:rFonts w:ascii="仿宋" w:eastAsia="仿宋" w:hAnsi="仿宋" w:cs="___WRD_EMBED_SUB_39" w:hint="eastAsia"/>
          <w:sz w:val="24"/>
        </w:rPr>
        <w:t>税漏税、制售假</w:t>
      </w:r>
      <w:r w:rsidRPr="006D695F">
        <w:rPr>
          <w:rFonts w:ascii="仿宋" w:eastAsia="仿宋" w:hAnsi="仿宋" w:cs="微软雅黑" w:hint="eastAsia"/>
          <w:sz w:val="24"/>
        </w:rPr>
        <w:t>冒伪劣</w:t>
      </w:r>
      <w:r w:rsidRPr="006D695F">
        <w:rPr>
          <w:rFonts w:ascii="仿宋" w:eastAsia="仿宋" w:hAnsi="仿宋" w:cs="___WRD_EMBED_SUB_39" w:hint="eastAsia"/>
          <w:sz w:val="24"/>
        </w:rPr>
        <w:t>商品等行为被有关行政部门处罚（处理）记录的，本项目</w:t>
      </w:r>
      <w:proofErr w:type="gramStart"/>
      <w:r w:rsidRPr="006D695F">
        <w:rPr>
          <w:rFonts w:ascii="仿宋" w:eastAsia="仿宋" w:hAnsi="仿宋" w:cs="___WRD_EMBED_SUB_39" w:hint="eastAsia"/>
          <w:sz w:val="24"/>
        </w:rPr>
        <w:t>不</w:t>
      </w:r>
      <w:proofErr w:type="gramEnd"/>
      <w:r w:rsidRPr="006D695F">
        <w:rPr>
          <w:rFonts w:ascii="仿宋" w:eastAsia="仿宋" w:hAnsi="仿宋" w:cs="___WRD_EMBED_SUB_39" w:hint="eastAsia"/>
          <w:sz w:val="24"/>
        </w:rPr>
        <w:t>认定其具有良好的</w:t>
      </w:r>
      <w:r w:rsidRPr="006D695F">
        <w:rPr>
          <w:rFonts w:ascii="仿宋" w:eastAsia="仿宋" w:hAnsi="仿宋" w:cs="仿宋_GB2312" w:hint="eastAsia"/>
          <w:sz w:val="24"/>
        </w:rPr>
        <w:t>商业信誉，将</w:t>
      </w:r>
      <w:proofErr w:type="gramStart"/>
      <w:r w:rsidRPr="006D695F">
        <w:rPr>
          <w:rFonts w:ascii="仿宋" w:eastAsia="仿宋" w:hAnsi="仿宋" w:cs="仿宋_GB2312" w:hint="eastAsia"/>
          <w:sz w:val="24"/>
        </w:rPr>
        <w:t>拒绝其参本次</w:t>
      </w:r>
      <w:proofErr w:type="gramEnd"/>
      <w:r w:rsidRPr="006D695F">
        <w:rPr>
          <w:rFonts w:ascii="仿宋" w:eastAsia="仿宋" w:hAnsi="仿宋" w:cs="仿宋_GB2312" w:hint="eastAsia"/>
          <w:sz w:val="24"/>
        </w:rPr>
        <w:t>招标活动。</w:t>
      </w:r>
    </w:p>
    <w:p w14:paraId="1F0465CE"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三、获取招标文件</w:t>
      </w:r>
    </w:p>
    <w:p w14:paraId="205E6F7F" w14:textId="52D2A4C2"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时间：202</w:t>
      </w:r>
      <w:r w:rsidRPr="006D695F">
        <w:rPr>
          <w:rFonts w:ascii="仿宋" w:eastAsia="仿宋" w:hAnsi="仿宋" w:cs="仿宋_GB2312"/>
          <w:sz w:val="24"/>
        </w:rPr>
        <w:t>5</w:t>
      </w:r>
      <w:r w:rsidRPr="006D695F">
        <w:rPr>
          <w:rFonts w:ascii="仿宋" w:eastAsia="仿宋" w:hAnsi="仿宋" w:cs="仿宋_GB2312" w:hint="eastAsia"/>
          <w:sz w:val="24"/>
        </w:rPr>
        <w:t>年</w:t>
      </w:r>
      <w:r w:rsidR="001B5985">
        <w:rPr>
          <w:rFonts w:ascii="仿宋" w:eastAsia="仿宋" w:hAnsi="仿宋" w:cs="仿宋_GB2312" w:hint="eastAsia"/>
          <w:sz w:val="24"/>
        </w:rPr>
        <w:t>02</w:t>
      </w:r>
      <w:r w:rsidRPr="006D695F">
        <w:rPr>
          <w:rFonts w:ascii="仿宋" w:eastAsia="仿宋" w:hAnsi="仿宋" w:cs="仿宋_GB2312" w:hint="eastAsia"/>
          <w:sz w:val="24"/>
        </w:rPr>
        <w:t>月</w:t>
      </w:r>
      <w:r w:rsidR="001B5985">
        <w:rPr>
          <w:rFonts w:ascii="仿宋" w:eastAsia="仿宋" w:hAnsi="仿宋" w:cs="仿宋_GB2312" w:hint="eastAsia"/>
          <w:sz w:val="24"/>
        </w:rPr>
        <w:t>18</w:t>
      </w:r>
      <w:r w:rsidRPr="006D695F">
        <w:rPr>
          <w:rFonts w:ascii="仿宋" w:eastAsia="仿宋" w:hAnsi="仿宋" w:cs="仿宋_GB2312" w:hint="eastAsia"/>
          <w:sz w:val="24"/>
        </w:rPr>
        <w:t>日至202</w:t>
      </w:r>
      <w:r w:rsidRPr="006D695F">
        <w:rPr>
          <w:rFonts w:ascii="仿宋" w:eastAsia="仿宋" w:hAnsi="仿宋" w:cs="仿宋_GB2312"/>
          <w:sz w:val="24"/>
        </w:rPr>
        <w:t>5</w:t>
      </w:r>
      <w:r w:rsidRPr="006D695F">
        <w:rPr>
          <w:rFonts w:ascii="仿宋" w:eastAsia="仿宋" w:hAnsi="仿宋" w:cs="仿宋_GB2312" w:hint="eastAsia"/>
          <w:sz w:val="24"/>
        </w:rPr>
        <w:t>年</w:t>
      </w:r>
      <w:r w:rsidR="001B5985">
        <w:rPr>
          <w:rFonts w:ascii="仿宋" w:eastAsia="仿宋" w:hAnsi="仿宋" w:cs="仿宋_GB2312" w:hint="eastAsia"/>
          <w:sz w:val="24"/>
        </w:rPr>
        <w:t>02</w:t>
      </w:r>
      <w:r w:rsidRPr="006D695F">
        <w:rPr>
          <w:rFonts w:ascii="仿宋" w:eastAsia="仿宋" w:hAnsi="仿宋" w:cs="仿宋_GB2312" w:hint="eastAsia"/>
          <w:sz w:val="24"/>
        </w:rPr>
        <w:t>月</w:t>
      </w:r>
      <w:r w:rsidR="001B5985">
        <w:rPr>
          <w:rFonts w:ascii="仿宋" w:eastAsia="仿宋" w:hAnsi="仿宋" w:cs="仿宋_GB2312" w:hint="eastAsia"/>
          <w:sz w:val="24"/>
        </w:rPr>
        <w:t>27</w:t>
      </w:r>
      <w:r w:rsidRPr="006D695F">
        <w:rPr>
          <w:rFonts w:ascii="仿宋" w:eastAsia="仿宋" w:hAnsi="仿宋" w:cs="仿宋_GB2312" w:hint="eastAsia"/>
          <w:sz w:val="24"/>
        </w:rPr>
        <w:t>日，每天上午00:00至12:00，下午12:00至23:59（北京时间，法定节假日除外）</w:t>
      </w:r>
    </w:p>
    <w:p w14:paraId="256C2C5F"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地点：政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平台（https://www.zcygov.cn/）</w:t>
      </w:r>
    </w:p>
    <w:p w14:paraId="180C942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方式：供应商登录政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平台https://www.zcygov.cn/在线申请获取采购文件（进入“项目采购”应用，在获取采购文件菜单中选择项目，申请获取采购文件）本次招标不提供纸质版招标文件。</w:t>
      </w:r>
    </w:p>
    <w:p w14:paraId="3FF33BF6"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售价（元）：0元</w:t>
      </w:r>
    </w:p>
    <w:p w14:paraId="1E44CA9B"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四、提交投标文件截止时间、开标时间和地点</w:t>
      </w:r>
    </w:p>
    <w:p w14:paraId="6B3D29BF" w14:textId="787D1836"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提交投标文件截止时间：202</w:t>
      </w:r>
      <w:r w:rsidRPr="006D695F">
        <w:rPr>
          <w:rFonts w:ascii="仿宋" w:eastAsia="仿宋" w:hAnsi="仿宋" w:cs="仿宋_GB2312"/>
          <w:sz w:val="24"/>
        </w:rPr>
        <w:t>5</w:t>
      </w:r>
      <w:r w:rsidRPr="006D695F">
        <w:rPr>
          <w:rFonts w:ascii="仿宋" w:eastAsia="仿宋" w:hAnsi="仿宋" w:cs="仿宋_GB2312" w:hint="eastAsia"/>
          <w:sz w:val="24"/>
        </w:rPr>
        <w:t>年</w:t>
      </w:r>
      <w:r w:rsidR="001B5985">
        <w:rPr>
          <w:rFonts w:ascii="仿宋" w:eastAsia="仿宋" w:hAnsi="仿宋" w:cs="仿宋_GB2312" w:hint="eastAsia"/>
          <w:sz w:val="24"/>
        </w:rPr>
        <w:t>03</w:t>
      </w:r>
      <w:r w:rsidRPr="006D695F">
        <w:rPr>
          <w:rFonts w:ascii="仿宋" w:eastAsia="仿宋" w:hAnsi="仿宋" w:cs="仿宋_GB2312" w:hint="eastAsia"/>
          <w:sz w:val="24"/>
        </w:rPr>
        <w:t>月</w:t>
      </w:r>
      <w:r w:rsidR="001B5985">
        <w:rPr>
          <w:rFonts w:ascii="仿宋" w:eastAsia="仿宋" w:hAnsi="仿宋" w:cs="仿宋_GB2312" w:hint="eastAsia"/>
          <w:sz w:val="24"/>
        </w:rPr>
        <w:t>11</w:t>
      </w:r>
      <w:r w:rsidRPr="006D695F">
        <w:rPr>
          <w:rFonts w:ascii="仿宋" w:eastAsia="仿宋" w:hAnsi="仿宋" w:cs="仿宋_GB2312" w:hint="eastAsia"/>
          <w:sz w:val="24"/>
        </w:rPr>
        <w:t>日</w:t>
      </w:r>
      <w:r w:rsidRPr="006D695F">
        <w:rPr>
          <w:rFonts w:ascii="仿宋" w:eastAsia="仿宋" w:hAnsi="仿宋" w:cs="仿宋_GB2312"/>
          <w:sz w:val="24"/>
        </w:rPr>
        <w:t>11</w:t>
      </w:r>
      <w:r w:rsidRPr="006D695F">
        <w:rPr>
          <w:rFonts w:ascii="仿宋" w:eastAsia="仿宋" w:hAnsi="仿宋" w:cs="仿宋_GB2312" w:hint="eastAsia"/>
          <w:sz w:val="24"/>
        </w:rPr>
        <w:t>时00分（北京时间）</w:t>
      </w:r>
    </w:p>
    <w:p w14:paraId="0A02691C"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投标地点：政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平台（https://www.zcygov.cn/），本项目采用不见面开标，加密的电子投标文件在投标截止时间前在政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平台上传。</w:t>
      </w:r>
    </w:p>
    <w:p w14:paraId="6CB8A720" w14:textId="20C6CC5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开标时间：202</w:t>
      </w:r>
      <w:r w:rsidRPr="006D695F">
        <w:rPr>
          <w:rFonts w:ascii="仿宋" w:eastAsia="仿宋" w:hAnsi="仿宋" w:cs="仿宋_GB2312"/>
          <w:sz w:val="24"/>
        </w:rPr>
        <w:t>5</w:t>
      </w:r>
      <w:r w:rsidRPr="006D695F">
        <w:rPr>
          <w:rFonts w:ascii="仿宋" w:eastAsia="仿宋" w:hAnsi="仿宋" w:cs="仿宋_GB2312" w:hint="eastAsia"/>
          <w:sz w:val="24"/>
        </w:rPr>
        <w:t>年</w:t>
      </w:r>
      <w:r w:rsidR="001B5985">
        <w:rPr>
          <w:rFonts w:ascii="仿宋" w:eastAsia="仿宋" w:hAnsi="仿宋" w:cs="仿宋_GB2312" w:hint="eastAsia"/>
          <w:sz w:val="24"/>
        </w:rPr>
        <w:t>03</w:t>
      </w:r>
      <w:r w:rsidRPr="006D695F">
        <w:rPr>
          <w:rFonts w:ascii="仿宋" w:eastAsia="仿宋" w:hAnsi="仿宋" w:cs="仿宋_GB2312" w:hint="eastAsia"/>
          <w:sz w:val="24"/>
        </w:rPr>
        <w:t>月</w:t>
      </w:r>
      <w:r w:rsidR="001B5985">
        <w:rPr>
          <w:rFonts w:ascii="仿宋" w:eastAsia="仿宋" w:hAnsi="仿宋" w:cs="仿宋_GB2312" w:hint="eastAsia"/>
          <w:sz w:val="24"/>
        </w:rPr>
        <w:t>11</w:t>
      </w:r>
      <w:r w:rsidRPr="006D695F">
        <w:rPr>
          <w:rFonts w:ascii="仿宋" w:eastAsia="仿宋" w:hAnsi="仿宋" w:cs="仿宋_GB2312" w:hint="eastAsia"/>
          <w:sz w:val="24"/>
        </w:rPr>
        <w:t>日</w:t>
      </w:r>
      <w:r w:rsidRPr="006D695F">
        <w:rPr>
          <w:rFonts w:ascii="仿宋" w:eastAsia="仿宋" w:hAnsi="仿宋" w:cs="仿宋_GB2312"/>
          <w:sz w:val="24"/>
        </w:rPr>
        <w:t>11</w:t>
      </w:r>
      <w:r w:rsidRPr="006D695F">
        <w:rPr>
          <w:rFonts w:ascii="仿宋" w:eastAsia="仿宋" w:hAnsi="仿宋" w:cs="仿宋_GB2312" w:hint="eastAsia"/>
          <w:sz w:val="24"/>
        </w:rPr>
        <w:t>时00分（北京时间）</w:t>
      </w:r>
    </w:p>
    <w:p w14:paraId="0EEA7A1B"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开标地点：政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平台（https://www.zcygov.cn/）不见面开标系统</w:t>
      </w:r>
    </w:p>
    <w:p w14:paraId="1444ACEB"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五、公告期限</w:t>
      </w:r>
    </w:p>
    <w:p w14:paraId="3112A860"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自本公告发布之日起5个工作日。</w:t>
      </w:r>
    </w:p>
    <w:p w14:paraId="730D9AFE"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六、其他补充事宜</w:t>
      </w:r>
    </w:p>
    <w:p w14:paraId="5A78D25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1.关于本项目所有公告、公示在新疆政府采购网发布。</w:t>
      </w:r>
    </w:p>
    <w:p w14:paraId="06DEDEE6"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sz w:val="24"/>
        </w:rPr>
        <w:t>2</w:t>
      </w:r>
      <w:r w:rsidRPr="006D695F">
        <w:rPr>
          <w:rFonts w:ascii="仿宋" w:eastAsia="仿宋" w:hAnsi="仿宋" w:cs="仿宋_GB2312" w:hint="eastAsia"/>
          <w:sz w:val="24"/>
        </w:rPr>
        <w:t>.请投标单位随时关注本项目的澄清、答疑、变更事项。</w:t>
      </w:r>
    </w:p>
    <w:p w14:paraId="3C19856C"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sz w:val="24"/>
        </w:rPr>
        <w:t>3</w:t>
      </w:r>
      <w:r w:rsidRPr="006D695F">
        <w:rPr>
          <w:rFonts w:ascii="仿宋" w:eastAsia="仿宋" w:hAnsi="仿宋" w:cs="仿宋_GB2312" w:hint="eastAsia"/>
          <w:sz w:val="24"/>
        </w:rPr>
        <w:t>.本项目实行电子招投标，供应商须登录政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平台申请获取招标文件，并通过</w:t>
      </w:r>
      <w:r w:rsidRPr="006D695F">
        <w:rPr>
          <w:rFonts w:ascii="仿宋" w:eastAsia="仿宋" w:hAnsi="仿宋" w:cs="仿宋_GB2312" w:hint="eastAsia"/>
          <w:sz w:val="24"/>
        </w:rPr>
        <w:lastRenderedPageBreak/>
        <w:t>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电子投标客户端制作响应文件，同时自行承担与投标有关的一切费用。</w:t>
      </w:r>
    </w:p>
    <w:p w14:paraId="5C8C3392"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sz w:val="24"/>
        </w:rPr>
        <w:t>4</w:t>
      </w:r>
      <w:r w:rsidRPr="006D695F">
        <w:rPr>
          <w:rFonts w:ascii="仿宋" w:eastAsia="仿宋" w:hAnsi="仿宋" w:cs="仿宋_GB2312" w:hint="eastAsia"/>
          <w:sz w:val="24"/>
        </w:rPr>
        <w:t>.各供应商应在开标前确保成为新疆政府采购网正式注册入库供应商，并完成CA数字证书申领。因未注册入库、未办理CA数字证书等原因造成无法投标或投标失败等后果由供应商自行承担。</w:t>
      </w:r>
    </w:p>
    <w:p w14:paraId="44ACA857"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sz w:val="24"/>
        </w:rPr>
        <w:t>5</w:t>
      </w:r>
      <w:r w:rsidRPr="006D695F">
        <w:rPr>
          <w:rFonts w:ascii="仿宋" w:eastAsia="仿宋" w:hAnsi="仿宋" w:cs="仿宋_GB2312" w:hint="eastAsia"/>
          <w:sz w:val="24"/>
        </w:rPr>
        <w:t xml:space="preserve">.有意向参与电子开评标的供应商，可访问新疆数字证书认证中心官方网站（https://www.xjca.com.cn/）或下载“新疆政务通”APP自行进行申领。如需咨询，请联系新疆CA服务热线0991-2819290。 </w:t>
      </w:r>
    </w:p>
    <w:p w14:paraId="0346D97F"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七、对本次招标提出询问，请按以下方式联系。</w:t>
      </w:r>
    </w:p>
    <w:p w14:paraId="5EA52A1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1.采购人信息</w:t>
      </w:r>
    </w:p>
    <w:p w14:paraId="6B812223"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名 称：新疆大学</w:t>
      </w:r>
    </w:p>
    <w:p w14:paraId="4223DB7D"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地址：乌鲁木齐市</w:t>
      </w:r>
      <w:r w:rsidRPr="006D695F">
        <w:rPr>
          <w:rFonts w:ascii="仿宋" w:eastAsia="仿宋" w:hAnsi="仿宋" w:cs="微软雅黑" w:hint="eastAsia"/>
          <w:sz w:val="24"/>
        </w:rPr>
        <w:t>胜</w:t>
      </w:r>
      <w:r w:rsidRPr="006D695F">
        <w:rPr>
          <w:rFonts w:ascii="仿宋" w:eastAsia="仿宋" w:hAnsi="仿宋" w:cs="___WRD_EMBED_SUB_39" w:hint="eastAsia"/>
          <w:sz w:val="24"/>
        </w:rPr>
        <w:t>利</w:t>
      </w:r>
      <w:r w:rsidRPr="006D695F">
        <w:rPr>
          <w:rFonts w:ascii="仿宋" w:eastAsia="仿宋" w:hAnsi="仿宋" w:cs="微软雅黑" w:hint="eastAsia"/>
          <w:sz w:val="24"/>
        </w:rPr>
        <w:t>路</w:t>
      </w:r>
      <w:r w:rsidRPr="006D695F">
        <w:rPr>
          <w:rFonts w:ascii="仿宋" w:eastAsia="仿宋" w:hAnsi="仿宋" w:cs="仿宋_GB2312" w:hint="eastAsia"/>
          <w:sz w:val="24"/>
        </w:rPr>
        <w:t>666号</w:t>
      </w:r>
    </w:p>
    <w:p w14:paraId="284605E8"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联系方式：0991-8588030</w:t>
      </w:r>
    </w:p>
    <w:p w14:paraId="1EBAAA4C"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2.采购代理机构信息</w:t>
      </w:r>
    </w:p>
    <w:p w14:paraId="4981F587"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名 称：新疆世纪星工程咨询有限公司</w:t>
      </w:r>
    </w:p>
    <w:p w14:paraId="41E35C3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地址：乌鲁木齐市黄山街81号一品</w:t>
      </w:r>
      <w:r w:rsidRPr="006D695F">
        <w:rPr>
          <w:rFonts w:ascii="微软雅黑" w:eastAsia="微软雅黑" w:hAnsi="微软雅黑" w:cs="微软雅黑" w:hint="eastAsia"/>
          <w:sz w:val="24"/>
        </w:rPr>
        <w:t>•</w:t>
      </w:r>
      <w:r w:rsidRPr="006D695F">
        <w:rPr>
          <w:rFonts w:ascii="仿宋" w:eastAsia="仿宋" w:hAnsi="仿宋" w:cs="___WRD_EMBED_SUB_39" w:hint="eastAsia"/>
          <w:sz w:val="24"/>
        </w:rPr>
        <w:t>九点阳光</w:t>
      </w:r>
      <w:r w:rsidRPr="006D695F">
        <w:rPr>
          <w:rFonts w:ascii="仿宋" w:eastAsia="仿宋" w:hAnsi="仿宋" w:cs="仿宋_GB2312" w:hint="eastAsia"/>
          <w:sz w:val="24"/>
        </w:rPr>
        <w:t>B座20楼</w:t>
      </w:r>
    </w:p>
    <w:p w14:paraId="0518BE3A"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联系方式：0991-3678303</w:t>
      </w:r>
    </w:p>
    <w:p w14:paraId="018993D2"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3.项目联系方式</w:t>
      </w:r>
    </w:p>
    <w:p w14:paraId="5EB47FE3"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项目联系人：</w:t>
      </w:r>
      <w:r w:rsidRPr="006D695F">
        <w:rPr>
          <w:rFonts w:ascii="仿宋" w:eastAsia="仿宋" w:hAnsi="仿宋" w:cs="微软雅黑" w:hint="eastAsia"/>
          <w:sz w:val="24"/>
        </w:rPr>
        <w:t>马莉</w:t>
      </w:r>
      <w:r w:rsidRPr="006D695F">
        <w:rPr>
          <w:rFonts w:ascii="仿宋" w:eastAsia="仿宋" w:hAnsi="仿宋" w:cs="___WRD_EMBED_SUB_39" w:hint="eastAsia"/>
          <w:sz w:val="24"/>
        </w:rPr>
        <w:t>、</w:t>
      </w:r>
      <w:r w:rsidRPr="006D695F">
        <w:rPr>
          <w:rFonts w:ascii="仿宋" w:eastAsia="仿宋" w:hAnsi="仿宋" w:cs="微软雅黑" w:hint="eastAsia"/>
          <w:sz w:val="24"/>
        </w:rPr>
        <w:t>李春雪</w:t>
      </w:r>
      <w:r w:rsidRPr="006D695F">
        <w:rPr>
          <w:rFonts w:ascii="仿宋" w:eastAsia="仿宋" w:hAnsi="仿宋" w:cs="___WRD_EMBED_SUB_39" w:hint="eastAsia"/>
          <w:sz w:val="24"/>
        </w:rPr>
        <w:t>、</w:t>
      </w:r>
      <w:r w:rsidRPr="006D695F">
        <w:rPr>
          <w:rFonts w:ascii="仿宋" w:eastAsia="仿宋" w:hAnsi="仿宋" w:cs="微软雅黑" w:hint="eastAsia"/>
          <w:sz w:val="24"/>
        </w:rPr>
        <w:t>李航</w:t>
      </w:r>
      <w:r w:rsidRPr="006D695F">
        <w:rPr>
          <w:rFonts w:ascii="仿宋" w:eastAsia="仿宋" w:hAnsi="仿宋" w:cs="___WRD_EMBED_SUB_39" w:hint="eastAsia"/>
          <w:sz w:val="24"/>
        </w:rPr>
        <w:t>、</w:t>
      </w:r>
      <w:r w:rsidRPr="006D695F">
        <w:rPr>
          <w:rFonts w:ascii="仿宋" w:eastAsia="仿宋" w:hAnsi="仿宋" w:cs="微软雅黑" w:hint="eastAsia"/>
          <w:sz w:val="24"/>
        </w:rPr>
        <w:t>殷叔岗</w:t>
      </w:r>
      <w:r w:rsidRPr="006D695F">
        <w:rPr>
          <w:rFonts w:ascii="仿宋" w:eastAsia="仿宋" w:hAnsi="仿宋" w:cs="___WRD_EMBED_SUB_39" w:hint="eastAsia"/>
          <w:sz w:val="24"/>
        </w:rPr>
        <w:t>、</w:t>
      </w:r>
      <w:r w:rsidRPr="006D695F">
        <w:rPr>
          <w:rFonts w:ascii="仿宋" w:eastAsia="仿宋" w:hAnsi="仿宋" w:cs="微软雅黑" w:hint="eastAsia"/>
          <w:sz w:val="24"/>
        </w:rPr>
        <w:t>杜萍</w:t>
      </w:r>
    </w:p>
    <w:p w14:paraId="4CDFAD77"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电 话：0991-3678303</w:t>
      </w:r>
    </w:p>
    <w:p w14:paraId="2ACD964A" w14:textId="77777777" w:rsidR="005B182B" w:rsidRPr="006D695F" w:rsidRDefault="00822E6E">
      <w:pPr>
        <w:rPr>
          <w:rFonts w:ascii="仿宋" w:eastAsia="仿宋" w:hAnsi="仿宋" w:cs="仿宋_GB2312" w:hint="eastAsia"/>
          <w:sz w:val="24"/>
        </w:rPr>
      </w:pPr>
      <w:r w:rsidRPr="006D695F">
        <w:rPr>
          <w:rFonts w:ascii="仿宋" w:eastAsia="仿宋" w:hAnsi="仿宋" w:cs="仿宋_GB2312" w:hint="eastAsia"/>
          <w:sz w:val="24"/>
        </w:rPr>
        <w:br w:type="page"/>
      </w:r>
    </w:p>
    <w:p w14:paraId="5F11D5E4" w14:textId="77777777" w:rsidR="005B182B" w:rsidRPr="006D695F" w:rsidRDefault="00822E6E">
      <w:pPr>
        <w:pStyle w:val="1"/>
        <w:rPr>
          <w:rFonts w:hint="eastAsia"/>
        </w:rPr>
      </w:pPr>
      <w:bookmarkStart w:id="3" w:name="_Toc155633160"/>
      <w:r w:rsidRPr="006D695F">
        <w:rPr>
          <w:rFonts w:hint="eastAsia"/>
        </w:rPr>
        <w:lastRenderedPageBreak/>
        <w:t>投标须知前附表</w:t>
      </w:r>
      <w:bookmarkEnd w:id="3"/>
    </w:p>
    <w:p w14:paraId="4A203891" w14:textId="77777777" w:rsidR="005B182B" w:rsidRPr="006D695F" w:rsidRDefault="00822E6E">
      <w:pPr>
        <w:spacing w:line="500" w:lineRule="exact"/>
        <w:ind w:firstLineChars="200" w:firstLine="480"/>
        <w:rPr>
          <w:rFonts w:ascii="仿宋" w:eastAsia="仿宋" w:hAnsi="仿宋" w:cs="仿宋_GB2312" w:hint="eastAsia"/>
          <w:sz w:val="24"/>
        </w:rPr>
      </w:pPr>
      <w:r w:rsidRPr="006D695F">
        <w:rPr>
          <w:rFonts w:ascii="仿宋" w:eastAsia="仿宋" w:hAnsi="仿宋" w:cs="宋体" w:hint="eastAsia"/>
          <w:sz w:val="24"/>
        </w:rPr>
        <w:t>本</w:t>
      </w:r>
      <w:r w:rsidRPr="006D695F">
        <w:rPr>
          <w:rFonts w:ascii="仿宋" w:eastAsia="仿宋" w:hAnsi="仿宋" w:cs="仿宋_GB2312" w:hint="eastAsia"/>
          <w:sz w:val="24"/>
        </w:rPr>
        <w:t>表是本招标项目的具体资料，是对投标人须知的具体补充和修改，如有矛盾，均以本资料表为准。标记“</w:t>
      </w:r>
      <w:r w:rsidRPr="006D695F">
        <w:rPr>
          <w:rFonts w:ascii="Segoe UI Symbol" w:eastAsia="仿宋" w:hAnsi="Segoe UI Symbol" w:cs="Segoe UI Symbol"/>
          <w:sz w:val="24"/>
        </w:rPr>
        <w:t>☑</w:t>
      </w:r>
      <w:r w:rsidRPr="006D695F">
        <w:rPr>
          <w:rFonts w:ascii="仿宋" w:eastAsia="仿宋" w:hAnsi="仿宋" w:cs="仿宋" w:hint="eastAsia"/>
          <w:sz w:val="24"/>
        </w:rPr>
        <w:t>”的选项意为适用于本项目，标记“□”的选项意为不适用于本项目。</w:t>
      </w:r>
    </w:p>
    <w:p w14:paraId="7ED69819" w14:textId="77777777" w:rsidR="005B182B" w:rsidRPr="006D695F" w:rsidRDefault="005B182B">
      <w:pPr>
        <w:spacing w:line="500" w:lineRule="exact"/>
        <w:ind w:firstLineChars="200" w:firstLine="480"/>
        <w:rPr>
          <w:rFonts w:ascii="仿宋" w:eastAsia="仿宋" w:hAnsi="仿宋" w:cs="仿宋_GB2312" w:hint="eastAsia"/>
          <w:sz w:val="24"/>
        </w:rPr>
      </w:pPr>
    </w:p>
    <w:tbl>
      <w:tblPr>
        <w:tblStyle w:val="af2"/>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978"/>
        <w:gridCol w:w="7298"/>
      </w:tblGrid>
      <w:tr w:rsidR="005B182B" w:rsidRPr="006D695F" w14:paraId="368E21BF" w14:textId="77777777">
        <w:tc>
          <w:tcPr>
            <w:tcW w:w="591" w:type="pct"/>
            <w:tcBorders>
              <w:tl2br w:val="nil"/>
              <w:tr2bl w:val="nil"/>
            </w:tcBorders>
            <w:vAlign w:val="center"/>
          </w:tcPr>
          <w:p w14:paraId="31BDEA24" w14:textId="77777777" w:rsidR="005B182B" w:rsidRPr="006D695F" w:rsidRDefault="00822E6E">
            <w:pPr>
              <w:spacing w:line="440" w:lineRule="exact"/>
              <w:jc w:val="center"/>
              <w:rPr>
                <w:rFonts w:ascii="仿宋" w:eastAsia="仿宋" w:hAnsi="仿宋" w:cs="仿宋_GB2312" w:hint="eastAsia"/>
                <w:b/>
                <w:bCs/>
                <w:sz w:val="24"/>
              </w:rPr>
            </w:pPr>
            <w:r w:rsidRPr="006D695F">
              <w:rPr>
                <w:rFonts w:ascii="仿宋" w:eastAsia="仿宋" w:hAnsi="仿宋" w:cs="仿宋_GB2312" w:hint="eastAsia"/>
                <w:b/>
                <w:bCs/>
                <w:sz w:val="24"/>
              </w:rPr>
              <w:t>条款号</w:t>
            </w:r>
          </w:p>
        </w:tc>
        <w:tc>
          <w:tcPr>
            <w:tcW w:w="4409" w:type="pct"/>
            <w:tcBorders>
              <w:tl2br w:val="nil"/>
              <w:tr2bl w:val="nil"/>
            </w:tcBorders>
          </w:tcPr>
          <w:p w14:paraId="6B466A9B" w14:textId="77777777" w:rsidR="005B182B" w:rsidRPr="006D695F" w:rsidRDefault="00822E6E">
            <w:pPr>
              <w:spacing w:line="440" w:lineRule="exact"/>
              <w:jc w:val="center"/>
              <w:rPr>
                <w:rFonts w:ascii="仿宋" w:eastAsia="仿宋" w:hAnsi="仿宋" w:cs="仿宋_GB2312" w:hint="eastAsia"/>
                <w:b/>
                <w:bCs/>
                <w:sz w:val="24"/>
              </w:rPr>
            </w:pPr>
            <w:r w:rsidRPr="006D695F">
              <w:rPr>
                <w:rFonts w:ascii="仿宋" w:eastAsia="仿宋" w:hAnsi="仿宋" w:cs="仿宋_GB2312" w:hint="eastAsia"/>
                <w:b/>
                <w:bCs/>
                <w:sz w:val="24"/>
              </w:rPr>
              <w:t>内容</w:t>
            </w:r>
          </w:p>
        </w:tc>
      </w:tr>
      <w:tr w:rsidR="005B182B" w:rsidRPr="006D695F" w14:paraId="7054AD6B" w14:textId="77777777">
        <w:tc>
          <w:tcPr>
            <w:tcW w:w="591" w:type="pct"/>
            <w:tcBorders>
              <w:tl2br w:val="nil"/>
              <w:tr2bl w:val="nil"/>
            </w:tcBorders>
            <w:vAlign w:val="center"/>
          </w:tcPr>
          <w:p w14:paraId="3940F17F"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1.1</w:t>
            </w:r>
          </w:p>
        </w:tc>
        <w:tc>
          <w:tcPr>
            <w:tcW w:w="4409" w:type="pct"/>
            <w:tcBorders>
              <w:tl2br w:val="nil"/>
              <w:tr2bl w:val="nil"/>
            </w:tcBorders>
            <w:vAlign w:val="center"/>
          </w:tcPr>
          <w:p w14:paraId="3707090E"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采购人：新疆大学</w:t>
            </w:r>
          </w:p>
          <w:p w14:paraId="311BF58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地  址：乌鲁木齐市</w:t>
            </w:r>
            <w:r w:rsidRPr="006D695F">
              <w:rPr>
                <w:rFonts w:ascii="仿宋" w:eastAsia="仿宋" w:hAnsi="仿宋" w:cs="微软雅黑" w:hint="eastAsia"/>
                <w:sz w:val="24"/>
              </w:rPr>
              <w:t>胜</w:t>
            </w:r>
            <w:r w:rsidRPr="006D695F">
              <w:rPr>
                <w:rFonts w:ascii="仿宋" w:eastAsia="仿宋" w:hAnsi="仿宋" w:cs="___WRD_EMBED_SUB_39" w:hint="eastAsia"/>
                <w:sz w:val="24"/>
              </w:rPr>
              <w:t>利</w:t>
            </w:r>
            <w:r w:rsidRPr="006D695F">
              <w:rPr>
                <w:rFonts w:ascii="仿宋" w:eastAsia="仿宋" w:hAnsi="仿宋" w:cs="微软雅黑" w:hint="eastAsia"/>
                <w:sz w:val="24"/>
              </w:rPr>
              <w:t>路</w:t>
            </w:r>
            <w:r w:rsidRPr="006D695F">
              <w:rPr>
                <w:rFonts w:ascii="仿宋" w:eastAsia="仿宋" w:hAnsi="仿宋" w:cs="仿宋_GB2312" w:hint="eastAsia"/>
                <w:sz w:val="24"/>
              </w:rPr>
              <w:t>666号</w:t>
            </w:r>
          </w:p>
          <w:p w14:paraId="6F97F045"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联系人：来老师</w:t>
            </w:r>
          </w:p>
          <w:p w14:paraId="0F14DF56"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联系方式：0991-8588030</w:t>
            </w:r>
          </w:p>
        </w:tc>
      </w:tr>
      <w:tr w:rsidR="005B182B" w:rsidRPr="006D695F" w14:paraId="35BB75D8" w14:textId="77777777">
        <w:tc>
          <w:tcPr>
            <w:tcW w:w="591" w:type="pct"/>
            <w:tcBorders>
              <w:tl2br w:val="nil"/>
              <w:tr2bl w:val="nil"/>
            </w:tcBorders>
            <w:vAlign w:val="center"/>
          </w:tcPr>
          <w:p w14:paraId="03E197E8"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1.2</w:t>
            </w:r>
          </w:p>
        </w:tc>
        <w:tc>
          <w:tcPr>
            <w:tcW w:w="4409" w:type="pct"/>
            <w:tcBorders>
              <w:tl2br w:val="nil"/>
              <w:tr2bl w:val="nil"/>
            </w:tcBorders>
            <w:vAlign w:val="center"/>
          </w:tcPr>
          <w:p w14:paraId="14EC8996"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采购代理机构：新疆世纪星工程咨询有限公司 </w:t>
            </w:r>
          </w:p>
          <w:p w14:paraId="5CC646E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地址：乌鲁木齐市黄山街81号一品</w:t>
            </w:r>
            <w:r w:rsidRPr="006D695F">
              <w:rPr>
                <w:rFonts w:ascii="微软雅黑" w:eastAsia="微软雅黑" w:hAnsi="微软雅黑" w:cs="微软雅黑" w:hint="eastAsia"/>
                <w:sz w:val="24"/>
              </w:rPr>
              <w:t>•</w:t>
            </w:r>
            <w:r w:rsidRPr="006D695F">
              <w:rPr>
                <w:rFonts w:ascii="仿宋" w:eastAsia="仿宋" w:hAnsi="仿宋" w:cs="仿宋" w:hint="eastAsia"/>
                <w:sz w:val="24"/>
              </w:rPr>
              <w:t>九点阳光</w:t>
            </w:r>
            <w:r w:rsidRPr="006D695F">
              <w:rPr>
                <w:rFonts w:ascii="仿宋" w:eastAsia="仿宋" w:hAnsi="仿宋" w:cs="仿宋_GB2312" w:hint="eastAsia"/>
                <w:sz w:val="24"/>
              </w:rPr>
              <w:t>B座20楼</w:t>
            </w:r>
          </w:p>
          <w:p w14:paraId="408A4BF5"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业务联系人：马莉、李春雪、李航、殷叔岗、杜萍  </w:t>
            </w:r>
          </w:p>
          <w:p w14:paraId="6575B71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电话：0991-3678303</w:t>
            </w:r>
          </w:p>
        </w:tc>
      </w:tr>
      <w:tr w:rsidR="005B182B" w:rsidRPr="006D695F" w14:paraId="326ECC43" w14:textId="77777777">
        <w:tc>
          <w:tcPr>
            <w:tcW w:w="591" w:type="pct"/>
            <w:tcBorders>
              <w:tl2br w:val="nil"/>
              <w:tr2bl w:val="nil"/>
            </w:tcBorders>
            <w:vAlign w:val="center"/>
          </w:tcPr>
          <w:p w14:paraId="19F7E485"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1.3.3</w:t>
            </w:r>
          </w:p>
        </w:tc>
        <w:tc>
          <w:tcPr>
            <w:tcW w:w="4409" w:type="pct"/>
            <w:tcBorders>
              <w:tl2br w:val="nil"/>
              <w:tr2bl w:val="nil"/>
            </w:tcBorders>
            <w:vAlign w:val="center"/>
          </w:tcPr>
          <w:p w14:paraId="0769711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合格投标人的其他资格要求：</w:t>
            </w:r>
          </w:p>
          <w:p w14:paraId="310FD504"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1）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w:t>
            </w:r>
            <w:proofErr w:type="gramStart"/>
            <w:r w:rsidRPr="006D695F">
              <w:rPr>
                <w:rFonts w:ascii="仿宋" w:eastAsia="仿宋" w:hAnsi="仿宋" w:cs="仿宋_GB2312" w:hint="eastAsia"/>
                <w:sz w:val="24"/>
              </w:rPr>
              <w:t>因围标串</w:t>
            </w:r>
            <w:proofErr w:type="gramEnd"/>
            <w:r w:rsidRPr="006D695F">
              <w:rPr>
                <w:rFonts w:ascii="仿宋" w:eastAsia="仿宋" w:hAnsi="仿宋" w:cs="仿宋_GB2312" w:hint="eastAsia"/>
                <w:sz w:val="24"/>
              </w:rPr>
              <w:t>标、偷税漏税、制售假冒伪劣商品等行为被有关行政部门处罚（处理）记录的，本项目</w:t>
            </w:r>
            <w:proofErr w:type="gramStart"/>
            <w:r w:rsidRPr="006D695F">
              <w:rPr>
                <w:rFonts w:ascii="仿宋" w:eastAsia="仿宋" w:hAnsi="仿宋" w:cs="仿宋_GB2312" w:hint="eastAsia"/>
                <w:sz w:val="24"/>
              </w:rPr>
              <w:t>不</w:t>
            </w:r>
            <w:proofErr w:type="gramEnd"/>
            <w:r w:rsidRPr="006D695F">
              <w:rPr>
                <w:rFonts w:ascii="仿宋" w:eastAsia="仿宋" w:hAnsi="仿宋" w:cs="仿宋_GB2312" w:hint="eastAsia"/>
                <w:sz w:val="24"/>
              </w:rPr>
              <w:t>认定其具有良好的商业信誉，将</w:t>
            </w:r>
            <w:proofErr w:type="gramStart"/>
            <w:r w:rsidRPr="006D695F">
              <w:rPr>
                <w:rFonts w:ascii="仿宋" w:eastAsia="仿宋" w:hAnsi="仿宋" w:cs="仿宋_GB2312" w:hint="eastAsia"/>
                <w:sz w:val="24"/>
              </w:rPr>
              <w:t>拒绝其参本次</w:t>
            </w:r>
            <w:proofErr w:type="gramEnd"/>
            <w:r w:rsidRPr="006D695F">
              <w:rPr>
                <w:rFonts w:ascii="仿宋" w:eastAsia="仿宋" w:hAnsi="仿宋" w:cs="仿宋_GB2312" w:hint="eastAsia"/>
                <w:sz w:val="24"/>
              </w:rPr>
              <w:t>招标活动。</w:t>
            </w:r>
          </w:p>
        </w:tc>
      </w:tr>
      <w:tr w:rsidR="005B182B" w:rsidRPr="006D695F" w14:paraId="326D22C0" w14:textId="77777777">
        <w:tc>
          <w:tcPr>
            <w:tcW w:w="591" w:type="pct"/>
            <w:tcBorders>
              <w:tl2br w:val="nil"/>
              <w:tr2bl w:val="nil"/>
            </w:tcBorders>
            <w:vAlign w:val="center"/>
          </w:tcPr>
          <w:p w14:paraId="05C35493"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1.4</w:t>
            </w:r>
          </w:p>
        </w:tc>
        <w:tc>
          <w:tcPr>
            <w:tcW w:w="4409" w:type="pct"/>
            <w:tcBorders>
              <w:tl2br w:val="nil"/>
              <w:tr2bl w:val="nil"/>
            </w:tcBorders>
            <w:vAlign w:val="center"/>
          </w:tcPr>
          <w:p w14:paraId="60AB989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是否允许采购进口产品：否</w:t>
            </w:r>
          </w:p>
        </w:tc>
      </w:tr>
      <w:tr w:rsidR="005B182B" w:rsidRPr="006D695F" w14:paraId="5C8173D7" w14:textId="77777777">
        <w:tc>
          <w:tcPr>
            <w:tcW w:w="591" w:type="pct"/>
            <w:tcBorders>
              <w:tl2br w:val="nil"/>
              <w:tr2bl w:val="nil"/>
            </w:tcBorders>
            <w:vAlign w:val="center"/>
          </w:tcPr>
          <w:p w14:paraId="1B54A8FE"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1.5.1</w:t>
            </w:r>
          </w:p>
        </w:tc>
        <w:tc>
          <w:tcPr>
            <w:tcW w:w="4409" w:type="pct"/>
            <w:tcBorders>
              <w:tl2br w:val="nil"/>
              <w:tr2bl w:val="nil"/>
            </w:tcBorders>
            <w:vAlign w:val="center"/>
          </w:tcPr>
          <w:p w14:paraId="6CD120BD"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本项目采购标的对应的中小企业划分标准所属行业：</w:t>
            </w:r>
          </w:p>
          <w:tbl>
            <w:tblPr>
              <w:tblStyle w:val="af2"/>
              <w:tblW w:w="5000" w:type="pct"/>
              <w:tblLook w:val="04A0" w:firstRow="1" w:lastRow="0" w:firstColumn="1" w:lastColumn="0" w:noHBand="0" w:noVBand="1"/>
            </w:tblPr>
            <w:tblGrid>
              <w:gridCol w:w="1006"/>
              <w:gridCol w:w="4267"/>
              <w:gridCol w:w="1799"/>
            </w:tblGrid>
            <w:tr w:rsidR="005B182B" w:rsidRPr="006D695F" w14:paraId="2469F05D" w14:textId="77777777">
              <w:trPr>
                <w:trHeight w:val="472"/>
              </w:trPr>
              <w:tc>
                <w:tcPr>
                  <w:tcW w:w="711" w:type="pct"/>
                  <w:vAlign w:val="center"/>
                </w:tcPr>
                <w:p w14:paraId="06E98B78" w14:textId="77777777" w:rsidR="005B182B" w:rsidRPr="006D695F" w:rsidRDefault="00822E6E">
                  <w:pPr>
                    <w:pStyle w:val="2"/>
                    <w:spacing w:after="0" w:line="440" w:lineRule="exact"/>
                    <w:ind w:leftChars="0" w:left="0" w:firstLineChars="0" w:firstLine="0"/>
                    <w:jc w:val="center"/>
                    <w:rPr>
                      <w:rFonts w:ascii="仿宋" w:eastAsia="仿宋" w:hAnsi="仿宋" w:cs="仿宋" w:hint="eastAsia"/>
                      <w:sz w:val="24"/>
                    </w:rPr>
                  </w:pPr>
                  <w:proofErr w:type="gramStart"/>
                  <w:r w:rsidRPr="006D695F">
                    <w:rPr>
                      <w:rFonts w:ascii="仿宋" w:eastAsia="仿宋" w:hAnsi="仿宋" w:cs="仿宋" w:hint="eastAsia"/>
                      <w:sz w:val="24"/>
                    </w:rPr>
                    <w:t>包号</w:t>
                  </w:r>
                  <w:proofErr w:type="gramEnd"/>
                </w:p>
              </w:tc>
              <w:tc>
                <w:tcPr>
                  <w:tcW w:w="3017" w:type="pct"/>
                  <w:vAlign w:val="center"/>
                </w:tcPr>
                <w:p w14:paraId="761B6A50" w14:textId="77777777" w:rsidR="005B182B" w:rsidRPr="006D695F" w:rsidRDefault="00822E6E">
                  <w:pPr>
                    <w:pStyle w:val="2"/>
                    <w:spacing w:after="0" w:line="440" w:lineRule="exact"/>
                    <w:ind w:leftChars="0" w:left="0" w:firstLineChars="0" w:firstLine="0"/>
                    <w:jc w:val="center"/>
                    <w:rPr>
                      <w:rFonts w:ascii="仿宋" w:eastAsia="仿宋" w:hAnsi="仿宋" w:cs="仿宋" w:hint="eastAsia"/>
                      <w:sz w:val="24"/>
                    </w:rPr>
                  </w:pPr>
                  <w:r w:rsidRPr="006D695F">
                    <w:rPr>
                      <w:rFonts w:ascii="仿宋" w:eastAsia="仿宋" w:hAnsi="仿宋" w:cs="仿宋" w:hint="eastAsia"/>
                      <w:sz w:val="24"/>
                    </w:rPr>
                    <w:t>标的名称</w:t>
                  </w:r>
                </w:p>
              </w:tc>
              <w:tc>
                <w:tcPr>
                  <w:tcW w:w="1272" w:type="pct"/>
                  <w:vAlign w:val="center"/>
                </w:tcPr>
                <w:p w14:paraId="575951B9" w14:textId="77777777" w:rsidR="005B182B" w:rsidRPr="006D695F" w:rsidRDefault="00822E6E">
                  <w:pPr>
                    <w:pStyle w:val="2"/>
                    <w:spacing w:after="0" w:line="440" w:lineRule="exact"/>
                    <w:ind w:leftChars="0" w:left="0" w:firstLineChars="0" w:firstLine="0"/>
                    <w:jc w:val="center"/>
                    <w:rPr>
                      <w:rFonts w:ascii="仿宋" w:eastAsia="仿宋" w:hAnsi="仿宋" w:cs="仿宋" w:hint="eastAsia"/>
                      <w:sz w:val="24"/>
                    </w:rPr>
                  </w:pPr>
                  <w:r w:rsidRPr="006D695F">
                    <w:rPr>
                      <w:rFonts w:ascii="仿宋" w:eastAsia="仿宋" w:hAnsi="仿宋" w:cs="仿宋" w:hint="eastAsia"/>
                      <w:sz w:val="24"/>
                    </w:rPr>
                    <w:t>中小企业划分标准所属行业</w:t>
                  </w:r>
                </w:p>
              </w:tc>
            </w:tr>
            <w:tr w:rsidR="005B182B" w:rsidRPr="006D695F" w14:paraId="40D338D7" w14:textId="77777777">
              <w:trPr>
                <w:trHeight w:val="357"/>
              </w:trPr>
              <w:tc>
                <w:tcPr>
                  <w:tcW w:w="711" w:type="pct"/>
                  <w:vAlign w:val="center"/>
                </w:tcPr>
                <w:p w14:paraId="64E897FA" w14:textId="77777777" w:rsidR="005B182B" w:rsidRPr="006D695F" w:rsidRDefault="00822E6E">
                  <w:pPr>
                    <w:pStyle w:val="2"/>
                    <w:spacing w:after="0" w:line="440" w:lineRule="exact"/>
                    <w:ind w:leftChars="0" w:left="0" w:firstLineChars="0" w:firstLine="0"/>
                    <w:rPr>
                      <w:rFonts w:ascii="仿宋" w:eastAsia="仿宋" w:hAnsi="仿宋" w:cs="仿宋" w:hint="eastAsia"/>
                      <w:sz w:val="24"/>
                    </w:rPr>
                  </w:pPr>
                  <w:r w:rsidRPr="006D695F">
                    <w:rPr>
                      <w:rFonts w:ascii="仿宋" w:eastAsia="仿宋" w:hAnsi="仿宋" w:cs="仿宋" w:hint="eastAsia"/>
                      <w:sz w:val="24"/>
                    </w:rPr>
                    <w:t>/</w:t>
                  </w:r>
                </w:p>
              </w:tc>
              <w:tc>
                <w:tcPr>
                  <w:tcW w:w="3017" w:type="pct"/>
                  <w:vAlign w:val="center"/>
                </w:tcPr>
                <w:p w14:paraId="63898636" w14:textId="77777777" w:rsidR="005B182B" w:rsidRPr="006D695F" w:rsidRDefault="00822E6E">
                  <w:pPr>
                    <w:pStyle w:val="2"/>
                    <w:spacing w:after="0" w:line="440" w:lineRule="exact"/>
                    <w:ind w:leftChars="0" w:left="0" w:firstLineChars="0" w:firstLine="0"/>
                    <w:rPr>
                      <w:rFonts w:ascii="仿宋" w:eastAsia="仿宋" w:hAnsi="仿宋" w:cs="仿宋" w:hint="eastAsia"/>
                      <w:sz w:val="24"/>
                    </w:rPr>
                  </w:pPr>
                  <w:r w:rsidRPr="006D695F">
                    <w:rPr>
                      <w:rFonts w:ascii="仿宋" w:eastAsia="仿宋" w:hAnsi="仿宋" w:cs="仿宋_GB2312" w:hint="eastAsia"/>
                      <w:sz w:val="24"/>
                    </w:rPr>
                    <w:t>多功能纤维结构演变原位监测系统</w:t>
                  </w:r>
                  <w:r w:rsidRPr="006D695F">
                    <w:rPr>
                      <w:rFonts w:ascii="仿宋" w:eastAsia="仿宋" w:hAnsi="仿宋" w:cs="仿宋_GB2312"/>
                      <w:sz w:val="24"/>
                    </w:rPr>
                    <w:t>、</w:t>
                  </w:r>
                  <w:r w:rsidRPr="006D695F">
                    <w:rPr>
                      <w:rFonts w:ascii="仿宋" w:eastAsia="仿宋" w:hAnsi="仿宋" w:cs="仿宋_GB2312" w:hint="eastAsia"/>
                      <w:sz w:val="24"/>
                    </w:rPr>
                    <w:t>储</w:t>
                  </w:r>
                  <w:r w:rsidRPr="006D695F">
                    <w:rPr>
                      <w:rFonts w:ascii="仿宋" w:eastAsia="仿宋" w:hAnsi="仿宋" w:cs="仿宋_GB2312" w:hint="eastAsia"/>
                      <w:sz w:val="24"/>
                    </w:rPr>
                    <w:lastRenderedPageBreak/>
                    <w:t>热</w:t>
                  </w:r>
                  <w:proofErr w:type="gramStart"/>
                  <w:r w:rsidRPr="006D695F">
                    <w:rPr>
                      <w:rFonts w:ascii="仿宋" w:eastAsia="仿宋" w:hAnsi="仿宋" w:cs="仿宋_GB2312" w:hint="eastAsia"/>
                      <w:sz w:val="24"/>
                    </w:rPr>
                    <w:t>纤维塞贝克</w:t>
                  </w:r>
                  <w:proofErr w:type="gramEnd"/>
                  <w:r w:rsidRPr="006D695F">
                    <w:rPr>
                      <w:rFonts w:ascii="仿宋" w:eastAsia="仿宋" w:hAnsi="仿宋" w:cs="仿宋_GB2312" w:hint="eastAsia"/>
                      <w:sz w:val="24"/>
                    </w:rPr>
                    <w:t>系数/电阻测量系统</w:t>
                  </w:r>
                  <w:r w:rsidRPr="006D695F">
                    <w:rPr>
                      <w:rFonts w:ascii="仿宋" w:eastAsia="仿宋" w:hAnsi="仿宋" w:cs="仿宋_GB2312"/>
                      <w:sz w:val="24"/>
                    </w:rPr>
                    <w:t>、</w:t>
                  </w:r>
                  <w:r w:rsidRPr="006D695F">
                    <w:rPr>
                      <w:rFonts w:ascii="仿宋" w:eastAsia="仿宋" w:hAnsi="仿宋" w:cs="仿宋_GB2312" w:hint="eastAsia"/>
                      <w:sz w:val="24"/>
                    </w:rPr>
                    <w:t>多功能阻燃纺织品电子预警测试系统</w:t>
                  </w:r>
                  <w:r w:rsidRPr="006D695F">
                    <w:rPr>
                      <w:rFonts w:ascii="仿宋" w:eastAsia="仿宋" w:hAnsi="仿宋" w:cs="仿宋_GB2312"/>
                      <w:sz w:val="24"/>
                    </w:rPr>
                    <w:t>、</w:t>
                  </w:r>
                  <w:r w:rsidRPr="006D695F">
                    <w:rPr>
                      <w:rFonts w:ascii="仿宋" w:eastAsia="仿宋" w:hAnsi="仿宋" w:cs="仿宋_GB2312" w:hint="eastAsia"/>
                      <w:sz w:val="24"/>
                    </w:rPr>
                    <w:t>织物液态水分管理测试仪</w:t>
                  </w:r>
                  <w:r w:rsidRPr="006D695F">
                    <w:rPr>
                      <w:rFonts w:ascii="仿宋" w:eastAsia="仿宋" w:hAnsi="仿宋" w:cs="仿宋_GB2312"/>
                      <w:sz w:val="24"/>
                    </w:rPr>
                    <w:t>、</w:t>
                  </w:r>
                  <w:r w:rsidRPr="006D695F">
                    <w:rPr>
                      <w:rFonts w:ascii="仿宋" w:eastAsia="仿宋" w:hAnsi="仿宋" w:cs="仿宋_GB2312" w:hint="eastAsia"/>
                      <w:sz w:val="24"/>
                    </w:rPr>
                    <w:t>全自动纱线力学性能测试系统</w:t>
                  </w:r>
                  <w:r w:rsidRPr="006D695F">
                    <w:rPr>
                      <w:rFonts w:ascii="仿宋" w:eastAsia="仿宋" w:hAnsi="仿宋" w:cs="仿宋_GB2312"/>
                      <w:sz w:val="24"/>
                    </w:rPr>
                    <w:t>、</w:t>
                  </w:r>
                  <w:r w:rsidRPr="006D695F">
                    <w:rPr>
                      <w:rFonts w:ascii="仿宋" w:eastAsia="仿宋" w:hAnsi="仿宋" w:cs="仿宋_GB2312" w:hint="eastAsia"/>
                      <w:sz w:val="24"/>
                    </w:rPr>
                    <w:t>先进色母粒制备系统</w:t>
                  </w:r>
                </w:p>
              </w:tc>
              <w:tc>
                <w:tcPr>
                  <w:tcW w:w="1272" w:type="pct"/>
                  <w:vAlign w:val="center"/>
                </w:tcPr>
                <w:p w14:paraId="3B9D2CDC" w14:textId="77777777" w:rsidR="005B182B" w:rsidRPr="006D695F" w:rsidRDefault="00822E6E">
                  <w:pPr>
                    <w:pStyle w:val="2"/>
                    <w:spacing w:after="0" w:line="440" w:lineRule="exact"/>
                    <w:ind w:leftChars="0" w:left="0" w:firstLineChars="0" w:firstLine="0"/>
                    <w:jc w:val="center"/>
                    <w:rPr>
                      <w:rFonts w:ascii="仿宋" w:eastAsia="仿宋" w:hAnsi="仿宋" w:cs="仿宋" w:hint="eastAsia"/>
                      <w:sz w:val="24"/>
                    </w:rPr>
                  </w:pPr>
                  <w:r w:rsidRPr="006D695F">
                    <w:rPr>
                      <w:rFonts w:ascii="仿宋" w:eastAsia="仿宋" w:hAnsi="仿宋" w:cs="仿宋" w:hint="eastAsia"/>
                      <w:sz w:val="24"/>
                    </w:rPr>
                    <w:lastRenderedPageBreak/>
                    <w:t>工业</w:t>
                  </w:r>
                </w:p>
              </w:tc>
            </w:tr>
          </w:tbl>
          <w:p w14:paraId="239ACA72" w14:textId="77777777" w:rsidR="005B182B" w:rsidRPr="006D695F" w:rsidRDefault="005B182B">
            <w:pPr>
              <w:pStyle w:val="2"/>
              <w:spacing w:line="440" w:lineRule="exact"/>
              <w:ind w:leftChars="0" w:left="0" w:firstLineChars="0" w:firstLine="0"/>
              <w:rPr>
                <w:rFonts w:ascii="仿宋" w:eastAsia="仿宋" w:hAnsi="仿宋" w:hint="eastAsia"/>
                <w:sz w:val="24"/>
              </w:rPr>
            </w:pPr>
          </w:p>
        </w:tc>
      </w:tr>
      <w:tr w:rsidR="005B182B" w:rsidRPr="006D695F" w14:paraId="74065BDF" w14:textId="77777777">
        <w:tc>
          <w:tcPr>
            <w:tcW w:w="591" w:type="pct"/>
            <w:tcBorders>
              <w:tl2br w:val="nil"/>
              <w:tr2bl w:val="nil"/>
            </w:tcBorders>
            <w:vAlign w:val="center"/>
          </w:tcPr>
          <w:p w14:paraId="517E3CD8"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lastRenderedPageBreak/>
              <w:t>1.5.2</w:t>
            </w:r>
          </w:p>
        </w:tc>
        <w:tc>
          <w:tcPr>
            <w:tcW w:w="4409" w:type="pct"/>
            <w:tcBorders>
              <w:tl2br w:val="nil"/>
              <w:tr2bl w:val="nil"/>
            </w:tcBorders>
            <w:vAlign w:val="center"/>
          </w:tcPr>
          <w:p w14:paraId="794A170B" w14:textId="77777777" w:rsidR="005B182B" w:rsidRPr="006D695F" w:rsidRDefault="00822E6E">
            <w:pPr>
              <w:spacing w:line="440" w:lineRule="exact"/>
              <w:rPr>
                <w:rFonts w:ascii="仿宋" w:eastAsia="仿宋" w:hAnsi="仿宋" w:cs="仿宋_GB2312" w:hint="eastAsia"/>
                <w:sz w:val="24"/>
              </w:rPr>
            </w:pPr>
            <w:r w:rsidRPr="006D695F">
              <w:rPr>
                <w:rFonts w:ascii="Segoe UI Symbol" w:eastAsia="仿宋" w:hAnsi="Segoe UI Symbol" w:cs="Segoe UI Symbol"/>
                <w:sz w:val="24"/>
              </w:rPr>
              <w:t>☑</w:t>
            </w:r>
            <w:r w:rsidRPr="006D695F">
              <w:rPr>
                <w:rFonts w:ascii="仿宋" w:eastAsia="仿宋" w:hAnsi="仿宋" w:cs="仿宋_GB2312" w:hint="eastAsia"/>
                <w:sz w:val="24"/>
              </w:rPr>
              <w:t>本项目</w:t>
            </w:r>
            <w:proofErr w:type="gramStart"/>
            <w:r w:rsidRPr="006D695F">
              <w:rPr>
                <w:rFonts w:ascii="仿宋" w:eastAsia="仿宋" w:hAnsi="仿宋" w:cs="仿宋_GB2312" w:hint="eastAsia"/>
                <w:sz w:val="24"/>
              </w:rPr>
              <w:t>不</w:t>
            </w:r>
            <w:proofErr w:type="gramEnd"/>
            <w:r w:rsidRPr="006D695F">
              <w:rPr>
                <w:rFonts w:ascii="仿宋" w:eastAsia="仿宋" w:hAnsi="仿宋" w:cs="仿宋_GB2312" w:hint="eastAsia"/>
                <w:sz w:val="24"/>
              </w:rPr>
              <w:t>专门面向中小企业预留采购份额。</w:t>
            </w:r>
          </w:p>
          <w:p w14:paraId="6BD33CB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□本项目专门面向</w:t>
            </w:r>
            <w:r w:rsidRPr="006D695F">
              <w:rPr>
                <w:rFonts w:ascii="仿宋" w:eastAsia="仿宋" w:hAnsi="仿宋" w:cs="仿宋_GB2312" w:hint="eastAsia"/>
                <w:bCs/>
                <w:sz w:val="24"/>
              </w:rPr>
              <w:t>□中小□小</w:t>
            </w:r>
            <w:proofErr w:type="gramStart"/>
            <w:r w:rsidRPr="006D695F">
              <w:rPr>
                <w:rFonts w:ascii="仿宋" w:eastAsia="仿宋" w:hAnsi="仿宋" w:cs="仿宋_GB2312" w:hint="eastAsia"/>
                <w:bCs/>
                <w:sz w:val="24"/>
              </w:rPr>
              <w:t>微企业</w:t>
            </w:r>
            <w:proofErr w:type="gramEnd"/>
            <w:r w:rsidRPr="006D695F">
              <w:rPr>
                <w:rFonts w:ascii="仿宋" w:eastAsia="仿宋" w:hAnsi="仿宋" w:cs="仿宋_GB2312" w:hint="eastAsia"/>
                <w:sz w:val="24"/>
              </w:rPr>
              <w:t xml:space="preserve"> 采购。即: 提供的货物全部由符合政策要求的□</w:t>
            </w:r>
            <w:r w:rsidRPr="006D695F">
              <w:rPr>
                <w:rFonts w:ascii="仿宋" w:eastAsia="仿宋" w:hAnsi="仿宋" w:cs="仿宋_GB2312" w:hint="eastAsia"/>
                <w:bCs/>
                <w:sz w:val="24"/>
              </w:rPr>
              <w:t>中小□小</w:t>
            </w:r>
            <w:proofErr w:type="gramStart"/>
            <w:r w:rsidRPr="006D695F">
              <w:rPr>
                <w:rFonts w:ascii="仿宋" w:eastAsia="仿宋" w:hAnsi="仿宋" w:cs="仿宋_GB2312" w:hint="eastAsia"/>
                <w:bCs/>
                <w:sz w:val="24"/>
              </w:rPr>
              <w:t>微</w:t>
            </w:r>
            <w:r w:rsidRPr="006D695F">
              <w:rPr>
                <w:rFonts w:ascii="仿宋" w:eastAsia="仿宋" w:hAnsi="仿宋" w:cs="仿宋_GB2312" w:hint="eastAsia"/>
                <w:sz w:val="24"/>
              </w:rPr>
              <w:t>企业</w:t>
            </w:r>
            <w:proofErr w:type="gramEnd"/>
            <w:r w:rsidRPr="006D695F">
              <w:rPr>
                <w:rFonts w:ascii="仿宋" w:eastAsia="仿宋" w:hAnsi="仿宋" w:cs="仿宋_GB2312" w:hint="eastAsia"/>
                <w:sz w:val="24"/>
              </w:rPr>
              <w:t>制造、服务全部由符合政策要求的</w:t>
            </w:r>
            <w:r w:rsidRPr="006D695F">
              <w:rPr>
                <w:rFonts w:ascii="仿宋" w:eastAsia="仿宋" w:hAnsi="仿宋" w:cs="仿宋_GB2312" w:hint="eastAsia"/>
                <w:bCs/>
                <w:sz w:val="24"/>
              </w:rPr>
              <w:t>□中小□小</w:t>
            </w:r>
            <w:proofErr w:type="gramStart"/>
            <w:r w:rsidRPr="006D695F">
              <w:rPr>
                <w:rFonts w:ascii="仿宋" w:eastAsia="仿宋" w:hAnsi="仿宋" w:cs="仿宋_GB2312" w:hint="eastAsia"/>
                <w:bCs/>
                <w:sz w:val="24"/>
              </w:rPr>
              <w:t>微</w:t>
            </w:r>
            <w:r w:rsidRPr="006D695F">
              <w:rPr>
                <w:rFonts w:ascii="仿宋" w:eastAsia="仿宋" w:hAnsi="仿宋" w:cs="仿宋_GB2312" w:hint="eastAsia"/>
                <w:sz w:val="24"/>
              </w:rPr>
              <w:t>企业</w:t>
            </w:r>
            <w:proofErr w:type="gramEnd"/>
            <w:r w:rsidRPr="006D695F">
              <w:rPr>
                <w:rFonts w:ascii="仿宋" w:eastAsia="仿宋" w:hAnsi="仿宋" w:cs="仿宋_GB2312" w:hint="eastAsia"/>
                <w:sz w:val="24"/>
              </w:rPr>
              <w:t>承接。</w:t>
            </w:r>
          </w:p>
          <w:p w14:paraId="7691CBD6"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w:t>
            </w:r>
            <w:r w:rsidRPr="006D695F">
              <w:rPr>
                <w:rFonts w:ascii="仿宋" w:eastAsia="仿宋" w:hAnsi="仿宋" w:cs="仿宋" w:hint="eastAsia"/>
                <w:sz w:val="24"/>
              </w:rPr>
              <w:t>本项目预留部分采购项目预算专门面向中小企业采购。对于预留份额，提供的货物由符合政策要求的中小企业制造、服务</w:t>
            </w:r>
            <w:r w:rsidRPr="006D695F">
              <w:rPr>
                <w:rFonts w:ascii="仿宋" w:eastAsia="仿宋" w:hAnsi="仿宋" w:cs="仿宋_GB2312" w:hint="eastAsia"/>
                <w:sz w:val="24"/>
              </w:rPr>
              <w:t>(或工程) 由符合政策要求的中小企业承接。预留份额通过以下措施进行:</w:t>
            </w:r>
            <w:r w:rsidRPr="006D695F">
              <w:rPr>
                <w:rFonts w:ascii="仿宋" w:eastAsia="仿宋" w:hAnsi="仿宋" w:cs="仿宋_GB2312" w:hint="eastAsia"/>
                <w:bCs/>
                <w:sz w:val="24"/>
                <w:u w:val="single"/>
              </w:rPr>
              <w:t>要求获得采购合同的投标人将本采购</w:t>
            </w:r>
            <w:proofErr w:type="gramStart"/>
            <w:r w:rsidRPr="006D695F">
              <w:rPr>
                <w:rFonts w:ascii="仿宋" w:eastAsia="仿宋" w:hAnsi="仿宋" w:cs="仿宋_GB2312" w:hint="eastAsia"/>
                <w:bCs/>
                <w:sz w:val="24"/>
                <w:u w:val="single"/>
              </w:rPr>
              <w:t>包金额</w:t>
            </w:r>
            <w:proofErr w:type="gramEnd"/>
            <w:r w:rsidRPr="006D695F">
              <w:rPr>
                <w:rFonts w:ascii="仿宋" w:eastAsia="仿宋" w:hAnsi="仿宋" w:cs="仿宋_GB2312" w:hint="eastAsia"/>
                <w:bCs/>
                <w:sz w:val="24"/>
                <w:u w:val="single"/>
              </w:rPr>
              <w:t>的至少   %分包给一家或者多家中小企业，这其中预留给小</w:t>
            </w:r>
            <w:proofErr w:type="gramStart"/>
            <w:r w:rsidRPr="006D695F">
              <w:rPr>
                <w:rFonts w:ascii="仿宋" w:eastAsia="仿宋" w:hAnsi="仿宋" w:cs="仿宋_GB2312" w:hint="eastAsia"/>
                <w:bCs/>
                <w:sz w:val="24"/>
                <w:u w:val="single"/>
              </w:rPr>
              <w:t>微企业</w:t>
            </w:r>
            <w:proofErr w:type="gramEnd"/>
            <w:r w:rsidRPr="006D695F">
              <w:rPr>
                <w:rFonts w:ascii="仿宋" w:eastAsia="仿宋" w:hAnsi="仿宋" w:cs="仿宋_GB2312" w:hint="eastAsia"/>
                <w:bCs/>
                <w:sz w:val="24"/>
                <w:u w:val="single"/>
              </w:rPr>
              <w:t>的比例至少   %，须提供《拟分包情况说明》，监狱和戒毒企业、残疾人福利性单位视同小型、微型企业（格式详见招标文件）。</w:t>
            </w:r>
          </w:p>
        </w:tc>
      </w:tr>
      <w:tr w:rsidR="005B182B" w:rsidRPr="006D695F" w14:paraId="067218E7" w14:textId="77777777">
        <w:tc>
          <w:tcPr>
            <w:tcW w:w="591" w:type="pct"/>
            <w:tcBorders>
              <w:tl2br w:val="nil"/>
              <w:tr2bl w:val="nil"/>
            </w:tcBorders>
            <w:vAlign w:val="center"/>
          </w:tcPr>
          <w:p w14:paraId="4678FF3F"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1.11</w:t>
            </w:r>
          </w:p>
        </w:tc>
        <w:tc>
          <w:tcPr>
            <w:tcW w:w="4409" w:type="pct"/>
            <w:tcBorders>
              <w:tl2br w:val="nil"/>
              <w:tr2bl w:val="nil"/>
            </w:tcBorders>
            <w:vAlign w:val="center"/>
          </w:tcPr>
          <w:p w14:paraId="63EF39FE"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是否允许联合体投标：</w:t>
            </w:r>
            <w:proofErr w:type="gramStart"/>
            <w:r w:rsidRPr="006D695F">
              <w:rPr>
                <w:rFonts w:ascii="仿宋" w:eastAsia="仿宋" w:hAnsi="仿宋" w:cs="仿宋_GB2312" w:hint="eastAsia"/>
                <w:sz w:val="24"/>
              </w:rPr>
              <w:t>否</w:t>
            </w:r>
            <w:proofErr w:type="gramEnd"/>
          </w:p>
          <w:p w14:paraId="216219B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联合体的其他资格要求：无</w:t>
            </w:r>
          </w:p>
        </w:tc>
      </w:tr>
      <w:tr w:rsidR="005B182B" w:rsidRPr="006D695F" w14:paraId="79067F90" w14:textId="77777777">
        <w:tc>
          <w:tcPr>
            <w:tcW w:w="591" w:type="pct"/>
            <w:tcBorders>
              <w:tl2br w:val="nil"/>
              <w:tr2bl w:val="nil"/>
            </w:tcBorders>
            <w:vAlign w:val="center"/>
          </w:tcPr>
          <w:p w14:paraId="6D54DE9F"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2.2</w:t>
            </w:r>
          </w:p>
        </w:tc>
        <w:tc>
          <w:tcPr>
            <w:tcW w:w="4409" w:type="pct"/>
            <w:tcBorders>
              <w:tl2br w:val="nil"/>
              <w:tr2bl w:val="nil"/>
            </w:tcBorders>
            <w:vAlign w:val="center"/>
          </w:tcPr>
          <w:p w14:paraId="19AB9B9C"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项目预算金额：2</w:t>
            </w:r>
            <w:r w:rsidRPr="006D695F">
              <w:rPr>
                <w:rFonts w:ascii="仿宋" w:eastAsia="仿宋" w:hAnsi="仿宋" w:cs="仿宋_GB2312"/>
                <w:sz w:val="24"/>
              </w:rPr>
              <w:t>330000</w:t>
            </w:r>
            <w:r w:rsidRPr="006D695F">
              <w:rPr>
                <w:rFonts w:ascii="仿宋" w:eastAsia="仿宋" w:hAnsi="仿宋" w:cs="仿宋_GB2312" w:hint="eastAsia"/>
                <w:sz w:val="24"/>
              </w:rPr>
              <w:t>元；</w:t>
            </w:r>
          </w:p>
          <w:p w14:paraId="342BCC7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最高限价：2</w:t>
            </w:r>
            <w:r w:rsidRPr="006D695F">
              <w:rPr>
                <w:rFonts w:ascii="仿宋" w:eastAsia="仿宋" w:hAnsi="仿宋" w:cs="仿宋_GB2312"/>
                <w:sz w:val="24"/>
              </w:rPr>
              <w:t>330000</w:t>
            </w:r>
            <w:r w:rsidRPr="006D695F">
              <w:rPr>
                <w:rFonts w:ascii="仿宋" w:eastAsia="仿宋" w:hAnsi="仿宋" w:cs="仿宋_GB2312" w:hint="eastAsia"/>
                <w:sz w:val="24"/>
              </w:rPr>
              <w:t>元</w:t>
            </w:r>
          </w:p>
          <w:p w14:paraId="0B0E117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注：投标人投标报价不得高于最高限价，高于最高限价作废标处理。</w:t>
            </w:r>
          </w:p>
        </w:tc>
      </w:tr>
      <w:tr w:rsidR="005B182B" w:rsidRPr="006D695F" w14:paraId="14CFA980" w14:textId="77777777">
        <w:tc>
          <w:tcPr>
            <w:tcW w:w="591" w:type="pct"/>
            <w:tcBorders>
              <w:tl2br w:val="nil"/>
              <w:tr2bl w:val="nil"/>
            </w:tcBorders>
            <w:vAlign w:val="center"/>
          </w:tcPr>
          <w:p w14:paraId="41CE50BC"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5.4</w:t>
            </w:r>
          </w:p>
        </w:tc>
        <w:tc>
          <w:tcPr>
            <w:tcW w:w="4409" w:type="pct"/>
            <w:tcBorders>
              <w:tl2br w:val="nil"/>
              <w:tr2bl w:val="nil"/>
            </w:tcBorders>
            <w:vAlign w:val="center"/>
          </w:tcPr>
          <w:p w14:paraId="6375A83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是否组织现场考察或者召开答疑会：</w:t>
            </w:r>
            <w:proofErr w:type="gramStart"/>
            <w:r w:rsidRPr="006D695F">
              <w:rPr>
                <w:rFonts w:ascii="仿宋" w:eastAsia="仿宋" w:hAnsi="仿宋" w:cs="仿宋_GB2312" w:hint="eastAsia"/>
                <w:sz w:val="24"/>
              </w:rPr>
              <w:t>否</w:t>
            </w:r>
            <w:proofErr w:type="gramEnd"/>
            <w:r w:rsidRPr="006D695F">
              <w:rPr>
                <w:rFonts w:ascii="仿宋" w:eastAsia="仿宋" w:hAnsi="仿宋" w:cs="仿宋_GB2312" w:hint="eastAsia"/>
                <w:sz w:val="24"/>
              </w:rPr>
              <w:t xml:space="preserve"> </w:t>
            </w:r>
          </w:p>
          <w:p w14:paraId="4CD8AEC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组织现场考察或者召开答疑会相关要求：/</w:t>
            </w:r>
          </w:p>
        </w:tc>
      </w:tr>
      <w:tr w:rsidR="005B182B" w:rsidRPr="006D695F" w14:paraId="2C35190A" w14:textId="77777777">
        <w:tc>
          <w:tcPr>
            <w:tcW w:w="591" w:type="pct"/>
            <w:tcBorders>
              <w:tl2br w:val="nil"/>
              <w:tr2bl w:val="nil"/>
            </w:tcBorders>
            <w:vAlign w:val="center"/>
          </w:tcPr>
          <w:p w14:paraId="6EA8852E"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 xml:space="preserve">5.7 </w:t>
            </w:r>
          </w:p>
        </w:tc>
        <w:tc>
          <w:tcPr>
            <w:tcW w:w="4409" w:type="pct"/>
            <w:tcBorders>
              <w:tl2br w:val="nil"/>
              <w:tr2bl w:val="nil"/>
            </w:tcBorders>
            <w:vAlign w:val="center"/>
          </w:tcPr>
          <w:p w14:paraId="245171E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是否需要提供样品：</w:t>
            </w:r>
            <w:proofErr w:type="gramStart"/>
            <w:r w:rsidRPr="006D695F">
              <w:rPr>
                <w:rFonts w:ascii="仿宋" w:eastAsia="仿宋" w:hAnsi="仿宋" w:cs="仿宋_GB2312" w:hint="eastAsia"/>
                <w:sz w:val="24"/>
              </w:rPr>
              <w:t>否</w:t>
            </w:r>
            <w:proofErr w:type="gramEnd"/>
            <w:r w:rsidRPr="006D695F">
              <w:rPr>
                <w:rFonts w:ascii="仿宋" w:eastAsia="仿宋" w:hAnsi="仿宋" w:cs="仿宋_GB2312" w:hint="eastAsia"/>
                <w:sz w:val="24"/>
              </w:rPr>
              <w:t xml:space="preserve"> </w:t>
            </w:r>
          </w:p>
          <w:p w14:paraId="4A666A0C"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提供样品要求包括：/（样品的制作标准和要求、接收及退还，样品检测报告，检测机构、检测内容等内容）</w:t>
            </w:r>
          </w:p>
        </w:tc>
      </w:tr>
      <w:tr w:rsidR="005B182B" w:rsidRPr="006D695F" w14:paraId="3CD916EC" w14:textId="77777777">
        <w:tc>
          <w:tcPr>
            <w:tcW w:w="591" w:type="pct"/>
            <w:tcBorders>
              <w:tl2br w:val="nil"/>
              <w:tr2bl w:val="nil"/>
            </w:tcBorders>
            <w:vAlign w:val="center"/>
          </w:tcPr>
          <w:p w14:paraId="54E6384C"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 xml:space="preserve">7.1 </w:t>
            </w:r>
          </w:p>
        </w:tc>
        <w:tc>
          <w:tcPr>
            <w:tcW w:w="4409" w:type="pct"/>
            <w:tcBorders>
              <w:tl2br w:val="nil"/>
              <w:tr2bl w:val="nil"/>
            </w:tcBorders>
            <w:vAlign w:val="center"/>
          </w:tcPr>
          <w:p w14:paraId="2CF5E02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如投标人对多个包进行投标，可以中标</w:t>
            </w:r>
            <w:r w:rsidRPr="006D695F">
              <w:rPr>
                <w:rFonts w:ascii="仿宋" w:eastAsia="仿宋" w:hAnsi="仿宋" w:cs="仿宋_GB2312" w:hint="eastAsia"/>
                <w:b/>
                <w:bCs/>
                <w:sz w:val="24"/>
                <w:u w:val="single"/>
              </w:rPr>
              <w:t>多</w:t>
            </w:r>
            <w:r w:rsidRPr="006D695F">
              <w:rPr>
                <w:rFonts w:ascii="仿宋" w:eastAsia="仿宋" w:hAnsi="仿宋" w:cs="仿宋_GB2312" w:hint="eastAsia"/>
                <w:sz w:val="24"/>
              </w:rPr>
              <w:t>包。</w:t>
            </w:r>
          </w:p>
        </w:tc>
      </w:tr>
      <w:tr w:rsidR="005B182B" w:rsidRPr="006D695F" w14:paraId="2BC33CA8" w14:textId="77777777">
        <w:tc>
          <w:tcPr>
            <w:tcW w:w="591" w:type="pct"/>
            <w:tcBorders>
              <w:tl2br w:val="nil"/>
              <w:tr2bl w:val="nil"/>
            </w:tcBorders>
            <w:vAlign w:val="center"/>
          </w:tcPr>
          <w:p w14:paraId="2E11D9A6"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10</w:t>
            </w:r>
          </w:p>
        </w:tc>
        <w:tc>
          <w:tcPr>
            <w:tcW w:w="4409" w:type="pct"/>
            <w:tcBorders>
              <w:tl2br w:val="nil"/>
              <w:tr2bl w:val="nil"/>
            </w:tcBorders>
            <w:vAlign w:val="center"/>
          </w:tcPr>
          <w:p w14:paraId="6AF12AB8"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保证金形式：支票、汇票、本票、网上银行支付或者金融机构、担保机构出具的保函等政府采购法律法规中要求的非现金形式</w:t>
            </w:r>
          </w:p>
          <w:p w14:paraId="4B41C904"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保证金数额：</w:t>
            </w:r>
            <w:r w:rsidRPr="006D695F">
              <w:rPr>
                <w:rFonts w:ascii="仿宋" w:eastAsia="仿宋" w:hAnsi="仿宋" w:cs="仿宋_GB2312"/>
                <w:sz w:val="24"/>
              </w:rPr>
              <w:t>46599</w:t>
            </w:r>
            <w:r w:rsidRPr="006D695F">
              <w:rPr>
                <w:rFonts w:ascii="仿宋" w:eastAsia="仿宋" w:hAnsi="仿宋" w:cs="仿宋_GB2312" w:hint="eastAsia"/>
                <w:sz w:val="24"/>
              </w:rPr>
              <w:t>元；</w:t>
            </w:r>
          </w:p>
          <w:p w14:paraId="3BBD9B25"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如采用网上银行方式，采购代理机构账号信息如下：</w:t>
            </w:r>
          </w:p>
          <w:p w14:paraId="78D17560"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lastRenderedPageBreak/>
              <w:t>保证金收款人：新疆世纪星工程咨询有限公司</w:t>
            </w:r>
          </w:p>
          <w:p w14:paraId="231294F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保证金收款账号：512090100100073085</w:t>
            </w:r>
          </w:p>
          <w:p w14:paraId="41809724"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保证收款银行及行号: 兴业银行乌鲁木齐分行营业部309881002010</w:t>
            </w:r>
          </w:p>
          <w:p w14:paraId="0D4EA13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投标保证金到账（保函提交）截止时间同投标截止时间。</w:t>
            </w:r>
          </w:p>
          <w:p w14:paraId="34F8C206"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以支票、汇票、本票、网上银行支付等形式提交投标保证金的，应在投标截止时间前到账；</w:t>
            </w:r>
          </w:p>
          <w:p w14:paraId="38867BF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如供应商通过"政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平台金融服务中心"(https://jinrong.zcygov.cn/)，申请办理投标电子保函，开标时采购人或代理机构通过政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平台保函系统进行查询，保函信息以查询结果为准，未查询到的电子保函评审时将按无效投标（响应）处理。</w:t>
            </w:r>
          </w:p>
          <w:p w14:paraId="1DE696C0"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由于到账时间晚于投标截止时间的，或者票据错误、印鉴不清等原因导致不能到账的，其投标无效。</w:t>
            </w:r>
          </w:p>
          <w:p w14:paraId="65F85BC5"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投标保证金（投标电子保函）有效期与投标有效期一致。</w:t>
            </w:r>
          </w:p>
        </w:tc>
      </w:tr>
      <w:tr w:rsidR="005B182B" w:rsidRPr="006D695F" w14:paraId="38D05066" w14:textId="77777777">
        <w:tc>
          <w:tcPr>
            <w:tcW w:w="591" w:type="pct"/>
            <w:tcBorders>
              <w:tl2br w:val="nil"/>
              <w:tr2bl w:val="nil"/>
            </w:tcBorders>
            <w:vAlign w:val="center"/>
          </w:tcPr>
          <w:p w14:paraId="3B5091DE"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lastRenderedPageBreak/>
              <w:t>11.1</w:t>
            </w:r>
          </w:p>
        </w:tc>
        <w:tc>
          <w:tcPr>
            <w:tcW w:w="4409" w:type="pct"/>
            <w:tcBorders>
              <w:tl2br w:val="nil"/>
              <w:tr2bl w:val="nil"/>
            </w:tcBorders>
            <w:vAlign w:val="center"/>
          </w:tcPr>
          <w:p w14:paraId="638775E8" w14:textId="77777777" w:rsidR="005B182B" w:rsidRPr="006D695F" w:rsidRDefault="00822E6E">
            <w:pPr>
              <w:spacing w:line="440" w:lineRule="exact"/>
              <w:rPr>
                <w:rFonts w:ascii="仿宋" w:eastAsia="仿宋" w:hAnsi="仿宋" w:cs="仿宋_GB2312" w:hint="eastAsia"/>
                <w:b/>
                <w:bCs/>
                <w:sz w:val="24"/>
              </w:rPr>
            </w:pPr>
            <w:r w:rsidRPr="006D695F">
              <w:rPr>
                <w:rFonts w:ascii="仿宋" w:eastAsia="仿宋" w:hAnsi="仿宋" w:cs="仿宋_GB2312" w:hint="eastAsia"/>
                <w:sz w:val="24"/>
              </w:rPr>
              <w:t>投标有效期：90 日历日</w:t>
            </w:r>
          </w:p>
        </w:tc>
      </w:tr>
      <w:tr w:rsidR="005B182B" w:rsidRPr="006D695F" w14:paraId="6AED3B52" w14:textId="77777777">
        <w:tc>
          <w:tcPr>
            <w:tcW w:w="591" w:type="pct"/>
            <w:tcBorders>
              <w:tl2br w:val="nil"/>
              <w:tr2bl w:val="nil"/>
            </w:tcBorders>
            <w:vAlign w:val="center"/>
          </w:tcPr>
          <w:p w14:paraId="2B0C9AEE"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13.1</w:t>
            </w:r>
          </w:p>
        </w:tc>
        <w:tc>
          <w:tcPr>
            <w:tcW w:w="4409" w:type="pct"/>
            <w:tcBorders>
              <w:tl2br w:val="nil"/>
              <w:tr2bl w:val="nil"/>
            </w:tcBorders>
            <w:vAlign w:val="center"/>
          </w:tcPr>
          <w:p w14:paraId="6C37F29C" w14:textId="00587A2D"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投标截止时间：20</w:t>
            </w:r>
            <w:r w:rsidRPr="006D695F">
              <w:rPr>
                <w:rFonts w:ascii="仿宋" w:eastAsia="仿宋" w:hAnsi="仿宋" w:cs="仿宋_GB2312"/>
                <w:sz w:val="24"/>
              </w:rPr>
              <w:t>25</w:t>
            </w:r>
            <w:r w:rsidRPr="006D695F">
              <w:rPr>
                <w:rFonts w:ascii="仿宋" w:eastAsia="仿宋" w:hAnsi="仿宋" w:cs="仿宋_GB2312" w:hint="eastAsia"/>
                <w:sz w:val="24"/>
              </w:rPr>
              <w:t>年</w:t>
            </w:r>
            <w:r w:rsidR="001B5985">
              <w:rPr>
                <w:rFonts w:ascii="仿宋" w:eastAsia="仿宋" w:hAnsi="仿宋" w:cs="仿宋_GB2312" w:hint="eastAsia"/>
                <w:sz w:val="24"/>
              </w:rPr>
              <w:t>03</w:t>
            </w:r>
            <w:r w:rsidRPr="006D695F">
              <w:rPr>
                <w:rFonts w:ascii="仿宋" w:eastAsia="仿宋" w:hAnsi="仿宋" w:cs="仿宋_GB2312" w:hint="eastAsia"/>
                <w:sz w:val="24"/>
              </w:rPr>
              <w:t>月</w:t>
            </w:r>
            <w:r w:rsidR="001B5985">
              <w:rPr>
                <w:rFonts w:ascii="仿宋" w:eastAsia="仿宋" w:hAnsi="仿宋" w:cs="仿宋_GB2312" w:hint="eastAsia"/>
                <w:sz w:val="24"/>
              </w:rPr>
              <w:t>11</w:t>
            </w:r>
            <w:r w:rsidRPr="006D695F">
              <w:rPr>
                <w:rFonts w:ascii="仿宋" w:eastAsia="仿宋" w:hAnsi="仿宋" w:cs="仿宋_GB2312" w:hint="eastAsia"/>
                <w:sz w:val="24"/>
              </w:rPr>
              <w:t>日</w:t>
            </w:r>
            <w:r w:rsidRPr="006D695F">
              <w:rPr>
                <w:rFonts w:ascii="仿宋" w:eastAsia="仿宋" w:hAnsi="仿宋" w:cs="仿宋_GB2312"/>
                <w:sz w:val="24"/>
              </w:rPr>
              <w:t>11</w:t>
            </w:r>
            <w:r w:rsidRPr="006D695F">
              <w:rPr>
                <w:rFonts w:ascii="仿宋" w:eastAsia="仿宋" w:hAnsi="仿宋" w:cs="仿宋_GB2312" w:hint="eastAsia"/>
                <w:sz w:val="24"/>
              </w:rPr>
              <w:t>:00（北京时间）</w:t>
            </w:r>
          </w:p>
        </w:tc>
      </w:tr>
      <w:tr w:rsidR="005B182B" w:rsidRPr="006D695F" w14:paraId="265CE6A5" w14:textId="77777777">
        <w:tc>
          <w:tcPr>
            <w:tcW w:w="591" w:type="pct"/>
            <w:tcBorders>
              <w:tl2br w:val="nil"/>
              <w:tr2bl w:val="nil"/>
            </w:tcBorders>
            <w:vAlign w:val="center"/>
          </w:tcPr>
          <w:p w14:paraId="4E6C5D9A"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14.1</w:t>
            </w:r>
          </w:p>
        </w:tc>
        <w:tc>
          <w:tcPr>
            <w:tcW w:w="4409" w:type="pct"/>
            <w:tcBorders>
              <w:tl2br w:val="nil"/>
              <w:tr2bl w:val="nil"/>
            </w:tcBorders>
            <w:vAlign w:val="center"/>
          </w:tcPr>
          <w:p w14:paraId="3683445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开标时间：同投标截止时间 </w:t>
            </w:r>
          </w:p>
          <w:p w14:paraId="50F01AC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开标地点：政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平台（https://www.zcygov.cn/）不见面开标系统</w:t>
            </w:r>
          </w:p>
        </w:tc>
      </w:tr>
      <w:tr w:rsidR="005B182B" w:rsidRPr="006D695F" w14:paraId="5E49874F" w14:textId="77777777">
        <w:trPr>
          <w:trHeight w:val="557"/>
        </w:trPr>
        <w:tc>
          <w:tcPr>
            <w:tcW w:w="591" w:type="pct"/>
            <w:tcBorders>
              <w:bottom w:val="single" w:sz="4" w:space="0" w:color="auto"/>
              <w:tl2br w:val="nil"/>
              <w:tr2bl w:val="nil"/>
            </w:tcBorders>
            <w:vAlign w:val="center"/>
          </w:tcPr>
          <w:p w14:paraId="2CA1A8B0"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18.1</w:t>
            </w:r>
          </w:p>
        </w:tc>
        <w:tc>
          <w:tcPr>
            <w:tcW w:w="4409" w:type="pct"/>
            <w:tcBorders>
              <w:bottom w:val="single" w:sz="4" w:space="0" w:color="auto"/>
              <w:tl2br w:val="nil"/>
              <w:tr2bl w:val="nil"/>
            </w:tcBorders>
            <w:vAlign w:val="center"/>
          </w:tcPr>
          <w:p w14:paraId="4F1A4D01"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采购人是否委托评标委员会直接确定中标人：否 </w:t>
            </w:r>
          </w:p>
        </w:tc>
      </w:tr>
      <w:tr w:rsidR="005B182B" w:rsidRPr="006D695F" w14:paraId="7571C9C6" w14:textId="77777777">
        <w:trPr>
          <w:trHeight w:val="135"/>
        </w:trPr>
        <w:tc>
          <w:tcPr>
            <w:tcW w:w="591" w:type="pct"/>
            <w:tcBorders>
              <w:top w:val="single" w:sz="4" w:space="0" w:color="auto"/>
              <w:tl2br w:val="nil"/>
              <w:tr2bl w:val="nil"/>
            </w:tcBorders>
            <w:vAlign w:val="center"/>
          </w:tcPr>
          <w:p w14:paraId="1EE52248"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21.5</w:t>
            </w:r>
          </w:p>
        </w:tc>
        <w:tc>
          <w:tcPr>
            <w:tcW w:w="4409" w:type="pct"/>
            <w:tcBorders>
              <w:top w:val="single" w:sz="4" w:space="0" w:color="auto"/>
              <w:tl2br w:val="nil"/>
              <w:tr2bl w:val="nil"/>
            </w:tcBorders>
            <w:vAlign w:val="center"/>
          </w:tcPr>
          <w:p w14:paraId="7A69B906"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本项目是否允许分包：</w:t>
            </w:r>
          </w:p>
          <w:p w14:paraId="4468A229" w14:textId="77777777" w:rsidR="005B182B" w:rsidRPr="006D695F" w:rsidRDefault="00822E6E">
            <w:pPr>
              <w:spacing w:line="440" w:lineRule="exact"/>
              <w:rPr>
                <w:rFonts w:ascii="仿宋" w:eastAsia="仿宋" w:hAnsi="仿宋" w:cs="仿宋_GB2312" w:hint="eastAsia"/>
                <w:sz w:val="24"/>
              </w:rPr>
            </w:pPr>
            <w:r w:rsidRPr="006D695F">
              <w:rPr>
                <w:rFonts w:ascii="Segoe UI Symbol" w:eastAsia="仿宋" w:hAnsi="Segoe UI Symbol" w:cs="Segoe UI Symbol"/>
                <w:sz w:val="24"/>
              </w:rPr>
              <w:t>☑</w:t>
            </w:r>
            <w:r w:rsidRPr="006D695F">
              <w:rPr>
                <w:rFonts w:ascii="仿宋" w:eastAsia="仿宋" w:hAnsi="仿宋" w:cs="仿宋" w:hint="eastAsia"/>
                <w:sz w:val="24"/>
              </w:rPr>
              <w:t>不允许</w:t>
            </w:r>
          </w:p>
          <w:p w14:paraId="5B0C2904"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□允许，具体要求：</w:t>
            </w:r>
          </w:p>
          <w:p w14:paraId="4A8B4FA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（1）可以分包履行的具体内容：</w:t>
            </w:r>
            <w:r w:rsidRPr="006D695F">
              <w:rPr>
                <w:rFonts w:ascii="仿宋" w:eastAsia="仿宋" w:hAnsi="仿宋" w:cs="仿宋_GB2312" w:hint="eastAsia"/>
                <w:sz w:val="24"/>
                <w:u w:val="single"/>
              </w:rPr>
              <w:t xml:space="preserve">          </w:t>
            </w:r>
            <w:r w:rsidRPr="006D695F">
              <w:rPr>
                <w:rFonts w:ascii="仿宋" w:eastAsia="仿宋" w:hAnsi="仿宋" w:cs="仿宋_GB2312" w:hint="eastAsia"/>
                <w:sz w:val="24"/>
              </w:rPr>
              <w:t>；</w:t>
            </w:r>
          </w:p>
          <w:p w14:paraId="48A0C985"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（2）允许分包的金额或者比例：</w:t>
            </w:r>
            <w:r w:rsidRPr="006D695F">
              <w:rPr>
                <w:rFonts w:ascii="仿宋" w:eastAsia="仿宋" w:hAnsi="仿宋" w:cs="仿宋_GB2312" w:hint="eastAsia"/>
                <w:sz w:val="24"/>
                <w:u w:val="single"/>
              </w:rPr>
              <w:t xml:space="preserve">          </w:t>
            </w:r>
            <w:r w:rsidRPr="006D695F">
              <w:rPr>
                <w:rFonts w:ascii="仿宋" w:eastAsia="仿宋" w:hAnsi="仿宋" w:cs="仿宋_GB2312" w:hint="eastAsia"/>
                <w:sz w:val="24"/>
              </w:rPr>
              <w:t>；</w:t>
            </w:r>
          </w:p>
          <w:p w14:paraId="2B270D0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（3）其他要求：</w:t>
            </w:r>
            <w:r w:rsidRPr="006D695F">
              <w:rPr>
                <w:rFonts w:ascii="仿宋" w:eastAsia="仿宋" w:hAnsi="仿宋" w:cs="仿宋_GB2312" w:hint="eastAsia"/>
                <w:sz w:val="24"/>
                <w:u w:val="single"/>
              </w:rPr>
              <w:t xml:space="preserve">              </w:t>
            </w:r>
            <w:r w:rsidRPr="006D695F">
              <w:rPr>
                <w:rFonts w:ascii="仿宋" w:eastAsia="仿宋" w:hAnsi="仿宋" w:cs="仿宋_GB2312" w:hint="eastAsia"/>
                <w:sz w:val="24"/>
              </w:rPr>
              <w:t>。</w:t>
            </w:r>
          </w:p>
        </w:tc>
      </w:tr>
      <w:tr w:rsidR="005B182B" w:rsidRPr="006D695F" w14:paraId="42E4AA68" w14:textId="77777777">
        <w:tc>
          <w:tcPr>
            <w:tcW w:w="591" w:type="pct"/>
            <w:tcBorders>
              <w:tl2br w:val="nil"/>
              <w:tr2bl w:val="nil"/>
            </w:tcBorders>
            <w:vAlign w:val="center"/>
          </w:tcPr>
          <w:p w14:paraId="27BA27AA"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22.1</w:t>
            </w:r>
          </w:p>
        </w:tc>
        <w:tc>
          <w:tcPr>
            <w:tcW w:w="4409" w:type="pct"/>
            <w:tcBorders>
              <w:tl2br w:val="nil"/>
              <w:tr2bl w:val="nil"/>
            </w:tcBorders>
            <w:vAlign w:val="center"/>
          </w:tcPr>
          <w:p w14:paraId="65C201B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履约保证金：</w:t>
            </w:r>
          </w:p>
          <w:p w14:paraId="7FB205E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第一中标单位收到中标通知书后10日内（签订合同前）向采购人缴纳履约保证金。否则视为自动放弃中标，由第二候选人中标，以此类推。收取履约保证金比例如下:</w:t>
            </w:r>
          </w:p>
          <w:p w14:paraId="393DA4C8"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货物类：中标价*2％</w:t>
            </w:r>
          </w:p>
          <w:p w14:paraId="7549158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履约保证金递交:中标单位收到中标通知书后10日内（签订合同前）</w:t>
            </w:r>
            <w:r w:rsidRPr="006D695F">
              <w:rPr>
                <w:rFonts w:ascii="仿宋" w:eastAsia="仿宋" w:hAnsi="仿宋" w:cs="仿宋_GB2312" w:hint="eastAsia"/>
                <w:sz w:val="24"/>
              </w:rPr>
              <w:lastRenderedPageBreak/>
              <w:t>向采购人缴纳履约保证金形式：转账</w:t>
            </w:r>
          </w:p>
          <w:p w14:paraId="1B13284D"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中标单位未按本文件规定纳履约保证金的，其投标保证金将不予退还。</w:t>
            </w:r>
          </w:p>
          <w:p w14:paraId="2BC058F2"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履约保证金缴纳账户信息:</w:t>
            </w:r>
          </w:p>
          <w:p w14:paraId="340D9D4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单位名称：新疆大学</w:t>
            </w:r>
          </w:p>
          <w:p w14:paraId="6EB2874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纳税人识别号:12650000457601471G</w:t>
            </w:r>
          </w:p>
          <w:p w14:paraId="0B341FEE"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地址:新疆乌鲁木齐市天山区胜利路666号</w:t>
            </w:r>
          </w:p>
          <w:p w14:paraId="4154D95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联系电话:0991-8585360</w:t>
            </w:r>
          </w:p>
          <w:p w14:paraId="6E1DB6D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开户行:中国农业银行股份有限公司乌鲁木齐胜利路（兵团）支行</w:t>
            </w:r>
          </w:p>
          <w:p w14:paraId="052FA19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账号:30704301040002348</w:t>
            </w:r>
          </w:p>
          <w:p w14:paraId="191AFFD8"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行号:103881070432</w:t>
            </w:r>
          </w:p>
          <w:p w14:paraId="0DE0E8D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统一社会信用代码:12650000457601471G</w:t>
            </w:r>
          </w:p>
          <w:p w14:paraId="70C1FF9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履约保证金的退还:合同履约完成，货物验收合格后10日内，采购人无息退还履约保证金。中标单位未按照合同、法律法规、招标文件等相关规定履行责任，采购人有权扣除履约保证金，并解除合同，由此造成的一切损失，由中标单位自行承担。</w:t>
            </w:r>
          </w:p>
        </w:tc>
      </w:tr>
      <w:tr w:rsidR="005B182B" w:rsidRPr="006D695F" w14:paraId="3232E494" w14:textId="77777777">
        <w:trPr>
          <w:trHeight w:val="2547"/>
        </w:trPr>
        <w:tc>
          <w:tcPr>
            <w:tcW w:w="591" w:type="pct"/>
            <w:tcBorders>
              <w:bottom w:val="single" w:sz="4" w:space="0" w:color="auto"/>
              <w:tl2br w:val="nil"/>
              <w:tr2bl w:val="nil"/>
            </w:tcBorders>
            <w:vAlign w:val="center"/>
          </w:tcPr>
          <w:p w14:paraId="3AB6E7AE"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lastRenderedPageBreak/>
              <w:t>23.1</w:t>
            </w:r>
          </w:p>
        </w:tc>
        <w:tc>
          <w:tcPr>
            <w:tcW w:w="4409" w:type="pct"/>
            <w:tcBorders>
              <w:bottom w:val="single" w:sz="4" w:space="0" w:color="auto"/>
              <w:tl2br w:val="nil"/>
              <w:tr2bl w:val="nil"/>
            </w:tcBorders>
            <w:vAlign w:val="center"/>
          </w:tcPr>
          <w:p w14:paraId="08111048"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是否由中标人缴纳招标代理费：是 </w:t>
            </w:r>
          </w:p>
          <w:p w14:paraId="448CA591"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招标代理费：参照</w:t>
            </w:r>
            <w:proofErr w:type="gramStart"/>
            <w:r w:rsidRPr="006D695F">
              <w:rPr>
                <w:rFonts w:ascii="仿宋" w:eastAsia="仿宋" w:hAnsi="仿宋" w:cs="仿宋_GB2312" w:hint="eastAsia"/>
                <w:sz w:val="24"/>
              </w:rPr>
              <w:t>发改价格</w:t>
            </w:r>
            <w:proofErr w:type="gramEnd"/>
            <w:r w:rsidRPr="006D695F">
              <w:rPr>
                <w:rFonts w:ascii="仿宋" w:eastAsia="仿宋" w:hAnsi="仿宋" w:cs="仿宋_GB2312" w:hint="eastAsia"/>
                <w:sz w:val="24"/>
              </w:rPr>
              <w:t xml:space="preserve">[2011]534号及计价格[2002]1980号文件计算的招标代理服务收费标准下浮45%，代理服务费由中标人支付。   </w:t>
            </w:r>
          </w:p>
          <w:p w14:paraId="216E0971"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支付形式：支票、电汇等形式 </w:t>
            </w:r>
          </w:p>
          <w:p w14:paraId="17D8739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支付时间：在中标人领取中标通知书时，由中标人向采购代理机构一次性支付全部招标代理服务费</w:t>
            </w:r>
          </w:p>
        </w:tc>
      </w:tr>
      <w:tr w:rsidR="005B182B" w:rsidRPr="006D695F" w14:paraId="72833895" w14:textId="77777777">
        <w:trPr>
          <w:trHeight w:val="459"/>
        </w:trPr>
        <w:tc>
          <w:tcPr>
            <w:tcW w:w="591" w:type="pct"/>
            <w:tcBorders>
              <w:top w:val="single" w:sz="4" w:space="0" w:color="auto"/>
              <w:tl2br w:val="nil"/>
              <w:tr2bl w:val="nil"/>
            </w:tcBorders>
            <w:vAlign w:val="center"/>
          </w:tcPr>
          <w:p w14:paraId="136DE830" w14:textId="77777777" w:rsidR="005B182B" w:rsidRPr="006D695F" w:rsidRDefault="00822E6E">
            <w:pPr>
              <w:spacing w:line="440" w:lineRule="exact"/>
              <w:jc w:val="center"/>
              <w:rPr>
                <w:rFonts w:ascii="仿宋" w:eastAsia="仿宋" w:hAnsi="仿宋" w:cs="仿宋_GB2312" w:hint="eastAsia"/>
                <w:sz w:val="24"/>
              </w:rPr>
            </w:pPr>
            <w:r w:rsidRPr="006D695F">
              <w:rPr>
                <w:rFonts w:ascii="仿宋" w:eastAsia="仿宋" w:hAnsi="仿宋" w:cs="仿宋_GB2312" w:hint="eastAsia"/>
                <w:sz w:val="24"/>
              </w:rPr>
              <w:t>24</w:t>
            </w:r>
          </w:p>
        </w:tc>
        <w:tc>
          <w:tcPr>
            <w:tcW w:w="4409" w:type="pct"/>
            <w:tcBorders>
              <w:top w:val="single" w:sz="4" w:space="0" w:color="auto"/>
              <w:tl2br w:val="nil"/>
              <w:tr2bl w:val="nil"/>
            </w:tcBorders>
            <w:vAlign w:val="center"/>
          </w:tcPr>
          <w:p w14:paraId="2B5F084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接收询问和质疑的联系方式：</w:t>
            </w:r>
          </w:p>
          <w:p w14:paraId="79112E7D"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1、询问</w:t>
            </w:r>
          </w:p>
          <w:p w14:paraId="20F12D51"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联系部门、联系电话、通讯地址：见第一章《招标公告》中的采购代理机构信息和项目联系方式。</w:t>
            </w:r>
          </w:p>
          <w:p w14:paraId="3B4A125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2、质疑</w:t>
            </w:r>
          </w:p>
          <w:p w14:paraId="04F60F11"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联系部门：新疆世纪星工程咨询有限公司招标部</w:t>
            </w:r>
          </w:p>
          <w:p w14:paraId="77B3BB0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联系人、联系电话：    0991-3678303</w:t>
            </w:r>
          </w:p>
          <w:p w14:paraId="1581971D"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通讯地址：乌鲁木齐经济技术开发区二期黄山街一品九点阳光德港大</w:t>
            </w:r>
            <w:r w:rsidRPr="006D695F">
              <w:rPr>
                <w:rFonts w:ascii="仿宋" w:eastAsia="仿宋" w:hAnsi="仿宋" w:cs="仿宋_GB2312" w:hint="eastAsia"/>
                <w:sz w:val="24"/>
              </w:rPr>
              <w:lastRenderedPageBreak/>
              <w:t>厦B座20楼</w:t>
            </w:r>
          </w:p>
          <w:p w14:paraId="521DD739" w14:textId="77777777" w:rsidR="005B182B" w:rsidRPr="006D695F" w:rsidRDefault="00822E6E">
            <w:pPr>
              <w:spacing w:line="440" w:lineRule="exact"/>
              <w:rPr>
                <w:rFonts w:ascii="仿宋" w:eastAsia="仿宋" w:hAnsi="仿宋" w:cs="仿宋_GB2312" w:hint="eastAsia"/>
                <w:b/>
                <w:bCs/>
                <w:sz w:val="24"/>
              </w:rPr>
            </w:pPr>
            <w:r w:rsidRPr="006D695F">
              <w:rPr>
                <w:rFonts w:ascii="仿宋" w:eastAsia="仿宋" w:hAnsi="仿宋" w:cs="仿宋_GB2312" w:hint="eastAsia"/>
                <w:b/>
                <w:bCs/>
                <w:sz w:val="24"/>
              </w:rPr>
              <w:t>其他要求：质疑书、授权委托书及报名成功截图PDF扫描件发送至代理机构邮箱，以上资料原件邮寄或送至代理机构。</w:t>
            </w:r>
          </w:p>
          <w:p w14:paraId="62D900C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 xml:space="preserve">3、针对同一采购程序环节的质疑次数： </w:t>
            </w:r>
          </w:p>
          <w:p w14:paraId="6881241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sym w:font="Wingdings 2" w:char="0052"/>
            </w:r>
            <w:r w:rsidRPr="006D695F">
              <w:rPr>
                <w:rFonts w:ascii="仿宋" w:eastAsia="仿宋" w:hAnsi="仿宋" w:cs="仿宋_GB2312" w:hint="eastAsia"/>
                <w:sz w:val="24"/>
              </w:rPr>
              <w:t xml:space="preserve">一次性提出 </w:t>
            </w:r>
            <w:r w:rsidRPr="006D695F">
              <w:rPr>
                <w:rFonts w:ascii="仿宋" w:eastAsia="仿宋" w:hAnsi="仿宋" w:cs="仿宋_GB2312" w:hint="eastAsia"/>
                <w:sz w:val="24"/>
              </w:rPr>
              <w:sym w:font="Wingdings 2" w:char="00A3"/>
            </w:r>
            <w:r w:rsidRPr="006D695F">
              <w:rPr>
                <w:rFonts w:ascii="仿宋" w:eastAsia="仿宋" w:hAnsi="仿宋" w:cs="仿宋_GB2312" w:hint="eastAsia"/>
                <w:sz w:val="24"/>
              </w:rPr>
              <w:t>多次提出</w:t>
            </w:r>
          </w:p>
          <w:p w14:paraId="70982C40"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注：供应商在法定质疑期内一次性提出针对同一采购程序环节的质疑，本项目不接受供应</w:t>
            </w:r>
            <w:proofErr w:type="gramStart"/>
            <w:r w:rsidRPr="006D695F">
              <w:rPr>
                <w:rFonts w:ascii="仿宋" w:eastAsia="仿宋" w:hAnsi="仿宋" w:cs="仿宋_GB2312" w:hint="eastAsia"/>
                <w:sz w:val="24"/>
              </w:rPr>
              <w:t>商多次</w:t>
            </w:r>
            <w:proofErr w:type="gramEnd"/>
            <w:r w:rsidRPr="006D695F">
              <w:rPr>
                <w:rFonts w:ascii="仿宋" w:eastAsia="仿宋" w:hAnsi="仿宋" w:cs="仿宋_GB2312" w:hint="eastAsia"/>
                <w:sz w:val="24"/>
              </w:rPr>
              <w:t>/反复质疑。</w:t>
            </w:r>
          </w:p>
        </w:tc>
      </w:tr>
      <w:tr w:rsidR="005B182B" w:rsidRPr="006D695F" w14:paraId="29647730" w14:textId="77777777">
        <w:trPr>
          <w:trHeight w:val="608"/>
        </w:trPr>
        <w:tc>
          <w:tcPr>
            <w:tcW w:w="5000" w:type="pct"/>
            <w:gridSpan w:val="2"/>
            <w:tcBorders>
              <w:top w:val="single" w:sz="4" w:space="0" w:color="auto"/>
              <w:bottom w:val="single" w:sz="4" w:space="0" w:color="auto"/>
              <w:tl2br w:val="nil"/>
              <w:tr2bl w:val="nil"/>
            </w:tcBorders>
            <w:vAlign w:val="center"/>
          </w:tcPr>
          <w:p w14:paraId="0880FCFC"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lastRenderedPageBreak/>
              <w:t>适用于本投标人须知的额外增加的变动：</w:t>
            </w:r>
          </w:p>
        </w:tc>
      </w:tr>
      <w:tr w:rsidR="005B182B" w:rsidRPr="006D695F" w14:paraId="194C976F" w14:textId="77777777">
        <w:trPr>
          <w:trHeight w:val="493"/>
        </w:trPr>
        <w:tc>
          <w:tcPr>
            <w:tcW w:w="591" w:type="pct"/>
            <w:tcBorders>
              <w:top w:val="single" w:sz="4" w:space="0" w:color="auto"/>
              <w:bottom w:val="single" w:sz="4" w:space="0" w:color="auto"/>
              <w:tl2br w:val="nil"/>
              <w:tr2bl w:val="nil"/>
            </w:tcBorders>
            <w:vAlign w:val="center"/>
          </w:tcPr>
          <w:p w14:paraId="36DC30F7" w14:textId="77777777" w:rsidR="005B182B" w:rsidRPr="006D695F" w:rsidRDefault="005B182B">
            <w:pPr>
              <w:spacing w:line="440" w:lineRule="exact"/>
              <w:jc w:val="center"/>
              <w:rPr>
                <w:rFonts w:ascii="仿宋" w:eastAsia="仿宋" w:hAnsi="仿宋" w:cs="仿宋_GB2312" w:hint="eastAsia"/>
                <w:sz w:val="24"/>
              </w:rPr>
            </w:pPr>
          </w:p>
        </w:tc>
        <w:tc>
          <w:tcPr>
            <w:tcW w:w="4409" w:type="pct"/>
            <w:tcBorders>
              <w:top w:val="single" w:sz="4" w:space="0" w:color="auto"/>
              <w:bottom w:val="single" w:sz="4" w:space="0" w:color="auto"/>
              <w:tl2br w:val="nil"/>
              <w:tr2bl w:val="nil"/>
            </w:tcBorders>
            <w:vAlign w:val="center"/>
          </w:tcPr>
          <w:p w14:paraId="6A5AA51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b/>
                <w:bCs/>
                <w:sz w:val="24"/>
              </w:rPr>
              <w:t>核心产品：</w:t>
            </w:r>
          </w:p>
          <w:p w14:paraId="5A44A64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□本项目为单一产品采购项目。</w:t>
            </w:r>
          </w:p>
          <w:p w14:paraId="0DB3948D" w14:textId="77777777" w:rsidR="005B182B" w:rsidRPr="006D695F" w:rsidRDefault="00822E6E">
            <w:pPr>
              <w:spacing w:line="440" w:lineRule="exact"/>
              <w:rPr>
                <w:rFonts w:ascii="仿宋" w:eastAsia="仿宋" w:hAnsi="仿宋" w:cs="仿宋_GB2312" w:hint="eastAsia"/>
                <w:sz w:val="24"/>
              </w:rPr>
            </w:pPr>
            <w:r w:rsidRPr="006D695F">
              <w:rPr>
                <w:rFonts w:ascii="Segoe UI Symbol" w:eastAsia="仿宋" w:hAnsi="Segoe UI Symbol" w:cs="Segoe UI Symbol"/>
                <w:sz w:val="24"/>
              </w:rPr>
              <w:t>☑</w:t>
            </w:r>
            <w:r w:rsidRPr="006D695F">
              <w:rPr>
                <w:rFonts w:ascii="仿宋" w:eastAsia="仿宋" w:hAnsi="仿宋" w:cs="仿宋_GB2312" w:hint="eastAsia"/>
                <w:sz w:val="24"/>
              </w:rPr>
              <w:t>本项目为非单一产品采购项目，核心产品为：</w:t>
            </w:r>
            <w:r w:rsidRPr="006D695F">
              <w:rPr>
                <w:rStyle w:val="af6"/>
                <w:rFonts w:ascii="仿宋" w:eastAsia="仿宋" w:hAnsi="仿宋" w:hint="eastAsia"/>
              </w:rPr>
              <w:t>储热</w:t>
            </w:r>
            <w:proofErr w:type="gramStart"/>
            <w:r w:rsidRPr="006D695F">
              <w:rPr>
                <w:rStyle w:val="af6"/>
                <w:rFonts w:ascii="仿宋" w:eastAsia="仿宋" w:hAnsi="仿宋" w:hint="eastAsia"/>
              </w:rPr>
              <w:t>纤维塞贝克</w:t>
            </w:r>
            <w:proofErr w:type="gramEnd"/>
            <w:r w:rsidRPr="006D695F">
              <w:rPr>
                <w:rStyle w:val="af6"/>
                <w:rFonts w:ascii="仿宋" w:eastAsia="仿宋" w:hAnsi="仿宋" w:hint="eastAsia"/>
              </w:rPr>
              <w:t>系数/电阻测量系统</w:t>
            </w:r>
            <w:r w:rsidRPr="006D695F">
              <w:rPr>
                <w:rFonts w:ascii="仿宋" w:eastAsia="仿宋" w:hAnsi="仿宋" w:cs="仿宋_GB2312"/>
                <w:sz w:val="24"/>
              </w:rPr>
              <w:t xml:space="preserve"> </w:t>
            </w:r>
          </w:p>
          <w:p w14:paraId="1075A679" w14:textId="77777777" w:rsidR="005B182B" w:rsidRPr="006D695F" w:rsidRDefault="00822E6E">
            <w:pPr>
              <w:spacing w:line="440" w:lineRule="exact"/>
              <w:rPr>
                <w:rFonts w:ascii="仿宋" w:eastAsia="仿宋" w:hAnsi="仿宋" w:hint="eastAsia"/>
                <w:sz w:val="24"/>
              </w:rPr>
            </w:pPr>
            <w:r w:rsidRPr="006D695F">
              <w:rPr>
                <w:rFonts w:ascii="仿宋" w:eastAsia="仿宋" w:hAnsi="仿宋" w:cs="仿宋_GB2312" w:hint="eastAsia"/>
                <w:b/>
                <w:bCs/>
                <w:sz w:val="24"/>
              </w:rPr>
              <w:t>注：若不单独标明核心产品则所有产品均被视为核心产品</w:t>
            </w:r>
          </w:p>
        </w:tc>
      </w:tr>
      <w:tr w:rsidR="005B182B" w:rsidRPr="006D695F" w14:paraId="632C0FD3" w14:textId="77777777">
        <w:trPr>
          <w:trHeight w:val="247"/>
        </w:trPr>
        <w:tc>
          <w:tcPr>
            <w:tcW w:w="591" w:type="pct"/>
            <w:tcBorders>
              <w:top w:val="single" w:sz="4" w:space="0" w:color="auto"/>
              <w:bottom w:val="single" w:sz="4" w:space="0" w:color="auto"/>
              <w:tl2br w:val="nil"/>
              <w:tr2bl w:val="nil"/>
            </w:tcBorders>
            <w:vAlign w:val="center"/>
          </w:tcPr>
          <w:p w14:paraId="0CD51F8D" w14:textId="77777777" w:rsidR="005B182B" w:rsidRPr="006D695F" w:rsidRDefault="005B182B">
            <w:pPr>
              <w:spacing w:line="440" w:lineRule="exact"/>
              <w:jc w:val="center"/>
              <w:rPr>
                <w:rFonts w:ascii="仿宋" w:eastAsia="仿宋" w:hAnsi="仿宋" w:cs="仿宋_GB2312" w:hint="eastAsia"/>
                <w:sz w:val="24"/>
              </w:rPr>
            </w:pPr>
          </w:p>
        </w:tc>
        <w:tc>
          <w:tcPr>
            <w:tcW w:w="4409" w:type="pct"/>
            <w:tcBorders>
              <w:top w:val="single" w:sz="4" w:space="0" w:color="auto"/>
              <w:bottom w:val="single" w:sz="4" w:space="0" w:color="auto"/>
              <w:tl2br w:val="nil"/>
              <w:tr2bl w:val="nil"/>
            </w:tcBorders>
            <w:vAlign w:val="center"/>
          </w:tcPr>
          <w:p w14:paraId="07FCC0E8"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评标方法：综合评分法</w:t>
            </w:r>
          </w:p>
        </w:tc>
      </w:tr>
      <w:tr w:rsidR="005B182B" w:rsidRPr="006D695F" w14:paraId="39ED5446" w14:textId="77777777">
        <w:trPr>
          <w:trHeight w:val="273"/>
        </w:trPr>
        <w:tc>
          <w:tcPr>
            <w:tcW w:w="591" w:type="pct"/>
            <w:tcBorders>
              <w:top w:val="single" w:sz="4" w:space="0" w:color="auto"/>
              <w:bottom w:val="single" w:sz="4" w:space="0" w:color="auto"/>
              <w:tl2br w:val="nil"/>
              <w:tr2bl w:val="nil"/>
            </w:tcBorders>
            <w:vAlign w:val="center"/>
          </w:tcPr>
          <w:p w14:paraId="20DD7630" w14:textId="77777777" w:rsidR="005B182B" w:rsidRPr="006D695F" w:rsidRDefault="005B182B">
            <w:pPr>
              <w:spacing w:line="440" w:lineRule="exact"/>
              <w:jc w:val="center"/>
              <w:rPr>
                <w:rFonts w:ascii="仿宋" w:eastAsia="仿宋" w:hAnsi="仿宋" w:cs="仿宋_GB2312" w:hint="eastAsia"/>
                <w:sz w:val="24"/>
              </w:rPr>
            </w:pPr>
          </w:p>
        </w:tc>
        <w:tc>
          <w:tcPr>
            <w:tcW w:w="4409" w:type="pct"/>
            <w:tcBorders>
              <w:top w:val="single" w:sz="4" w:space="0" w:color="auto"/>
              <w:tl2br w:val="nil"/>
              <w:tr2bl w:val="nil"/>
            </w:tcBorders>
            <w:vAlign w:val="center"/>
          </w:tcPr>
          <w:p w14:paraId="17907A01"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项目属性：货物</w:t>
            </w:r>
          </w:p>
        </w:tc>
      </w:tr>
      <w:tr w:rsidR="005B182B" w:rsidRPr="006D695F" w14:paraId="7F81DC86" w14:textId="77777777">
        <w:trPr>
          <w:trHeight w:val="273"/>
        </w:trPr>
        <w:tc>
          <w:tcPr>
            <w:tcW w:w="5000" w:type="pct"/>
            <w:gridSpan w:val="2"/>
            <w:tcBorders>
              <w:top w:val="single" w:sz="4" w:space="0" w:color="auto"/>
              <w:bottom w:val="single" w:sz="4" w:space="0" w:color="auto"/>
              <w:tl2br w:val="nil"/>
              <w:tr2bl w:val="nil"/>
            </w:tcBorders>
            <w:vAlign w:val="center"/>
          </w:tcPr>
          <w:p w14:paraId="3B781ED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适用于本投标人须知的额外增加的变动：</w:t>
            </w:r>
          </w:p>
          <w:p w14:paraId="17D294B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1、关于本项目所有公告、公示在新疆政府采购网发布。</w:t>
            </w:r>
          </w:p>
          <w:p w14:paraId="04017D4A"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2、请投标单位随时关注本项目的澄清、答疑、变更事项。</w:t>
            </w:r>
          </w:p>
          <w:p w14:paraId="5C2E41C8"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3、本项目实行电子招投标，供应商须登录政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平台申请获取招标文件，并通过政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电子投标客户端制作响应文件，同时自行承担与投标有关的一切费用。</w:t>
            </w:r>
          </w:p>
          <w:p w14:paraId="384B1EC7"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39C511FF"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5、有意向参与新疆区域电子开评标的供应商，可访问新疆数字证书认证中心官方网站（https://www.xjca.com.cn/）或下载“新疆政务通”APP自行进行申领。如需咨询，请联系新疆CA服务热线0991-2819290。</w:t>
            </w:r>
          </w:p>
          <w:p w14:paraId="2C6F7E35"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6、供应商可前往新疆政府采购网（http://www.ccgp-xinjiang.gov.cn/）下载专区，下载政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电子投标客户端，安装完成后，可通过账号密码或CA登录客户端进行响应文件制作。在使用政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电子投标客户端时，如有问题可拨</w:t>
            </w:r>
            <w:r w:rsidRPr="006D695F">
              <w:rPr>
                <w:rFonts w:ascii="仿宋" w:eastAsia="仿宋" w:hAnsi="仿宋" w:cs="仿宋_GB2312" w:hint="eastAsia"/>
                <w:sz w:val="24"/>
              </w:rPr>
              <w:lastRenderedPageBreak/>
              <w:t>打政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客户服务热线进行咨询。</w:t>
            </w:r>
          </w:p>
          <w:p w14:paraId="4A3D45AB"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7、本项目采用不见面开标，供应商须在投标截止时间前通过CA在政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平台上传加密的电子响应文件。备注：供应商对不见面开评标系统的技术操作咨询，可通过https://edu.zcygov.cn/luban/xinjiang-e-biding自助查询，也可在政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w:t>
            </w:r>
            <w:proofErr w:type="gramStart"/>
            <w:r w:rsidRPr="006D695F">
              <w:rPr>
                <w:rFonts w:ascii="仿宋" w:eastAsia="仿宋" w:hAnsi="仿宋" w:cs="仿宋_GB2312" w:hint="eastAsia"/>
                <w:sz w:val="24"/>
              </w:rPr>
              <w:t>采云</w:t>
            </w:r>
            <w:proofErr w:type="gramEnd"/>
            <w:r w:rsidRPr="006D695F">
              <w:rPr>
                <w:rFonts w:ascii="仿宋" w:eastAsia="仿宋" w:hAnsi="仿宋" w:cs="仿宋_GB2312" w:hint="eastAsia"/>
                <w:sz w:val="24"/>
              </w:rPr>
              <w:t>在线客服获取服务支持。</w:t>
            </w:r>
          </w:p>
          <w:p w14:paraId="5EAA7316"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8、供应商在开标前须提前配置好电脑浏览器（建议使用360浏览器</w:t>
            </w:r>
            <w:proofErr w:type="gramStart"/>
            <w:r w:rsidRPr="006D695F">
              <w:rPr>
                <w:rFonts w:ascii="仿宋" w:eastAsia="仿宋" w:hAnsi="仿宋" w:cs="仿宋_GB2312" w:hint="eastAsia"/>
                <w:sz w:val="24"/>
              </w:rPr>
              <w:t>或谷歌浏览器</w:t>
            </w:r>
            <w:proofErr w:type="gramEnd"/>
            <w:r w:rsidRPr="006D695F">
              <w:rPr>
                <w:rFonts w:ascii="仿宋" w:eastAsia="仿宋" w:hAnsi="仿宋" w:cs="仿宋_GB2312" w:hint="eastAsia"/>
                <w:sz w:val="24"/>
              </w:rPr>
              <w:t>），开标时请使用制作加密电子响应文件的CA</w:t>
            </w:r>
            <w:proofErr w:type="gramStart"/>
            <w:r w:rsidRPr="006D695F">
              <w:rPr>
                <w:rFonts w:ascii="仿宋" w:eastAsia="仿宋" w:hAnsi="仿宋" w:cs="仿宋_GB2312" w:hint="eastAsia"/>
                <w:sz w:val="24"/>
              </w:rPr>
              <w:t>锁进行</w:t>
            </w:r>
            <w:proofErr w:type="gramEnd"/>
            <w:r w:rsidRPr="006D695F">
              <w:rPr>
                <w:rFonts w:ascii="仿宋" w:eastAsia="仿宋" w:hAnsi="仿宋" w:cs="仿宋_GB2312" w:hint="eastAsia"/>
                <w:sz w:val="24"/>
              </w:rPr>
              <w:t>解密及报价确认。本项目投标文件解密时间定为30分钟，如投标人因自身原因导致在规定的时间无法正常解密，视为开标后撤销其投标文件，投标保证金招标人有权不予退还。</w:t>
            </w:r>
          </w:p>
          <w:p w14:paraId="61887654"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9、质保期：设备验收合格后1年，详见“第五章 采购需求”。</w:t>
            </w:r>
          </w:p>
          <w:p w14:paraId="563E22D3"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10、报价构成：包含完成本项目采购需求，并达到验收合格所需要的全部费用，包括但不限于各项服务以及其他有关费用等。</w:t>
            </w:r>
          </w:p>
        </w:tc>
      </w:tr>
    </w:tbl>
    <w:p w14:paraId="2B808A3B" w14:textId="77777777" w:rsidR="005B182B" w:rsidRPr="006D695F" w:rsidRDefault="00822E6E">
      <w:pPr>
        <w:rPr>
          <w:rFonts w:ascii="仿宋" w:eastAsia="仿宋" w:hAnsi="仿宋" w:cs="仿宋_GB2312" w:hint="eastAsia"/>
          <w:sz w:val="32"/>
          <w:szCs w:val="32"/>
        </w:rPr>
      </w:pPr>
      <w:r w:rsidRPr="006D695F">
        <w:rPr>
          <w:rFonts w:ascii="仿宋" w:eastAsia="仿宋" w:hAnsi="仿宋" w:cs="仿宋_GB2312" w:hint="eastAsia"/>
          <w:sz w:val="32"/>
          <w:szCs w:val="32"/>
        </w:rPr>
        <w:lastRenderedPageBreak/>
        <w:br w:type="page"/>
      </w:r>
    </w:p>
    <w:p w14:paraId="67E7FE00" w14:textId="77777777" w:rsidR="005B182B" w:rsidRPr="006D695F" w:rsidRDefault="00822E6E">
      <w:pPr>
        <w:pStyle w:val="1"/>
        <w:rPr>
          <w:rFonts w:hint="eastAsia"/>
        </w:rPr>
      </w:pPr>
      <w:bookmarkStart w:id="4" w:name="_Toc155633161"/>
      <w:r w:rsidRPr="006D695F">
        <w:rPr>
          <w:rFonts w:hint="eastAsia"/>
        </w:rPr>
        <w:lastRenderedPageBreak/>
        <w:t>投标人须知</w:t>
      </w:r>
      <w:bookmarkEnd w:id="4"/>
    </w:p>
    <w:p w14:paraId="0BA95AF3" w14:textId="77777777" w:rsidR="005B182B" w:rsidRPr="006D695F" w:rsidRDefault="005B182B">
      <w:pPr>
        <w:spacing w:line="500" w:lineRule="exact"/>
        <w:rPr>
          <w:rFonts w:ascii="仿宋" w:eastAsia="仿宋" w:hAnsi="仿宋" w:cs="仿宋_GB2312" w:hint="eastAsia"/>
          <w:sz w:val="24"/>
        </w:rPr>
      </w:pPr>
    </w:p>
    <w:p w14:paraId="6C0F5D62" w14:textId="77777777" w:rsidR="005B182B" w:rsidRPr="006D695F" w:rsidRDefault="00822E6E">
      <w:pPr>
        <w:numPr>
          <w:ilvl w:val="0"/>
          <w:numId w:val="2"/>
        </w:numPr>
        <w:spacing w:line="500" w:lineRule="exact"/>
        <w:jc w:val="center"/>
        <w:outlineLvl w:val="1"/>
        <w:rPr>
          <w:rFonts w:ascii="仿宋" w:eastAsia="仿宋" w:hAnsi="仿宋" w:cs="仿宋_GB2312" w:hint="eastAsia"/>
          <w:b/>
          <w:bCs/>
          <w:sz w:val="24"/>
        </w:rPr>
      </w:pPr>
      <w:bookmarkStart w:id="5" w:name="_Toc155633162"/>
      <w:r w:rsidRPr="006D695F">
        <w:rPr>
          <w:rFonts w:ascii="仿宋" w:eastAsia="仿宋" w:hAnsi="仿宋" w:cs="仿宋_GB2312" w:hint="eastAsia"/>
          <w:b/>
          <w:bCs/>
          <w:sz w:val="24"/>
        </w:rPr>
        <w:t>说 明</w:t>
      </w:r>
      <w:bookmarkEnd w:id="5"/>
    </w:p>
    <w:p w14:paraId="0EC1FB0A" w14:textId="77777777" w:rsidR="005B182B" w:rsidRPr="006D695F" w:rsidRDefault="00822E6E">
      <w:pPr>
        <w:numPr>
          <w:ilvl w:val="0"/>
          <w:numId w:val="3"/>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采购人、采购代理机构及投标人</w:t>
      </w:r>
    </w:p>
    <w:p w14:paraId="648343C0"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采购人：是指依法进行政府采购的国家机构、事业单位、团体组织。</w:t>
      </w:r>
    </w:p>
    <w:p w14:paraId="0B668BC3"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采购代理机构：本次招标的采购代理机构为新疆世纪星工程咨询有限公司。</w:t>
      </w:r>
    </w:p>
    <w:p w14:paraId="69E8C948"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投标人：是指向采购人提供货物、工程或者服务的法人、其他组织或者自然人。</w:t>
      </w:r>
    </w:p>
    <w:p w14:paraId="3D362FCF" w14:textId="77777777" w:rsidR="005B182B" w:rsidRPr="006D695F" w:rsidRDefault="00822E6E">
      <w:p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投标人须满足以下条件：</w:t>
      </w:r>
    </w:p>
    <w:p w14:paraId="5338BA1E"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具备《中华人民共和国政府采购法》第二十二条关于投标人条件的规定，遵守国家、本项目采购人本级和上级财政部</w:t>
      </w:r>
      <w:proofErr w:type="gramStart"/>
      <w:r w:rsidRPr="006D695F">
        <w:rPr>
          <w:rFonts w:ascii="仿宋" w:eastAsia="仿宋" w:hAnsi="仿宋" w:cs="仿宋_GB2312" w:hint="eastAsia"/>
          <w:sz w:val="24"/>
        </w:rPr>
        <w:t>门政府</w:t>
      </w:r>
      <w:proofErr w:type="gramEnd"/>
      <w:r w:rsidRPr="006D695F">
        <w:rPr>
          <w:rFonts w:ascii="仿宋" w:eastAsia="仿宋" w:hAnsi="仿宋" w:cs="仿宋_GB2312" w:hint="eastAsia"/>
          <w:sz w:val="24"/>
        </w:rPr>
        <w:t>采购的有关规定。</w:t>
      </w:r>
    </w:p>
    <w:p w14:paraId="7EC1B855"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以招标文件规定的方式获得了本项目的招标文件。</w:t>
      </w:r>
    </w:p>
    <w:p w14:paraId="0C51CFAD"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符合</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中规定的其他资格要求。</w:t>
      </w:r>
    </w:p>
    <w:p w14:paraId="00F120D2"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如</w:t>
      </w:r>
      <w:proofErr w:type="gramStart"/>
      <w:r w:rsidRPr="006D695F">
        <w:rPr>
          <w:rFonts w:ascii="仿宋" w:eastAsia="仿宋" w:hAnsi="仿宋" w:cs="仿宋_GB2312" w:hint="eastAsia"/>
          <w:sz w:val="24"/>
        </w:rPr>
        <w:t>经财政</w:t>
      </w:r>
      <w:proofErr w:type="gramEnd"/>
      <w:r w:rsidRPr="006D695F">
        <w:rPr>
          <w:rFonts w:ascii="仿宋" w:eastAsia="仿宋" w:hAnsi="仿宋" w:cs="仿宋_GB2312" w:hint="eastAsia"/>
          <w:sz w:val="24"/>
        </w:rPr>
        <w:t>主管部门批准可以采购进口产品，将在投标须知前附表中写明。但投标人应保证所投产品可履行合法报通关手续进入中国关境内。若</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中未写明允许采购进口产品，如投标人所投产品为进口产品，其投标将作为</w:t>
      </w:r>
      <w:r w:rsidRPr="006D695F">
        <w:rPr>
          <w:rFonts w:ascii="仿宋" w:eastAsia="仿宋" w:hAnsi="仿宋" w:cs="仿宋_GB2312" w:hint="eastAsia"/>
          <w:b/>
          <w:bCs/>
          <w:sz w:val="24"/>
        </w:rPr>
        <w:t>无效投标</w:t>
      </w:r>
      <w:r w:rsidRPr="006D695F">
        <w:rPr>
          <w:rFonts w:ascii="仿宋" w:eastAsia="仿宋" w:hAnsi="仿宋" w:cs="仿宋_GB2312" w:hint="eastAsia"/>
          <w:sz w:val="24"/>
        </w:rPr>
        <w:t xml:space="preserve">被拒绝。 </w:t>
      </w:r>
    </w:p>
    <w:p w14:paraId="35218C09"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中小企业、监狱企业及残疾人福利性单位。</w:t>
      </w:r>
    </w:p>
    <w:p w14:paraId="57A79669"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采购标的对应的中小企业划分标准所属行业见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w:t>
      </w:r>
    </w:p>
    <w:p w14:paraId="67EA6835"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若投标须知前附表中写明专门面向中小或小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采购的，如投标人所提供的货物为非中小或小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制造，或提供的服务、工程为非中小或小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承接，其投标将被认定为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。若投标须知前附表中写明本项目预留部分采购项目预算专门面向中小企业采购的，本项目面向中小企业采购预留份额、措施及比例见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，未达到上述比例的投标将被认定为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。承接企业如为监狱企业或残疾人福利性单位的，视同为小型、微型企业。</w:t>
      </w:r>
    </w:p>
    <w:p w14:paraId="26042797"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中小企业是指在中华人民共和国境内依法设立，依据国务院批准的中小企业</w:t>
      </w:r>
      <w:r w:rsidRPr="006D695F">
        <w:rPr>
          <w:rFonts w:ascii="仿宋" w:eastAsia="仿宋" w:hAnsi="仿宋" w:cs="仿宋_GB2312" w:hint="eastAsia"/>
          <w:sz w:val="24"/>
        </w:rPr>
        <w:lastRenderedPageBreak/>
        <w:t>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0C9B735A"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 投标人提供的货物、工程或者服务符合下列情形的，享受中小企业扶持政策：</w:t>
      </w:r>
    </w:p>
    <w:p w14:paraId="458FDA1F" w14:textId="77777777" w:rsidR="005B182B" w:rsidRPr="006D695F" w:rsidRDefault="00822E6E">
      <w:pPr>
        <w:numPr>
          <w:ilvl w:val="0"/>
          <w:numId w:val="5"/>
        </w:numPr>
        <w:spacing w:line="500" w:lineRule="exact"/>
        <w:rPr>
          <w:rFonts w:ascii="仿宋" w:eastAsia="仿宋" w:hAnsi="仿宋" w:cs="仿宋_GB2312" w:hint="eastAsia"/>
          <w:sz w:val="24"/>
        </w:rPr>
      </w:pPr>
      <w:r w:rsidRPr="006D695F">
        <w:rPr>
          <w:rFonts w:ascii="仿宋" w:eastAsia="仿宋" w:hAnsi="仿宋" w:cs="仿宋_GB2312" w:hint="eastAsia"/>
          <w:sz w:val="24"/>
        </w:rPr>
        <w:t>在货物采购项目中，货物由中小企业制造，即货物由中小企业生产且使用该中小企业商号或者注册商标；</w:t>
      </w:r>
    </w:p>
    <w:p w14:paraId="5DC34852" w14:textId="77777777" w:rsidR="005B182B" w:rsidRPr="006D695F" w:rsidRDefault="00822E6E">
      <w:pPr>
        <w:numPr>
          <w:ilvl w:val="0"/>
          <w:numId w:val="5"/>
        </w:numPr>
        <w:spacing w:line="500" w:lineRule="exact"/>
        <w:rPr>
          <w:rFonts w:ascii="仿宋" w:eastAsia="仿宋" w:hAnsi="仿宋" w:cs="仿宋_GB2312" w:hint="eastAsia"/>
          <w:sz w:val="24"/>
        </w:rPr>
      </w:pPr>
      <w:r w:rsidRPr="006D695F">
        <w:rPr>
          <w:rFonts w:ascii="仿宋" w:eastAsia="仿宋" w:hAnsi="仿宋" w:cs="仿宋_GB2312" w:hint="eastAsia"/>
          <w:sz w:val="24"/>
        </w:rPr>
        <w:t>在工程采购项目中，工程由中小企业承建，即工程施工单位为中小企业；</w:t>
      </w:r>
    </w:p>
    <w:p w14:paraId="0F9C0200" w14:textId="77777777" w:rsidR="005B182B" w:rsidRPr="006D695F" w:rsidRDefault="00822E6E">
      <w:pPr>
        <w:numPr>
          <w:ilvl w:val="0"/>
          <w:numId w:val="5"/>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在服务采购项目中，服务由中小企业承接，即提供服务的人员为中小企业依照《中华人民共和国劳动合同法》订立劳动合同的从业人员。 </w:t>
      </w:r>
    </w:p>
    <w:p w14:paraId="25DA7AF1"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在货物采购项目中，投标人提供的货物既有中小企业制造货物，也有大型企业制造货物的，不享受中小企业扶持政策。 </w:t>
      </w:r>
    </w:p>
    <w:p w14:paraId="371A3091"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以联合体形</w:t>
      </w:r>
      <w:proofErr w:type="gramStart"/>
      <w:r w:rsidRPr="006D695F">
        <w:rPr>
          <w:rFonts w:ascii="仿宋" w:eastAsia="仿宋" w:hAnsi="仿宋" w:cs="仿宋_GB2312" w:hint="eastAsia"/>
          <w:sz w:val="24"/>
        </w:rPr>
        <w:t>式参加</w:t>
      </w:r>
      <w:proofErr w:type="gramEnd"/>
      <w:r w:rsidRPr="006D695F">
        <w:rPr>
          <w:rFonts w:ascii="仿宋" w:eastAsia="仿宋" w:hAnsi="仿宋" w:cs="仿宋_GB2312" w:hint="eastAsia"/>
          <w:sz w:val="24"/>
        </w:rPr>
        <w:t>政府采购活动，联合体各方均为中小企业的，联合体视同中小企业。其中，联合体各方均为小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的，联合体视同小微企业。</w:t>
      </w:r>
    </w:p>
    <w:p w14:paraId="0668D4AF"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5FB2E80B"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享受政府采购支持政策的残疾人福利性单位根据《关于促进残疾人就业政府采购政策的通知》（财库〔2017〕141号）应当同时满足以下条件： </w:t>
      </w:r>
    </w:p>
    <w:p w14:paraId="6749CE74" w14:textId="77777777" w:rsidR="005B182B" w:rsidRPr="006D695F" w:rsidRDefault="00822E6E">
      <w:pPr>
        <w:numPr>
          <w:ilvl w:val="0"/>
          <w:numId w:val="6"/>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安置的残疾人占本单位在职职工人数的比例不低于25%（含25%），并且安置的残疾人人数不少于10人（含10人）； </w:t>
      </w:r>
    </w:p>
    <w:p w14:paraId="30C3D87D" w14:textId="77777777" w:rsidR="005B182B" w:rsidRPr="006D695F" w:rsidRDefault="00822E6E">
      <w:pPr>
        <w:numPr>
          <w:ilvl w:val="0"/>
          <w:numId w:val="6"/>
        </w:numPr>
        <w:spacing w:line="500" w:lineRule="exact"/>
        <w:rPr>
          <w:rFonts w:ascii="仿宋" w:eastAsia="仿宋" w:hAnsi="仿宋" w:cs="仿宋_GB2312" w:hint="eastAsia"/>
          <w:sz w:val="24"/>
        </w:rPr>
      </w:pPr>
      <w:r w:rsidRPr="006D695F">
        <w:rPr>
          <w:rFonts w:ascii="仿宋" w:eastAsia="仿宋" w:hAnsi="仿宋" w:cs="仿宋_GB2312" w:hint="eastAsia"/>
          <w:sz w:val="24"/>
        </w:rPr>
        <w:t>依法与安置的每位残疾人签订了一年以上（含一年）的劳动合同或服务协</w:t>
      </w:r>
      <w:r w:rsidRPr="006D695F">
        <w:rPr>
          <w:rFonts w:ascii="仿宋" w:eastAsia="仿宋" w:hAnsi="仿宋" w:cs="仿宋_GB2312" w:hint="eastAsia"/>
          <w:sz w:val="24"/>
        </w:rPr>
        <w:lastRenderedPageBreak/>
        <w:t>议；</w:t>
      </w:r>
    </w:p>
    <w:p w14:paraId="3A1AAD5D" w14:textId="77777777" w:rsidR="005B182B" w:rsidRPr="006D695F" w:rsidRDefault="00822E6E">
      <w:pPr>
        <w:numPr>
          <w:ilvl w:val="0"/>
          <w:numId w:val="6"/>
        </w:numPr>
        <w:spacing w:line="500" w:lineRule="exact"/>
        <w:rPr>
          <w:rFonts w:ascii="仿宋" w:eastAsia="仿宋" w:hAnsi="仿宋" w:cs="仿宋_GB2312" w:hint="eastAsia"/>
          <w:sz w:val="24"/>
        </w:rPr>
      </w:pPr>
      <w:r w:rsidRPr="006D695F">
        <w:rPr>
          <w:rFonts w:ascii="仿宋" w:eastAsia="仿宋" w:hAnsi="仿宋" w:cs="仿宋_GB2312" w:hint="eastAsia"/>
          <w:sz w:val="24"/>
        </w:rPr>
        <w:t>为安置的每位残疾人按月足额缴纳了基本养老保险、基本医疗保险、失业保险、工伤保险和生育保险等社会保险费；</w:t>
      </w:r>
    </w:p>
    <w:p w14:paraId="672F2FFB" w14:textId="77777777" w:rsidR="005B182B" w:rsidRPr="006D695F" w:rsidRDefault="00822E6E">
      <w:pPr>
        <w:numPr>
          <w:ilvl w:val="0"/>
          <w:numId w:val="6"/>
        </w:numPr>
        <w:spacing w:line="500" w:lineRule="exact"/>
        <w:rPr>
          <w:rFonts w:ascii="仿宋" w:eastAsia="仿宋" w:hAnsi="仿宋" w:cs="仿宋_GB2312" w:hint="eastAsia"/>
          <w:sz w:val="24"/>
        </w:rPr>
      </w:pPr>
      <w:r w:rsidRPr="006D695F">
        <w:rPr>
          <w:rFonts w:ascii="仿宋" w:eastAsia="仿宋" w:hAnsi="仿宋" w:cs="仿宋_GB2312" w:hint="eastAsia"/>
          <w:sz w:val="24"/>
        </w:rPr>
        <w:t>通过银行等金融机构向安置的每位残疾人，按月支付了不低于单位所在区县适用的经省级人民政府批准的月最低工资标准的工资；</w:t>
      </w:r>
    </w:p>
    <w:p w14:paraId="1E7C4703" w14:textId="77777777" w:rsidR="005B182B" w:rsidRPr="006D695F" w:rsidRDefault="00822E6E">
      <w:pPr>
        <w:numPr>
          <w:ilvl w:val="0"/>
          <w:numId w:val="6"/>
        </w:numPr>
        <w:spacing w:line="500" w:lineRule="exact"/>
        <w:rPr>
          <w:rFonts w:ascii="仿宋" w:eastAsia="仿宋" w:hAnsi="仿宋" w:cs="仿宋_GB2312" w:hint="eastAsia"/>
          <w:sz w:val="24"/>
        </w:rPr>
      </w:pPr>
      <w:r w:rsidRPr="006D695F">
        <w:rPr>
          <w:rFonts w:ascii="仿宋" w:eastAsia="仿宋" w:hAnsi="仿宋" w:cs="仿宋_GB2312" w:hint="eastAsia"/>
          <w:sz w:val="24"/>
        </w:rPr>
        <w:t>提供本单位制造的货物、承担的工程或者服务，或者提供其他残疾人福利性单位制造的货物（不包括使用非残疾人福利性单位注册商标的货物）。</w:t>
      </w:r>
    </w:p>
    <w:p w14:paraId="57BCAB05" w14:textId="77777777" w:rsidR="005B182B" w:rsidRPr="006D695F" w:rsidRDefault="00822E6E">
      <w:pPr>
        <w:numPr>
          <w:ilvl w:val="0"/>
          <w:numId w:val="6"/>
        </w:numPr>
        <w:spacing w:line="500" w:lineRule="exact"/>
        <w:rPr>
          <w:rFonts w:ascii="仿宋" w:eastAsia="仿宋" w:hAnsi="仿宋" w:cs="仿宋_GB2312" w:hint="eastAsia"/>
          <w:sz w:val="24"/>
        </w:rPr>
      </w:pPr>
      <w:r w:rsidRPr="006D695F">
        <w:rPr>
          <w:rFonts w:ascii="仿宋" w:eastAsia="仿宋" w:hAnsi="仿宋" w:cs="仿宋_GB2312" w:hint="eastAsia"/>
          <w:sz w:val="24"/>
        </w:rPr>
        <w:t>前款所称残疾人是指法</w:t>
      </w:r>
      <w:proofErr w:type="gramStart"/>
      <w:r w:rsidRPr="006D695F">
        <w:rPr>
          <w:rFonts w:ascii="仿宋" w:eastAsia="仿宋" w:hAnsi="仿宋" w:cs="仿宋_GB2312" w:hint="eastAsia"/>
          <w:sz w:val="24"/>
        </w:rPr>
        <w:t>定劳动</w:t>
      </w:r>
      <w:proofErr w:type="gramEnd"/>
      <w:r w:rsidRPr="006D695F">
        <w:rPr>
          <w:rFonts w:ascii="仿宋" w:eastAsia="仿宋" w:hAnsi="仿宋" w:cs="仿宋_GB2312" w:hint="eastAsia"/>
          <w:sz w:val="24"/>
        </w:rPr>
        <w:t>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CBA930A"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享受中小企业扶持政策获得政府采购合同的，小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不得将合同分包给大中型企业，中型企业不得将合同分包给大型企业。</w:t>
      </w:r>
    </w:p>
    <w:p w14:paraId="3E0A8F06"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政府采购节能产品、环境标志产品</w:t>
      </w:r>
    </w:p>
    <w:p w14:paraId="356CE6CC"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6EA9592D"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49B70738"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如本项目采购产品属于实施政府强制采购品目清单范围的节能产品，则投标人所报产品必须获得国家确定的认证机构出具的、处于有效期之内的节能产品认证证书，否则</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4409EDCA"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非政府强制采购的节能产品或环境标志产品，依据品目清单和认证证书实施政府优先采购。优先采购的具体规定见第六章《评标程序、评标方法和评标标准》（如涉及）。</w:t>
      </w:r>
    </w:p>
    <w:p w14:paraId="64A173B3"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支持乡村产业振兴管理</w:t>
      </w:r>
    </w:p>
    <w:p w14:paraId="479CD1DB"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为落实《关于运用政府采购政策支持乡村产业振兴的通知》（财库〔2021〕19 号）有关要求，做好支持脱贫攻坚工作，本项目采购活动中对于支持乡村振兴管理的相关要求见第五章《采购需求》（如涉及）。</w:t>
      </w:r>
    </w:p>
    <w:p w14:paraId="01D577C3"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 正版软件</w:t>
      </w:r>
    </w:p>
    <w:p w14:paraId="69BE566E"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02B7D452"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0975D718"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供应商信用记录</w:t>
      </w:r>
    </w:p>
    <w:p w14:paraId="5374F4B4"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依据《财政部关于在政府采购活动中查询及使用信用记录有关问题的通知》（财库〔2016〕125号），采购人、采购代理机构应当通过“信用中国”网站</w:t>
      </w:r>
      <w:r w:rsidRPr="006D695F">
        <w:rPr>
          <w:rFonts w:ascii="仿宋" w:eastAsia="仿宋" w:hAnsi="仿宋" w:cs="仿宋_GB2312" w:hint="eastAsia"/>
          <w:sz w:val="24"/>
        </w:rPr>
        <w:lastRenderedPageBreak/>
        <w:t>（www.creditchina.gov.cn）、中国政府采购网（www.ccgp.gov.cn）、新疆税务局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69DFE9E4"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采购需求标准</w:t>
      </w:r>
    </w:p>
    <w:p w14:paraId="31CE7FEE"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商品包装、快递包装政府采购需求标准（试行）</w:t>
      </w:r>
    </w:p>
    <w:p w14:paraId="34A877B0"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19F3AB83"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绿色数据中心政府采购需求标准（试行）</w:t>
      </w:r>
    </w:p>
    <w:p w14:paraId="78CF063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为加快数据中心绿色转型，根据财政部生态环境</w:t>
      </w:r>
      <w:proofErr w:type="gramStart"/>
      <w:r w:rsidRPr="006D695F">
        <w:rPr>
          <w:rFonts w:ascii="仿宋" w:eastAsia="仿宋" w:hAnsi="仿宋" w:cs="仿宋_GB2312" w:hint="eastAsia"/>
          <w:sz w:val="24"/>
        </w:rPr>
        <w:t>部工业</w:t>
      </w:r>
      <w:proofErr w:type="gramEnd"/>
      <w:r w:rsidRPr="006D695F">
        <w:rPr>
          <w:rFonts w:ascii="仿宋" w:eastAsia="仿宋" w:hAnsi="仿宋" w:cs="仿宋_GB2312" w:hint="eastAsia"/>
          <w:sz w:val="24"/>
        </w:rPr>
        <w:t>和信息化部关于印发《绿色数据中心政府采购需求标准（试行）》的通知（财库〔2023〕7 号），本项目如涉及绿色数据中心，则具体要求见第五章《采购需求》。</w:t>
      </w:r>
    </w:p>
    <w:p w14:paraId="2639C8BB"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其他采购需求标准</w:t>
      </w:r>
    </w:p>
    <w:p w14:paraId="3D717277"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w:t>
      </w:r>
      <w:proofErr w:type="gramStart"/>
      <w:r w:rsidRPr="006D695F">
        <w:rPr>
          <w:rFonts w:ascii="仿宋" w:eastAsia="仿宋" w:hAnsi="仿宋" w:cs="仿宋_GB2312" w:hint="eastAsia"/>
          <w:sz w:val="24"/>
        </w:rPr>
        <w:t>一</w:t>
      </w:r>
      <w:proofErr w:type="gramEnd"/>
      <w:r w:rsidRPr="006D695F">
        <w:rPr>
          <w:rFonts w:ascii="仿宋" w:eastAsia="仿宋" w:hAnsi="仿宋" w:cs="仿宋_GB2312" w:hint="eastAsia"/>
          <w:sz w:val="24"/>
        </w:rPr>
        <w:t>体式计算机、便携式计算机、台式计算机等，则具体要求见第五章《采购需求》。</w:t>
      </w:r>
    </w:p>
    <w:p w14:paraId="7D776704"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如</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中允许联合体投标，对联合体规定如下：</w:t>
      </w:r>
    </w:p>
    <w:p w14:paraId="0717D033"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两个以上投标人可以组成一个投标联合体，以一个投标人的身份投标。  </w:t>
      </w:r>
    </w:p>
    <w:p w14:paraId="4F284D68"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联合体各方均应符合《中华人民共和国政府采购法》第二十二条规定的条件，遵守国家、本项目采购人本级和上级财政部</w:t>
      </w:r>
      <w:proofErr w:type="gramStart"/>
      <w:r w:rsidRPr="006D695F">
        <w:rPr>
          <w:rFonts w:ascii="仿宋" w:eastAsia="仿宋" w:hAnsi="仿宋" w:cs="仿宋_GB2312" w:hint="eastAsia"/>
          <w:sz w:val="24"/>
        </w:rPr>
        <w:t>门政府</w:t>
      </w:r>
      <w:proofErr w:type="gramEnd"/>
      <w:r w:rsidRPr="006D695F">
        <w:rPr>
          <w:rFonts w:ascii="仿宋" w:eastAsia="仿宋" w:hAnsi="仿宋" w:cs="仿宋_GB2312" w:hint="eastAsia"/>
          <w:sz w:val="24"/>
        </w:rPr>
        <w:t>采购的有关规定。</w:t>
      </w:r>
    </w:p>
    <w:p w14:paraId="174E49D2"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采购人根据采购项目对投标人的特殊要求，联合体中至少应当有一方符合相关规定。</w:t>
      </w:r>
    </w:p>
    <w:p w14:paraId="595C6DFA"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联合体各方应签订共同投标协议，明确约定联合体各方承担的工作和相应的责任，并将共同投标协议连同投标文件一并提交采购人或采购代理机构。</w:t>
      </w:r>
    </w:p>
    <w:p w14:paraId="5BB20F57"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的，联合体视同小微企业。</w:t>
      </w:r>
    </w:p>
    <w:p w14:paraId="76389D20"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联合体中有同类资质的投标人按照联合体分工承担相同工作的，按照资质等级较低的投标人确定资质等级。</w:t>
      </w:r>
    </w:p>
    <w:p w14:paraId="5E13DCEB" w14:textId="77777777" w:rsidR="005B182B" w:rsidRPr="006D695F" w:rsidRDefault="00822E6E">
      <w:pPr>
        <w:numPr>
          <w:ilvl w:val="2"/>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对联合体投标的其他资格要求见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w:t>
      </w:r>
    </w:p>
    <w:p w14:paraId="4177E46D"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单位负责人为同一人或者存在直接控股、管理关系的不同投标人，其投标将被认定为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 xml:space="preserve">。 </w:t>
      </w:r>
    </w:p>
    <w:p w14:paraId="0C4A0BCE" w14:textId="77777777" w:rsidR="005B182B" w:rsidRPr="006D695F" w:rsidRDefault="00822E6E">
      <w:pPr>
        <w:numPr>
          <w:ilvl w:val="1"/>
          <w:numId w:val="4"/>
        </w:numPr>
        <w:spacing w:line="500" w:lineRule="exact"/>
        <w:rPr>
          <w:rFonts w:ascii="仿宋" w:eastAsia="仿宋" w:hAnsi="仿宋" w:cs="仿宋_GB2312" w:hint="eastAsia"/>
          <w:sz w:val="24"/>
        </w:rPr>
      </w:pPr>
      <w:r w:rsidRPr="006D695F">
        <w:rPr>
          <w:rFonts w:ascii="仿宋" w:eastAsia="仿宋" w:hAnsi="仿宋" w:cs="仿宋_GB2312" w:hint="eastAsia"/>
          <w:sz w:val="24"/>
        </w:rPr>
        <w:t>为本项目提供整体设计、规范编制或者项目管理、监理、检测等服务的投标人，其投标将被认定为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0134EFDB"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 xml:space="preserve"> 资金来源 </w:t>
      </w:r>
    </w:p>
    <w:p w14:paraId="21088019"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本项目的采购人已获得足以支付本次招标后所签订的合同项下的资金（包括财政性资金和本项目采购中无法与财政性资金分割的非财政性资金）。 </w:t>
      </w:r>
    </w:p>
    <w:p w14:paraId="54425E74"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项目预算金额和最高</w:t>
      </w:r>
      <w:proofErr w:type="gramStart"/>
      <w:r w:rsidRPr="006D695F">
        <w:rPr>
          <w:rFonts w:ascii="仿宋" w:eastAsia="仿宋" w:hAnsi="仿宋" w:cs="仿宋_GB2312" w:hint="eastAsia"/>
          <w:sz w:val="24"/>
        </w:rPr>
        <w:t>限价见</w:t>
      </w:r>
      <w:proofErr w:type="gramEnd"/>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w:t>
      </w:r>
    </w:p>
    <w:p w14:paraId="342C4B2B"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投标人报价超过招标文件规定的预算金额或者最高限价的，其投标将被认定为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 xml:space="preserve">。 </w:t>
      </w:r>
    </w:p>
    <w:p w14:paraId="374DEE3B"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投标费用</w:t>
      </w:r>
    </w:p>
    <w:p w14:paraId="3872BAC7"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投标人应自行承担所有与准备和参加投标有关的费用，无论投标的结果如何，</w:t>
      </w:r>
      <w:r w:rsidRPr="006D695F">
        <w:rPr>
          <w:rFonts w:ascii="仿宋" w:eastAsia="仿宋" w:hAnsi="仿宋" w:cs="仿宋_GB2312" w:hint="eastAsia"/>
          <w:sz w:val="24"/>
        </w:rPr>
        <w:lastRenderedPageBreak/>
        <w:t>采购人或采购代理机构在任何情况下均无承担这些费用的义务和责任。</w:t>
      </w:r>
    </w:p>
    <w:p w14:paraId="309947DE" w14:textId="77777777" w:rsidR="005B182B" w:rsidRPr="006D695F" w:rsidRDefault="00822E6E">
      <w:pPr>
        <w:numPr>
          <w:ilvl w:val="0"/>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b/>
          <w:bCs/>
          <w:sz w:val="24"/>
        </w:rPr>
        <w:t>适用法律</w:t>
      </w:r>
    </w:p>
    <w:p w14:paraId="50F6E908"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w:t>
      </w:r>
      <w:proofErr w:type="gramStart"/>
      <w:r w:rsidRPr="006D695F">
        <w:rPr>
          <w:rFonts w:ascii="仿宋" w:eastAsia="仿宋" w:hAnsi="仿宋" w:cs="仿宋_GB2312" w:hint="eastAsia"/>
          <w:sz w:val="24"/>
        </w:rPr>
        <w:t>门政府</w:t>
      </w:r>
      <w:proofErr w:type="gramEnd"/>
      <w:r w:rsidRPr="006D695F">
        <w:rPr>
          <w:rFonts w:ascii="仿宋" w:eastAsia="仿宋" w:hAnsi="仿宋" w:cs="仿宋_GB2312" w:hint="eastAsia"/>
          <w:sz w:val="24"/>
        </w:rPr>
        <w:t>采购有关规定的约束，其权利受到上述法律法规的保护。</w:t>
      </w:r>
    </w:p>
    <w:p w14:paraId="64A51734" w14:textId="77777777" w:rsidR="005B182B" w:rsidRPr="006D695F" w:rsidRDefault="005B182B">
      <w:pPr>
        <w:tabs>
          <w:tab w:val="left" w:pos="0"/>
        </w:tabs>
        <w:spacing w:line="500" w:lineRule="exact"/>
        <w:rPr>
          <w:rFonts w:ascii="仿宋" w:eastAsia="仿宋" w:hAnsi="仿宋" w:cs="仿宋_GB2312" w:hint="eastAsia"/>
          <w:b/>
          <w:bCs/>
          <w:sz w:val="24"/>
        </w:rPr>
      </w:pPr>
    </w:p>
    <w:p w14:paraId="1056913E" w14:textId="77777777" w:rsidR="005B182B" w:rsidRPr="006D695F" w:rsidRDefault="00822E6E">
      <w:pPr>
        <w:numPr>
          <w:ilvl w:val="0"/>
          <w:numId w:val="8"/>
        </w:numPr>
        <w:tabs>
          <w:tab w:val="left" w:pos="0"/>
        </w:tabs>
        <w:spacing w:line="500" w:lineRule="exact"/>
        <w:jc w:val="center"/>
        <w:outlineLvl w:val="1"/>
        <w:rPr>
          <w:rFonts w:ascii="仿宋" w:eastAsia="仿宋" w:hAnsi="仿宋" w:cs="仿宋_GB2312" w:hint="eastAsia"/>
          <w:b/>
          <w:bCs/>
          <w:sz w:val="24"/>
        </w:rPr>
      </w:pPr>
      <w:bookmarkStart w:id="6" w:name="_Toc155633163"/>
      <w:r w:rsidRPr="006D695F">
        <w:rPr>
          <w:rFonts w:ascii="仿宋" w:eastAsia="仿宋" w:hAnsi="仿宋" w:cs="仿宋_GB2312" w:hint="eastAsia"/>
          <w:b/>
          <w:bCs/>
          <w:sz w:val="24"/>
        </w:rPr>
        <w:t>招标文件</w:t>
      </w:r>
      <w:bookmarkEnd w:id="6"/>
    </w:p>
    <w:p w14:paraId="44795597"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招标文件构成</w:t>
      </w:r>
    </w:p>
    <w:p w14:paraId="161071A6"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招标文件包括以下部分：</w:t>
      </w:r>
    </w:p>
    <w:p w14:paraId="00DF616B"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 xml:space="preserve">第一章 招标公告（投标邀请） </w:t>
      </w:r>
    </w:p>
    <w:p w14:paraId="221F2620"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 xml:space="preserve">第二章 投标须知前附表 </w:t>
      </w:r>
    </w:p>
    <w:p w14:paraId="19FF90A6"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第三章 投标人须知</w:t>
      </w:r>
    </w:p>
    <w:p w14:paraId="213B6874"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 xml:space="preserve">第四章 政府采购合同 </w:t>
      </w:r>
    </w:p>
    <w:p w14:paraId="6626878C"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 xml:space="preserve">第五章 采购需求 </w:t>
      </w:r>
    </w:p>
    <w:p w14:paraId="4285B07F"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第六章 评标程序、评标方法和评标标准</w:t>
      </w:r>
    </w:p>
    <w:p w14:paraId="64E9271F" w14:textId="77777777" w:rsidR="005B182B" w:rsidRPr="006D695F" w:rsidRDefault="00822E6E">
      <w:pPr>
        <w:tabs>
          <w:tab w:val="left" w:pos="0"/>
        </w:tabs>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 xml:space="preserve">第七章 投标文件格式 </w:t>
      </w:r>
    </w:p>
    <w:p w14:paraId="64D938B1"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投标人应认真阅读招标文件的全部内容。投标人应按照招标文件要求提交投标文件并保证所提供的全部资料的真实性，并对招标文件做出实质性响应，否则</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4FC4B139"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招标文件中有不一致的，有澄清的部分以最终的澄清更正内容为准；未澄清的，以投标须知前附表为准；投标须知前附表不涉及的内容，以编排在后的最后描述为准。</w:t>
      </w:r>
    </w:p>
    <w:p w14:paraId="6D84BFA3"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现场考察或者答疑会及相关事项见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w:t>
      </w:r>
    </w:p>
    <w:p w14:paraId="17E0B7B0"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采购人在踏勘现场中介绍的资料和数据等，只是为了使投标人能够利用招标人现有的资料。招标人对投标人由此而</w:t>
      </w:r>
      <w:proofErr w:type="gramStart"/>
      <w:r w:rsidRPr="006D695F">
        <w:rPr>
          <w:rFonts w:ascii="仿宋" w:eastAsia="仿宋" w:hAnsi="仿宋" w:cs="仿宋_GB2312" w:hint="eastAsia"/>
          <w:sz w:val="24"/>
        </w:rPr>
        <w:t>作出</w:t>
      </w:r>
      <w:proofErr w:type="gramEnd"/>
      <w:r w:rsidRPr="006D695F">
        <w:rPr>
          <w:rFonts w:ascii="仿宋" w:eastAsia="仿宋" w:hAnsi="仿宋" w:cs="仿宋_GB2312" w:hint="eastAsia"/>
          <w:sz w:val="24"/>
        </w:rPr>
        <w:t>的推论、解释和结论概不负责。</w:t>
      </w:r>
    </w:p>
    <w:p w14:paraId="648C522F"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投标人自行承担踏勘现场发生的责任、风险和自身费用。</w:t>
      </w:r>
    </w:p>
    <w:p w14:paraId="69AD96EB"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原则上采购人、采购代理机构不要求投标人提供样品。除仅凭书面方式不能准确描述采购需求，或者需要对样品进行主观判断以确认是否满足采购需求等特殊情况除外。如需提供样品，对样品相关要求见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，对样品的评审方法及评审标准见招标文件第六章《评标程序、评标方法和评标标准》。</w:t>
      </w:r>
    </w:p>
    <w:p w14:paraId="3B112595"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招标文件规定投标人提交样品的，样品属于投标文件的组成部分。样品的生产、运输、安装、保全等一切费用由投标人自理。</w:t>
      </w:r>
    </w:p>
    <w:p w14:paraId="660252F0"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09F17FA2"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对招标文件的澄清或修改</w:t>
      </w:r>
    </w:p>
    <w:p w14:paraId="5594B9C2"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14:paraId="3419CAC9"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14:paraId="73F6038F"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14:paraId="44743595"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为了保证对招标文件的澄清和修改满足法律的时限要求，任何要求对招标文件进行澄清的投标人，均应在投标截止期十五日前，以书面形式将澄清要求通知采购人或采购代理机构。</w:t>
      </w:r>
    </w:p>
    <w:p w14:paraId="1E9EF1A8"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如更正公告有重新发布电子招标文件的，投标人应登录电子招投标平台下载最新发布的电子招标文件制作投标文件。</w:t>
      </w:r>
    </w:p>
    <w:p w14:paraId="67BA6212"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投标人在规定的时间内未对招标文件提出疑问、质疑或要求澄清的，将视其</w:t>
      </w:r>
      <w:r w:rsidRPr="006D695F">
        <w:rPr>
          <w:rFonts w:ascii="仿宋" w:eastAsia="仿宋" w:hAnsi="仿宋" w:cs="仿宋_GB2312" w:hint="eastAsia"/>
          <w:sz w:val="24"/>
        </w:rPr>
        <w:lastRenderedPageBreak/>
        <w:t>为无异议。对招标文件中描述有歧义或前后不一致的地方，评标委员会有权进行评判，但对同一条款的评判应适用于每个投标人。</w:t>
      </w:r>
    </w:p>
    <w:p w14:paraId="66A1E963" w14:textId="77777777" w:rsidR="005B182B" w:rsidRPr="006D695F" w:rsidRDefault="005B182B">
      <w:pPr>
        <w:tabs>
          <w:tab w:val="left" w:pos="0"/>
        </w:tabs>
        <w:spacing w:line="500" w:lineRule="exact"/>
        <w:rPr>
          <w:rFonts w:ascii="仿宋" w:eastAsia="仿宋" w:hAnsi="仿宋" w:cs="仿宋_GB2312" w:hint="eastAsia"/>
          <w:sz w:val="24"/>
        </w:rPr>
      </w:pPr>
    </w:p>
    <w:p w14:paraId="66451CC1" w14:textId="77777777" w:rsidR="005B182B" w:rsidRPr="006D695F" w:rsidRDefault="00822E6E">
      <w:pPr>
        <w:numPr>
          <w:ilvl w:val="0"/>
          <w:numId w:val="8"/>
        </w:numPr>
        <w:tabs>
          <w:tab w:val="left" w:pos="0"/>
        </w:tabs>
        <w:spacing w:line="500" w:lineRule="exact"/>
        <w:jc w:val="center"/>
        <w:outlineLvl w:val="1"/>
        <w:rPr>
          <w:rFonts w:ascii="仿宋" w:eastAsia="仿宋" w:hAnsi="仿宋" w:cs="仿宋_GB2312" w:hint="eastAsia"/>
          <w:b/>
          <w:bCs/>
          <w:sz w:val="24"/>
        </w:rPr>
      </w:pPr>
      <w:bookmarkStart w:id="7" w:name="_Toc155633164"/>
      <w:r w:rsidRPr="006D695F">
        <w:rPr>
          <w:rFonts w:ascii="仿宋" w:eastAsia="仿宋" w:hAnsi="仿宋" w:cs="仿宋_GB2312" w:hint="eastAsia"/>
          <w:b/>
          <w:bCs/>
          <w:sz w:val="24"/>
        </w:rPr>
        <w:t>投标文件的编制</w:t>
      </w:r>
      <w:bookmarkEnd w:id="7"/>
    </w:p>
    <w:p w14:paraId="78F653F8" w14:textId="77777777" w:rsidR="005B182B" w:rsidRPr="006D695F" w:rsidRDefault="00822E6E">
      <w:pPr>
        <w:numPr>
          <w:ilvl w:val="0"/>
          <w:numId w:val="7"/>
        </w:numPr>
        <w:tabs>
          <w:tab w:val="left" w:pos="0"/>
        </w:tabs>
        <w:spacing w:line="500" w:lineRule="exact"/>
        <w:rPr>
          <w:rFonts w:ascii="仿宋" w:eastAsia="仿宋" w:hAnsi="仿宋" w:cs="仿宋_GB2312" w:hint="eastAsia"/>
          <w:sz w:val="24"/>
          <w:u w:val="single"/>
        </w:rPr>
      </w:pPr>
      <w:r w:rsidRPr="006D695F">
        <w:rPr>
          <w:rFonts w:ascii="仿宋" w:eastAsia="仿宋" w:hAnsi="仿宋" w:cs="仿宋_GB2312" w:hint="eastAsia"/>
          <w:sz w:val="24"/>
        </w:rPr>
        <w:t>投标范围、投标文件中计量单位的使用及投标语言</w:t>
      </w:r>
    </w:p>
    <w:p w14:paraId="5C8DA46B"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投标人可对招标文件中一个或几个分包进行投标，除非在</w:t>
      </w:r>
      <w:r w:rsidRPr="006D695F">
        <w:rPr>
          <w:rFonts w:ascii="仿宋" w:eastAsia="仿宋" w:hAnsi="仿宋" w:cs="仿宋_GB2312" w:hint="eastAsia"/>
          <w:sz w:val="24"/>
          <w:u w:val="single"/>
        </w:rPr>
        <w:t>投标须知前附表中另有规定</w:t>
      </w:r>
      <w:r w:rsidRPr="006D695F">
        <w:rPr>
          <w:rFonts w:ascii="仿宋" w:eastAsia="仿宋" w:hAnsi="仿宋" w:cs="仿宋_GB2312" w:hint="eastAsia"/>
          <w:sz w:val="24"/>
        </w:rPr>
        <w:t xml:space="preserve">。 </w:t>
      </w:r>
    </w:p>
    <w:p w14:paraId="30F9D9AA"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投标人应当对所投采购包对应第五章《采购需求》所列的全部内容进行投标，不得将一个采购包中的内容拆分投标，其该包投标将被认定为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4A0B6B91"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无论招标文件中是否要求，投标人所投货物或服务均应符合国家强制性标准。</w:t>
      </w:r>
    </w:p>
    <w:p w14:paraId="5FA695A6"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除招标文件有特殊要求外，本项目投标所使用的计量单位，应采用中华人民共和国法定计量单位。</w:t>
      </w:r>
    </w:p>
    <w:p w14:paraId="01A395EA"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14:paraId="020558B8"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投标文件构成</w:t>
      </w:r>
    </w:p>
    <w:p w14:paraId="157673AC"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投标人应当按照招标文件的要求编制投标文件。投标文件应由资格证明文件、报价文件、商务和技术文件四部分构成。投标文件的部分格式要求，见第七章《投标文件格式》。</w:t>
      </w:r>
    </w:p>
    <w:p w14:paraId="6A4DEECA"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第五章《采购需求》及第六章《评标程序、评标方法和评标标准》中涉及的证明文件。</w:t>
      </w:r>
    </w:p>
    <w:p w14:paraId="2694793A"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对照第五章《采购需求》，说明所提供货物或服务已对第五章《采购需求》做出了响应，或申明与第五章《采购需求》的偏差和例外。如第五章《采购需求》中要求提供证明文件的，投标人应当按具体要求提供证明文件。</w:t>
      </w:r>
    </w:p>
    <w:p w14:paraId="3E1C053A"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投标人认为应附的其他材料。</w:t>
      </w:r>
    </w:p>
    <w:p w14:paraId="005DD90C"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上述文件应按照招标文件的规定签署和盖公章或经公章授权的其他单位章</w:t>
      </w:r>
      <w:r w:rsidRPr="006D695F">
        <w:rPr>
          <w:rFonts w:ascii="仿宋" w:eastAsia="仿宋" w:hAnsi="仿宋" w:cs="仿宋_GB2312" w:hint="eastAsia"/>
          <w:sz w:val="24"/>
        </w:rPr>
        <w:lastRenderedPageBreak/>
        <w:t>（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5FDC85F2"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投标报价</w:t>
      </w:r>
    </w:p>
    <w:p w14:paraId="7ABDCE7D"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所有投标均以人民币报价。</w:t>
      </w:r>
    </w:p>
    <w:p w14:paraId="10273B96"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sidRPr="006D695F">
        <w:rPr>
          <w:rFonts w:ascii="仿宋" w:eastAsia="仿宋" w:hAnsi="仿宋" w:cs="仿宋_GB2312" w:hint="eastAsia"/>
          <w:b/>
          <w:bCs/>
          <w:sz w:val="24"/>
        </w:rPr>
        <w:t>投标被拒绝</w:t>
      </w:r>
      <w:r w:rsidRPr="006D695F">
        <w:rPr>
          <w:rFonts w:ascii="仿宋" w:eastAsia="仿宋" w:hAnsi="仿宋" w:cs="仿宋_GB2312" w:hint="eastAsia"/>
          <w:sz w:val="24"/>
        </w:rPr>
        <w:t>。</w:t>
      </w:r>
    </w:p>
    <w:p w14:paraId="25792114"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投标人所报的各分项投标单价在合同履行过程中是固定不变的，不得以任何理由予以变更。任何包含价格调整要求的投标或有选择性或可调整的报价（招标文件另有规定的除外），其投标将被认定为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 xml:space="preserve">。 </w:t>
      </w:r>
    </w:p>
    <w:p w14:paraId="16033396"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投标人应按照</w:t>
      </w:r>
      <w:proofErr w:type="gramStart"/>
      <w:r w:rsidRPr="006D695F">
        <w:rPr>
          <w:rFonts w:ascii="仿宋" w:eastAsia="仿宋" w:hAnsi="仿宋" w:cs="仿宋_GB2312" w:hint="eastAsia"/>
          <w:sz w:val="24"/>
        </w:rPr>
        <w:t>“</w:t>
      </w:r>
      <w:proofErr w:type="gramEnd"/>
      <w:r w:rsidRPr="006D695F">
        <w:rPr>
          <w:rFonts w:ascii="仿宋" w:eastAsia="仿宋" w:hAnsi="仿宋" w:cs="仿宋_GB2312" w:hint="eastAsia"/>
          <w:sz w:val="24"/>
        </w:rPr>
        <w:t>“第五章采购需求”的需求内容、责任范围以及第四章政府采购合同</w:t>
      </w:r>
      <w:proofErr w:type="gramStart"/>
      <w:r w:rsidRPr="006D695F">
        <w:rPr>
          <w:rFonts w:ascii="仿宋" w:eastAsia="仿宋" w:hAnsi="仿宋" w:cs="仿宋_GB2312" w:hint="eastAsia"/>
          <w:sz w:val="24"/>
        </w:rPr>
        <w:t>”</w:t>
      </w:r>
      <w:proofErr w:type="gramEnd"/>
      <w:r w:rsidRPr="006D695F">
        <w:rPr>
          <w:rFonts w:ascii="仿宋" w:eastAsia="仿宋" w:hAnsi="仿宋" w:cs="仿宋_GB2312" w:hint="eastAsia"/>
          <w:sz w:val="24"/>
        </w:rPr>
        <w:t>进行报价。并按“开标一览表”和“分项报价表”规定的格式报出总价和分项价格。投标总价中不得包含招标文件要求以外的内容，否则，在评审时不予核减。</w:t>
      </w:r>
    </w:p>
    <w:p w14:paraId="5F798053"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投标保证金</w:t>
      </w:r>
    </w:p>
    <w:p w14:paraId="3410CA29"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投标人应按</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中规定的金额及要求交纳投标保证金，并作为其投标的一部分。</w:t>
      </w:r>
    </w:p>
    <w:p w14:paraId="379107CC"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交纳保证金的形式除</w:t>
      </w:r>
      <w:r w:rsidRPr="006D695F">
        <w:rPr>
          <w:rFonts w:ascii="仿宋" w:eastAsia="仿宋" w:hAnsi="仿宋" w:cs="仿宋_GB2312" w:hint="eastAsia"/>
          <w:sz w:val="24"/>
          <w:u w:val="single"/>
        </w:rPr>
        <w:t>供应商须知前附表</w:t>
      </w:r>
      <w:r w:rsidRPr="006D695F">
        <w:rPr>
          <w:rFonts w:ascii="仿宋" w:eastAsia="仿宋" w:hAnsi="仿宋" w:cs="仿宋_GB2312" w:hint="eastAsia"/>
          <w:sz w:val="24"/>
        </w:rPr>
        <w:t>中另有约定外，可采用的形式：政府采购法律法规接受的支票、汇票、本票、网上银行支付或者金融机构、担保机构</w:t>
      </w:r>
      <w:r w:rsidRPr="006D695F">
        <w:rPr>
          <w:rFonts w:ascii="仿宋" w:eastAsia="仿宋" w:hAnsi="仿宋" w:cs="仿宋_GB2312" w:hint="eastAsia"/>
          <w:sz w:val="24"/>
        </w:rPr>
        <w:lastRenderedPageBreak/>
        <w:t>出具的保函等非现金形式。</w:t>
      </w:r>
    </w:p>
    <w:p w14:paraId="16333BB3"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49C6C0C6"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如采用金融机构、专业担保机构开具的投标担保函、投标保证保险函等形式提交投标保证金的，投标担保函或投标保证</w:t>
      </w:r>
      <w:proofErr w:type="gramStart"/>
      <w:r w:rsidRPr="006D695F">
        <w:rPr>
          <w:rFonts w:ascii="仿宋" w:eastAsia="仿宋" w:hAnsi="仿宋" w:cs="仿宋_GB2312" w:hint="eastAsia"/>
          <w:sz w:val="24"/>
        </w:rPr>
        <w:t>保险函须开具</w:t>
      </w:r>
      <w:proofErr w:type="gramEnd"/>
      <w:r w:rsidRPr="006D695F">
        <w:rPr>
          <w:rFonts w:ascii="仿宋" w:eastAsia="仿宋" w:hAnsi="仿宋" w:cs="仿宋_GB2312" w:hint="eastAsia"/>
          <w:sz w:val="24"/>
        </w:rPr>
        <w:t>给采购人（保险受益人须为采购人），否则其</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。电子保函与纸质保函具有同样效力。</w:t>
      </w:r>
    </w:p>
    <w:p w14:paraId="5DFE9F13"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投标保证金（保函）有效期同投标有效期。</w:t>
      </w:r>
    </w:p>
    <w:p w14:paraId="657A4579"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联合体投标的，可以由联合体中的一方或者共同提交投标保证金，以一方名义提交投标保证金的，对联合体各方均具有约束力。</w:t>
      </w:r>
    </w:p>
    <w:p w14:paraId="6C067A5E"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采购人、采购代理机构将及时退还投标人的投标保证金，采用银行保函、担保机构担保函等形式递交的投标保证金，</w:t>
      </w:r>
      <w:proofErr w:type="gramStart"/>
      <w:r w:rsidRPr="006D695F">
        <w:rPr>
          <w:rFonts w:ascii="仿宋" w:eastAsia="仿宋" w:hAnsi="仿宋" w:cs="仿宋_GB2312" w:hint="eastAsia"/>
          <w:sz w:val="24"/>
        </w:rPr>
        <w:t>经供应</w:t>
      </w:r>
      <w:proofErr w:type="gramEnd"/>
      <w:r w:rsidRPr="006D695F">
        <w:rPr>
          <w:rFonts w:ascii="仿宋" w:eastAsia="仿宋" w:hAnsi="仿宋" w:cs="仿宋_GB2312" w:hint="eastAsia"/>
          <w:sz w:val="24"/>
        </w:rPr>
        <w:t>商同意后采购人、采购代理机构可以不再退还，但因投标人自身原因导致无法及时退还的除外。</w:t>
      </w:r>
    </w:p>
    <w:p w14:paraId="1747BCAE"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投标人在投标截止时间前撤回已提交的投标文件的，自收到投标人书面撤回通知之日起 5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 xml:space="preserve">工作日内退还已收取的投标保证金。 </w:t>
      </w:r>
    </w:p>
    <w:p w14:paraId="4B95428D"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中标人的投标保证金，自采购合同签订之日起 5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 xml:space="preserve">工作日内退还中标人。 </w:t>
      </w:r>
    </w:p>
    <w:p w14:paraId="2AA185CC"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未中标投标人的投标保证金，自中标通知书发出之日起 5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工作日内退还未中标人。</w:t>
      </w:r>
    </w:p>
    <w:p w14:paraId="0BDE0BE5"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终止采购活动的项目已经收取投标保证金的，自终止采购活动后 5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工作日内退还已收取的投标保证金。</w:t>
      </w:r>
    </w:p>
    <w:p w14:paraId="6054AAB3"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有下列情形之一的，采购人或采购代理机构可以不予退还投标保证金：</w:t>
      </w:r>
    </w:p>
    <w:p w14:paraId="66C23AF3"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在投标有效期内，投标人撤回投标的； </w:t>
      </w:r>
    </w:p>
    <w:p w14:paraId="14FA6FFC"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中标人不按本招标文件的规定与采购人签订合同的； </w:t>
      </w:r>
    </w:p>
    <w:p w14:paraId="65F50497"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中标人不按本招标文件的规定提交履约保证金的； </w:t>
      </w:r>
    </w:p>
    <w:p w14:paraId="246E3148"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中标人不按本招标文件的规定缴纳中标服务费的； </w:t>
      </w:r>
    </w:p>
    <w:p w14:paraId="1F24E790"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 xml:space="preserve">存在的串通投标情形的； </w:t>
      </w:r>
    </w:p>
    <w:p w14:paraId="4406E9AD"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存在向采购人、代理机构或评标专家行贿事实的； </w:t>
      </w:r>
    </w:p>
    <w:p w14:paraId="6945CF50"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法律、法规规定的其它情况。 </w:t>
      </w:r>
    </w:p>
    <w:p w14:paraId="5B023FD9"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投标有效期</w:t>
      </w:r>
    </w:p>
    <w:p w14:paraId="167DDA5F"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投标文件应在</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中规定的投标有效期内保持有效，投标有效期少于招标文件规定期限的，其</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6DE0FB3B"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14:paraId="64A89A7B"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投标文件的制作</w:t>
      </w:r>
    </w:p>
    <w:p w14:paraId="7A7E7C9E"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14:paraId="7F613108"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投标人应使用电子招投标平台提供的投标客户端编制、标记、加密投标文件，成功加密后将生成指定格式的电子投标文件和电子备用投标文件</w:t>
      </w:r>
    </w:p>
    <w:p w14:paraId="3D36BBB2"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如有对多个采购包投标的，要对每个采购</w:t>
      </w:r>
      <w:proofErr w:type="gramStart"/>
      <w:r w:rsidRPr="006D695F">
        <w:rPr>
          <w:rFonts w:ascii="仿宋" w:eastAsia="仿宋" w:hAnsi="仿宋" w:cs="仿宋_GB2312" w:hint="eastAsia"/>
          <w:sz w:val="24"/>
        </w:rPr>
        <w:t>包独立</w:t>
      </w:r>
      <w:proofErr w:type="gramEnd"/>
      <w:r w:rsidRPr="006D695F">
        <w:rPr>
          <w:rFonts w:ascii="仿宋" w:eastAsia="仿宋" w:hAnsi="仿宋" w:cs="仿宋_GB2312" w:hint="eastAsia"/>
          <w:sz w:val="24"/>
        </w:rPr>
        <w:t>制作电子投标文件。</w:t>
      </w:r>
    </w:p>
    <w:p w14:paraId="42572842"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投标人须对招标文件的对应要求给予唯一的实质性响应，否则将视为</w:t>
      </w:r>
      <w:r w:rsidRPr="006D695F">
        <w:rPr>
          <w:rFonts w:ascii="仿宋" w:eastAsia="仿宋" w:hAnsi="仿宋" w:cs="仿宋_GB2312" w:hint="eastAsia"/>
          <w:b/>
          <w:bCs/>
          <w:sz w:val="24"/>
        </w:rPr>
        <w:t>不响应</w:t>
      </w:r>
      <w:r w:rsidRPr="006D695F">
        <w:rPr>
          <w:rFonts w:ascii="仿宋" w:eastAsia="仿宋" w:hAnsi="仿宋" w:cs="仿宋_GB2312" w:hint="eastAsia"/>
          <w:sz w:val="24"/>
        </w:rPr>
        <w:t>。</w:t>
      </w:r>
    </w:p>
    <w:p w14:paraId="227EAD9C" w14:textId="77777777" w:rsidR="005B182B" w:rsidRPr="006D695F" w:rsidRDefault="00822E6E">
      <w:pPr>
        <w:numPr>
          <w:ilvl w:val="1"/>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招标文件中，</w:t>
      </w:r>
      <w:proofErr w:type="gramStart"/>
      <w:r w:rsidRPr="006D695F">
        <w:rPr>
          <w:rFonts w:ascii="仿宋" w:eastAsia="仿宋" w:hAnsi="仿宋" w:cs="仿宋_GB2312" w:hint="eastAsia"/>
          <w:b/>
          <w:bCs/>
          <w:sz w:val="24"/>
        </w:rPr>
        <w:t>凡</w:t>
      </w:r>
      <w:r w:rsidRPr="006D695F">
        <w:rPr>
          <w:rFonts w:ascii="仿宋" w:eastAsia="仿宋" w:hAnsi="仿宋" w:cs="仿宋" w:hint="eastAsia"/>
          <w:b/>
          <w:bCs/>
          <w:sz w:val="24"/>
        </w:rPr>
        <w:t>标“★”</w:t>
      </w:r>
      <w:proofErr w:type="gramEnd"/>
      <w:r w:rsidRPr="006D695F">
        <w:rPr>
          <w:rFonts w:ascii="仿宋" w:eastAsia="仿宋" w:hAnsi="仿宋" w:cs="仿宋" w:hint="eastAsia"/>
          <w:b/>
          <w:bCs/>
          <w:sz w:val="24"/>
        </w:rPr>
        <w:t>为实质性参数，其他条款要求为重要参数。</w:t>
      </w:r>
    </w:p>
    <w:p w14:paraId="05036F32"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14:paraId="27DF1DA8" w14:textId="77777777" w:rsidR="005B182B" w:rsidRPr="006D695F" w:rsidRDefault="005B182B">
      <w:pPr>
        <w:tabs>
          <w:tab w:val="left" w:pos="0"/>
        </w:tabs>
        <w:spacing w:line="500" w:lineRule="exact"/>
        <w:rPr>
          <w:rFonts w:ascii="仿宋" w:eastAsia="仿宋" w:hAnsi="仿宋" w:cs="仿宋_GB2312" w:hint="eastAsia"/>
          <w:sz w:val="24"/>
        </w:rPr>
      </w:pPr>
    </w:p>
    <w:p w14:paraId="13A5B45F" w14:textId="77777777" w:rsidR="005B182B" w:rsidRPr="006D695F" w:rsidRDefault="00822E6E">
      <w:pPr>
        <w:numPr>
          <w:ilvl w:val="0"/>
          <w:numId w:val="8"/>
        </w:numPr>
        <w:tabs>
          <w:tab w:val="left" w:pos="0"/>
        </w:tabs>
        <w:spacing w:line="500" w:lineRule="exact"/>
        <w:jc w:val="center"/>
        <w:outlineLvl w:val="1"/>
        <w:rPr>
          <w:rFonts w:ascii="仿宋" w:eastAsia="仿宋" w:hAnsi="仿宋" w:cs="仿宋_GB2312" w:hint="eastAsia"/>
          <w:b/>
          <w:bCs/>
          <w:sz w:val="24"/>
        </w:rPr>
      </w:pPr>
      <w:bookmarkStart w:id="8" w:name="_Toc155633165"/>
      <w:r w:rsidRPr="006D695F">
        <w:rPr>
          <w:rFonts w:ascii="仿宋" w:eastAsia="仿宋" w:hAnsi="仿宋" w:cs="仿宋_GB2312" w:hint="eastAsia"/>
          <w:b/>
          <w:bCs/>
          <w:sz w:val="24"/>
        </w:rPr>
        <w:lastRenderedPageBreak/>
        <w:t>投标文件的提交</w:t>
      </w:r>
      <w:bookmarkEnd w:id="8"/>
    </w:p>
    <w:p w14:paraId="3ACBEABB" w14:textId="77777777" w:rsidR="005B182B" w:rsidRPr="006D695F" w:rsidRDefault="00822E6E">
      <w:pPr>
        <w:numPr>
          <w:ilvl w:val="0"/>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投标文件的提交</w:t>
      </w:r>
    </w:p>
    <w:p w14:paraId="295BC86B"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投标人应在</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14:paraId="324ED5F6"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代理机构对因不可抗力事件造成的投标文件的损坏、丢失的，不承担责任。</w:t>
      </w:r>
    </w:p>
    <w:p w14:paraId="0C256327"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出现下述情形之一，属于未成功提交投标文件，按无效</w:t>
      </w:r>
      <w:r w:rsidRPr="006D695F">
        <w:rPr>
          <w:rFonts w:ascii="仿宋" w:eastAsia="仿宋" w:hAnsi="仿宋" w:cs="仿宋_GB2312" w:hint="eastAsia"/>
          <w:b/>
          <w:bCs/>
          <w:sz w:val="24"/>
        </w:rPr>
        <w:t>投标处理</w:t>
      </w:r>
      <w:r w:rsidRPr="006D695F">
        <w:rPr>
          <w:rFonts w:ascii="仿宋" w:eastAsia="仿宋" w:hAnsi="仿宋" w:cs="仿宋_GB2312" w:hint="eastAsia"/>
          <w:sz w:val="24"/>
        </w:rPr>
        <w:t>：</w:t>
      </w:r>
    </w:p>
    <w:p w14:paraId="65FEE690"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至提交投标文件截止时，投标文件未</w:t>
      </w:r>
      <w:proofErr w:type="gramStart"/>
      <w:r w:rsidRPr="006D695F">
        <w:rPr>
          <w:rFonts w:ascii="仿宋" w:eastAsia="仿宋" w:hAnsi="仿宋" w:cs="仿宋_GB2312" w:hint="eastAsia"/>
          <w:sz w:val="24"/>
        </w:rPr>
        <w:t>完整上</w:t>
      </w:r>
      <w:proofErr w:type="gramEnd"/>
      <w:r w:rsidRPr="006D695F">
        <w:rPr>
          <w:rFonts w:ascii="仿宋" w:eastAsia="仿宋" w:hAnsi="仿宋" w:cs="仿宋_GB2312" w:hint="eastAsia"/>
          <w:sz w:val="24"/>
        </w:rPr>
        <w:t xml:space="preserve">传的。 </w:t>
      </w:r>
    </w:p>
    <w:p w14:paraId="18729F6A"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投标文件未按投标格式中注明需签字盖章的要求进行签名（含电子签名）和加盖电子印章，或签名（含电子签名）或电子印章不完整的。</w:t>
      </w:r>
    </w:p>
    <w:p w14:paraId="0EF0EBF4"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投标文件损坏或格式不正确的。</w:t>
      </w:r>
    </w:p>
    <w:p w14:paraId="05248C0A" w14:textId="77777777" w:rsidR="005B182B" w:rsidRPr="006D695F" w:rsidRDefault="00822E6E">
      <w:pPr>
        <w:numPr>
          <w:ilvl w:val="1"/>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投标文件的修改、撤回与撤销</w:t>
      </w:r>
    </w:p>
    <w:p w14:paraId="65821E4C" w14:textId="77777777" w:rsidR="005B182B" w:rsidRPr="006D695F" w:rsidRDefault="00822E6E">
      <w:pPr>
        <w:numPr>
          <w:ilvl w:val="2"/>
          <w:numId w:val="7"/>
        </w:numPr>
        <w:tabs>
          <w:tab w:val="left" w:pos="0"/>
        </w:tabs>
        <w:spacing w:line="500" w:lineRule="exact"/>
        <w:rPr>
          <w:rFonts w:ascii="仿宋" w:eastAsia="仿宋" w:hAnsi="仿宋" w:cs="仿宋_GB2312" w:hint="eastAsia"/>
          <w:sz w:val="24"/>
        </w:rPr>
      </w:pPr>
      <w:r w:rsidRPr="006D695F">
        <w:rPr>
          <w:rFonts w:ascii="仿宋" w:eastAsia="仿宋" w:hAnsi="仿宋" w:cs="仿宋_GB2312" w:hint="eastAsia"/>
          <w:sz w:val="24"/>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7F103280" w14:textId="77777777" w:rsidR="005B182B" w:rsidRPr="006D695F" w:rsidRDefault="00822E6E">
      <w:pPr>
        <w:numPr>
          <w:ilvl w:val="2"/>
          <w:numId w:val="7"/>
        </w:numPr>
        <w:tabs>
          <w:tab w:val="left" w:pos="0"/>
        </w:tabs>
        <w:spacing w:line="500" w:lineRule="exact"/>
        <w:rPr>
          <w:rFonts w:ascii="仿宋" w:eastAsia="仿宋" w:hAnsi="仿宋" w:cs="仿宋_GB2312" w:hint="eastAsia"/>
          <w:b/>
          <w:bCs/>
          <w:sz w:val="24"/>
        </w:rPr>
      </w:pPr>
      <w:r w:rsidRPr="006D695F">
        <w:rPr>
          <w:rFonts w:ascii="仿宋" w:eastAsia="仿宋" w:hAnsi="仿宋" w:cs="仿宋_GB2312" w:hint="eastAsia"/>
          <w:sz w:val="24"/>
        </w:rPr>
        <w:t>在提交投标文件截止时间后，投标人不得补充、修改和更换投标文件。</w:t>
      </w:r>
      <w:r w:rsidRPr="006D695F">
        <w:rPr>
          <w:rFonts w:ascii="仿宋" w:eastAsia="仿宋" w:hAnsi="仿宋" w:cs="仿宋_GB2312" w:hint="eastAsia"/>
          <w:b/>
          <w:bCs/>
          <w:sz w:val="24"/>
        </w:rPr>
        <w:t xml:space="preserve"> </w:t>
      </w:r>
    </w:p>
    <w:p w14:paraId="06AEE035" w14:textId="77777777" w:rsidR="005B182B" w:rsidRPr="006D695F" w:rsidRDefault="005B182B">
      <w:pPr>
        <w:tabs>
          <w:tab w:val="left" w:pos="0"/>
        </w:tabs>
        <w:spacing w:line="500" w:lineRule="exact"/>
        <w:rPr>
          <w:rFonts w:ascii="仿宋" w:eastAsia="仿宋" w:hAnsi="仿宋" w:cs="仿宋_GB2312" w:hint="eastAsia"/>
          <w:b/>
          <w:bCs/>
          <w:sz w:val="24"/>
        </w:rPr>
      </w:pPr>
    </w:p>
    <w:p w14:paraId="29DDB45C" w14:textId="77777777" w:rsidR="005B182B" w:rsidRPr="006D695F" w:rsidRDefault="00822E6E">
      <w:pPr>
        <w:numPr>
          <w:ilvl w:val="0"/>
          <w:numId w:val="8"/>
        </w:numPr>
        <w:tabs>
          <w:tab w:val="left" w:pos="0"/>
        </w:tabs>
        <w:spacing w:line="500" w:lineRule="exact"/>
        <w:jc w:val="center"/>
        <w:outlineLvl w:val="1"/>
        <w:rPr>
          <w:rFonts w:ascii="仿宋" w:eastAsia="仿宋" w:hAnsi="仿宋" w:cs="仿宋_GB2312" w:hint="eastAsia"/>
          <w:b/>
          <w:bCs/>
          <w:sz w:val="24"/>
        </w:rPr>
      </w:pPr>
      <w:bookmarkStart w:id="9" w:name="_Toc155633166"/>
      <w:r w:rsidRPr="006D695F">
        <w:rPr>
          <w:rFonts w:ascii="仿宋" w:eastAsia="仿宋" w:hAnsi="仿宋" w:cs="仿宋_GB2312" w:hint="eastAsia"/>
          <w:b/>
          <w:bCs/>
          <w:sz w:val="24"/>
        </w:rPr>
        <w:t>开标、资格审查及评标</w:t>
      </w:r>
      <w:bookmarkEnd w:id="9"/>
    </w:p>
    <w:p w14:paraId="08569978"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开标</w:t>
      </w:r>
    </w:p>
    <w:p w14:paraId="3F675CCD"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采购人和采购代理机构将按</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14:paraId="3F36BAD7"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采用远程电子开标的：</w:t>
      </w:r>
    </w:p>
    <w:p w14:paraId="78235DDB"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投标人的法定代表人或其授权代表应当按照本招标公告载明的时间和模式等要求参加开标。在投标截止时间前30分钟，应当登录开标大厅进行签到，</w:t>
      </w:r>
      <w:r w:rsidRPr="006D695F">
        <w:rPr>
          <w:rFonts w:ascii="仿宋" w:eastAsia="仿宋" w:hAnsi="仿宋" w:cs="仿宋_GB2312" w:hint="eastAsia"/>
          <w:sz w:val="24"/>
        </w:rPr>
        <w:lastRenderedPageBreak/>
        <w:t>并且填写授权代表的姓名与手机号码。若因签到时填写的授权代表信息有误而导致的不良后果，由供应商自行承担。</w:t>
      </w:r>
    </w:p>
    <w:p w14:paraId="00755BD1"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w:t>
      </w:r>
      <w:proofErr w:type="gramStart"/>
      <w:r w:rsidRPr="006D695F">
        <w:rPr>
          <w:rFonts w:ascii="仿宋" w:eastAsia="仿宋" w:hAnsi="仿宋" w:cs="仿宋_GB2312" w:hint="eastAsia"/>
          <w:sz w:val="24"/>
        </w:rPr>
        <w:t>端安</w:t>
      </w:r>
      <w:proofErr w:type="gramEnd"/>
      <w:r w:rsidRPr="006D695F">
        <w:rPr>
          <w:rFonts w:ascii="仿宋" w:eastAsia="仿宋" w:hAnsi="仿宋" w:cs="仿宋_GB2312" w:hint="eastAsia"/>
          <w:sz w:val="24"/>
        </w:rPr>
        <w:t>装以及数字证书的有效性等进行检测，确保可以正常使用）。</w:t>
      </w:r>
    </w:p>
    <w:p w14:paraId="7DDEA100"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sidRPr="006D695F">
        <w:rPr>
          <w:rFonts w:ascii="仿宋" w:eastAsia="仿宋" w:hAnsi="仿宋" w:cs="仿宋_GB2312" w:hint="eastAsia"/>
          <w:b/>
          <w:bCs/>
          <w:sz w:val="24"/>
        </w:rPr>
        <w:t>投标处理</w:t>
      </w:r>
      <w:r w:rsidRPr="006D695F">
        <w:rPr>
          <w:rFonts w:ascii="仿宋" w:eastAsia="仿宋" w:hAnsi="仿宋" w:cs="仿宋_GB2312" w:hint="eastAsia"/>
          <w:sz w:val="24"/>
        </w:rPr>
        <w:t>。</w:t>
      </w:r>
    </w:p>
    <w:p w14:paraId="5E4773CF"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投标人代表对开标过程和开标记录有疑义，以及认为采购人、采购代理机构相关工作人员有需要回避的情形的，应当场提出询问或者回避申请。投标人未参加开标的，视同认可开标结果。</w:t>
      </w:r>
    </w:p>
    <w:p w14:paraId="43557797"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投标截止时间后，投标人不足3家的，不得开标。同时，本次采购活动结束。</w:t>
      </w:r>
    </w:p>
    <w:p w14:paraId="2CC26A27"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开标时出现下列情况的，视为</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处理：</w:t>
      </w:r>
    </w:p>
    <w:p w14:paraId="233B48AF"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因投标人自身原因，未在规定时间内完成电子投标文件解密的；</w:t>
      </w:r>
    </w:p>
    <w:p w14:paraId="1A1EBC9A"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14:paraId="2377D766"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采购人或采购代理机构将对开标过程进行记录，由参加开标的各投标人代表和相关工作人员签字确认。</w:t>
      </w:r>
    </w:p>
    <w:p w14:paraId="6243EE1B"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lastRenderedPageBreak/>
        <w:t>资格审查</w:t>
      </w:r>
    </w:p>
    <w:p w14:paraId="2D092D73"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14:paraId="6D6BCC50"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资格审查要求详见第六章《评标程序、评标方法和评标标准》。</w:t>
      </w:r>
    </w:p>
    <w:p w14:paraId="5BC78CE6"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采购人或采购代理机构将按第六章《评标程序、评标方法和评标标准》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14:paraId="651A2087"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评标委员会</w:t>
      </w:r>
    </w:p>
    <w:p w14:paraId="7CE796B2"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评标委员会根据政府采购有关规定和本次招标采购项目的特点进行组建，并负责具体评标事务，独立履行职责。 </w:t>
      </w:r>
    </w:p>
    <w:p w14:paraId="0399D927"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100A0BCA"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评标程序、评标方法和评标标准</w:t>
      </w:r>
    </w:p>
    <w:p w14:paraId="5AB862AE"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详见第六章《评标程序、评标方法和评标标准》</w:t>
      </w:r>
    </w:p>
    <w:p w14:paraId="4D23972A" w14:textId="77777777" w:rsidR="005B182B" w:rsidRPr="006D695F" w:rsidRDefault="005B182B">
      <w:pPr>
        <w:spacing w:line="500" w:lineRule="exact"/>
        <w:rPr>
          <w:rFonts w:ascii="仿宋" w:eastAsia="仿宋" w:hAnsi="仿宋" w:cs="仿宋_GB2312" w:hint="eastAsia"/>
          <w:sz w:val="24"/>
        </w:rPr>
      </w:pPr>
    </w:p>
    <w:p w14:paraId="726F6E83" w14:textId="77777777" w:rsidR="005B182B" w:rsidRPr="006D695F" w:rsidRDefault="00822E6E">
      <w:pPr>
        <w:numPr>
          <w:ilvl w:val="0"/>
          <w:numId w:val="8"/>
        </w:numPr>
        <w:spacing w:line="500" w:lineRule="exact"/>
        <w:jc w:val="center"/>
        <w:outlineLvl w:val="1"/>
        <w:rPr>
          <w:rFonts w:ascii="仿宋" w:eastAsia="仿宋" w:hAnsi="仿宋" w:cs="仿宋_GB2312" w:hint="eastAsia"/>
          <w:b/>
          <w:bCs/>
          <w:sz w:val="24"/>
        </w:rPr>
      </w:pPr>
      <w:bookmarkStart w:id="10" w:name="_Toc155633167"/>
      <w:r w:rsidRPr="006D695F">
        <w:rPr>
          <w:rFonts w:ascii="仿宋" w:eastAsia="仿宋" w:hAnsi="仿宋" w:cs="仿宋_GB2312" w:hint="eastAsia"/>
          <w:b/>
          <w:bCs/>
          <w:sz w:val="24"/>
        </w:rPr>
        <w:t>确定中标</w:t>
      </w:r>
      <w:bookmarkEnd w:id="10"/>
    </w:p>
    <w:p w14:paraId="40CC26E0"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确定中标人</w:t>
      </w:r>
    </w:p>
    <w:p w14:paraId="7C1574AD"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w:t>
      </w:r>
    </w:p>
    <w:p w14:paraId="153E0748"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中标公告与中标通知书</w:t>
      </w:r>
    </w:p>
    <w:p w14:paraId="42C0577A"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 xml:space="preserve">采购人或采购代理机构自中标人确定之日起 2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 xml:space="preserve">工作日内，在招标公告发布媒体发布中标结果，同时向中标人发出中标通知书，中标公告期限为 1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工作日。</w:t>
      </w:r>
    </w:p>
    <w:p w14:paraId="51AD8530"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中标通知书对采购人和中标供应商均具有法律效力。中标通知书发出后，中标供应商放弃中标项目的，应当依法承担法律责任。</w:t>
      </w:r>
    </w:p>
    <w:p w14:paraId="026D62FE"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废标</w:t>
      </w:r>
    </w:p>
    <w:p w14:paraId="117DE5A0"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在招标采购中，出现下列情形之一的，应予废标：</w:t>
      </w:r>
    </w:p>
    <w:p w14:paraId="4EEDE9DA"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符合专业条件的供应商或者对招标文件作实质响应的供应商不足三家的；</w:t>
      </w:r>
    </w:p>
    <w:p w14:paraId="5AC89646"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出现影响采购公正的违法、违规行为的；</w:t>
      </w:r>
    </w:p>
    <w:p w14:paraId="30F42742"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投标人的报价均超过了采购预算，采购人不能支付的；</w:t>
      </w:r>
    </w:p>
    <w:p w14:paraId="23677DEE"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因重大变故，采购任务取消的；</w:t>
      </w:r>
    </w:p>
    <w:p w14:paraId="3F1A84AB" w14:textId="77777777" w:rsidR="005B182B" w:rsidRPr="006D695F" w:rsidRDefault="00822E6E">
      <w:pPr>
        <w:numPr>
          <w:ilvl w:val="2"/>
          <w:numId w:val="7"/>
        </w:numPr>
        <w:spacing w:line="500" w:lineRule="exact"/>
        <w:rPr>
          <w:rFonts w:ascii="仿宋" w:eastAsia="仿宋" w:hAnsi="仿宋" w:cs="仿宋_GB2312" w:hint="eastAsia"/>
        </w:rPr>
      </w:pPr>
      <w:r w:rsidRPr="006D695F">
        <w:rPr>
          <w:rFonts w:ascii="仿宋" w:eastAsia="仿宋" w:hAnsi="仿宋" w:cs="仿宋_GB2312" w:hint="eastAsia"/>
          <w:sz w:val="24"/>
        </w:rPr>
        <w:t>法律、法规规定的其他情形。</w:t>
      </w:r>
    </w:p>
    <w:p w14:paraId="2FA26FB2" w14:textId="77777777" w:rsidR="005B182B" w:rsidRPr="006D695F" w:rsidRDefault="00822E6E">
      <w:pPr>
        <w:numPr>
          <w:ilvl w:val="1"/>
          <w:numId w:val="7"/>
        </w:numPr>
        <w:spacing w:line="500" w:lineRule="exact"/>
        <w:rPr>
          <w:rFonts w:ascii="仿宋" w:eastAsia="仿宋" w:hAnsi="仿宋" w:cs="仿宋_GB2312" w:hint="eastAsia"/>
          <w:sz w:val="24"/>
        </w:rPr>
      </w:pPr>
      <w:proofErr w:type="gramStart"/>
      <w:r w:rsidRPr="006D695F">
        <w:rPr>
          <w:rFonts w:ascii="仿宋" w:eastAsia="仿宋" w:hAnsi="仿宋" w:cs="仿宋_GB2312" w:hint="eastAsia"/>
          <w:sz w:val="24"/>
        </w:rPr>
        <w:t>废标后</w:t>
      </w:r>
      <w:proofErr w:type="gramEnd"/>
      <w:r w:rsidRPr="006D695F">
        <w:rPr>
          <w:rFonts w:ascii="仿宋" w:eastAsia="仿宋" w:hAnsi="仿宋" w:cs="仿宋_GB2312" w:hint="eastAsia"/>
          <w:sz w:val="24"/>
        </w:rPr>
        <w:t>，采购人将</w:t>
      </w:r>
      <w:proofErr w:type="gramStart"/>
      <w:r w:rsidRPr="006D695F">
        <w:rPr>
          <w:rFonts w:ascii="仿宋" w:eastAsia="仿宋" w:hAnsi="仿宋" w:cs="仿宋_GB2312" w:hint="eastAsia"/>
          <w:sz w:val="24"/>
        </w:rPr>
        <w:t>废标理由</w:t>
      </w:r>
      <w:proofErr w:type="gramEnd"/>
      <w:r w:rsidRPr="006D695F">
        <w:rPr>
          <w:rFonts w:ascii="仿宋" w:eastAsia="仿宋" w:hAnsi="仿宋" w:cs="仿宋_GB2312" w:hint="eastAsia"/>
          <w:sz w:val="24"/>
        </w:rPr>
        <w:t>通知所有投标人。</w:t>
      </w:r>
    </w:p>
    <w:p w14:paraId="22C54173"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签订合同</w:t>
      </w:r>
    </w:p>
    <w:p w14:paraId="64664A70"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中标人、采购人应当自中标通知书发出之日起 30 日内，按照招标文件和中标人投标文件的规定签订书面合同。所签订的合同不得对招标文件确定的事项和中标人投标文件作实质性修改。 </w:t>
      </w:r>
    </w:p>
    <w:p w14:paraId="55719175"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中标人拒绝与采购人签订合同的，采购人可以按照评标报告推荐的中标候选人名单排序，确定下一候选人为中标人，也可以重新开展政府采购活动。</w:t>
      </w:r>
    </w:p>
    <w:p w14:paraId="3E872697"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联合体中标的，联合体各方应当共同与采购人签订合同，就中标项目向采购人承担连带责任。 </w:t>
      </w:r>
    </w:p>
    <w:p w14:paraId="21B37534"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。中标人就采购项目和分包项目向采购人负责，分包供应商就分包项目承担责任。</w:t>
      </w:r>
    </w:p>
    <w:p w14:paraId="00A24C08"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履约保证金</w:t>
      </w:r>
    </w:p>
    <w:p w14:paraId="2F917531"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中标人应按照</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规定的金额、形式和时间向采购人缴纳履约保证金。</w:t>
      </w:r>
    </w:p>
    <w:p w14:paraId="0BB00B30"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经采购人同意，中标人也可以自愿采用其他履约保证金的提供方式。</w:t>
      </w:r>
    </w:p>
    <w:p w14:paraId="0AB93EB7"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如果中标人没有按照上述条款规定缴纳履约保证金，将视为放弃中标资格，中标人的投标保证金将被没收。在此情况下，采购人可确定下一候选人为中标人，也可以重新开展政府采购活动。</w:t>
      </w:r>
    </w:p>
    <w:p w14:paraId="0A0ECFB2"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代理服务费</w:t>
      </w:r>
    </w:p>
    <w:p w14:paraId="7E9A4089"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收费对象、收费标准及缴纳时间见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 xml:space="preserve">。由中标人支付的，中标人须一次性向采购代理机构缴纳代理费，投标报价应包含代理费用。 </w:t>
      </w:r>
    </w:p>
    <w:p w14:paraId="6BFB33C4"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询问与质疑</w:t>
      </w:r>
    </w:p>
    <w:p w14:paraId="2CF01090"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询问</w:t>
      </w:r>
    </w:p>
    <w:p w14:paraId="4B8D41C4"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投标人对政府采购活动事项（招标文件、采购过程和成交结果）有疑问的，可以向采购人或采购代理机构提出询问，采购人或采购代理机构将及时</w:t>
      </w:r>
      <w:proofErr w:type="gramStart"/>
      <w:r w:rsidRPr="006D695F">
        <w:rPr>
          <w:rFonts w:ascii="仿宋" w:eastAsia="仿宋" w:hAnsi="仿宋" w:cs="仿宋_GB2312" w:hint="eastAsia"/>
          <w:sz w:val="24"/>
        </w:rPr>
        <w:t>作出</w:t>
      </w:r>
      <w:proofErr w:type="gramEnd"/>
      <w:r w:rsidRPr="006D695F">
        <w:rPr>
          <w:rFonts w:ascii="仿宋" w:eastAsia="仿宋" w:hAnsi="仿宋" w:cs="仿宋_GB2312" w:hint="eastAsia"/>
          <w:sz w:val="24"/>
        </w:rPr>
        <w:t>答复，但答复的内容不涉及商业秘密。询问可以口头方式提出，也可以书面方式提出，书面方式包括但不限于传真、信函、电子邮件。联系方式见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中“采购人、采购代理机构的名称、地址和联系方式”。</w:t>
      </w:r>
    </w:p>
    <w:p w14:paraId="67E0A07B"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质疑</w:t>
      </w:r>
    </w:p>
    <w:p w14:paraId="5D353943"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投标人认为招标文件、采购过程、中标结果使自己的权益受到损害的，可以在知道或者应知其权益受到损害之日起 7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 xml:space="preserve">工作日内，由投标人派授权代表以书面形式向采购人、采购代理机构提出质疑。采购人、采购代理机构在收到质疑函后 7 </w:t>
      </w:r>
      <w:proofErr w:type="gramStart"/>
      <w:r w:rsidRPr="006D695F">
        <w:rPr>
          <w:rFonts w:ascii="仿宋" w:eastAsia="仿宋" w:hAnsi="仿宋" w:cs="仿宋_GB2312" w:hint="eastAsia"/>
          <w:sz w:val="24"/>
        </w:rPr>
        <w:t>个</w:t>
      </w:r>
      <w:proofErr w:type="gramEnd"/>
      <w:r w:rsidRPr="006D695F">
        <w:rPr>
          <w:rFonts w:ascii="仿宋" w:eastAsia="仿宋" w:hAnsi="仿宋" w:cs="仿宋_GB2312" w:hint="eastAsia"/>
          <w:sz w:val="24"/>
        </w:rPr>
        <w:t>工作日内</w:t>
      </w:r>
      <w:proofErr w:type="gramStart"/>
      <w:r w:rsidRPr="006D695F">
        <w:rPr>
          <w:rFonts w:ascii="仿宋" w:eastAsia="仿宋" w:hAnsi="仿宋" w:cs="仿宋_GB2312" w:hint="eastAsia"/>
          <w:sz w:val="24"/>
        </w:rPr>
        <w:t>作出</w:t>
      </w:r>
      <w:proofErr w:type="gramEnd"/>
      <w:r w:rsidRPr="006D695F">
        <w:rPr>
          <w:rFonts w:ascii="仿宋" w:eastAsia="仿宋" w:hAnsi="仿宋" w:cs="仿宋_GB2312" w:hint="eastAsia"/>
          <w:sz w:val="24"/>
        </w:rPr>
        <w:t>答复。</w:t>
      </w:r>
    </w:p>
    <w:p w14:paraId="50CFA8C6"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供应商应知其权益受到损害之日是指：</w:t>
      </w:r>
    </w:p>
    <w:p w14:paraId="6A6172CB"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（1）对招标文件提出质疑的，为获取招标文件之日或者招标文件获取期限届满之日；</w:t>
      </w:r>
    </w:p>
    <w:p w14:paraId="50ED0325"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（2）对采购过程提出质疑的，为各采购程序环节结束之日；</w:t>
      </w:r>
    </w:p>
    <w:p w14:paraId="7D504968"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（3）对中标结果提出质疑的，为中标结果公告期限届满之日。 </w:t>
      </w:r>
    </w:p>
    <w:p w14:paraId="5A7544E3"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投标人质疑应当有明确的请求和必要的证明材料。依照谁主张谁举证的原</w:t>
      </w:r>
      <w:r w:rsidRPr="006D695F">
        <w:rPr>
          <w:rFonts w:ascii="仿宋" w:eastAsia="仿宋" w:hAnsi="仿宋" w:cs="仿宋_GB2312" w:hint="eastAsia"/>
          <w:sz w:val="24"/>
        </w:rPr>
        <w:lastRenderedPageBreak/>
        <w:t>则，提出质疑者须同时提交相关证据材料和注明证据的确切来源，证据来源必须合法，采购人或采购代理机构有权将质疑函转发质疑事项各关联方，请其</w:t>
      </w:r>
      <w:proofErr w:type="gramStart"/>
      <w:r w:rsidRPr="006D695F">
        <w:rPr>
          <w:rFonts w:ascii="仿宋" w:eastAsia="仿宋" w:hAnsi="仿宋" w:cs="仿宋_GB2312" w:hint="eastAsia"/>
          <w:sz w:val="24"/>
        </w:rPr>
        <w:t>作出</w:t>
      </w:r>
      <w:proofErr w:type="gramEnd"/>
      <w:r w:rsidRPr="006D695F">
        <w:rPr>
          <w:rFonts w:ascii="仿宋" w:eastAsia="仿宋" w:hAnsi="仿宋" w:cs="仿宋_GB2312" w:hint="eastAsia"/>
          <w:sz w:val="24"/>
        </w:rPr>
        <w:t>解释说明。对捏造事实、滥用维权扰乱采购秩序的恶意质疑者，将上报政府采购监督管理部门依法处理。</w:t>
      </w:r>
    </w:p>
    <w:p w14:paraId="3A39A4F3" w14:textId="77777777" w:rsidR="005B182B" w:rsidRPr="006D695F" w:rsidRDefault="00822E6E">
      <w:pPr>
        <w:numPr>
          <w:ilvl w:val="2"/>
          <w:numId w:val="7"/>
        </w:numPr>
        <w:spacing w:line="500" w:lineRule="exact"/>
        <w:rPr>
          <w:rFonts w:ascii="仿宋" w:eastAsia="仿宋" w:hAnsi="仿宋" w:cs="仿宋_GB2312" w:hint="eastAsia"/>
          <w:sz w:val="24"/>
        </w:rPr>
      </w:pPr>
      <w:proofErr w:type="gramStart"/>
      <w:r w:rsidRPr="006D695F">
        <w:rPr>
          <w:rFonts w:ascii="仿宋" w:eastAsia="仿宋" w:hAnsi="仿宋" w:cs="仿宋_GB2312" w:hint="eastAsia"/>
          <w:sz w:val="24"/>
        </w:rPr>
        <w:t>质疑函须使用</w:t>
      </w:r>
      <w:proofErr w:type="gramEnd"/>
      <w:r w:rsidRPr="006D695F">
        <w:rPr>
          <w:rFonts w:ascii="仿宋" w:eastAsia="仿宋" w:hAnsi="仿宋" w:cs="仿宋_GB2312" w:hint="eastAsia"/>
          <w:sz w:val="24"/>
        </w:rPr>
        <w:t>财政部制定的范本文件。投标人为自然人的，应当由本人签字；投标人为法人或者其他组织的，应当由法定代表人、主要负责人，或者其授权代表签字或者盖章，并加盖公章。</w:t>
      </w:r>
    </w:p>
    <w:p w14:paraId="6ECAB1A3"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质疑</w:t>
      </w:r>
      <w:proofErr w:type="gramStart"/>
      <w:r w:rsidRPr="006D695F">
        <w:rPr>
          <w:rFonts w:ascii="仿宋" w:eastAsia="仿宋" w:hAnsi="仿宋" w:cs="仿宋_GB2312" w:hint="eastAsia"/>
          <w:sz w:val="24"/>
        </w:rPr>
        <w:t>函应当</w:t>
      </w:r>
      <w:proofErr w:type="gramEnd"/>
      <w:r w:rsidRPr="006D695F">
        <w:rPr>
          <w:rFonts w:ascii="仿宋" w:eastAsia="仿宋" w:hAnsi="仿宋" w:cs="仿宋_GB2312" w:hint="eastAsia"/>
          <w:sz w:val="24"/>
        </w:rPr>
        <w:t xml:space="preserve">包括下列内容： </w:t>
      </w:r>
    </w:p>
    <w:p w14:paraId="4F8033F7"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（1）投标人名称、地址、邮编、联系人及联系电话； </w:t>
      </w:r>
    </w:p>
    <w:p w14:paraId="0AFCB0FE"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（2）质疑项目的名称、编号； </w:t>
      </w:r>
    </w:p>
    <w:p w14:paraId="0B313EA6"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（3）具体、明确的质疑事项和与质疑事项相关的请求； </w:t>
      </w:r>
    </w:p>
    <w:p w14:paraId="3A67BE3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（4）事实依据； </w:t>
      </w:r>
    </w:p>
    <w:p w14:paraId="1D978A4A"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（5）必要的法律依据； </w:t>
      </w:r>
    </w:p>
    <w:p w14:paraId="5B1CB2C2"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（6）提出质疑的日期。</w:t>
      </w:r>
    </w:p>
    <w:p w14:paraId="73DEC0E1"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0914038B" w14:textId="77777777" w:rsidR="005B182B" w:rsidRPr="006D695F" w:rsidRDefault="00822E6E">
      <w:pPr>
        <w:numPr>
          <w:ilvl w:val="2"/>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202EF9F9" w14:textId="77777777" w:rsidR="005B182B" w:rsidRPr="006D695F" w:rsidRDefault="00822E6E">
      <w:pPr>
        <w:numPr>
          <w:ilvl w:val="0"/>
          <w:numId w:val="7"/>
        </w:num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其他</w:t>
      </w:r>
    </w:p>
    <w:p w14:paraId="57A8E174"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本次招标活动中除招标文件规定外还需执行《中华人民共和国政府采购法》、《中华人民共和国政府采购法实施条例》、《政府采购货物和服务招标投标管理办法》（财政部令第87号）及本项目本级和上级财政部</w:t>
      </w:r>
      <w:proofErr w:type="gramStart"/>
      <w:r w:rsidRPr="006D695F">
        <w:rPr>
          <w:rFonts w:ascii="仿宋" w:eastAsia="仿宋" w:hAnsi="仿宋" w:cs="仿宋_GB2312" w:hint="eastAsia"/>
          <w:sz w:val="24"/>
        </w:rPr>
        <w:t>门政府</w:t>
      </w:r>
      <w:proofErr w:type="gramEnd"/>
      <w:r w:rsidRPr="006D695F">
        <w:rPr>
          <w:rFonts w:ascii="仿宋" w:eastAsia="仿宋" w:hAnsi="仿宋" w:cs="仿宋_GB2312" w:hint="eastAsia"/>
          <w:sz w:val="24"/>
        </w:rPr>
        <w:t>采购有关规定。</w:t>
      </w:r>
    </w:p>
    <w:p w14:paraId="0C8096BD"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在采购人或采购代理机构认为适当时、国家机关调查、审查、审计时以及其</w:t>
      </w:r>
      <w:r w:rsidRPr="006D695F">
        <w:rPr>
          <w:rFonts w:ascii="仿宋" w:eastAsia="仿宋" w:hAnsi="仿宋" w:cs="仿宋_GB2312" w:hint="eastAsia"/>
          <w:sz w:val="24"/>
        </w:rPr>
        <w:lastRenderedPageBreak/>
        <w:t>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49FA83D4" w14:textId="77777777" w:rsidR="005B182B" w:rsidRPr="006D695F" w:rsidRDefault="00822E6E">
      <w:pPr>
        <w:numPr>
          <w:ilvl w:val="1"/>
          <w:numId w:val="7"/>
        </w:numPr>
        <w:spacing w:line="500" w:lineRule="exact"/>
        <w:rPr>
          <w:rFonts w:ascii="仿宋" w:eastAsia="仿宋" w:hAnsi="仿宋" w:cs="仿宋_GB2312" w:hint="eastAsia"/>
          <w:sz w:val="24"/>
        </w:rPr>
      </w:pPr>
      <w:r w:rsidRPr="006D695F">
        <w:rPr>
          <w:rFonts w:ascii="仿宋" w:eastAsia="仿宋" w:hAnsi="仿宋" w:cs="仿宋_GB2312" w:hint="eastAsia"/>
          <w:sz w:val="24"/>
        </w:rPr>
        <w:t>适用于本投标人须知的额外增加的变动详见</w:t>
      </w:r>
      <w:r w:rsidRPr="006D695F">
        <w:rPr>
          <w:rFonts w:ascii="仿宋" w:eastAsia="仿宋" w:hAnsi="仿宋" w:cs="仿宋_GB2312" w:hint="eastAsia"/>
          <w:sz w:val="24"/>
          <w:u w:val="single"/>
        </w:rPr>
        <w:t>投标须知前附表</w:t>
      </w:r>
      <w:r w:rsidRPr="006D695F">
        <w:rPr>
          <w:rFonts w:ascii="仿宋" w:eastAsia="仿宋" w:hAnsi="仿宋" w:cs="仿宋_GB2312" w:hint="eastAsia"/>
          <w:sz w:val="24"/>
        </w:rPr>
        <w:t>。</w:t>
      </w:r>
    </w:p>
    <w:p w14:paraId="540BA994" w14:textId="77777777" w:rsidR="005B182B" w:rsidRPr="006D695F" w:rsidRDefault="005B182B">
      <w:pPr>
        <w:spacing w:line="500" w:lineRule="exact"/>
        <w:rPr>
          <w:rFonts w:ascii="仿宋" w:eastAsia="仿宋" w:hAnsi="仿宋" w:cs="仿宋_GB2312" w:hint="eastAsia"/>
          <w:sz w:val="24"/>
        </w:rPr>
      </w:pPr>
    </w:p>
    <w:p w14:paraId="7CC3DCE0" w14:textId="77777777" w:rsidR="005B182B" w:rsidRPr="006D695F" w:rsidRDefault="00822E6E">
      <w:pPr>
        <w:rPr>
          <w:rFonts w:ascii="仿宋" w:eastAsia="仿宋" w:hAnsi="仿宋" w:cs="仿宋_GB2312" w:hint="eastAsia"/>
          <w:sz w:val="24"/>
        </w:rPr>
      </w:pPr>
      <w:r w:rsidRPr="006D695F">
        <w:rPr>
          <w:rFonts w:ascii="仿宋" w:eastAsia="仿宋" w:hAnsi="仿宋" w:cs="仿宋_GB2312" w:hint="eastAsia"/>
          <w:sz w:val="24"/>
        </w:rPr>
        <w:br w:type="page"/>
      </w:r>
    </w:p>
    <w:p w14:paraId="2CE790C9" w14:textId="77777777" w:rsidR="005B182B" w:rsidRPr="006D695F" w:rsidRDefault="00822E6E">
      <w:pPr>
        <w:pStyle w:val="1"/>
        <w:rPr>
          <w:rFonts w:hint="eastAsia"/>
        </w:rPr>
      </w:pPr>
      <w:bookmarkStart w:id="11" w:name="_Toc155633168"/>
      <w:r w:rsidRPr="006D695F">
        <w:rPr>
          <w:rFonts w:hint="eastAsia"/>
        </w:rPr>
        <w:lastRenderedPageBreak/>
        <w:t>政府采购合同</w:t>
      </w:r>
      <w:bookmarkEnd w:id="11"/>
    </w:p>
    <w:p w14:paraId="2DE0A776" w14:textId="77777777" w:rsidR="005B182B" w:rsidRPr="006D695F" w:rsidRDefault="00822E6E">
      <w:pPr>
        <w:keepNext/>
        <w:keepLines/>
        <w:spacing w:line="440" w:lineRule="exact"/>
        <w:jc w:val="center"/>
        <w:outlineLvl w:val="1"/>
        <w:rPr>
          <w:rFonts w:ascii="仿宋" w:eastAsia="仿宋" w:hAnsi="仿宋" w:cs="仿宋" w:hint="eastAsia"/>
          <w:b/>
          <w:bCs/>
          <w:color w:val="000000"/>
          <w:sz w:val="24"/>
          <w:szCs w:val="21"/>
        </w:rPr>
      </w:pPr>
      <w:bookmarkStart w:id="12" w:name="_Toc155633169"/>
      <w:r w:rsidRPr="006D695F">
        <w:rPr>
          <w:rFonts w:ascii="仿宋" w:eastAsia="仿宋" w:hAnsi="仿宋" w:cs="仿宋" w:hint="eastAsia"/>
          <w:b/>
          <w:bCs/>
          <w:color w:val="000000"/>
          <w:sz w:val="24"/>
          <w:szCs w:val="21"/>
        </w:rPr>
        <w:t>（本合同仅供参考，具体以实际签订为准）</w:t>
      </w:r>
      <w:bookmarkEnd w:id="12"/>
    </w:p>
    <w:p w14:paraId="161CF13B" w14:textId="77777777" w:rsidR="005B182B" w:rsidRPr="006D695F" w:rsidRDefault="005B182B">
      <w:pPr>
        <w:jc w:val="center"/>
        <w:rPr>
          <w:rFonts w:ascii="仿宋" w:eastAsia="仿宋" w:hAnsi="仿宋" w:cs="仿宋" w:hint="eastAsia"/>
          <w:color w:val="000000"/>
          <w:sz w:val="84"/>
          <w:szCs w:val="84"/>
        </w:rPr>
      </w:pPr>
    </w:p>
    <w:p w14:paraId="0CBE7145" w14:textId="77777777" w:rsidR="005B182B" w:rsidRPr="006D695F" w:rsidRDefault="00822E6E">
      <w:pPr>
        <w:jc w:val="center"/>
        <w:rPr>
          <w:rFonts w:ascii="仿宋" w:eastAsia="仿宋" w:hAnsi="仿宋" w:cs="宋体" w:hint="eastAsia"/>
          <w:sz w:val="72"/>
          <w:szCs w:val="72"/>
        </w:rPr>
      </w:pPr>
      <w:r w:rsidRPr="006D695F">
        <w:rPr>
          <w:rFonts w:ascii="仿宋" w:eastAsia="仿宋" w:hAnsi="仿宋" w:cs="宋体" w:hint="eastAsia"/>
          <w:sz w:val="72"/>
          <w:szCs w:val="72"/>
        </w:rPr>
        <w:t>新  疆  大  学</w:t>
      </w:r>
    </w:p>
    <w:p w14:paraId="794552BC" w14:textId="77777777" w:rsidR="005B182B" w:rsidRPr="006D695F" w:rsidRDefault="00822E6E">
      <w:pPr>
        <w:jc w:val="center"/>
        <w:rPr>
          <w:rFonts w:ascii="仿宋" w:eastAsia="仿宋" w:hAnsi="仿宋" w:cs="宋体" w:hint="eastAsia"/>
          <w:sz w:val="72"/>
          <w:szCs w:val="72"/>
        </w:rPr>
      </w:pPr>
      <w:r w:rsidRPr="006D695F">
        <w:rPr>
          <w:rFonts w:ascii="仿宋" w:eastAsia="仿宋" w:hAnsi="仿宋" w:cs="宋体" w:hint="eastAsia"/>
          <w:sz w:val="72"/>
          <w:szCs w:val="72"/>
        </w:rPr>
        <w:t>（设备类招标采购）</w:t>
      </w:r>
    </w:p>
    <w:p w14:paraId="34DB2615" w14:textId="77777777" w:rsidR="005B182B" w:rsidRPr="006D695F" w:rsidRDefault="005B182B">
      <w:pPr>
        <w:jc w:val="center"/>
        <w:rPr>
          <w:rFonts w:ascii="仿宋" w:eastAsia="仿宋" w:hAnsi="仿宋" w:cs="宋体" w:hint="eastAsia"/>
          <w:sz w:val="72"/>
          <w:szCs w:val="72"/>
        </w:rPr>
      </w:pPr>
    </w:p>
    <w:p w14:paraId="1DD43506" w14:textId="77777777" w:rsidR="005B182B" w:rsidRPr="006D695F" w:rsidRDefault="005B182B">
      <w:pPr>
        <w:jc w:val="center"/>
        <w:rPr>
          <w:rFonts w:ascii="仿宋" w:eastAsia="仿宋" w:hAnsi="仿宋" w:cs="宋体" w:hint="eastAsia"/>
          <w:sz w:val="72"/>
          <w:szCs w:val="72"/>
        </w:rPr>
      </w:pPr>
    </w:p>
    <w:p w14:paraId="55613D44" w14:textId="77777777" w:rsidR="005B182B" w:rsidRPr="006D695F" w:rsidRDefault="00822E6E">
      <w:pPr>
        <w:jc w:val="center"/>
        <w:rPr>
          <w:rFonts w:ascii="仿宋" w:eastAsia="仿宋" w:hAnsi="仿宋" w:cs="宋体" w:hint="eastAsia"/>
          <w:sz w:val="72"/>
          <w:szCs w:val="72"/>
        </w:rPr>
      </w:pPr>
      <w:r w:rsidRPr="006D695F">
        <w:rPr>
          <w:rFonts w:ascii="仿宋" w:eastAsia="仿宋" w:hAnsi="仿宋" w:cs="宋体" w:hint="eastAsia"/>
          <w:sz w:val="72"/>
          <w:szCs w:val="72"/>
        </w:rPr>
        <w:t>供</w:t>
      </w:r>
    </w:p>
    <w:p w14:paraId="39726084" w14:textId="77777777" w:rsidR="005B182B" w:rsidRPr="006D695F" w:rsidRDefault="00822E6E">
      <w:pPr>
        <w:jc w:val="center"/>
        <w:rPr>
          <w:rFonts w:ascii="仿宋" w:eastAsia="仿宋" w:hAnsi="仿宋" w:cs="宋体" w:hint="eastAsia"/>
          <w:sz w:val="72"/>
          <w:szCs w:val="72"/>
        </w:rPr>
      </w:pPr>
      <w:r w:rsidRPr="006D695F">
        <w:rPr>
          <w:rFonts w:ascii="仿宋" w:eastAsia="仿宋" w:hAnsi="仿宋" w:cs="宋体" w:hint="eastAsia"/>
          <w:sz w:val="72"/>
          <w:szCs w:val="72"/>
        </w:rPr>
        <w:t>货</w:t>
      </w:r>
    </w:p>
    <w:p w14:paraId="53AC74C9" w14:textId="77777777" w:rsidR="005B182B" w:rsidRPr="006D695F" w:rsidRDefault="00822E6E">
      <w:pPr>
        <w:jc w:val="center"/>
        <w:rPr>
          <w:rFonts w:ascii="仿宋" w:eastAsia="仿宋" w:hAnsi="仿宋" w:cs="宋体" w:hint="eastAsia"/>
          <w:sz w:val="72"/>
          <w:szCs w:val="72"/>
        </w:rPr>
      </w:pPr>
      <w:r w:rsidRPr="006D695F">
        <w:rPr>
          <w:rFonts w:ascii="仿宋" w:eastAsia="仿宋" w:hAnsi="仿宋" w:cs="宋体" w:hint="eastAsia"/>
          <w:sz w:val="72"/>
          <w:szCs w:val="72"/>
        </w:rPr>
        <w:t>合</w:t>
      </w:r>
    </w:p>
    <w:p w14:paraId="7F7E9724" w14:textId="77777777" w:rsidR="005B182B" w:rsidRPr="006D695F" w:rsidRDefault="00822E6E">
      <w:pPr>
        <w:jc w:val="center"/>
        <w:rPr>
          <w:rFonts w:ascii="仿宋" w:eastAsia="仿宋" w:hAnsi="仿宋" w:cs="宋体" w:hint="eastAsia"/>
          <w:sz w:val="72"/>
          <w:szCs w:val="72"/>
        </w:rPr>
      </w:pPr>
      <w:r w:rsidRPr="006D695F">
        <w:rPr>
          <w:rFonts w:ascii="仿宋" w:eastAsia="仿宋" w:hAnsi="仿宋" w:cs="宋体" w:hint="eastAsia"/>
          <w:sz w:val="72"/>
          <w:szCs w:val="72"/>
        </w:rPr>
        <w:t>同</w:t>
      </w:r>
    </w:p>
    <w:p w14:paraId="6ADDC221" w14:textId="77777777" w:rsidR="005B182B" w:rsidRPr="006D695F" w:rsidRDefault="005B182B">
      <w:pPr>
        <w:rPr>
          <w:rFonts w:ascii="仿宋" w:eastAsia="仿宋" w:hAnsi="仿宋" w:cs="宋体" w:hint="eastAsia"/>
          <w:sz w:val="36"/>
          <w:szCs w:val="36"/>
        </w:rPr>
      </w:pPr>
    </w:p>
    <w:p w14:paraId="3B1A2F4D" w14:textId="77777777" w:rsidR="005B182B" w:rsidRPr="006D695F" w:rsidRDefault="005B182B">
      <w:pPr>
        <w:rPr>
          <w:rFonts w:ascii="仿宋" w:eastAsia="仿宋" w:hAnsi="仿宋" w:cs="宋体" w:hint="eastAsia"/>
          <w:sz w:val="32"/>
          <w:szCs w:val="32"/>
        </w:rPr>
      </w:pPr>
    </w:p>
    <w:p w14:paraId="73CE8F1A" w14:textId="77777777" w:rsidR="005B182B" w:rsidRPr="006D695F" w:rsidRDefault="00822E6E">
      <w:pPr>
        <w:ind w:firstLineChars="300" w:firstLine="960"/>
        <w:rPr>
          <w:rFonts w:ascii="仿宋" w:eastAsia="仿宋" w:hAnsi="仿宋" w:cs="宋体" w:hint="eastAsia"/>
          <w:spacing w:val="54"/>
          <w:kern w:val="4"/>
          <w:sz w:val="32"/>
          <w:szCs w:val="32"/>
        </w:rPr>
      </w:pPr>
      <w:r w:rsidRPr="006D695F">
        <w:rPr>
          <w:rFonts w:ascii="仿宋" w:eastAsia="仿宋" w:hAnsi="仿宋" w:cs="宋体" w:hint="eastAsia"/>
          <w:sz w:val="32"/>
          <w:szCs w:val="32"/>
        </w:rPr>
        <w:t xml:space="preserve">招标项目名称： </w:t>
      </w:r>
    </w:p>
    <w:p w14:paraId="78DA7706" w14:textId="77777777" w:rsidR="005B182B" w:rsidRPr="006D695F" w:rsidRDefault="00822E6E">
      <w:pPr>
        <w:ind w:firstLineChars="300" w:firstLine="960"/>
        <w:rPr>
          <w:rFonts w:ascii="仿宋" w:eastAsia="仿宋" w:hAnsi="仿宋" w:cs="宋体" w:hint="eastAsia"/>
          <w:sz w:val="32"/>
          <w:szCs w:val="32"/>
        </w:rPr>
      </w:pPr>
      <w:r w:rsidRPr="006D695F">
        <w:rPr>
          <w:rFonts w:ascii="仿宋" w:eastAsia="仿宋" w:hAnsi="仿宋" w:cs="宋体" w:hint="eastAsia"/>
          <w:sz w:val="32"/>
          <w:szCs w:val="32"/>
        </w:rPr>
        <w:t>招标文件编号：</w:t>
      </w:r>
    </w:p>
    <w:p w14:paraId="3A5DF072" w14:textId="77777777" w:rsidR="005B182B" w:rsidRPr="006D695F" w:rsidRDefault="005B182B">
      <w:pPr>
        <w:rPr>
          <w:rFonts w:ascii="仿宋" w:eastAsia="仿宋" w:hAnsi="仿宋" w:cs="宋体" w:hint="eastAsia"/>
          <w:sz w:val="30"/>
          <w:szCs w:val="30"/>
        </w:rPr>
      </w:pPr>
    </w:p>
    <w:p w14:paraId="5F8665B5" w14:textId="77777777" w:rsidR="005B182B" w:rsidRPr="006D695F" w:rsidRDefault="00822E6E">
      <w:pPr>
        <w:spacing w:line="440" w:lineRule="exact"/>
        <w:rPr>
          <w:rFonts w:ascii="仿宋" w:eastAsia="仿宋" w:hAnsi="仿宋" w:cs="微软雅黑" w:hint="eastAsia"/>
          <w:b/>
          <w:sz w:val="24"/>
          <w:szCs w:val="32"/>
        </w:rPr>
      </w:pPr>
      <w:r w:rsidRPr="006D695F">
        <w:rPr>
          <w:rFonts w:ascii="仿宋" w:eastAsia="仿宋" w:hAnsi="仿宋" w:cs="宋体"/>
          <w:sz w:val="32"/>
          <w:szCs w:val="32"/>
        </w:rPr>
        <w:br w:type="page"/>
      </w:r>
      <w:r w:rsidRPr="006D695F">
        <w:rPr>
          <w:rFonts w:ascii="仿宋" w:eastAsia="仿宋" w:hAnsi="仿宋" w:cs="微软雅黑" w:hint="eastAsia"/>
          <w:b/>
          <w:sz w:val="24"/>
          <w:szCs w:val="32"/>
        </w:rPr>
        <w:lastRenderedPageBreak/>
        <w:t>新疆大学合同填写说明：</w:t>
      </w:r>
    </w:p>
    <w:p w14:paraId="203342B7" w14:textId="77777777" w:rsidR="005B182B" w:rsidRPr="006D695F" w:rsidRDefault="00822E6E">
      <w:pPr>
        <w:numPr>
          <w:ilvl w:val="0"/>
          <w:numId w:val="9"/>
        </w:numPr>
        <w:spacing w:line="440" w:lineRule="exact"/>
        <w:ind w:firstLineChars="200" w:firstLine="482"/>
        <w:rPr>
          <w:rFonts w:ascii="仿宋" w:eastAsia="仿宋" w:hAnsi="仿宋" w:cs="方正仿宋_GBK" w:hint="eastAsia"/>
          <w:b/>
          <w:sz w:val="24"/>
          <w:szCs w:val="32"/>
        </w:rPr>
      </w:pPr>
      <w:r w:rsidRPr="006D695F">
        <w:rPr>
          <w:rFonts w:ascii="仿宋" w:eastAsia="仿宋" w:hAnsi="仿宋" w:cs="方正仿宋_GBK" w:hint="eastAsia"/>
          <w:b/>
          <w:sz w:val="24"/>
          <w:szCs w:val="32"/>
        </w:rPr>
        <w:t>本合同为限制性编辑的制式合同模板，未经合同签订双方同意不得对限制编辑内容进行修改。</w:t>
      </w:r>
    </w:p>
    <w:p w14:paraId="5C4DEB0C" w14:textId="77777777" w:rsidR="005B182B" w:rsidRPr="006D695F" w:rsidRDefault="00822E6E">
      <w:pPr>
        <w:numPr>
          <w:ilvl w:val="0"/>
          <w:numId w:val="9"/>
        </w:numPr>
        <w:spacing w:line="440" w:lineRule="exact"/>
        <w:ind w:firstLineChars="200" w:firstLine="482"/>
        <w:rPr>
          <w:rFonts w:ascii="仿宋" w:eastAsia="仿宋" w:hAnsi="仿宋" w:cs="方正仿宋_GBK" w:hint="eastAsia"/>
          <w:b/>
          <w:sz w:val="24"/>
          <w:szCs w:val="32"/>
        </w:rPr>
      </w:pPr>
      <w:r w:rsidRPr="006D695F">
        <w:rPr>
          <w:rFonts w:ascii="仿宋" w:eastAsia="仿宋" w:hAnsi="仿宋" w:cs="方正仿宋_GBK" w:hint="eastAsia"/>
          <w:b/>
          <w:sz w:val="24"/>
          <w:szCs w:val="32"/>
        </w:rPr>
        <w:t>合同信息内容电话、传真、开户行号等如无使用“/”代替。</w:t>
      </w:r>
    </w:p>
    <w:p w14:paraId="20F44C98" w14:textId="77777777" w:rsidR="005B182B" w:rsidRPr="006D695F" w:rsidRDefault="00822E6E">
      <w:pPr>
        <w:numPr>
          <w:ilvl w:val="0"/>
          <w:numId w:val="9"/>
        </w:numPr>
        <w:spacing w:line="440" w:lineRule="exact"/>
        <w:ind w:firstLineChars="200" w:firstLine="482"/>
        <w:rPr>
          <w:rFonts w:ascii="仿宋" w:eastAsia="仿宋" w:hAnsi="仿宋" w:cs="方正仿宋_GBK" w:hint="eastAsia"/>
          <w:b/>
          <w:sz w:val="24"/>
          <w:szCs w:val="32"/>
        </w:rPr>
      </w:pPr>
      <w:r w:rsidRPr="006D695F">
        <w:rPr>
          <w:rFonts w:ascii="仿宋" w:eastAsia="仿宋" w:hAnsi="仿宋" w:cs="方正仿宋_GBK" w:hint="eastAsia"/>
          <w:b/>
          <w:sz w:val="24"/>
          <w:szCs w:val="32"/>
        </w:rPr>
        <w:t>合同标的物参数必须详细列出。</w:t>
      </w:r>
    </w:p>
    <w:p w14:paraId="29132385" w14:textId="77777777" w:rsidR="005B182B" w:rsidRPr="006D695F" w:rsidRDefault="00822E6E">
      <w:pPr>
        <w:numPr>
          <w:ilvl w:val="0"/>
          <w:numId w:val="9"/>
        </w:numPr>
        <w:spacing w:line="440" w:lineRule="exact"/>
        <w:ind w:firstLineChars="200" w:firstLine="482"/>
        <w:rPr>
          <w:rFonts w:ascii="仿宋" w:eastAsia="仿宋" w:hAnsi="仿宋" w:cs="方正仿宋_GBK" w:hint="eastAsia"/>
          <w:b/>
          <w:sz w:val="24"/>
          <w:szCs w:val="32"/>
        </w:rPr>
      </w:pPr>
      <w:r w:rsidRPr="006D695F">
        <w:rPr>
          <w:rFonts w:ascii="仿宋" w:eastAsia="仿宋" w:hAnsi="仿宋" w:cs="方正仿宋_GBK" w:hint="eastAsia"/>
          <w:b/>
          <w:sz w:val="24"/>
          <w:szCs w:val="32"/>
        </w:rPr>
        <w:t>合同打印方式双面打印。</w:t>
      </w:r>
    </w:p>
    <w:p w14:paraId="2F9AE62A" w14:textId="77777777" w:rsidR="005B182B" w:rsidRPr="006D695F" w:rsidRDefault="00822E6E">
      <w:pPr>
        <w:numPr>
          <w:ilvl w:val="0"/>
          <w:numId w:val="9"/>
        </w:numPr>
        <w:spacing w:line="440" w:lineRule="exact"/>
        <w:ind w:firstLineChars="200" w:firstLine="482"/>
        <w:rPr>
          <w:rFonts w:ascii="仿宋" w:eastAsia="仿宋" w:hAnsi="仿宋" w:cs="方正仿宋_GBK" w:hint="eastAsia"/>
          <w:b/>
          <w:sz w:val="24"/>
          <w:szCs w:val="32"/>
        </w:rPr>
      </w:pPr>
      <w:r w:rsidRPr="006D695F">
        <w:rPr>
          <w:rFonts w:ascii="仿宋" w:eastAsia="仿宋" w:hAnsi="仿宋" w:cs="方正仿宋_GBK" w:hint="eastAsia"/>
          <w:b/>
          <w:sz w:val="24"/>
          <w:szCs w:val="32"/>
        </w:rPr>
        <w:t>合同签订需双方加盖骑缝章。</w:t>
      </w:r>
    </w:p>
    <w:p w14:paraId="77AC7C05" w14:textId="77777777" w:rsidR="005B182B" w:rsidRPr="006D695F" w:rsidRDefault="005B182B">
      <w:pPr>
        <w:rPr>
          <w:rFonts w:ascii="仿宋" w:eastAsia="仿宋" w:hAnsi="仿宋" w:cs="宋体" w:hint="eastAsia"/>
          <w:sz w:val="32"/>
          <w:szCs w:val="32"/>
        </w:rPr>
      </w:pPr>
    </w:p>
    <w:p w14:paraId="6DEC8EEC" w14:textId="77777777" w:rsidR="005B182B" w:rsidRPr="006D695F" w:rsidRDefault="00822E6E">
      <w:pPr>
        <w:rPr>
          <w:rFonts w:ascii="仿宋" w:eastAsia="仿宋" w:hAnsi="仿宋" w:hint="eastAsia"/>
        </w:rPr>
      </w:pPr>
      <w:r w:rsidRPr="006D695F">
        <w:rPr>
          <w:rFonts w:ascii="仿宋" w:eastAsia="仿宋" w:hAnsi="仿宋"/>
        </w:rPr>
        <w:br w:type="page"/>
      </w:r>
    </w:p>
    <w:p w14:paraId="16BE7C14" w14:textId="77777777" w:rsidR="005B182B" w:rsidRPr="006D695F" w:rsidRDefault="00822E6E">
      <w:pPr>
        <w:jc w:val="center"/>
        <w:rPr>
          <w:rFonts w:ascii="仿宋" w:eastAsia="仿宋" w:hAnsi="仿宋" w:cs="宋体" w:hint="eastAsia"/>
          <w:sz w:val="44"/>
          <w:szCs w:val="44"/>
        </w:rPr>
      </w:pPr>
      <w:r w:rsidRPr="006D695F">
        <w:rPr>
          <w:rFonts w:ascii="仿宋" w:eastAsia="仿宋" w:hAnsi="仿宋" w:cs="宋体" w:hint="eastAsia"/>
          <w:sz w:val="44"/>
          <w:szCs w:val="44"/>
        </w:rPr>
        <w:lastRenderedPageBreak/>
        <w:t>新疆大学(设备类招标采购）供货合同</w:t>
      </w:r>
    </w:p>
    <w:p w14:paraId="057281FA" w14:textId="77777777" w:rsidR="005B182B" w:rsidRPr="006D695F" w:rsidRDefault="00822E6E">
      <w:pPr>
        <w:spacing w:line="440" w:lineRule="atLeast"/>
        <w:rPr>
          <w:rFonts w:ascii="仿宋" w:eastAsia="仿宋" w:hAnsi="仿宋" w:cs="仿宋" w:hint="eastAsia"/>
          <w:sz w:val="24"/>
        </w:rPr>
      </w:pPr>
      <w:r w:rsidRPr="006D695F">
        <w:rPr>
          <w:rFonts w:ascii="仿宋" w:eastAsia="仿宋" w:hAnsi="仿宋" w:cs="仿宋" w:hint="eastAsia"/>
          <w:sz w:val="24"/>
        </w:rPr>
        <w:t>甲   方：新疆大学</w:t>
      </w:r>
    </w:p>
    <w:p w14:paraId="5003C549" w14:textId="77777777" w:rsidR="005B182B" w:rsidRPr="006D695F" w:rsidRDefault="00822E6E">
      <w:pPr>
        <w:spacing w:line="440" w:lineRule="atLeast"/>
        <w:rPr>
          <w:rFonts w:ascii="仿宋" w:eastAsia="仿宋" w:hAnsi="仿宋" w:cs="仿宋" w:hint="eastAsia"/>
          <w:sz w:val="24"/>
        </w:rPr>
      </w:pPr>
      <w:r w:rsidRPr="006D695F">
        <w:rPr>
          <w:rFonts w:ascii="仿宋" w:eastAsia="仿宋" w:hAnsi="仿宋" w:cs="仿宋" w:hint="eastAsia"/>
          <w:sz w:val="24"/>
        </w:rPr>
        <w:t>乙   方：</w:t>
      </w:r>
      <w:permStart w:id="418661227"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418661227"/>
    </w:p>
    <w:p w14:paraId="7481BE7C"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按照20</w:t>
      </w:r>
      <w:permStart w:id="341838995"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341838995"/>
      <w:r w:rsidRPr="006D695F">
        <w:rPr>
          <w:rFonts w:ascii="仿宋" w:eastAsia="仿宋" w:hAnsi="仿宋" w:cs="仿宋" w:hint="eastAsia"/>
          <w:sz w:val="24"/>
        </w:rPr>
        <w:t>年</w:t>
      </w:r>
      <w:permStart w:id="2116635372"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2116635372"/>
      <w:r w:rsidRPr="006D695F">
        <w:rPr>
          <w:rFonts w:ascii="仿宋" w:eastAsia="仿宋" w:hAnsi="仿宋" w:cs="仿宋" w:hint="eastAsia"/>
          <w:sz w:val="24"/>
        </w:rPr>
        <w:t>月</w:t>
      </w:r>
      <w:permStart w:id="935513"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935513"/>
      <w:r w:rsidRPr="006D695F">
        <w:rPr>
          <w:rFonts w:ascii="仿宋" w:eastAsia="仿宋" w:hAnsi="仿宋" w:cs="仿宋" w:hint="eastAsia"/>
          <w:sz w:val="24"/>
        </w:rPr>
        <w:t>日组织招标的</w:t>
      </w:r>
      <w:r w:rsidRPr="006D695F">
        <w:rPr>
          <w:rFonts w:ascii="仿宋" w:eastAsia="仿宋" w:hAnsi="仿宋" w:cs="仿宋"/>
          <w:sz w:val="24"/>
        </w:rPr>
        <w:t xml:space="preserve"> </w:t>
      </w:r>
      <w:permStart w:id="297022824"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297022824"/>
      <w:r w:rsidRPr="006D695F">
        <w:rPr>
          <w:rFonts w:ascii="仿宋" w:eastAsia="仿宋" w:hAnsi="仿宋" w:cs="仿宋" w:hint="eastAsia"/>
          <w:sz w:val="24"/>
        </w:rPr>
        <w:t>项目，项目编号为</w:t>
      </w:r>
      <w:permStart w:id="1237143315"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1237143315"/>
      <w:r w:rsidRPr="006D695F">
        <w:rPr>
          <w:rFonts w:ascii="仿宋" w:eastAsia="仿宋" w:hAnsi="仿宋" w:cs="仿宋" w:hint="eastAsia"/>
          <w:sz w:val="24"/>
        </w:rPr>
        <w:t>，采购计划号为</w:t>
      </w:r>
      <w:permStart w:id="1325279820"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1325279820"/>
      <w:r w:rsidRPr="006D695F">
        <w:rPr>
          <w:rFonts w:ascii="仿宋" w:eastAsia="仿宋" w:hAnsi="仿宋" w:cs="仿宋" w:hint="eastAsia"/>
          <w:sz w:val="24"/>
        </w:rPr>
        <w:t>，经评定，乙方</w:t>
      </w:r>
      <w:permStart w:id="2136024316"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2136024316"/>
      <w:r w:rsidRPr="006D695F">
        <w:rPr>
          <w:rFonts w:ascii="仿宋" w:eastAsia="仿宋" w:hAnsi="仿宋" w:cs="仿宋" w:hint="eastAsia"/>
          <w:sz w:val="24"/>
        </w:rPr>
        <w:t>为第</w:t>
      </w:r>
      <w:permStart w:id="845089259"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845089259"/>
      <w:r w:rsidRPr="006D695F">
        <w:rPr>
          <w:rFonts w:ascii="仿宋" w:eastAsia="仿宋" w:hAnsi="仿宋" w:cs="仿宋" w:hint="eastAsia"/>
          <w:sz w:val="24"/>
        </w:rPr>
        <w:t>包中标方。根据《中华人民共和国政府采购法》和《中华人民共和国民法典》的规定，按照公平、公正、平等自愿和诚实信用、协商一致的原则，甲、乙双方授权代表就所供合同标的物的购销、安装、调试和售后服务等事宜达成如下条款。</w:t>
      </w:r>
    </w:p>
    <w:p w14:paraId="21AA634E" w14:textId="77777777" w:rsidR="005B182B" w:rsidRPr="006D695F" w:rsidRDefault="00822E6E">
      <w:pPr>
        <w:spacing w:line="440" w:lineRule="atLeast"/>
        <w:ind w:firstLineChars="200" w:firstLine="482"/>
        <w:rPr>
          <w:rFonts w:ascii="仿宋" w:eastAsia="仿宋" w:hAnsi="仿宋" w:cs="仿宋" w:hint="eastAsia"/>
          <w:b/>
          <w:sz w:val="24"/>
        </w:rPr>
      </w:pPr>
      <w:r w:rsidRPr="006D695F">
        <w:rPr>
          <w:rFonts w:ascii="仿宋" w:eastAsia="仿宋" w:hAnsi="仿宋" w:cs="仿宋" w:hint="eastAsia"/>
          <w:b/>
          <w:sz w:val="24"/>
        </w:rPr>
        <w:t>一、合同标的物名称、型号、数量、质保期及价格（单位：元）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559"/>
        <w:gridCol w:w="1642"/>
        <w:gridCol w:w="720"/>
        <w:gridCol w:w="675"/>
        <w:gridCol w:w="1275"/>
        <w:gridCol w:w="1783"/>
      </w:tblGrid>
      <w:tr w:rsidR="005B182B" w:rsidRPr="006D695F" w14:paraId="2E4AF107" w14:textId="77777777">
        <w:trPr>
          <w:trHeight w:val="527"/>
          <w:jc w:val="center"/>
        </w:trPr>
        <w:tc>
          <w:tcPr>
            <w:tcW w:w="851" w:type="dxa"/>
            <w:vAlign w:val="center"/>
          </w:tcPr>
          <w:p w14:paraId="57B25A9A" w14:textId="77777777" w:rsidR="005B182B" w:rsidRPr="006D695F" w:rsidRDefault="00822E6E">
            <w:pPr>
              <w:autoSpaceDE w:val="0"/>
              <w:autoSpaceDN w:val="0"/>
              <w:adjustRightInd w:val="0"/>
              <w:snapToGrid w:val="0"/>
              <w:spacing w:line="440" w:lineRule="atLeast"/>
              <w:jc w:val="center"/>
              <w:rPr>
                <w:rFonts w:ascii="仿宋" w:eastAsia="仿宋" w:hAnsi="仿宋" w:cs="仿宋" w:hint="eastAsia"/>
                <w:sz w:val="24"/>
              </w:rPr>
            </w:pPr>
            <w:r w:rsidRPr="006D695F">
              <w:rPr>
                <w:rFonts w:ascii="仿宋" w:eastAsia="仿宋" w:hAnsi="仿宋" w:cs="仿宋" w:hint="eastAsia"/>
                <w:sz w:val="24"/>
              </w:rPr>
              <w:t>序号</w:t>
            </w:r>
          </w:p>
        </w:tc>
        <w:tc>
          <w:tcPr>
            <w:tcW w:w="1559" w:type="dxa"/>
            <w:vAlign w:val="center"/>
          </w:tcPr>
          <w:p w14:paraId="4C3A9548" w14:textId="77777777" w:rsidR="005B182B" w:rsidRPr="006D695F" w:rsidRDefault="005B182B">
            <w:pPr>
              <w:autoSpaceDE w:val="0"/>
              <w:autoSpaceDN w:val="0"/>
              <w:adjustRightInd w:val="0"/>
              <w:snapToGrid w:val="0"/>
              <w:spacing w:line="440" w:lineRule="atLeast"/>
              <w:jc w:val="center"/>
              <w:rPr>
                <w:rFonts w:ascii="仿宋" w:eastAsia="仿宋" w:hAnsi="仿宋" w:hint="eastAsia"/>
                <w:sz w:val="24"/>
              </w:rPr>
            </w:pPr>
          </w:p>
        </w:tc>
        <w:tc>
          <w:tcPr>
            <w:tcW w:w="1642" w:type="dxa"/>
            <w:vAlign w:val="center"/>
          </w:tcPr>
          <w:p w14:paraId="7331670C"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720" w:type="dxa"/>
            <w:vAlign w:val="center"/>
          </w:tcPr>
          <w:p w14:paraId="2F41DBDE"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675" w:type="dxa"/>
            <w:vAlign w:val="center"/>
          </w:tcPr>
          <w:p w14:paraId="6BB22B70"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275" w:type="dxa"/>
            <w:vAlign w:val="center"/>
          </w:tcPr>
          <w:p w14:paraId="01CFB9D2"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783" w:type="dxa"/>
            <w:vAlign w:val="center"/>
          </w:tcPr>
          <w:p w14:paraId="109FDCCB"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r>
      <w:tr w:rsidR="005B182B" w:rsidRPr="006D695F" w14:paraId="0DF7C310" w14:textId="77777777">
        <w:trPr>
          <w:trHeight w:val="397"/>
          <w:jc w:val="center"/>
        </w:trPr>
        <w:tc>
          <w:tcPr>
            <w:tcW w:w="851" w:type="dxa"/>
            <w:vAlign w:val="center"/>
          </w:tcPr>
          <w:p w14:paraId="2F307802" w14:textId="77777777" w:rsidR="005B182B" w:rsidRPr="006D695F" w:rsidRDefault="00822E6E">
            <w:pPr>
              <w:autoSpaceDE w:val="0"/>
              <w:autoSpaceDN w:val="0"/>
              <w:adjustRightInd w:val="0"/>
              <w:snapToGrid w:val="0"/>
              <w:spacing w:line="440" w:lineRule="atLeast"/>
              <w:jc w:val="center"/>
              <w:rPr>
                <w:rFonts w:ascii="仿宋" w:eastAsia="仿宋" w:hAnsi="仿宋" w:cs="仿宋" w:hint="eastAsia"/>
                <w:sz w:val="24"/>
              </w:rPr>
            </w:pPr>
            <w:r w:rsidRPr="006D695F">
              <w:rPr>
                <w:rFonts w:ascii="仿宋" w:eastAsia="仿宋" w:hAnsi="仿宋" w:cs="仿宋"/>
                <w:sz w:val="24"/>
              </w:rPr>
              <w:t>1</w:t>
            </w:r>
          </w:p>
        </w:tc>
        <w:tc>
          <w:tcPr>
            <w:tcW w:w="1559" w:type="dxa"/>
            <w:vAlign w:val="center"/>
          </w:tcPr>
          <w:p w14:paraId="113C7256"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642" w:type="dxa"/>
            <w:vAlign w:val="center"/>
          </w:tcPr>
          <w:p w14:paraId="3EAEE86A"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720" w:type="dxa"/>
            <w:vAlign w:val="center"/>
          </w:tcPr>
          <w:p w14:paraId="136A43FF"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675" w:type="dxa"/>
            <w:vAlign w:val="center"/>
          </w:tcPr>
          <w:p w14:paraId="4587F867"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275" w:type="dxa"/>
            <w:vAlign w:val="center"/>
          </w:tcPr>
          <w:p w14:paraId="0094E509"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783" w:type="dxa"/>
            <w:vAlign w:val="center"/>
          </w:tcPr>
          <w:p w14:paraId="08D06FF9"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r>
      <w:tr w:rsidR="005B182B" w:rsidRPr="006D695F" w14:paraId="3276626B" w14:textId="77777777">
        <w:trPr>
          <w:trHeight w:val="397"/>
          <w:jc w:val="center"/>
        </w:trPr>
        <w:tc>
          <w:tcPr>
            <w:tcW w:w="851" w:type="dxa"/>
            <w:vAlign w:val="center"/>
          </w:tcPr>
          <w:p w14:paraId="76AF0F20"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559" w:type="dxa"/>
            <w:vAlign w:val="center"/>
          </w:tcPr>
          <w:p w14:paraId="0DCA3670"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642" w:type="dxa"/>
            <w:vAlign w:val="center"/>
          </w:tcPr>
          <w:p w14:paraId="43DE8B8F"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720" w:type="dxa"/>
            <w:vAlign w:val="center"/>
          </w:tcPr>
          <w:p w14:paraId="76EA8301"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675" w:type="dxa"/>
            <w:vAlign w:val="center"/>
          </w:tcPr>
          <w:p w14:paraId="0269AAB3"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275" w:type="dxa"/>
            <w:vAlign w:val="center"/>
          </w:tcPr>
          <w:p w14:paraId="5E3D73BB"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c>
          <w:tcPr>
            <w:tcW w:w="1783" w:type="dxa"/>
            <w:vAlign w:val="center"/>
          </w:tcPr>
          <w:p w14:paraId="1D4046FC" w14:textId="77777777" w:rsidR="005B182B" w:rsidRPr="006D695F" w:rsidRDefault="005B182B">
            <w:pPr>
              <w:autoSpaceDE w:val="0"/>
              <w:autoSpaceDN w:val="0"/>
              <w:adjustRightInd w:val="0"/>
              <w:snapToGrid w:val="0"/>
              <w:spacing w:line="440" w:lineRule="atLeast"/>
              <w:jc w:val="center"/>
              <w:rPr>
                <w:rFonts w:ascii="仿宋" w:eastAsia="仿宋" w:hAnsi="仿宋" w:cs="仿宋" w:hint="eastAsia"/>
                <w:sz w:val="24"/>
              </w:rPr>
            </w:pPr>
          </w:p>
        </w:tc>
      </w:tr>
      <w:tr w:rsidR="005B182B" w:rsidRPr="006D695F" w14:paraId="4B61966D" w14:textId="77777777">
        <w:trPr>
          <w:trHeight w:val="722"/>
          <w:jc w:val="center"/>
        </w:trPr>
        <w:tc>
          <w:tcPr>
            <w:tcW w:w="8505" w:type="dxa"/>
            <w:gridSpan w:val="7"/>
          </w:tcPr>
          <w:p w14:paraId="6B26345C" w14:textId="77777777" w:rsidR="005B182B" w:rsidRPr="006D695F" w:rsidRDefault="00822E6E">
            <w:pPr>
              <w:autoSpaceDE w:val="0"/>
              <w:autoSpaceDN w:val="0"/>
              <w:adjustRightInd w:val="0"/>
              <w:snapToGrid w:val="0"/>
              <w:spacing w:line="440" w:lineRule="atLeast"/>
              <w:jc w:val="center"/>
              <w:rPr>
                <w:rFonts w:ascii="仿宋" w:eastAsia="仿宋" w:hAnsi="仿宋" w:cs="宋体" w:hint="eastAsia"/>
                <w:b/>
                <w:bCs/>
                <w:kern w:val="0"/>
                <w:sz w:val="24"/>
              </w:rPr>
            </w:pPr>
            <w:r w:rsidRPr="006D695F">
              <w:rPr>
                <w:rFonts w:ascii="仿宋" w:eastAsia="仿宋" w:hAnsi="仿宋" w:cs="宋体" w:hint="eastAsia"/>
                <w:color w:val="000000"/>
                <w:sz w:val="24"/>
              </w:rPr>
              <w:t>总</w:t>
            </w:r>
            <w:r w:rsidRPr="006D695F">
              <w:rPr>
                <w:rFonts w:ascii="仿宋" w:eastAsia="仿宋" w:hAnsi="仿宋" w:cs="仿宋_GB2312" w:hint="eastAsia"/>
                <w:color w:val="000000"/>
                <w:sz w:val="24"/>
              </w:rPr>
              <w:t>计：大写人民币</w:t>
            </w:r>
            <w:r w:rsidRPr="006D695F">
              <w:rPr>
                <w:rFonts w:ascii="仿宋" w:eastAsia="仿宋" w:hAnsi="仿宋" w:cs="仿宋_GB2312" w:hint="eastAsia"/>
                <w:color w:val="000000"/>
                <w:kern w:val="0"/>
                <w:sz w:val="24"/>
              </w:rPr>
              <w:t xml:space="preserve">       元整</w:t>
            </w:r>
            <w:r w:rsidRPr="006D695F">
              <w:rPr>
                <w:rFonts w:ascii="仿宋" w:eastAsia="仿宋" w:hAnsi="仿宋" w:cs="仿宋_GB2312" w:hint="eastAsia"/>
                <w:color w:val="000000"/>
                <w:sz w:val="24"/>
              </w:rPr>
              <w:t>，小写</w:t>
            </w:r>
            <w:r w:rsidRPr="006D695F">
              <w:rPr>
                <w:rFonts w:ascii="Calibri" w:eastAsia="仿宋" w:hAnsi="Calibri" w:cs="Calibri"/>
                <w:sz w:val="24"/>
              </w:rPr>
              <w:t>¥</w:t>
            </w:r>
            <w:r w:rsidRPr="006D695F">
              <w:rPr>
                <w:rFonts w:ascii="仿宋" w:eastAsia="仿宋" w:hAnsi="仿宋" w:cs="仿宋_GB2312" w:hint="eastAsia"/>
                <w:color w:val="000000"/>
                <w:kern w:val="0"/>
                <w:sz w:val="24"/>
              </w:rPr>
              <w:t xml:space="preserve">     元</w:t>
            </w:r>
            <w:r w:rsidRPr="006D695F">
              <w:rPr>
                <w:rFonts w:ascii="仿宋" w:eastAsia="仿宋" w:hAnsi="仿宋" w:cs="仿宋_GB2312" w:hint="eastAsia"/>
                <w:color w:val="000000"/>
                <w:sz w:val="24"/>
              </w:rPr>
              <w:t>（包括但不限于运输费、保险费及所配套的</w:t>
            </w:r>
            <w:r w:rsidRPr="006D695F">
              <w:rPr>
                <w:rFonts w:ascii="仿宋" w:eastAsia="仿宋" w:hAnsi="仿宋" w:cs="微软雅黑" w:hint="eastAsia"/>
                <w:color w:val="000000"/>
                <w:sz w:val="24"/>
              </w:rPr>
              <w:t>土</w:t>
            </w:r>
            <w:r w:rsidRPr="006D695F">
              <w:rPr>
                <w:rFonts w:ascii="仿宋" w:eastAsia="仿宋" w:hAnsi="仿宋" w:cs="___WRD_EMBED_SUB_39" w:hint="eastAsia"/>
                <w:color w:val="000000"/>
                <w:sz w:val="24"/>
              </w:rPr>
              <w:t>建、吊装就位，</w:t>
            </w:r>
            <w:r w:rsidRPr="006D695F">
              <w:rPr>
                <w:rFonts w:ascii="仿宋" w:eastAsia="仿宋" w:hAnsi="仿宋" w:cs="微软雅黑" w:hint="eastAsia"/>
                <w:color w:val="000000"/>
                <w:sz w:val="24"/>
              </w:rPr>
              <w:t>培训</w:t>
            </w:r>
            <w:r w:rsidRPr="006D695F">
              <w:rPr>
                <w:rFonts w:ascii="仿宋" w:eastAsia="仿宋" w:hAnsi="仿宋" w:cs="___WRD_EMBED_SUB_39" w:hint="eastAsia"/>
                <w:color w:val="000000"/>
                <w:sz w:val="24"/>
              </w:rPr>
              <w:t>、安装、调试等所有相关费用）</w:t>
            </w:r>
          </w:p>
        </w:tc>
      </w:tr>
    </w:tbl>
    <w:p w14:paraId="2A262D6A" w14:textId="77777777" w:rsidR="005B182B" w:rsidRPr="006D695F" w:rsidRDefault="00822E6E">
      <w:pPr>
        <w:spacing w:line="440" w:lineRule="atLeast"/>
        <w:ind w:firstLineChars="200" w:firstLine="482"/>
        <w:rPr>
          <w:rFonts w:ascii="仿宋" w:eastAsia="仿宋" w:hAnsi="仿宋" w:cs="仿宋" w:hint="eastAsia"/>
          <w:b/>
          <w:sz w:val="24"/>
        </w:rPr>
      </w:pPr>
      <w:r w:rsidRPr="006D695F">
        <w:rPr>
          <w:rFonts w:ascii="仿宋" w:eastAsia="仿宋" w:hAnsi="仿宋" w:cs="仿宋" w:hint="eastAsia"/>
          <w:b/>
          <w:sz w:val="24"/>
        </w:rPr>
        <w:t>二、报价币种、合同总价</w:t>
      </w:r>
    </w:p>
    <w:p w14:paraId="55AC10C0"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本合同总金额为</w:t>
      </w:r>
      <w:r w:rsidRPr="006D695F">
        <w:rPr>
          <w:rFonts w:ascii="仿宋" w:eastAsia="仿宋" w:hAnsi="仿宋" w:cs="仿宋" w:hint="eastAsia"/>
          <w:sz w:val="24"/>
          <w:u w:val="single"/>
        </w:rPr>
        <w:t xml:space="preserve">￥　　</w:t>
      </w:r>
      <w:proofErr w:type="gramStart"/>
      <w:r w:rsidRPr="006D695F">
        <w:rPr>
          <w:rFonts w:ascii="仿宋" w:eastAsia="仿宋" w:hAnsi="仿宋" w:cs="仿宋" w:hint="eastAsia"/>
          <w:sz w:val="24"/>
          <w:u w:val="single"/>
        </w:rPr>
        <w:t xml:space="preserve">　</w:t>
      </w:r>
      <w:proofErr w:type="gramEnd"/>
      <w:r w:rsidRPr="006D695F">
        <w:rPr>
          <w:rFonts w:ascii="仿宋" w:eastAsia="仿宋" w:hAnsi="仿宋" w:cs="仿宋" w:hint="eastAsia"/>
          <w:sz w:val="24"/>
          <w:u w:val="single"/>
        </w:rPr>
        <w:t>元</w:t>
      </w:r>
      <w:r w:rsidRPr="006D695F">
        <w:rPr>
          <w:rFonts w:ascii="仿宋" w:eastAsia="仿宋" w:hAnsi="仿宋" w:cs="仿宋" w:hint="eastAsia"/>
          <w:sz w:val="24"/>
        </w:rPr>
        <w:t>，大写人民币</w:t>
      </w:r>
      <w:proofErr w:type="gramStart"/>
      <w:r w:rsidRPr="006D695F">
        <w:rPr>
          <w:rFonts w:ascii="仿宋" w:eastAsia="仿宋" w:hAnsi="仿宋" w:cs="仿宋" w:hint="eastAsia"/>
          <w:sz w:val="24"/>
          <w:u w:val="single"/>
        </w:rPr>
        <w:t xml:space="preserve">　　　　</w:t>
      </w:r>
      <w:proofErr w:type="gramEnd"/>
      <w:r w:rsidRPr="006D695F">
        <w:rPr>
          <w:rFonts w:ascii="仿宋" w:eastAsia="仿宋" w:hAnsi="仿宋" w:cs="仿宋" w:hint="eastAsia"/>
          <w:kern w:val="0"/>
          <w:sz w:val="24"/>
          <w:u w:val="single"/>
        </w:rPr>
        <w:t>元整</w:t>
      </w:r>
      <w:r w:rsidRPr="006D695F">
        <w:rPr>
          <w:rFonts w:ascii="仿宋" w:eastAsia="仿宋" w:hAnsi="仿宋" w:cs="仿宋" w:hint="eastAsia"/>
          <w:sz w:val="24"/>
        </w:rPr>
        <w:t>，含税及运费、安装、调试等所有相关费用。</w:t>
      </w:r>
    </w:p>
    <w:p w14:paraId="48E6EF2F" w14:textId="77777777" w:rsidR="005B182B" w:rsidRPr="006D695F" w:rsidRDefault="00822E6E">
      <w:pPr>
        <w:spacing w:line="440" w:lineRule="atLeast"/>
        <w:ind w:firstLineChars="200" w:firstLine="482"/>
        <w:rPr>
          <w:rFonts w:ascii="仿宋" w:eastAsia="仿宋" w:hAnsi="仿宋" w:cs="仿宋" w:hint="eastAsia"/>
          <w:b/>
          <w:sz w:val="24"/>
        </w:rPr>
      </w:pPr>
      <w:r w:rsidRPr="006D695F">
        <w:rPr>
          <w:rFonts w:ascii="仿宋" w:eastAsia="仿宋" w:hAnsi="仿宋" w:cs="仿宋" w:hint="eastAsia"/>
          <w:b/>
          <w:sz w:val="24"/>
        </w:rPr>
        <w:t>三、付款方式</w:t>
      </w:r>
    </w:p>
    <w:p w14:paraId="58D50563" w14:textId="77777777" w:rsidR="005B182B" w:rsidRPr="006D695F" w:rsidRDefault="00822E6E">
      <w:pPr>
        <w:spacing w:line="440" w:lineRule="atLeast"/>
        <w:ind w:firstLineChars="200" w:firstLine="480"/>
        <w:rPr>
          <w:rFonts w:ascii="仿宋" w:eastAsia="仿宋" w:hAnsi="仿宋" w:cs="仿宋" w:hint="eastAsia"/>
          <w:sz w:val="24"/>
        </w:rPr>
      </w:pPr>
      <w:bookmarkStart w:id="13" w:name="_Hlk102486835"/>
      <w:r w:rsidRPr="006D695F">
        <w:rPr>
          <w:rFonts w:ascii="仿宋" w:eastAsia="仿宋" w:hAnsi="仿宋" w:cs="仿宋" w:hint="eastAsia"/>
          <w:sz w:val="24"/>
        </w:rPr>
        <w:t>1.</w:t>
      </w:r>
      <w:r w:rsidRPr="006D695F">
        <w:rPr>
          <w:rFonts w:ascii="仿宋" w:eastAsia="仿宋" w:hAnsi="仿宋" w:hint="eastAsia"/>
        </w:rPr>
        <w:t xml:space="preserve"> </w:t>
      </w:r>
      <w:r w:rsidRPr="006D695F">
        <w:rPr>
          <w:rFonts w:ascii="仿宋" w:eastAsia="仿宋" w:hAnsi="仿宋" w:cs="仿宋" w:hint="eastAsia"/>
          <w:sz w:val="24"/>
        </w:rPr>
        <w:t>甲乙双方合同签订后，甲方向乙方支付合同总金额40%的预付款，金额为</w:t>
      </w:r>
      <w:r w:rsidRPr="006D695F">
        <w:rPr>
          <w:rFonts w:ascii="Calibri" w:eastAsia="仿宋" w:hAnsi="Calibri" w:cs="Calibri"/>
          <w:sz w:val="24"/>
        </w:rPr>
        <w:t>¥</w:t>
      </w:r>
      <w:r w:rsidRPr="006D695F">
        <w:rPr>
          <w:rFonts w:ascii="仿宋" w:eastAsia="仿宋" w:hAnsi="仿宋" w:cs="仿宋" w:hint="eastAsia"/>
          <w:sz w:val="24"/>
        </w:rPr>
        <w:t>元（人民币大写：元整），乙方在合同约定的时间内将所供合同标的物运至甲方指定地点，乙方在甲方收到合同标的物5日内对合同标的物进行安装调试，经甲方书面验收合格后，甲方向乙方支付合同总金额55%的货款，金额为</w:t>
      </w:r>
      <w:r w:rsidRPr="006D695F">
        <w:rPr>
          <w:rFonts w:ascii="Calibri" w:eastAsia="仿宋" w:hAnsi="Calibri" w:cs="Calibri"/>
          <w:sz w:val="24"/>
        </w:rPr>
        <w:t>¥</w:t>
      </w:r>
      <w:r w:rsidRPr="006D695F">
        <w:rPr>
          <w:rFonts w:ascii="仿宋" w:eastAsia="仿宋" w:hAnsi="仿宋" w:cs="仿宋" w:hint="eastAsia"/>
          <w:sz w:val="24"/>
        </w:rPr>
        <w:t>元（人民币大写：     元整）。剩余的合同总金额5%的货款，金额为</w:t>
      </w:r>
      <w:r w:rsidRPr="006D695F">
        <w:rPr>
          <w:rFonts w:ascii="Calibri" w:eastAsia="仿宋" w:hAnsi="Calibri" w:cs="Calibri"/>
          <w:sz w:val="24"/>
        </w:rPr>
        <w:t>¥</w:t>
      </w:r>
      <w:r w:rsidRPr="006D695F">
        <w:rPr>
          <w:rFonts w:ascii="仿宋" w:eastAsia="仿宋" w:hAnsi="仿宋" w:cs="仿宋" w:hint="eastAsia"/>
          <w:sz w:val="24"/>
        </w:rPr>
        <w:t>元（人民币大写：     元整）自甲方书面验收合格之日起满壹年，经甲方再次验收，无质量问题后，甲方无息支付给乙方。</w:t>
      </w:r>
    </w:p>
    <w:bookmarkEnd w:id="13"/>
    <w:p w14:paraId="1D373674"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乙方收款的开户银行及账号：</w:t>
      </w:r>
    </w:p>
    <w:p w14:paraId="1E50A0C7"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 xml:space="preserve">开户名称：                              </w:t>
      </w:r>
    </w:p>
    <w:p w14:paraId="3203150B" w14:textId="77777777" w:rsidR="005B182B" w:rsidRPr="006D695F" w:rsidRDefault="00822E6E">
      <w:pPr>
        <w:spacing w:line="440" w:lineRule="atLeast"/>
        <w:ind w:firstLineChars="200" w:firstLine="480"/>
        <w:rPr>
          <w:rFonts w:ascii="仿宋" w:eastAsia="仿宋" w:hAnsi="仿宋" w:cs="仿宋" w:hint="eastAsia"/>
          <w:sz w:val="24"/>
        </w:rPr>
      </w:pPr>
      <w:proofErr w:type="gramStart"/>
      <w:r w:rsidRPr="006D695F">
        <w:rPr>
          <w:rFonts w:ascii="仿宋" w:eastAsia="仿宋" w:hAnsi="仿宋" w:cs="仿宋" w:hint="eastAsia"/>
          <w:sz w:val="24"/>
        </w:rPr>
        <w:t>账</w:t>
      </w:r>
      <w:proofErr w:type="gramEnd"/>
      <w:r w:rsidRPr="006D695F">
        <w:rPr>
          <w:rFonts w:ascii="仿宋" w:eastAsia="仿宋" w:hAnsi="仿宋" w:cs="仿宋" w:hint="eastAsia"/>
          <w:sz w:val="24"/>
        </w:rPr>
        <w:t xml:space="preserve">    号：                             </w:t>
      </w:r>
    </w:p>
    <w:p w14:paraId="10D2C89F"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 xml:space="preserve">开 户 行：                              </w:t>
      </w:r>
    </w:p>
    <w:p w14:paraId="02F87C5D"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2.本合同约定价款为含税价，乙方应在甲方付款前提供符合甲方财务做账需</w:t>
      </w:r>
      <w:r w:rsidRPr="006D695F">
        <w:rPr>
          <w:rFonts w:ascii="仿宋" w:eastAsia="仿宋" w:hAnsi="仿宋" w:cs="仿宋" w:hint="eastAsia"/>
          <w:sz w:val="24"/>
        </w:rPr>
        <w:lastRenderedPageBreak/>
        <w:t>求的等额增值税（ 专用发票/普通发票 ），否则甲方有权拒付款项且不承担违约责任。</w:t>
      </w:r>
    </w:p>
    <w:p w14:paraId="0499D2D9" w14:textId="77777777" w:rsidR="005B182B" w:rsidRPr="006D695F" w:rsidRDefault="00822E6E">
      <w:pPr>
        <w:spacing w:line="440" w:lineRule="atLeast"/>
        <w:ind w:firstLineChars="200" w:firstLine="482"/>
        <w:rPr>
          <w:rFonts w:ascii="仿宋" w:eastAsia="仿宋" w:hAnsi="仿宋" w:cs="仿宋" w:hint="eastAsia"/>
          <w:b/>
          <w:sz w:val="24"/>
        </w:rPr>
      </w:pPr>
      <w:r w:rsidRPr="006D695F">
        <w:rPr>
          <w:rFonts w:ascii="仿宋" w:eastAsia="仿宋" w:hAnsi="仿宋" w:cs="仿宋" w:hint="eastAsia"/>
          <w:b/>
          <w:sz w:val="24"/>
        </w:rPr>
        <w:t>四、交货地点、时间</w:t>
      </w:r>
    </w:p>
    <w:p w14:paraId="31438611" w14:textId="77777777" w:rsidR="005B182B" w:rsidRPr="006D695F" w:rsidRDefault="00822E6E">
      <w:pPr>
        <w:autoSpaceDE w:val="0"/>
        <w:autoSpaceDN w:val="0"/>
        <w:adjustRightInd w:val="0"/>
        <w:spacing w:line="440" w:lineRule="atLeast"/>
        <w:ind w:firstLineChars="200" w:firstLine="480"/>
        <w:jc w:val="left"/>
        <w:rPr>
          <w:rFonts w:ascii="仿宋" w:eastAsia="仿宋" w:hAnsi="仿宋" w:cs="仿宋" w:hint="eastAsia"/>
          <w:kern w:val="0"/>
          <w:sz w:val="24"/>
        </w:rPr>
      </w:pPr>
      <w:r w:rsidRPr="006D695F">
        <w:rPr>
          <w:rFonts w:ascii="仿宋" w:eastAsia="仿宋" w:hAnsi="仿宋" w:cs="仿宋" w:hint="eastAsia"/>
          <w:kern w:val="0"/>
          <w:sz w:val="24"/>
        </w:rPr>
        <w:t>1.甲方指定的地点：乌鲁木齐市胜利路666号新疆大学（单位名称：</w:t>
      </w:r>
      <w:r w:rsidRPr="006D695F">
        <w:rPr>
          <w:rFonts w:ascii="仿宋" w:eastAsia="仿宋" w:hAnsi="仿宋" w:cs="仿宋" w:hint="eastAsia"/>
          <w:kern w:val="0"/>
          <w:sz w:val="24"/>
          <w:u w:val="single"/>
        </w:rPr>
        <w:t xml:space="preserve">      </w:t>
      </w:r>
      <w:r w:rsidRPr="006D695F">
        <w:rPr>
          <w:rFonts w:ascii="仿宋" w:eastAsia="仿宋" w:hAnsi="仿宋" w:cs="仿宋" w:hint="eastAsia"/>
          <w:kern w:val="0"/>
          <w:sz w:val="24"/>
        </w:rPr>
        <w:t xml:space="preserve">）；具体以甲方通知时指定地点为准。 </w:t>
      </w:r>
    </w:p>
    <w:p w14:paraId="13322FE0" w14:textId="77777777" w:rsidR="005B182B" w:rsidRPr="006D695F" w:rsidRDefault="00822E6E">
      <w:pPr>
        <w:autoSpaceDE w:val="0"/>
        <w:autoSpaceDN w:val="0"/>
        <w:adjustRightInd w:val="0"/>
        <w:spacing w:line="440" w:lineRule="atLeast"/>
        <w:ind w:firstLineChars="200" w:firstLine="480"/>
        <w:jc w:val="left"/>
        <w:rPr>
          <w:rFonts w:ascii="仿宋" w:eastAsia="仿宋" w:hAnsi="仿宋" w:cs="仿宋" w:hint="eastAsia"/>
          <w:sz w:val="24"/>
        </w:rPr>
      </w:pPr>
      <w:r w:rsidRPr="006D695F">
        <w:rPr>
          <w:rFonts w:ascii="仿宋" w:eastAsia="仿宋" w:hAnsi="仿宋" w:cs="仿宋" w:hint="eastAsia"/>
          <w:kern w:val="0"/>
          <w:sz w:val="24"/>
        </w:rPr>
        <w:t>2.时间：自</w:t>
      </w:r>
      <w:r w:rsidRPr="006D695F">
        <w:rPr>
          <w:rFonts w:ascii="仿宋" w:eastAsia="仿宋" w:hAnsi="仿宋" w:cs="仿宋" w:hint="eastAsia"/>
          <w:kern w:val="0"/>
          <w:sz w:val="24"/>
          <w:u w:val="single"/>
        </w:rPr>
        <w:t xml:space="preserve">          </w:t>
      </w:r>
      <w:r w:rsidRPr="006D695F">
        <w:rPr>
          <w:rFonts w:ascii="仿宋" w:eastAsia="仿宋" w:hAnsi="仿宋" w:cs="仿宋" w:hint="eastAsia"/>
          <w:kern w:val="0"/>
          <w:sz w:val="24"/>
        </w:rPr>
        <w:t>后</w:t>
      </w:r>
      <w:r w:rsidRPr="006D695F">
        <w:rPr>
          <w:rFonts w:ascii="仿宋" w:eastAsia="仿宋" w:hAnsi="仿宋" w:cs="仿宋"/>
          <w:kern w:val="0"/>
          <w:sz w:val="24"/>
          <w:u w:val="single"/>
        </w:rPr>
        <w:t xml:space="preserve">    </w:t>
      </w:r>
      <w:r w:rsidRPr="006D695F">
        <w:rPr>
          <w:rFonts w:ascii="仿宋" w:eastAsia="仿宋" w:hAnsi="仿宋" w:cs="仿宋" w:hint="eastAsia"/>
          <w:kern w:val="0"/>
          <w:sz w:val="24"/>
          <w:u w:val="single"/>
        </w:rPr>
        <w:t xml:space="preserve"> </w:t>
      </w:r>
      <w:r w:rsidRPr="006D695F">
        <w:rPr>
          <w:rFonts w:ascii="仿宋" w:eastAsia="仿宋" w:hAnsi="仿宋" w:cs="仿宋" w:hint="eastAsia"/>
          <w:kern w:val="0"/>
          <w:sz w:val="24"/>
        </w:rPr>
        <w:t>天内交付、安装调试完毕并通过甲方书面验收</w:t>
      </w:r>
      <w:r w:rsidRPr="006D695F">
        <w:rPr>
          <w:rFonts w:ascii="仿宋" w:eastAsia="仿宋" w:hAnsi="仿宋" w:cs="宋体" w:hint="eastAsia"/>
          <w:kern w:val="0"/>
          <w:sz w:val="24"/>
          <w:lang w:bidi="ar"/>
        </w:rPr>
        <w:t>。</w:t>
      </w:r>
    </w:p>
    <w:p w14:paraId="7694C901" w14:textId="77777777" w:rsidR="005B182B" w:rsidRPr="006D695F" w:rsidRDefault="00822E6E">
      <w:pPr>
        <w:spacing w:line="440" w:lineRule="atLeast"/>
        <w:ind w:firstLineChars="200" w:firstLine="482"/>
        <w:rPr>
          <w:rFonts w:ascii="仿宋" w:eastAsia="仿宋" w:hAnsi="仿宋" w:cs="仿宋" w:hint="eastAsia"/>
          <w:b/>
          <w:sz w:val="24"/>
        </w:rPr>
      </w:pPr>
      <w:r w:rsidRPr="006D695F">
        <w:rPr>
          <w:rFonts w:ascii="仿宋" w:eastAsia="仿宋" w:hAnsi="仿宋" w:cs="仿宋" w:hint="eastAsia"/>
          <w:b/>
          <w:sz w:val="24"/>
        </w:rPr>
        <w:t>五、产品质量保证</w:t>
      </w:r>
    </w:p>
    <w:p w14:paraId="469E427D" w14:textId="77777777" w:rsidR="005B182B" w:rsidRPr="006D695F" w:rsidRDefault="00822E6E">
      <w:pPr>
        <w:autoSpaceDE w:val="0"/>
        <w:autoSpaceDN w:val="0"/>
        <w:adjustRightInd w:val="0"/>
        <w:spacing w:line="440" w:lineRule="atLeast"/>
        <w:ind w:firstLineChars="200" w:firstLine="480"/>
        <w:jc w:val="left"/>
        <w:rPr>
          <w:rFonts w:ascii="仿宋" w:eastAsia="仿宋" w:hAnsi="仿宋" w:cs="仿宋" w:hint="eastAsia"/>
          <w:kern w:val="0"/>
          <w:sz w:val="24"/>
        </w:rPr>
      </w:pPr>
      <w:r w:rsidRPr="006D695F">
        <w:rPr>
          <w:rFonts w:ascii="仿宋" w:eastAsia="仿宋" w:hAnsi="仿宋" w:cs="仿宋" w:hint="eastAsia"/>
          <w:kern w:val="0"/>
          <w:sz w:val="24"/>
        </w:rPr>
        <w:t>1.乙方保证合同标的物为全新产品。</w:t>
      </w:r>
    </w:p>
    <w:p w14:paraId="6FA9A1D5" w14:textId="77777777" w:rsidR="005B182B" w:rsidRPr="006D695F" w:rsidRDefault="00822E6E">
      <w:pPr>
        <w:autoSpaceDE w:val="0"/>
        <w:autoSpaceDN w:val="0"/>
        <w:adjustRightInd w:val="0"/>
        <w:spacing w:line="440" w:lineRule="atLeast"/>
        <w:ind w:firstLineChars="200" w:firstLine="480"/>
        <w:jc w:val="left"/>
        <w:rPr>
          <w:rFonts w:ascii="仿宋" w:eastAsia="仿宋" w:hAnsi="仿宋" w:cs="仿宋" w:hint="eastAsia"/>
          <w:kern w:val="0"/>
          <w:sz w:val="24"/>
        </w:rPr>
      </w:pPr>
      <w:r w:rsidRPr="006D695F">
        <w:rPr>
          <w:rFonts w:ascii="仿宋" w:eastAsia="仿宋" w:hAnsi="仿宋" w:cs="仿宋" w:hint="eastAsia"/>
          <w:kern w:val="0"/>
          <w:sz w:val="24"/>
        </w:rPr>
        <w:t>2.乙方保证合同标的物的名称、型号、数量、规格及技术、质量标准、售后服务必须满足招标文件要求。</w:t>
      </w:r>
    </w:p>
    <w:p w14:paraId="003D5C44" w14:textId="77777777" w:rsidR="005B182B" w:rsidRPr="006D695F" w:rsidRDefault="00822E6E">
      <w:pPr>
        <w:autoSpaceDE w:val="0"/>
        <w:autoSpaceDN w:val="0"/>
        <w:adjustRightInd w:val="0"/>
        <w:spacing w:line="440" w:lineRule="atLeast"/>
        <w:ind w:firstLineChars="200" w:firstLine="480"/>
        <w:jc w:val="left"/>
        <w:rPr>
          <w:rFonts w:ascii="仿宋" w:eastAsia="仿宋" w:hAnsi="仿宋" w:cs="仿宋" w:hint="eastAsia"/>
          <w:kern w:val="0"/>
          <w:sz w:val="24"/>
        </w:rPr>
      </w:pPr>
      <w:r w:rsidRPr="006D695F">
        <w:rPr>
          <w:rFonts w:ascii="仿宋" w:eastAsia="仿宋" w:hAnsi="仿宋" w:cs="仿宋" w:hint="eastAsia"/>
          <w:kern w:val="0"/>
          <w:sz w:val="24"/>
        </w:rPr>
        <w:t>3.乙方保证合同标的物按国家标准要求制作，质量完全满足用户的要求并能满足甲方的使用需求。</w:t>
      </w:r>
    </w:p>
    <w:p w14:paraId="2AFA3157" w14:textId="77777777" w:rsidR="005B182B" w:rsidRPr="006D695F" w:rsidRDefault="00822E6E">
      <w:pPr>
        <w:autoSpaceDE w:val="0"/>
        <w:autoSpaceDN w:val="0"/>
        <w:adjustRightInd w:val="0"/>
        <w:spacing w:line="440" w:lineRule="atLeast"/>
        <w:ind w:firstLineChars="200" w:firstLine="480"/>
        <w:jc w:val="left"/>
        <w:rPr>
          <w:rFonts w:ascii="仿宋" w:eastAsia="仿宋" w:hAnsi="仿宋" w:cs="仿宋" w:hint="eastAsia"/>
          <w:sz w:val="24"/>
        </w:rPr>
      </w:pPr>
      <w:r w:rsidRPr="006D695F">
        <w:rPr>
          <w:rFonts w:ascii="仿宋" w:eastAsia="仿宋" w:hAnsi="仿宋" w:cs="仿宋" w:hint="eastAsia"/>
          <w:kern w:val="0"/>
          <w:sz w:val="24"/>
        </w:rPr>
        <w:t>4.乙方的安装调试人员有义务对甲方维修人员及使用人员进行免费培训，确保维修人员能对合同标的物进行日常维护和一般性故障的查找及故障的排除，确保使用人员能够熟练掌握合同标的物的各项功能和操作</w:t>
      </w:r>
      <w:r w:rsidRPr="006D695F">
        <w:rPr>
          <w:rFonts w:ascii="仿宋" w:eastAsia="仿宋" w:hAnsi="仿宋" w:cs="宋体" w:hint="eastAsia"/>
          <w:kern w:val="0"/>
          <w:sz w:val="24"/>
          <w:lang w:bidi="ar"/>
        </w:rPr>
        <w:t>。</w:t>
      </w:r>
    </w:p>
    <w:p w14:paraId="413EAE49" w14:textId="77777777" w:rsidR="005B182B" w:rsidRPr="006D695F" w:rsidRDefault="00822E6E">
      <w:pPr>
        <w:spacing w:line="440" w:lineRule="atLeast"/>
        <w:ind w:firstLineChars="200" w:firstLine="482"/>
        <w:rPr>
          <w:rFonts w:ascii="仿宋" w:eastAsia="仿宋" w:hAnsi="仿宋" w:cs="仿宋" w:hint="eastAsia"/>
          <w:b/>
          <w:bCs/>
          <w:sz w:val="24"/>
        </w:rPr>
      </w:pPr>
      <w:r w:rsidRPr="006D695F">
        <w:rPr>
          <w:rFonts w:ascii="仿宋" w:eastAsia="仿宋" w:hAnsi="仿宋" w:cs="仿宋" w:hint="eastAsia"/>
          <w:b/>
          <w:bCs/>
          <w:sz w:val="24"/>
        </w:rPr>
        <w:t>六、质量保证期</w:t>
      </w:r>
    </w:p>
    <w:p w14:paraId="7CFC5654" w14:textId="77777777" w:rsidR="005B182B" w:rsidRPr="006D695F" w:rsidRDefault="00822E6E">
      <w:pPr>
        <w:autoSpaceDE w:val="0"/>
        <w:autoSpaceDN w:val="0"/>
        <w:adjustRightInd w:val="0"/>
        <w:spacing w:line="440" w:lineRule="atLeast"/>
        <w:ind w:firstLineChars="196" w:firstLine="470"/>
        <w:jc w:val="left"/>
        <w:outlineLvl w:val="0"/>
        <w:rPr>
          <w:rFonts w:ascii="仿宋" w:eastAsia="仿宋" w:hAnsi="仿宋" w:cs="仿宋" w:hint="eastAsia"/>
          <w:sz w:val="24"/>
        </w:rPr>
      </w:pPr>
      <w:bookmarkStart w:id="14" w:name="_Toc155633170"/>
      <w:r w:rsidRPr="006D695F">
        <w:rPr>
          <w:rFonts w:ascii="仿宋" w:eastAsia="仿宋" w:hAnsi="仿宋" w:cs="仿宋" w:hint="eastAsia"/>
          <w:sz w:val="24"/>
        </w:rPr>
        <w:t>1.合同标的物质保期</w:t>
      </w:r>
      <w:proofErr w:type="gramStart"/>
      <w:r w:rsidRPr="006D695F">
        <w:rPr>
          <w:rFonts w:ascii="仿宋" w:eastAsia="仿宋" w:hAnsi="仿宋" w:cs="仿宋" w:hint="eastAsia"/>
          <w:sz w:val="24"/>
        </w:rPr>
        <w:t>见合同</w:t>
      </w:r>
      <w:proofErr w:type="gramEnd"/>
      <w:r w:rsidRPr="006D695F">
        <w:rPr>
          <w:rFonts w:ascii="仿宋" w:eastAsia="仿宋" w:hAnsi="仿宋" w:cs="仿宋" w:hint="eastAsia"/>
          <w:sz w:val="24"/>
        </w:rPr>
        <w:t>标的物明细表，具体质保期以生产厂家提供的质保期为准。生产厂家提供的质保期少于明细表中质保期的，以明细表中质保期为准；生产厂家提供的质保期长于明细表中质保期的，以生产厂家提供的质保期为准。在质量保证期内，因产品质量出现问题，乙方负责免费维修或更换新合同标的物，并承担与维修和更换相关的运费、安装、调试、保险等一切费用。超过质保期后只收取更换部件成本费用，不收取服务费。</w:t>
      </w:r>
      <w:bookmarkEnd w:id="14"/>
    </w:p>
    <w:p w14:paraId="0A029A8C" w14:textId="77777777" w:rsidR="005B182B" w:rsidRPr="006D695F" w:rsidRDefault="00822E6E">
      <w:pPr>
        <w:autoSpaceDE w:val="0"/>
        <w:autoSpaceDN w:val="0"/>
        <w:adjustRightInd w:val="0"/>
        <w:spacing w:line="440" w:lineRule="atLeast"/>
        <w:ind w:firstLineChars="196" w:firstLine="470"/>
        <w:jc w:val="left"/>
        <w:outlineLvl w:val="0"/>
        <w:rPr>
          <w:rFonts w:ascii="仿宋" w:eastAsia="仿宋" w:hAnsi="仿宋" w:cs="仿宋" w:hint="eastAsia"/>
          <w:kern w:val="0"/>
          <w:sz w:val="24"/>
        </w:rPr>
      </w:pPr>
      <w:bookmarkStart w:id="15" w:name="_Toc155633171"/>
      <w:r w:rsidRPr="006D695F">
        <w:rPr>
          <w:rFonts w:ascii="仿宋" w:eastAsia="仿宋" w:hAnsi="仿宋" w:cs="仿宋" w:hint="eastAsia"/>
          <w:sz w:val="24"/>
        </w:rPr>
        <w:t>2.质保期自甲方书面验收合格之日起计算，质保期内，如合同标的物发生质量问题，乙方应在</w:t>
      </w:r>
      <w:r w:rsidRPr="006D695F">
        <w:rPr>
          <w:rFonts w:ascii="仿宋" w:eastAsia="仿宋" w:hAnsi="仿宋" w:cs="仿宋" w:hint="eastAsia"/>
          <w:sz w:val="24"/>
          <w:u w:val="single"/>
        </w:rPr>
        <w:t xml:space="preserve">   </w:t>
      </w:r>
      <w:r w:rsidRPr="006D695F">
        <w:rPr>
          <w:rFonts w:ascii="仿宋" w:eastAsia="仿宋" w:hAnsi="仿宋" w:cs="仿宋" w:hint="eastAsia"/>
          <w:sz w:val="24"/>
        </w:rPr>
        <w:t>小时内到场进行维修。乙方接到甲方通知后未依照约定时间到场的，甲方有权另行聘请专业人员进行维修，产生的合理费用在剩余的合同总金额的5%货款中予以扣除，不足部分，乙方应予以补足。</w:t>
      </w:r>
      <w:bookmarkEnd w:id="15"/>
    </w:p>
    <w:p w14:paraId="0331A17E" w14:textId="77777777" w:rsidR="005B182B" w:rsidRPr="006D695F" w:rsidRDefault="00822E6E">
      <w:pPr>
        <w:spacing w:line="440" w:lineRule="atLeast"/>
        <w:ind w:firstLineChars="200" w:firstLine="482"/>
        <w:rPr>
          <w:rFonts w:ascii="仿宋" w:eastAsia="仿宋" w:hAnsi="仿宋" w:cs="仿宋" w:hint="eastAsia"/>
          <w:b/>
          <w:bCs/>
          <w:sz w:val="24"/>
        </w:rPr>
      </w:pPr>
      <w:r w:rsidRPr="006D695F">
        <w:rPr>
          <w:rFonts w:ascii="仿宋" w:eastAsia="仿宋" w:hAnsi="仿宋" w:cs="仿宋" w:hint="eastAsia"/>
          <w:b/>
          <w:bCs/>
          <w:sz w:val="24"/>
        </w:rPr>
        <w:t>七、技术资料</w:t>
      </w:r>
    </w:p>
    <w:p w14:paraId="5FCD694E"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乙方需向甲方提供下述资料：所供合同标的物的型号、规格、数量及生产厂家的产品检验证书、出厂检验报告、使用说明书等。</w:t>
      </w:r>
    </w:p>
    <w:p w14:paraId="27DBCA32" w14:textId="77777777" w:rsidR="005B182B" w:rsidRPr="006D695F" w:rsidRDefault="00822E6E">
      <w:pPr>
        <w:spacing w:line="440" w:lineRule="atLeast"/>
        <w:ind w:firstLineChars="200" w:firstLine="482"/>
        <w:rPr>
          <w:rFonts w:ascii="仿宋" w:eastAsia="仿宋" w:hAnsi="仿宋" w:cs="仿宋" w:hint="eastAsia"/>
          <w:b/>
          <w:bCs/>
          <w:sz w:val="24"/>
        </w:rPr>
      </w:pPr>
      <w:r w:rsidRPr="006D695F">
        <w:rPr>
          <w:rFonts w:ascii="仿宋" w:eastAsia="仿宋" w:hAnsi="仿宋" w:cs="仿宋" w:hint="eastAsia"/>
          <w:b/>
          <w:bCs/>
          <w:sz w:val="24"/>
        </w:rPr>
        <w:t>八、包装及验收</w:t>
      </w:r>
    </w:p>
    <w:p w14:paraId="15E75D08"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lastRenderedPageBreak/>
        <w:t>1.所提供合同标的物必须进行合理包装，免收包装费，包装物不回收。</w:t>
      </w:r>
    </w:p>
    <w:p w14:paraId="71E69EDD"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2.因包装原因造成合同标的物在运输过程中丢失、损坏，乙方承担全部责任。</w:t>
      </w:r>
    </w:p>
    <w:p w14:paraId="5669688A"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3.验收标准：按甲方规定的名称、型号、技术参数、数量、生产日期、产地，并根据制造商的《产品合格证》《出厂清单》《技术文件》等进行现场验收，并由甲、乙双方签署验收报告。如有异议，各方应当在验收后七天内以书面形式通知对方。验收合格后由甲方提供合同标的物存放地点，并负责合同标的物的保管和安全。</w:t>
      </w:r>
    </w:p>
    <w:p w14:paraId="3A406B9C"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4.验收期限：甲方需在乙方交货、安装调试完毕后    日内完成验收，如遇特殊情况，双方应另行协商确定验收时间。</w:t>
      </w:r>
    </w:p>
    <w:p w14:paraId="113E333F"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5.合同标的</w:t>
      </w:r>
      <w:proofErr w:type="gramStart"/>
      <w:r w:rsidRPr="006D695F">
        <w:rPr>
          <w:rFonts w:ascii="仿宋" w:eastAsia="仿宋" w:hAnsi="仿宋" w:cs="仿宋" w:hint="eastAsia"/>
          <w:bCs/>
          <w:sz w:val="24"/>
        </w:rPr>
        <w:t>物风险</w:t>
      </w:r>
      <w:proofErr w:type="gramEnd"/>
      <w:r w:rsidRPr="006D695F">
        <w:rPr>
          <w:rFonts w:ascii="仿宋" w:eastAsia="仿宋" w:hAnsi="仿宋" w:cs="仿宋" w:hint="eastAsia"/>
          <w:bCs/>
          <w:sz w:val="24"/>
        </w:rPr>
        <w:t>自通过甲方书面验收并交付甲方之后转移。</w:t>
      </w:r>
    </w:p>
    <w:p w14:paraId="456131C4" w14:textId="77777777" w:rsidR="005B182B" w:rsidRPr="006D695F" w:rsidRDefault="00822E6E">
      <w:pPr>
        <w:spacing w:line="440" w:lineRule="atLeast"/>
        <w:ind w:firstLineChars="200" w:firstLine="482"/>
        <w:rPr>
          <w:rFonts w:ascii="仿宋" w:eastAsia="仿宋" w:hAnsi="仿宋" w:cs="仿宋" w:hint="eastAsia"/>
          <w:b/>
          <w:bCs/>
          <w:sz w:val="24"/>
        </w:rPr>
      </w:pPr>
      <w:r w:rsidRPr="006D695F">
        <w:rPr>
          <w:rFonts w:ascii="仿宋" w:eastAsia="仿宋" w:hAnsi="仿宋" w:cs="仿宋" w:hint="eastAsia"/>
          <w:b/>
          <w:bCs/>
          <w:sz w:val="24"/>
        </w:rPr>
        <w:t>九、甲、乙双方的权利及义务</w:t>
      </w:r>
    </w:p>
    <w:p w14:paraId="78A49AF5"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1.若甲方对合同标的物有任何更改，包括合同标的物名称、型号、品种、规格、数量、颜色、交付时间等事宜，应书面通知乙方，交付时间从变更之日起顺延。若乙方接到通知后不予更改，由此造成的甲方损失，由乙方承担。</w:t>
      </w:r>
    </w:p>
    <w:p w14:paraId="08AEC57B"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2.若乙方在交付时，由于甲方的原因或要求，不能及时将合同标的物送达指定地点和验收时，则乙方可按甲方要求延期交货，甲方向乙方出具书面确认书。</w:t>
      </w:r>
    </w:p>
    <w:p w14:paraId="46F03129"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3.若甲方在验收后的质量保证期内，发现合同标的物出现质量问题，应及时通知乙方，若需要更换时，乙方应在接到通知后10天内给予更换。</w:t>
      </w:r>
    </w:p>
    <w:p w14:paraId="1E251B70"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4.合同标的物需安装调试的，乙方提供免费的安装调试。</w:t>
      </w:r>
    </w:p>
    <w:p w14:paraId="53932E16"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5.乙方对售予甲方的合同标的</w:t>
      </w:r>
      <w:proofErr w:type="gramStart"/>
      <w:r w:rsidRPr="006D695F">
        <w:rPr>
          <w:rFonts w:ascii="仿宋" w:eastAsia="仿宋" w:hAnsi="仿宋" w:cs="仿宋" w:hint="eastAsia"/>
          <w:bCs/>
          <w:sz w:val="24"/>
        </w:rPr>
        <w:t>物提供</w:t>
      </w:r>
      <w:proofErr w:type="gramEnd"/>
      <w:r w:rsidRPr="006D695F">
        <w:rPr>
          <w:rFonts w:ascii="仿宋" w:eastAsia="仿宋" w:hAnsi="仿宋" w:cs="仿宋" w:hint="eastAsia"/>
          <w:bCs/>
          <w:sz w:val="24"/>
        </w:rPr>
        <w:t>的质量保证期的质量保证范围，不包括意外事件、不可抗力原因及甲方的违规使用。</w:t>
      </w:r>
    </w:p>
    <w:p w14:paraId="5D58D8DA" w14:textId="77777777" w:rsidR="005B182B" w:rsidRPr="006D695F" w:rsidRDefault="00822E6E">
      <w:pPr>
        <w:spacing w:line="440" w:lineRule="atLeast"/>
        <w:ind w:firstLineChars="200" w:firstLine="482"/>
        <w:rPr>
          <w:rFonts w:ascii="仿宋" w:eastAsia="仿宋" w:hAnsi="仿宋" w:cs="仿宋" w:hint="eastAsia"/>
          <w:b/>
          <w:bCs/>
          <w:sz w:val="24"/>
        </w:rPr>
      </w:pPr>
      <w:r w:rsidRPr="006D695F">
        <w:rPr>
          <w:rFonts w:ascii="仿宋" w:eastAsia="仿宋" w:hAnsi="仿宋" w:cs="仿宋" w:hint="eastAsia"/>
          <w:b/>
          <w:bCs/>
          <w:sz w:val="24"/>
        </w:rPr>
        <w:t>十、合同变更、违约及其它</w:t>
      </w:r>
    </w:p>
    <w:p w14:paraId="4C3B76B2"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1.合同经甲、乙双方法定代表人或授权代理人签字（盖章）并加盖单位公章后立即生效。</w:t>
      </w:r>
    </w:p>
    <w:p w14:paraId="0605ACE5"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合同的变更需甲、乙双方协商一致签订补充协议，并由法定代表人或授权代理人签字（盖章）且加盖单位公章后立即生效。补充协议与本合同具有同等法律效力，补充协议与本合同内容不一致的，以补充协议为准。</w:t>
      </w:r>
    </w:p>
    <w:p w14:paraId="10DF9207"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2.乙方必须在本合同规定的时间内按时交货，否则由乙方负责承担全部责任。乙方逾期交货的，按日承担合同总额千分之五的违约金；逾期交货超过7天的，甲方有权单方解除合同，乙方除退还全部货款（包含预付款）外还应当另行承担合同总额20%的违约金。甲方选择要求重新供货的，乙方逾期送达的，按日承担</w:t>
      </w:r>
      <w:r w:rsidRPr="006D695F">
        <w:rPr>
          <w:rFonts w:ascii="仿宋" w:eastAsia="仿宋" w:hAnsi="仿宋" w:cs="仿宋" w:hint="eastAsia"/>
          <w:bCs/>
          <w:sz w:val="24"/>
        </w:rPr>
        <w:lastRenderedPageBreak/>
        <w:t>合同金额千分之五的违约金；逾期超过7天的，甲方有权单方面解除合同；甲方选择单方解除合同的，乙方除退还全部货款（包含预付款）外还应当另行承担合同总额10%的违约金。</w:t>
      </w:r>
    </w:p>
    <w:p w14:paraId="46CC9ECF"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3.乙方提供的产品或服务不符合合同约定的，甲方有权选择要求乙方重新供货或单方解除合同。甲方选择要求重新供货的，乙方逾期送达的，按照本条上一款承担违约责任；甲方选择单方解除合同的，按照本条上一款承担违约责任。合同生效后，乙方中途废止合同（不可抗力原因除外），</w:t>
      </w:r>
      <w:proofErr w:type="gramStart"/>
      <w:r w:rsidRPr="006D695F">
        <w:rPr>
          <w:rFonts w:ascii="仿宋" w:eastAsia="仿宋" w:hAnsi="仿宋" w:cs="仿宋" w:hint="eastAsia"/>
          <w:bCs/>
          <w:sz w:val="24"/>
        </w:rPr>
        <w:t>应按给甲方</w:t>
      </w:r>
      <w:proofErr w:type="gramEnd"/>
      <w:r w:rsidRPr="006D695F">
        <w:rPr>
          <w:rFonts w:ascii="仿宋" w:eastAsia="仿宋" w:hAnsi="仿宋" w:cs="仿宋" w:hint="eastAsia"/>
          <w:bCs/>
          <w:sz w:val="24"/>
        </w:rPr>
        <w:t>造成的损失向甲方支付赔偿金，并向甲方支付合同总金额20%的违约金；甲方中途废止合同（不可抗力原因除外），应按实际损失向乙方支付赔偿金，向乙方支付合同总金额10%的违约金。</w:t>
      </w:r>
    </w:p>
    <w:p w14:paraId="2B39E0C8"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4.除不可抗力及乙方违约外，如果甲方没有按照本合同约定的付款方式付款，应事先告知乙方，并征得乙方同意，否则甲方应向乙方支付违约金，每迟延付款一日，违约金就应付未付款按全国银行间同业拆借中心公布的贷款市场报价利率计算，违约金数额不得超过应付未付金额的10%。</w:t>
      </w:r>
    </w:p>
    <w:p w14:paraId="1C17AAF5"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5.合同文本不得涂改，如需修改应在合同附件中注明。经甲、乙双方协商达成一致修改意见，需经甲、乙双方代表共同签署此附件，方能生效。</w:t>
      </w:r>
    </w:p>
    <w:p w14:paraId="2E8F13B7"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6.本合同根据20  年  月   日由         组织的招标文件编号为         招标会的招投标结果签订。招标文件、投标文件、询价文件、报价文件及谈判会议上的答疑记录等均作为合同的附件，是本合同不可分割的组成部分，均与本合同具有同等法律效力，本合同未述及和不详之处，以附件为准。</w:t>
      </w:r>
    </w:p>
    <w:p w14:paraId="01ED81EE"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7.甲、乙双方发生争议时，应先协商解决，经协商不能达成一致时，任何一方均可向甲方所在地人民法院提起诉讼。</w:t>
      </w:r>
    </w:p>
    <w:p w14:paraId="202307EA"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8.合同一式陆份，甲方执叁份，乙方执叁份。</w:t>
      </w:r>
    </w:p>
    <w:p w14:paraId="04BB9D66"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9.乙方向甲方提供专业的售后服务工程师并提供专人长期驻扎甲方（发生的所有相关费用均由乙方自行承担），保证第一时间解决问题。</w:t>
      </w:r>
    </w:p>
    <w:p w14:paraId="3748F66F"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10.一方违约，还应赔偿守约方因此遭受的其他损失，包括为主张权益所支付的律师费、交通费、公证费、保全费、保全保险费、鉴定费、评估费等全部费用。</w:t>
      </w:r>
    </w:p>
    <w:p w14:paraId="42D0B3FB"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11.乙方违约的，甲方有权将相应违约金从应给乙方支付的货款中直</w:t>
      </w:r>
      <w:proofErr w:type="gramStart"/>
      <w:r w:rsidRPr="006D695F">
        <w:rPr>
          <w:rFonts w:ascii="仿宋" w:eastAsia="仿宋" w:hAnsi="仿宋" w:cs="仿宋" w:hint="eastAsia"/>
          <w:bCs/>
          <w:sz w:val="24"/>
        </w:rPr>
        <w:t>接予以</w:t>
      </w:r>
      <w:proofErr w:type="gramEnd"/>
      <w:r w:rsidRPr="006D695F">
        <w:rPr>
          <w:rFonts w:ascii="仿宋" w:eastAsia="仿宋" w:hAnsi="仿宋" w:cs="仿宋" w:hint="eastAsia"/>
          <w:bCs/>
          <w:sz w:val="24"/>
        </w:rPr>
        <w:t>扣除。</w:t>
      </w:r>
    </w:p>
    <w:p w14:paraId="44C3BB22"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12.本合同尾部载明的双方地址、电话等信息，系双方有效联系方式，如发</w:t>
      </w:r>
      <w:r w:rsidRPr="006D695F">
        <w:rPr>
          <w:rFonts w:ascii="仿宋" w:eastAsia="仿宋" w:hAnsi="仿宋" w:cs="仿宋" w:hint="eastAsia"/>
          <w:bCs/>
          <w:sz w:val="24"/>
        </w:rPr>
        <w:lastRenderedPageBreak/>
        <w:t>生变更，应提前书面通知另一方，否则依</w:t>
      </w:r>
      <w:proofErr w:type="gramStart"/>
      <w:r w:rsidRPr="006D695F">
        <w:rPr>
          <w:rFonts w:ascii="仿宋" w:eastAsia="仿宋" w:hAnsi="仿宋" w:cs="仿宋" w:hint="eastAsia"/>
          <w:bCs/>
          <w:sz w:val="24"/>
        </w:rPr>
        <w:t>该联系</w:t>
      </w:r>
      <w:proofErr w:type="gramEnd"/>
      <w:r w:rsidRPr="006D695F">
        <w:rPr>
          <w:rFonts w:ascii="仿宋" w:eastAsia="仿宋" w:hAnsi="仿宋" w:cs="仿宋" w:hint="eastAsia"/>
          <w:bCs/>
          <w:sz w:val="24"/>
        </w:rPr>
        <w:t>方式送达相关文书的，视为送达成功。</w:t>
      </w:r>
    </w:p>
    <w:p w14:paraId="1C541EE2" w14:textId="77777777" w:rsidR="005B182B" w:rsidRPr="006D695F" w:rsidRDefault="00822E6E">
      <w:pPr>
        <w:spacing w:line="440" w:lineRule="atLeast"/>
        <w:ind w:firstLineChars="200" w:firstLine="480"/>
        <w:rPr>
          <w:rFonts w:ascii="仿宋" w:eastAsia="仿宋" w:hAnsi="仿宋" w:cs="仿宋" w:hint="eastAsia"/>
          <w:bCs/>
          <w:sz w:val="24"/>
        </w:rPr>
      </w:pPr>
      <w:r w:rsidRPr="006D695F">
        <w:rPr>
          <w:rFonts w:ascii="仿宋" w:eastAsia="仿宋" w:hAnsi="仿宋" w:cs="仿宋" w:hint="eastAsia"/>
          <w:bCs/>
          <w:sz w:val="24"/>
        </w:rPr>
        <w:t>13.本协议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14:paraId="4C5AA8EC"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bCs/>
          <w:sz w:val="24"/>
        </w:rPr>
        <w:t>14.未经另外一方的事先书面同意，任何一方均不得向第三方或其关联企业转让本协议项下的权利义务</w:t>
      </w:r>
      <w:r w:rsidRPr="006D695F">
        <w:rPr>
          <w:rFonts w:ascii="仿宋" w:eastAsia="仿宋" w:hAnsi="仿宋" w:cs="仿宋" w:hint="eastAsia"/>
          <w:sz w:val="24"/>
        </w:rPr>
        <w:t>。</w:t>
      </w:r>
    </w:p>
    <w:p w14:paraId="617F9C2C" w14:textId="77777777" w:rsidR="005B182B" w:rsidRPr="006D695F" w:rsidRDefault="00822E6E">
      <w:pPr>
        <w:spacing w:line="440" w:lineRule="atLeast"/>
        <w:ind w:firstLineChars="200" w:firstLine="480"/>
        <w:rPr>
          <w:rFonts w:ascii="仿宋" w:eastAsia="仿宋" w:hAnsi="仿宋" w:cs="仿宋" w:hint="eastAsia"/>
          <w:sz w:val="24"/>
        </w:rPr>
      </w:pPr>
      <w:r w:rsidRPr="006D695F">
        <w:rPr>
          <w:rFonts w:ascii="仿宋" w:eastAsia="仿宋" w:hAnsi="仿宋" w:cs="仿宋" w:hint="eastAsia"/>
          <w:sz w:val="24"/>
        </w:rPr>
        <w:t>1</w:t>
      </w:r>
      <w:r w:rsidRPr="006D695F">
        <w:rPr>
          <w:rFonts w:ascii="仿宋" w:eastAsia="仿宋" w:hAnsi="仿宋" w:cs="仿宋"/>
          <w:sz w:val="24"/>
        </w:rPr>
        <w:t>5.</w:t>
      </w:r>
      <w:r w:rsidRPr="006D695F">
        <w:rPr>
          <w:rFonts w:ascii="仿宋" w:eastAsia="仿宋" w:hAnsi="仿宋" w:cs="仿宋" w:hint="eastAsia"/>
          <w:sz w:val="24"/>
        </w:rPr>
        <w:t>违约责任：中标方未按国家规定限期主动签订供货合同的，每逾期1天承担合同总额1%的违约金（除不可抗力情况以外）；超过交货时间的，采购人有权拒绝收货，并且中标方应承担合同总额30%的违约金。导致采购人实际损失的，按实际损失额赔偿。中标方交付货物与服务不符合竞价文件中规定的要求和条件的，出现1项，扣除10%的货款，直至扣完为止。</w:t>
      </w:r>
    </w:p>
    <w:p w14:paraId="7FBE3AA0" w14:textId="77777777" w:rsidR="005B182B" w:rsidRPr="006D695F" w:rsidRDefault="005B182B">
      <w:pPr>
        <w:widowControl/>
        <w:spacing w:line="440" w:lineRule="atLeast"/>
        <w:jc w:val="left"/>
        <w:rPr>
          <w:rFonts w:ascii="仿宋" w:eastAsia="仿宋" w:hAnsi="仿宋" w:cs="Times New Roman" w:hint="eastAsia"/>
          <w:sz w:val="24"/>
        </w:rPr>
      </w:pPr>
    </w:p>
    <w:p w14:paraId="0A172C62" w14:textId="77777777" w:rsidR="005B182B" w:rsidRPr="006D695F" w:rsidRDefault="005B182B">
      <w:pPr>
        <w:widowControl/>
        <w:spacing w:line="440" w:lineRule="atLeast"/>
        <w:jc w:val="left"/>
        <w:rPr>
          <w:rFonts w:ascii="仿宋" w:eastAsia="仿宋" w:hAnsi="仿宋" w:cs="Times New Roman" w:hint="eastAsia"/>
          <w:sz w:val="24"/>
        </w:rPr>
      </w:pPr>
    </w:p>
    <w:p w14:paraId="5C12C07F" w14:textId="77777777" w:rsidR="005B182B" w:rsidRPr="006D695F" w:rsidRDefault="005B182B">
      <w:pPr>
        <w:widowControl/>
        <w:spacing w:line="440" w:lineRule="atLeast"/>
        <w:jc w:val="left"/>
        <w:rPr>
          <w:rFonts w:ascii="仿宋" w:eastAsia="仿宋" w:hAnsi="仿宋" w:cs="Times New Roman" w:hint="eastAsia"/>
          <w:sz w:val="24"/>
        </w:rPr>
      </w:pPr>
    </w:p>
    <w:p w14:paraId="416B74C4" w14:textId="77777777" w:rsidR="005B182B" w:rsidRPr="006D695F" w:rsidRDefault="00822E6E">
      <w:pPr>
        <w:spacing w:line="440" w:lineRule="atLeast"/>
        <w:rPr>
          <w:rFonts w:ascii="仿宋" w:eastAsia="仿宋" w:hAnsi="仿宋" w:hint="eastAsia"/>
          <w:sz w:val="24"/>
        </w:rPr>
      </w:pPr>
      <w:r w:rsidRPr="006D695F">
        <w:rPr>
          <w:rFonts w:ascii="仿宋" w:eastAsia="仿宋" w:hAnsi="仿宋"/>
          <w:sz w:val="24"/>
        </w:rPr>
        <w:t xml:space="preserve">甲    方：               </w:t>
      </w:r>
      <w:r w:rsidRPr="006D695F">
        <w:rPr>
          <w:rFonts w:ascii="仿宋" w:eastAsia="仿宋" w:hAnsi="仿宋" w:hint="eastAsia"/>
          <w:sz w:val="24"/>
        </w:rPr>
        <w:t xml:space="preserve">      </w:t>
      </w:r>
      <w:r w:rsidRPr="006D695F">
        <w:rPr>
          <w:rFonts w:ascii="仿宋" w:eastAsia="仿宋" w:hAnsi="仿宋"/>
          <w:sz w:val="24"/>
        </w:rPr>
        <w:t xml:space="preserve"> </w:t>
      </w:r>
      <w:r w:rsidRPr="006D695F">
        <w:rPr>
          <w:rFonts w:ascii="仿宋" w:eastAsia="仿宋" w:hAnsi="仿宋" w:hint="eastAsia"/>
          <w:sz w:val="24"/>
        </w:rPr>
        <w:t xml:space="preserve">  </w:t>
      </w:r>
      <w:r w:rsidRPr="006D695F">
        <w:rPr>
          <w:rFonts w:ascii="仿宋" w:eastAsia="仿宋" w:hAnsi="仿宋"/>
          <w:sz w:val="24"/>
        </w:rPr>
        <w:t>乙    方：</w:t>
      </w:r>
    </w:p>
    <w:p w14:paraId="7DF61064"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 xml:space="preserve">单位名称：新疆大学              </w:t>
      </w:r>
      <w:r w:rsidRPr="006D695F">
        <w:rPr>
          <w:rFonts w:ascii="仿宋" w:eastAsia="仿宋" w:hAnsi="仿宋"/>
          <w:sz w:val="24"/>
        </w:rPr>
        <w:t xml:space="preserve"> </w:t>
      </w:r>
      <w:r w:rsidRPr="006D695F">
        <w:rPr>
          <w:rFonts w:ascii="仿宋" w:eastAsia="仿宋" w:hAnsi="仿宋" w:hint="eastAsia"/>
          <w:sz w:val="24"/>
        </w:rPr>
        <w:t xml:space="preserve"> 单位名称：</w:t>
      </w:r>
      <w:permStart w:id="1540888192"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
    <w:permEnd w:id="1540888192"/>
    <w:p w14:paraId="2029B1AC" w14:textId="77777777" w:rsidR="005B182B" w:rsidRPr="006D695F" w:rsidRDefault="00822E6E">
      <w:pPr>
        <w:spacing w:line="440" w:lineRule="atLeast"/>
        <w:rPr>
          <w:rFonts w:ascii="仿宋" w:eastAsia="仿宋" w:hAnsi="仿宋" w:hint="eastAsia"/>
          <w:sz w:val="24"/>
        </w:rPr>
      </w:pPr>
      <w:r w:rsidRPr="006D695F">
        <w:rPr>
          <w:rFonts w:ascii="仿宋" w:eastAsia="仿宋" w:hAnsi="仿宋"/>
          <w:sz w:val="24"/>
        </w:rPr>
        <w:t xml:space="preserve">公    章：                       </w:t>
      </w:r>
      <w:r w:rsidRPr="006D695F">
        <w:rPr>
          <w:rFonts w:ascii="仿宋" w:eastAsia="仿宋" w:hAnsi="仿宋" w:hint="eastAsia"/>
          <w:sz w:val="24"/>
        </w:rPr>
        <w:t xml:space="preserve"> </w:t>
      </w:r>
      <w:r w:rsidRPr="006D695F">
        <w:rPr>
          <w:rFonts w:ascii="仿宋" w:eastAsia="仿宋" w:hAnsi="仿宋"/>
          <w:sz w:val="24"/>
        </w:rPr>
        <w:t>公    章：</w:t>
      </w:r>
    </w:p>
    <w:p w14:paraId="2CC91919" w14:textId="77777777" w:rsidR="005B182B" w:rsidRPr="006D695F" w:rsidRDefault="00822E6E">
      <w:pPr>
        <w:spacing w:line="440" w:lineRule="atLeast"/>
        <w:rPr>
          <w:rFonts w:ascii="仿宋" w:eastAsia="仿宋" w:hAnsi="仿宋" w:hint="eastAsia"/>
          <w:sz w:val="24"/>
        </w:rPr>
      </w:pPr>
      <w:r w:rsidRPr="006D695F">
        <w:rPr>
          <w:rFonts w:ascii="仿宋" w:eastAsia="仿宋" w:hAnsi="仿宋"/>
          <w:sz w:val="24"/>
        </w:rPr>
        <w:t xml:space="preserve">法定代表人或授权代理人签字：   </w:t>
      </w:r>
      <w:r w:rsidRPr="006D695F">
        <w:rPr>
          <w:rFonts w:ascii="仿宋" w:eastAsia="仿宋" w:hAnsi="仿宋" w:hint="eastAsia"/>
          <w:sz w:val="24"/>
        </w:rPr>
        <w:t xml:space="preserve"> </w:t>
      </w:r>
      <w:r w:rsidRPr="006D695F">
        <w:rPr>
          <w:rFonts w:ascii="仿宋" w:eastAsia="仿宋" w:hAnsi="仿宋"/>
          <w:sz w:val="24"/>
        </w:rPr>
        <w:t xml:space="preserve">  法定代表人或授权代理人签字</w:t>
      </w:r>
    </w:p>
    <w:p w14:paraId="7C7BD459"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电    话：</w:t>
      </w:r>
      <w:r w:rsidRPr="006D695F">
        <w:rPr>
          <w:rFonts w:ascii="仿宋" w:eastAsia="仿宋" w:hAnsi="仿宋"/>
          <w:sz w:val="24"/>
        </w:rPr>
        <w:t xml:space="preserve">            </w:t>
      </w:r>
      <w:r w:rsidRPr="006D695F">
        <w:rPr>
          <w:rFonts w:ascii="仿宋" w:eastAsia="仿宋" w:hAnsi="仿宋" w:hint="eastAsia"/>
          <w:sz w:val="24"/>
        </w:rPr>
        <w:t xml:space="preserve">            电    话：</w:t>
      </w:r>
      <w:permStart w:id="1959281067"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1959281067"/>
    </w:p>
    <w:p w14:paraId="0560331F"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 xml:space="preserve">联 系 人：                 </w:t>
      </w:r>
      <w:r w:rsidRPr="006D695F">
        <w:rPr>
          <w:rFonts w:ascii="仿宋" w:eastAsia="仿宋" w:hAnsi="仿宋"/>
          <w:sz w:val="24"/>
        </w:rPr>
        <w:t xml:space="preserve">     </w:t>
      </w:r>
      <w:r w:rsidRPr="006D695F">
        <w:rPr>
          <w:rFonts w:ascii="仿宋" w:eastAsia="仿宋" w:hAnsi="仿宋" w:hint="eastAsia"/>
          <w:sz w:val="24"/>
        </w:rPr>
        <w:t xml:space="preserve">  联 系 人：</w:t>
      </w:r>
      <w:permStart w:id="961019948" w:edGrp="everyone"/>
      <w:r w:rsidRPr="006D695F">
        <w:rPr>
          <w:rFonts w:ascii="仿宋" w:eastAsia="仿宋" w:hAnsi="仿宋" w:cs="仿宋" w:hint="eastAsia"/>
          <w:sz w:val="24"/>
        </w:rPr>
        <w:t xml:space="preserve"> </w:t>
      </w:r>
      <w:r w:rsidRPr="006D695F">
        <w:rPr>
          <w:rFonts w:ascii="仿宋" w:eastAsia="仿宋" w:hAnsi="仿宋" w:cs="仿宋"/>
          <w:sz w:val="24"/>
        </w:rPr>
        <w:t xml:space="preserve">        </w:t>
      </w:r>
      <w:permEnd w:id="961019948"/>
    </w:p>
    <w:p w14:paraId="7BED009C"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 xml:space="preserve">通讯地址：新疆乌鲁木齐市天山区 </w:t>
      </w:r>
      <w:r w:rsidRPr="006D695F">
        <w:rPr>
          <w:rFonts w:ascii="仿宋" w:eastAsia="仿宋" w:hAnsi="仿宋"/>
          <w:sz w:val="24"/>
        </w:rPr>
        <w:t xml:space="preserve">   </w:t>
      </w:r>
      <w:r w:rsidRPr="006D695F">
        <w:rPr>
          <w:rFonts w:ascii="仿宋" w:eastAsia="仿宋" w:hAnsi="仿宋" w:hint="eastAsia"/>
          <w:sz w:val="24"/>
        </w:rPr>
        <w:t>通讯地址：</w:t>
      </w:r>
      <w:r w:rsidRPr="006D695F">
        <w:rPr>
          <w:rFonts w:ascii="仿宋" w:eastAsia="仿宋" w:hAnsi="仿宋"/>
          <w:sz w:val="24"/>
        </w:rPr>
        <w:t xml:space="preserve"> </w:t>
      </w:r>
    </w:p>
    <w:p w14:paraId="40D8DE1F"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 xml:space="preserve">胜利路666号新疆大学                      </w:t>
      </w:r>
    </w:p>
    <w:p w14:paraId="47961F52"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 xml:space="preserve">开户银行：中国农业银行乌鲁木齐 </w:t>
      </w:r>
      <w:r w:rsidRPr="006D695F">
        <w:rPr>
          <w:rFonts w:ascii="仿宋" w:eastAsia="仿宋" w:hAnsi="仿宋"/>
          <w:sz w:val="24"/>
        </w:rPr>
        <w:t xml:space="preserve">   </w:t>
      </w:r>
      <w:r w:rsidRPr="006D695F">
        <w:rPr>
          <w:rFonts w:ascii="仿宋" w:eastAsia="仿宋" w:hAnsi="仿宋" w:hint="eastAsia"/>
          <w:sz w:val="24"/>
        </w:rPr>
        <w:t>开户银行：</w:t>
      </w:r>
    </w:p>
    <w:p w14:paraId="045CCFA1"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胜利路（兵团）支行</w:t>
      </w:r>
    </w:p>
    <w:p w14:paraId="276BDBDF" w14:textId="77777777" w:rsidR="005B182B" w:rsidRPr="006D695F" w:rsidRDefault="00822E6E">
      <w:pPr>
        <w:spacing w:line="440" w:lineRule="atLeast"/>
        <w:rPr>
          <w:rFonts w:ascii="仿宋" w:eastAsia="仿宋" w:hAnsi="仿宋" w:hint="eastAsia"/>
          <w:sz w:val="24"/>
        </w:rPr>
      </w:pPr>
      <w:r w:rsidRPr="006D695F">
        <w:rPr>
          <w:rFonts w:ascii="仿宋" w:eastAsia="仿宋" w:hAnsi="仿宋" w:hint="eastAsia"/>
          <w:sz w:val="24"/>
        </w:rPr>
        <w:t xml:space="preserve">帐  号：30704301040002348 </w:t>
      </w:r>
      <w:r w:rsidRPr="006D695F">
        <w:rPr>
          <w:rFonts w:ascii="仿宋" w:eastAsia="仿宋" w:hAnsi="仿宋"/>
          <w:sz w:val="24"/>
        </w:rPr>
        <w:t xml:space="preserve">        </w:t>
      </w:r>
      <w:r w:rsidRPr="006D695F">
        <w:rPr>
          <w:rFonts w:ascii="仿宋" w:eastAsia="仿宋" w:hAnsi="仿宋" w:hint="eastAsia"/>
          <w:sz w:val="24"/>
        </w:rPr>
        <w:t>帐  号：</w:t>
      </w:r>
      <w:r w:rsidRPr="006D695F">
        <w:rPr>
          <w:rFonts w:ascii="仿宋" w:eastAsia="仿宋" w:hAnsi="仿宋"/>
          <w:sz w:val="24"/>
        </w:rPr>
        <w:t xml:space="preserve"> </w:t>
      </w:r>
    </w:p>
    <w:p w14:paraId="174784E9" w14:textId="77777777" w:rsidR="005B182B" w:rsidRPr="006D695F" w:rsidRDefault="005B182B">
      <w:pPr>
        <w:spacing w:line="440" w:lineRule="atLeast"/>
        <w:ind w:left="-105" w:right="-105" w:firstLineChars="150" w:firstLine="360"/>
        <w:rPr>
          <w:rFonts w:ascii="仿宋" w:eastAsia="仿宋" w:hAnsi="仿宋" w:hint="eastAsia"/>
          <w:sz w:val="24"/>
        </w:rPr>
      </w:pPr>
    </w:p>
    <w:p w14:paraId="65256B59" w14:textId="77777777" w:rsidR="005B182B" w:rsidRPr="006D695F" w:rsidRDefault="00822E6E">
      <w:pPr>
        <w:spacing w:line="440" w:lineRule="atLeast"/>
        <w:ind w:left="-105" w:right="-105" w:firstLineChars="850" w:firstLine="2040"/>
        <w:jc w:val="center"/>
        <w:rPr>
          <w:rFonts w:ascii="仿宋" w:eastAsia="仿宋" w:hAnsi="仿宋" w:hint="eastAsia"/>
          <w:sz w:val="24"/>
        </w:rPr>
      </w:pPr>
      <w:r w:rsidRPr="006D695F">
        <w:rPr>
          <w:rFonts w:ascii="仿宋" w:eastAsia="仿宋" w:hAnsi="仿宋"/>
          <w:sz w:val="24"/>
        </w:rPr>
        <w:t xml:space="preserve">                 二</w:t>
      </w:r>
      <w:proofErr w:type="gramStart"/>
      <w:r w:rsidRPr="006D695F">
        <w:rPr>
          <w:rFonts w:ascii="仿宋" w:eastAsia="仿宋" w:hAnsi="仿宋" w:hint="eastAsia"/>
          <w:sz w:val="24"/>
        </w:rPr>
        <w:t>0</w:t>
      </w:r>
      <w:permStart w:id="2072133955" w:edGrp="everyone"/>
      <w:proofErr w:type="gramEnd"/>
      <w:r w:rsidRPr="006D695F">
        <w:rPr>
          <w:rFonts w:ascii="仿宋" w:eastAsia="仿宋" w:hAnsi="仿宋" w:hint="eastAsia"/>
          <w:sz w:val="24"/>
        </w:rPr>
        <w:t xml:space="preserve">   </w:t>
      </w:r>
      <w:permEnd w:id="2072133955"/>
      <w:r w:rsidRPr="006D695F">
        <w:rPr>
          <w:rFonts w:ascii="仿宋" w:eastAsia="仿宋" w:hAnsi="仿宋"/>
          <w:sz w:val="24"/>
        </w:rPr>
        <w:t>年</w:t>
      </w:r>
      <w:permStart w:id="1901791071" w:edGrp="everyone"/>
      <w:r w:rsidRPr="006D695F">
        <w:rPr>
          <w:rFonts w:ascii="仿宋" w:eastAsia="仿宋" w:hAnsi="仿宋"/>
          <w:sz w:val="24"/>
        </w:rPr>
        <w:t xml:space="preserve">   </w:t>
      </w:r>
      <w:permEnd w:id="1901791071"/>
      <w:r w:rsidRPr="006D695F">
        <w:rPr>
          <w:rFonts w:ascii="仿宋" w:eastAsia="仿宋" w:hAnsi="仿宋"/>
          <w:sz w:val="24"/>
        </w:rPr>
        <w:t>月</w:t>
      </w:r>
      <w:permStart w:id="1938976961" w:edGrp="everyone"/>
      <w:r w:rsidRPr="006D695F">
        <w:rPr>
          <w:rFonts w:ascii="仿宋" w:eastAsia="仿宋" w:hAnsi="仿宋"/>
          <w:sz w:val="24"/>
        </w:rPr>
        <w:t xml:space="preserve">   </w:t>
      </w:r>
      <w:permEnd w:id="1938976961"/>
      <w:r w:rsidRPr="006D695F">
        <w:rPr>
          <w:rFonts w:ascii="仿宋" w:eastAsia="仿宋" w:hAnsi="仿宋"/>
          <w:sz w:val="24"/>
        </w:rPr>
        <w:t>日</w:t>
      </w:r>
    </w:p>
    <w:p w14:paraId="25C9F921" w14:textId="77777777" w:rsidR="005B182B" w:rsidRPr="006D695F" w:rsidRDefault="00822E6E">
      <w:pPr>
        <w:spacing w:line="440" w:lineRule="atLeast"/>
        <w:ind w:right="-105"/>
        <w:jc w:val="center"/>
        <w:rPr>
          <w:rFonts w:ascii="仿宋" w:eastAsia="仿宋" w:hAnsi="仿宋" w:hint="eastAsia"/>
          <w:sz w:val="24"/>
        </w:rPr>
      </w:pPr>
      <w:r w:rsidRPr="006D695F">
        <w:rPr>
          <w:rFonts w:ascii="仿宋" w:eastAsia="仿宋" w:hAnsi="仿宋" w:hint="eastAsia"/>
          <w:sz w:val="24"/>
        </w:rPr>
        <w:t xml:space="preserve"> </w:t>
      </w:r>
      <w:r w:rsidRPr="006D695F">
        <w:rPr>
          <w:rFonts w:ascii="仿宋" w:eastAsia="仿宋" w:hAnsi="仿宋"/>
          <w:sz w:val="24"/>
        </w:rPr>
        <w:t xml:space="preserve">            </w:t>
      </w:r>
      <w:r w:rsidRPr="006D695F">
        <w:rPr>
          <w:rFonts w:ascii="仿宋" w:eastAsia="仿宋" w:hAnsi="仿宋" w:hint="eastAsia"/>
          <w:sz w:val="24"/>
        </w:rPr>
        <w:t>合同签订地点：新疆乌鲁木齐市天山区胜利路666号新疆大学</w:t>
      </w:r>
    </w:p>
    <w:p w14:paraId="45E1DF06" w14:textId="77777777" w:rsidR="005B182B" w:rsidRPr="006D695F" w:rsidRDefault="005B182B">
      <w:pPr>
        <w:spacing w:line="360" w:lineRule="auto"/>
        <w:outlineLvl w:val="1"/>
        <w:rPr>
          <w:rFonts w:ascii="仿宋" w:eastAsia="仿宋" w:hAnsi="仿宋" w:hint="eastAsia"/>
        </w:rPr>
      </w:pPr>
    </w:p>
    <w:p w14:paraId="02CCA9CE" w14:textId="77777777" w:rsidR="005B182B" w:rsidRPr="006D695F" w:rsidRDefault="00822E6E">
      <w:pPr>
        <w:spacing w:line="560" w:lineRule="exact"/>
        <w:ind w:firstLineChars="200" w:firstLine="480"/>
        <w:rPr>
          <w:rFonts w:ascii="仿宋" w:eastAsia="仿宋" w:hAnsi="仿宋" w:cs="仿宋_GB2312" w:hint="eastAsia"/>
          <w:color w:val="FF0000"/>
          <w:sz w:val="24"/>
        </w:rPr>
      </w:pPr>
      <w:r w:rsidRPr="006D695F">
        <w:rPr>
          <w:rFonts w:ascii="仿宋" w:eastAsia="仿宋" w:hAnsi="仿宋" w:cs="仿宋_GB2312" w:hint="eastAsia"/>
          <w:color w:val="FF0000"/>
          <w:sz w:val="24"/>
        </w:rPr>
        <w:lastRenderedPageBreak/>
        <w:t>附件：开票信息</w:t>
      </w:r>
    </w:p>
    <w:p w14:paraId="64718971" w14:textId="77777777" w:rsidR="005B182B" w:rsidRPr="006D695F" w:rsidRDefault="005B182B">
      <w:pPr>
        <w:spacing w:line="560" w:lineRule="exact"/>
        <w:ind w:firstLineChars="200" w:firstLine="560"/>
        <w:jc w:val="center"/>
        <w:rPr>
          <w:rFonts w:ascii="仿宋" w:eastAsia="仿宋" w:hAnsi="仿宋" w:cs="仿宋_GB2312" w:hint="eastAsia"/>
          <w:color w:val="FF0000"/>
          <w:sz w:val="28"/>
          <w:szCs w:val="28"/>
        </w:rPr>
      </w:pPr>
    </w:p>
    <w:p w14:paraId="6C636F74" w14:textId="77777777" w:rsidR="005B182B" w:rsidRPr="006D695F" w:rsidRDefault="00822E6E">
      <w:pPr>
        <w:jc w:val="center"/>
        <w:rPr>
          <w:rFonts w:ascii="仿宋" w:eastAsia="仿宋" w:hAnsi="仿宋" w:cs="仿宋_GB2312" w:hint="eastAsia"/>
          <w:color w:val="FF0000"/>
          <w:sz w:val="28"/>
          <w:szCs w:val="28"/>
        </w:rPr>
      </w:pPr>
      <w:r w:rsidRPr="006D695F">
        <w:rPr>
          <w:rFonts w:ascii="仿宋" w:eastAsia="仿宋" w:hAnsi="仿宋" w:cs="仿宋_GB2312" w:hint="eastAsia"/>
          <w:noProof/>
          <w:color w:val="FF0000"/>
          <w:sz w:val="28"/>
          <w:szCs w:val="28"/>
        </w:rPr>
        <w:drawing>
          <wp:inline distT="0" distB="0" distL="114300" distR="114300" wp14:anchorId="706D1FE2" wp14:editId="256D1132">
            <wp:extent cx="5377815" cy="3875405"/>
            <wp:effectExtent l="0" t="0" r="13335" b="10795"/>
            <wp:docPr id="7" name="图片 7" descr="微信图片_20211109110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11109110043"/>
                    <pic:cNvPicPr>
                      <a:picLocks noChangeAspect="1"/>
                    </pic:cNvPicPr>
                  </pic:nvPicPr>
                  <pic:blipFill>
                    <a:blip r:embed="rId11"/>
                    <a:stretch>
                      <a:fillRect/>
                    </a:stretch>
                  </pic:blipFill>
                  <pic:spPr>
                    <a:xfrm>
                      <a:off x="0" y="0"/>
                      <a:ext cx="5377815" cy="3875405"/>
                    </a:xfrm>
                    <a:prstGeom prst="rect">
                      <a:avLst/>
                    </a:prstGeom>
                  </pic:spPr>
                </pic:pic>
              </a:graphicData>
            </a:graphic>
          </wp:inline>
        </w:drawing>
      </w:r>
    </w:p>
    <w:p w14:paraId="31A289C4" w14:textId="77777777" w:rsidR="005B182B" w:rsidRPr="006D695F" w:rsidRDefault="005B182B">
      <w:pPr>
        <w:rPr>
          <w:rFonts w:ascii="仿宋" w:eastAsia="仿宋" w:hAnsi="仿宋" w:cs="仿宋_GB2312" w:hint="eastAsia"/>
          <w:color w:val="FF0000"/>
          <w:sz w:val="28"/>
          <w:szCs w:val="28"/>
        </w:rPr>
      </w:pPr>
    </w:p>
    <w:p w14:paraId="2FEEF42F" w14:textId="77777777" w:rsidR="005B182B" w:rsidRPr="006D695F" w:rsidRDefault="005B182B">
      <w:pPr>
        <w:rPr>
          <w:rFonts w:ascii="仿宋" w:eastAsia="仿宋" w:hAnsi="仿宋" w:cs="仿宋_GB2312" w:hint="eastAsia"/>
          <w:color w:val="FF0000"/>
          <w:sz w:val="28"/>
          <w:szCs w:val="28"/>
        </w:rPr>
      </w:pPr>
    </w:p>
    <w:p w14:paraId="0262B3D1" w14:textId="77777777" w:rsidR="005B182B" w:rsidRPr="006D695F" w:rsidRDefault="005B182B">
      <w:pPr>
        <w:rPr>
          <w:rFonts w:ascii="仿宋" w:eastAsia="仿宋" w:hAnsi="仿宋" w:cs="仿宋_GB2312" w:hint="eastAsia"/>
          <w:color w:val="FF0000"/>
          <w:sz w:val="28"/>
          <w:szCs w:val="28"/>
        </w:rPr>
      </w:pPr>
    </w:p>
    <w:p w14:paraId="1C323D81" w14:textId="77777777" w:rsidR="005B182B" w:rsidRPr="006D695F" w:rsidRDefault="005B182B">
      <w:pPr>
        <w:rPr>
          <w:rFonts w:ascii="仿宋" w:eastAsia="仿宋" w:hAnsi="仿宋" w:cs="仿宋_GB2312" w:hint="eastAsia"/>
          <w:color w:val="FF0000"/>
          <w:sz w:val="28"/>
          <w:szCs w:val="28"/>
        </w:rPr>
      </w:pPr>
    </w:p>
    <w:p w14:paraId="73DA5C7B" w14:textId="77777777" w:rsidR="005B182B" w:rsidRPr="006D695F" w:rsidRDefault="005B182B">
      <w:pPr>
        <w:rPr>
          <w:rFonts w:ascii="仿宋" w:eastAsia="仿宋" w:hAnsi="仿宋" w:cs="仿宋_GB2312" w:hint="eastAsia"/>
          <w:color w:val="FF0000"/>
          <w:sz w:val="28"/>
          <w:szCs w:val="28"/>
        </w:rPr>
      </w:pPr>
    </w:p>
    <w:p w14:paraId="5B5566EF" w14:textId="77777777" w:rsidR="005B182B" w:rsidRPr="006D695F" w:rsidRDefault="005B182B">
      <w:pPr>
        <w:spacing w:line="360" w:lineRule="auto"/>
        <w:ind w:right="-105"/>
        <w:rPr>
          <w:rFonts w:ascii="仿宋" w:eastAsia="仿宋" w:hAnsi="仿宋" w:cs="仿宋_GB2312" w:hint="eastAsia"/>
          <w:sz w:val="28"/>
          <w:szCs w:val="28"/>
        </w:rPr>
      </w:pPr>
    </w:p>
    <w:p w14:paraId="1C4943E5" w14:textId="77777777" w:rsidR="005B182B" w:rsidRPr="006D695F" w:rsidRDefault="005B182B">
      <w:pPr>
        <w:spacing w:line="360" w:lineRule="auto"/>
        <w:ind w:right="-105"/>
        <w:rPr>
          <w:rFonts w:ascii="仿宋" w:eastAsia="仿宋" w:hAnsi="仿宋" w:cs="仿宋_GB2312" w:hint="eastAsia"/>
          <w:sz w:val="28"/>
          <w:szCs w:val="28"/>
        </w:rPr>
      </w:pPr>
    </w:p>
    <w:p w14:paraId="74F66032" w14:textId="77777777" w:rsidR="005B182B" w:rsidRPr="006D695F" w:rsidRDefault="005B182B">
      <w:pPr>
        <w:autoSpaceDE w:val="0"/>
        <w:autoSpaceDN w:val="0"/>
        <w:adjustRightInd w:val="0"/>
        <w:ind w:firstLine="420"/>
        <w:jc w:val="left"/>
        <w:rPr>
          <w:rFonts w:ascii="仿宋" w:eastAsia="仿宋" w:hAnsi="仿宋" w:hint="eastAsia"/>
          <w:kern w:val="0"/>
          <w:sz w:val="24"/>
          <w:szCs w:val="20"/>
        </w:rPr>
      </w:pPr>
    </w:p>
    <w:p w14:paraId="190AB9F0" w14:textId="77777777" w:rsidR="005B182B" w:rsidRPr="006D695F" w:rsidRDefault="005B182B">
      <w:pPr>
        <w:autoSpaceDE w:val="0"/>
        <w:autoSpaceDN w:val="0"/>
        <w:adjustRightInd w:val="0"/>
        <w:ind w:firstLine="420"/>
        <w:jc w:val="left"/>
        <w:rPr>
          <w:rFonts w:ascii="仿宋" w:eastAsia="仿宋" w:hAnsi="仿宋" w:hint="eastAsia"/>
          <w:kern w:val="0"/>
          <w:sz w:val="24"/>
          <w:szCs w:val="20"/>
        </w:rPr>
      </w:pPr>
    </w:p>
    <w:p w14:paraId="37F32A4A" w14:textId="77777777" w:rsidR="005B182B" w:rsidRPr="006D695F" w:rsidRDefault="005B182B">
      <w:pPr>
        <w:autoSpaceDE w:val="0"/>
        <w:autoSpaceDN w:val="0"/>
        <w:adjustRightInd w:val="0"/>
        <w:ind w:firstLine="420"/>
        <w:jc w:val="left"/>
        <w:rPr>
          <w:rFonts w:ascii="仿宋" w:eastAsia="仿宋" w:hAnsi="仿宋" w:hint="eastAsia"/>
          <w:kern w:val="0"/>
          <w:sz w:val="24"/>
          <w:szCs w:val="20"/>
        </w:rPr>
      </w:pPr>
    </w:p>
    <w:p w14:paraId="15FBC637" w14:textId="77777777" w:rsidR="005B182B" w:rsidRPr="006D695F" w:rsidRDefault="005B182B">
      <w:pPr>
        <w:spacing w:line="360" w:lineRule="auto"/>
        <w:ind w:right="-105"/>
        <w:rPr>
          <w:rFonts w:ascii="仿宋" w:eastAsia="仿宋" w:hAnsi="仿宋" w:cs="仿宋_GB2312" w:hint="eastAsia"/>
          <w:sz w:val="28"/>
          <w:szCs w:val="28"/>
        </w:rPr>
      </w:pPr>
    </w:p>
    <w:p w14:paraId="2C049D16" w14:textId="77777777" w:rsidR="005B182B" w:rsidRPr="006D695F" w:rsidRDefault="005B182B">
      <w:pPr>
        <w:spacing w:line="360" w:lineRule="auto"/>
        <w:ind w:right="-105"/>
        <w:rPr>
          <w:rFonts w:ascii="仿宋" w:eastAsia="仿宋" w:hAnsi="仿宋" w:cs="仿宋_GB2312" w:hint="eastAsia"/>
          <w:sz w:val="28"/>
          <w:szCs w:val="28"/>
        </w:rPr>
      </w:pPr>
    </w:p>
    <w:p w14:paraId="68829A70" w14:textId="77777777" w:rsidR="005B182B" w:rsidRPr="006D695F" w:rsidRDefault="00822E6E">
      <w:pPr>
        <w:spacing w:line="360" w:lineRule="auto"/>
        <w:ind w:leftChars="-1" w:left="-2" w:right="-105" w:firstLine="1"/>
        <w:jc w:val="center"/>
        <w:rPr>
          <w:rFonts w:ascii="仿宋" w:eastAsia="仿宋" w:hAnsi="仿宋" w:cs="仿宋_GB2312" w:hint="eastAsia"/>
          <w:b/>
          <w:color w:val="000000"/>
          <w:sz w:val="24"/>
        </w:rPr>
      </w:pPr>
      <w:r w:rsidRPr="006D695F">
        <w:rPr>
          <w:rFonts w:ascii="仿宋" w:eastAsia="仿宋" w:hAnsi="仿宋" w:cs="仿宋_GB2312" w:hint="eastAsia"/>
          <w:b/>
          <w:color w:val="000000"/>
          <w:sz w:val="24"/>
        </w:rPr>
        <w:lastRenderedPageBreak/>
        <w:t>详细参数</w:t>
      </w:r>
    </w:p>
    <w:p w14:paraId="15609581"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7778085D" w14:textId="77777777" w:rsidR="005B182B" w:rsidRPr="006D695F" w:rsidRDefault="00822E6E">
      <w:pPr>
        <w:spacing w:line="360" w:lineRule="auto"/>
        <w:ind w:left="-105" w:right="-105" w:firstLineChars="150" w:firstLine="420"/>
        <w:rPr>
          <w:rFonts w:ascii="仿宋" w:eastAsia="仿宋" w:hAnsi="仿宋" w:cs="仿宋_GB2312" w:hint="eastAsia"/>
          <w:color w:val="000000"/>
          <w:sz w:val="28"/>
          <w:szCs w:val="28"/>
        </w:rPr>
      </w:pPr>
      <w:r w:rsidRPr="006D695F">
        <w:rPr>
          <w:rFonts w:ascii="仿宋" w:eastAsia="仿宋" w:hAnsi="仿宋" w:cs="仿宋_GB2312" w:hint="eastAsia"/>
          <w:color w:val="000000"/>
          <w:sz w:val="28"/>
          <w:szCs w:val="28"/>
        </w:rPr>
        <w:t xml:space="preserve">    </w:t>
      </w:r>
    </w:p>
    <w:p w14:paraId="034C6562"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683B425B"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65DBC06F"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633BE032"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16C48E1A"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1140E472"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4936BE4E"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74B6DA7D"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5A5EBD75"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3C316794"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0706FDC0"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048FF02C"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3A7098B0"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153C8690"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3CE21B70"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6D462649" w14:textId="77777777" w:rsidR="005B182B" w:rsidRPr="006D695F" w:rsidRDefault="005B182B">
      <w:pPr>
        <w:spacing w:line="360" w:lineRule="auto"/>
        <w:ind w:left="-105" w:right="-105" w:firstLineChars="150" w:firstLine="420"/>
        <w:rPr>
          <w:rFonts w:ascii="仿宋" w:eastAsia="仿宋" w:hAnsi="仿宋" w:cs="仿宋_GB2312" w:hint="eastAsia"/>
          <w:color w:val="000000"/>
          <w:sz w:val="28"/>
          <w:szCs w:val="28"/>
        </w:rPr>
      </w:pPr>
    </w:p>
    <w:p w14:paraId="2D13C913" w14:textId="77777777" w:rsidR="005B182B" w:rsidRPr="006D695F" w:rsidRDefault="00822E6E">
      <w:pPr>
        <w:spacing w:line="360" w:lineRule="auto"/>
        <w:ind w:left="94" w:right="-105" w:hangingChars="39" w:hanging="94"/>
        <w:rPr>
          <w:rFonts w:ascii="仿宋" w:eastAsia="仿宋" w:hAnsi="仿宋" w:cs="仿宋_GB2312" w:hint="eastAsia"/>
          <w:color w:val="000000"/>
          <w:sz w:val="24"/>
        </w:rPr>
      </w:pPr>
      <w:r w:rsidRPr="006D695F">
        <w:rPr>
          <w:rFonts w:ascii="仿宋" w:eastAsia="仿宋" w:hAnsi="仿宋" w:cs="仿宋_GB2312" w:hint="eastAsia"/>
          <w:color w:val="000000"/>
          <w:sz w:val="24"/>
        </w:rPr>
        <w:t>以下空白    以下空白    以下空白    以下空白    以下空白    以下空白</w:t>
      </w:r>
    </w:p>
    <w:p w14:paraId="291DCB4A" w14:textId="77777777" w:rsidR="005B182B" w:rsidRPr="006D695F" w:rsidRDefault="00822E6E">
      <w:pPr>
        <w:rPr>
          <w:rFonts w:ascii="仿宋" w:eastAsia="仿宋" w:hAnsi="仿宋" w:cs="仿宋" w:hint="eastAsia"/>
          <w:color w:val="FF0000"/>
          <w:sz w:val="28"/>
          <w:szCs w:val="28"/>
        </w:rPr>
      </w:pPr>
      <w:r w:rsidRPr="006D695F">
        <w:rPr>
          <w:rFonts w:ascii="仿宋" w:eastAsia="仿宋" w:hAnsi="仿宋" w:cs="仿宋" w:hint="eastAsia"/>
          <w:color w:val="FF0000"/>
          <w:sz w:val="24"/>
        </w:rPr>
        <w:t>以上为合同模板，具体以实际签订为准。</w:t>
      </w:r>
    </w:p>
    <w:p w14:paraId="5EF86771" w14:textId="77777777" w:rsidR="005B182B" w:rsidRPr="006D695F" w:rsidRDefault="00822E6E">
      <w:pPr>
        <w:rPr>
          <w:rFonts w:ascii="仿宋" w:eastAsia="仿宋" w:hAnsi="仿宋" w:cs="仿宋_GB2312" w:hint="eastAsia"/>
          <w:sz w:val="24"/>
        </w:rPr>
      </w:pPr>
      <w:r w:rsidRPr="006D695F">
        <w:rPr>
          <w:rFonts w:ascii="仿宋" w:eastAsia="仿宋" w:hAnsi="仿宋" w:cs="仿宋_GB2312" w:hint="eastAsia"/>
          <w:sz w:val="24"/>
        </w:rPr>
        <w:br w:type="page"/>
      </w:r>
    </w:p>
    <w:p w14:paraId="3FB8B772" w14:textId="77777777" w:rsidR="005B182B" w:rsidRPr="006D695F" w:rsidRDefault="00822E6E">
      <w:pPr>
        <w:pStyle w:val="1"/>
        <w:rPr>
          <w:rFonts w:hint="eastAsia"/>
        </w:rPr>
      </w:pPr>
      <w:bookmarkStart w:id="16" w:name="_Toc155633172"/>
      <w:r w:rsidRPr="006D695F">
        <w:rPr>
          <w:rFonts w:hint="eastAsia"/>
        </w:rPr>
        <w:lastRenderedPageBreak/>
        <w:t>采购需求</w:t>
      </w:r>
      <w:bookmarkEnd w:id="16"/>
    </w:p>
    <w:p w14:paraId="55426198" w14:textId="77777777" w:rsidR="005B182B" w:rsidRPr="006D695F" w:rsidRDefault="00822E6E">
      <w:pPr>
        <w:spacing w:line="500" w:lineRule="exact"/>
        <w:rPr>
          <w:rFonts w:ascii="仿宋" w:eastAsia="仿宋" w:hAnsi="仿宋" w:cs="仿宋" w:hint="eastAsia"/>
          <w:b/>
          <w:bCs/>
          <w:sz w:val="24"/>
        </w:rPr>
      </w:pPr>
      <w:r w:rsidRPr="006D695F">
        <w:rPr>
          <w:rFonts w:ascii="仿宋" w:eastAsia="仿宋" w:hAnsi="仿宋" w:cs="仿宋" w:hint="eastAsia"/>
          <w:b/>
          <w:bCs/>
          <w:sz w:val="24"/>
        </w:rPr>
        <w:t>注：1、本采购需求中</w:t>
      </w:r>
      <w:proofErr w:type="gramStart"/>
      <w:r w:rsidRPr="006D695F">
        <w:rPr>
          <w:rFonts w:ascii="仿宋" w:eastAsia="仿宋" w:hAnsi="仿宋" w:cs="仿宋" w:hint="eastAsia"/>
          <w:b/>
          <w:bCs/>
          <w:sz w:val="24"/>
        </w:rPr>
        <w:t>中</w:t>
      </w:r>
      <w:proofErr w:type="gramEnd"/>
      <w:r w:rsidRPr="006D695F">
        <w:rPr>
          <w:rFonts w:ascii="仿宋" w:eastAsia="仿宋" w:hAnsi="仿宋" w:cs="仿宋" w:hint="eastAsia"/>
          <w:b/>
          <w:bCs/>
          <w:sz w:val="24"/>
        </w:rPr>
        <w:t>如出现设备品牌（参考品牌）或指向某个品牌，仅作为参考该设备所需达到的具体技术要求，不作为该设备的品牌要求。投标人可以选用替代品牌，但这些替代品牌要实质上满足或超过招标文件的要求。标“★”为实质性参数，其他条款要求为重要参数。</w:t>
      </w:r>
    </w:p>
    <w:p w14:paraId="308F8BD7" w14:textId="77777777" w:rsidR="005B182B" w:rsidRPr="006D695F" w:rsidRDefault="00822E6E">
      <w:pPr>
        <w:spacing w:line="500" w:lineRule="exact"/>
        <w:rPr>
          <w:rFonts w:ascii="仿宋" w:eastAsia="仿宋" w:hAnsi="仿宋" w:cs="仿宋" w:hint="eastAsia"/>
          <w:b/>
          <w:bCs/>
          <w:sz w:val="24"/>
        </w:rPr>
      </w:pPr>
      <w:r w:rsidRPr="006D695F">
        <w:rPr>
          <w:rFonts w:ascii="仿宋" w:eastAsia="仿宋" w:hAnsi="仿宋" w:cs="仿宋" w:hint="eastAsia"/>
          <w:b/>
          <w:bCs/>
          <w:sz w:val="24"/>
        </w:rPr>
        <w:t>★2、本项目为交钥匙工程，产品须满足甲方最终正常使用要求，甲方不再支付额外任何额外费用。项目所需运输费、保险、税费、安装调试费、培训费等一切费用均包含在单台货物或服务（设备）的报价中，不得单列。投标人在填报投标报价明细表（或分项报价表）时上述运输、保险、安装、税费、伴随服务等所有费用须包含在货物（或设备）单价中，不得将运输、保险、安装、税费、伴随服务等相关费用单独填报。</w:t>
      </w:r>
    </w:p>
    <w:p w14:paraId="05826A54" w14:textId="77777777" w:rsidR="005B182B" w:rsidRPr="006D695F" w:rsidRDefault="00822E6E">
      <w:pPr>
        <w:pStyle w:val="2"/>
        <w:ind w:leftChars="0" w:left="0" w:firstLineChars="0" w:firstLine="0"/>
        <w:rPr>
          <w:rFonts w:ascii="仿宋" w:eastAsia="仿宋" w:hAnsi="仿宋" w:cs="仿宋" w:hint="eastAsia"/>
          <w:b/>
          <w:bCs/>
          <w:kern w:val="2"/>
          <w:sz w:val="24"/>
        </w:rPr>
      </w:pPr>
      <w:r w:rsidRPr="006D695F">
        <w:rPr>
          <w:rFonts w:ascii="仿宋" w:eastAsia="仿宋" w:hAnsi="仿宋" w:cs="仿宋" w:hint="eastAsia"/>
          <w:b/>
          <w:bCs/>
          <w:kern w:val="2"/>
          <w:sz w:val="24"/>
        </w:rPr>
        <w:t>★3、投标产品涉及预装操作系统的须预装正版操作系统并提供授权书或投标单位承诺函（承诺产品内预装系统均为正版操作系统），如本包内不涉及预装操作系统的可不提供，但涉及服务器、台式计算机、笔记本、平板电脑等须预装正版操作系统的产品必须提供。</w:t>
      </w:r>
    </w:p>
    <w:p w14:paraId="47230102" w14:textId="77777777" w:rsidR="005B182B" w:rsidRPr="006D695F" w:rsidRDefault="00822E6E">
      <w:pPr>
        <w:pStyle w:val="2"/>
        <w:ind w:leftChars="0" w:left="0" w:firstLineChars="0" w:firstLine="0"/>
        <w:rPr>
          <w:rFonts w:ascii="仿宋" w:eastAsia="仿宋" w:hAnsi="仿宋" w:cs="仿宋" w:hint="eastAsia"/>
          <w:b/>
          <w:bCs/>
          <w:kern w:val="2"/>
          <w:sz w:val="24"/>
        </w:rPr>
      </w:pPr>
      <w:r w:rsidRPr="006D695F">
        <w:rPr>
          <w:rFonts w:ascii="仿宋" w:eastAsia="仿宋" w:hAnsi="仿宋" w:cs="仿宋" w:hint="eastAsia"/>
          <w:b/>
          <w:bCs/>
          <w:kern w:val="2"/>
          <w:sz w:val="24"/>
        </w:rPr>
        <w:t>4、投标单位所投产品，虽满足负偏离要求，但综合由于负偏离参数使得所供产品或服务无法满足甲方正常使用要求（满足不了教学科研等任务），可属于甲方不能接受的条件情形，投标单位作无效标处理。</w:t>
      </w:r>
    </w:p>
    <w:p w14:paraId="04A0585C" w14:textId="77777777" w:rsidR="005B182B" w:rsidRPr="006D695F" w:rsidRDefault="00822E6E">
      <w:pPr>
        <w:numPr>
          <w:ilvl w:val="0"/>
          <w:numId w:val="10"/>
        </w:numPr>
        <w:spacing w:line="500" w:lineRule="exact"/>
        <w:rPr>
          <w:rFonts w:ascii="仿宋" w:eastAsia="仿宋" w:hAnsi="仿宋" w:cs="仿宋" w:hint="eastAsia"/>
          <w:b/>
          <w:bCs/>
          <w:sz w:val="24"/>
        </w:rPr>
      </w:pPr>
      <w:r w:rsidRPr="006D695F">
        <w:rPr>
          <w:rFonts w:ascii="仿宋" w:eastAsia="仿宋" w:hAnsi="仿宋" w:cs="仿宋" w:hint="eastAsia"/>
          <w:b/>
          <w:bCs/>
          <w:sz w:val="24"/>
        </w:rPr>
        <w:t>采购标的</w:t>
      </w:r>
    </w:p>
    <w:p w14:paraId="4EA657EF" w14:textId="77777777" w:rsidR="005B182B" w:rsidRPr="006D695F" w:rsidRDefault="00822E6E">
      <w:pPr>
        <w:numPr>
          <w:ilvl w:val="0"/>
          <w:numId w:val="11"/>
        </w:numPr>
        <w:spacing w:line="500" w:lineRule="exact"/>
        <w:rPr>
          <w:rFonts w:ascii="仿宋" w:eastAsia="仿宋" w:hAnsi="仿宋" w:cs="仿宋" w:hint="eastAsia"/>
          <w:sz w:val="24"/>
        </w:rPr>
      </w:pPr>
      <w:r w:rsidRPr="006D695F">
        <w:rPr>
          <w:rFonts w:ascii="仿宋" w:eastAsia="仿宋" w:hAnsi="仿宋" w:cs="仿宋" w:hint="eastAsia"/>
          <w:sz w:val="24"/>
        </w:rPr>
        <w:t>需求一览表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613"/>
        <w:gridCol w:w="1439"/>
        <w:gridCol w:w="705"/>
        <w:gridCol w:w="850"/>
        <w:gridCol w:w="1417"/>
        <w:gridCol w:w="1135"/>
        <w:gridCol w:w="1133"/>
        <w:gridCol w:w="504"/>
      </w:tblGrid>
      <w:tr w:rsidR="005B182B" w:rsidRPr="006D695F" w14:paraId="367F5386" w14:textId="77777777" w:rsidTr="00114120">
        <w:trPr>
          <w:trHeight w:val="90"/>
          <w:jc w:val="center"/>
        </w:trPr>
        <w:tc>
          <w:tcPr>
            <w:tcW w:w="301" w:type="pct"/>
            <w:vAlign w:val="center"/>
          </w:tcPr>
          <w:p w14:paraId="05FEC7C2" w14:textId="77777777" w:rsidR="005B182B" w:rsidRPr="006D695F" w:rsidRDefault="00822E6E">
            <w:pPr>
              <w:pStyle w:val="ac"/>
              <w:rPr>
                <w:rFonts w:hint="eastAsia"/>
              </w:rPr>
            </w:pPr>
            <w:proofErr w:type="gramStart"/>
            <w:r w:rsidRPr="006D695F">
              <w:rPr>
                <w:rFonts w:hint="eastAsia"/>
              </w:rPr>
              <w:t>包号</w:t>
            </w:r>
            <w:proofErr w:type="gramEnd"/>
          </w:p>
        </w:tc>
        <w:tc>
          <w:tcPr>
            <w:tcW w:w="369" w:type="pct"/>
            <w:vAlign w:val="center"/>
          </w:tcPr>
          <w:p w14:paraId="0C1A06D2" w14:textId="77777777" w:rsidR="005B182B" w:rsidRPr="006D695F" w:rsidRDefault="00822E6E">
            <w:pPr>
              <w:pStyle w:val="ac"/>
              <w:rPr>
                <w:rFonts w:hint="eastAsia"/>
              </w:rPr>
            </w:pPr>
            <w:r w:rsidRPr="006D695F">
              <w:rPr>
                <w:rFonts w:hint="eastAsia"/>
              </w:rPr>
              <w:t>品目号</w:t>
            </w:r>
          </w:p>
        </w:tc>
        <w:tc>
          <w:tcPr>
            <w:tcW w:w="867" w:type="pct"/>
            <w:vAlign w:val="center"/>
          </w:tcPr>
          <w:p w14:paraId="677D8495" w14:textId="77777777" w:rsidR="005B182B" w:rsidRPr="006D695F" w:rsidRDefault="00822E6E">
            <w:pPr>
              <w:pStyle w:val="ac"/>
              <w:rPr>
                <w:rFonts w:hint="eastAsia"/>
              </w:rPr>
            </w:pPr>
            <w:r w:rsidRPr="006D695F">
              <w:rPr>
                <w:rFonts w:hint="eastAsia"/>
              </w:rPr>
              <w:t>品目名称</w:t>
            </w:r>
          </w:p>
        </w:tc>
        <w:tc>
          <w:tcPr>
            <w:tcW w:w="425" w:type="pct"/>
            <w:vAlign w:val="center"/>
          </w:tcPr>
          <w:p w14:paraId="0CC2E045" w14:textId="77777777" w:rsidR="005B182B" w:rsidRPr="006D695F" w:rsidRDefault="00822E6E">
            <w:pPr>
              <w:pStyle w:val="ac"/>
              <w:rPr>
                <w:rFonts w:hint="eastAsia"/>
              </w:rPr>
            </w:pPr>
            <w:r w:rsidRPr="006D695F">
              <w:rPr>
                <w:rFonts w:hint="eastAsia"/>
              </w:rPr>
              <w:t>数量</w:t>
            </w:r>
          </w:p>
        </w:tc>
        <w:tc>
          <w:tcPr>
            <w:tcW w:w="512" w:type="pct"/>
            <w:vAlign w:val="center"/>
          </w:tcPr>
          <w:p w14:paraId="321E1F46" w14:textId="77777777" w:rsidR="005B182B" w:rsidRPr="006D695F" w:rsidRDefault="00822E6E">
            <w:pPr>
              <w:pStyle w:val="ac"/>
              <w:rPr>
                <w:rFonts w:hint="eastAsia"/>
              </w:rPr>
            </w:pPr>
            <w:r w:rsidRPr="006D695F">
              <w:rPr>
                <w:rFonts w:hint="eastAsia"/>
              </w:rPr>
              <w:t>质保期限</w:t>
            </w:r>
          </w:p>
        </w:tc>
        <w:tc>
          <w:tcPr>
            <w:tcW w:w="854" w:type="pct"/>
            <w:vAlign w:val="center"/>
          </w:tcPr>
          <w:p w14:paraId="740BF50D" w14:textId="77777777" w:rsidR="005B182B" w:rsidRPr="006D695F" w:rsidRDefault="00822E6E">
            <w:pPr>
              <w:pStyle w:val="ac"/>
              <w:rPr>
                <w:rFonts w:hint="eastAsia"/>
              </w:rPr>
            </w:pPr>
            <w:r w:rsidRPr="006D695F">
              <w:rPr>
                <w:rFonts w:hint="eastAsia"/>
              </w:rPr>
              <w:t>合同履约期限</w:t>
            </w:r>
          </w:p>
        </w:tc>
        <w:tc>
          <w:tcPr>
            <w:tcW w:w="684" w:type="pct"/>
            <w:vAlign w:val="center"/>
          </w:tcPr>
          <w:p w14:paraId="32883E16" w14:textId="77777777" w:rsidR="005B182B" w:rsidRPr="006D695F" w:rsidRDefault="00822E6E">
            <w:pPr>
              <w:pStyle w:val="ac"/>
              <w:rPr>
                <w:rFonts w:hint="eastAsia"/>
              </w:rPr>
            </w:pPr>
            <w:r w:rsidRPr="006D695F">
              <w:rPr>
                <w:rFonts w:hint="eastAsia"/>
              </w:rPr>
              <w:t>子项目名称</w:t>
            </w:r>
          </w:p>
        </w:tc>
        <w:tc>
          <w:tcPr>
            <w:tcW w:w="683" w:type="pct"/>
            <w:vAlign w:val="center"/>
          </w:tcPr>
          <w:p w14:paraId="5B983F58" w14:textId="77777777" w:rsidR="005B182B" w:rsidRPr="006D695F" w:rsidRDefault="00822E6E">
            <w:pPr>
              <w:pStyle w:val="ac"/>
              <w:rPr>
                <w:rFonts w:hint="eastAsia"/>
              </w:rPr>
            </w:pPr>
            <w:r w:rsidRPr="006D695F">
              <w:rPr>
                <w:rFonts w:hint="eastAsia"/>
              </w:rPr>
              <w:t>是否允许采购进口产品</w:t>
            </w:r>
          </w:p>
        </w:tc>
        <w:tc>
          <w:tcPr>
            <w:tcW w:w="304" w:type="pct"/>
            <w:vAlign w:val="center"/>
          </w:tcPr>
          <w:p w14:paraId="302426CE" w14:textId="77777777" w:rsidR="005B182B" w:rsidRPr="006D695F" w:rsidRDefault="00822E6E">
            <w:pPr>
              <w:pStyle w:val="ac"/>
              <w:rPr>
                <w:rFonts w:hint="eastAsia"/>
              </w:rPr>
            </w:pPr>
            <w:r w:rsidRPr="006D695F">
              <w:rPr>
                <w:rFonts w:hint="eastAsia"/>
              </w:rPr>
              <w:t>备注</w:t>
            </w:r>
          </w:p>
        </w:tc>
      </w:tr>
      <w:tr w:rsidR="005B182B" w:rsidRPr="006D695F" w14:paraId="42D54EF7" w14:textId="77777777" w:rsidTr="00114120">
        <w:trPr>
          <w:trHeight w:val="90"/>
          <w:jc w:val="center"/>
        </w:trPr>
        <w:tc>
          <w:tcPr>
            <w:tcW w:w="301" w:type="pct"/>
            <w:vMerge w:val="restart"/>
            <w:vAlign w:val="center"/>
          </w:tcPr>
          <w:p w14:paraId="73686847" w14:textId="77777777" w:rsidR="005B182B" w:rsidRPr="006D695F" w:rsidRDefault="00822E6E">
            <w:pPr>
              <w:pStyle w:val="ac"/>
              <w:rPr>
                <w:rFonts w:hint="eastAsia"/>
              </w:rPr>
            </w:pPr>
            <w:r w:rsidRPr="006D695F">
              <w:rPr>
                <w:rFonts w:hint="eastAsia"/>
              </w:rPr>
              <w:t>1</w:t>
            </w:r>
          </w:p>
        </w:tc>
        <w:tc>
          <w:tcPr>
            <w:tcW w:w="369" w:type="pct"/>
            <w:vAlign w:val="center"/>
          </w:tcPr>
          <w:p w14:paraId="24AEAADF"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s="Times New Roman" w:hint="eastAsia"/>
                <w:szCs w:val="21"/>
              </w:rPr>
              <w:t>1-1</w:t>
            </w:r>
          </w:p>
        </w:tc>
        <w:tc>
          <w:tcPr>
            <w:tcW w:w="867" w:type="pct"/>
            <w:vAlign w:val="center"/>
          </w:tcPr>
          <w:p w14:paraId="03EAC31C"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hint="eastAsia"/>
                <w:color w:val="000000"/>
                <w:szCs w:val="21"/>
              </w:rPr>
              <w:t>多功能纤维结构演变原位监测系统</w:t>
            </w:r>
          </w:p>
        </w:tc>
        <w:tc>
          <w:tcPr>
            <w:tcW w:w="425" w:type="pct"/>
            <w:vAlign w:val="center"/>
          </w:tcPr>
          <w:p w14:paraId="105B33A0" w14:textId="77777777" w:rsidR="005B182B" w:rsidRPr="006D695F" w:rsidRDefault="00822E6E">
            <w:pPr>
              <w:spacing w:line="0" w:lineRule="atLeast"/>
              <w:jc w:val="center"/>
              <w:rPr>
                <w:rFonts w:ascii="仿宋" w:eastAsia="仿宋" w:hAnsi="仿宋" w:hint="eastAsia"/>
                <w:szCs w:val="21"/>
              </w:rPr>
            </w:pPr>
            <w:r w:rsidRPr="006D695F">
              <w:rPr>
                <w:rFonts w:ascii="仿宋" w:eastAsia="仿宋" w:hAnsi="仿宋" w:hint="eastAsia"/>
                <w:color w:val="000000"/>
                <w:szCs w:val="21"/>
              </w:rPr>
              <w:t>1套</w:t>
            </w:r>
          </w:p>
        </w:tc>
        <w:tc>
          <w:tcPr>
            <w:tcW w:w="512" w:type="pct"/>
            <w:vAlign w:val="center"/>
          </w:tcPr>
          <w:p w14:paraId="7A4E2A35"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设备验收合格后1年</w:t>
            </w:r>
          </w:p>
        </w:tc>
        <w:tc>
          <w:tcPr>
            <w:tcW w:w="854" w:type="pct"/>
            <w:vAlign w:val="center"/>
          </w:tcPr>
          <w:p w14:paraId="22F3BFA7" w14:textId="56F6922F" w:rsidR="005B182B" w:rsidRPr="006D695F" w:rsidRDefault="00114120">
            <w:pPr>
              <w:pStyle w:val="reader-word-layerreader-word-s1-14"/>
              <w:jc w:val="center"/>
              <w:rPr>
                <w:rFonts w:ascii="仿宋" w:eastAsia="仿宋" w:hAnsi="仿宋" w:cstheme="minorBidi" w:hint="eastAsia"/>
                <w:color w:val="000000"/>
                <w:kern w:val="2"/>
                <w:sz w:val="21"/>
                <w:szCs w:val="21"/>
              </w:rPr>
            </w:pPr>
            <w:r w:rsidRPr="006D695F">
              <w:rPr>
                <w:rFonts w:ascii="仿宋" w:eastAsia="仿宋" w:hAnsi="仿宋" w:cstheme="minorBidi" w:hint="eastAsia"/>
                <w:color w:val="000000"/>
                <w:kern w:val="2"/>
                <w:sz w:val="21"/>
                <w:szCs w:val="21"/>
              </w:rPr>
              <w:t>项目合同签订后120日历日内完成供货安装调试，达到验收标准</w:t>
            </w:r>
          </w:p>
        </w:tc>
        <w:tc>
          <w:tcPr>
            <w:tcW w:w="684" w:type="pct"/>
            <w:vAlign w:val="center"/>
          </w:tcPr>
          <w:p w14:paraId="0F988824" w14:textId="77777777" w:rsidR="005B182B" w:rsidRPr="006D695F" w:rsidRDefault="00822E6E">
            <w:pPr>
              <w:pStyle w:val="ac"/>
              <w:rPr>
                <w:rFonts w:hint="eastAsia"/>
              </w:rPr>
            </w:pPr>
            <w:r w:rsidRPr="006D695F">
              <w:rPr>
                <w:rFonts w:hint="eastAsia"/>
              </w:rPr>
              <w:t>新疆智能与绿色纺织重点实验室平台</w:t>
            </w:r>
          </w:p>
        </w:tc>
        <w:tc>
          <w:tcPr>
            <w:tcW w:w="683" w:type="pct"/>
            <w:vAlign w:val="center"/>
          </w:tcPr>
          <w:p w14:paraId="08D55567" w14:textId="77777777" w:rsidR="005B182B" w:rsidRPr="006D695F" w:rsidRDefault="00822E6E">
            <w:pPr>
              <w:pStyle w:val="ac"/>
              <w:rPr>
                <w:rFonts w:hint="eastAsia"/>
              </w:rPr>
            </w:pPr>
            <w:r w:rsidRPr="006D695F">
              <w:rPr>
                <w:rFonts w:hint="eastAsia"/>
              </w:rPr>
              <w:t>否</w:t>
            </w:r>
          </w:p>
        </w:tc>
        <w:tc>
          <w:tcPr>
            <w:tcW w:w="304" w:type="pct"/>
            <w:vAlign w:val="center"/>
          </w:tcPr>
          <w:p w14:paraId="185B0171" w14:textId="77777777" w:rsidR="005B182B" w:rsidRPr="006D695F" w:rsidRDefault="005B182B">
            <w:pPr>
              <w:pStyle w:val="ac"/>
              <w:rPr>
                <w:rFonts w:hint="eastAsia"/>
              </w:rPr>
            </w:pPr>
          </w:p>
        </w:tc>
      </w:tr>
      <w:tr w:rsidR="005B182B" w:rsidRPr="006D695F" w14:paraId="10D5AACF" w14:textId="77777777" w:rsidTr="00114120">
        <w:trPr>
          <w:trHeight w:val="90"/>
          <w:jc w:val="center"/>
        </w:trPr>
        <w:tc>
          <w:tcPr>
            <w:tcW w:w="301" w:type="pct"/>
            <w:vMerge/>
            <w:vAlign w:val="center"/>
          </w:tcPr>
          <w:p w14:paraId="61FFAF8B" w14:textId="77777777" w:rsidR="005B182B" w:rsidRPr="006D695F" w:rsidRDefault="005B182B">
            <w:pPr>
              <w:pStyle w:val="ac"/>
              <w:rPr>
                <w:rFonts w:hint="eastAsia"/>
              </w:rPr>
            </w:pPr>
          </w:p>
        </w:tc>
        <w:tc>
          <w:tcPr>
            <w:tcW w:w="369" w:type="pct"/>
            <w:vAlign w:val="center"/>
          </w:tcPr>
          <w:p w14:paraId="4F0509E9"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s="Times New Roman" w:hint="eastAsia"/>
                <w:szCs w:val="21"/>
              </w:rPr>
              <w:t>1</w:t>
            </w:r>
            <w:r w:rsidRPr="006D695F">
              <w:rPr>
                <w:rFonts w:ascii="仿宋" w:eastAsia="仿宋" w:hAnsi="仿宋" w:cs="Times New Roman"/>
                <w:szCs w:val="21"/>
              </w:rPr>
              <w:t>-2</w:t>
            </w:r>
          </w:p>
        </w:tc>
        <w:tc>
          <w:tcPr>
            <w:tcW w:w="867" w:type="pct"/>
            <w:vAlign w:val="center"/>
          </w:tcPr>
          <w:p w14:paraId="1BF37345"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hint="eastAsia"/>
                <w:color w:val="000000"/>
                <w:szCs w:val="21"/>
              </w:rPr>
              <w:t>储热</w:t>
            </w:r>
            <w:proofErr w:type="gramStart"/>
            <w:r w:rsidRPr="006D695F">
              <w:rPr>
                <w:rFonts w:ascii="仿宋" w:eastAsia="仿宋" w:hAnsi="仿宋" w:hint="eastAsia"/>
                <w:color w:val="000000"/>
                <w:szCs w:val="21"/>
              </w:rPr>
              <w:t>纤维塞贝克</w:t>
            </w:r>
            <w:proofErr w:type="gramEnd"/>
            <w:r w:rsidRPr="006D695F">
              <w:rPr>
                <w:rFonts w:ascii="仿宋" w:eastAsia="仿宋" w:hAnsi="仿宋" w:hint="eastAsia"/>
                <w:color w:val="000000"/>
                <w:szCs w:val="21"/>
              </w:rPr>
              <w:t>系数/电阻测量系统</w:t>
            </w:r>
          </w:p>
        </w:tc>
        <w:tc>
          <w:tcPr>
            <w:tcW w:w="425" w:type="pct"/>
            <w:vAlign w:val="center"/>
          </w:tcPr>
          <w:p w14:paraId="4D3BFE1A"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1套</w:t>
            </w:r>
          </w:p>
        </w:tc>
        <w:tc>
          <w:tcPr>
            <w:tcW w:w="512" w:type="pct"/>
            <w:vAlign w:val="center"/>
          </w:tcPr>
          <w:p w14:paraId="19CCF2AD"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设备验收合格后1年</w:t>
            </w:r>
          </w:p>
        </w:tc>
        <w:tc>
          <w:tcPr>
            <w:tcW w:w="854" w:type="pct"/>
            <w:vAlign w:val="center"/>
          </w:tcPr>
          <w:p w14:paraId="31F270EA"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合同签订后120个日历日</w:t>
            </w:r>
          </w:p>
        </w:tc>
        <w:tc>
          <w:tcPr>
            <w:tcW w:w="684" w:type="pct"/>
            <w:vAlign w:val="center"/>
          </w:tcPr>
          <w:p w14:paraId="3B4FBDB8"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新疆智能与绿色纺织重点实验室平台</w:t>
            </w:r>
          </w:p>
        </w:tc>
        <w:tc>
          <w:tcPr>
            <w:tcW w:w="683" w:type="pct"/>
            <w:vAlign w:val="center"/>
          </w:tcPr>
          <w:p w14:paraId="4AEF1A52" w14:textId="77777777" w:rsidR="005B182B" w:rsidRPr="006D695F" w:rsidRDefault="00822E6E">
            <w:pPr>
              <w:pStyle w:val="ac"/>
              <w:rPr>
                <w:rFonts w:hint="eastAsia"/>
              </w:rPr>
            </w:pPr>
            <w:r w:rsidRPr="006D695F">
              <w:rPr>
                <w:rFonts w:hint="eastAsia"/>
              </w:rPr>
              <w:t>否</w:t>
            </w:r>
          </w:p>
        </w:tc>
        <w:tc>
          <w:tcPr>
            <w:tcW w:w="304" w:type="pct"/>
            <w:vAlign w:val="center"/>
          </w:tcPr>
          <w:p w14:paraId="52672728" w14:textId="77777777" w:rsidR="005B182B" w:rsidRPr="006D695F" w:rsidRDefault="005B182B">
            <w:pPr>
              <w:pStyle w:val="ac"/>
              <w:rPr>
                <w:rFonts w:hint="eastAsia"/>
              </w:rPr>
            </w:pPr>
          </w:p>
        </w:tc>
      </w:tr>
      <w:tr w:rsidR="005B182B" w:rsidRPr="006D695F" w14:paraId="14DD57CC" w14:textId="77777777" w:rsidTr="00114120">
        <w:trPr>
          <w:trHeight w:val="90"/>
          <w:jc w:val="center"/>
        </w:trPr>
        <w:tc>
          <w:tcPr>
            <w:tcW w:w="301" w:type="pct"/>
            <w:vMerge/>
            <w:vAlign w:val="center"/>
          </w:tcPr>
          <w:p w14:paraId="790ACA3F" w14:textId="77777777" w:rsidR="005B182B" w:rsidRPr="006D695F" w:rsidRDefault="005B182B">
            <w:pPr>
              <w:pStyle w:val="ac"/>
              <w:rPr>
                <w:rFonts w:hint="eastAsia"/>
              </w:rPr>
            </w:pPr>
          </w:p>
        </w:tc>
        <w:tc>
          <w:tcPr>
            <w:tcW w:w="369" w:type="pct"/>
            <w:vAlign w:val="center"/>
          </w:tcPr>
          <w:p w14:paraId="5B671F14"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s="Times New Roman" w:hint="eastAsia"/>
                <w:szCs w:val="21"/>
              </w:rPr>
              <w:t>1</w:t>
            </w:r>
            <w:r w:rsidRPr="006D695F">
              <w:rPr>
                <w:rFonts w:ascii="仿宋" w:eastAsia="仿宋" w:hAnsi="仿宋" w:cs="Times New Roman"/>
                <w:szCs w:val="21"/>
              </w:rPr>
              <w:t>-3</w:t>
            </w:r>
          </w:p>
        </w:tc>
        <w:tc>
          <w:tcPr>
            <w:tcW w:w="867" w:type="pct"/>
            <w:vAlign w:val="center"/>
          </w:tcPr>
          <w:p w14:paraId="24971CEF"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hint="eastAsia"/>
                <w:color w:val="000000"/>
                <w:szCs w:val="21"/>
              </w:rPr>
              <w:t>多功能阻燃纺织品电子预警测试系统</w:t>
            </w:r>
          </w:p>
        </w:tc>
        <w:tc>
          <w:tcPr>
            <w:tcW w:w="425" w:type="pct"/>
            <w:vAlign w:val="center"/>
          </w:tcPr>
          <w:p w14:paraId="6A465F44"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1套</w:t>
            </w:r>
          </w:p>
        </w:tc>
        <w:tc>
          <w:tcPr>
            <w:tcW w:w="512" w:type="pct"/>
            <w:vAlign w:val="center"/>
          </w:tcPr>
          <w:p w14:paraId="454922AE"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设备验收合格后1年</w:t>
            </w:r>
          </w:p>
        </w:tc>
        <w:tc>
          <w:tcPr>
            <w:tcW w:w="854" w:type="pct"/>
            <w:vAlign w:val="center"/>
          </w:tcPr>
          <w:p w14:paraId="331B3A10"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合同签订后120个日历日</w:t>
            </w:r>
          </w:p>
        </w:tc>
        <w:tc>
          <w:tcPr>
            <w:tcW w:w="684" w:type="pct"/>
            <w:vAlign w:val="center"/>
          </w:tcPr>
          <w:p w14:paraId="4F590028"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新疆智能与绿色纺织重点实验室平台</w:t>
            </w:r>
          </w:p>
        </w:tc>
        <w:tc>
          <w:tcPr>
            <w:tcW w:w="683" w:type="pct"/>
            <w:vAlign w:val="center"/>
          </w:tcPr>
          <w:p w14:paraId="57D2B977" w14:textId="77777777" w:rsidR="005B182B" w:rsidRPr="006D695F" w:rsidRDefault="00822E6E">
            <w:pPr>
              <w:pStyle w:val="ac"/>
              <w:rPr>
                <w:rFonts w:hint="eastAsia"/>
              </w:rPr>
            </w:pPr>
            <w:r w:rsidRPr="006D695F">
              <w:rPr>
                <w:rFonts w:hint="eastAsia"/>
              </w:rPr>
              <w:t>否</w:t>
            </w:r>
          </w:p>
        </w:tc>
        <w:tc>
          <w:tcPr>
            <w:tcW w:w="304" w:type="pct"/>
            <w:vAlign w:val="center"/>
          </w:tcPr>
          <w:p w14:paraId="63E02EBE" w14:textId="77777777" w:rsidR="005B182B" w:rsidRPr="006D695F" w:rsidRDefault="005B182B">
            <w:pPr>
              <w:pStyle w:val="ac"/>
              <w:rPr>
                <w:rFonts w:hint="eastAsia"/>
              </w:rPr>
            </w:pPr>
          </w:p>
        </w:tc>
      </w:tr>
      <w:tr w:rsidR="005B182B" w:rsidRPr="006D695F" w14:paraId="6A44154D" w14:textId="77777777" w:rsidTr="00114120">
        <w:trPr>
          <w:trHeight w:val="90"/>
          <w:jc w:val="center"/>
        </w:trPr>
        <w:tc>
          <w:tcPr>
            <w:tcW w:w="301" w:type="pct"/>
            <w:vMerge/>
            <w:vAlign w:val="center"/>
          </w:tcPr>
          <w:p w14:paraId="1CF5D16D" w14:textId="77777777" w:rsidR="005B182B" w:rsidRPr="006D695F" w:rsidRDefault="005B182B">
            <w:pPr>
              <w:pStyle w:val="ac"/>
              <w:rPr>
                <w:rFonts w:hint="eastAsia"/>
              </w:rPr>
            </w:pPr>
          </w:p>
        </w:tc>
        <w:tc>
          <w:tcPr>
            <w:tcW w:w="369" w:type="pct"/>
            <w:vAlign w:val="center"/>
          </w:tcPr>
          <w:p w14:paraId="3BEF0605"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s="Times New Roman"/>
                <w:szCs w:val="21"/>
              </w:rPr>
              <w:t>1-4</w:t>
            </w:r>
          </w:p>
        </w:tc>
        <w:tc>
          <w:tcPr>
            <w:tcW w:w="867" w:type="pct"/>
            <w:vAlign w:val="center"/>
          </w:tcPr>
          <w:p w14:paraId="13F901D5"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hint="eastAsia"/>
                <w:color w:val="000000"/>
                <w:szCs w:val="21"/>
              </w:rPr>
              <w:t>织物液态水分管理测试仪</w:t>
            </w:r>
          </w:p>
        </w:tc>
        <w:tc>
          <w:tcPr>
            <w:tcW w:w="425" w:type="pct"/>
            <w:vAlign w:val="center"/>
          </w:tcPr>
          <w:p w14:paraId="592942AC"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1台</w:t>
            </w:r>
          </w:p>
        </w:tc>
        <w:tc>
          <w:tcPr>
            <w:tcW w:w="512" w:type="pct"/>
            <w:vAlign w:val="center"/>
          </w:tcPr>
          <w:p w14:paraId="20D72A6D"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设备验收合格后1年</w:t>
            </w:r>
          </w:p>
        </w:tc>
        <w:tc>
          <w:tcPr>
            <w:tcW w:w="854" w:type="pct"/>
            <w:vAlign w:val="center"/>
          </w:tcPr>
          <w:p w14:paraId="6EDD98AB"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合同签订后120个日历日</w:t>
            </w:r>
          </w:p>
        </w:tc>
        <w:tc>
          <w:tcPr>
            <w:tcW w:w="684" w:type="pct"/>
            <w:vAlign w:val="center"/>
          </w:tcPr>
          <w:p w14:paraId="7BCC8850"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新疆智能与绿色纺织重点实验室平台</w:t>
            </w:r>
          </w:p>
        </w:tc>
        <w:tc>
          <w:tcPr>
            <w:tcW w:w="683" w:type="pct"/>
            <w:vAlign w:val="center"/>
          </w:tcPr>
          <w:p w14:paraId="60FB110B" w14:textId="77777777" w:rsidR="005B182B" w:rsidRPr="006D695F" w:rsidRDefault="00822E6E">
            <w:pPr>
              <w:pStyle w:val="ac"/>
              <w:rPr>
                <w:rFonts w:hint="eastAsia"/>
              </w:rPr>
            </w:pPr>
            <w:r w:rsidRPr="006D695F">
              <w:rPr>
                <w:rFonts w:hint="eastAsia"/>
              </w:rPr>
              <w:t>否</w:t>
            </w:r>
          </w:p>
        </w:tc>
        <w:tc>
          <w:tcPr>
            <w:tcW w:w="304" w:type="pct"/>
            <w:vAlign w:val="center"/>
          </w:tcPr>
          <w:p w14:paraId="45D6C696" w14:textId="77777777" w:rsidR="005B182B" w:rsidRPr="006D695F" w:rsidRDefault="005B182B">
            <w:pPr>
              <w:pStyle w:val="ac"/>
              <w:rPr>
                <w:rFonts w:hint="eastAsia"/>
              </w:rPr>
            </w:pPr>
          </w:p>
        </w:tc>
      </w:tr>
      <w:tr w:rsidR="005B182B" w:rsidRPr="006D695F" w14:paraId="41D59158" w14:textId="77777777" w:rsidTr="00114120">
        <w:trPr>
          <w:trHeight w:val="90"/>
          <w:jc w:val="center"/>
        </w:trPr>
        <w:tc>
          <w:tcPr>
            <w:tcW w:w="301" w:type="pct"/>
            <w:vMerge/>
            <w:vAlign w:val="center"/>
          </w:tcPr>
          <w:p w14:paraId="6B75AAEC" w14:textId="77777777" w:rsidR="005B182B" w:rsidRPr="006D695F" w:rsidRDefault="005B182B">
            <w:pPr>
              <w:pStyle w:val="ac"/>
              <w:rPr>
                <w:rFonts w:hint="eastAsia"/>
              </w:rPr>
            </w:pPr>
          </w:p>
        </w:tc>
        <w:tc>
          <w:tcPr>
            <w:tcW w:w="369" w:type="pct"/>
            <w:vAlign w:val="center"/>
          </w:tcPr>
          <w:p w14:paraId="76A4B729"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s="Times New Roman" w:hint="eastAsia"/>
                <w:szCs w:val="21"/>
              </w:rPr>
              <w:t>1</w:t>
            </w:r>
            <w:r w:rsidRPr="006D695F">
              <w:rPr>
                <w:rFonts w:ascii="仿宋" w:eastAsia="仿宋" w:hAnsi="仿宋" w:cs="Times New Roman"/>
                <w:szCs w:val="21"/>
              </w:rPr>
              <w:t>-5</w:t>
            </w:r>
          </w:p>
        </w:tc>
        <w:tc>
          <w:tcPr>
            <w:tcW w:w="867" w:type="pct"/>
            <w:vAlign w:val="center"/>
          </w:tcPr>
          <w:p w14:paraId="65E4DD54"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olor w:val="000000"/>
                <w:szCs w:val="21"/>
              </w:rPr>
              <w:t>全自动纱线力学性能测试系统</w:t>
            </w:r>
          </w:p>
        </w:tc>
        <w:tc>
          <w:tcPr>
            <w:tcW w:w="425" w:type="pct"/>
            <w:vAlign w:val="center"/>
          </w:tcPr>
          <w:p w14:paraId="7A9A0B35"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1套</w:t>
            </w:r>
          </w:p>
        </w:tc>
        <w:tc>
          <w:tcPr>
            <w:tcW w:w="512" w:type="pct"/>
            <w:vAlign w:val="center"/>
          </w:tcPr>
          <w:p w14:paraId="601C3C4A"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设备验收合格后1年</w:t>
            </w:r>
          </w:p>
        </w:tc>
        <w:tc>
          <w:tcPr>
            <w:tcW w:w="854" w:type="pct"/>
            <w:vAlign w:val="center"/>
          </w:tcPr>
          <w:p w14:paraId="345D4B9F"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合同签订后120个日历日</w:t>
            </w:r>
          </w:p>
        </w:tc>
        <w:tc>
          <w:tcPr>
            <w:tcW w:w="684" w:type="pct"/>
            <w:vAlign w:val="center"/>
          </w:tcPr>
          <w:p w14:paraId="1810F06B"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新疆智能与绿色纺织重点实验室平台</w:t>
            </w:r>
          </w:p>
        </w:tc>
        <w:tc>
          <w:tcPr>
            <w:tcW w:w="683" w:type="pct"/>
            <w:vAlign w:val="center"/>
          </w:tcPr>
          <w:p w14:paraId="3DA5E4BC" w14:textId="77777777" w:rsidR="005B182B" w:rsidRPr="006D695F" w:rsidRDefault="00822E6E">
            <w:pPr>
              <w:pStyle w:val="ac"/>
              <w:rPr>
                <w:rFonts w:hint="eastAsia"/>
              </w:rPr>
            </w:pPr>
            <w:r w:rsidRPr="006D695F">
              <w:rPr>
                <w:rFonts w:hint="eastAsia"/>
              </w:rPr>
              <w:t>否</w:t>
            </w:r>
          </w:p>
        </w:tc>
        <w:tc>
          <w:tcPr>
            <w:tcW w:w="304" w:type="pct"/>
            <w:vAlign w:val="center"/>
          </w:tcPr>
          <w:p w14:paraId="42ADEA7E" w14:textId="77777777" w:rsidR="005B182B" w:rsidRPr="006D695F" w:rsidRDefault="005B182B">
            <w:pPr>
              <w:pStyle w:val="ac"/>
              <w:rPr>
                <w:rFonts w:hint="eastAsia"/>
              </w:rPr>
            </w:pPr>
          </w:p>
        </w:tc>
      </w:tr>
      <w:tr w:rsidR="005B182B" w:rsidRPr="006D695F" w14:paraId="2DD7E0CC" w14:textId="77777777" w:rsidTr="00114120">
        <w:trPr>
          <w:trHeight w:val="90"/>
          <w:jc w:val="center"/>
        </w:trPr>
        <w:tc>
          <w:tcPr>
            <w:tcW w:w="301" w:type="pct"/>
            <w:vMerge/>
            <w:vAlign w:val="center"/>
          </w:tcPr>
          <w:p w14:paraId="1B503544" w14:textId="77777777" w:rsidR="005B182B" w:rsidRPr="006D695F" w:rsidRDefault="005B182B">
            <w:pPr>
              <w:pStyle w:val="ac"/>
              <w:rPr>
                <w:rFonts w:hint="eastAsia"/>
              </w:rPr>
            </w:pPr>
          </w:p>
        </w:tc>
        <w:tc>
          <w:tcPr>
            <w:tcW w:w="369" w:type="pct"/>
            <w:vAlign w:val="center"/>
          </w:tcPr>
          <w:p w14:paraId="71FD9574"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cs="Times New Roman" w:hint="eastAsia"/>
                <w:szCs w:val="21"/>
              </w:rPr>
              <w:t>1</w:t>
            </w:r>
            <w:r w:rsidRPr="006D695F">
              <w:rPr>
                <w:rFonts w:ascii="仿宋" w:eastAsia="仿宋" w:hAnsi="仿宋" w:cs="Times New Roman"/>
                <w:szCs w:val="21"/>
              </w:rPr>
              <w:t>-6</w:t>
            </w:r>
          </w:p>
        </w:tc>
        <w:tc>
          <w:tcPr>
            <w:tcW w:w="867" w:type="pct"/>
            <w:vAlign w:val="center"/>
          </w:tcPr>
          <w:p w14:paraId="4B5F4107" w14:textId="77777777" w:rsidR="005B182B" w:rsidRPr="006D695F" w:rsidRDefault="00822E6E">
            <w:pPr>
              <w:jc w:val="center"/>
              <w:rPr>
                <w:rFonts w:ascii="仿宋" w:eastAsia="仿宋" w:hAnsi="仿宋" w:cs="Times New Roman" w:hint="eastAsia"/>
                <w:szCs w:val="21"/>
              </w:rPr>
            </w:pPr>
            <w:r w:rsidRPr="006D695F">
              <w:rPr>
                <w:rFonts w:ascii="仿宋" w:eastAsia="仿宋" w:hAnsi="仿宋" w:hint="eastAsia"/>
                <w:szCs w:val="21"/>
              </w:rPr>
              <w:t>先进色母粒制备系统</w:t>
            </w:r>
          </w:p>
        </w:tc>
        <w:tc>
          <w:tcPr>
            <w:tcW w:w="425" w:type="pct"/>
            <w:vAlign w:val="center"/>
          </w:tcPr>
          <w:p w14:paraId="0BA3E2ED"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1套</w:t>
            </w:r>
          </w:p>
        </w:tc>
        <w:tc>
          <w:tcPr>
            <w:tcW w:w="512" w:type="pct"/>
            <w:vAlign w:val="center"/>
          </w:tcPr>
          <w:p w14:paraId="60771977" w14:textId="77777777" w:rsidR="005B182B" w:rsidRPr="006D695F" w:rsidRDefault="00822E6E">
            <w:pPr>
              <w:jc w:val="center"/>
              <w:rPr>
                <w:rFonts w:ascii="仿宋" w:eastAsia="仿宋" w:hAnsi="仿宋" w:hint="eastAsia"/>
                <w:szCs w:val="21"/>
              </w:rPr>
            </w:pPr>
            <w:r w:rsidRPr="006D695F">
              <w:rPr>
                <w:rFonts w:ascii="仿宋" w:eastAsia="仿宋" w:hAnsi="仿宋" w:hint="eastAsia"/>
                <w:color w:val="000000"/>
                <w:szCs w:val="21"/>
              </w:rPr>
              <w:t>设备验收合格后1年</w:t>
            </w:r>
          </w:p>
        </w:tc>
        <w:tc>
          <w:tcPr>
            <w:tcW w:w="854" w:type="pct"/>
            <w:vAlign w:val="center"/>
          </w:tcPr>
          <w:p w14:paraId="48C40EC6"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合同签订后120个日历日</w:t>
            </w:r>
          </w:p>
        </w:tc>
        <w:tc>
          <w:tcPr>
            <w:tcW w:w="684" w:type="pct"/>
            <w:vAlign w:val="center"/>
          </w:tcPr>
          <w:p w14:paraId="143D36AE" w14:textId="77777777" w:rsidR="005B182B" w:rsidRPr="006D695F" w:rsidRDefault="00822E6E">
            <w:pPr>
              <w:pStyle w:val="reader-word-layerreader-word-s1-14"/>
              <w:jc w:val="center"/>
              <w:rPr>
                <w:rFonts w:ascii="仿宋" w:eastAsia="仿宋" w:hAnsi="仿宋" w:cs="Times New Roman" w:hint="eastAsia"/>
                <w:kern w:val="2"/>
                <w:sz w:val="21"/>
                <w:szCs w:val="21"/>
              </w:rPr>
            </w:pPr>
            <w:r w:rsidRPr="006D695F">
              <w:rPr>
                <w:rFonts w:ascii="仿宋" w:eastAsia="仿宋" w:hAnsi="仿宋" w:hint="eastAsia"/>
                <w:color w:val="000000"/>
                <w:sz w:val="21"/>
                <w:szCs w:val="21"/>
              </w:rPr>
              <w:t>新疆智能与绿色纺织重点实验室平台</w:t>
            </w:r>
          </w:p>
        </w:tc>
        <w:tc>
          <w:tcPr>
            <w:tcW w:w="683" w:type="pct"/>
            <w:vAlign w:val="center"/>
          </w:tcPr>
          <w:p w14:paraId="7348784F" w14:textId="77777777" w:rsidR="005B182B" w:rsidRPr="006D695F" w:rsidRDefault="00822E6E">
            <w:pPr>
              <w:pStyle w:val="ac"/>
              <w:rPr>
                <w:rFonts w:hint="eastAsia"/>
              </w:rPr>
            </w:pPr>
            <w:r w:rsidRPr="006D695F">
              <w:rPr>
                <w:rFonts w:hint="eastAsia"/>
              </w:rPr>
              <w:t>否</w:t>
            </w:r>
          </w:p>
        </w:tc>
        <w:tc>
          <w:tcPr>
            <w:tcW w:w="304" w:type="pct"/>
            <w:vAlign w:val="center"/>
          </w:tcPr>
          <w:p w14:paraId="21A388B8" w14:textId="77777777" w:rsidR="005B182B" w:rsidRPr="006D695F" w:rsidRDefault="005B182B">
            <w:pPr>
              <w:pStyle w:val="ac"/>
              <w:rPr>
                <w:rFonts w:hint="eastAsia"/>
              </w:rPr>
            </w:pPr>
          </w:p>
        </w:tc>
      </w:tr>
    </w:tbl>
    <w:p w14:paraId="38B60A15"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注：非单一产品采购项目时，将在“采购需求”中标明其核心产品，多家投标人提供的核心产品品牌相同的，评审时将按《中华人民共和国政府采购法》及相关配套法律、法规的规定处理。</w:t>
      </w:r>
    </w:p>
    <w:p w14:paraId="0FD1A76F" w14:textId="77777777" w:rsidR="005B182B" w:rsidRPr="006D695F" w:rsidRDefault="005B182B">
      <w:pPr>
        <w:spacing w:line="500" w:lineRule="exact"/>
        <w:rPr>
          <w:rFonts w:ascii="仿宋" w:eastAsia="仿宋" w:hAnsi="仿宋" w:cs="仿宋" w:hint="eastAsia"/>
          <w:sz w:val="24"/>
        </w:rPr>
      </w:pPr>
    </w:p>
    <w:p w14:paraId="17981973" w14:textId="77777777" w:rsidR="005B182B" w:rsidRPr="006D695F" w:rsidRDefault="00822E6E">
      <w:pPr>
        <w:numPr>
          <w:ilvl w:val="0"/>
          <w:numId w:val="10"/>
        </w:numPr>
        <w:spacing w:line="500" w:lineRule="exact"/>
        <w:rPr>
          <w:rFonts w:ascii="仿宋" w:eastAsia="仿宋" w:hAnsi="仿宋" w:cs="仿宋" w:hint="eastAsia"/>
          <w:b/>
          <w:bCs/>
          <w:sz w:val="24"/>
        </w:rPr>
      </w:pPr>
      <w:r w:rsidRPr="006D695F">
        <w:rPr>
          <w:rFonts w:ascii="仿宋" w:eastAsia="仿宋" w:hAnsi="仿宋" w:cs="仿宋" w:hint="eastAsia"/>
          <w:b/>
          <w:bCs/>
          <w:sz w:val="24"/>
        </w:rPr>
        <w:t>商务要求</w:t>
      </w:r>
    </w:p>
    <w:p w14:paraId="68122B53"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2.1 采购项目交付或者实施的时间和地点</w:t>
      </w:r>
    </w:p>
    <w:p w14:paraId="5C1BA535"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（1）采购项目（标的）交付的时间：详见“第五章采购需求3.1”</w:t>
      </w:r>
    </w:p>
    <w:p w14:paraId="18AFEFC7"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（2）采购项目（标的）交付的地点：采购人指定地点</w:t>
      </w:r>
    </w:p>
    <w:p w14:paraId="619356FA"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2.2付款方式</w:t>
      </w:r>
    </w:p>
    <w:p w14:paraId="74BF524E"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（1）付款方式：详见第四章政府采购合同</w:t>
      </w:r>
    </w:p>
    <w:p w14:paraId="5096E7E7" w14:textId="77777777" w:rsidR="005B182B" w:rsidRPr="006D695F" w:rsidRDefault="00822E6E">
      <w:pPr>
        <w:spacing w:line="500" w:lineRule="exact"/>
        <w:rPr>
          <w:rFonts w:ascii="仿宋" w:eastAsia="仿宋" w:hAnsi="仿宋" w:cs="仿宋" w:hint="eastAsia"/>
          <w:sz w:val="24"/>
        </w:rPr>
      </w:pPr>
      <w:r w:rsidRPr="006D695F">
        <w:rPr>
          <w:rFonts w:ascii="仿宋" w:eastAsia="仿宋" w:hAnsi="仿宋" w:cs="仿宋" w:hint="eastAsia"/>
          <w:sz w:val="24"/>
        </w:rPr>
        <w:t>（2）报价要求：本项目为交钥匙工程，项目所需合理的运输费、保险、税费、安装调试费、培训费等均包含在单台货物（设备）的报价中，不得单列。投标人在填报投标报价明细表（或分项报价表）时上述运输、保险、安装、税费、伴随服务等相关费用须包含在货物（或设备）单价中，不得将运输、保险、安装、税费、伴随服务等相关费用单独填报。</w:t>
      </w:r>
    </w:p>
    <w:p w14:paraId="10D9E7B6" w14:textId="77777777" w:rsidR="005B182B" w:rsidRPr="006D695F" w:rsidRDefault="005B182B">
      <w:pPr>
        <w:pStyle w:val="a3"/>
        <w:spacing w:line="500" w:lineRule="exact"/>
        <w:ind w:firstLine="240"/>
        <w:rPr>
          <w:rFonts w:ascii="仿宋" w:eastAsia="仿宋" w:hAnsi="仿宋" w:cs="仿宋" w:hint="eastAsia"/>
          <w:sz w:val="24"/>
          <w:lang w:val="en-US"/>
        </w:rPr>
      </w:pPr>
    </w:p>
    <w:p w14:paraId="32561B23" w14:textId="77777777" w:rsidR="005B182B" w:rsidRPr="006D695F" w:rsidRDefault="00822E6E">
      <w:pPr>
        <w:numPr>
          <w:ilvl w:val="0"/>
          <w:numId w:val="10"/>
        </w:numPr>
        <w:spacing w:line="500" w:lineRule="exact"/>
        <w:rPr>
          <w:rFonts w:ascii="仿宋" w:eastAsia="仿宋" w:hAnsi="仿宋" w:cs="仿宋" w:hint="eastAsia"/>
          <w:b/>
          <w:bCs/>
          <w:sz w:val="24"/>
        </w:rPr>
      </w:pPr>
      <w:r w:rsidRPr="006D695F">
        <w:rPr>
          <w:rFonts w:ascii="仿宋" w:eastAsia="仿宋" w:hAnsi="仿宋" w:cs="仿宋" w:hint="eastAsia"/>
          <w:b/>
          <w:bCs/>
          <w:sz w:val="24"/>
        </w:rPr>
        <w:t>技术要求</w:t>
      </w:r>
    </w:p>
    <w:tbl>
      <w:tblPr>
        <w:tblW w:w="8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
        <w:gridCol w:w="707"/>
        <w:gridCol w:w="900"/>
        <w:gridCol w:w="6473"/>
      </w:tblGrid>
      <w:tr w:rsidR="005B182B" w:rsidRPr="006D695F" w14:paraId="54AF1668" w14:textId="77777777">
        <w:trPr>
          <w:trHeight w:val="562"/>
        </w:trPr>
        <w:tc>
          <w:tcPr>
            <w:tcW w:w="439" w:type="dxa"/>
            <w:vAlign w:val="center"/>
          </w:tcPr>
          <w:p w14:paraId="247C7596"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proofErr w:type="gramStart"/>
            <w:r w:rsidRPr="006D695F">
              <w:rPr>
                <w:rFonts w:ascii="仿宋" w:eastAsia="仿宋" w:hAnsi="仿宋" w:cs="仿宋" w:hint="eastAsia"/>
                <w:bCs/>
                <w:szCs w:val="21"/>
              </w:rPr>
              <w:t>包号</w:t>
            </w:r>
            <w:proofErr w:type="gramEnd"/>
          </w:p>
        </w:tc>
        <w:tc>
          <w:tcPr>
            <w:tcW w:w="707" w:type="dxa"/>
            <w:vAlign w:val="center"/>
          </w:tcPr>
          <w:p w14:paraId="1CB64CCF" w14:textId="77777777" w:rsidR="005B182B" w:rsidRPr="006D695F" w:rsidRDefault="00822E6E">
            <w:pPr>
              <w:tabs>
                <w:tab w:val="center" w:pos="4153"/>
                <w:tab w:val="right" w:pos="8306"/>
              </w:tabs>
              <w:snapToGrid w:val="0"/>
              <w:jc w:val="center"/>
              <w:rPr>
                <w:rFonts w:ascii="仿宋" w:eastAsia="仿宋" w:hAnsi="仿宋" w:cs="仿宋" w:hint="eastAsia"/>
                <w:bCs/>
                <w:szCs w:val="21"/>
                <w:lang w:val="zh-TW"/>
              </w:rPr>
            </w:pPr>
            <w:r w:rsidRPr="006D695F">
              <w:rPr>
                <w:rFonts w:ascii="仿宋" w:eastAsia="仿宋" w:hAnsi="仿宋" w:cs="仿宋" w:hint="eastAsia"/>
                <w:bCs/>
                <w:szCs w:val="21"/>
              </w:rPr>
              <w:t>品目号</w:t>
            </w:r>
          </w:p>
        </w:tc>
        <w:tc>
          <w:tcPr>
            <w:tcW w:w="900" w:type="dxa"/>
            <w:vAlign w:val="center"/>
          </w:tcPr>
          <w:p w14:paraId="57AFD625" w14:textId="77777777" w:rsidR="005B182B" w:rsidRPr="006D695F" w:rsidRDefault="00822E6E">
            <w:pPr>
              <w:tabs>
                <w:tab w:val="center" w:pos="4153"/>
                <w:tab w:val="right" w:pos="8306"/>
              </w:tabs>
              <w:snapToGrid w:val="0"/>
              <w:jc w:val="center"/>
              <w:rPr>
                <w:rFonts w:ascii="仿宋" w:eastAsia="仿宋" w:hAnsi="仿宋" w:cs="仿宋" w:hint="eastAsia"/>
                <w:bCs/>
                <w:szCs w:val="21"/>
                <w:lang w:val="zh-TW"/>
              </w:rPr>
            </w:pPr>
            <w:r w:rsidRPr="006D695F">
              <w:rPr>
                <w:rFonts w:ascii="仿宋" w:eastAsia="仿宋" w:hAnsi="仿宋" w:cs="仿宋" w:hint="eastAsia"/>
                <w:bCs/>
                <w:szCs w:val="21"/>
                <w:lang w:val="zh-TW"/>
              </w:rPr>
              <w:t>仪器设备名称</w:t>
            </w:r>
          </w:p>
        </w:tc>
        <w:tc>
          <w:tcPr>
            <w:tcW w:w="6473" w:type="dxa"/>
            <w:vAlign w:val="center"/>
          </w:tcPr>
          <w:p w14:paraId="5102F74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技术参数</w:t>
            </w:r>
          </w:p>
        </w:tc>
      </w:tr>
      <w:tr w:rsidR="005B182B" w:rsidRPr="006D695F" w14:paraId="5D665C8A" w14:textId="77777777">
        <w:trPr>
          <w:trHeight w:val="562"/>
        </w:trPr>
        <w:tc>
          <w:tcPr>
            <w:tcW w:w="439" w:type="dxa"/>
            <w:vMerge w:val="restart"/>
            <w:vAlign w:val="center"/>
          </w:tcPr>
          <w:p w14:paraId="2F0601AD"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仿宋" w:hint="eastAsia"/>
                <w:bCs/>
                <w:szCs w:val="21"/>
              </w:rPr>
              <w:t>1</w:t>
            </w:r>
          </w:p>
        </w:tc>
        <w:tc>
          <w:tcPr>
            <w:tcW w:w="707" w:type="dxa"/>
            <w:vAlign w:val="center"/>
          </w:tcPr>
          <w:p w14:paraId="72A2EC83"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Times New Roman" w:hint="eastAsia"/>
                <w:szCs w:val="21"/>
              </w:rPr>
              <w:t>1-1</w:t>
            </w:r>
          </w:p>
        </w:tc>
        <w:tc>
          <w:tcPr>
            <w:tcW w:w="900" w:type="dxa"/>
            <w:vAlign w:val="center"/>
          </w:tcPr>
          <w:p w14:paraId="323D40E3"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hint="eastAsia"/>
                <w:color w:val="000000"/>
                <w:szCs w:val="21"/>
              </w:rPr>
              <w:t>多功能纤维结构演变原位监测系统</w:t>
            </w:r>
          </w:p>
        </w:tc>
        <w:tc>
          <w:tcPr>
            <w:tcW w:w="6473" w:type="dxa"/>
            <w:vAlign w:val="center"/>
          </w:tcPr>
          <w:p w14:paraId="7D1D120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1）规格</w:t>
            </w:r>
          </w:p>
          <w:p w14:paraId="400D0D9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系统由纤维器件原位结构测试系统、惰性气氛密闭箱模块、密闭恒温测试模块、变色</w:t>
            </w:r>
            <w:proofErr w:type="gramStart"/>
            <w:r w:rsidRPr="006D695F">
              <w:rPr>
                <w:rFonts w:ascii="仿宋" w:eastAsia="仿宋" w:hAnsi="仿宋" w:cs="仿宋" w:hint="eastAsia"/>
                <w:bCs/>
                <w:szCs w:val="21"/>
                <w:lang w:val="zh-TW"/>
              </w:rPr>
              <w:t>纱线读色</w:t>
            </w:r>
            <w:proofErr w:type="gramEnd"/>
            <w:r w:rsidRPr="006D695F">
              <w:rPr>
                <w:rFonts w:ascii="仿宋" w:eastAsia="仿宋" w:hAnsi="仿宋" w:cs="仿宋" w:hint="eastAsia"/>
                <w:bCs/>
                <w:szCs w:val="21"/>
                <w:lang w:val="zh-TW"/>
              </w:rPr>
              <w:t>模块组成</w:t>
            </w:r>
          </w:p>
          <w:p w14:paraId="5F6786A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2）详细参数</w:t>
            </w:r>
          </w:p>
          <w:p w14:paraId="0CFA4184" w14:textId="77777777" w:rsidR="005B182B" w:rsidRPr="006D695F" w:rsidRDefault="00822E6E">
            <w:pPr>
              <w:tabs>
                <w:tab w:val="center" w:pos="4153"/>
                <w:tab w:val="right" w:pos="8306"/>
              </w:tabs>
              <w:snapToGrid w:val="0"/>
              <w:jc w:val="left"/>
              <w:rPr>
                <w:rFonts w:ascii="仿宋" w:eastAsia="仿宋" w:hAnsi="仿宋" w:cs="仿宋" w:hint="eastAsia"/>
                <w:b/>
                <w:bCs/>
                <w:szCs w:val="21"/>
                <w:lang w:val="zh-TW"/>
              </w:rPr>
            </w:pPr>
            <w:r w:rsidRPr="006D695F">
              <w:rPr>
                <w:rFonts w:ascii="仿宋" w:eastAsia="仿宋" w:hAnsi="仿宋" w:cs="仿宋" w:hint="eastAsia"/>
                <w:b/>
                <w:bCs/>
                <w:szCs w:val="21"/>
                <w:lang w:val="zh-TW"/>
              </w:rPr>
              <w:t>1、纤维器件原位结构测试系统</w:t>
            </w:r>
          </w:p>
          <w:p w14:paraId="3AB3592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1.1、功能特点：</w:t>
            </w:r>
          </w:p>
          <w:p w14:paraId="72584F2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纤维器件原位结构测试台适用于固态电池、动力电池、锂离子电池等样品在真空或保护气氛环境下的充、放电测试。结合扫描电镜，可观察样品在充、放电过程中的成分、形貌、结构等微观结构演变与电学性能的对应关系；也适用于易氧化、污染等样品在扫描电子显微镜原位观察，密闭</w:t>
            </w:r>
            <w:proofErr w:type="gramStart"/>
            <w:r w:rsidRPr="006D695F">
              <w:rPr>
                <w:rFonts w:ascii="仿宋" w:eastAsia="仿宋" w:hAnsi="仿宋" w:cs="仿宋" w:hint="eastAsia"/>
                <w:bCs/>
                <w:szCs w:val="21"/>
                <w:lang w:val="zh-TW"/>
              </w:rPr>
              <w:t>箱制样转移</w:t>
            </w:r>
            <w:proofErr w:type="gramEnd"/>
            <w:r w:rsidRPr="006D695F">
              <w:rPr>
                <w:rFonts w:ascii="仿宋" w:eastAsia="仿宋" w:hAnsi="仿宋" w:cs="仿宋" w:hint="eastAsia"/>
                <w:bCs/>
                <w:szCs w:val="21"/>
                <w:lang w:val="zh-TW"/>
              </w:rPr>
              <w:t>等实验环节。</w:t>
            </w:r>
          </w:p>
          <w:p w14:paraId="212C04D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直流电机驱动，任意压差开合；样品转移过程中，真空环境保护，避免测试样受到杂质的污染；预留电化学工作站接头：对锂电池、动力电池进行充放电测试；外观尺寸及内部尺寸、电化学信号接头可定制。</w:t>
            </w:r>
          </w:p>
          <w:p w14:paraId="0B37789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1.2、详细参数：</w:t>
            </w:r>
          </w:p>
          <w:p w14:paraId="329126D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1）、由微型直流电机驱动，大气压～1.0×10-3Pa气压环境下任意开闭避免测试样品在空气等介质气体条件转移过程中的氧气、水分或灰尘等的污染</w:t>
            </w:r>
          </w:p>
          <w:p w14:paraId="3EFD15D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2）、外观尺寸：闭合状态≤100*70*45mm打开状态≤120*70*45mm</w:t>
            </w:r>
          </w:p>
          <w:p w14:paraId="42AE8EF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3）、内部尺寸：不小于60*36*20mm</w:t>
            </w:r>
          </w:p>
          <w:p w14:paraId="2CC46A0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4）、操作方式：可在手套箱中操作，密封样品，在电子显微镜腔室高真空环境中打开。</w:t>
            </w:r>
          </w:p>
          <w:p w14:paraId="42616EE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5）、容纳转移样品：2个（当转移盒用）</w:t>
            </w:r>
          </w:p>
          <w:p w14:paraId="1775EC2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6）、具有专用实验软件（提供软件操作界面截图）</w:t>
            </w:r>
          </w:p>
          <w:p w14:paraId="5354F29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7）、室温至+120℃</w:t>
            </w:r>
          </w:p>
          <w:p w14:paraId="3C3EEB5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★8）、升温速率：≤35℃/min，温度控制精度±1℃</w:t>
            </w:r>
          </w:p>
          <w:p w14:paraId="621D040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9）、功率：≤50W</w:t>
            </w:r>
          </w:p>
          <w:p w14:paraId="40EBCFA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10）、适配热电偶数：1个K型热电偶</w:t>
            </w:r>
          </w:p>
          <w:p w14:paraId="38ED622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11）、适用于固态电池、动力电池、锂离子电池等样品在原位进样情况下的充放电测试。结合扫描电镜，可观察样品在充放电过程中，形貌、结构等微观结构演变与电学性能的对应关系</w:t>
            </w:r>
          </w:p>
          <w:p w14:paraId="6B113E4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12）、电化学信号接头可定制</w:t>
            </w:r>
          </w:p>
          <w:p w14:paraId="5F0D29E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13）、可实现的原位电化学方法包括：循环伏安、线性扫描、差分脉冲伏安、方波伏安、计时电流，以及交流阻抗等</w:t>
            </w:r>
          </w:p>
          <w:p w14:paraId="68E843D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14）、原位测试装载样品：1个</w:t>
            </w:r>
          </w:p>
          <w:p w14:paraId="7F1998C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15）、测试样品尺寸范围：</w:t>
            </w:r>
            <w:r w:rsidRPr="006D695F">
              <w:rPr>
                <w:rFonts w:ascii="仿宋" w:eastAsia="仿宋" w:hAnsi="仿宋" w:cs="仿宋" w:hint="eastAsia"/>
                <w:bCs/>
                <w:szCs w:val="21"/>
              </w:rPr>
              <w:t>≥</w:t>
            </w:r>
            <w:r w:rsidRPr="006D695F">
              <w:rPr>
                <w:rFonts w:ascii="仿宋" w:eastAsia="仿宋" w:hAnsi="仿宋" w:cs="仿宋" w:hint="eastAsia"/>
                <w:bCs/>
                <w:szCs w:val="21"/>
                <w:lang w:val="zh-TW"/>
              </w:rPr>
              <w:t>13×9×1.2(mm)</w:t>
            </w:r>
          </w:p>
          <w:p w14:paraId="62AE6F6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1.3、配置清单：</w:t>
            </w:r>
          </w:p>
          <w:tbl>
            <w:tblPr>
              <w:tblStyle w:val="af2"/>
              <w:tblW w:w="5000" w:type="pct"/>
              <w:jc w:val="center"/>
              <w:tblLook w:val="04A0" w:firstRow="1" w:lastRow="0" w:firstColumn="1" w:lastColumn="0" w:noHBand="0" w:noVBand="1"/>
            </w:tblPr>
            <w:tblGrid>
              <w:gridCol w:w="4913"/>
              <w:gridCol w:w="667"/>
              <w:gridCol w:w="667"/>
            </w:tblGrid>
            <w:tr w:rsidR="005B182B" w:rsidRPr="006D695F" w14:paraId="006CF9F7" w14:textId="77777777">
              <w:trPr>
                <w:jc w:val="center"/>
              </w:trPr>
              <w:tc>
                <w:tcPr>
                  <w:tcW w:w="3931" w:type="pct"/>
                  <w:vAlign w:val="center"/>
                </w:tcPr>
                <w:p w14:paraId="0B23C4A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名称及规格</w:t>
                  </w:r>
                </w:p>
              </w:tc>
              <w:tc>
                <w:tcPr>
                  <w:tcW w:w="534" w:type="pct"/>
                  <w:vAlign w:val="center"/>
                </w:tcPr>
                <w:p w14:paraId="6CBFB1A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数量</w:t>
                  </w:r>
                </w:p>
              </w:tc>
              <w:tc>
                <w:tcPr>
                  <w:tcW w:w="534" w:type="pct"/>
                  <w:vAlign w:val="center"/>
                </w:tcPr>
                <w:p w14:paraId="16DB84B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单位</w:t>
                  </w:r>
                </w:p>
              </w:tc>
            </w:tr>
            <w:tr w:rsidR="005B182B" w:rsidRPr="006D695F" w14:paraId="4F6329DD" w14:textId="77777777">
              <w:trPr>
                <w:jc w:val="center"/>
              </w:trPr>
              <w:tc>
                <w:tcPr>
                  <w:tcW w:w="3931" w:type="pct"/>
                  <w:vAlign w:val="center"/>
                </w:tcPr>
                <w:p w14:paraId="42D0E5B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纤维器件原位结构测试系统（含专用软件）</w:t>
                  </w:r>
                </w:p>
              </w:tc>
              <w:tc>
                <w:tcPr>
                  <w:tcW w:w="534" w:type="pct"/>
                  <w:vAlign w:val="center"/>
                </w:tcPr>
                <w:p w14:paraId="0A3A7F8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77CAE51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台</w:t>
                  </w:r>
                </w:p>
              </w:tc>
            </w:tr>
            <w:tr w:rsidR="005B182B" w:rsidRPr="006D695F" w14:paraId="0A24C59E" w14:textId="77777777">
              <w:trPr>
                <w:jc w:val="center"/>
              </w:trPr>
              <w:tc>
                <w:tcPr>
                  <w:tcW w:w="3931" w:type="pct"/>
                  <w:vAlign w:val="center"/>
                </w:tcPr>
                <w:p w14:paraId="34548E4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温度控制器 </w:t>
                  </w:r>
                </w:p>
              </w:tc>
              <w:tc>
                <w:tcPr>
                  <w:tcW w:w="534" w:type="pct"/>
                  <w:vAlign w:val="center"/>
                </w:tcPr>
                <w:p w14:paraId="30CEF61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093B03B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r w:rsidR="005B182B" w:rsidRPr="006D695F" w14:paraId="30759163" w14:textId="77777777">
              <w:trPr>
                <w:jc w:val="center"/>
              </w:trPr>
              <w:tc>
                <w:tcPr>
                  <w:tcW w:w="3931" w:type="pct"/>
                  <w:vAlign w:val="center"/>
                </w:tcPr>
                <w:p w14:paraId="3CC1B75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手持控制盒</w:t>
                  </w:r>
                </w:p>
              </w:tc>
              <w:tc>
                <w:tcPr>
                  <w:tcW w:w="534" w:type="pct"/>
                  <w:vAlign w:val="center"/>
                </w:tcPr>
                <w:p w14:paraId="7617911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27037ED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r w:rsidR="005B182B" w:rsidRPr="006D695F" w14:paraId="11C50884" w14:textId="77777777">
              <w:trPr>
                <w:jc w:val="center"/>
              </w:trPr>
              <w:tc>
                <w:tcPr>
                  <w:tcW w:w="3931" w:type="pct"/>
                  <w:vAlign w:val="center"/>
                </w:tcPr>
                <w:p w14:paraId="1D24ADE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固定底座</w:t>
                  </w:r>
                </w:p>
              </w:tc>
              <w:tc>
                <w:tcPr>
                  <w:tcW w:w="534" w:type="pct"/>
                  <w:vAlign w:val="center"/>
                </w:tcPr>
                <w:p w14:paraId="7CB1D5A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48BAE7D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230E76C4" w14:textId="77777777">
              <w:trPr>
                <w:jc w:val="center"/>
              </w:trPr>
              <w:tc>
                <w:tcPr>
                  <w:tcW w:w="3931" w:type="pct"/>
                  <w:vAlign w:val="center"/>
                </w:tcPr>
                <w:p w14:paraId="395695C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过真空法兰</w:t>
                  </w:r>
                  <w:r w:rsidRPr="006D695F">
                    <w:rPr>
                      <w:rFonts w:ascii="仿宋" w:eastAsia="仿宋" w:hAnsi="仿宋" w:cs="仿宋" w:hint="eastAsia"/>
                      <w:bCs/>
                      <w:szCs w:val="21"/>
                      <w:lang w:val="zh-TW"/>
                    </w:rPr>
                    <w:tab/>
                  </w:r>
                </w:p>
              </w:tc>
              <w:tc>
                <w:tcPr>
                  <w:tcW w:w="534" w:type="pct"/>
                  <w:vAlign w:val="center"/>
                </w:tcPr>
                <w:p w14:paraId="1894D8B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5E65B05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35884CA1" w14:textId="77777777">
              <w:trPr>
                <w:jc w:val="center"/>
              </w:trPr>
              <w:tc>
                <w:tcPr>
                  <w:tcW w:w="3931" w:type="pct"/>
                  <w:vAlign w:val="center"/>
                </w:tcPr>
                <w:p w14:paraId="09865DF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真空线缆</w:t>
                  </w:r>
                  <w:r w:rsidRPr="006D695F">
                    <w:rPr>
                      <w:rFonts w:ascii="仿宋" w:eastAsia="仿宋" w:hAnsi="仿宋" w:cs="仿宋" w:hint="eastAsia"/>
                      <w:bCs/>
                      <w:szCs w:val="21"/>
                      <w:lang w:val="zh-TW"/>
                    </w:rPr>
                    <w:tab/>
                  </w:r>
                </w:p>
              </w:tc>
              <w:tc>
                <w:tcPr>
                  <w:tcW w:w="534" w:type="pct"/>
                  <w:vAlign w:val="center"/>
                </w:tcPr>
                <w:p w14:paraId="30FBECD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3285411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条</w:t>
                  </w:r>
                </w:p>
              </w:tc>
            </w:tr>
            <w:tr w:rsidR="005B182B" w:rsidRPr="006D695F" w14:paraId="0568312B" w14:textId="77777777">
              <w:trPr>
                <w:jc w:val="center"/>
              </w:trPr>
              <w:tc>
                <w:tcPr>
                  <w:tcW w:w="3931" w:type="pct"/>
                  <w:vAlign w:val="center"/>
                </w:tcPr>
                <w:p w14:paraId="4A62432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环境线缆</w:t>
                  </w:r>
                </w:p>
              </w:tc>
              <w:tc>
                <w:tcPr>
                  <w:tcW w:w="534" w:type="pct"/>
                  <w:vAlign w:val="center"/>
                </w:tcPr>
                <w:p w14:paraId="7C55295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56A84C0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条</w:t>
                  </w:r>
                </w:p>
              </w:tc>
            </w:tr>
            <w:tr w:rsidR="005B182B" w:rsidRPr="006D695F" w14:paraId="5C0BF170" w14:textId="77777777">
              <w:trPr>
                <w:jc w:val="center"/>
              </w:trPr>
              <w:tc>
                <w:tcPr>
                  <w:tcW w:w="3931" w:type="pct"/>
                  <w:vAlign w:val="center"/>
                </w:tcPr>
                <w:p w14:paraId="46DCE59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笔记本电脑</w:t>
                  </w:r>
                </w:p>
              </w:tc>
              <w:tc>
                <w:tcPr>
                  <w:tcW w:w="534" w:type="pct"/>
                  <w:vAlign w:val="center"/>
                </w:tcPr>
                <w:p w14:paraId="184FC1F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5A9FF1B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台</w:t>
                  </w:r>
                </w:p>
              </w:tc>
            </w:tr>
            <w:tr w:rsidR="005B182B" w:rsidRPr="006D695F" w14:paraId="32B0B987" w14:textId="77777777">
              <w:trPr>
                <w:jc w:val="center"/>
              </w:trPr>
              <w:tc>
                <w:tcPr>
                  <w:tcW w:w="3931" w:type="pct"/>
                  <w:vAlign w:val="center"/>
                </w:tcPr>
                <w:p w14:paraId="75E60F0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标准附件包</w:t>
                  </w:r>
                </w:p>
              </w:tc>
              <w:tc>
                <w:tcPr>
                  <w:tcW w:w="534" w:type="pct"/>
                  <w:vAlign w:val="center"/>
                </w:tcPr>
                <w:p w14:paraId="0A0FB32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6273764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53539849" w14:textId="77777777">
              <w:trPr>
                <w:jc w:val="center"/>
              </w:trPr>
              <w:tc>
                <w:tcPr>
                  <w:tcW w:w="3931" w:type="pct"/>
                  <w:vAlign w:val="center"/>
                </w:tcPr>
                <w:p w14:paraId="37CEF09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安全箱</w:t>
                  </w:r>
                  <w:r w:rsidRPr="006D695F">
                    <w:rPr>
                      <w:rFonts w:ascii="仿宋" w:eastAsia="仿宋" w:hAnsi="仿宋" w:cs="仿宋" w:hint="eastAsia"/>
                      <w:bCs/>
                      <w:szCs w:val="21"/>
                      <w:lang w:val="zh-TW"/>
                    </w:rPr>
                    <w:tab/>
                  </w:r>
                </w:p>
              </w:tc>
              <w:tc>
                <w:tcPr>
                  <w:tcW w:w="534" w:type="pct"/>
                  <w:vAlign w:val="center"/>
                </w:tcPr>
                <w:p w14:paraId="6E765BB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5F7C1FC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12A8B95A" w14:textId="77777777">
              <w:trPr>
                <w:jc w:val="center"/>
              </w:trPr>
              <w:tc>
                <w:tcPr>
                  <w:tcW w:w="3931" w:type="pct"/>
                  <w:vAlign w:val="center"/>
                </w:tcPr>
                <w:p w14:paraId="5FC61D6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用户手册说明书、产品合格证、装箱单</w:t>
                  </w:r>
                </w:p>
              </w:tc>
              <w:tc>
                <w:tcPr>
                  <w:tcW w:w="534" w:type="pct"/>
                  <w:vAlign w:val="center"/>
                </w:tcPr>
                <w:p w14:paraId="1071DBB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534" w:type="pct"/>
                  <w:vAlign w:val="center"/>
                </w:tcPr>
                <w:p w14:paraId="0FD28CC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bl>
          <w:p w14:paraId="3470C56B" w14:textId="77777777" w:rsidR="005B182B" w:rsidRPr="006D695F" w:rsidRDefault="00822E6E">
            <w:pPr>
              <w:tabs>
                <w:tab w:val="center" w:pos="4153"/>
                <w:tab w:val="right" w:pos="8306"/>
              </w:tabs>
              <w:snapToGrid w:val="0"/>
              <w:jc w:val="left"/>
              <w:rPr>
                <w:rFonts w:ascii="仿宋" w:eastAsia="仿宋" w:hAnsi="仿宋" w:cs="仿宋" w:hint="eastAsia"/>
                <w:b/>
                <w:bCs/>
                <w:szCs w:val="21"/>
                <w:lang w:val="zh-TW"/>
              </w:rPr>
            </w:pPr>
            <w:r w:rsidRPr="006D695F">
              <w:rPr>
                <w:rFonts w:ascii="仿宋" w:eastAsia="仿宋" w:hAnsi="仿宋" w:cs="仿宋" w:hint="eastAsia"/>
                <w:b/>
                <w:bCs/>
                <w:szCs w:val="21"/>
                <w:lang w:val="zh-TW"/>
              </w:rPr>
              <w:t>2、惰性气氛密闭箱模块</w:t>
            </w:r>
          </w:p>
          <w:p w14:paraId="00FACD0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与纤维器件原位结构测试台联用，用于纤维器件原位结构测试台的组装、原位测试以及柔性纤维多功能储能器件样品的转移。</w:t>
            </w:r>
          </w:p>
          <w:p w14:paraId="708E33F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2.1、功能特点：</w:t>
            </w:r>
          </w:p>
          <w:p w14:paraId="07D7C52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 密闭循环：密闭箱内的惰性气体经循环风机和净化器密闭循环，不断地除水除氧； </w:t>
            </w:r>
          </w:p>
          <w:p w14:paraId="5C09702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2）、自动控制再生：除水除氧材料可以再生，再生过程由程序控制； </w:t>
            </w:r>
          </w:p>
          <w:p w14:paraId="294BB21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3）、自动清洗：密闭箱内的气氛置换通过自动控制的清洗阀门完成； </w:t>
            </w:r>
          </w:p>
          <w:p w14:paraId="7C95583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4）、箱体压力控制：密闭箱内压力通过 PLC 自动控制,可以自由设定，超出+/- 15mbar 系统自动保护； </w:t>
            </w:r>
          </w:p>
          <w:p w14:paraId="4D58E59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5）、真空泵自动控制：真空泵要求在系统需要时自动开启。</w:t>
            </w:r>
          </w:p>
          <w:p w14:paraId="0E9869B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2.2、技术参数：</w:t>
            </w:r>
          </w:p>
          <w:p w14:paraId="3CBD4CC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w:t>
            </w:r>
            <w:r w:rsidRPr="006D695F">
              <w:rPr>
                <w:rFonts w:ascii="仿宋" w:eastAsia="仿宋" w:hAnsi="仿宋" w:cs="仿宋" w:hint="eastAsia"/>
                <w:bCs/>
                <w:szCs w:val="21"/>
                <w:lang w:val="zh-TW"/>
              </w:rPr>
              <w:t>）</w:t>
            </w:r>
            <w:r w:rsidRPr="006D695F">
              <w:rPr>
                <w:rFonts w:ascii="仿宋" w:eastAsia="仿宋" w:hAnsi="仿宋" w:cs="仿宋"/>
                <w:bCs/>
                <w:szCs w:val="21"/>
                <w:lang w:val="zh-TW"/>
              </w:rPr>
              <w:t>.风机:</w:t>
            </w:r>
            <w:r w:rsidRPr="006D695F">
              <w:rPr>
                <w:rFonts w:ascii="仿宋" w:eastAsia="仿宋" w:hAnsi="仿宋" w:cs="仿宋" w:hint="eastAsia"/>
                <w:bCs/>
                <w:szCs w:val="21"/>
                <w:lang w:val="zh-TW"/>
              </w:rPr>
              <w:t>≥</w:t>
            </w:r>
            <w:r w:rsidRPr="006D695F">
              <w:rPr>
                <w:rFonts w:ascii="仿宋" w:eastAsia="仿宋" w:hAnsi="仿宋" w:cs="仿宋"/>
                <w:bCs/>
                <w:szCs w:val="21"/>
                <w:lang w:val="zh-TW"/>
              </w:rPr>
              <w:t>90 m/h</w:t>
            </w:r>
          </w:p>
          <w:p w14:paraId="15DB646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2</w:t>
            </w:r>
            <w:r w:rsidRPr="006D695F">
              <w:rPr>
                <w:rFonts w:ascii="仿宋" w:eastAsia="仿宋" w:hAnsi="仿宋" w:cs="仿宋" w:hint="eastAsia"/>
                <w:bCs/>
                <w:szCs w:val="21"/>
                <w:lang w:val="zh-TW"/>
              </w:rPr>
              <w:t>）</w:t>
            </w:r>
            <w:r w:rsidRPr="006D695F">
              <w:rPr>
                <w:rFonts w:ascii="仿宋" w:eastAsia="仿宋" w:hAnsi="仿宋" w:cs="仿宋"/>
                <w:bCs/>
                <w:szCs w:val="21"/>
                <w:lang w:val="zh-TW"/>
              </w:rPr>
              <w:t>.真空泵 :</w:t>
            </w:r>
            <w:r w:rsidRPr="006D695F">
              <w:rPr>
                <w:rFonts w:ascii="仿宋" w:eastAsia="仿宋" w:hAnsi="仿宋" w:cs="仿宋" w:hint="eastAsia"/>
                <w:bCs/>
                <w:szCs w:val="21"/>
                <w:lang w:val="zh-TW"/>
              </w:rPr>
              <w:t>≥</w:t>
            </w:r>
            <w:r w:rsidRPr="006D695F">
              <w:rPr>
                <w:rFonts w:ascii="仿宋" w:eastAsia="仿宋" w:hAnsi="仿宋" w:cs="仿宋"/>
                <w:bCs/>
                <w:szCs w:val="21"/>
                <w:lang w:val="zh-TW"/>
              </w:rPr>
              <w:t>8 m</w:t>
            </w:r>
            <w:r w:rsidRPr="006D695F">
              <w:rPr>
                <w:rFonts w:ascii="Calibri" w:eastAsia="仿宋" w:hAnsi="Calibri" w:cs="Calibri"/>
                <w:bCs/>
                <w:szCs w:val="21"/>
                <w:lang w:val="zh-TW"/>
              </w:rPr>
              <w:t>³</w:t>
            </w:r>
            <w:r w:rsidRPr="006D695F">
              <w:rPr>
                <w:rFonts w:ascii="仿宋" w:eastAsia="仿宋" w:hAnsi="仿宋" w:cs="仿宋"/>
                <w:bCs/>
                <w:szCs w:val="21"/>
                <w:lang w:val="zh-TW"/>
              </w:rPr>
              <w:t xml:space="preserve"> /h </w:t>
            </w:r>
          </w:p>
          <w:p w14:paraId="40DCDF1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3</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.水指标 :＜1PPM  </w:t>
            </w:r>
          </w:p>
          <w:p w14:paraId="53DFF7F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4</w:t>
            </w:r>
            <w:r w:rsidRPr="006D695F">
              <w:rPr>
                <w:rFonts w:ascii="仿宋" w:eastAsia="仿宋" w:hAnsi="仿宋" w:cs="仿宋" w:hint="eastAsia"/>
                <w:bCs/>
                <w:szCs w:val="21"/>
                <w:lang w:val="zh-TW"/>
              </w:rPr>
              <w:t>)</w:t>
            </w:r>
            <w:r w:rsidRPr="006D695F">
              <w:rPr>
                <w:rFonts w:ascii="仿宋" w:eastAsia="仿宋" w:hAnsi="仿宋" w:cs="仿宋"/>
                <w:bCs/>
                <w:szCs w:val="21"/>
                <w:lang w:val="zh-TW"/>
              </w:rPr>
              <w:t>.氧指标 :＜1PPM</w:t>
            </w:r>
          </w:p>
          <w:p w14:paraId="1B1E019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5</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.氧分析仪:测量范围0～1000ppm </w:t>
            </w:r>
          </w:p>
          <w:p w14:paraId="6E6D9A5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6</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.水分析仪:测量范围0～500ppm  </w:t>
            </w:r>
          </w:p>
          <w:p w14:paraId="425E919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bCs/>
                <w:szCs w:val="21"/>
                <w:lang w:val="zh-TW" w:eastAsia="zh-TW"/>
              </w:rPr>
              <w:t>7</w:t>
            </w:r>
            <w:r w:rsidRPr="006D695F">
              <w:rPr>
                <w:rFonts w:ascii="仿宋" w:eastAsia="仿宋" w:hAnsi="仿宋" w:cs="仿宋" w:hint="eastAsia"/>
                <w:bCs/>
                <w:szCs w:val="21"/>
                <w:lang w:val="zh-TW" w:eastAsia="zh-TW"/>
              </w:rPr>
              <w:t>)</w:t>
            </w:r>
            <w:r w:rsidRPr="006D695F">
              <w:rPr>
                <w:rFonts w:ascii="仿宋" w:eastAsia="仿宋" w:hAnsi="仿宋" w:cs="仿宋"/>
                <w:bCs/>
                <w:szCs w:val="21"/>
                <w:lang w:val="zh-TW" w:eastAsia="zh-TW"/>
              </w:rPr>
              <w:t>.真空泵极限真空度 : ≤2*10-1pa</w:t>
            </w:r>
          </w:p>
          <w:p w14:paraId="6FBD8E0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2.3、配置清单： </w:t>
            </w:r>
          </w:p>
          <w:p w14:paraId="6601FCC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箱箱体材料：304 不锈钢，≥厚度 3mm 内表面不锈钢拉丝处理外表面喷漆白色 。1套 </w:t>
            </w:r>
          </w:p>
          <w:p w14:paraId="6497BAE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大过渡舱材料：304 不锈钢表面内表面为拉丝处理，外表面喷漆（白色） 。1套 </w:t>
            </w:r>
          </w:p>
          <w:p w14:paraId="16B9AB7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小过渡舱材料：304 不锈钢，小舱可拆卸，表面内表面为拉丝处理，外表面喷漆（白色） 。1套 </w:t>
            </w:r>
          </w:p>
          <w:p w14:paraId="4720724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1套气体净化循环系统 工作气体：氮气、氩气、氦气 循环能力：集成风机流量≥ 90m</w:t>
            </w:r>
            <w:r w:rsidRPr="006D695F">
              <w:rPr>
                <w:rFonts w:ascii="Calibri" w:eastAsia="仿宋" w:hAnsi="Calibri" w:cs="Calibri"/>
                <w:bCs/>
                <w:szCs w:val="21"/>
                <w:lang w:val="zh-TW"/>
              </w:rPr>
              <w:t>³</w:t>
            </w:r>
            <w:r w:rsidRPr="006D695F">
              <w:rPr>
                <w:rFonts w:ascii="仿宋" w:eastAsia="仿宋" w:hAnsi="仿宋" w:cs="仿宋" w:hint="eastAsia"/>
                <w:bCs/>
                <w:szCs w:val="21"/>
                <w:lang w:val="zh-TW"/>
              </w:rPr>
              <w:t>/h，可变频，可根据水氧含量调节风机的流量 。1套</w:t>
            </w:r>
          </w:p>
          <w:p w14:paraId="4D18F503" w14:textId="5C019415"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控制系统： PLC</w:t>
            </w:r>
            <w:r w:rsidRPr="006D695F">
              <w:rPr>
                <w:rFonts w:ascii="仿宋" w:eastAsia="仿宋" w:hAnsi="仿宋" w:cs="仿宋" w:hint="eastAsia"/>
                <w:bCs/>
                <w:szCs w:val="21"/>
              </w:rPr>
              <w:t>控制系统</w:t>
            </w:r>
            <w:r w:rsidRPr="006D695F">
              <w:rPr>
                <w:rFonts w:ascii="仿宋" w:eastAsia="仿宋" w:hAnsi="仿宋" w:cs="仿宋" w:hint="eastAsia"/>
                <w:bCs/>
                <w:szCs w:val="21"/>
                <w:lang w:val="zh-TW"/>
              </w:rPr>
              <w:t xml:space="preserve"> 。1套 </w:t>
            </w:r>
          </w:p>
          <w:p w14:paraId="03778EF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显示系统： 触摸屏，显示运行状态，箱体压力、系统记录等 。1套 </w:t>
            </w:r>
          </w:p>
          <w:p w14:paraId="66D867F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真空系统控制情况，可手动或通过 PLC 启动，流量 ≥12m</w:t>
            </w:r>
            <w:r w:rsidRPr="006D695F">
              <w:rPr>
                <w:rFonts w:ascii="Calibri" w:eastAsia="仿宋" w:hAnsi="Calibri" w:cs="Calibri"/>
                <w:bCs/>
                <w:szCs w:val="21"/>
                <w:lang w:val="zh-TW"/>
              </w:rPr>
              <w:t>³</w:t>
            </w:r>
            <w:r w:rsidRPr="006D695F">
              <w:rPr>
                <w:rFonts w:ascii="仿宋" w:eastAsia="仿宋" w:hAnsi="仿宋" w:cs="仿宋" w:hint="eastAsia"/>
                <w:bCs/>
                <w:szCs w:val="21"/>
                <w:lang w:val="zh-TW"/>
              </w:rPr>
              <w:t xml:space="preserve">/h ,可对过渡舱抽真空，并保持箱体压力平衡。1套 </w:t>
            </w:r>
          </w:p>
          <w:p w14:paraId="5131F44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氧分析仪采用 ZrO2 传感器，避免了燃料电池寿命短，不能暴露在空气中的问题</w:t>
            </w:r>
          </w:p>
          <w:p w14:paraId="6613428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3、密闭恒温测试模块</w:t>
            </w:r>
          </w:p>
          <w:p w14:paraId="384531C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与纤维器件原位结构测试台联用，用于多功能纤维器件的原位电化学反应下实时恒温以及变温测试。</w:t>
            </w:r>
          </w:p>
          <w:p w14:paraId="669F708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3.1、功能特点：</w:t>
            </w:r>
          </w:p>
          <w:p w14:paraId="6FD732F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1）.设备对插端口能与市面主流电源设备完美匹配； </w:t>
            </w:r>
          </w:p>
          <w:p w14:paraId="3F95617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2）.每个对插点位都贴有数码标识，方便快速识别通道； </w:t>
            </w:r>
          </w:p>
          <w:p w14:paraId="0BB20AB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3）.每层有 8 个通道，上下 10 层共 80 通道，与端口一一对应； </w:t>
            </w:r>
          </w:p>
          <w:p w14:paraId="605AA66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 xml:space="preserve">4）.外形美观，且用对插快速接线，拆装维护方便； </w:t>
            </w:r>
          </w:p>
          <w:p w14:paraId="2778198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5）.具有冷热自动控制功能，控制选用微电脑模块 P.I.D 温度控制器，温度控制准确，操作简单； </w:t>
            </w:r>
          </w:p>
          <w:p w14:paraId="4E2A104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6）.腔体内有风机形成强对流； </w:t>
            </w:r>
          </w:p>
          <w:p w14:paraId="5D26855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7）.内腔采用不锈钢制成，隔板可随意调节高度和自由装配，便于内腔的清洁； </w:t>
            </w:r>
          </w:p>
          <w:p w14:paraId="39C4F67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8）.观察窗口采用透明钢化玻璃，更有效的直接观察测试情况； </w:t>
            </w:r>
          </w:p>
          <w:p w14:paraId="28DC767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9）.内腔和外腔之间采用耐高温保温棉填充，隔热&amp;保温性能良好； </w:t>
            </w:r>
          </w:p>
          <w:p w14:paraId="29AC3F5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10）.保温门采用磁性门封与双不锈钢密封把手固定，密封性好。</w:t>
            </w:r>
          </w:p>
          <w:p w14:paraId="5EC665E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3.2、技术参数：</w:t>
            </w:r>
          </w:p>
          <w:p w14:paraId="5A689D8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温度范围10℃~85℃ </w:t>
            </w:r>
          </w:p>
          <w:p w14:paraId="556A0DF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2）</w:t>
            </w:r>
            <w:r w:rsidRPr="006D695F">
              <w:rPr>
                <w:rFonts w:ascii="仿宋" w:eastAsia="仿宋" w:hAnsi="仿宋" w:cs="仿宋" w:hint="eastAsia"/>
                <w:bCs/>
                <w:szCs w:val="21"/>
                <w:lang w:val="zh-TW"/>
              </w:rPr>
              <w:t>.</w:t>
            </w:r>
            <w:r w:rsidRPr="006D695F">
              <w:rPr>
                <w:rFonts w:ascii="仿宋" w:eastAsia="仿宋" w:hAnsi="仿宋" w:cs="仿宋"/>
                <w:bCs/>
                <w:szCs w:val="21"/>
                <w:lang w:val="zh-TW"/>
              </w:rPr>
              <w:t>温度均匀性 ≤±2℃（空载稳定后）</w:t>
            </w:r>
          </w:p>
          <w:p w14:paraId="273DEA7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3）</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温度波动性 ≤±1℃（空载稳定后） </w:t>
            </w:r>
          </w:p>
          <w:p w14:paraId="37FB6F3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4）</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温度分辨率 ≤0.1℃ </w:t>
            </w:r>
          </w:p>
          <w:p w14:paraId="1C7AEC3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5）</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升温速率≤ 3.5℃/min（平均升温速率）RT～85℃（空载） </w:t>
            </w:r>
          </w:p>
          <w:p w14:paraId="46C6C61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6）</w:t>
            </w:r>
            <w:r w:rsidRPr="006D695F">
              <w:rPr>
                <w:rFonts w:ascii="仿宋" w:eastAsia="仿宋" w:hAnsi="仿宋" w:cs="仿宋" w:hint="eastAsia"/>
                <w:bCs/>
                <w:szCs w:val="21"/>
                <w:lang w:val="zh-TW"/>
              </w:rPr>
              <w:t>.</w:t>
            </w:r>
            <w:r w:rsidRPr="006D695F">
              <w:rPr>
                <w:rFonts w:ascii="仿宋" w:eastAsia="仿宋" w:hAnsi="仿宋" w:cs="仿宋"/>
                <w:bCs/>
                <w:szCs w:val="21"/>
                <w:lang w:val="zh-TW"/>
              </w:rPr>
              <w:t>降温速率 0.2～0.5℃/min（平均降温速率）RT～10℃</w:t>
            </w:r>
          </w:p>
          <w:p w14:paraId="07D51F0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7）</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最大输入电流 最大输出电流≤6A </w:t>
            </w:r>
          </w:p>
          <w:p w14:paraId="1CE3678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bCs/>
                <w:szCs w:val="21"/>
                <w:lang w:val="zh-TW" w:eastAsia="zh-TW"/>
              </w:rPr>
              <w:t>8）</w:t>
            </w:r>
            <w:r w:rsidRPr="006D695F">
              <w:rPr>
                <w:rFonts w:ascii="仿宋" w:eastAsia="仿宋" w:hAnsi="仿宋" w:cs="仿宋" w:hint="eastAsia"/>
                <w:bCs/>
                <w:szCs w:val="21"/>
                <w:lang w:val="zh-TW" w:eastAsia="zh-TW"/>
              </w:rPr>
              <w:t>.</w:t>
            </w:r>
            <w:r w:rsidRPr="006D695F">
              <w:rPr>
                <w:rFonts w:ascii="仿宋" w:eastAsia="仿宋" w:hAnsi="仿宋" w:cs="仿宋"/>
                <w:bCs/>
                <w:szCs w:val="21"/>
                <w:lang w:val="zh-TW" w:eastAsia="zh-TW"/>
              </w:rPr>
              <w:t xml:space="preserve">网板最大承重 ≤30kg </w:t>
            </w:r>
          </w:p>
          <w:p w14:paraId="1BB3FCC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9）</w:t>
            </w:r>
            <w:r w:rsidRPr="006D695F">
              <w:rPr>
                <w:rFonts w:ascii="仿宋" w:eastAsia="仿宋" w:hAnsi="仿宋" w:cs="仿宋" w:hint="eastAsia"/>
                <w:bCs/>
                <w:szCs w:val="21"/>
                <w:lang w:val="zh-TW"/>
              </w:rPr>
              <w:t>.</w:t>
            </w:r>
            <w:r w:rsidRPr="006D695F">
              <w:rPr>
                <w:rFonts w:ascii="仿宋" w:eastAsia="仿宋" w:hAnsi="仿宋" w:cs="仿宋"/>
                <w:bCs/>
                <w:szCs w:val="21"/>
                <w:lang w:val="zh-TW"/>
              </w:rPr>
              <w:t>设备尺寸</w:t>
            </w:r>
            <w:r w:rsidRPr="006D695F">
              <w:rPr>
                <w:rFonts w:ascii="仿宋" w:eastAsia="仿宋" w:hAnsi="仿宋" w:cs="仿宋" w:hint="eastAsia"/>
                <w:bCs/>
                <w:szCs w:val="21"/>
              </w:rPr>
              <w:t>≥</w:t>
            </w:r>
            <w:r w:rsidRPr="006D695F">
              <w:rPr>
                <w:rFonts w:ascii="仿宋" w:eastAsia="仿宋" w:hAnsi="仿宋" w:cs="仿宋"/>
                <w:bCs/>
                <w:szCs w:val="21"/>
                <w:lang w:val="zh-TW"/>
              </w:rPr>
              <w:t xml:space="preserve"> L640mm * W480mm * H1750mm </w:t>
            </w:r>
          </w:p>
          <w:p w14:paraId="3EEB1CD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10）</w:t>
            </w:r>
            <w:r w:rsidRPr="006D695F">
              <w:rPr>
                <w:rFonts w:ascii="仿宋" w:eastAsia="仿宋" w:hAnsi="仿宋" w:cs="仿宋" w:hint="eastAsia"/>
                <w:bCs/>
                <w:szCs w:val="21"/>
                <w:lang w:val="zh-TW"/>
              </w:rPr>
              <w:t>.</w:t>
            </w:r>
            <w:r w:rsidRPr="006D695F">
              <w:rPr>
                <w:rFonts w:ascii="仿宋" w:eastAsia="仿宋" w:hAnsi="仿宋" w:cs="仿宋"/>
                <w:bCs/>
                <w:szCs w:val="21"/>
                <w:lang w:val="zh-TW"/>
              </w:rPr>
              <w:t>内腔尺寸</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 L440mm*W380mm*H1300mm 容积 200L </w:t>
            </w:r>
          </w:p>
          <w:p w14:paraId="71B4C2F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11）</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电源 AC：220V/50HZ </w:t>
            </w:r>
          </w:p>
          <w:p w14:paraId="5798B0A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12）</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功率约 2.2 kW </w:t>
            </w:r>
          </w:p>
          <w:p w14:paraId="212AC6E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13）</w:t>
            </w:r>
            <w:r w:rsidRPr="006D695F">
              <w:rPr>
                <w:rFonts w:ascii="仿宋" w:eastAsia="仿宋" w:hAnsi="仿宋" w:cs="仿宋" w:hint="eastAsia"/>
                <w:bCs/>
                <w:szCs w:val="21"/>
                <w:lang w:val="zh-TW"/>
              </w:rPr>
              <w:t>.</w:t>
            </w:r>
            <w:r w:rsidRPr="006D695F">
              <w:rPr>
                <w:rFonts w:ascii="仿宋" w:eastAsia="仿宋" w:hAnsi="仿宋" w:cs="仿宋"/>
                <w:bCs/>
                <w:szCs w:val="21"/>
                <w:lang w:val="zh-TW"/>
              </w:rPr>
              <w:t xml:space="preserve">设备重量 ＜100kg </w:t>
            </w:r>
          </w:p>
          <w:p w14:paraId="0EC6F2A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3.3、配置清单：</w:t>
            </w:r>
          </w:p>
          <w:tbl>
            <w:tblPr>
              <w:tblStyle w:val="af2"/>
              <w:tblW w:w="0" w:type="auto"/>
              <w:jc w:val="center"/>
              <w:tblLook w:val="04A0" w:firstRow="1" w:lastRow="0" w:firstColumn="1" w:lastColumn="0" w:noHBand="0" w:noVBand="1"/>
            </w:tblPr>
            <w:tblGrid>
              <w:gridCol w:w="1550"/>
              <w:gridCol w:w="743"/>
              <w:gridCol w:w="806"/>
              <w:gridCol w:w="3148"/>
            </w:tblGrid>
            <w:tr w:rsidR="005B182B" w:rsidRPr="006D695F" w14:paraId="6EB41BA5" w14:textId="77777777">
              <w:trPr>
                <w:jc w:val="center"/>
              </w:trPr>
              <w:tc>
                <w:tcPr>
                  <w:tcW w:w="2136" w:type="dxa"/>
                  <w:vAlign w:val="center"/>
                </w:tcPr>
                <w:p w14:paraId="58B7719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名称及规格</w:t>
                  </w:r>
                </w:p>
              </w:tc>
              <w:tc>
                <w:tcPr>
                  <w:tcW w:w="909" w:type="dxa"/>
                  <w:vAlign w:val="center"/>
                </w:tcPr>
                <w:p w14:paraId="2CC2E96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数量</w:t>
                  </w:r>
                </w:p>
              </w:tc>
              <w:tc>
                <w:tcPr>
                  <w:tcW w:w="1005" w:type="dxa"/>
                  <w:vAlign w:val="center"/>
                </w:tcPr>
                <w:p w14:paraId="6D3AB5C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单位</w:t>
                  </w:r>
                </w:p>
              </w:tc>
              <w:tc>
                <w:tcPr>
                  <w:tcW w:w="4406" w:type="dxa"/>
                  <w:vAlign w:val="center"/>
                </w:tcPr>
                <w:p w14:paraId="21393E5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备注</w:t>
                  </w:r>
                </w:p>
              </w:tc>
            </w:tr>
            <w:tr w:rsidR="005B182B" w:rsidRPr="006D695F" w14:paraId="36C5780D" w14:textId="77777777">
              <w:trPr>
                <w:jc w:val="center"/>
              </w:trPr>
              <w:tc>
                <w:tcPr>
                  <w:tcW w:w="2136" w:type="dxa"/>
                  <w:vAlign w:val="center"/>
                </w:tcPr>
                <w:p w14:paraId="05B02AB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主机</w:t>
                  </w:r>
                </w:p>
              </w:tc>
              <w:tc>
                <w:tcPr>
                  <w:tcW w:w="909" w:type="dxa"/>
                  <w:vAlign w:val="center"/>
                </w:tcPr>
                <w:p w14:paraId="5FB840A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w:t>
                  </w:r>
                </w:p>
              </w:tc>
              <w:tc>
                <w:tcPr>
                  <w:tcW w:w="1005" w:type="dxa"/>
                  <w:vAlign w:val="center"/>
                </w:tcPr>
                <w:p w14:paraId="02338FE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台</w:t>
                  </w:r>
                </w:p>
              </w:tc>
              <w:tc>
                <w:tcPr>
                  <w:tcW w:w="4406" w:type="dxa"/>
                  <w:vAlign w:val="center"/>
                </w:tcPr>
                <w:p w14:paraId="32AC26BD" w14:textId="77777777" w:rsidR="005B182B" w:rsidRPr="006D695F" w:rsidRDefault="005B182B">
                  <w:pPr>
                    <w:tabs>
                      <w:tab w:val="center" w:pos="4153"/>
                      <w:tab w:val="right" w:pos="8306"/>
                    </w:tabs>
                    <w:snapToGrid w:val="0"/>
                    <w:jc w:val="left"/>
                    <w:rPr>
                      <w:rFonts w:ascii="仿宋" w:eastAsia="仿宋" w:hAnsi="仿宋" w:cs="仿宋" w:hint="eastAsia"/>
                      <w:bCs/>
                      <w:szCs w:val="21"/>
                      <w:lang w:val="zh-TW"/>
                    </w:rPr>
                  </w:pPr>
                </w:p>
              </w:tc>
            </w:tr>
            <w:tr w:rsidR="005B182B" w:rsidRPr="006D695F" w14:paraId="0A9E2460" w14:textId="77777777">
              <w:trPr>
                <w:jc w:val="center"/>
              </w:trPr>
              <w:tc>
                <w:tcPr>
                  <w:tcW w:w="2136" w:type="dxa"/>
                  <w:vAlign w:val="center"/>
                </w:tcPr>
                <w:p w14:paraId="33D7C56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加热模块</w:t>
                  </w:r>
                </w:p>
              </w:tc>
              <w:tc>
                <w:tcPr>
                  <w:tcW w:w="909" w:type="dxa"/>
                  <w:vAlign w:val="center"/>
                </w:tcPr>
                <w:p w14:paraId="0674149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w:t>
                  </w:r>
                </w:p>
              </w:tc>
              <w:tc>
                <w:tcPr>
                  <w:tcW w:w="1005" w:type="dxa"/>
                  <w:vAlign w:val="center"/>
                </w:tcPr>
                <w:p w14:paraId="5157C75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c>
                <w:tcPr>
                  <w:tcW w:w="4406" w:type="dxa"/>
                  <w:vAlign w:val="center"/>
                </w:tcPr>
                <w:p w14:paraId="6AAA4E1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 3 根 </w:t>
                  </w:r>
                  <w:r w:rsidRPr="006D695F">
                    <w:rPr>
                      <w:rFonts w:ascii="仿宋" w:eastAsia="仿宋" w:hAnsi="仿宋" w:cs="仿宋" w:hint="eastAsia"/>
                      <w:bCs/>
                      <w:szCs w:val="21"/>
                    </w:rPr>
                    <w:t>≥</w:t>
                  </w:r>
                  <w:r w:rsidRPr="006D695F">
                    <w:rPr>
                      <w:rFonts w:ascii="仿宋" w:eastAsia="仿宋" w:hAnsi="仿宋" w:cs="仿宋" w:hint="eastAsia"/>
                      <w:bCs/>
                      <w:szCs w:val="21"/>
                      <w:lang w:val="zh-TW"/>
                    </w:rPr>
                    <w:t>500W 翅式发热棒加热，加热效率高</w:t>
                  </w:r>
                </w:p>
              </w:tc>
            </w:tr>
            <w:tr w:rsidR="005B182B" w:rsidRPr="006D695F" w14:paraId="3C81D5F9" w14:textId="77777777">
              <w:trPr>
                <w:jc w:val="center"/>
              </w:trPr>
              <w:tc>
                <w:tcPr>
                  <w:tcW w:w="2136" w:type="dxa"/>
                  <w:vAlign w:val="center"/>
                </w:tcPr>
                <w:p w14:paraId="15E5D56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制冷模块</w:t>
                  </w:r>
                </w:p>
              </w:tc>
              <w:tc>
                <w:tcPr>
                  <w:tcW w:w="909" w:type="dxa"/>
                  <w:vAlign w:val="center"/>
                </w:tcPr>
                <w:p w14:paraId="62D2B67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w:t>
                  </w:r>
                </w:p>
              </w:tc>
              <w:tc>
                <w:tcPr>
                  <w:tcW w:w="1005" w:type="dxa"/>
                  <w:vAlign w:val="center"/>
                </w:tcPr>
                <w:p w14:paraId="12234A9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c>
                <w:tcPr>
                  <w:tcW w:w="4406" w:type="dxa"/>
                  <w:vAlign w:val="center"/>
                </w:tcPr>
                <w:p w14:paraId="73B69AB2" w14:textId="77777777" w:rsidR="005B182B" w:rsidRPr="006D695F" w:rsidRDefault="005B182B">
                  <w:pPr>
                    <w:tabs>
                      <w:tab w:val="center" w:pos="4153"/>
                      <w:tab w:val="right" w:pos="8306"/>
                    </w:tabs>
                    <w:snapToGrid w:val="0"/>
                    <w:jc w:val="left"/>
                    <w:rPr>
                      <w:rFonts w:ascii="仿宋" w:eastAsia="仿宋" w:hAnsi="仿宋" w:cs="仿宋" w:hint="eastAsia"/>
                      <w:bCs/>
                      <w:szCs w:val="21"/>
                      <w:lang w:val="zh-TW"/>
                    </w:rPr>
                  </w:pPr>
                </w:p>
              </w:tc>
            </w:tr>
            <w:tr w:rsidR="005B182B" w:rsidRPr="006D695F" w14:paraId="4E150FFD" w14:textId="77777777">
              <w:trPr>
                <w:jc w:val="center"/>
              </w:trPr>
              <w:tc>
                <w:tcPr>
                  <w:tcW w:w="2136" w:type="dxa"/>
                  <w:vAlign w:val="center"/>
                </w:tcPr>
                <w:p w14:paraId="292E043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温度控制模块</w:t>
                  </w:r>
                </w:p>
              </w:tc>
              <w:tc>
                <w:tcPr>
                  <w:tcW w:w="909" w:type="dxa"/>
                  <w:vAlign w:val="center"/>
                </w:tcPr>
                <w:p w14:paraId="5FBB692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w:t>
                  </w:r>
                </w:p>
              </w:tc>
              <w:tc>
                <w:tcPr>
                  <w:tcW w:w="1005" w:type="dxa"/>
                  <w:vAlign w:val="center"/>
                </w:tcPr>
                <w:p w14:paraId="14BFF02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c>
                <w:tcPr>
                  <w:tcW w:w="4406" w:type="dxa"/>
                  <w:vAlign w:val="center"/>
                </w:tcPr>
                <w:p w14:paraId="08CD71F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微电脑模块 P.I.D 温度控制器，温度控制准确</w:t>
                  </w:r>
                </w:p>
              </w:tc>
            </w:tr>
            <w:tr w:rsidR="005B182B" w:rsidRPr="006D695F" w14:paraId="5EE6D80E" w14:textId="77777777">
              <w:trPr>
                <w:jc w:val="center"/>
              </w:trPr>
              <w:tc>
                <w:tcPr>
                  <w:tcW w:w="2136" w:type="dxa"/>
                  <w:vAlign w:val="center"/>
                </w:tcPr>
                <w:p w14:paraId="63CA662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网板 </w:t>
                  </w:r>
                </w:p>
              </w:tc>
              <w:tc>
                <w:tcPr>
                  <w:tcW w:w="909" w:type="dxa"/>
                  <w:vAlign w:val="center"/>
                </w:tcPr>
                <w:p w14:paraId="46D17B7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w:t>
                  </w:r>
                </w:p>
              </w:tc>
              <w:tc>
                <w:tcPr>
                  <w:tcW w:w="1005" w:type="dxa"/>
                  <w:vAlign w:val="center"/>
                </w:tcPr>
                <w:p w14:paraId="7EB0807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套 </w:t>
                  </w:r>
                </w:p>
              </w:tc>
              <w:tc>
                <w:tcPr>
                  <w:tcW w:w="4406" w:type="dxa"/>
                  <w:vAlign w:val="center"/>
                </w:tcPr>
                <w:p w14:paraId="3B2ED955" w14:textId="77777777" w:rsidR="005B182B" w:rsidRPr="006D695F" w:rsidRDefault="005B182B">
                  <w:pPr>
                    <w:tabs>
                      <w:tab w:val="center" w:pos="4153"/>
                      <w:tab w:val="right" w:pos="8306"/>
                    </w:tabs>
                    <w:snapToGrid w:val="0"/>
                    <w:jc w:val="left"/>
                    <w:rPr>
                      <w:rFonts w:ascii="仿宋" w:eastAsia="仿宋" w:hAnsi="仿宋" w:cs="仿宋" w:hint="eastAsia"/>
                      <w:bCs/>
                      <w:szCs w:val="21"/>
                      <w:lang w:val="zh-TW"/>
                    </w:rPr>
                  </w:pPr>
                </w:p>
              </w:tc>
            </w:tr>
            <w:tr w:rsidR="005B182B" w:rsidRPr="006D695F" w14:paraId="1B5F613C" w14:textId="77777777">
              <w:trPr>
                <w:jc w:val="center"/>
              </w:trPr>
              <w:tc>
                <w:tcPr>
                  <w:tcW w:w="2136" w:type="dxa"/>
                  <w:vAlign w:val="center"/>
                </w:tcPr>
                <w:p w14:paraId="5E23601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对接插头 </w:t>
                  </w:r>
                </w:p>
              </w:tc>
              <w:tc>
                <w:tcPr>
                  <w:tcW w:w="909" w:type="dxa"/>
                  <w:vAlign w:val="center"/>
                </w:tcPr>
                <w:p w14:paraId="31578A1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80</w:t>
                  </w:r>
                </w:p>
              </w:tc>
              <w:tc>
                <w:tcPr>
                  <w:tcW w:w="1005" w:type="dxa"/>
                  <w:vAlign w:val="center"/>
                </w:tcPr>
                <w:p w14:paraId="1AB6284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c>
                <w:tcPr>
                  <w:tcW w:w="4406" w:type="dxa"/>
                  <w:vAlign w:val="center"/>
                </w:tcPr>
                <w:p w14:paraId="3E0E2EB7" w14:textId="77777777" w:rsidR="005B182B" w:rsidRPr="006D695F" w:rsidRDefault="005B182B">
                  <w:pPr>
                    <w:tabs>
                      <w:tab w:val="center" w:pos="4153"/>
                      <w:tab w:val="right" w:pos="8306"/>
                    </w:tabs>
                    <w:snapToGrid w:val="0"/>
                    <w:jc w:val="left"/>
                    <w:rPr>
                      <w:rFonts w:ascii="仿宋" w:eastAsia="仿宋" w:hAnsi="仿宋" w:cs="仿宋" w:hint="eastAsia"/>
                      <w:bCs/>
                      <w:szCs w:val="21"/>
                      <w:lang w:val="zh-TW"/>
                    </w:rPr>
                  </w:pPr>
                </w:p>
              </w:tc>
            </w:tr>
          </w:tbl>
          <w:p w14:paraId="184185D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4、变色纱线读色模块</w:t>
            </w:r>
          </w:p>
          <w:p w14:paraId="5D9486A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与纤维器件原位结构测试台联用，用于读取多功能纤维器件的原位实时颜色变化，包括反射率、透过率等测试。</w:t>
            </w:r>
          </w:p>
          <w:p w14:paraId="4E720C7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4.1、功能特点：</w:t>
            </w:r>
          </w:p>
          <w:p w14:paraId="3EEA4DE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兼容市面各种台式机型数据，让历史数据得以保存； 更广的测量波段：360nm-780nm 更多的测量孔径尺寸支持：25mm,17mm,10mm,6mm,3.5mm，适合各种大小样本视频预览测量定位和纹理图像捕捉，使得测量更方便，准确，获取信息更全面，专利的三光束测量技术，支持SCI/SCE可同时测量，测量更快速， 拥有多种可选UV过滤（400，420，460nm），可以自由选配同时支持透射和反射的测量要求，应用更广泛，例如染料力度的溶液法评估内置温湿度感应，使测量调节可追溯，数据分析更准确，关于纺织行业工业智能化中，其他设备对接，其数据库SQL可以支持输出，对接ERP系统，并且可以支持配方自动滴液连接，实现自动化。</w:t>
            </w:r>
          </w:p>
          <w:p w14:paraId="37BA490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4.2、技术参数：</w:t>
            </w:r>
          </w:p>
          <w:p w14:paraId="7D8735E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 基本原理：6英寸积分球，d/8结构； </w:t>
            </w:r>
          </w:p>
          <w:p w14:paraId="5027955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2）. 测量波段：360nm~780nm； </w:t>
            </w:r>
          </w:p>
          <w:p w14:paraId="3A1F014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 xml:space="preserve">3）. 光谱分辨率：0.001% </w:t>
            </w:r>
          </w:p>
          <w:p w14:paraId="31FE257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4）. 光度测定范围：0~200% </w:t>
            </w:r>
          </w:p>
          <w:p w14:paraId="656396F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5）. 仪器台间差：0.08 Avg CIEDE； </w:t>
            </w:r>
          </w:p>
          <w:p w14:paraId="15D917D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6）. 白色重复性：0.01 RMS CIEDE； </w:t>
            </w:r>
          </w:p>
          <w:p w14:paraId="76C0CFA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7）. 反射孔径：6，10，17，25mm（3.5mm选配） </w:t>
            </w:r>
          </w:p>
          <w:p w14:paraId="5B920E7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8）. 测量时间：2.7~4.0秒 </w:t>
            </w:r>
          </w:p>
          <w:p w14:paraId="6A6349B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9）. 波长间隔：5nm，10nm，20nm </w:t>
            </w:r>
          </w:p>
          <w:p w14:paraId="721A9E4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10）. SCE/SCI：同步测量 </w:t>
            </w:r>
          </w:p>
          <w:p w14:paraId="1F79C05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11）. 触发模式：软件或按钮； </w:t>
            </w:r>
          </w:p>
          <w:p w14:paraId="6B96413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12）. 样品定位：视频预览；</w:t>
            </w:r>
          </w:p>
          <w:p w14:paraId="25D4977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4.3、配置清单：</w:t>
            </w:r>
          </w:p>
          <w:tbl>
            <w:tblPr>
              <w:tblStyle w:val="af2"/>
              <w:tblW w:w="0" w:type="auto"/>
              <w:jc w:val="center"/>
              <w:tblLook w:val="04A0" w:firstRow="1" w:lastRow="0" w:firstColumn="1" w:lastColumn="0" w:noHBand="0" w:noVBand="1"/>
            </w:tblPr>
            <w:tblGrid>
              <w:gridCol w:w="2422"/>
              <w:gridCol w:w="1415"/>
              <w:gridCol w:w="2407"/>
            </w:tblGrid>
            <w:tr w:rsidR="005B182B" w:rsidRPr="006D695F" w14:paraId="5D68F672" w14:textId="77777777">
              <w:trPr>
                <w:jc w:val="center"/>
              </w:trPr>
              <w:tc>
                <w:tcPr>
                  <w:tcW w:w="2422" w:type="dxa"/>
                  <w:vAlign w:val="center"/>
                </w:tcPr>
                <w:p w14:paraId="7BB73EC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名称及规格</w:t>
                  </w:r>
                </w:p>
              </w:tc>
              <w:tc>
                <w:tcPr>
                  <w:tcW w:w="1415" w:type="dxa"/>
                  <w:vAlign w:val="center"/>
                </w:tcPr>
                <w:p w14:paraId="6F247AD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数量</w:t>
                  </w:r>
                </w:p>
              </w:tc>
              <w:tc>
                <w:tcPr>
                  <w:tcW w:w="2407" w:type="dxa"/>
                  <w:vAlign w:val="center"/>
                </w:tcPr>
                <w:p w14:paraId="0A15208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单位</w:t>
                  </w:r>
                </w:p>
              </w:tc>
            </w:tr>
            <w:tr w:rsidR="005B182B" w:rsidRPr="006D695F" w14:paraId="4383AC1F" w14:textId="77777777">
              <w:trPr>
                <w:jc w:val="center"/>
              </w:trPr>
              <w:tc>
                <w:tcPr>
                  <w:tcW w:w="2422" w:type="dxa"/>
                  <w:vAlign w:val="center"/>
                </w:tcPr>
                <w:p w14:paraId="791A2C2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主机  </w:t>
                  </w:r>
                </w:p>
              </w:tc>
              <w:tc>
                <w:tcPr>
                  <w:tcW w:w="1415" w:type="dxa"/>
                  <w:vAlign w:val="center"/>
                </w:tcPr>
                <w:p w14:paraId="4D31E21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463D3D9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台</w:t>
                  </w:r>
                </w:p>
              </w:tc>
            </w:tr>
            <w:tr w:rsidR="005B182B" w:rsidRPr="006D695F" w14:paraId="606C44AC" w14:textId="77777777">
              <w:trPr>
                <w:jc w:val="center"/>
              </w:trPr>
              <w:tc>
                <w:tcPr>
                  <w:tcW w:w="2422" w:type="dxa"/>
                  <w:vAlign w:val="center"/>
                </w:tcPr>
                <w:p w14:paraId="35C3029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孔径版 </w:t>
                  </w:r>
                </w:p>
              </w:tc>
              <w:tc>
                <w:tcPr>
                  <w:tcW w:w="1415" w:type="dxa"/>
                  <w:vAlign w:val="center"/>
                </w:tcPr>
                <w:p w14:paraId="7F49499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w:t>
                  </w:r>
                </w:p>
              </w:tc>
              <w:tc>
                <w:tcPr>
                  <w:tcW w:w="2407" w:type="dxa"/>
                  <w:vAlign w:val="center"/>
                </w:tcPr>
                <w:p w14:paraId="319DB01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r w:rsidR="005B182B" w:rsidRPr="006D695F" w14:paraId="20646C88" w14:textId="77777777">
              <w:trPr>
                <w:jc w:val="center"/>
              </w:trPr>
              <w:tc>
                <w:tcPr>
                  <w:tcW w:w="2422" w:type="dxa"/>
                  <w:vAlign w:val="center"/>
                </w:tcPr>
                <w:p w14:paraId="1DCB97B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校正黑</w:t>
                  </w:r>
                  <w:proofErr w:type="gramStart"/>
                  <w:r w:rsidRPr="006D695F">
                    <w:rPr>
                      <w:rFonts w:ascii="仿宋" w:eastAsia="仿宋" w:hAnsi="仿宋" w:cs="仿宋" w:hint="eastAsia"/>
                      <w:bCs/>
                      <w:szCs w:val="21"/>
                      <w:lang w:val="zh-TW"/>
                    </w:rPr>
                    <w:t>阱</w:t>
                  </w:r>
                  <w:proofErr w:type="gramEnd"/>
                </w:p>
              </w:tc>
              <w:tc>
                <w:tcPr>
                  <w:tcW w:w="1415" w:type="dxa"/>
                  <w:vAlign w:val="center"/>
                </w:tcPr>
                <w:p w14:paraId="1119722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6909DB6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r w:rsidR="005B182B" w:rsidRPr="006D695F" w14:paraId="25479AA1" w14:textId="77777777">
              <w:trPr>
                <w:jc w:val="center"/>
              </w:trPr>
              <w:tc>
                <w:tcPr>
                  <w:tcW w:w="2422" w:type="dxa"/>
                  <w:vAlign w:val="center"/>
                </w:tcPr>
                <w:p w14:paraId="7195AF9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校正</w:t>
                  </w:r>
                  <w:proofErr w:type="gramStart"/>
                  <w:r w:rsidRPr="006D695F">
                    <w:rPr>
                      <w:rFonts w:ascii="仿宋" w:eastAsia="仿宋" w:hAnsi="仿宋" w:cs="仿宋" w:hint="eastAsia"/>
                      <w:bCs/>
                      <w:szCs w:val="21"/>
                      <w:lang w:val="zh-TW"/>
                    </w:rPr>
                    <w:t>白标准</w:t>
                  </w:r>
                  <w:proofErr w:type="gramEnd"/>
                </w:p>
              </w:tc>
              <w:tc>
                <w:tcPr>
                  <w:tcW w:w="1415" w:type="dxa"/>
                  <w:vAlign w:val="center"/>
                </w:tcPr>
                <w:p w14:paraId="0B64974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5BEF363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r w:rsidR="005B182B" w:rsidRPr="006D695F" w14:paraId="20053E96" w14:textId="77777777">
              <w:trPr>
                <w:jc w:val="center"/>
              </w:trPr>
              <w:tc>
                <w:tcPr>
                  <w:tcW w:w="2422" w:type="dxa"/>
                  <w:vAlign w:val="center"/>
                </w:tcPr>
                <w:p w14:paraId="1616D7F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检测</w:t>
                  </w:r>
                  <w:proofErr w:type="gramStart"/>
                  <w:r w:rsidRPr="006D695F">
                    <w:rPr>
                      <w:rFonts w:ascii="仿宋" w:eastAsia="仿宋" w:hAnsi="仿宋" w:cs="仿宋" w:hint="eastAsia"/>
                      <w:bCs/>
                      <w:szCs w:val="21"/>
                      <w:lang w:val="zh-TW"/>
                    </w:rPr>
                    <w:t>绿标准</w:t>
                  </w:r>
                  <w:proofErr w:type="gramEnd"/>
                  <w:r w:rsidRPr="006D695F">
                    <w:rPr>
                      <w:rFonts w:ascii="仿宋" w:eastAsia="仿宋" w:hAnsi="仿宋" w:cs="仿宋" w:hint="eastAsia"/>
                      <w:bCs/>
                      <w:szCs w:val="21"/>
                      <w:lang w:val="zh-TW"/>
                    </w:rPr>
                    <w:t xml:space="preserve"> </w:t>
                  </w:r>
                </w:p>
              </w:tc>
              <w:tc>
                <w:tcPr>
                  <w:tcW w:w="1415" w:type="dxa"/>
                  <w:vAlign w:val="center"/>
                </w:tcPr>
                <w:p w14:paraId="549E326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24F492D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套</w:t>
                  </w:r>
                </w:p>
              </w:tc>
            </w:tr>
            <w:tr w:rsidR="005B182B" w:rsidRPr="006D695F" w14:paraId="2240A28B" w14:textId="77777777">
              <w:trPr>
                <w:jc w:val="center"/>
              </w:trPr>
              <w:tc>
                <w:tcPr>
                  <w:tcW w:w="2422" w:type="dxa"/>
                  <w:vAlign w:val="center"/>
                </w:tcPr>
                <w:p w14:paraId="5865B76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UV校正</w:t>
                  </w:r>
                </w:p>
              </w:tc>
              <w:tc>
                <w:tcPr>
                  <w:tcW w:w="1415" w:type="dxa"/>
                  <w:vAlign w:val="center"/>
                </w:tcPr>
                <w:p w14:paraId="08C53F6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600ADA0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4799CC97" w14:textId="77777777">
              <w:trPr>
                <w:jc w:val="center"/>
              </w:trPr>
              <w:tc>
                <w:tcPr>
                  <w:tcW w:w="2422" w:type="dxa"/>
                  <w:vAlign w:val="center"/>
                </w:tcPr>
                <w:p w14:paraId="02E78F9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支架  </w:t>
                  </w:r>
                </w:p>
              </w:tc>
              <w:tc>
                <w:tcPr>
                  <w:tcW w:w="1415" w:type="dxa"/>
                  <w:vAlign w:val="center"/>
                </w:tcPr>
                <w:p w14:paraId="7957CFD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09256EE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511BDBB6" w14:textId="77777777">
              <w:trPr>
                <w:jc w:val="center"/>
              </w:trPr>
              <w:tc>
                <w:tcPr>
                  <w:tcW w:w="2422" w:type="dxa"/>
                  <w:vAlign w:val="center"/>
                </w:tcPr>
                <w:p w14:paraId="3D6A54B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支撑臂</w:t>
                  </w:r>
                </w:p>
              </w:tc>
              <w:tc>
                <w:tcPr>
                  <w:tcW w:w="1415" w:type="dxa"/>
                  <w:vAlign w:val="center"/>
                </w:tcPr>
                <w:p w14:paraId="760AA2F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076BBC0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个</w:t>
                  </w:r>
                  <w:proofErr w:type="gramEnd"/>
                </w:p>
              </w:tc>
            </w:tr>
            <w:tr w:rsidR="005B182B" w:rsidRPr="006D695F" w14:paraId="29ADEFC3" w14:textId="77777777">
              <w:trPr>
                <w:jc w:val="center"/>
              </w:trPr>
              <w:tc>
                <w:tcPr>
                  <w:tcW w:w="2422" w:type="dxa"/>
                  <w:vAlign w:val="center"/>
                </w:tcPr>
                <w:p w14:paraId="2889AFA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USB数据线</w:t>
                  </w:r>
                </w:p>
              </w:tc>
              <w:tc>
                <w:tcPr>
                  <w:tcW w:w="1415" w:type="dxa"/>
                  <w:vAlign w:val="center"/>
                </w:tcPr>
                <w:p w14:paraId="382A574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16CDE36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条</w:t>
                  </w:r>
                </w:p>
              </w:tc>
            </w:tr>
            <w:tr w:rsidR="005B182B" w:rsidRPr="006D695F" w14:paraId="67DA2958" w14:textId="77777777">
              <w:trPr>
                <w:jc w:val="center"/>
              </w:trPr>
              <w:tc>
                <w:tcPr>
                  <w:tcW w:w="2422" w:type="dxa"/>
                  <w:vAlign w:val="center"/>
                </w:tcPr>
                <w:p w14:paraId="0B3F03D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电源线</w:t>
                  </w:r>
                </w:p>
              </w:tc>
              <w:tc>
                <w:tcPr>
                  <w:tcW w:w="1415" w:type="dxa"/>
                  <w:vAlign w:val="center"/>
                </w:tcPr>
                <w:p w14:paraId="4246A5B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p>
              </w:tc>
              <w:tc>
                <w:tcPr>
                  <w:tcW w:w="2407" w:type="dxa"/>
                  <w:vAlign w:val="center"/>
                </w:tcPr>
                <w:p w14:paraId="4AF36F5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条</w:t>
                  </w:r>
                </w:p>
              </w:tc>
            </w:tr>
          </w:tbl>
          <w:p w14:paraId="531C285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3）服务要求</w:t>
            </w:r>
          </w:p>
          <w:p w14:paraId="49403A9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负责将设备运至采购人指定地点，安装、提供设备安装所需的所有辅材、现场培训或远程技术指导及技术应用培训。如产品发生质量问题，乙方应在 24 小时内到场进行解决。</w:t>
            </w:r>
          </w:p>
          <w:p w14:paraId="15AD23D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4）质保要求</w:t>
            </w:r>
          </w:p>
          <w:p w14:paraId="2BD5531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自设备</w:t>
            </w:r>
            <w:proofErr w:type="gramEnd"/>
            <w:r w:rsidRPr="006D695F">
              <w:rPr>
                <w:rFonts w:ascii="仿宋" w:eastAsia="仿宋" w:hAnsi="仿宋" w:cs="仿宋" w:hint="eastAsia"/>
                <w:bCs/>
                <w:szCs w:val="21"/>
                <w:lang w:val="zh-TW"/>
              </w:rPr>
              <w:t>验收合格之</w:t>
            </w:r>
            <w:proofErr w:type="gramStart"/>
            <w:r w:rsidRPr="006D695F">
              <w:rPr>
                <w:rFonts w:ascii="仿宋" w:eastAsia="仿宋" w:hAnsi="仿宋" w:cs="仿宋" w:hint="eastAsia"/>
                <w:bCs/>
                <w:szCs w:val="21"/>
                <w:lang w:val="zh-TW"/>
              </w:rPr>
              <w:t>日后质</w:t>
            </w:r>
            <w:proofErr w:type="gramEnd"/>
            <w:r w:rsidRPr="006D695F">
              <w:rPr>
                <w:rFonts w:ascii="仿宋" w:eastAsia="仿宋" w:hAnsi="仿宋" w:cs="仿宋" w:hint="eastAsia"/>
                <w:bCs/>
                <w:szCs w:val="21"/>
                <w:lang w:val="zh-TW"/>
              </w:rPr>
              <w:t>保 1 年，在质量保证期内，因产品质量出现问题，乙方需三天内完成设备维修，超过三天无法修复的需向用户提供备用设备，超过三十天无法修复的需更换新机并承担与维修和更换相关的运费、安装、调试、 保险等一切费用。超过质保期后只收取更换部件成本费用，不收取服务费，提供仪器终身维修服务。</w:t>
            </w:r>
          </w:p>
        </w:tc>
      </w:tr>
      <w:tr w:rsidR="005B182B" w:rsidRPr="006D695F" w14:paraId="149028CF" w14:textId="77777777">
        <w:trPr>
          <w:trHeight w:val="562"/>
        </w:trPr>
        <w:tc>
          <w:tcPr>
            <w:tcW w:w="439" w:type="dxa"/>
            <w:vMerge/>
            <w:vAlign w:val="center"/>
          </w:tcPr>
          <w:p w14:paraId="78549C39" w14:textId="77777777" w:rsidR="005B182B" w:rsidRPr="006D695F" w:rsidRDefault="005B182B">
            <w:pPr>
              <w:tabs>
                <w:tab w:val="center" w:pos="4153"/>
                <w:tab w:val="right" w:pos="8306"/>
              </w:tabs>
              <w:snapToGrid w:val="0"/>
              <w:jc w:val="center"/>
              <w:rPr>
                <w:rFonts w:ascii="仿宋" w:eastAsia="仿宋" w:hAnsi="仿宋" w:cs="仿宋" w:hint="eastAsia"/>
                <w:bCs/>
                <w:szCs w:val="21"/>
              </w:rPr>
            </w:pPr>
          </w:p>
        </w:tc>
        <w:tc>
          <w:tcPr>
            <w:tcW w:w="707" w:type="dxa"/>
            <w:vAlign w:val="center"/>
          </w:tcPr>
          <w:p w14:paraId="69250319"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Times New Roman" w:hint="eastAsia"/>
                <w:szCs w:val="21"/>
              </w:rPr>
              <w:t>1</w:t>
            </w:r>
            <w:r w:rsidRPr="006D695F">
              <w:rPr>
                <w:rFonts w:ascii="仿宋" w:eastAsia="仿宋" w:hAnsi="仿宋" w:cs="Times New Roman"/>
                <w:szCs w:val="21"/>
              </w:rPr>
              <w:t>-2</w:t>
            </w:r>
          </w:p>
        </w:tc>
        <w:tc>
          <w:tcPr>
            <w:tcW w:w="900" w:type="dxa"/>
            <w:vAlign w:val="center"/>
          </w:tcPr>
          <w:p w14:paraId="4B22A6CF"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hint="eastAsia"/>
                <w:color w:val="000000"/>
                <w:szCs w:val="21"/>
              </w:rPr>
              <w:t>储热</w:t>
            </w:r>
            <w:proofErr w:type="gramStart"/>
            <w:r w:rsidRPr="006D695F">
              <w:rPr>
                <w:rFonts w:ascii="仿宋" w:eastAsia="仿宋" w:hAnsi="仿宋" w:hint="eastAsia"/>
                <w:color w:val="000000"/>
                <w:szCs w:val="21"/>
              </w:rPr>
              <w:t>纤维塞贝克</w:t>
            </w:r>
            <w:proofErr w:type="gramEnd"/>
            <w:r w:rsidRPr="006D695F">
              <w:rPr>
                <w:rFonts w:ascii="仿宋" w:eastAsia="仿宋" w:hAnsi="仿宋" w:hint="eastAsia"/>
                <w:color w:val="000000"/>
                <w:szCs w:val="21"/>
              </w:rPr>
              <w:t>系数/电阻测量系统</w:t>
            </w:r>
          </w:p>
        </w:tc>
        <w:tc>
          <w:tcPr>
            <w:tcW w:w="6473" w:type="dxa"/>
            <w:vAlign w:val="center"/>
          </w:tcPr>
          <w:p w14:paraId="7ABCD97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1）规格</w:t>
            </w:r>
          </w:p>
          <w:p w14:paraId="25DC278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系统对储热纤维熔融纺丝机升级，并增配微型双螺杆挤出模块、一体化管材挤出模块。系统可实现对金属、半导体、矿物质等功能组分与高聚物的高速均匀混合形成纤维用功能母粒， 配套皮层纺丝料筒、芯层纺丝料筒、皮芯纺丝组件进行多种复合结构纤维体系制备，并且可实现与外层封装材料进行一体化封装的储热纤维器件的高效率制备。同时软件测试系统可进行储热纤维的热电性能进行评估，用于测试储热纤维材料</w:t>
            </w:r>
            <w:proofErr w:type="gramStart"/>
            <w:r w:rsidRPr="006D695F">
              <w:rPr>
                <w:rFonts w:ascii="仿宋" w:eastAsia="仿宋" w:hAnsi="仿宋" w:cs="仿宋" w:hint="eastAsia"/>
                <w:bCs/>
                <w:szCs w:val="21"/>
                <w:lang w:val="zh-TW"/>
              </w:rPr>
              <w:t>的塞贝克</w:t>
            </w:r>
            <w:proofErr w:type="gramEnd"/>
            <w:r w:rsidRPr="006D695F">
              <w:rPr>
                <w:rFonts w:ascii="仿宋" w:eastAsia="仿宋" w:hAnsi="仿宋" w:cs="仿宋" w:hint="eastAsia"/>
                <w:bCs/>
                <w:szCs w:val="21"/>
                <w:lang w:val="zh-TW"/>
              </w:rPr>
              <w:t>系数、电阻率等参数，从而计算材料的热电优值（热电转换效率）。</w:t>
            </w:r>
          </w:p>
          <w:p w14:paraId="00153AE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2）详细参数</w:t>
            </w:r>
          </w:p>
          <w:p w14:paraId="37C42885" w14:textId="77777777" w:rsidR="005B182B" w:rsidRPr="006D695F" w:rsidRDefault="00822E6E">
            <w:pPr>
              <w:tabs>
                <w:tab w:val="center" w:pos="4153"/>
                <w:tab w:val="right" w:pos="8306"/>
              </w:tabs>
              <w:snapToGrid w:val="0"/>
              <w:jc w:val="left"/>
              <w:rPr>
                <w:rFonts w:ascii="仿宋" w:eastAsia="PMingLiU" w:hAnsi="仿宋" w:cs="仿宋" w:hint="eastAsia"/>
                <w:bCs/>
                <w:szCs w:val="21"/>
                <w:lang w:val="zh-TW" w:eastAsia="zh-TW"/>
              </w:rPr>
            </w:pPr>
            <w:r w:rsidRPr="006D695F">
              <w:rPr>
                <w:rFonts w:ascii="仿宋" w:eastAsia="仿宋" w:hAnsi="仿宋" w:cs="仿宋" w:hint="eastAsia"/>
                <w:b/>
                <w:bCs/>
                <w:szCs w:val="21"/>
                <w:lang w:val="zh-TW"/>
              </w:rPr>
              <w:t>1、储热纤维熔融纺丝机升级（定制）</w:t>
            </w:r>
          </w:p>
          <w:p w14:paraId="390AAF8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r w:rsidRPr="006D695F">
              <w:rPr>
                <w:rFonts w:ascii="仿宋" w:eastAsia="PMingLiU" w:hAnsi="仿宋" w:cs="仿宋"/>
                <w:bCs/>
                <w:szCs w:val="21"/>
                <w:lang w:val="zh-TW" w:eastAsia="zh-TW"/>
              </w:rPr>
              <w:t>.1</w:t>
            </w:r>
            <w:r w:rsidRPr="006D695F">
              <w:rPr>
                <w:rFonts w:ascii="仿宋" w:eastAsia="仿宋" w:hAnsi="仿宋" w:cs="仿宋" w:hint="eastAsia"/>
                <w:bCs/>
                <w:szCs w:val="21"/>
                <w:lang w:val="zh-TW"/>
              </w:rPr>
              <w:t>、技术参数：</w:t>
            </w:r>
          </w:p>
          <w:p w14:paraId="085D956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★升级功能：</w:t>
            </w:r>
            <w:r w:rsidRPr="006D695F">
              <w:rPr>
                <w:rFonts w:ascii="仿宋" w:eastAsia="仿宋" w:hAnsi="仿宋" w:cs="仿宋" w:hint="eastAsia"/>
                <w:bCs/>
                <w:szCs w:val="21"/>
              </w:rPr>
              <w:t>需</w:t>
            </w:r>
            <w:r w:rsidRPr="006D695F">
              <w:rPr>
                <w:rFonts w:ascii="仿宋" w:eastAsia="仿宋" w:hAnsi="仿宋" w:cs="仿宋" w:hint="eastAsia"/>
                <w:bCs/>
                <w:szCs w:val="21"/>
                <w:lang w:val="zh-TW"/>
              </w:rPr>
              <w:t>同原有设备</w:t>
            </w:r>
            <w:r w:rsidRPr="006D695F">
              <w:rPr>
                <w:rFonts w:ascii="仿宋" w:eastAsia="仿宋" w:hAnsi="仿宋" w:cs="仿宋" w:hint="eastAsia"/>
                <w:bCs/>
                <w:szCs w:val="21"/>
              </w:rPr>
              <w:t>进行</w:t>
            </w:r>
            <w:r w:rsidRPr="006D695F">
              <w:rPr>
                <w:rFonts w:ascii="仿宋" w:eastAsia="仿宋" w:hAnsi="仿宋" w:cs="仿宋" w:hint="eastAsia"/>
                <w:bCs/>
                <w:szCs w:val="21"/>
                <w:lang w:val="zh-TW"/>
              </w:rPr>
              <w:t xml:space="preserve">连接，保持原有纺丝机功能的同时，增加复合纺丝功能即并列型、皮芯型、海岛型纺丝功能； </w:t>
            </w:r>
          </w:p>
          <w:p w14:paraId="372A636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★增配复合纺丝箱、增配一组软件控制系统</w:t>
            </w:r>
          </w:p>
          <w:p w14:paraId="4186146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★配套皮层纺丝料筒、配套芯层纺丝料筒、配套皮芯纺丝组件</w:t>
            </w:r>
          </w:p>
          <w:p w14:paraId="3269C9D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r w:rsidRPr="006D695F">
              <w:rPr>
                <w:rFonts w:ascii="仿宋" w:eastAsia="PMingLiU" w:hAnsi="仿宋" w:cs="仿宋"/>
                <w:bCs/>
                <w:szCs w:val="21"/>
                <w:lang w:val="zh-TW" w:eastAsia="zh-TW"/>
              </w:rPr>
              <w:t>.2</w:t>
            </w:r>
            <w:r w:rsidRPr="006D695F">
              <w:rPr>
                <w:rFonts w:ascii="仿宋" w:eastAsia="仿宋" w:hAnsi="仿宋" w:cs="仿宋" w:hint="eastAsia"/>
                <w:bCs/>
                <w:szCs w:val="21"/>
                <w:lang w:val="zh-TW"/>
              </w:rPr>
              <w:t>、配置清单：</w:t>
            </w:r>
          </w:p>
          <w:p w14:paraId="0370B2F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 xml:space="preserve">复合纺丝箱  </w:t>
            </w:r>
          </w:p>
          <w:p w14:paraId="1086761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软件控制系统 </w:t>
            </w:r>
          </w:p>
          <w:p w14:paraId="71604B3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配套皮层纺丝料筒 </w:t>
            </w:r>
          </w:p>
          <w:p w14:paraId="455E76F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配套芯层纺丝料筒 </w:t>
            </w:r>
          </w:p>
          <w:p w14:paraId="6A9EB80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配套皮芯纺丝组件</w:t>
            </w:r>
          </w:p>
          <w:p w14:paraId="5F5B578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2、微型双螺杆挤出模块</w:t>
            </w:r>
          </w:p>
          <w:p w14:paraId="387D2E6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与储热纤维熔融纺丝机升级模块联用，具有将高聚物与半导体、金属、矿物质等功能组</w:t>
            </w:r>
            <w:proofErr w:type="gramStart"/>
            <w:r w:rsidRPr="006D695F">
              <w:rPr>
                <w:rFonts w:ascii="仿宋" w:eastAsia="仿宋" w:hAnsi="仿宋" w:cs="仿宋" w:hint="eastAsia"/>
                <w:bCs/>
                <w:szCs w:val="21"/>
                <w:lang w:val="zh-TW"/>
              </w:rPr>
              <w:t>分材料</w:t>
            </w:r>
            <w:proofErr w:type="gramEnd"/>
            <w:r w:rsidRPr="006D695F">
              <w:rPr>
                <w:rFonts w:ascii="仿宋" w:eastAsia="仿宋" w:hAnsi="仿宋" w:cs="仿宋" w:hint="eastAsia"/>
                <w:bCs/>
                <w:szCs w:val="21"/>
                <w:lang w:val="zh-TW"/>
              </w:rPr>
              <w:t>等进行高速均匀混料制成纤维用功能母粒的功能。</w:t>
            </w:r>
          </w:p>
          <w:p w14:paraId="30CCBB9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详细参数：</w:t>
            </w:r>
          </w:p>
          <w:p w14:paraId="0F949D4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1）、技术参数</w:t>
            </w:r>
          </w:p>
          <w:p w14:paraId="1044C16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1.螺杆：小头直径 ≥10mm，大头直径 ≤30mm，螺纹长度 ≥250mm 双锥型异向旋转</w:t>
            </w:r>
          </w:p>
          <w:p w14:paraId="16AE57D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2.螺杆材质：S136 渗氮 HV700</w:t>
            </w:r>
          </w:p>
          <w:p w14:paraId="481ADBB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3.各加料螺杆之间的速度比例联动</w:t>
            </w:r>
          </w:p>
          <w:p w14:paraId="69CE554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4.机筒形式：可开式</w:t>
            </w:r>
          </w:p>
          <w:p w14:paraId="502D312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5.机筒材质：304 渗氮 HV750</w:t>
            </w:r>
          </w:p>
          <w:p w14:paraId="7182876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6.分配箱：齿轮材质 2Cr13 AHV650</w:t>
            </w:r>
          </w:p>
          <w:p w14:paraId="0552C10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7.操作方式：PLC触摸屏</w:t>
            </w:r>
          </w:p>
          <w:p w14:paraId="6F02805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8.触摸屏:</w:t>
            </w:r>
            <w:r w:rsidRPr="006D695F">
              <w:rPr>
                <w:rFonts w:ascii="仿宋" w:eastAsia="仿宋" w:hAnsi="仿宋" w:cs="仿宋" w:hint="eastAsia"/>
                <w:bCs/>
                <w:szCs w:val="21"/>
              </w:rPr>
              <w:t>≥</w:t>
            </w:r>
            <w:r w:rsidRPr="006D695F">
              <w:rPr>
                <w:rFonts w:ascii="仿宋" w:eastAsia="仿宋" w:hAnsi="仿宋" w:cs="仿宋" w:hint="eastAsia"/>
                <w:bCs/>
                <w:szCs w:val="21"/>
                <w:lang w:val="zh-TW" w:eastAsia="zh-TW"/>
              </w:rPr>
              <w:t>7寸</w:t>
            </w:r>
          </w:p>
          <w:p w14:paraId="0E9F217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2）、参数</w:t>
            </w:r>
          </w:p>
          <w:p w14:paraId="187D860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1.螺杆转速(rpm)：0-51</w:t>
            </w:r>
          </w:p>
          <w:p w14:paraId="118CD49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2.扭矩（N.m）： ≥100</w:t>
            </w:r>
          </w:p>
          <w:p w14:paraId="220D9F4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3.挤出形式：可按设定时间循环密炼挤出或直接挤出，循环、挤出流道无死角</w:t>
            </w:r>
          </w:p>
          <w:p w14:paraId="5548F79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4.可设定循环延时时间来设定循环时熔体压力</w:t>
            </w:r>
          </w:p>
          <w:p w14:paraId="7343B7B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5.循环挤出原料用量 5-15g/次，直接挤出原料用量 ≥1kg/h</w:t>
            </w:r>
          </w:p>
          <w:p w14:paraId="36801A0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6.设备电源：220V </w:t>
            </w:r>
          </w:p>
          <w:p w14:paraId="104B639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7.主电机功率(kW)：≥0.75</w:t>
            </w:r>
          </w:p>
          <w:p w14:paraId="1184764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8.主电机额定电压(V)：200-240</w:t>
            </w:r>
          </w:p>
          <w:p w14:paraId="451A38B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9.主电机额定电流(A)：≥3.5</w:t>
            </w:r>
          </w:p>
          <w:p w14:paraId="43127D5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10.机头压力（Map）：≥50</w:t>
            </w:r>
          </w:p>
          <w:p w14:paraId="16E5172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11.加热区 ≥5 个，最高使用温度 ≥450 °C，控制精度±1°C，分辨率≤0.1°C</w:t>
            </w:r>
          </w:p>
          <w:p w14:paraId="0BD440E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12.加热功率(kW)：≥0.2×14</w:t>
            </w:r>
          </w:p>
          <w:p w14:paraId="037A78B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13.加热额定电流(A)：≥11（max） </w:t>
            </w:r>
          </w:p>
          <w:p w14:paraId="7A97AAC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14.外形尺寸(mm)：≤860×350×580</w:t>
            </w:r>
          </w:p>
          <w:p w14:paraId="61F3655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15.加料口 2 个，加料装置 2 个，变频控制定量加料装置，可做纳米、微米级等材料双加料装置与循环密炼挤出联动技术可以实现不同材料之间的精确配比加料</w:t>
            </w:r>
          </w:p>
          <w:p w14:paraId="7616608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16.设定第二加料延时停止时间来达到两个加料口配料同步</w:t>
            </w:r>
          </w:p>
          <w:p w14:paraId="5CA7822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17.赠送加料装置预计量装置，可根据原料不同外形、不同比重进行计量并称重，找出加料螺杆每转进料量（单位频率进料量）可实现精密配料</w:t>
            </w:r>
          </w:p>
          <w:p w14:paraId="1E02EB8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18.挤出机与微型注塑机可联合使用</w:t>
            </w:r>
          </w:p>
          <w:p w14:paraId="4872BA2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19更换不同机头结合我公司生产的不同辅机可做片材、平膜、挤管、切粒、单向拉  伸拉丝、吹瓶、各种基材包覆、异型材等</w:t>
            </w:r>
          </w:p>
          <w:p w14:paraId="2568D92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20.空压机或氮气瓶压力 3-8kg/c ㎡ 出气量 ≥0.25L </w:t>
            </w:r>
          </w:p>
          <w:p w14:paraId="4B32B64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加料部分：</w:t>
            </w:r>
          </w:p>
          <w:p w14:paraId="6A64825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加料装置1、偏心螺杆定量加料装置（颗粒料）参数</w:t>
            </w:r>
          </w:p>
          <w:p w14:paraId="6DD8F45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1.螺杆直径：≥Φ20mm</w:t>
            </w:r>
          </w:p>
          <w:p w14:paraId="62A5ED4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2.转速：5-20 转/分</w:t>
            </w:r>
          </w:p>
          <w:p w14:paraId="72F4851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3.进料方式:偏心+螺旋</w:t>
            </w:r>
          </w:p>
          <w:p w14:paraId="52E956D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4.电机功率:≥25W</w:t>
            </w:r>
          </w:p>
          <w:p w14:paraId="1FE95A9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5.加料电机额定电压(V)：200-240</w:t>
            </w:r>
          </w:p>
          <w:p w14:paraId="37AFBF8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6.控制方式:变频控制</w:t>
            </w:r>
          </w:p>
          <w:p w14:paraId="292A282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7.可与各加料螺杆设定比例调速联动</w:t>
            </w:r>
          </w:p>
          <w:p w14:paraId="3A04A79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8.适用于颗粒料、鱼籽料等加料</w:t>
            </w:r>
          </w:p>
          <w:p w14:paraId="0C0B954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加料装置2、偏心搅拌螺杆定量加料装置（可做纳米级粉料）参数</w:t>
            </w:r>
          </w:p>
          <w:p w14:paraId="2EB96C1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1.螺杆直径：≥Φ20mm</w:t>
            </w:r>
          </w:p>
          <w:p w14:paraId="746040F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2.螺杆转速：5-20r/min</w:t>
            </w:r>
          </w:p>
          <w:p w14:paraId="01FDFAE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3.进料方式:偏心+搅拌+螺旋</w:t>
            </w:r>
          </w:p>
          <w:p w14:paraId="0E1C43E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4.搅拌转速：20-80 r/min</w:t>
            </w:r>
          </w:p>
          <w:p w14:paraId="04B9A51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5.加料电机额定电压(V)：200-240</w:t>
            </w:r>
          </w:p>
          <w:p w14:paraId="2BFF59A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6.电机功率:≥25W</w:t>
            </w:r>
          </w:p>
          <w:p w14:paraId="219BD67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7.控制方式:变频控制</w:t>
            </w:r>
          </w:p>
          <w:p w14:paraId="77C5DE5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8.可与各加料螺杆设定比例调速联动</w:t>
            </w:r>
          </w:p>
          <w:p w14:paraId="170865C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9.适用于颗粒料、鱼籽料、微米、纳米级粉料等加料 </w:t>
            </w:r>
          </w:p>
          <w:p w14:paraId="0DB31D1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仪器配置：</w:t>
            </w:r>
          </w:p>
          <w:p w14:paraId="52B4682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1）.螺杆：小头直径 10mm，大头直径 30mm，螺纹长度 250mm 双锥型异向旋转</w:t>
            </w:r>
          </w:p>
          <w:p w14:paraId="204D5A6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2）.螺杆材质：S136 渗氮 HV700</w:t>
            </w:r>
          </w:p>
          <w:p w14:paraId="7EAAA8C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3）.各加料螺杆之间的速度比例联动</w:t>
            </w:r>
          </w:p>
          <w:p w14:paraId="65D540B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4）.机筒形式：可开式</w:t>
            </w:r>
          </w:p>
          <w:p w14:paraId="4D769E6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5）.机筒材质：304 渗氮 HV750</w:t>
            </w:r>
          </w:p>
          <w:p w14:paraId="33CBD0E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6）.分配箱：齿轮材质 2Cr13</w:t>
            </w:r>
          </w:p>
          <w:p w14:paraId="09363EE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7）.轴承：</w:t>
            </w:r>
            <w:r w:rsidRPr="006D695F">
              <w:rPr>
                <w:rFonts w:ascii="仿宋" w:eastAsia="仿宋" w:hAnsi="仿宋" w:cs="仿宋" w:hint="eastAsia"/>
                <w:bCs/>
                <w:szCs w:val="21"/>
              </w:rPr>
              <w:t>国产</w:t>
            </w:r>
            <w:r w:rsidRPr="006D695F">
              <w:rPr>
                <w:rFonts w:ascii="仿宋" w:eastAsia="仿宋" w:hAnsi="仿宋" w:cs="仿宋" w:hint="eastAsia"/>
                <w:bCs/>
                <w:szCs w:val="21"/>
                <w:lang w:val="zh-TW"/>
              </w:rPr>
              <w:t>轴承</w:t>
            </w:r>
          </w:p>
          <w:p w14:paraId="78F2C33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8）.进料口不用水冷防粘料设计                                                                                                                                                                                                                                                                                                                                                                                                                                                                                                                                                                                                                                                         </w:t>
            </w:r>
          </w:p>
          <w:p w14:paraId="641306A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9）.变频控制定量加料装置：</w:t>
            </w:r>
            <w:r w:rsidRPr="006D695F">
              <w:rPr>
                <w:rFonts w:ascii="仿宋" w:eastAsia="仿宋" w:hAnsi="仿宋" w:cs="仿宋" w:hint="eastAsia"/>
                <w:bCs/>
                <w:szCs w:val="21"/>
              </w:rPr>
              <w:t>≥</w:t>
            </w:r>
            <w:r w:rsidRPr="006D695F">
              <w:rPr>
                <w:rFonts w:ascii="仿宋" w:eastAsia="仿宋" w:hAnsi="仿宋" w:cs="仿宋" w:hint="eastAsia"/>
                <w:bCs/>
                <w:szCs w:val="21"/>
                <w:lang w:val="zh-TW"/>
              </w:rPr>
              <w:t>25W</w:t>
            </w:r>
          </w:p>
          <w:p w14:paraId="569DDD7B" w14:textId="439ADAFF" w:rsidR="005B182B" w:rsidRPr="006D695F" w:rsidRDefault="00822E6E">
            <w:pPr>
              <w:tabs>
                <w:tab w:val="center" w:pos="4153"/>
                <w:tab w:val="right" w:pos="8306"/>
              </w:tabs>
              <w:snapToGrid w:val="0"/>
              <w:jc w:val="left"/>
              <w:rPr>
                <w:rFonts w:ascii="仿宋" w:hAnsi="仿宋" w:cs="仿宋" w:hint="eastAsia"/>
                <w:bCs/>
                <w:szCs w:val="21"/>
              </w:rPr>
            </w:pPr>
            <w:r w:rsidRPr="006D695F">
              <w:rPr>
                <w:rFonts w:ascii="仿宋" w:eastAsia="仿宋" w:hAnsi="仿宋" w:cs="仿宋" w:hint="eastAsia"/>
                <w:bCs/>
                <w:szCs w:val="21"/>
                <w:lang w:val="zh-TW"/>
              </w:rPr>
              <w:t>10）.电机及减速器：</w:t>
            </w:r>
            <w:r w:rsidRPr="006D695F">
              <w:rPr>
                <w:rFonts w:ascii="仿宋" w:eastAsia="仿宋" w:hAnsi="仿宋" w:cs="仿宋" w:hint="eastAsia"/>
                <w:bCs/>
                <w:szCs w:val="21"/>
              </w:rPr>
              <w:t>电机</w:t>
            </w:r>
            <w:r w:rsidRPr="006D695F">
              <w:rPr>
                <w:rStyle w:val="af6"/>
                <w:rFonts w:hint="eastAsia"/>
              </w:rPr>
              <w:t>≥</w:t>
            </w:r>
            <w:r w:rsidRPr="006D695F">
              <w:rPr>
                <w:rFonts w:ascii="仿宋" w:eastAsia="仿宋" w:hAnsi="仿宋" w:cs="仿宋" w:hint="eastAsia"/>
                <w:bCs/>
                <w:szCs w:val="21"/>
              </w:rPr>
              <w:t>750W/减速器1：75</w:t>
            </w:r>
          </w:p>
          <w:p w14:paraId="795EC9A1" w14:textId="26D03BA9" w:rsidR="005B182B" w:rsidRPr="006D695F" w:rsidRDefault="00822E6E">
            <w:pPr>
              <w:tabs>
                <w:tab w:val="center" w:pos="4153"/>
                <w:tab w:val="right" w:pos="8306"/>
              </w:tabs>
              <w:snapToGrid w:val="0"/>
              <w:jc w:val="left"/>
              <w:rPr>
                <w:rFonts w:ascii="仿宋" w:eastAsia="仿宋" w:hAnsi="仿宋" w:cs="仿宋" w:hint="eastAsia"/>
                <w:bCs/>
                <w:szCs w:val="21"/>
              </w:rPr>
            </w:pPr>
            <w:r w:rsidRPr="006D695F">
              <w:rPr>
                <w:rFonts w:ascii="仿宋" w:eastAsia="仿宋" w:hAnsi="仿宋" w:cs="仿宋" w:hint="eastAsia"/>
                <w:bCs/>
                <w:szCs w:val="21"/>
                <w:lang w:val="zh-TW"/>
              </w:rPr>
              <w:t>11）.变频器</w:t>
            </w:r>
            <w:r w:rsidRPr="006D695F">
              <w:rPr>
                <w:rStyle w:val="af6"/>
                <w:rFonts w:hint="eastAsia"/>
              </w:rPr>
              <w:t>：</w:t>
            </w:r>
            <w:r w:rsidRPr="006D695F">
              <w:rPr>
                <w:rFonts w:ascii="仿宋" w:eastAsia="仿宋" w:hAnsi="仿宋" w:cs="仿宋" w:hint="eastAsia"/>
                <w:bCs/>
                <w:szCs w:val="21"/>
              </w:rPr>
              <w:t>≥1000W</w:t>
            </w:r>
          </w:p>
          <w:p w14:paraId="0F4762CF" w14:textId="77777777" w:rsidR="005B182B" w:rsidRPr="006D695F" w:rsidRDefault="00822E6E">
            <w:pPr>
              <w:tabs>
                <w:tab w:val="center" w:pos="4153"/>
                <w:tab w:val="right" w:pos="8306"/>
              </w:tabs>
              <w:snapToGrid w:val="0"/>
              <w:jc w:val="left"/>
              <w:rPr>
                <w:rFonts w:ascii="仿宋" w:eastAsia="仿宋" w:hAnsi="仿宋" w:cs="仿宋" w:hint="eastAsia"/>
                <w:bCs/>
                <w:szCs w:val="21"/>
              </w:rPr>
            </w:pPr>
            <w:r w:rsidRPr="006D695F">
              <w:rPr>
                <w:rFonts w:ascii="仿宋" w:eastAsia="仿宋" w:hAnsi="仿宋" w:cs="仿宋" w:hint="eastAsia"/>
                <w:bCs/>
                <w:szCs w:val="21"/>
                <w:lang w:val="zh-TW"/>
              </w:rPr>
              <w:t>12）.温度控制模块:</w:t>
            </w:r>
            <w:r w:rsidRPr="006D695F">
              <w:rPr>
                <w:rFonts w:ascii="仿宋" w:eastAsia="仿宋" w:hAnsi="仿宋" w:cs="仿宋" w:hint="eastAsia"/>
                <w:bCs/>
                <w:szCs w:val="21"/>
              </w:rPr>
              <w:t>≤450°</w:t>
            </w:r>
          </w:p>
          <w:p w14:paraId="6247C35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13）.压力传感器:PT 数显压力反馈压力表</w:t>
            </w:r>
          </w:p>
          <w:p w14:paraId="32CF52D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14）.压力传感模块:</w:t>
            </w:r>
            <w:r w:rsidRPr="006D695F">
              <w:rPr>
                <w:rFonts w:ascii="仿宋" w:eastAsia="仿宋" w:hAnsi="仿宋" w:cs="仿宋" w:hint="eastAsia"/>
                <w:bCs/>
                <w:szCs w:val="21"/>
              </w:rPr>
              <w:t>≤50Mpa</w:t>
            </w:r>
            <w:r w:rsidRPr="006D695F">
              <w:rPr>
                <w:rFonts w:ascii="仿宋" w:eastAsia="仿宋" w:hAnsi="仿宋" w:cs="仿宋" w:hint="eastAsia"/>
                <w:bCs/>
                <w:szCs w:val="21"/>
                <w:lang w:val="zh-TW"/>
              </w:rPr>
              <w:t xml:space="preserve"> </w:t>
            </w:r>
          </w:p>
          <w:p w14:paraId="31BFD06C" w14:textId="77777777" w:rsidR="005B182B" w:rsidRPr="006D695F" w:rsidRDefault="00822E6E">
            <w:pPr>
              <w:tabs>
                <w:tab w:val="center" w:pos="4153"/>
                <w:tab w:val="right" w:pos="8306"/>
              </w:tabs>
              <w:snapToGrid w:val="0"/>
              <w:jc w:val="left"/>
              <w:rPr>
                <w:rFonts w:ascii="仿宋" w:eastAsia="仿宋" w:hAnsi="仿宋" w:cs="仿宋" w:hint="eastAsia"/>
                <w:bCs/>
                <w:szCs w:val="21"/>
              </w:rPr>
            </w:pPr>
            <w:r w:rsidRPr="006D695F">
              <w:rPr>
                <w:rFonts w:ascii="仿宋" w:eastAsia="仿宋" w:hAnsi="仿宋" w:cs="仿宋" w:hint="eastAsia"/>
                <w:bCs/>
                <w:szCs w:val="21"/>
                <w:lang w:val="zh-TW"/>
              </w:rPr>
              <w:t>15）.触摸屏：</w:t>
            </w:r>
            <w:r w:rsidRPr="006D695F">
              <w:rPr>
                <w:rFonts w:ascii="仿宋" w:eastAsia="仿宋" w:hAnsi="仿宋" w:cs="仿宋" w:hint="eastAsia"/>
                <w:bCs/>
                <w:szCs w:val="21"/>
              </w:rPr>
              <w:t>≥7寸液晶屏</w:t>
            </w:r>
          </w:p>
          <w:p w14:paraId="6DB02459" w14:textId="77777777" w:rsidR="005B182B" w:rsidRPr="006D695F" w:rsidRDefault="00822E6E">
            <w:pPr>
              <w:tabs>
                <w:tab w:val="center" w:pos="4153"/>
                <w:tab w:val="right" w:pos="8306"/>
              </w:tabs>
              <w:snapToGrid w:val="0"/>
              <w:jc w:val="left"/>
              <w:rPr>
                <w:rFonts w:ascii="仿宋" w:hAnsi="仿宋" w:cs="仿宋" w:hint="eastAsia"/>
                <w:bCs/>
                <w:szCs w:val="21"/>
              </w:rPr>
            </w:pPr>
            <w:r w:rsidRPr="006D695F">
              <w:rPr>
                <w:rFonts w:ascii="仿宋" w:eastAsia="仿宋" w:hAnsi="仿宋" w:cs="仿宋" w:hint="eastAsia"/>
                <w:bCs/>
                <w:szCs w:val="21"/>
                <w:lang w:val="zh-TW"/>
              </w:rPr>
              <w:t>16）.PLC控制系统：触摸</w:t>
            </w:r>
            <w:r w:rsidRPr="006D695F">
              <w:rPr>
                <w:rFonts w:ascii="仿宋" w:eastAsia="仿宋" w:hAnsi="仿宋" w:cs="仿宋" w:hint="eastAsia"/>
                <w:bCs/>
                <w:szCs w:val="21"/>
              </w:rPr>
              <w:t>屏操作</w:t>
            </w:r>
          </w:p>
          <w:p w14:paraId="44D554A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3、一体化管材挤出模块</w:t>
            </w:r>
          </w:p>
          <w:p w14:paraId="49B706D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与储热纤维熔融纺丝机升级模块联用，具有将外层隔水隔氧高性能高聚物封装材料</w:t>
            </w:r>
            <w:proofErr w:type="gramStart"/>
            <w:r w:rsidRPr="006D695F">
              <w:rPr>
                <w:rFonts w:ascii="仿宋" w:eastAsia="仿宋" w:hAnsi="仿宋" w:cs="仿宋" w:hint="eastAsia"/>
                <w:bCs/>
                <w:szCs w:val="21"/>
                <w:lang w:val="zh-TW"/>
              </w:rPr>
              <w:t>与芯纱进行</w:t>
            </w:r>
            <w:proofErr w:type="gramEnd"/>
            <w:r w:rsidRPr="006D695F">
              <w:rPr>
                <w:rFonts w:ascii="仿宋" w:eastAsia="仿宋" w:hAnsi="仿宋" w:cs="仿宋" w:hint="eastAsia"/>
                <w:bCs/>
                <w:szCs w:val="21"/>
                <w:lang w:val="zh-TW"/>
              </w:rPr>
              <w:t>一体化封装制备为一体成型的储热纤维器件的功能。</w:t>
            </w:r>
          </w:p>
          <w:p w14:paraId="0DA5374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技术参数：</w:t>
            </w:r>
          </w:p>
          <w:p w14:paraId="2F2B4CE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 最高使用温度 ≥450 °C </w:t>
            </w:r>
          </w:p>
          <w:p w14:paraId="1546F82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2. 温度精度： ±1℃ </w:t>
            </w:r>
          </w:p>
          <w:p w14:paraId="56FF3AB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3. 螺杆直径：≥25 </w:t>
            </w:r>
          </w:p>
          <w:p w14:paraId="6B4880B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4. 长 径 比：1：16 </w:t>
            </w:r>
          </w:p>
          <w:p w14:paraId="1F863EB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5. 螺杆转速：0-20rpm 变频调速 </w:t>
            </w:r>
          </w:p>
          <w:p w14:paraId="0B2E44C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 螺杆材质：3Cr13 氮化</w:t>
            </w:r>
          </w:p>
          <w:p w14:paraId="4F39221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 料筒材质：304 氮化</w:t>
            </w:r>
          </w:p>
          <w:p w14:paraId="11EAEF0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8. 加热区：料筒 ≥2 区加热器，机头 ≥3 区加热器。 </w:t>
            </w:r>
          </w:p>
          <w:p w14:paraId="396EC77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 xml:space="preserve">9. 温控方式 ：≥5 区 PID 反馈系统 </w:t>
            </w:r>
          </w:p>
          <w:p w14:paraId="1DBE3E4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 料斗：304 不锈钢材质</w:t>
            </w:r>
          </w:p>
          <w:p w14:paraId="062A573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11. 熔体温度：高精度熔体传感器监测熔体温度变化  </w:t>
            </w:r>
          </w:p>
          <w:p w14:paraId="7502030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12. 主电机：250W 精密齿轮减速电机 </w:t>
            </w:r>
          </w:p>
          <w:p w14:paraId="06C9A2D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14. 电控系统：分体元件控制 </w:t>
            </w:r>
          </w:p>
          <w:p w14:paraId="3EA241E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15. 安全保护：熔体 温度与主机联锁，进行低温启动保护 </w:t>
            </w:r>
          </w:p>
          <w:p w14:paraId="75CA7CB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16. 电源：AC220V，50Hz </w:t>
            </w:r>
          </w:p>
          <w:p w14:paraId="75A7E3B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17. 体积：900×300×350 mm </w:t>
            </w:r>
          </w:p>
          <w:p w14:paraId="26A5E96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18. 重量：约 50kg</w:t>
            </w:r>
          </w:p>
          <w:p w14:paraId="302BEED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机头技术参数：</w:t>
            </w:r>
          </w:p>
          <w:p w14:paraId="0EC9EB4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 根数：≥1</w:t>
            </w:r>
          </w:p>
          <w:p w14:paraId="59CC515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2．孔径：≥2.5</w:t>
            </w:r>
          </w:p>
          <w:p w14:paraId="6251337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 加热功率：≤150w</w:t>
            </w:r>
          </w:p>
          <w:p w14:paraId="6FC4460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 最高温度：≥450℃</w:t>
            </w:r>
          </w:p>
          <w:p w14:paraId="3699FEA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4.3、SFC-180冷却风槽技术参数：</w:t>
            </w:r>
          </w:p>
          <w:p w14:paraId="3A60644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风机数量：≥6个</w:t>
            </w:r>
          </w:p>
          <w:p w14:paraId="1E293D1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长宽高：</w:t>
            </w:r>
            <w:r w:rsidRPr="006D695F">
              <w:rPr>
                <w:rFonts w:ascii="仿宋" w:eastAsia="仿宋" w:hAnsi="仿宋" w:cs="仿宋" w:hint="eastAsia"/>
                <w:bCs/>
                <w:szCs w:val="21"/>
              </w:rPr>
              <w:t>≥</w:t>
            </w:r>
            <w:r w:rsidRPr="006D695F">
              <w:rPr>
                <w:rFonts w:ascii="仿宋" w:eastAsia="仿宋" w:hAnsi="仿宋" w:cs="仿宋" w:hint="eastAsia"/>
                <w:bCs/>
                <w:szCs w:val="21"/>
                <w:lang w:val="zh-TW"/>
              </w:rPr>
              <w:t>700×100×310</w:t>
            </w:r>
          </w:p>
          <w:p w14:paraId="5B7786A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风机功率：≥30W</w:t>
            </w:r>
          </w:p>
          <w:p w14:paraId="46F1A3C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总功率：≤180W</w:t>
            </w:r>
          </w:p>
          <w:p w14:paraId="6E6B641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FQJS-100实验拉丝辅机技术参数</w:t>
            </w:r>
          </w:p>
          <w:p w14:paraId="751D1F6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牵引卷取机：</w:t>
            </w:r>
          </w:p>
          <w:p w14:paraId="3E2D29B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线速：</w:t>
            </w:r>
            <w:bookmarkStart w:id="17" w:name="_Hlk182297252"/>
            <w:r w:rsidRPr="006D695F">
              <w:rPr>
                <w:rFonts w:ascii="仿宋" w:eastAsia="仿宋" w:hAnsi="仿宋" w:cs="仿宋" w:hint="eastAsia"/>
                <w:bCs/>
                <w:szCs w:val="21"/>
                <w:lang w:val="zh-TW"/>
              </w:rPr>
              <w:t>≥</w:t>
            </w:r>
            <w:bookmarkEnd w:id="17"/>
            <w:r w:rsidRPr="006D695F">
              <w:rPr>
                <w:rFonts w:ascii="仿宋" w:eastAsia="仿宋" w:hAnsi="仿宋" w:cs="仿宋" w:hint="eastAsia"/>
                <w:bCs/>
                <w:szCs w:val="21"/>
                <w:lang w:val="zh-TW"/>
              </w:rPr>
              <w:t>35m/min（MAX）</w:t>
            </w:r>
          </w:p>
          <w:p w14:paraId="74E41D2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轮径：≥80mm 不锈钢</w:t>
            </w:r>
          </w:p>
          <w:p w14:paraId="213E642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材质：聚氨酯</w:t>
            </w:r>
          </w:p>
          <w:p w14:paraId="0A286DE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邵氏硬度：70</w:t>
            </w:r>
          </w:p>
          <w:p w14:paraId="2C8566A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电机：变频调速</w:t>
            </w:r>
          </w:p>
          <w:p w14:paraId="643182E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丝管卷取：</w:t>
            </w:r>
          </w:p>
          <w:p w14:paraId="3C980C8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最大卷径：</w:t>
            </w:r>
            <w:bookmarkStart w:id="18" w:name="_Hlk182297164"/>
            <w:r w:rsidRPr="006D695F">
              <w:rPr>
                <w:rFonts w:ascii="仿宋" w:eastAsia="仿宋" w:hAnsi="仿宋" w:cs="仿宋" w:hint="eastAsia"/>
                <w:bCs/>
                <w:szCs w:val="21"/>
                <w:lang w:val="zh-TW"/>
              </w:rPr>
              <w:t>≥</w:t>
            </w:r>
            <w:bookmarkEnd w:id="18"/>
            <w:r w:rsidRPr="006D695F">
              <w:rPr>
                <w:rFonts w:ascii="仿宋" w:eastAsia="仿宋" w:hAnsi="仿宋" w:cs="仿宋" w:hint="eastAsia"/>
                <w:bCs/>
                <w:szCs w:val="21"/>
                <w:lang w:val="zh-TW"/>
              </w:rPr>
              <w:t>φ120MM</w:t>
            </w:r>
          </w:p>
          <w:p w14:paraId="457C70C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弹簧张力控制收卷</w:t>
            </w:r>
          </w:p>
          <w:p w14:paraId="38E62D6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卷位：单工位</w:t>
            </w:r>
          </w:p>
          <w:p w14:paraId="5C97EA4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自动排线</w:t>
            </w:r>
          </w:p>
          <w:p w14:paraId="6B15E5D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宽度可调</w:t>
            </w:r>
          </w:p>
          <w:p w14:paraId="0C05E33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外形尺寸：</w:t>
            </w:r>
            <w:r w:rsidRPr="006D695F">
              <w:rPr>
                <w:rFonts w:ascii="仿宋" w:eastAsia="仿宋" w:hAnsi="仿宋" w:cs="仿宋" w:hint="eastAsia"/>
                <w:bCs/>
                <w:szCs w:val="21"/>
                <w:lang w:eastAsia="zh-TW"/>
              </w:rPr>
              <w:t>≥</w:t>
            </w:r>
            <w:r w:rsidRPr="006D695F">
              <w:rPr>
                <w:rFonts w:ascii="仿宋" w:eastAsia="仿宋" w:hAnsi="仿宋" w:cs="仿宋" w:hint="eastAsia"/>
                <w:bCs/>
                <w:szCs w:val="21"/>
                <w:lang w:val="zh-TW" w:eastAsia="zh-TW"/>
              </w:rPr>
              <w:t xml:space="preserve">500mm*200mm*500mm </w:t>
            </w:r>
          </w:p>
          <w:p w14:paraId="432DF0E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测径仪25AL3技术参数：</w:t>
            </w:r>
          </w:p>
          <w:p w14:paraId="0A917C0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测量范围 ：0.1～25mm </w:t>
            </w:r>
          </w:p>
          <w:p w14:paraId="38804D8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测量精度 ：±1</w:t>
            </w:r>
            <w:r w:rsidRPr="006D695F">
              <w:rPr>
                <w:rFonts w:ascii="Calibri" w:eastAsia="仿宋" w:hAnsi="Calibri" w:cs="Calibri"/>
                <w:bCs/>
                <w:szCs w:val="21"/>
                <w:lang w:val="zh-TW"/>
              </w:rPr>
              <w:t>µ</w:t>
            </w:r>
            <w:r w:rsidRPr="006D695F">
              <w:rPr>
                <w:rFonts w:ascii="仿宋" w:eastAsia="仿宋" w:hAnsi="仿宋" w:cs="仿宋" w:hint="eastAsia"/>
                <w:bCs/>
                <w:szCs w:val="21"/>
                <w:lang w:val="zh-TW"/>
              </w:rPr>
              <w:t xml:space="preserve">m±0.008%×XZ </w:t>
            </w:r>
          </w:p>
          <w:p w14:paraId="63EB424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供 电</w:t>
            </w:r>
            <w:proofErr w:type="gramStart"/>
            <w:r w:rsidRPr="006D695F">
              <w:rPr>
                <w:rFonts w:ascii="仿宋" w:eastAsia="仿宋" w:hAnsi="仿宋" w:cs="仿宋" w:hint="eastAsia"/>
                <w:bCs/>
                <w:szCs w:val="21"/>
                <w:lang w:val="zh-TW"/>
              </w:rPr>
              <w:t>电</w:t>
            </w:r>
            <w:proofErr w:type="gramEnd"/>
            <w:r w:rsidRPr="006D695F">
              <w:rPr>
                <w:rFonts w:ascii="仿宋" w:eastAsia="仿宋" w:hAnsi="仿宋" w:cs="仿宋" w:hint="eastAsia"/>
                <w:bCs/>
                <w:szCs w:val="21"/>
                <w:lang w:val="zh-TW"/>
              </w:rPr>
              <w:t xml:space="preserve"> 压 ：110~240VAC 50/60Hz </w:t>
            </w:r>
          </w:p>
          <w:p w14:paraId="321E3AA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工 作环 境 ：+5~+45℃ ≤ 85%RH </w:t>
            </w:r>
          </w:p>
          <w:p w14:paraId="6CA87DF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功      耗 ： ≤12W</w:t>
            </w:r>
          </w:p>
          <w:p w14:paraId="6E1CD17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4、介电常数测试软件（含夹具）</w:t>
            </w:r>
          </w:p>
          <w:p w14:paraId="1C5380B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技术参数：</w:t>
            </w:r>
          </w:p>
          <w:p w14:paraId="72A2E5D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电介质材料测试夹具是进行准确的介电常数及介质损耗测量的夹具。通过使用平行</w:t>
            </w:r>
            <w:proofErr w:type="gramStart"/>
            <w:r w:rsidRPr="006D695F">
              <w:rPr>
                <w:rFonts w:ascii="仿宋" w:eastAsia="仿宋" w:hAnsi="仿宋" w:cs="仿宋" w:hint="eastAsia"/>
                <w:bCs/>
                <w:szCs w:val="21"/>
                <w:lang w:val="zh-TW"/>
              </w:rPr>
              <w:t>板方法</w:t>
            </w:r>
            <w:proofErr w:type="gramEnd"/>
            <w:r w:rsidRPr="006D695F">
              <w:rPr>
                <w:rFonts w:ascii="仿宋" w:eastAsia="仿宋" w:hAnsi="仿宋" w:cs="仿宋" w:hint="eastAsia"/>
                <w:bCs/>
                <w:szCs w:val="21"/>
                <w:lang w:val="zh-TW"/>
              </w:rPr>
              <w:t>测量固态材料的介电常数，从而消除离散电容。</w:t>
            </w:r>
          </w:p>
          <w:p w14:paraId="33A2E12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测试频率：DC-30MHz</w:t>
            </w:r>
          </w:p>
          <w:p w14:paraId="01EB007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测量参数：电容（C）、耗损因数（D）、介电常数（εr', εr''）</w:t>
            </w:r>
          </w:p>
          <w:p w14:paraId="09F4D43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测试电极：电极种类被测材料直径、被测材料厚度、屏蔽电极A1、40mm - 56mm≤10mm。屏蔽电极A2、10mm - 56mm≤10mm。</w:t>
            </w:r>
          </w:p>
          <w:p w14:paraId="394D824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测试原理：平行板测量法清零开路、短路</w:t>
            </w:r>
          </w:p>
          <w:p w14:paraId="2AF70C2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通讯软件</w:t>
            </w:r>
          </w:p>
          <w:p w14:paraId="726E3A1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1、适用于精密数字电桥；</w:t>
            </w:r>
          </w:p>
          <w:p w14:paraId="4F0D416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2、可测试介电常数（εr', εr''）；</w:t>
            </w:r>
          </w:p>
          <w:p w14:paraId="1273958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3、测试参数：速度、电平、测试方式、频率；</w:t>
            </w:r>
          </w:p>
          <w:p w14:paraId="3BCAB5A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4、尺寸参数：尺寸模式、膜厚、面积(A)；</w:t>
            </w:r>
          </w:p>
          <w:p w14:paraId="7439932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5、通讯接口：RS232C、USB接口；</w:t>
            </w:r>
          </w:p>
          <w:p w14:paraId="5CC22D0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6、本系统支持保存格式有 Acess、Excel、Text 和 csv，各格式有如下特点： </w:t>
            </w:r>
          </w:p>
          <w:p w14:paraId="7E82628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①Acess 存储量大，速度快，但存储</w:t>
            </w:r>
            <w:proofErr w:type="gramStart"/>
            <w:r w:rsidRPr="006D695F">
              <w:rPr>
                <w:rFonts w:ascii="仿宋" w:eastAsia="仿宋" w:hAnsi="仿宋" w:cs="仿宋" w:hint="eastAsia"/>
                <w:bCs/>
                <w:szCs w:val="21"/>
                <w:lang w:val="zh-TW"/>
              </w:rPr>
              <w:t>列严格</w:t>
            </w:r>
            <w:proofErr w:type="gramEnd"/>
            <w:r w:rsidRPr="006D695F">
              <w:rPr>
                <w:rFonts w:ascii="仿宋" w:eastAsia="仿宋" w:hAnsi="仿宋" w:cs="仿宋" w:hint="eastAsia"/>
                <w:bCs/>
                <w:szCs w:val="21"/>
                <w:lang w:val="zh-TW"/>
              </w:rPr>
              <w:t>定义，数据表表头必须与主界面测试表头完全一致，不</w:t>
            </w:r>
            <w:proofErr w:type="gramStart"/>
            <w:r w:rsidRPr="006D695F">
              <w:rPr>
                <w:rFonts w:ascii="仿宋" w:eastAsia="仿宋" w:hAnsi="仿宋" w:cs="仿宋" w:hint="eastAsia"/>
                <w:bCs/>
                <w:szCs w:val="21"/>
                <w:lang w:val="zh-TW"/>
              </w:rPr>
              <w:t>一致需重新建</w:t>
            </w:r>
            <w:proofErr w:type="gramEnd"/>
            <w:r w:rsidRPr="006D695F">
              <w:rPr>
                <w:rFonts w:ascii="仿宋" w:eastAsia="仿宋" w:hAnsi="仿宋" w:cs="仿宋" w:hint="eastAsia"/>
                <w:bCs/>
                <w:szCs w:val="21"/>
                <w:lang w:val="zh-TW"/>
              </w:rPr>
              <w:t xml:space="preserve">数据表。 </w:t>
            </w:r>
          </w:p>
          <w:p w14:paraId="72CD2A6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 xml:space="preserve">②Excel 可对数据进行统计绘图等操作，但数据量大时，存储速度会降低。 </w:t>
            </w:r>
          </w:p>
          <w:p w14:paraId="2C6E188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③Text 与csv存储速度快，无需装Office，但csv可以以Excel方式打开。 </w:t>
            </w:r>
          </w:p>
          <w:p w14:paraId="704AA99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后三种可通过软件创建，Acess 需提前创建，且必须是后缀为*.mdb 的 2003版数据库，若是较高版本，则保存时需保存为2003版，以下为2007版数据库创建例程。在开始菜单中选择Acess数据库；</w:t>
            </w:r>
          </w:p>
          <w:p w14:paraId="72FD991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3）、服务要求</w:t>
            </w:r>
          </w:p>
          <w:p w14:paraId="6AA23A0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负责将设备运至采购人指定地点，安装、提供设备安装所需的所有辅材、现场培训或远程技术指导及技术应用培训。如产品发生质量问题，乙方应在 24 小时内到场进行解决。</w:t>
            </w:r>
          </w:p>
          <w:p w14:paraId="5277CFE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4）、质保要求</w:t>
            </w:r>
          </w:p>
          <w:p w14:paraId="5668A3C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自设备</w:t>
            </w:r>
            <w:proofErr w:type="gramEnd"/>
            <w:r w:rsidRPr="006D695F">
              <w:rPr>
                <w:rFonts w:ascii="仿宋" w:eastAsia="仿宋" w:hAnsi="仿宋" w:cs="仿宋" w:hint="eastAsia"/>
                <w:bCs/>
                <w:szCs w:val="21"/>
                <w:lang w:val="zh-TW"/>
              </w:rPr>
              <w:t>验收合格之</w:t>
            </w:r>
            <w:proofErr w:type="gramStart"/>
            <w:r w:rsidRPr="006D695F">
              <w:rPr>
                <w:rFonts w:ascii="仿宋" w:eastAsia="仿宋" w:hAnsi="仿宋" w:cs="仿宋" w:hint="eastAsia"/>
                <w:bCs/>
                <w:szCs w:val="21"/>
                <w:lang w:val="zh-TW"/>
              </w:rPr>
              <w:t>日后质</w:t>
            </w:r>
            <w:proofErr w:type="gramEnd"/>
            <w:r w:rsidRPr="006D695F">
              <w:rPr>
                <w:rFonts w:ascii="仿宋" w:eastAsia="仿宋" w:hAnsi="仿宋" w:cs="仿宋" w:hint="eastAsia"/>
                <w:bCs/>
                <w:szCs w:val="21"/>
                <w:lang w:val="zh-TW"/>
              </w:rPr>
              <w:t>保 1 年，在质量保证期内，因产品质量出现问题，乙方需三天内完成设备维修，超过三天无法修复的需向用户提供备用设备，超过三十天无法修复的需更换新机并承担与维修和更换相关的运费、安装、调试、 保险等一切费用。超过质保期后只收取更换部件成本费用，不收取服务费，提供仪器终身维修服务。</w:t>
            </w:r>
          </w:p>
        </w:tc>
      </w:tr>
      <w:tr w:rsidR="005B182B" w:rsidRPr="006D695F" w14:paraId="04549D8D" w14:textId="77777777">
        <w:trPr>
          <w:trHeight w:val="562"/>
        </w:trPr>
        <w:tc>
          <w:tcPr>
            <w:tcW w:w="439" w:type="dxa"/>
            <w:vMerge/>
            <w:vAlign w:val="center"/>
          </w:tcPr>
          <w:p w14:paraId="261039B1" w14:textId="77777777" w:rsidR="005B182B" w:rsidRPr="006D695F" w:rsidRDefault="005B182B">
            <w:pPr>
              <w:tabs>
                <w:tab w:val="center" w:pos="4153"/>
                <w:tab w:val="right" w:pos="8306"/>
              </w:tabs>
              <w:snapToGrid w:val="0"/>
              <w:jc w:val="center"/>
              <w:rPr>
                <w:rFonts w:ascii="仿宋" w:eastAsia="仿宋" w:hAnsi="仿宋" w:cs="仿宋" w:hint="eastAsia"/>
                <w:bCs/>
                <w:szCs w:val="21"/>
              </w:rPr>
            </w:pPr>
          </w:p>
        </w:tc>
        <w:tc>
          <w:tcPr>
            <w:tcW w:w="707" w:type="dxa"/>
            <w:vAlign w:val="center"/>
          </w:tcPr>
          <w:p w14:paraId="1570E55F"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Times New Roman" w:hint="eastAsia"/>
                <w:szCs w:val="21"/>
              </w:rPr>
              <w:t>1</w:t>
            </w:r>
            <w:r w:rsidRPr="006D695F">
              <w:rPr>
                <w:rFonts w:ascii="仿宋" w:eastAsia="仿宋" w:hAnsi="仿宋" w:cs="Times New Roman"/>
                <w:szCs w:val="21"/>
              </w:rPr>
              <w:t>-3</w:t>
            </w:r>
          </w:p>
        </w:tc>
        <w:tc>
          <w:tcPr>
            <w:tcW w:w="900" w:type="dxa"/>
            <w:vAlign w:val="center"/>
          </w:tcPr>
          <w:p w14:paraId="28AC2690"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hint="eastAsia"/>
                <w:color w:val="000000"/>
                <w:szCs w:val="21"/>
              </w:rPr>
              <w:t>多功能阻燃纺织品电子预警测试系统</w:t>
            </w:r>
          </w:p>
        </w:tc>
        <w:tc>
          <w:tcPr>
            <w:tcW w:w="6473" w:type="dxa"/>
            <w:vAlign w:val="center"/>
          </w:tcPr>
          <w:p w14:paraId="55241AB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1）规格</w:t>
            </w:r>
          </w:p>
          <w:p w14:paraId="03E77C2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多功能阻燃纺织品电子预警测试系统，以红外辐射温度光谱测试装置为主体，增配阻燃纺织品的专用立体编织机构以及织物保型焊接装置，可以在线获得纺织品的温度升温、降温行为，根据辐射能量密度与物体本身的温度关系符合辐射定律，通过红外辐射温度计通过检测这些红外线的能量，并将其转换为电信号，经过信号处理后得到纺织品物体的温度值变化，提前进行纺织品温度升温预警。</w:t>
            </w:r>
          </w:p>
          <w:p w14:paraId="643FF36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2）详细参数</w:t>
            </w:r>
          </w:p>
          <w:p w14:paraId="089C3CE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
                <w:bCs/>
                <w:szCs w:val="21"/>
                <w:lang w:val="zh-TW" w:eastAsia="zh-TW"/>
              </w:rPr>
              <w:t>1、</w:t>
            </w:r>
            <w:r w:rsidRPr="006D695F">
              <w:rPr>
                <w:rFonts w:ascii="仿宋" w:eastAsia="仿宋" w:hAnsi="仿宋" w:cs="仿宋" w:hint="eastAsia"/>
                <w:b/>
                <w:bCs/>
                <w:szCs w:val="21"/>
                <w:lang w:val="zh-TW"/>
              </w:rPr>
              <w:t>SD型三维立体织机</w:t>
            </w:r>
          </w:p>
          <w:p w14:paraId="0C9952E7" w14:textId="1D8D7FC3" w:rsidR="005B182B" w:rsidRPr="006D695F" w:rsidRDefault="00822E6E">
            <w:pPr>
              <w:tabs>
                <w:tab w:val="left" w:pos="312"/>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编织机锭子数：</w:t>
            </w:r>
            <w:r w:rsidRPr="006D695F">
              <w:rPr>
                <w:rFonts w:ascii="仿宋" w:eastAsia="仿宋" w:hAnsi="仿宋" w:cs="仿宋" w:hint="eastAsia"/>
                <w:bCs/>
                <w:szCs w:val="21"/>
              </w:rPr>
              <w:t>≥</w:t>
            </w:r>
            <w:r w:rsidRPr="006D695F">
              <w:rPr>
                <w:rFonts w:ascii="仿宋" w:eastAsia="仿宋" w:hAnsi="仿宋" w:cs="仿宋" w:hint="eastAsia"/>
                <w:bCs/>
                <w:szCs w:val="21"/>
                <w:lang w:val="zh-TW"/>
              </w:rPr>
              <w:t>50*50，外形尺寸</w:t>
            </w:r>
            <w:r w:rsidR="00114120" w:rsidRPr="006D695F">
              <w:rPr>
                <w:rFonts w:ascii="仿宋" w:eastAsia="仿宋" w:hAnsi="仿宋" w:cs="仿宋" w:hint="eastAsia"/>
                <w:bCs/>
                <w:szCs w:val="21"/>
              </w:rPr>
              <w:t>至少</w:t>
            </w:r>
            <w:r w:rsidRPr="006D695F">
              <w:rPr>
                <w:rFonts w:ascii="仿宋" w:eastAsia="仿宋" w:hAnsi="仿宋" w:cs="仿宋" w:hint="eastAsia"/>
                <w:bCs/>
                <w:szCs w:val="21"/>
                <w:lang w:val="zh-TW"/>
              </w:rPr>
              <w:t xml:space="preserve">为1160mm×1150mm×1075mm。 </w:t>
            </w:r>
          </w:p>
          <w:p w14:paraId="1A8F26A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编织机关键部件滑条采用位置公差</w:t>
            </w:r>
            <w:r w:rsidRPr="006D695F">
              <w:rPr>
                <w:rFonts w:ascii="仿宋" w:eastAsia="仿宋" w:hAnsi="仿宋" w:cs="仿宋" w:hint="eastAsia"/>
                <w:bCs/>
                <w:szCs w:val="21"/>
              </w:rPr>
              <w:t>≤</w:t>
            </w:r>
            <w:r w:rsidRPr="006D695F">
              <w:rPr>
                <w:rFonts w:ascii="仿宋" w:eastAsia="仿宋" w:hAnsi="仿宋" w:cs="仿宋" w:hint="eastAsia"/>
                <w:bCs/>
                <w:szCs w:val="21"/>
                <w:lang w:val="zh-TW"/>
              </w:rPr>
              <w:t>0.05mm，每根滑条的全长直线度公差≤0.08mm；</w:t>
            </w:r>
          </w:p>
          <w:p w14:paraId="001F0F0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编织机关键部件采用优质碳素钢材料加工，需反复磨削校直，保证零件表面粗糙度≤1.6μm，平面度≤0.05mm，经过淬火和高温回火热处理及发黑和消磁处理；</w:t>
            </w:r>
          </w:p>
          <w:p w14:paraId="65155BA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编织机运动携纱器采用高强度耐磨尼龙加玻纤增强材料，其表面粗糙度Ra0.8μm，底部面与中心轴垂直度和上端面平行度小于0.025mm；</w:t>
            </w:r>
          </w:p>
          <w:p w14:paraId="772B0BE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固定轴向不动携纱器的燕尾块采用IT8级加工；</w:t>
            </w:r>
          </w:p>
          <w:p w14:paraId="33EECC4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轴向固定携纱器挂纱部分为全封闭，运动携纱器挂纱部分开口，间隙为（1.0-1.5mm）；</w:t>
            </w:r>
          </w:p>
          <w:p w14:paraId="2952DDE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 xml:space="preserve">运动携纱器运动准确可靠、零卡死故障。 </w:t>
            </w:r>
          </w:p>
          <w:p w14:paraId="2888BF8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8</w:t>
            </w:r>
            <w:r w:rsidRPr="006D695F">
              <w:rPr>
                <w:rFonts w:ascii="仿宋" w:eastAsia="PMingLiU" w:hAnsi="仿宋" w:cs="仿宋"/>
                <w:bCs/>
                <w:szCs w:val="21"/>
                <w:lang w:val="zh-TW" w:eastAsia="zh-TW"/>
              </w:rPr>
              <w:t>.</w:t>
            </w:r>
            <w:r w:rsidRPr="006D695F">
              <w:rPr>
                <w:rFonts w:ascii="仿宋" w:eastAsia="仿宋" w:hAnsi="仿宋" w:cs="仿宋" w:hint="eastAsia"/>
                <w:bCs/>
                <w:szCs w:val="21"/>
                <w:lang w:val="zh-TW"/>
              </w:rPr>
              <w:t>推杆加装防剐蹭金属护套，所有跟操作人员接触面加倒角。</w:t>
            </w:r>
          </w:p>
          <w:p w14:paraId="1032181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9. 易损配件：运动锭子50个，T型件50个，运动纱开口挂纱钩50个，不动纱开口（略），吊紧螺钉30个，滚针50个，滚针保持架10个。</w:t>
            </w:r>
          </w:p>
          <w:p w14:paraId="523811C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2、超声波织物保型焊接装置</w:t>
            </w:r>
          </w:p>
          <w:p w14:paraId="66F3EA8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2.1、技术参数：</w:t>
            </w:r>
          </w:p>
          <w:p w14:paraId="7C15E27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w:t>
            </w:r>
            <w:r w:rsidRPr="006D695F">
              <w:rPr>
                <w:rFonts w:ascii="仿宋" w:eastAsia="仿宋" w:hAnsi="仿宋" w:cs="仿宋" w:hint="eastAsia"/>
                <w:bCs/>
                <w:szCs w:val="21"/>
                <w:lang w:val="zh-TW"/>
              </w:rPr>
              <w:t>）</w:t>
            </w:r>
            <w:r w:rsidRPr="006D695F">
              <w:rPr>
                <w:rFonts w:ascii="仿宋" w:eastAsia="仿宋" w:hAnsi="仿宋" w:cs="仿宋"/>
                <w:bCs/>
                <w:szCs w:val="21"/>
                <w:lang w:val="zh-TW"/>
              </w:rPr>
              <w:t>.设备需实现HMI 操作，数字化设置；</w:t>
            </w:r>
          </w:p>
          <w:p w14:paraId="72873C3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2</w:t>
            </w:r>
            <w:r w:rsidRPr="006D695F">
              <w:rPr>
                <w:rFonts w:ascii="仿宋" w:eastAsia="仿宋" w:hAnsi="仿宋" w:cs="仿宋" w:hint="eastAsia"/>
                <w:bCs/>
                <w:szCs w:val="21"/>
                <w:lang w:val="zh-TW"/>
              </w:rPr>
              <w:t>）</w:t>
            </w:r>
            <w:r w:rsidRPr="006D695F">
              <w:rPr>
                <w:rFonts w:ascii="仿宋" w:eastAsia="仿宋" w:hAnsi="仿宋" w:cs="仿宋"/>
                <w:bCs/>
                <w:szCs w:val="21"/>
                <w:lang w:val="zh-TW"/>
              </w:rPr>
              <w:t>.需能实现最高20层的铜铝箔焊接（铜箔9μm，铝箔16μm）</w:t>
            </w:r>
          </w:p>
          <w:p w14:paraId="4AA6ACC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3</w:t>
            </w:r>
            <w:r w:rsidRPr="006D695F">
              <w:rPr>
                <w:rFonts w:ascii="仿宋" w:eastAsia="仿宋" w:hAnsi="仿宋" w:cs="仿宋" w:hint="eastAsia"/>
                <w:bCs/>
                <w:szCs w:val="21"/>
                <w:lang w:val="zh-TW"/>
              </w:rPr>
              <w:t>）</w:t>
            </w:r>
            <w:r w:rsidRPr="006D695F">
              <w:rPr>
                <w:rFonts w:ascii="仿宋" w:eastAsia="仿宋" w:hAnsi="仿宋" w:cs="仿宋"/>
                <w:bCs/>
                <w:szCs w:val="21"/>
                <w:lang w:val="zh-TW"/>
              </w:rPr>
              <w:t>.焊点面积需可定制；</w:t>
            </w:r>
          </w:p>
          <w:p w14:paraId="712C809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4</w:t>
            </w:r>
            <w:r w:rsidRPr="006D695F">
              <w:rPr>
                <w:rFonts w:ascii="仿宋" w:eastAsia="仿宋" w:hAnsi="仿宋" w:cs="仿宋" w:hint="eastAsia"/>
                <w:bCs/>
                <w:szCs w:val="21"/>
                <w:lang w:val="zh-TW"/>
              </w:rPr>
              <w:t>）</w:t>
            </w:r>
            <w:r w:rsidRPr="006D695F">
              <w:rPr>
                <w:rFonts w:ascii="仿宋" w:eastAsia="仿宋" w:hAnsi="仿宋" w:cs="仿宋"/>
                <w:bCs/>
                <w:szCs w:val="21"/>
                <w:lang w:val="zh-TW"/>
              </w:rPr>
              <w:t>.焊接功率最大达到800W，可通过调节振幅实现功率的改变；</w:t>
            </w:r>
          </w:p>
          <w:p w14:paraId="6F3D7A0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5</w:t>
            </w:r>
            <w:r w:rsidRPr="006D695F">
              <w:rPr>
                <w:rFonts w:ascii="仿宋" w:eastAsia="仿宋" w:hAnsi="仿宋" w:cs="仿宋" w:hint="eastAsia"/>
                <w:bCs/>
                <w:szCs w:val="21"/>
                <w:lang w:val="zh-TW"/>
              </w:rPr>
              <w:t>）</w:t>
            </w:r>
            <w:r w:rsidRPr="006D695F">
              <w:rPr>
                <w:rFonts w:ascii="仿宋" w:eastAsia="仿宋" w:hAnsi="仿宋" w:cs="仿宋"/>
                <w:bCs/>
                <w:szCs w:val="21"/>
                <w:lang w:val="zh-TW"/>
              </w:rPr>
              <w:t>.超声频率40KHz±10%；</w:t>
            </w:r>
          </w:p>
          <w:p w14:paraId="4D9F7A8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6</w:t>
            </w:r>
            <w:r w:rsidRPr="006D695F">
              <w:rPr>
                <w:rFonts w:ascii="仿宋" w:eastAsia="仿宋" w:hAnsi="仿宋" w:cs="仿宋" w:hint="eastAsia"/>
                <w:bCs/>
                <w:szCs w:val="21"/>
                <w:lang w:val="zh-TW"/>
              </w:rPr>
              <w:t>）</w:t>
            </w:r>
            <w:r w:rsidRPr="006D695F">
              <w:rPr>
                <w:rFonts w:ascii="仿宋" w:eastAsia="仿宋" w:hAnsi="仿宋" w:cs="仿宋"/>
                <w:bCs/>
                <w:szCs w:val="21"/>
                <w:lang w:val="zh-TW"/>
              </w:rPr>
              <w:t>.焊接设备工作部分尺寸≤L550*W250；</w:t>
            </w:r>
          </w:p>
          <w:p w14:paraId="0390BB9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7</w:t>
            </w:r>
            <w:r w:rsidRPr="006D695F">
              <w:rPr>
                <w:rFonts w:ascii="仿宋" w:eastAsia="仿宋" w:hAnsi="仿宋" w:cs="仿宋" w:hint="eastAsia"/>
                <w:bCs/>
                <w:szCs w:val="21"/>
                <w:lang w:val="zh-TW"/>
              </w:rPr>
              <w:t>）</w:t>
            </w:r>
            <w:r w:rsidRPr="006D695F">
              <w:rPr>
                <w:rFonts w:ascii="仿宋" w:eastAsia="仿宋" w:hAnsi="仿宋" w:cs="仿宋"/>
                <w:bCs/>
                <w:szCs w:val="21"/>
                <w:lang w:val="zh-TW"/>
              </w:rPr>
              <w:t>.设备操作方式为双按钮启动；</w:t>
            </w:r>
          </w:p>
          <w:p w14:paraId="107B08F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8</w:t>
            </w:r>
            <w:r w:rsidRPr="006D695F">
              <w:rPr>
                <w:rFonts w:ascii="仿宋" w:eastAsia="仿宋" w:hAnsi="仿宋" w:cs="仿宋" w:hint="eastAsia"/>
                <w:bCs/>
                <w:szCs w:val="21"/>
                <w:lang w:val="zh-TW"/>
              </w:rPr>
              <w:t>）</w:t>
            </w:r>
            <w:r w:rsidRPr="006D695F">
              <w:rPr>
                <w:rFonts w:ascii="仿宋" w:eastAsia="仿宋" w:hAnsi="仿宋" w:cs="仿宋"/>
                <w:bCs/>
                <w:szCs w:val="21"/>
                <w:lang w:val="zh-TW"/>
              </w:rPr>
              <w:t>.需配置夹具方便焊接操作；</w:t>
            </w:r>
          </w:p>
          <w:p w14:paraId="531FC0B2" w14:textId="77777777" w:rsidR="005B182B" w:rsidRPr="006D695F" w:rsidRDefault="00822E6E">
            <w:pPr>
              <w:tabs>
                <w:tab w:val="center" w:pos="4153"/>
                <w:tab w:val="right" w:pos="8306"/>
              </w:tabs>
              <w:snapToGrid w:val="0"/>
              <w:jc w:val="left"/>
              <w:rPr>
                <w:rFonts w:ascii="仿宋" w:eastAsia="仿宋" w:hAnsi="仿宋" w:cs="仿宋" w:hint="eastAsia"/>
                <w:b/>
                <w:bCs/>
                <w:szCs w:val="21"/>
                <w:lang w:val="zh-TW"/>
              </w:rPr>
            </w:pPr>
            <w:r w:rsidRPr="006D695F">
              <w:rPr>
                <w:rFonts w:ascii="仿宋" w:eastAsia="仿宋" w:hAnsi="仿宋" w:cs="仿宋" w:hint="eastAsia"/>
                <w:b/>
                <w:bCs/>
                <w:szCs w:val="21"/>
                <w:lang w:val="zh-TW"/>
              </w:rPr>
              <w:t>3、红外辐射温度光谱测试装置</w:t>
            </w:r>
          </w:p>
          <w:p w14:paraId="329C36E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3.1、技术指标：</w:t>
            </w:r>
          </w:p>
          <w:p w14:paraId="02DD2AC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w:t>
            </w:r>
            <w:r w:rsidRPr="006D695F">
              <w:rPr>
                <w:rFonts w:ascii="Calibri" w:eastAsia="仿宋" w:hAnsi="Calibri" w:cs="Calibri"/>
                <w:bCs/>
                <w:szCs w:val="21"/>
                <w:lang w:val="zh-TW"/>
              </w:rPr>
              <w:t> </w:t>
            </w:r>
            <w:r w:rsidRPr="006D695F">
              <w:rPr>
                <w:rFonts w:ascii="仿宋" w:eastAsia="仿宋" w:hAnsi="仿宋" w:cs="仿宋"/>
                <w:bCs/>
                <w:szCs w:val="21"/>
                <w:lang w:val="zh-TW"/>
              </w:rPr>
              <w:t>光谱范围：7800~350cm-1；</w:t>
            </w:r>
          </w:p>
          <w:p w14:paraId="5D11F45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2）.</w:t>
            </w:r>
            <w:r w:rsidRPr="006D695F">
              <w:rPr>
                <w:rFonts w:ascii="Calibri" w:eastAsia="仿宋" w:hAnsi="Calibri" w:cs="Calibri"/>
                <w:bCs/>
                <w:szCs w:val="21"/>
                <w:lang w:val="zh-TW"/>
              </w:rPr>
              <w:t> </w:t>
            </w:r>
            <w:r w:rsidRPr="006D695F">
              <w:rPr>
                <w:rFonts w:ascii="仿宋" w:eastAsia="仿宋" w:hAnsi="仿宋" w:cs="仿宋"/>
                <w:bCs/>
                <w:szCs w:val="21"/>
                <w:lang w:val="zh-TW"/>
              </w:rPr>
              <w:t>分辨率：0.5cm-1；</w:t>
            </w:r>
          </w:p>
          <w:p w14:paraId="1FC6227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3）.</w:t>
            </w:r>
            <w:r w:rsidRPr="006D695F">
              <w:rPr>
                <w:rFonts w:ascii="Calibri" w:eastAsia="仿宋" w:hAnsi="Calibri" w:cs="Calibri"/>
                <w:bCs/>
                <w:szCs w:val="21"/>
                <w:lang w:val="zh-TW"/>
              </w:rPr>
              <w:t> </w:t>
            </w:r>
            <w:r w:rsidRPr="006D695F">
              <w:rPr>
                <w:rFonts w:ascii="仿宋" w:eastAsia="仿宋" w:hAnsi="仿宋" w:cs="仿宋"/>
                <w:bCs/>
                <w:szCs w:val="21"/>
                <w:lang w:val="zh-TW"/>
              </w:rPr>
              <w:t xml:space="preserve">检测器：高灵敏度DLATGS检测器； </w:t>
            </w:r>
          </w:p>
          <w:p w14:paraId="42D7F41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4）.</w:t>
            </w:r>
            <w:r w:rsidRPr="006D695F">
              <w:rPr>
                <w:rFonts w:ascii="Calibri" w:eastAsia="仿宋" w:hAnsi="Calibri" w:cs="Calibri"/>
                <w:bCs/>
                <w:szCs w:val="21"/>
                <w:lang w:val="zh-TW"/>
              </w:rPr>
              <w:t>  </w:t>
            </w:r>
            <w:r w:rsidRPr="006D695F">
              <w:rPr>
                <w:rFonts w:ascii="仿宋" w:eastAsia="仿宋" w:hAnsi="仿宋" w:cs="仿宋"/>
                <w:bCs/>
                <w:szCs w:val="21"/>
                <w:lang w:val="zh-TW"/>
              </w:rPr>
              <w:t>分束器：</w:t>
            </w:r>
            <w:proofErr w:type="gramStart"/>
            <w:r w:rsidRPr="006D695F">
              <w:rPr>
                <w:rFonts w:ascii="仿宋" w:eastAsia="仿宋" w:hAnsi="仿宋" w:cs="仿宋"/>
                <w:bCs/>
                <w:szCs w:val="21"/>
                <w:lang w:val="zh-TW"/>
              </w:rPr>
              <w:t>锗</w:t>
            </w:r>
            <w:proofErr w:type="gramEnd"/>
            <w:r w:rsidRPr="006D695F">
              <w:rPr>
                <w:rFonts w:ascii="仿宋" w:eastAsia="仿宋" w:hAnsi="仿宋" w:cs="仿宋"/>
                <w:bCs/>
                <w:szCs w:val="21"/>
                <w:lang w:val="zh-TW"/>
              </w:rPr>
              <w:t xml:space="preserve">蒸镀溴化钾； </w:t>
            </w:r>
          </w:p>
          <w:p w14:paraId="64F8CAB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5）.</w:t>
            </w:r>
            <w:r w:rsidRPr="006D695F">
              <w:rPr>
                <w:rFonts w:ascii="Calibri" w:eastAsia="仿宋" w:hAnsi="Calibri" w:cs="Calibri"/>
                <w:bCs/>
                <w:szCs w:val="21"/>
                <w:lang w:val="zh-TW"/>
              </w:rPr>
              <w:t> </w:t>
            </w:r>
            <w:r w:rsidRPr="006D695F">
              <w:rPr>
                <w:rFonts w:ascii="仿宋" w:eastAsia="仿宋" w:hAnsi="仿宋" w:cs="仿宋"/>
                <w:bCs/>
                <w:szCs w:val="21"/>
                <w:lang w:val="zh-TW"/>
              </w:rPr>
              <w:t>干涉仪：倍光程45°入射迈克尔逊干涉仪，内装自动准直机构，气密闭构造。（可更换平面镜</w:t>
            </w:r>
            <w:proofErr w:type="gramStart"/>
            <w:r w:rsidRPr="006D695F">
              <w:rPr>
                <w:rFonts w:ascii="仿宋" w:eastAsia="仿宋" w:hAnsi="仿宋" w:cs="仿宋"/>
                <w:bCs/>
                <w:szCs w:val="21"/>
                <w:lang w:val="zh-TW"/>
              </w:rPr>
              <w:t>倍</w:t>
            </w:r>
            <w:proofErr w:type="gramEnd"/>
            <w:r w:rsidRPr="006D695F">
              <w:rPr>
                <w:rFonts w:ascii="仿宋" w:eastAsia="仿宋" w:hAnsi="仿宋" w:cs="仿宋"/>
                <w:bCs/>
                <w:szCs w:val="21"/>
                <w:lang w:val="zh-TW"/>
              </w:rPr>
              <w:t>光程动态准直干涉仪）。</w:t>
            </w:r>
          </w:p>
          <w:p w14:paraId="14E6E11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6）.</w:t>
            </w:r>
            <w:r w:rsidRPr="006D695F">
              <w:rPr>
                <w:rFonts w:ascii="Calibri" w:eastAsia="仿宋" w:hAnsi="Calibri" w:cs="Calibri"/>
                <w:bCs/>
                <w:szCs w:val="21"/>
                <w:lang w:val="zh-TW"/>
              </w:rPr>
              <w:t> </w:t>
            </w:r>
            <w:r w:rsidRPr="006D695F">
              <w:rPr>
                <w:rFonts w:ascii="仿宋" w:eastAsia="仿宋" w:hAnsi="仿宋" w:cs="仿宋"/>
                <w:bCs/>
                <w:szCs w:val="21"/>
                <w:lang w:val="zh-TW"/>
              </w:rPr>
              <w:t>信噪比：20000：1。采用一体成型镀金角镜。</w:t>
            </w:r>
          </w:p>
          <w:p w14:paraId="75FC4A6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7）.数据采集: He—Ne激光；</w:t>
            </w:r>
          </w:p>
          <w:p w14:paraId="3CEA5D7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8）.</w:t>
            </w:r>
            <w:r w:rsidRPr="006D695F">
              <w:rPr>
                <w:rFonts w:ascii="Calibri" w:eastAsia="仿宋" w:hAnsi="Calibri" w:cs="Calibri"/>
                <w:bCs/>
                <w:szCs w:val="21"/>
                <w:lang w:val="zh-TW"/>
              </w:rPr>
              <w:t> </w:t>
            </w:r>
            <w:r w:rsidRPr="006D695F">
              <w:rPr>
                <w:rFonts w:ascii="仿宋" w:eastAsia="仿宋" w:hAnsi="仿宋" w:cs="仿宋"/>
                <w:bCs/>
                <w:szCs w:val="21"/>
                <w:lang w:val="zh-TW"/>
              </w:rPr>
              <w:t>扫描速度：微机控制和选择不同的扫描速度，档次连续可调；</w:t>
            </w:r>
          </w:p>
          <w:p w14:paraId="1CCA64D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9）.</w:t>
            </w:r>
            <w:r w:rsidRPr="006D695F">
              <w:rPr>
                <w:rFonts w:ascii="Calibri" w:eastAsia="仿宋" w:hAnsi="Calibri" w:cs="Calibri"/>
                <w:bCs/>
                <w:szCs w:val="21"/>
                <w:lang w:val="zh-TW"/>
              </w:rPr>
              <w:t> </w:t>
            </w:r>
            <w:r w:rsidRPr="006D695F">
              <w:rPr>
                <w:rFonts w:ascii="仿宋" w:eastAsia="仿宋" w:hAnsi="仿宋" w:cs="仿宋"/>
                <w:bCs/>
                <w:szCs w:val="21"/>
                <w:lang w:val="zh-TW"/>
              </w:rPr>
              <w:t>光源：长寿命高强度空气冷却红外光源（陶瓷)</w:t>
            </w:r>
          </w:p>
          <w:p w14:paraId="006995F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10）.防潮能力：密闭型干涉仪及其内置干燥器具，分子筛不小于50x180mm，超大容量干燥剂盒，有卓越的防潮性能，配备智能湿度自动提醒装置；</w:t>
            </w:r>
          </w:p>
          <w:p w14:paraId="3DDD614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11）.样品仓打开方式：可根据附件及样品需要，选择部分打开和全部打开两种方式，方便使用者操作。</w:t>
            </w:r>
          </w:p>
          <w:p w14:paraId="3990AA4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12）.样品仓尺寸：样品仓内尺寸不小于210x230mm支持添加，联接热重分析仪，红外显微镜等附件，且为成熟技术。</w:t>
            </w:r>
          </w:p>
          <w:p w14:paraId="6C1A769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13）.互联网+高校实验共享平台：云端智能多机互联实验室教学管理系统工作站。工作站系统包括：课程建设；开放实验室；实验预约等</w:t>
            </w:r>
          </w:p>
          <w:p w14:paraId="15DDF76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bCs/>
                <w:szCs w:val="21"/>
                <w:lang w:val="zh-TW" w:eastAsia="zh-TW"/>
              </w:rPr>
              <w:t>14）.支持系统: windows 10；windows7旗舰版或专业版</w:t>
            </w:r>
          </w:p>
          <w:p w14:paraId="4C8E5DD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bCs/>
                <w:szCs w:val="21"/>
                <w:lang w:val="zh-TW" w:eastAsia="zh-TW"/>
              </w:rPr>
              <w:t>15）.电子系统：24位A/D转换器，500kHz的A/D转换最高的USB2.0通讯接口；</w:t>
            </w:r>
          </w:p>
          <w:p w14:paraId="07770A4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16）.适用于各行业GB/GBT标准。</w:t>
            </w:r>
          </w:p>
          <w:p w14:paraId="441FCB3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17）.操作软件：中文对谱图进行标注，数据处理功能（标峰，峰面积积分，基线校准等操作），谱图检索功能，图谱自动对比功能，自我诊断功能，谱图匹配功能，图谱录入功能，标准文件格式，基础红外解析功能，QC比较功能，按平滑功能，y轴归一化功能，谱图组保存功能；等</w:t>
            </w:r>
          </w:p>
          <w:p w14:paraId="2930DEC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bCs/>
                <w:szCs w:val="21"/>
                <w:lang w:val="zh-TW" w:eastAsia="zh-TW"/>
              </w:rPr>
              <w:t>18）.外形尺寸：</w:t>
            </w:r>
            <w:r w:rsidRPr="006D695F">
              <w:rPr>
                <w:rFonts w:ascii="仿宋" w:eastAsia="仿宋" w:hAnsi="仿宋" w:cs="仿宋" w:hint="eastAsia"/>
                <w:bCs/>
                <w:szCs w:val="21"/>
                <w:lang w:eastAsia="zh-TW"/>
              </w:rPr>
              <w:t>≥</w:t>
            </w:r>
            <w:r w:rsidRPr="006D695F">
              <w:rPr>
                <w:rFonts w:ascii="仿宋" w:eastAsia="仿宋" w:hAnsi="仿宋" w:cs="仿宋"/>
                <w:bCs/>
                <w:szCs w:val="21"/>
                <w:lang w:val="zh-TW" w:eastAsia="zh-TW"/>
              </w:rPr>
              <w:t>543mm*455mm*248mm。</w:t>
            </w:r>
          </w:p>
          <w:p w14:paraId="0E8A28C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3.2、配置清单：</w:t>
            </w:r>
          </w:p>
          <w:p w14:paraId="69B78E7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主机1台、计算机1台、打印机1台、</w:t>
            </w:r>
            <w:r w:rsidRPr="006D695F">
              <w:rPr>
                <w:rFonts w:ascii="仿宋" w:eastAsia="仿宋" w:hAnsi="仿宋" w:cs="仿宋"/>
                <w:bCs/>
                <w:szCs w:val="21"/>
                <w:lang w:val="zh-TW"/>
              </w:rPr>
              <w:t>压片机1套，压片模具1套；玛瑙研钵1套，光谱纯溴化钾200g；防潮箱1个；红外标准图谱集20万张（图谱集为电子数据，安装时配）；</w:t>
            </w:r>
          </w:p>
          <w:p w14:paraId="4447F33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lastRenderedPageBreak/>
              <w:t>3）服务要求</w:t>
            </w:r>
          </w:p>
          <w:p w14:paraId="235B53E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负责将设备运至采购人指定地点，安装、提供设备安装所需的所有辅材、现场培训或远程技术指导及技术应用培训。如产品发生质量问题，乙方应在 24 小时内到场进行解决。</w:t>
            </w:r>
          </w:p>
          <w:p w14:paraId="4622441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4）质保要求</w:t>
            </w:r>
          </w:p>
          <w:p w14:paraId="100F753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自设备</w:t>
            </w:r>
            <w:proofErr w:type="gramEnd"/>
            <w:r w:rsidRPr="006D695F">
              <w:rPr>
                <w:rFonts w:ascii="仿宋" w:eastAsia="仿宋" w:hAnsi="仿宋" w:cs="仿宋" w:hint="eastAsia"/>
                <w:bCs/>
                <w:szCs w:val="21"/>
                <w:lang w:val="zh-TW"/>
              </w:rPr>
              <w:t>验收合格之</w:t>
            </w:r>
            <w:proofErr w:type="gramStart"/>
            <w:r w:rsidRPr="006D695F">
              <w:rPr>
                <w:rFonts w:ascii="仿宋" w:eastAsia="仿宋" w:hAnsi="仿宋" w:cs="仿宋" w:hint="eastAsia"/>
                <w:bCs/>
                <w:szCs w:val="21"/>
                <w:lang w:val="zh-TW"/>
              </w:rPr>
              <w:t>日后质</w:t>
            </w:r>
            <w:proofErr w:type="gramEnd"/>
            <w:r w:rsidRPr="006D695F">
              <w:rPr>
                <w:rFonts w:ascii="仿宋" w:eastAsia="仿宋" w:hAnsi="仿宋" w:cs="仿宋" w:hint="eastAsia"/>
                <w:bCs/>
                <w:szCs w:val="21"/>
                <w:lang w:val="zh-TW"/>
              </w:rPr>
              <w:t>保 1 年，在质量保证期内，因产品质量出现问题，乙方需三天内完成设备维修，超过三天无法修复的需向用户提供备用设备，超过三十天无法修复的需更换新机并承担与维修和更换相关的运费、安装、调试、 保险等一切费用。超过质保期后只收取更换部件成本费用，不收取服务费，提供仪器终身维修服务。</w:t>
            </w:r>
          </w:p>
        </w:tc>
      </w:tr>
      <w:tr w:rsidR="005B182B" w:rsidRPr="006D695F" w14:paraId="149B9B1E" w14:textId="77777777">
        <w:trPr>
          <w:trHeight w:val="562"/>
        </w:trPr>
        <w:tc>
          <w:tcPr>
            <w:tcW w:w="439" w:type="dxa"/>
            <w:vMerge/>
            <w:vAlign w:val="center"/>
          </w:tcPr>
          <w:p w14:paraId="3E9B00F1" w14:textId="77777777" w:rsidR="005B182B" w:rsidRPr="006D695F" w:rsidRDefault="005B182B">
            <w:pPr>
              <w:tabs>
                <w:tab w:val="center" w:pos="4153"/>
                <w:tab w:val="right" w:pos="8306"/>
              </w:tabs>
              <w:snapToGrid w:val="0"/>
              <w:jc w:val="center"/>
              <w:rPr>
                <w:rFonts w:ascii="仿宋" w:eastAsia="仿宋" w:hAnsi="仿宋" w:cs="仿宋" w:hint="eastAsia"/>
                <w:bCs/>
                <w:szCs w:val="21"/>
              </w:rPr>
            </w:pPr>
          </w:p>
        </w:tc>
        <w:tc>
          <w:tcPr>
            <w:tcW w:w="707" w:type="dxa"/>
            <w:vAlign w:val="center"/>
          </w:tcPr>
          <w:p w14:paraId="64251DEB"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Times New Roman"/>
                <w:szCs w:val="21"/>
              </w:rPr>
              <w:t>1-4</w:t>
            </w:r>
          </w:p>
        </w:tc>
        <w:tc>
          <w:tcPr>
            <w:tcW w:w="900" w:type="dxa"/>
            <w:vAlign w:val="center"/>
          </w:tcPr>
          <w:p w14:paraId="3DAD8E7D"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hint="eastAsia"/>
                <w:color w:val="000000"/>
                <w:szCs w:val="21"/>
              </w:rPr>
              <w:t>织物液态水分管理测试仪</w:t>
            </w:r>
          </w:p>
        </w:tc>
        <w:tc>
          <w:tcPr>
            <w:tcW w:w="6473" w:type="dxa"/>
            <w:vAlign w:val="center"/>
          </w:tcPr>
          <w:p w14:paraId="16C8C2E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1）规格</w:t>
            </w:r>
          </w:p>
          <w:p w14:paraId="17BD3B9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主要测试汗液在布料中的吸收扩散性能，面料对汗液的吸收和扩散直接影响到服装穿着的舒适性能，为提高服装的舒适度(尤其是运动服面料)，测试面料的液态水分管理能力至关重要，有助于纺织品的吸湿速干性能的评估和对材料性能的改善。</w:t>
            </w:r>
          </w:p>
          <w:p w14:paraId="5C2DC69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2）、详细参数</w:t>
            </w:r>
          </w:p>
          <w:p w14:paraId="1C1E631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1、试样尺寸：(90±1)mm×(90±1)mm</w:t>
            </w:r>
          </w:p>
          <w:p w14:paraId="45E4448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2、传感器A:</w:t>
            </w:r>
          </w:p>
          <w:p w14:paraId="1F58D82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(1)上下测试传感器直径：Φ58.5mm</w:t>
            </w:r>
          </w:p>
          <w:p w14:paraId="1D17C5A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(2)环区距离：内圈环距5.0mm,其余4.5mm;共7个测试环</w:t>
            </w:r>
          </w:p>
          <w:p w14:paraId="4ED1DFA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(3)上传感器探针：</w:t>
            </w:r>
          </w:p>
          <w:p w14:paraId="0E044F4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弹簧探针规格：接触面直径(1.54±0.05)mm,铜质镀金</w:t>
            </w:r>
          </w:p>
          <w:p w14:paraId="4678303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(4)下传感器探针：接触面直径(1.2±0.05)mm。铜质镀金；电阻&lt;50mΩ</w:t>
            </w:r>
          </w:p>
          <w:p w14:paraId="53F5153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3、传感器B:</w:t>
            </w:r>
          </w:p>
          <w:p w14:paraId="1423BBD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(1)上下测试传感器直径：Φ58.4mm</w:t>
            </w:r>
          </w:p>
          <w:p w14:paraId="2EB8C38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(2)环区距离：内圈环距(5.0±0.05)mm,共7个测试环</w:t>
            </w:r>
          </w:p>
          <w:p w14:paraId="27D8F68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(3)上传感器探针：</w:t>
            </w:r>
          </w:p>
          <w:p w14:paraId="3019DC7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弹簧探针规格：接触面直径(0.54±0.02)mm,铜质镀金</w:t>
            </w:r>
          </w:p>
          <w:p w14:paraId="61E7450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(4)下传感器探针：</w:t>
            </w:r>
          </w:p>
          <w:p w14:paraId="32DE9D9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接触面直径(1.2±0.02)mm，铜质镀金；电阻&lt;50mΩ</w:t>
            </w:r>
          </w:p>
          <w:p w14:paraId="72AC9BD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4、测试液输送系统：</w:t>
            </w:r>
          </w:p>
          <w:p w14:paraId="5D2102C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输送液时间：20s</w:t>
            </w:r>
          </w:p>
          <w:p w14:paraId="38AFA51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输送液量：0.22g±0.01g</w:t>
            </w:r>
          </w:p>
          <w:p w14:paraId="6ACB96B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输送液出口规格：不锈钢管内径</w:t>
            </w:r>
            <w:r w:rsidRPr="006D695F">
              <w:rPr>
                <w:rFonts w:ascii="仿宋" w:eastAsia="仿宋" w:hAnsi="仿宋" w:cs="仿宋" w:hint="eastAsia"/>
                <w:bCs/>
                <w:szCs w:val="21"/>
              </w:rPr>
              <w:t>≤</w:t>
            </w:r>
            <w:r w:rsidRPr="006D695F">
              <w:rPr>
                <w:rFonts w:ascii="仿宋" w:eastAsia="仿宋" w:hAnsi="仿宋" w:cs="仿宋" w:hint="eastAsia"/>
                <w:bCs/>
                <w:szCs w:val="21"/>
                <w:lang w:val="zh-TW"/>
              </w:rPr>
              <w:t>0.5mm</w:t>
            </w:r>
          </w:p>
          <w:p w14:paraId="341F814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5、测试标准溶液电导率：16ms±0.2ms</w:t>
            </w:r>
          </w:p>
          <w:p w14:paraId="572A7CF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6、测试时间：</w:t>
            </w:r>
            <w:r w:rsidRPr="006D695F">
              <w:rPr>
                <w:rFonts w:ascii="仿宋" w:eastAsia="仿宋" w:hAnsi="仿宋" w:cs="仿宋" w:hint="eastAsia"/>
                <w:bCs/>
                <w:szCs w:val="21"/>
              </w:rPr>
              <w:t>≤</w:t>
            </w:r>
            <w:r w:rsidRPr="006D695F">
              <w:rPr>
                <w:rFonts w:ascii="仿宋" w:eastAsia="仿宋" w:hAnsi="仿宋" w:cs="仿宋" w:hint="eastAsia"/>
                <w:bCs/>
                <w:szCs w:val="21"/>
                <w:lang w:val="zh-TW"/>
              </w:rPr>
              <w:t>120s</w:t>
            </w:r>
          </w:p>
          <w:p w14:paraId="603301D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7、测试头压力：A:9.8N±0.15N B:4.65N±0.05 N</w:t>
            </w:r>
          </w:p>
          <w:p w14:paraId="76C8BDC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8、电源：AC220V±10%，50Hz，160W</w:t>
            </w:r>
          </w:p>
          <w:p w14:paraId="48984EB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9、外形尺寸：</w:t>
            </w:r>
            <w:r w:rsidRPr="006D695F">
              <w:rPr>
                <w:rFonts w:ascii="仿宋" w:eastAsia="仿宋" w:hAnsi="仿宋" w:cs="仿宋" w:hint="eastAsia"/>
                <w:bCs/>
                <w:szCs w:val="21"/>
                <w:lang w:eastAsia="zh-TW"/>
              </w:rPr>
              <w:t>≤</w:t>
            </w:r>
            <w:r w:rsidRPr="006D695F">
              <w:rPr>
                <w:rFonts w:ascii="仿宋" w:eastAsia="仿宋" w:hAnsi="仿宋" w:cs="仿宋" w:hint="eastAsia"/>
                <w:bCs/>
                <w:szCs w:val="21"/>
                <w:lang w:val="zh-TW" w:eastAsia="zh-TW"/>
              </w:rPr>
              <w:t>510mm(L)×600mm(W)×800mm(H)</w:t>
            </w:r>
          </w:p>
          <w:p w14:paraId="070F3DB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10、重量：</w:t>
            </w:r>
            <w:r w:rsidRPr="006D695F">
              <w:rPr>
                <w:rFonts w:ascii="仿宋" w:eastAsia="仿宋" w:hAnsi="仿宋" w:cs="仿宋" w:hint="eastAsia"/>
                <w:bCs/>
                <w:szCs w:val="21"/>
              </w:rPr>
              <w:t>≤</w:t>
            </w:r>
            <w:r w:rsidRPr="006D695F">
              <w:rPr>
                <w:rFonts w:ascii="仿宋" w:eastAsia="仿宋" w:hAnsi="仿宋" w:cs="仿宋" w:hint="eastAsia"/>
                <w:bCs/>
                <w:szCs w:val="21"/>
                <w:lang w:val="zh-TW"/>
              </w:rPr>
              <w:t>50kg</w:t>
            </w:r>
          </w:p>
          <w:p w14:paraId="77A20BE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11、配置清单：</w:t>
            </w:r>
          </w:p>
          <w:tbl>
            <w:tblPr>
              <w:tblStyle w:val="af2"/>
              <w:tblW w:w="5000" w:type="pct"/>
              <w:jc w:val="center"/>
              <w:tblLook w:val="04A0" w:firstRow="1" w:lastRow="0" w:firstColumn="1" w:lastColumn="0" w:noHBand="0" w:noVBand="1"/>
            </w:tblPr>
            <w:tblGrid>
              <w:gridCol w:w="1732"/>
              <w:gridCol w:w="837"/>
              <w:gridCol w:w="836"/>
              <w:gridCol w:w="2842"/>
            </w:tblGrid>
            <w:tr w:rsidR="005B182B" w:rsidRPr="006D695F" w14:paraId="66362E0B" w14:textId="77777777">
              <w:trPr>
                <w:jc w:val="center"/>
              </w:trPr>
              <w:tc>
                <w:tcPr>
                  <w:tcW w:w="1386" w:type="pct"/>
                  <w:vAlign w:val="center"/>
                </w:tcPr>
                <w:p w14:paraId="181DA257"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名称及规格</w:t>
                  </w:r>
                </w:p>
              </w:tc>
              <w:tc>
                <w:tcPr>
                  <w:tcW w:w="670" w:type="pct"/>
                  <w:vAlign w:val="center"/>
                </w:tcPr>
                <w:p w14:paraId="7044D93E"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数量</w:t>
                  </w:r>
                </w:p>
              </w:tc>
              <w:tc>
                <w:tcPr>
                  <w:tcW w:w="669" w:type="pct"/>
                  <w:vAlign w:val="center"/>
                </w:tcPr>
                <w:p w14:paraId="35274310"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单位</w:t>
                  </w:r>
                </w:p>
              </w:tc>
              <w:tc>
                <w:tcPr>
                  <w:tcW w:w="2276" w:type="pct"/>
                  <w:vAlign w:val="center"/>
                </w:tcPr>
                <w:p w14:paraId="5FA7E0B5"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备注</w:t>
                  </w:r>
                </w:p>
              </w:tc>
            </w:tr>
            <w:tr w:rsidR="005B182B" w:rsidRPr="006D695F" w14:paraId="456AA66D" w14:textId="77777777">
              <w:trPr>
                <w:jc w:val="center"/>
              </w:trPr>
              <w:tc>
                <w:tcPr>
                  <w:tcW w:w="1386" w:type="pct"/>
                  <w:vAlign w:val="center"/>
                </w:tcPr>
                <w:p w14:paraId="5789BEE7"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主机</w:t>
                  </w:r>
                </w:p>
              </w:tc>
              <w:tc>
                <w:tcPr>
                  <w:tcW w:w="670" w:type="pct"/>
                  <w:vAlign w:val="center"/>
                </w:tcPr>
                <w:p w14:paraId="70B13A6E"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706D787A"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台</w:t>
                  </w:r>
                </w:p>
              </w:tc>
              <w:tc>
                <w:tcPr>
                  <w:tcW w:w="2276" w:type="pct"/>
                  <w:vAlign w:val="center"/>
                </w:tcPr>
                <w:p w14:paraId="49D11F11" w14:textId="77777777" w:rsidR="005B182B" w:rsidRPr="006D695F" w:rsidRDefault="005B182B">
                  <w:pPr>
                    <w:rPr>
                      <w:rFonts w:ascii="仿宋" w:eastAsia="仿宋" w:hAnsi="仿宋" w:cs="仿宋" w:hint="eastAsia"/>
                      <w:bCs/>
                      <w:szCs w:val="21"/>
                      <w:lang w:val="zh-TW"/>
                    </w:rPr>
                  </w:pPr>
                </w:p>
              </w:tc>
            </w:tr>
            <w:tr w:rsidR="005B182B" w:rsidRPr="006D695F" w14:paraId="1D346979" w14:textId="77777777">
              <w:trPr>
                <w:jc w:val="center"/>
              </w:trPr>
              <w:tc>
                <w:tcPr>
                  <w:tcW w:w="1386" w:type="pct"/>
                  <w:vAlign w:val="center"/>
                </w:tcPr>
                <w:p w14:paraId="464EF671"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电脑</w:t>
                  </w:r>
                </w:p>
              </w:tc>
              <w:tc>
                <w:tcPr>
                  <w:tcW w:w="670" w:type="pct"/>
                  <w:vAlign w:val="center"/>
                </w:tcPr>
                <w:p w14:paraId="53A9041E"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5442E44A"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套</w:t>
                  </w:r>
                </w:p>
              </w:tc>
              <w:tc>
                <w:tcPr>
                  <w:tcW w:w="2276" w:type="pct"/>
                  <w:vAlign w:val="center"/>
                </w:tcPr>
                <w:p w14:paraId="37EF481E" w14:textId="08B651E9" w:rsidR="005B182B" w:rsidRPr="006D695F" w:rsidRDefault="00822E6E">
                  <w:pPr>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 xml:space="preserve">酷睿13代I3-13100 </w:t>
                  </w:r>
                  <w:r w:rsidR="00114120" w:rsidRPr="006D695F">
                    <w:rPr>
                      <w:rFonts w:ascii="仿宋" w:eastAsia="仿宋" w:hAnsi="仿宋" w:cs="仿宋" w:hint="eastAsia"/>
                      <w:bCs/>
                      <w:szCs w:val="21"/>
                      <w:lang w:val="zh-TW" w:eastAsia="zh-TW"/>
                    </w:rPr>
                    <w:t>至少</w:t>
                  </w:r>
                  <w:r w:rsidRPr="006D695F">
                    <w:rPr>
                      <w:rFonts w:ascii="仿宋" w:eastAsia="仿宋" w:hAnsi="仿宋" w:cs="仿宋" w:hint="eastAsia"/>
                      <w:bCs/>
                      <w:szCs w:val="21"/>
                      <w:lang w:val="zh-TW" w:eastAsia="zh-TW"/>
                    </w:rPr>
                    <w:t>8G 215G SSD 23.8英寸</w:t>
                  </w:r>
                </w:p>
              </w:tc>
            </w:tr>
            <w:tr w:rsidR="005B182B" w:rsidRPr="006D695F" w14:paraId="2D65E925" w14:textId="77777777">
              <w:trPr>
                <w:jc w:val="center"/>
              </w:trPr>
              <w:tc>
                <w:tcPr>
                  <w:tcW w:w="1386" w:type="pct"/>
                  <w:vAlign w:val="center"/>
                </w:tcPr>
                <w:p w14:paraId="55474F87"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打印机</w:t>
                  </w:r>
                </w:p>
              </w:tc>
              <w:tc>
                <w:tcPr>
                  <w:tcW w:w="670" w:type="pct"/>
                  <w:vAlign w:val="center"/>
                </w:tcPr>
                <w:p w14:paraId="31DF24C0"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17922BA0"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台</w:t>
                  </w:r>
                </w:p>
              </w:tc>
              <w:tc>
                <w:tcPr>
                  <w:tcW w:w="2276" w:type="pct"/>
                  <w:vAlign w:val="center"/>
                </w:tcPr>
                <w:p w14:paraId="3A2BBDC9" w14:textId="586B2C9D" w:rsidR="005B182B" w:rsidRPr="006D695F" w:rsidRDefault="00822E6E">
                  <w:pPr>
                    <w:rPr>
                      <w:rFonts w:ascii="仿宋" w:eastAsia="仿宋" w:hAnsi="仿宋" w:cs="仿宋" w:hint="eastAsia"/>
                      <w:bCs/>
                      <w:szCs w:val="21"/>
                      <w:lang w:val="zh-TW"/>
                    </w:rPr>
                  </w:pPr>
                  <w:r w:rsidRPr="006D695F">
                    <w:rPr>
                      <w:rFonts w:ascii="仿宋" w:eastAsia="仿宋" w:hAnsi="仿宋" w:cs="仿宋" w:hint="eastAsia"/>
                      <w:bCs/>
                      <w:szCs w:val="21"/>
                      <w:lang w:val="zh-TW"/>
                    </w:rPr>
                    <w:t xml:space="preserve">黑白激光打印机、1200*1200dpi A4 </w:t>
                  </w:r>
                  <w:r w:rsidR="00114120" w:rsidRPr="006D695F">
                    <w:rPr>
                      <w:rFonts w:ascii="仿宋" w:eastAsia="仿宋" w:hAnsi="仿宋" w:cs="仿宋" w:hint="eastAsia"/>
                      <w:bCs/>
                      <w:szCs w:val="21"/>
                    </w:rPr>
                    <w:t>至少</w:t>
                  </w:r>
                  <w:r w:rsidRPr="006D695F">
                    <w:rPr>
                      <w:rFonts w:ascii="仿宋" w:eastAsia="仿宋" w:hAnsi="仿宋" w:cs="仿宋" w:hint="eastAsia"/>
                      <w:bCs/>
                      <w:szCs w:val="21"/>
                      <w:lang w:val="zh-TW"/>
                    </w:rPr>
                    <w:t>20页</w:t>
                  </w:r>
                  <w:r w:rsidRPr="006D695F">
                    <w:rPr>
                      <w:rFonts w:ascii="仿宋" w:eastAsia="仿宋" w:hAnsi="仿宋" w:cs="仿宋" w:hint="eastAsia"/>
                      <w:bCs/>
                      <w:szCs w:val="21"/>
                      <w:lang w:val="zh-TW"/>
                    </w:rPr>
                    <w:lastRenderedPageBreak/>
                    <w:t>/每分钟</w:t>
                  </w:r>
                </w:p>
              </w:tc>
            </w:tr>
            <w:tr w:rsidR="005B182B" w:rsidRPr="006D695F" w14:paraId="53981BD9" w14:textId="77777777">
              <w:trPr>
                <w:jc w:val="center"/>
              </w:trPr>
              <w:tc>
                <w:tcPr>
                  <w:tcW w:w="1386" w:type="pct"/>
                  <w:vAlign w:val="center"/>
                </w:tcPr>
                <w:p w14:paraId="7EEBED2B"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lastRenderedPageBreak/>
                    <w:t>传感器</w:t>
                  </w:r>
                </w:p>
              </w:tc>
              <w:tc>
                <w:tcPr>
                  <w:tcW w:w="670" w:type="pct"/>
                  <w:vAlign w:val="center"/>
                </w:tcPr>
                <w:p w14:paraId="560E9199"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3</w:t>
                  </w:r>
                </w:p>
              </w:tc>
              <w:tc>
                <w:tcPr>
                  <w:tcW w:w="669" w:type="pct"/>
                  <w:vAlign w:val="center"/>
                </w:tcPr>
                <w:p w14:paraId="4A9B1417" w14:textId="77777777" w:rsidR="005B182B" w:rsidRPr="006D695F" w:rsidRDefault="00822E6E">
                  <w:pPr>
                    <w:rPr>
                      <w:rFonts w:ascii="仿宋" w:eastAsia="仿宋" w:hAnsi="仿宋" w:cs="仿宋" w:hint="eastAsia"/>
                      <w:bCs/>
                      <w:szCs w:val="21"/>
                      <w:lang w:val="zh-TW"/>
                    </w:rPr>
                  </w:pPr>
                  <w:proofErr w:type="gramStart"/>
                  <w:r w:rsidRPr="006D695F">
                    <w:rPr>
                      <w:rFonts w:ascii="仿宋" w:eastAsia="仿宋" w:hAnsi="仿宋" w:cs="仿宋"/>
                      <w:bCs/>
                      <w:szCs w:val="21"/>
                      <w:lang w:val="zh-TW"/>
                    </w:rPr>
                    <w:t>个</w:t>
                  </w:r>
                  <w:proofErr w:type="gramEnd"/>
                </w:p>
              </w:tc>
              <w:tc>
                <w:tcPr>
                  <w:tcW w:w="2276" w:type="pct"/>
                  <w:vAlign w:val="center"/>
                </w:tcPr>
                <w:p w14:paraId="4AD4C4BF" w14:textId="77777777" w:rsidR="005B182B" w:rsidRPr="006D695F" w:rsidRDefault="005B182B">
                  <w:pPr>
                    <w:rPr>
                      <w:rFonts w:ascii="仿宋" w:eastAsia="仿宋" w:hAnsi="仿宋" w:cs="仿宋" w:hint="eastAsia"/>
                      <w:bCs/>
                      <w:szCs w:val="21"/>
                      <w:lang w:val="zh-TW"/>
                    </w:rPr>
                  </w:pPr>
                </w:p>
              </w:tc>
            </w:tr>
            <w:tr w:rsidR="005B182B" w:rsidRPr="006D695F" w14:paraId="53D889D4" w14:textId="77777777">
              <w:trPr>
                <w:jc w:val="center"/>
              </w:trPr>
              <w:tc>
                <w:tcPr>
                  <w:tcW w:w="1386" w:type="pct"/>
                  <w:vAlign w:val="center"/>
                </w:tcPr>
                <w:p w14:paraId="0B129281"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配重块</w:t>
                  </w:r>
                </w:p>
              </w:tc>
              <w:tc>
                <w:tcPr>
                  <w:tcW w:w="670" w:type="pct"/>
                  <w:vAlign w:val="center"/>
                </w:tcPr>
                <w:p w14:paraId="2FEFD148"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556F3841" w14:textId="77777777" w:rsidR="005B182B" w:rsidRPr="006D695F" w:rsidRDefault="00822E6E">
                  <w:pPr>
                    <w:rPr>
                      <w:rFonts w:ascii="仿宋" w:eastAsia="仿宋" w:hAnsi="仿宋" w:cs="仿宋" w:hint="eastAsia"/>
                      <w:bCs/>
                      <w:szCs w:val="21"/>
                      <w:lang w:val="zh-TW"/>
                    </w:rPr>
                  </w:pPr>
                  <w:proofErr w:type="gramStart"/>
                  <w:r w:rsidRPr="006D695F">
                    <w:rPr>
                      <w:rFonts w:ascii="仿宋" w:eastAsia="仿宋" w:hAnsi="仿宋" w:cs="仿宋"/>
                      <w:bCs/>
                      <w:szCs w:val="21"/>
                      <w:lang w:val="zh-TW"/>
                    </w:rPr>
                    <w:t>个</w:t>
                  </w:r>
                  <w:proofErr w:type="gramEnd"/>
                </w:p>
              </w:tc>
              <w:tc>
                <w:tcPr>
                  <w:tcW w:w="2276" w:type="pct"/>
                  <w:vAlign w:val="center"/>
                </w:tcPr>
                <w:p w14:paraId="752E83E1" w14:textId="77777777" w:rsidR="005B182B" w:rsidRPr="006D695F" w:rsidRDefault="005B182B">
                  <w:pPr>
                    <w:rPr>
                      <w:rFonts w:ascii="仿宋" w:eastAsia="仿宋" w:hAnsi="仿宋" w:cs="仿宋" w:hint="eastAsia"/>
                      <w:bCs/>
                      <w:szCs w:val="21"/>
                      <w:lang w:val="zh-TW"/>
                    </w:rPr>
                  </w:pPr>
                </w:p>
              </w:tc>
            </w:tr>
            <w:tr w:rsidR="005B182B" w:rsidRPr="006D695F" w14:paraId="2818B91D" w14:textId="77777777">
              <w:trPr>
                <w:jc w:val="center"/>
              </w:trPr>
              <w:tc>
                <w:tcPr>
                  <w:tcW w:w="1386" w:type="pct"/>
                  <w:vAlign w:val="center"/>
                </w:tcPr>
                <w:p w14:paraId="2E38DD06"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超声波清洗器</w:t>
                  </w:r>
                </w:p>
              </w:tc>
              <w:tc>
                <w:tcPr>
                  <w:tcW w:w="670" w:type="pct"/>
                  <w:vAlign w:val="center"/>
                </w:tcPr>
                <w:p w14:paraId="56EE9914"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356A840B"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台</w:t>
                  </w:r>
                </w:p>
              </w:tc>
              <w:tc>
                <w:tcPr>
                  <w:tcW w:w="2276" w:type="pct"/>
                  <w:vAlign w:val="center"/>
                </w:tcPr>
                <w:p w14:paraId="3221E23D" w14:textId="77777777" w:rsidR="005B182B" w:rsidRPr="006D695F" w:rsidRDefault="005B182B">
                  <w:pPr>
                    <w:rPr>
                      <w:rFonts w:ascii="仿宋" w:eastAsia="仿宋" w:hAnsi="仿宋" w:cs="仿宋" w:hint="eastAsia"/>
                      <w:bCs/>
                      <w:szCs w:val="21"/>
                      <w:lang w:val="zh-TW"/>
                    </w:rPr>
                  </w:pPr>
                </w:p>
              </w:tc>
            </w:tr>
            <w:tr w:rsidR="005B182B" w:rsidRPr="006D695F" w14:paraId="69FACD2E" w14:textId="77777777">
              <w:trPr>
                <w:jc w:val="center"/>
              </w:trPr>
              <w:tc>
                <w:tcPr>
                  <w:tcW w:w="1386" w:type="pct"/>
                  <w:vAlign w:val="center"/>
                </w:tcPr>
                <w:p w14:paraId="4A8EFF6D"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电热吹风机</w:t>
                  </w:r>
                </w:p>
              </w:tc>
              <w:tc>
                <w:tcPr>
                  <w:tcW w:w="670" w:type="pct"/>
                  <w:vAlign w:val="center"/>
                </w:tcPr>
                <w:p w14:paraId="66FB43AB"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7F310C30" w14:textId="77777777" w:rsidR="005B182B" w:rsidRPr="006D695F" w:rsidRDefault="00822E6E">
                  <w:pPr>
                    <w:rPr>
                      <w:rFonts w:ascii="仿宋" w:eastAsia="仿宋" w:hAnsi="仿宋" w:cs="仿宋" w:hint="eastAsia"/>
                      <w:bCs/>
                      <w:szCs w:val="21"/>
                      <w:lang w:val="zh-TW"/>
                    </w:rPr>
                  </w:pPr>
                  <w:proofErr w:type="gramStart"/>
                  <w:r w:rsidRPr="006D695F">
                    <w:rPr>
                      <w:rFonts w:ascii="仿宋" w:eastAsia="仿宋" w:hAnsi="仿宋" w:cs="仿宋"/>
                      <w:bCs/>
                      <w:szCs w:val="21"/>
                      <w:lang w:val="zh-TW"/>
                    </w:rPr>
                    <w:t>个</w:t>
                  </w:r>
                  <w:proofErr w:type="gramEnd"/>
                </w:p>
              </w:tc>
              <w:tc>
                <w:tcPr>
                  <w:tcW w:w="2276" w:type="pct"/>
                  <w:vAlign w:val="center"/>
                </w:tcPr>
                <w:p w14:paraId="15CA8507" w14:textId="77777777" w:rsidR="005B182B" w:rsidRPr="006D695F" w:rsidRDefault="005B182B">
                  <w:pPr>
                    <w:rPr>
                      <w:rFonts w:ascii="仿宋" w:eastAsia="仿宋" w:hAnsi="仿宋" w:cs="仿宋" w:hint="eastAsia"/>
                      <w:bCs/>
                      <w:szCs w:val="21"/>
                      <w:lang w:val="zh-TW"/>
                    </w:rPr>
                  </w:pPr>
                </w:p>
              </w:tc>
            </w:tr>
            <w:tr w:rsidR="005B182B" w:rsidRPr="006D695F" w14:paraId="51241512" w14:textId="77777777">
              <w:trPr>
                <w:jc w:val="center"/>
              </w:trPr>
              <w:tc>
                <w:tcPr>
                  <w:tcW w:w="1386" w:type="pct"/>
                  <w:vAlign w:val="center"/>
                </w:tcPr>
                <w:p w14:paraId="4F2DF508"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测试用氯化钠溶液</w:t>
                  </w:r>
                </w:p>
              </w:tc>
              <w:tc>
                <w:tcPr>
                  <w:tcW w:w="670" w:type="pct"/>
                  <w:vAlign w:val="center"/>
                </w:tcPr>
                <w:p w14:paraId="7AB38412"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3107E2AA"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瓶</w:t>
                  </w:r>
                </w:p>
              </w:tc>
              <w:tc>
                <w:tcPr>
                  <w:tcW w:w="2276" w:type="pct"/>
                  <w:vAlign w:val="center"/>
                </w:tcPr>
                <w:p w14:paraId="30D226AD" w14:textId="77777777" w:rsidR="005B182B" w:rsidRPr="006D695F" w:rsidRDefault="005B182B">
                  <w:pPr>
                    <w:rPr>
                      <w:rFonts w:ascii="仿宋" w:eastAsia="仿宋" w:hAnsi="仿宋" w:cs="仿宋" w:hint="eastAsia"/>
                      <w:bCs/>
                      <w:szCs w:val="21"/>
                      <w:lang w:val="zh-TW"/>
                    </w:rPr>
                  </w:pPr>
                </w:p>
              </w:tc>
            </w:tr>
            <w:tr w:rsidR="005B182B" w:rsidRPr="006D695F" w14:paraId="5863403C" w14:textId="77777777">
              <w:trPr>
                <w:jc w:val="center"/>
              </w:trPr>
              <w:tc>
                <w:tcPr>
                  <w:tcW w:w="1386" w:type="pct"/>
                  <w:vAlign w:val="center"/>
                </w:tcPr>
                <w:p w14:paraId="0CB120FF"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测试软件</w:t>
                  </w:r>
                </w:p>
              </w:tc>
              <w:tc>
                <w:tcPr>
                  <w:tcW w:w="670" w:type="pct"/>
                  <w:vAlign w:val="center"/>
                </w:tcPr>
                <w:p w14:paraId="64A3EFBB"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4671F6E6"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份</w:t>
                  </w:r>
                </w:p>
              </w:tc>
              <w:tc>
                <w:tcPr>
                  <w:tcW w:w="2276" w:type="pct"/>
                  <w:vAlign w:val="center"/>
                </w:tcPr>
                <w:p w14:paraId="45B79428" w14:textId="77777777" w:rsidR="005B182B" w:rsidRPr="006D695F" w:rsidRDefault="005B182B">
                  <w:pPr>
                    <w:rPr>
                      <w:rFonts w:ascii="仿宋" w:eastAsia="仿宋" w:hAnsi="仿宋" w:cs="仿宋" w:hint="eastAsia"/>
                      <w:bCs/>
                      <w:szCs w:val="21"/>
                      <w:lang w:val="zh-TW"/>
                    </w:rPr>
                  </w:pPr>
                </w:p>
              </w:tc>
            </w:tr>
            <w:tr w:rsidR="005B182B" w:rsidRPr="006D695F" w14:paraId="58E3DC4E" w14:textId="77777777">
              <w:trPr>
                <w:jc w:val="center"/>
              </w:trPr>
              <w:tc>
                <w:tcPr>
                  <w:tcW w:w="1386" w:type="pct"/>
                  <w:vAlign w:val="center"/>
                </w:tcPr>
                <w:p w14:paraId="410AD043"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串口连接线</w:t>
                  </w:r>
                </w:p>
              </w:tc>
              <w:tc>
                <w:tcPr>
                  <w:tcW w:w="670" w:type="pct"/>
                  <w:vAlign w:val="center"/>
                </w:tcPr>
                <w:p w14:paraId="5083FA3F"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1</w:t>
                  </w:r>
                </w:p>
              </w:tc>
              <w:tc>
                <w:tcPr>
                  <w:tcW w:w="669" w:type="pct"/>
                  <w:vAlign w:val="center"/>
                </w:tcPr>
                <w:p w14:paraId="2F6CE4CE"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bCs/>
                      <w:szCs w:val="21"/>
                      <w:lang w:val="zh-TW"/>
                    </w:rPr>
                    <w:t>条</w:t>
                  </w:r>
                </w:p>
              </w:tc>
              <w:tc>
                <w:tcPr>
                  <w:tcW w:w="2276" w:type="pct"/>
                  <w:vAlign w:val="center"/>
                </w:tcPr>
                <w:p w14:paraId="11E86ECB" w14:textId="77777777" w:rsidR="005B182B" w:rsidRPr="006D695F" w:rsidRDefault="005B182B">
                  <w:pPr>
                    <w:rPr>
                      <w:rFonts w:ascii="仿宋" w:eastAsia="仿宋" w:hAnsi="仿宋" w:cs="仿宋" w:hint="eastAsia"/>
                      <w:bCs/>
                      <w:szCs w:val="21"/>
                      <w:lang w:val="zh-TW"/>
                    </w:rPr>
                  </w:pPr>
                </w:p>
              </w:tc>
            </w:tr>
          </w:tbl>
          <w:p w14:paraId="2846BB58"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hint="eastAsia"/>
                <w:bCs/>
                <w:szCs w:val="21"/>
                <w:lang w:val="zh-TW"/>
              </w:rPr>
              <w:t>3）服务要求</w:t>
            </w:r>
          </w:p>
          <w:p w14:paraId="43A84C8A"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hint="eastAsia"/>
                <w:bCs/>
                <w:szCs w:val="21"/>
                <w:lang w:val="zh-TW"/>
              </w:rPr>
              <w:t>负责将设备运至采购人指定地点，安装、提供设备安装所需的所有辅材、现场培训或远程技术指导及技术应用培训。如产品发生质量问题，乙方应在 24 小时内到场进行解决。</w:t>
            </w:r>
          </w:p>
          <w:p w14:paraId="10A2A39F" w14:textId="77777777" w:rsidR="005B182B" w:rsidRPr="006D695F" w:rsidRDefault="00822E6E">
            <w:pPr>
              <w:rPr>
                <w:rFonts w:ascii="仿宋" w:eastAsia="仿宋" w:hAnsi="仿宋" w:cs="仿宋" w:hint="eastAsia"/>
                <w:bCs/>
                <w:szCs w:val="21"/>
                <w:lang w:val="zh-TW"/>
              </w:rPr>
            </w:pPr>
            <w:r w:rsidRPr="006D695F">
              <w:rPr>
                <w:rFonts w:ascii="仿宋" w:eastAsia="仿宋" w:hAnsi="仿宋" w:cs="仿宋" w:hint="eastAsia"/>
                <w:bCs/>
                <w:szCs w:val="21"/>
                <w:lang w:val="zh-TW"/>
              </w:rPr>
              <w:t>4）质保要求</w:t>
            </w:r>
          </w:p>
          <w:p w14:paraId="17904E99" w14:textId="77777777" w:rsidR="005B182B" w:rsidRPr="006D695F" w:rsidRDefault="00822E6E">
            <w:pPr>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自设备</w:t>
            </w:r>
            <w:proofErr w:type="gramEnd"/>
            <w:r w:rsidRPr="006D695F">
              <w:rPr>
                <w:rFonts w:ascii="仿宋" w:eastAsia="仿宋" w:hAnsi="仿宋" w:cs="仿宋" w:hint="eastAsia"/>
                <w:bCs/>
                <w:szCs w:val="21"/>
                <w:lang w:val="zh-TW"/>
              </w:rPr>
              <w:t>验收合格之</w:t>
            </w:r>
            <w:proofErr w:type="gramStart"/>
            <w:r w:rsidRPr="006D695F">
              <w:rPr>
                <w:rFonts w:ascii="仿宋" w:eastAsia="仿宋" w:hAnsi="仿宋" w:cs="仿宋" w:hint="eastAsia"/>
                <w:bCs/>
                <w:szCs w:val="21"/>
                <w:lang w:val="zh-TW"/>
              </w:rPr>
              <w:t>日后质</w:t>
            </w:r>
            <w:proofErr w:type="gramEnd"/>
            <w:r w:rsidRPr="006D695F">
              <w:rPr>
                <w:rFonts w:ascii="仿宋" w:eastAsia="仿宋" w:hAnsi="仿宋" w:cs="仿宋" w:hint="eastAsia"/>
                <w:bCs/>
                <w:szCs w:val="21"/>
                <w:lang w:val="zh-TW"/>
              </w:rPr>
              <w:t>保 1 年，在质量保证期内，因产品质量出现问题，乙方需三天内完成设备维修，超过三天无法修复的需向用户提供备用设备，超过三十天无法修复的需更换新机并承担与维修和更换相关的运费、安装、调试、 保险等一切费用。超过质保期后只收取更换部件成本费用，不收取服务费，提供仪器终身维修服务。</w:t>
            </w:r>
          </w:p>
        </w:tc>
      </w:tr>
      <w:tr w:rsidR="005B182B" w:rsidRPr="006D695F" w14:paraId="6F00801A" w14:textId="77777777">
        <w:trPr>
          <w:trHeight w:val="562"/>
        </w:trPr>
        <w:tc>
          <w:tcPr>
            <w:tcW w:w="439" w:type="dxa"/>
            <w:vMerge/>
            <w:vAlign w:val="center"/>
          </w:tcPr>
          <w:p w14:paraId="6FF9551E" w14:textId="77777777" w:rsidR="005B182B" w:rsidRPr="006D695F" w:rsidRDefault="005B182B">
            <w:pPr>
              <w:tabs>
                <w:tab w:val="center" w:pos="4153"/>
                <w:tab w:val="right" w:pos="8306"/>
              </w:tabs>
              <w:snapToGrid w:val="0"/>
              <w:jc w:val="center"/>
              <w:rPr>
                <w:rFonts w:ascii="仿宋" w:eastAsia="仿宋" w:hAnsi="仿宋" w:cs="仿宋" w:hint="eastAsia"/>
                <w:bCs/>
                <w:szCs w:val="21"/>
              </w:rPr>
            </w:pPr>
          </w:p>
        </w:tc>
        <w:tc>
          <w:tcPr>
            <w:tcW w:w="707" w:type="dxa"/>
            <w:vAlign w:val="center"/>
          </w:tcPr>
          <w:p w14:paraId="17D06D2F"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Times New Roman" w:hint="eastAsia"/>
                <w:szCs w:val="21"/>
              </w:rPr>
              <w:t>1</w:t>
            </w:r>
            <w:r w:rsidRPr="006D695F">
              <w:rPr>
                <w:rFonts w:ascii="仿宋" w:eastAsia="仿宋" w:hAnsi="仿宋" w:cs="Times New Roman"/>
                <w:szCs w:val="21"/>
              </w:rPr>
              <w:t>-5</w:t>
            </w:r>
          </w:p>
        </w:tc>
        <w:tc>
          <w:tcPr>
            <w:tcW w:w="900" w:type="dxa"/>
            <w:vAlign w:val="center"/>
          </w:tcPr>
          <w:p w14:paraId="4015094F"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olor w:val="000000"/>
                <w:szCs w:val="21"/>
              </w:rPr>
              <w:t>全自动纱线力学性能测试系统</w:t>
            </w:r>
          </w:p>
        </w:tc>
        <w:tc>
          <w:tcPr>
            <w:tcW w:w="6473" w:type="dxa"/>
            <w:vAlign w:val="center"/>
          </w:tcPr>
          <w:p w14:paraId="370E4E3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1）规格</w:t>
            </w:r>
          </w:p>
          <w:p w14:paraId="0BD7C77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用于纱线力学性能的测试和原因分析，适合纺纱及织造的质量控制，新型纱线及织物的研究与开发。其中，强力模块：测试纱线断裂强力、断裂伸长率、断裂强度等指标；毛羽模块：测定和分析纱线毛羽指标和直径指标，能够对纱线中毛羽的长短、数量及分布，直径的大小及不匀情况进行自动测试和统计分析，并且能够模拟电子黑板，用以分析纱线断裂强力的变化原因。</w:t>
            </w:r>
          </w:p>
          <w:p w14:paraId="7069E56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2）详细参数</w:t>
            </w:r>
          </w:p>
          <w:p w14:paraId="1EAA8CB5" w14:textId="229B5589"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1.强力模块采用计算机控制，中文界面，操作简单，并具有手动测试功能</w:t>
            </w:r>
          </w:p>
          <w:p w14:paraId="0A2504E7" w14:textId="3C2D1BB9"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2.可实时显示测试数据与拉伸曲线（F－E曲线），可对测试结果进行图形化处理</w:t>
            </w:r>
          </w:p>
          <w:p w14:paraId="2C3E293E" w14:textId="298D4F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3.能一次自动完成20管、每管多达100次的管纱测试，每组测试管数可扩展到40管</w:t>
            </w:r>
          </w:p>
          <w:p w14:paraId="4C391CDC" w14:textId="2D2E581B"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4.测试时可自动选择最佳量程，可自动或手动剔除异常数据，并具有力值自动校准功能</w:t>
            </w:r>
          </w:p>
          <w:p w14:paraId="11BFD76C" w14:textId="65F6CF69"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5.电机驱动系统，均采用细分技术，可靠性高，运行平稳，噪音小</w:t>
            </w:r>
          </w:p>
          <w:p w14:paraId="7E3E392F"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6.取样辊采用抗静电、防缠绕装置</w:t>
            </w:r>
          </w:p>
          <w:p w14:paraId="010F5B6D" w14:textId="487FD38C"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7.测试原理：等速伸长（CRE）。</w:t>
            </w:r>
          </w:p>
          <w:p w14:paraId="6D23C251" w14:textId="6AE38AFB"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8.试样长度：500mm±1mm测力范围：0~3000cN，灵敏度＜1 cN</w:t>
            </w:r>
          </w:p>
          <w:p w14:paraId="0595CF7D" w14:textId="3657B951"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9.伸长范围：0~250mm， 误差＜±1mm</w:t>
            </w:r>
          </w:p>
          <w:p w14:paraId="72DA2390" w14:textId="5E6D3543"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10.拉伸速度范围：50mm/min~5000mm/min</w:t>
            </w:r>
          </w:p>
          <w:p w14:paraId="71B5205B" w14:textId="1EA12734"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11.预张力范围：1cN~100cN</w:t>
            </w:r>
          </w:p>
          <w:p w14:paraId="69F519AF" w14:textId="2769C3E5"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12.间隔取样范围：0~100m</w:t>
            </w:r>
          </w:p>
          <w:p w14:paraId="5879AB8D" w14:textId="1F8CDF0B"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13.测试容量：1~100次/管，1~40管/组，总次数≤2000次</w:t>
            </w:r>
          </w:p>
          <w:p w14:paraId="0D982ECD" w14:textId="7A555AF8"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14.电源： 电压 AC220V±10%； 频率 50Hz±5%；功耗 ≤400W</w:t>
            </w:r>
          </w:p>
          <w:p w14:paraId="7E98EC7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15.使用环境：温度 20℃±10℃；湿度 60±15％RH输出指标：断裂强力、断裂伸长率、断裂时间、断裂功、断裂强度、强力CV值、伸</w:t>
            </w:r>
            <w:r w:rsidRPr="006D695F">
              <w:rPr>
                <w:rFonts w:ascii="仿宋" w:eastAsia="仿宋" w:hAnsi="仿宋" w:cs="仿宋" w:hint="eastAsia"/>
                <w:bCs/>
                <w:szCs w:val="21"/>
                <w:lang w:val="zh-TW"/>
              </w:rPr>
              <w:lastRenderedPageBreak/>
              <w:t>长CV值、强力和伸长最大、最小值等。</w:t>
            </w:r>
          </w:p>
          <w:p w14:paraId="5B293D0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16.毛羽模块应用图像视觉技术，选用进口高分辨率CCD数字相机，数据重复性好</w:t>
            </w:r>
          </w:p>
          <w:p w14:paraId="179B3DB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17.采用投影计数法，内边定位，符合国家纺织行业标准</w:t>
            </w:r>
          </w:p>
          <w:p w14:paraId="0DFBBE5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测量毛羽指标的同时，检测纱线直径及直径变异系数</w:t>
            </w:r>
          </w:p>
          <w:p w14:paraId="2F4BE1A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18.具有纱线预加张力自动调节系统</w:t>
            </w:r>
          </w:p>
          <w:p w14:paraId="11615C6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19.多档速度测试，最高速度达100m/分</w:t>
            </w:r>
          </w:p>
          <w:p w14:paraId="52D648A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20.特别设计的胶辊防缠装置</w:t>
            </w:r>
          </w:p>
          <w:p w14:paraId="50D68E3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21.具有电子黑板功能</w:t>
            </w:r>
          </w:p>
          <w:p w14:paraId="41094BA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22.适应纱线范围：4tex～300tex</w:t>
            </w:r>
          </w:p>
          <w:p w14:paraId="1646543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23.毛羽长度范围：一次可同时测定1～9mm九个毛羽长度的毛羽指数及两个自定义长度的毛羽指数</w:t>
            </w:r>
          </w:p>
          <w:p w14:paraId="0C3878F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24.测试速度：30m/min、60m/min、100m/min可选择</w:t>
            </w:r>
          </w:p>
          <w:p w14:paraId="6D27E95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25.纱线片段长度：5m～1000m以m为单位任意设定</w:t>
            </w:r>
          </w:p>
          <w:p w14:paraId="0A3123B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26.连续试验次数：每组按1～30管、每管按1～30次任意设定</w:t>
            </w:r>
          </w:p>
          <w:p w14:paraId="1948DDCA"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27.输出指标和图形：毛羽平均值、毛羽指数、毛羽频数比、CVH、极差、最大值、最小值，直径平均值、CVD、极差、最大值、最小值；毛羽实时图、直方图、样条图</w:t>
            </w:r>
          </w:p>
          <w:p w14:paraId="786C2BF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28.电源：AC220V±10%，50Hz/60Hz，功耗≤280VA</w:t>
            </w:r>
          </w:p>
          <w:p w14:paraId="7F9568F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29.气源要求：气压0.4～0.6mPa；流量不小于200L/min</w:t>
            </w:r>
          </w:p>
          <w:p w14:paraId="6BC014B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3）服务要求</w:t>
            </w:r>
          </w:p>
          <w:p w14:paraId="2D56BCD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负责将设备运至采购人指定地点，安装、提供设备安装所需的所有辅材、现场培训或远程技术指导及技术应用培训。如产品发生质量问题，乙方应在 24 小时内到场进行解决。</w:t>
            </w:r>
          </w:p>
          <w:p w14:paraId="2E0DD0A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4）质保要求</w:t>
            </w:r>
          </w:p>
          <w:p w14:paraId="23E64DB5"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自设备</w:t>
            </w:r>
            <w:proofErr w:type="gramEnd"/>
            <w:r w:rsidRPr="006D695F">
              <w:rPr>
                <w:rFonts w:ascii="仿宋" w:eastAsia="仿宋" w:hAnsi="仿宋" w:cs="仿宋" w:hint="eastAsia"/>
                <w:bCs/>
                <w:szCs w:val="21"/>
                <w:lang w:val="zh-TW"/>
              </w:rPr>
              <w:t>验收合格之</w:t>
            </w:r>
            <w:proofErr w:type="gramStart"/>
            <w:r w:rsidRPr="006D695F">
              <w:rPr>
                <w:rFonts w:ascii="仿宋" w:eastAsia="仿宋" w:hAnsi="仿宋" w:cs="仿宋" w:hint="eastAsia"/>
                <w:bCs/>
                <w:szCs w:val="21"/>
                <w:lang w:val="zh-TW"/>
              </w:rPr>
              <w:t>日后质</w:t>
            </w:r>
            <w:proofErr w:type="gramEnd"/>
            <w:r w:rsidRPr="006D695F">
              <w:rPr>
                <w:rFonts w:ascii="仿宋" w:eastAsia="仿宋" w:hAnsi="仿宋" w:cs="仿宋" w:hint="eastAsia"/>
                <w:bCs/>
                <w:szCs w:val="21"/>
                <w:lang w:val="zh-TW"/>
              </w:rPr>
              <w:t>保 1 年，在质量保证期内，因产品质量出现问题，乙方需三天内完成设备维修，超过三天无法修复的需向用户提供备用设备，超过三十天无法修复的需更换新机并承担与维修和更换相关的运费、安装、调试、 保险等一切费用。超过质保期后只收取更换部件成本费用，不收取服务费，提供仪器终身维修服务。</w:t>
            </w:r>
          </w:p>
        </w:tc>
      </w:tr>
      <w:tr w:rsidR="005B182B" w:rsidRPr="006D695F" w14:paraId="0CD43227" w14:textId="77777777">
        <w:trPr>
          <w:trHeight w:val="562"/>
        </w:trPr>
        <w:tc>
          <w:tcPr>
            <w:tcW w:w="439" w:type="dxa"/>
            <w:vMerge/>
            <w:vAlign w:val="center"/>
          </w:tcPr>
          <w:p w14:paraId="426CBCF0" w14:textId="77777777" w:rsidR="005B182B" w:rsidRPr="006D695F" w:rsidRDefault="005B182B">
            <w:pPr>
              <w:tabs>
                <w:tab w:val="center" w:pos="4153"/>
                <w:tab w:val="right" w:pos="8306"/>
              </w:tabs>
              <w:snapToGrid w:val="0"/>
              <w:jc w:val="center"/>
              <w:rPr>
                <w:rFonts w:ascii="仿宋" w:eastAsia="仿宋" w:hAnsi="仿宋" w:cs="仿宋" w:hint="eastAsia"/>
                <w:bCs/>
                <w:szCs w:val="21"/>
              </w:rPr>
            </w:pPr>
          </w:p>
        </w:tc>
        <w:tc>
          <w:tcPr>
            <w:tcW w:w="707" w:type="dxa"/>
            <w:vAlign w:val="center"/>
          </w:tcPr>
          <w:p w14:paraId="47D5BE87"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cs="Times New Roman" w:hint="eastAsia"/>
                <w:szCs w:val="21"/>
              </w:rPr>
              <w:t>1</w:t>
            </w:r>
            <w:r w:rsidRPr="006D695F">
              <w:rPr>
                <w:rFonts w:ascii="仿宋" w:eastAsia="仿宋" w:hAnsi="仿宋" w:cs="Times New Roman"/>
                <w:szCs w:val="21"/>
              </w:rPr>
              <w:t>-6</w:t>
            </w:r>
          </w:p>
        </w:tc>
        <w:tc>
          <w:tcPr>
            <w:tcW w:w="900" w:type="dxa"/>
            <w:vAlign w:val="center"/>
          </w:tcPr>
          <w:p w14:paraId="2113CB67" w14:textId="77777777" w:rsidR="005B182B" w:rsidRPr="006D695F" w:rsidRDefault="00822E6E">
            <w:pPr>
              <w:tabs>
                <w:tab w:val="center" w:pos="4153"/>
                <w:tab w:val="right" w:pos="8306"/>
              </w:tabs>
              <w:snapToGrid w:val="0"/>
              <w:jc w:val="center"/>
              <w:rPr>
                <w:rFonts w:ascii="仿宋" w:eastAsia="仿宋" w:hAnsi="仿宋" w:cs="仿宋" w:hint="eastAsia"/>
                <w:bCs/>
                <w:szCs w:val="21"/>
              </w:rPr>
            </w:pPr>
            <w:r w:rsidRPr="006D695F">
              <w:rPr>
                <w:rFonts w:ascii="仿宋" w:eastAsia="仿宋" w:hAnsi="仿宋" w:hint="eastAsia"/>
                <w:szCs w:val="21"/>
              </w:rPr>
              <w:t>先进色母粒制备系统</w:t>
            </w:r>
          </w:p>
        </w:tc>
        <w:tc>
          <w:tcPr>
            <w:tcW w:w="6473" w:type="dxa"/>
            <w:vAlign w:val="center"/>
          </w:tcPr>
          <w:p w14:paraId="02C1974B"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1）规格</w:t>
            </w:r>
          </w:p>
          <w:p w14:paraId="049210B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系统由聚合物精确塑造机、色母粒制备仪组成</w:t>
            </w:r>
          </w:p>
          <w:p w14:paraId="43D2600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2）详细参数</w:t>
            </w:r>
          </w:p>
          <w:p w14:paraId="4CFABC7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
                <w:bCs/>
                <w:szCs w:val="21"/>
                <w:lang w:val="zh-TW"/>
              </w:rPr>
              <w:t>1、聚合物精确塑造机</w:t>
            </w:r>
          </w:p>
          <w:p w14:paraId="18ED5559"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打印技术：光固化；</w:t>
            </w:r>
          </w:p>
          <w:p w14:paraId="55D969E3"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单次打印树脂：</w:t>
            </w:r>
            <w:r w:rsidRPr="006D695F">
              <w:rPr>
                <w:rFonts w:ascii="仿宋" w:eastAsia="仿宋" w:hAnsi="仿宋" w:cs="仿宋"/>
                <w:bCs/>
                <w:szCs w:val="21"/>
                <w:lang w:val="zh-TW"/>
              </w:rPr>
              <w:t>≥5kg</w:t>
            </w:r>
            <w:r w:rsidRPr="006D695F">
              <w:rPr>
                <w:rFonts w:ascii="仿宋" w:eastAsia="仿宋" w:hAnsi="仿宋" w:cs="仿宋" w:hint="eastAsia"/>
                <w:bCs/>
                <w:szCs w:val="21"/>
                <w:lang w:val="zh-TW"/>
              </w:rPr>
              <w:t>；</w:t>
            </w:r>
          </w:p>
          <w:p w14:paraId="1F4BBD1D"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自动恒温出风：</w:t>
            </w:r>
            <w:r w:rsidRPr="006D695F">
              <w:rPr>
                <w:rFonts w:ascii="仿宋" w:eastAsia="仿宋" w:hAnsi="仿宋" w:cs="仿宋"/>
                <w:bCs/>
                <w:szCs w:val="21"/>
                <w:lang w:val="zh-TW"/>
              </w:rPr>
              <w:t>20-30℃</w:t>
            </w:r>
            <w:r w:rsidRPr="006D695F">
              <w:rPr>
                <w:rFonts w:ascii="仿宋" w:eastAsia="仿宋" w:hAnsi="仿宋" w:cs="仿宋" w:hint="eastAsia"/>
                <w:bCs/>
                <w:szCs w:val="21"/>
                <w:lang w:val="zh-TW"/>
              </w:rPr>
              <w:t>，最高出风温度</w:t>
            </w:r>
            <w:r w:rsidRPr="006D695F">
              <w:rPr>
                <w:rFonts w:ascii="仿宋" w:eastAsia="仿宋" w:hAnsi="仿宋" w:cs="仿宋"/>
                <w:bCs/>
                <w:szCs w:val="21"/>
                <w:lang w:val="zh-TW"/>
              </w:rPr>
              <w:t>≤30℃</w:t>
            </w:r>
            <w:r w:rsidRPr="006D695F">
              <w:rPr>
                <w:rFonts w:ascii="仿宋" w:eastAsia="仿宋" w:hAnsi="仿宋" w:cs="仿宋" w:hint="eastAsia"/>
                <w:bCs/>
                <w:szCs w:val="21"/>
                <w:lang w:val="zh-TW"/>
              </w:rPr>
              <w:t>；</w:t>
            </w:r>
          </w:p>
          <w:p w14:paraId="3E74C238"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光源系统：终身质保；</w:t>
            </w:r>
          </w:p>
          <w:p w14:paraId="757D3C64"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bCs/>
                <w:szCs w:val="21"/>
                <w:lang w:val="zh-TW"/>
              </w:rPr>
              <w:t>Z</w:t>
            </w:r>
            <w:r w:rsidRPr="006D695F">
              <w:rPr>
                <w:rFonts w:ascii="仿宋" w:eastAsia="仿宋" w:hAnsi="仿宋" w:cs="仿宋" w:hint="eastAsia"/>
                <w:bCs/>
                <w:szCs w:val="21"/>
                <w:lang w:val="zh-TW"/>
              </w:rPr>
              <w:t>轴精度：</w:t>
            </w:r>
            <w:r w:rsidRPr="006D695F">
              <w:rPr>
                <w:rFonts w:ascii="仿宋" w:eastAsia="仿宋" w:hAnsi="仿宋" w:cs="仿宋"/>
                <w:bCs/>
                <w:szCs w:val="21"/>
                <w:lang w:val="zh-TW"/>
              </w:rPr>
              <w:t>≤0.01mm</w:t>
            </w:r>
            <w:r w:rsidRPr="006D695F">
              <w:rPr>
                <w:rFonts w:ascii="仿宋" w:eastAsia="仿宋" w:hAnsi="仿宋" w:cs="仿宋" w:hint="eastAsia"/>
                <w:bCs/>
                <w:szCs w:val="21"/>
                <w:lang w:val="zh-TW"/>
              </w:rPr>
              <w:t>；</w:t>
            </w:r>
          </w:p>
          <w:p w14:paraId="16B53B69"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bCs/>
                <w:szCs w:val="21"/>
                <w:lang w:val="zh-TW"/>
              </w:rPr>
              <w:t>XY</w:t>
            </w:r>
            <w:r w:rsidRPr="006D695F">
              <w:rPr>
                <w:rFonts w:ascii="仿宋" w:eastAsia="仿宋" w:hAnsi="仿宋" w:cs="仿宋" w:hint="eastAsia"/>
                <w:bCs/>
                <w:szCs w:val="21"/>
                <w:lang w:val="zh-TW"/>
              </w:rPr>
              <w:t>轴光斑点：</w:t>
            </w:r>
            <w:r w:rsidRPr="006D695F">
              <w:rPr>
                <w:rFonts w:ascii="仿宋" w:eastAsia="仿宋" w:hAnsi="仿宋" w:cs="仿宋"/>
                <w:bCs/>
                <w:szCs w:val="21"/>
                <w:lang w:val="zh-TW"/>
              </w:rPr>
              <w:t>≤0.00185</w:t>
            </w:r>
            <w:r w:rsidRPr="006D695F">
              <w:rPr>
                <w:rFonts w:ascii="Calibri" w:eastAsia="仿宋" w:hAnsi="Calibri" w:cs="Calibri"/>
                <w:bCs/>
                <w:szCs w:val="21"/>
                <w:lang w:val="zh-TW"/>
              </w:rPr>
              <w:t>²</w:t>
            </w:r>
            <w:r w:rsidRPr="006D695F">
              <w:rPr>
                <w:rFonts w:ascii="仿宋" w:eastAsia="仿宋" w:hAnsi="仿宋" w:cs="仿宋" w:hint="eastAsia"/>
                <w:bCs/>
                <w:szCs w:val="21"/>
                <w:lang w:val="zh-TW"/>
              </w:rPr>
              <w:t>；</w:t>
            </w:r>
          </w:p>
          <w:p w14:paraId="60129956"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后固化：整体</w:t>
            </w:r>
            <w:proofErr w:type="gramStart"/>
            <w:r w:rsidRPr="006D695F">
              <w:rPr>
                <w:rFonts w:ascii="仿宋" w:eastAsia="仿宋" w:hAnsi="仿宋" w:cs="仿宋" w:hint="eastAsia"/>
                <w:bCs/>
                <w:szCs w:val="21"/>
                <w:lang w:val="zh-TW"/>
              </w:rPr>
              <w:t>一</w:t>
            </w:r>
            <w:proofErr w:type="gramEnd"/>
            <w:r w:rsidRPr="006D695F">
              <w:rPr>
                <w:rFonts w:ascii="仿宋" w:eastAsia="仿宋" w:hAnsi="仿宋" w:cs="仿宋" w:hint="eastAsia"/>
                <w:bCs/>
                <w:szCs w:val="21"/>
                <w:lang w:val="zh-TW"/>
              </w:rPr>
              <w:t>体式后固化仓；</w:t>
            </w:r>
          </w:p>
          <w:p w14:paraId="786B42C4"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打印层厚：</w:t>
            </w:r>
            <w:r w:rsidRPr="006D695F">
              <w:rPr>
                <w:rFonts w:ascii="仿宋" w:eastAsia="仿宋" w:hAnsi="仿宋" w:cs="仿宋"/>
                <w:bCs/>
                <w:szCs w:val="21"/>
                <w:lang w:val="zh-TW"/>
              </w:rPr>
              <w:t>0.01-0.2mm</w:t>
            </w:r>
            <w:r w:rsidRPr="006D695F">
              <w:rPr>
                <w:rFonts w:ascii="仿宋" w:eastAsia="仿宋" w:hAnsi="仿宋" w:cs="仿宋" w:hint="eastAsia"/>
                <w:bCs/>
                <w:szCs w:val="21"/>
                <w:lang w:val="zh-TW"/>
              </w:rPr>
              <w:t>可调；</w:t>
            </w:r>
          </w:p>
          <w:p w14:paraId="648E9B43"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设备重量：</w:t>
            </w:r>
            <w:r w:rsidRPr="006D695F">
              <w:rPr>
                <w:rFonts w:ascii="仿宋" w:eastAsia="仿宋" w:hAnsi="仿宋" w:cs="仿宋"/>
                <w:bCs/>
                <w:szCs w:val="21"/>
                <w:lang w:val="zh-TW"/>
              </w:rPr>
              <w:t>≥106kg</w:t>
            </w:r>
            <w:r w:rsidRPr="006D695F">
              <w:rPr>
                <w:rFonts w:ascii="仿宋" w:eastAsia="仿宋" w:hAnsi="仿宋" w:cs="仿宋" w:hint="eastAsia"/>
                <w:bCs/>
                <w:szCs w:val="21"/>
                <w:lang w:val="zh-TW"/>
              </w:rPr>
              <w:t>；</w:t>
            </w:r>
          </w:p>
          <w:p w14:paraId="7B7801CB"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打印尺寸：</w:t>
            </w:r>
            <w:r w:rsidRPr="006D695F">
              <w:rPr>
                <w:rFonts w:ascii="仿宋" w:eastAsia="仿宋" w:hAnsi="仿宋" w:cs="仿宋"/>
                <w:bCs/>
                <w:szCs w:val="21"/>
                <w:lang w:val="zh-TW" w:eastAsia="zh-TW"/>
              </w:rPr>
              <w:t>≥330*186*400mm</w:t>
            </w:r>
            <w:r w:rsidRPr="006D695F">
              <w:rPr>
                <w:rFonts w:ascii="仿宋" w:eastAsia="仿宋" w:hAnsi="仿宋" w:cs="仿宋" w:hint="eastAsia"/>
                <w:bCs/>
                <w:szCs w:val="21"/>
                <w:lang w:val="zh-TW" w:eastAsia="zh-TW"/>
              </w:rPr>
              <w:t>；</w:t>
            </w:r>
          </w:p>
          <w:p w14:paraId="6E62D15A"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eastAsia="zh-TW"/>
              </w:rPr>
            </w:pPr>
            <w:r w:rsidRPr="006D695F">
              <w:rPr>
                <w:rFonts w:ascii="仿宋" w:eastAsia="仿宋" w:hAnsi="仿宋" w:cs="仿宋" w:hint="eastAsia"/>
                <w:bCs/>
                <w:szCs w:val="21"/>
                <w:lang w:val="zh-TW" w:eastAsia="zh-TW"/>
              </w:rPr>
              <w:t>离型膜：</w:t>
            </w:r>
            <w:r w:rsidRPr="006D695F">
              <w:rPr>
                <w:rFonts w:ascii="仿宋" w:eastAsia="仿宋" w:hAnsi="仿宋" w:cs="仿宋"/>
                <w:bCs/>
                <w:szCs w:val="21"/>
                <w:lang w:val="zh-TW" w:eastAsia="zh-TW"/>
              </w:rPr>
              <w:t>NCP</w:t>
            </w:r>
            <w:r w:rsidRPr="006D695F">
              <w:rPr>
                <w:rFonts w:ascii="仿宋" w:eastAsia="仿宋" w:hAnsi="仿宋" w:cs="仿宋" w:hint="eastAsia"/>
                <w:bCs/>
                <w:szCs w:val="21"/>
                <w:lang w:val="zh-TW" w:eastAsia="zh-TW"/>
              </w:rPr>
              <w:t>；</w:t>
            </w:r>
          </w:p>
          <w:p w14:paraId="09986FD4"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设备高度：</w:t>
            </w:r>
            <w:r w:rsidRPr="006D695F">
              <w:rPr>
                <w:rFonts w:ascii="仿宋" w:eastAsia="仿宋" w:hAnsi="仿宋" w:cs="仿宋"/>
                <w:bCs/>
                <w:szCs w:val="21"/>
                <w:lang w:val="zh-TW"/>
              </w:rPr>
              <w:t>1200-1500mm</w:t>
            </w:r>
            <w:r w:rsidRPr="006D695F">
              <w:rPr>
                <w:rFonts w:ascii="仿宋" w:eastAsia="仿宋" w:hAnsi="仿宋" w:cs="仿宋" w:hint="eastAsia"/>
                <w:bCs/>
                <w:szCs w:val="21"/>
                <w:lang w:val="zh-TW"/>
              </w:rPr>
              <w:t>；</w:t>
            </w:r>
          </w:p>
          <w:p w14:paraId="25939CFF"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hint="eastAsia"/>
                <w:bCs/>
                <w:szCs w:val="21"/>
                <w:lang w:val="zh-TW"/>
              </w:rPr>
              <w:t>输入文件格式：</w:t>
            </w:r>
            <w:r w:rsidRPr="006D695F">
              <w:rPr>
                <w:rFonts w:ascii="仿宋" w:eastAsia="仿宋" w:hAnsi="仿宋" w:cs="仿宋"/>
                <w:bCs/>
                <w:szCs w:val="21"/>
                <w:lang w:val="zh-TW"/>
              </w:rPr>
              <w:t>stl</w:t>
            </w:r>
            <w:r w:rsidRPr="006D695F">
              <w:rPr>
                <w:rFonts w:ascii="仿宋" w:eastAsia="仿宋" w:hAnsi="仿宋" w:cs="仿宋" w:hint="eastAsia"/>
                <w:bCs/>
                <w:szCs w:val="21"/>
                <w:lang w:val="zh-TW"/>
              </w:rPr>
              <w:t>、</w:t>
            </w:r>
            <w:r w:rsidRPr="006D695F">
              <w:rPr>
                <w:rFonts w:ascii="仿宋" w:eastAsia="仿宋" w:hAnsi="仿宋" w:cs="仿宋"/>
                <w:bCs/>
                <w:szCs w:val="21"/>
                <w:lang w:val="zh-TW"/>
              </w:rPr>
              <w:t>obj</w:t>
            </w:r>
            <w:r w:rsidRPr="006D695F">
              <w:rPr>
                <w:rFonts w:ascii="仿宋" w:eastAsia="仿宋" w:hAnsi="仿宋" w:cs="仿宋" w:hint="eastAsia"/>
                <w:bCs/>
                <w:szCs w:val="21"/>
                <w:lang w:val="zh-TW"/>
              </w:rPr>
              <w:t>；</w:t>
            </w:r>
          </w:p>
          <w:p w14:paraId="25B2ADF9"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bCs/>
                <w:szCs w:val="21"/>
                <w:lang w:val="zh-TW"/>
              </w:rPr>
              <w:t>14.</w:t>
            </w:r>
            <w:r w:rsidRPr="006D695F">
              <w:rPr>
                <w:rFonts w:ascii="仿宋" w:eastAsia="仿宋" w:hAnsi="仿宋" w:cs="仿宋" w:hint="eastAsia"/>
                <w:bCs/>
                <w:szCs w:val="21"/>
                <w:lang w:val="zh-TW"/>
              </w:rPr>
              <w:t>操作系统：</w:t>
            </w:r>
            <w:r w:rsidRPr="006D695F">
              <w:rPr>
                <w:rFonts w:ascii="仿宋" w:eastAsia="仿宋" w:hAnsi="仿宋" w:cs="仿宋"/>
                <w:bCs/>
                <w:szCs w:val="21"/>
                <w:lang w:val="zh-TW"/>
              </w:rPr>
              <w:t>Windows</w:t>
            </w:r>
            <w:r w:rsidRPr="006D695F">
              <w:rPr>
                <w:rFonts w:ascii="仿宋" w:eastAsia="仿宋" w:hAnsi="仿宋" w:cs="仿宋" w:hint="eastAsia"/>
                <w:bCs/>
                <w:szCs w:val="21"/>
                <w:lang w:val="zh-TW"/>
              </w:rPr>
              <w:t>、</w:t>
            </w:r>
            <w:r w:rsidRPr="006D695F">
              <w:rPr>
                <w:rFonts w:ascii="仿宋" w:eastAsia="仿宋" w:hAnsi="仿宋" w:cs="仿宋"/>
                <w:bCs/>
                <w:szCs w:val="21"/>
                <w:lang w:val="zh-TW"/>
              </w:rPr>
              <w:t>Mac</w:t>
            </w:r>
            <w:r w:rsidRPr="006D695F">
              <w:rPr>
                <w:rFonts w:ascii="仿宋" w:eastAsia="仿宋" w:hAnsi="仿宋" w:cs="仿宋" w:hint="eastAsia"/>
                <w:bCs/>
                <w:szCs w:val="21"/>
                <w:lang w:val="zh-TW"/>
              </w:rPr>
              <w:t>；</w:t>
            </w:r>
          </w:p>
          <w:p w14:paraId="40C9A99E" w14:textId="77777777" w:rsidR="005B182B" w:rsidRPr="006D695F" w:rsidRDefault="00822E6E">
            <w:pPr>
              <w:widowControl/>
              <w:tabs>
                <w:tab w:val="center" w:pos="4153"/>
                <w:tab w:val="right" w:pos="8306"/>
              </w:tabs>
              <w:snapToGrid w:val="0"/>
              <w:spacing w:beforeAutospacing="1" w:afterAutospacing="1"/>
              <w:contextualSpacing/>
              <w:jc w:val="left"/>
              <w:rPr>
                <w:rFonts w:ascii="仿宋" w:eastAsia="仿宋" w:hAnsi="仿宋" w:cs="仿宋" w:hint="eastAsia"/>
                <w:bCs/>
                <w:szCs w:val="21"/>
                <w:lang w:val="zh-TW"/>
              </w:rPr>
            </w:pPr>
            <w:r w:rsidRPr="006D695F">
              <w:rPr>
                <w:rFonts w:ascii="仿宋" w:eastAsia="仿宋" w:hAnsi="仿宋" w:cs="仿宋"/>
                <w:bCs/>
                <w:szCs w:val="21"/>
                <w:lang w:val="zh-TW"/>
              </w:rPr>
              <w:t>15.</w:t>
            </w:r>
            <w:r w:rsidRPr="006D695F">
              <w:rPr>
                <w:rFonts w:ascii="仿宋" w:eastAsia="仿宋" w:hAnsi="仿宋" w:cs="仿宋" w:hint="eastAsia"/>
                <w:bCs/>
                <w:szCs w:val="21"/>
                <w:lang w:val="zh-TW"/>
              </w:rPr>
              <w:t>打印方式：</w:t>
            </w:r>
            <w:r w:rsidRPr="006D695F">
              <w:rPr>
                <w:rFonts w:ascii="仿宋" w:eastAsia="仿宋" w:hAnsi="仿宋" w:cs="仿宋"/>
                <w:bCs/>
                <w:szCs w:val="21"/>
                <w:lang w:val="zh-TW"/>
              </w:rPr>
              <w:t>USB</w:t>
            </w:r>
            <w:r w:rsidRPr="006D695F">
              <w:rPr>
                <w:rFonts w:ascii="仿宋" w:eastAsia="仿宋" w:hAnsi="仿宋" w:cs="仿宋" w:hint="eastAsia"/>
                <w:bCs/>
                <w:szCs w:val="21"/>
                <w:lang w:val="zh-TW"/>
              </w:rPr>
              <w:t>、无线传输；</w:t>
            </w:r>
          </w:p>
          <w:p w14:paraId="3F42F10E" w14:textId="77777777" w:rsidR="005B182B" w:rsidRPr="006D695F" w:rsidRDefault="00822E6E">
            <w:pPr>
              <w:tabs>
                <w:tab w:val="center" w:pos="4153"/>
                <w:tab w:val="right" w:pos="8306"/>
              </w:tabs>
              <w:snapToGrid w:val="0"/>
              <w:jc w:val="left"/>
              <w:rPr>
                <w:rFonts w:ascii="仿宋" w:eastAsia="仿宋" w:hAnsi="仿宋" w:cs="仿宋" w:hint="eastAsia"/>
                <w:b/>
                <w:bCs/>
                <w:szCs w:val="21"/>
                <w:lang w:val="zh-TW"/>
              </w:rPr>
            </w:pPr>
            <w:r w:rsidRPr="006D695F">
              <w:rPr>
                <w:rFonts w:ascii="仿宋" w:eastAsia="仿宋" w:hAnsi="仿宋" w:cs="仿宋" w:hint="eastAsia"/>
                <w:b/>
                <w:bCs/>
                <w:szCs w:val="21"/>
                <w:lang w:val="zh-TW"/>
              </w:rPr>
              <w:lastRenderedPageBreak/>
              <w:t>2、色母粒制备仪</w:t>
            </w:r>
          </w:p>
          <w:p w14:paraId="193D1B7B" w14:textId="77777777" w:rsidR="005B182B" w:rsidRPr="006D695F" w:rsidRDefault="00822E6E">
            <w:pPr>
              <w:tabs>
                <w:tab w:val="center" w:pos="4153"/>
                <w:tab w:val="right" w:pos="8306"/>
              </w:tabs>
              <w:snapToGrid w:val="0"/>
              <w:ind w:left="420" w:hangingChars="200" w:hanging="420"/>
              <w:jc w:val="left"/>
              <w:rPr>
                <w:rFonts w:ascii="仿宋" w:eastAsia="仿宋" w:hAnsi="仿宋" w:cs="仿宋" w:hint="eastAsia"/>
                <w:bCs/>
                <w:szCs w:val="21"/>
                <w:lang w:val="zh-TW"/>
              </w:rPr>
            </w:pPr>
            <w:r w:rsidRPr="006D695F">
              <w:rPr>
                <w:rFonts w:ascii="仿宋" w:eastAsia="仿宋" w:hAnsi="仿宋" w:cs="仿宋" w:hint="eastAsia"/>
                <w:bCs/>
                <w:szCs w:val="21"/>
                <w:lang w:val="zh-TW"/>
              </w:rPr>
              <w:t>1、用电要求：</w:t>
            </w:r>
          </w:p>
          <w:p w14:paraId="58B156CF" w14:textId="77777777" w:rsidR="005B182B" w:rsidRPr="006D695F" w:rsidRDefault="00822E6E">
            <w:pPr>
              <w:tabs>
                <w:tab w:val="center" w:pos="4153"/>
                <w:tab w:val="right" w:pos="8306"/>
              </w:tabs>
              <w:snapToGrid w:val="0"/>
              <w:ind w:leftChars="-200" w:left="-420" w:firstLineChars="200" w:firstLine="420"/>
              <w:jc w:val="left"/>
              <w:rPr>
                <w:rFonts w:ascii="仿宋" w:eastAsia="仿宋" w:hAnsi="仿宋" w:cs="仿宋" w:hint="eastAsia"/>
                <w:bCs/>
                <w:szCs w:val="21"/>
                <w:lang w:val="zh-TW"/>
              </w:rPr>
            </w:pPr>
            <w:r w:rsidRPr="006D695F">
              <w:rPr>
                <w:rFonts w:ascii="仿宋" w:eastAsia="仿宋" w:hAnsi="仿宋" w:cs="仿宋" w:hint="eastAsia"/>
                <w:bCs/>
                <w:szCs w:val="21"/>
                <w:lang w:val="zh-TW"/>
              </w:rPr>
              <w:t>频率</w:t>
            </w:r>
            <w:r w:rsidRPr="006D695F">
              <w:rPr>
                <w:rFonts w:ascii="仿宋" w:eastAsia="仿宋" w:hAnsi="仿宋" w:cs="仿宋"/>
                <w:bCs/>
                <w:szCs w:val="21"/>
                <w:lang w:val="zh-TW"/>
              </w:rPr>
              <w:t xml:space="preserve">50HZ        </w:t>
            </w:r>
            <w:r w:rsidRPr="006D695F">
              <w:rPr>
                <w:rFonts w:ascii="仿宋" w:eastAsia="仿宋" w:hAnsi="仿宋" w:cs="仿宋" w:hint="eastAsia"/>
                <w:bCs/>
                <w:szCs w:val="21"/>
                <w:lang w:val="zh-TW"/>
              </w:rPr>
              <w:t>电压</w:t>
            </w:r>
            <w:r w:rsidRPr="006D695F">
              <w:rPr>
                <w:rFonts w:ascii="仿宋" w:eastAsia="仿宋" w:hAnsi="仿宋" w:cs="仿宋"/>
                <w:bCs/>
                <w:szCs w:val="21"/>
                <w:lang w:val="zh-TW"/>
              </w:rPr>
              <w:t xml:space="preserve">380V/220V </w:t>
            </w:r>
            <w:r w:rsidRPr="006D695F">
              <w:rPr>
                <w:rFonts w:ascii="仿宋" w:eastAsia="仿宋" w:hAnsi="仿宋" w:cs="仿宋" w:hint="eastAsia"/>
                <w:bCs/>
                <w:szCs w:val="21"/>
                <w:lang w:val="zh-TW"/>
              </w:rPr>
              <w:t>三相</w:t>
            </w:r>
          </w:p>
          <w:p w14:paraId="12C90534"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2</w:t>
            </w:r>
            <w:r w:rsidRPr="006D695F">
              <w:rPr>
                <w:rFonts w:ascii="仿宋" w:eastAsia="仿宋" w:hAnsi="仿宋" w:cs="仿宋" w:hint="eastAsia"/>
                <w:bCs/>
                <w:szCs w:val="21"/>
                <w:lang w:val="zh-TW"/>
              </w:rPr>
              <w:t>、用水要求：</w:t>
            </w:r>
          </w:p>
          <w:p w14:paraId="660CC53D"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循环水：</w:t>
            </w:r>
            <w:r w:rsidRPr="006D695F">
              <w:rPr>
                <w:rFonts w:ascii="仿宋" w:eastAsia="仿宋" w:hAnsi="仿宋" w:cs="仿宋"/>
                <w:bCs/>
                <w:szCs w:val="21"/>
                <w:lang w:val="zh-TW"/>
              </w:rPr>
              <w:t xml:space="preserve"> </w:t>
            </w:r>
          </w:p>
          <w:p w14:paraId="2BB2FD3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供水温度：</w:t>
            </w:r>
            <w:r w:rsidRPr="006D695F">
              <w:rPr>
                <w:rFonts w:ascii="仿宋" w:eastAsia="仿宋" w:hAnsi="仿宋" w:cs="仿宋"/>
                <w:bCs/>
                <w:szCs w:val="21"/>
                <w:lang w:val="zh-TW"/>
              </w:rPr>
              <w:t>≤38℃</w:t>
            </w:r>
          </w:p>
          <w:p w14:paraId="490E6532"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工业软水（去离子水）供水温度</w:t>
            </w:r>
            <w:r w:rsidRPr="006D695F">
              <w:rPr>
                <w:rFonts w:ascii="仿宋" w:eastAsia="仿宋" w:hAnsi="仿宋" w:cs="仿宋"/>
                <w:bCs/>
                <w:szCs w:val="21"/>
                <w:lang w:val="zh-TW"/>
              </w:rPr>
              <w:t>≤38℃</w:t>
            </w:r>
          </w:p>
          <w:p w14:paraId="512DD5BC"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内循环水：设备工艺</w:t>
            </w:r>
            <w:proofErr w:type="gramStart"/>
            <w:r w:rsidRPr="006D695F">
              <w:rPr>
                <w:rFonts w:ascii="仿宋" w:eastAsia="仿宋" w:hAnsi="仿宋" w:cs="仿宋" w:hint="eastAsia"/>
                <w:bCs/>
                <w:szCs w:val="21"/>
                <w:lang w:val="zh-TW"/>
              </w:rPr>
              <w:t>需要机筒</w:t>
            </w:r>
            <w:proofErr w:type="gramEnd"/>
            <w:r w:rsidRPr="006D695F">
              <w:rPr>
                <w:rFonts w:ascii="仿宋" w:eastAsia="仿宋" w:hAnsi="仿宋" w:cs="仿宋" w:hint="eastAsia"/>
                <w:bCs/>
                <w:szCs w:val="21"/>
                <w:lang w:val="zh-TW"/>
              </w:rPr>
              <w:t>冷却降温用循环水，水介质必须是软水（蒸馏水），不能用自来水，以防水垢；</w:t>
            </w:r>
          </w:p>
          <w:p w14:paraId="20F00120"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外循环水：冷却内循环水回水降温和水槽循环降温用水；</w:t>
            </w:r>
          </w:p>
          <w:p w14:paraId="0489DDA6"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3</w:t>
            </w:r>
            <w:r w:rsidRPr="006D695F">
              <w:rPr>
                <w:rFonts w:ascii="仿宋" w:eastAsia="仿宋" w:hAnsi="仿宋" w:cs="仿宋" w:hint="eastAsia"/>
                <w:bCs/>
                <w:szCs w:val="21"/>
                <w:lang w:val="zh-TW"/>
              </w:rPr>
              <w:t>、电仪控制柜使用温度环境</w:t>
            </w:r>
            <w:r w:rsidRPr="006D695F">
              <w:rPr>
                <w:rFonts w:ascii="仿宋" w:eastAsia="仿宋" w:hAnsi="仿宋" w:cs="仿宋"/>
                <w:bCs/>
                <w:szCs w:val="21"/>
                <w:lang w:val="zh-TW"/>
              </w:rPr>
              <w:t>≤38℃</w:t>
            </w:r>
            <w:r w:rsidRPr="006D695F">
              <w:rPr>
                <w:rFonts w:ascii="仿宋" w:eastAsia="仿宋" w:hAnsi="仿宋" w:cs="仿宋" w:hint="eastAsia"/>
                <w:bCs/>
                <w:szCs w:val="21"/>
                <w:lang w:val="zh-TW"/>
              </w:rPr>
              <w:t>，无导电粉尘</w:t>
            </w:r>
          </w:p>
          <w:p w14:paraId="2E6D8DF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4</w:t>
            </w:r>
            <w:r w:rsidRPr="006D695F">
              <w:rPr>
                <w:rFonts w:ascii="仿宋" w:eastAsia="仿宋" w:hAnsi="仿宋" w:cs="仿宋" w:hint="eastAsia"/>
                <w:bCs/>
                <w:szCs w:val="21"/>
                <w:lang w:val="zh-TW"/>
              </w:rPr>
              <w:t>、造粒工艺：高混机</w:t>
            </w:r>
            <w:r w:rsidRPr="006D695F">
              <w:rPr>
                <w:rFonts w:ascii="仿宋" w:eastAsia="仿宋" w:hAnsi="仿宋" w:cs="仿宋"/>
                <w:bCs/>
                <w:szCs w:val="21"/>
                <w:lang w:val="zh-TW"/>
              </w:rPr>
              <w:t>----</w:t>
            </w:r>
            <w:r w:rsidRPr="006D695F">
              <w:rPr>
                <w:rFonts w:ascii="仿宋" w:eastAsia="仿宋" w:hAnsi="仿宋" w:cs="仿宋" w:hint="eastAsia"/>
                <w:bCs/>
                <w:szCs w:val="21"/>
                <w:lang w:val="zh-TW"/>
              </w:rPr>
              <w:t>计量喂料</w:t>
            </w:r>
            <w:r w:rsidRPr="006D695F">
              <w:rPr>
                <w:rFonts w:ascii="仿宋" w:eastAsia="仿宋" w:hAnsi="仿宋" w:cs="仿宋"/>
                <w:bCs/>
                <w:szCs w:val="21"/>
                <w:lang w:val="zh-TW"/>
              </w:rPr>
              <w:t>—GZS-20</w:t>
            </w:r>
            <w:r w:rsidRPr="006D695F">
              <w:rPr>
                <w:rFonts w:ascii="仿宋" w:eastAsia="仿宋" w:hAnsi="仿宋" w:cs="仿宋" w:hint="eastAsia"/>
                <w:bCs/>
                <w:szCs w:val="21"/>
                <w:lang w:val="zh-TW"/>
              </w:rPr>
              <w:t>双螺杆挤出机主机</w:t>
            </w:r>
            <w:r w:rsidRPr="006D695F">
              <w:rPr>
                <w:rFonts w:ascii="仿宋" w:eastAsia="仿宋" w:hAnsi="仿宋" w:cs="仿宋"/>
                <w:bCs/>
                <w:szCs w:val="21"/>
                <w:lang w:val="zh-TW"/>
              </w:rPr>
              <w:t>—</w:t>
            </w:r>
            <w:r w:rsidRPr="006D695F">
              <w:rPr>
                <w:rFonts w:ascii="仿宋" w:eastAsia="仿宋" w:hAnsi="仿宋" w:cs="仿宋" w:hint="eastAsia"/>
                <w:bCs/>
                <w:szCs w:val="21"/>
                <w:lang w:val="zh-TW"/>
              </w:rPr>
              <w:t>手动铰链快开换网装置</w:t>
            </w:r>
            <w:r w:rsidRPr="006D695F">
              <w:rPr>
                <w:rFonts w:ascii="仿宋" w:eastAsia="仿宋" w:hAnsi="仿宋" w:cs="仿宋"/>
                <w:bCs/>
                <w:szCs w:val="21"/>
                <w:lang w:val="zh-TW"/>
              </w:rPr>
              <w:t>—</w:t>
            </w:r>
            <w:r w:rsidRPr="006D695F">
              <w:rPr>
                <w:rFonts w:ascii="仿宋" w:eastAsia="仿宋" w:hAnsi="仿宋" w:cs="仿宋" w:hint="eastAsia"/>
                <w:bCs/>
                <w:szCs w:val="21"/>
                <w:lang w:val="zh-TW"/>
              </w:rPr>
              <w:t>水槽</w:t>
            </w:r>
            <w:r w:rsidRPr="006D695F">
              <w:rPr>
                <w:rFonts w:ascii="仿宋" w:eastAsia="仿宋" w:hAnsi="仿宋" w:cs="仿宋"/>
                <w:bCs/>
                <w:szCs w:val="21"/>
                <w:lang w:val="zh-TW"/>
              </w:rPr>
              <w:t>—</w:t>
            </w:r>
            <w:r w:rsidRPr="006D695F">
              <w:rPr>
                <w:rFonts w:ascii="仿宋" w:eastAsia="仿宋" w:hAnsi="仿宋" w:cs="仿宋" w:hint="eastAsia"/>
                <w:bCs/>
                <w:szCs w:val="21"/>
                <w:lang w:val="zh-TW"/>
              </w:rPr>
              <w:t>吹干机</w:t>
            </w:r>
            <w:r w:rsidRPr="006D695F">
              <w:rPr>
                <w:rFonts w:ascii="仿宋" w:eastAsia="仿宋" w:hAnsi="仿宋" w:cs="仿宋"/>
                <w:bCs/>
                <w:szCs w:val="21"/>
                <w:lang w:val="zh-TW"/>
              </w:rPr>
              <w:t>—</w:t>
            </w:r>
            <w:r w:rsidRPr="006D695F">
              <w:rPr>
                <w:rFonts w:ascii="仿宋" w:eastAsia="仿宋" w:hAnsi="仿宋" w:cs="仿宋" w:hint="eastAsia"/>
                <w:bCs/>
                <w:szCs w:val="21"/>
                <w:lang w:val="zh-TW"/>
              </w:rPr>
              <w:t>切粒机</w:t>
            </w:r>
          </w:p>
          <w:p w14:paraId="2D4AADD7"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5</w:t>
            </w:r>
            <w:r w:rsidRPr="006D695F">
              <w:rPr>
                <w:rFonts w:ascii="仿宋" w:eastAsia="仿宋" w:hAnsi="仿宋" w:cs="仿宋" w:hint="eastAsia"/>
                <w:bCs/>
                <w:szCs w:val="21"/>
                <w:lang w:val="zh-TW"/>
              </w:rPr>
              <w:t>、减速箱输入轴转速：</w:t>
            </w:r>
            <w:r w:rsidRPr="006D695F">
              <w:rPr>
                <w:rFonts w:ascii="仿宋" w:eastAsia="仿宋" w:hAnsi="仿宋" w:cs="仿宋"/>
                <w:bCs/>
                <w:szCs w:val="21"/>
                <w:lang w:val="zh-TW"/>
              </w:rPr>
              <w:t>≤1480rpm</w:t>
            </w:r>
            <w:r w:rsidRPr="006D695F">
              <w:rPr>
                <w:rFonts w:ascii="仿宋" w:eastAsia="仿宋" w:hAnsi="仿宋" w:cs="仿宋" w:hint="eastAsia"/>
                <w:bCs/>
                <w:szCs w:val="21"/>
                <w:lang w:val="zh-TW"/>
              </w:rPr>
              <w:t>；输出轴转速</w:t>
            </w:r>
            <w:r w:rsidRPr="006D695F">
              <w:rPr>
                <w:rFonts w:ascii="仿宋" w:eastAsia="仿宋" w:hAnsi="仿宋" w:cs="仿宋"/>
                <w:bCs/>
                <w:szCs w:val="21"/>
                <w:lang w:val="zh-TW"/>
              </w:rPr>
              <w:t>≤500rpm</w:t>
            </w:r>
          </w:p>
          <w:p w14:paraId="4818AA09"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bCs/>
                <w:szCs w:val="21"/>
                <w:lang w:val="zh-TW"/>
              </w:rPr>
              <w:t>6</w:t>
            </w:r>
            <w:r w:rsidRPr="006D695F">
              <w:rPr>
                <w:rFonts w:ascii="仿宋" w:eastAsia="仿宋" w:hAnsi="仿宋" w:cs="仿宋" w:hint="eastAsia"/>
                <w:bCs/>
                <w:szCs w:val="21"/>
                <w:lang w:val="zh-TW"/>
              </w:rPr>
              <w:t>、螺杆直径：</w:t>
            </w:r>
            <w:r w:rsidRPr="006D695F">
              <w:rPr>
                <w:rFonts w:ascii="仿宋" w:eastAsia="仿宋" w:hAnsi="仿宋" w:cs="仿宋"/>
                <w:bCs/>
                <w:szCs w:val="21"/>
                <w:lang w:val="zh-TW"/>
              </w:rPr>
              <w:t>φ21mm</w:t>
            </w:r>
            <w:r w:rsidRPr="006D695F">
              <w:rPr>
                <w:rFonts w:ascii="仿宋" w:eastAsia="仿宋" w:hAnsi="仿宋" w:cs="仿宋" w:hint="eastAsia"/>
                <w:bCs/>
                <w:szCs w:val="21"/>
                <w:lang w:val="zh-TW"/>
              </w:rPr>
              <w:t>；长径比：</w:t>
            </w:r>
            <w:r w:rsidRPr="006D695F">
              <w:rPr>
                <w:rFonts w:ascii="仿宋" w:eastAsia="仿宋" w:hAnsi="仿宋" w:cs="仿宋"/>
                <w:bCs/>
                <w:szCs w:val="21"/>
                <w:lang w:val="zh-TW"/>
              </w:rPr>
              <w:t>40:1</w:t>
            </w:r>
            <w:r w:rsidRPr="006D695F">
              <w:rPr>
                <w:rFonts w:ascii="仿宋" w:eastAsia="仿宋" w:hAnsi="仿宋" w:cs="仿宋" w:hint="eastAsia"/>
                <w:bCs/>
                <w:szCs w:val="21"/>
                <w:lang w:val="zh-TW"/>
              </w:rPr>
              <w:t>；</w:t>
            </w:r>
          </w:p>
          <w:p w14:paraId="74BDB611"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3）服务要求</w:t>
            </w:r>
          </w:p>
          <w:p w14:paraId="49BAACF3"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负责将设备运至采购人指定地点，安装、提供设备安装所需的所有辅材、现场培训或远程技术指导及技术应用培训。如产品发生质量问题，乙方应在 24 小时内到场进行解决。</w:t>
            </w:r>
          </w:p>
          <w:p w14:paraId="442C1CE8"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r w:rsidRPr="006D695F">
              <w:rPr>
                <w:rFonts w:ascii="仿宋" w:eastAsia="仿宋" w:hAnsi="仿宋" w:cs="仿宋" w:hint="eastAsia"/>
                <w:bCs/>
                <w:szCs w:val="21"/>
                <w:lang w:val="zh-TW"/>
              </w:rPr>
              <w:t>4）质保要求</w:t>
            </w:r>
          </w:p>
          <w:p w14:paraId="352BC2CE" w14:textId="77777777" w:rsidR="005B182B" w:rsidRPr="006D695F" w:rsidRDefault="00822E6E">
            <w:pPr>
              <w:tabs>
                <w:tab w:val="center" w:pos="4153"/>
                <w:tab w:val="right" w:pos="8306"/>
              </w:tabs>
              <w:snapToGrid w:val="0"/>
              <w:jc w:val="left"/>
              <w:rPr>
                <w:rFonts w:ascii="仿宋" w:eastAsia="仿宋" w:hAnsi="仿宋" w:cs="仿宋" w:hint="eastAsia"/>
                <w:bCs/>
                <w:szCs w:val="21"/>
                <w:lang w:val="zh-TW"/>
              </w:rPr>
            </w:pPr>
            <w:proofErr w:type="gramStart"/>
            <w:r w:rsidRPr="006D695F">
              <w:rPr>
                <w:rFonts w:ascii="仿宋" w:eastAsia="仿宋" w:hAnsi="仿宋" w:cs="仿宋" w:hint="eastAsia"/>
                <w:bCs/>
                <w:szCs w:val="21"/>
                <w:lang w:val="zh-TW"/>
              </w:rPr>
              <w:t>自设备</w:t>
            </w:r>
            <w:proofErr w:type="gramEnd"/>
            <w:r w:rsidRPr="006D695F">
              <w:rPr>
                <w:rFonts w:ascii="仿宋" w:eastAsia="仿宋" w:hAnsi="仿宋" w:cs="仿宋" w:hint="eastAsia"/>
                <w:bCs/>
                <w:szCs w:val="21"/>
                <w:lang w:val="zh-TW"/>
              </w:rPr>
              <w:t>验收合格之</w:t>
            </w:r>
            <w:proofErr w:type="gramStart"/>
            <w:r w:rsidRPr="006D695F">
              <w:rPr>
                <w:rFonts w:ascii="仿宋" w:eastAsia="仿宋" w:hAnsi="仿宋" w:cs="仿宋" w:hint="eastAsia"/>
                <w:bCs/>
                <w:szCs w:val="21"/>
                <w:lang w:val="zh-TW"/>
              </w:rPr>
              <w:t>日后质</w:t>
            </w:r>
            <w:proofErr w:type="gramEnd"/>
            <w:r w:rsidRPr="006D695F">
              <w:rPr>
                <w:rFonts w:ascii="仿宋" w:eastAsia="仿宋" w:hAnsi="仿宋" w:cs="仿宋" w:hint="eastAsia"/>
                <w:bCs/>
                <w:szCs w:val="21"/>
                <w:lang w:val="zh-TW"/>
              </w:rPr>
              <w:t>保 1 年，在质量保证期内，因产品质量出现问题，乙方需三天内完成设备维修，超过三天无法修复的需向用户提供备用设备，超过三十天无法修复的需更换新机并承担与维修和更换相关的运费、安装、调试、 保险等一切费用。超过质保期后只收取更换部件成本费用，不收取服务费，提供仪器终身维修服务。</w:t>
            </w:r>
          </w:p>
        </w:tc>
      </w:tr>
    </w:tbl>
    <w:p w14:paraId="00D57C67" w14:textId="77777777" w:rsidR="005B182B" w:rsidRPr="006D695F" w:rsidRDefault="005B182B">
      <w:pPr>
        <w:rPr>
          <w:rFonts w:ascii="仿宋" w:eastAsia="仿宋" w:hAnsi="仿宋" w:hint="eastAsia"/>
          <w:sz w:val="24"/>
        </w:rPr>
      </w:pPr>
    </w:p>
    <w:p w14:paraId="38B32816" w14:textId="77777777" w:rsidR="005B182B" w:rsidRPr="006D695F" w:rsidRDefault="005B182B">
      <w:pPr>
        <w:rPr>
          <w:rFonts w:ascii="仿宋" w:eastAsia="仿宋" w:hAnsi="仿宋" w:hint="eastAsia"/>
          <w:sz w:val="24"/>
        </w:rPr>
      </w:pPr>
    </w:p>
    <w:p w14:paraId="18281B15" w14:textId="77777777" w:rsidR="005B182B" w:rsidRPr="006D695F" w:rsidRDefault="00822E6E">
      <w:pPr>
        <w:numPr>
          <w:ilvl w:val="0"/>
          <w:numId w:val="10"/>
        </w:numPr>
        <w:spacing w:line="500" w:lineRule="exact"/>
        <w:rPr>
          <w:rFonts w:ascii="仿宋" w:eastAsia="仿宋" w:hAnsi="仿宋" w:cs="仿宋" w:hint="eastAsia"/>
          <w:b/>
          <w:bCs/>
          <w:sz w:val="24"/>
        </w:rPr>
      </w:pPr>
      <w:r w:rsidRPr="006D695F">
        <w:rPr>
          <w:rFonts w:ascii="仿宋" w:eastAsia="仿宋" w:hAnsi="仿宋" w:cs="仿宋" w:hint="eastAsia"/>
          <w:b/>
          <w:bCs/>
          <w:sz w:val="24"/>
        </w:rPr>
        <w:t>其他相关要求</w:t>
      </w:r>
    </w:p>
    <w:p w14:paraId="094E98A6"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1、</w:t>
      </w:r>
      <w:r w:rsidRPr="006D695F">
        <w:rPr>
          <w:rFonts w:ascii="仿宋" w:eastAsia="仿宋" w:hAnsi="仿宋"/>
          <w:sz w:val="24"/>
        </w:rPr>
        <w:t>投标人需要提供投标产品技术支持资料（或证明材料），并需要同时加盖投标人公章。如投标人技术响应与技术支持资料（或证明材料）不一致，将以技术支持资料（或证明材料）为准。对于技术规格中标注</w:t>
      </w:r>
      <w:r w:rsidRPr="006D695F">
        <w:rPr>
          <w:rFonts w:ascii="仿宋" w:eastAsia="仿宋" w:hAnsi="仿宋" w:hint="eastAsia"/>
          <w:sz w:val="24"/>
        </w:rPr>
        <w:t>“★”</w:t>
      </w:r>
      <w:r w:rsidRPr="006D695F">
        <w:rPr>
          <w:rFonts w:ascii="仿宋" w:eastAsia="仿宋" w:hAnsi="仿宋"/>
          <w:sz w:val="24"/>
        </w:rPr>
        <w:t>号的技术参数为实质性响应参数，投标人须在投标文件中按照招标文件技术规格的要求提供技术应答的证明材料，如技术规格中无特殊要求则应提交本条款规定的技术支持资料。对于投标人提供的投标文件技术应答未按本条款要求提供投标产品技术支持资料（或证明材料）的，或提供的投标产品技术支持资料（或证明材料）未按本条款要求同时加盖投标人公章的，评标委员会可不予承认，并可认为该技术应答不符合招标文件要求。由此产生的评标风险，由投标人承担。</w:t>
      </w:r>
    </w:p>
    <w:p w14:paraId="13A433E5"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2、投标人所供货物为全新未使用且具有产品质量合格证明文件的合格产品，培训并提供相关培训资料（使用/操作手册）及维修手册和维修密码（如果有）。</w:t>
      </w:r>
    </w:p>
    <w:p w14:paraId="2E310E94"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lastRenderedPageBreak/>
        <w:t xml:space="preserve">3、工作条件：除了在技术规格中另有规定外，投标人提供的一切仪器、设备和系统，应符合下列条件： </w:t>
      </w:r>
    </w:p>
    <w:p w14:paraId="2A726A8D"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（1）仪器设备的插头要符合中国电工标准。如不符合，则应提供适合仪器插头的插座，必须要有接地。</w:t>
      </w:r>
    </w:p>
    <w:p w14:paraId="15715F5C"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（2）如果仪器设备需特殊的工作条件（如：水、电源、磁场强度、特殊温度、湿度、震动强度等），投标人应在有关投标文件中加以说明。</w:t>
      </w:r>
    </w:p>
    <w:p w14:paraId="296B4AEC"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4、投标人所提供的产品技术规格应符合招标文件的要求。如所供产品存在技术偏离，投标人应如实填写采购需求偏离表。若采购人掌握了确切事实说明某投标人没有如实填写采购需求偏离表或有欺诈行为，该投标文件将按无效投标处理。5、投标人发运货物时，每台设备要提供一整套中文的技术资料，包括安装、操作手册、使用说明、维修保养手册、电路图、零配件清单等，这些资料费应包括在投标报价内。如果采购人确认投标人提供的技术资料不完整或在运输过程中丢失，投标人需保证在收到采</w:t>
      </w:r>
      <w:bookmarkStart w:id="19" w:name="_Toc24298_WPSOffice_Level1"/>
      <w:r w:rsidRPr="006D695F">
        <w:rPr>
          <w:rFonts w:ascii="仿宋" w:eastAsia="仿宋" w:hAnsi="仿宋" w:hint="eastAsia"/>
          <w:sz w:val="24"/>
        </w:rPr>
        <w:t>购人通</w:t>
      </w:r>
      <w:bookmarkEnd w:id="19"/>
      <w:r w:rsidRPr="006D695F">
        <w:rPr>
          <w:rFonts w:ascii="仿宋" w:eastAsia="仿宋" w:hAnsi="仿宋" w:hint="eastAsia"/>
          <w:sz w:val="24"/>
        </w:rPr>
        <w:t>知后3天内将这些资料寄给采购人。</w:t>
      </w:r>
    </w:p>
    <w:p w14:paraId="394B5ACE"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6、投标人所提供的部件之间及设备之间的连线或接插件均视为设备内部部件，应包含在相应的配置中。达到用户使用功能所必须的各类线材（包含但不限于电线、网线、音视频线等）、辅材（包含但不限于开关、插座、漏电保护器、托架、铁线槽、螺丝钉、涨塞、固定件、线路护套、绑扎带、绝缘胶布等）应包含在相应的配置中，上述费用须包含在投标报价中。</w:t>
      </w:r>
    </w:p>
    <w:p w14:paraId="0AB40221" w14:textId="77777777" w:rsidR="005B182B" w:rsidRPr="006D695F" w:rsidRDefault="00822E6E">
      <w:pPr>
        <w:spacing w:line="500" w:lineRule="exact"/>
        <w:rPr>
          <w:rFonts w:ascii="仿宋" w:eastAsia="仿宋" w:hAnsi="仿宋" w:hint="eastAsia"/>
          <w:sz w:val="24"/>
          <w:lang w:val="zh-TW"/>
        </w:rPr>
      </w:pPr>
      <w:r w:rsidRPr="006D695F">
        <w:rPr>
          <w:rFonts w:ascii="仿宋" w:eastAsia="仿宋" w:hAnsi="仿宋" w:hint="eastAsia"/>
          <w:sz w:val="24"/>
        </w:rPr>
        <w:t>7、</w:t>
      </w:r>
      <w:r w:rsidRPr="006D695F">
        <w:rPr>
          <w:rFonts w:ascii="仿宋" w:eastAsia="仿宋" w:hAnsi="仿宋" w:hint="eastAsia"/>
          <w:sz w:val="24"/>
          <w:lang w:val="zh-TW"/>
        </w:rPr>
        <w:t>随机的必备品、配件、工具数量及供应办法：按生产厂家标准执行。</w:t>
      </w:r>
    </w:p>
    <w:p w14:paraId="052DB02F" w14:textId="77777777" w:rsidR="005B182B" w:rsidRPr="006D695F" w:rsidRDefault="00822E6E">
      <w:pPr>
        <w:spacing w:line="500" w:lineRule="exact"/>
        <w:rPr>
          <w:rFonts w:ascii="仿宋" w:eastAsia="仿宋" w:hAnsi="仿宋" w:hint="eastAsia"/>
          <w:sz w:val="24"/>
          <w:lang w:val="zh-TW"/>
        </w:rPr>
      </w:pPr>
      <w:r w:rsidRPr="006D695F">
        <w:rPr>
          <w:rFonts w:ascii="仿宋" w:eastAsia="仿宋" w:hAnsi="仿宋"/>
          <w:sz w:val="24"/>
        </w:rPr>
        <w:t>8</w:t>
      </w:r>
      <w:r w:rsidRPr="006D695F">
        <w:rPr>
          <w:rFonts w:ascii="仿宋" w:eastAsia="仿宋" w:hAnsi="仿宋" w:hint="eastAsia"/>
          <w:sz w:val="24"/>
          <w:lang w:val="zh-TW"/>
        </w:rPr>
        <w:t>、</w:t>
      </w:r>
      <w:r w:rsidRPr="006D695F">
        <w:rPr>
          <w:rFonts w:ascii="仿宋" w:eastAsia="仿宋" w:hAnsi="仿宋" w:cs="仿宋" w:hint="eastAsia"/>
          <w:sz w:val="24"/>
        </w:rPr>
        <w:t>如存在某个</w:t>
      </w:r>
      <w:r w:rsidRPr="006D695F">
        <w:rPr>
          <w:rFonts w:ascii="仿宋" w:eastAsia="仿宋" w:hAnsi="仿宋" w:hint="eastAsia"/>
          <w:sz w:val="24"/>
          <w:lang w:val="zh-TW"/>
        </w:rPr>
        <w:t>产品质保期和供货期存在上下表述不一致之处，以有利于采购人的表述为准，即：质保期时限长的有利、供货期短的有利。</w:t>
      </w:r>
    </w:p>
    <w:p w14:paraId="2A311D3C" w14:textId="77777777" w:rsidR="005B182B" w:rsidRPr="006D695F" w:rsidRDefault="00822E6E">
      <w:pPr>
        <w:numPr>
          <w:ilvl w:val="0"/>
          <w:numId w:val="10"/>
        </w:numPr>
        <w:spacing w:line="500" w:lineRule="exact"/>
        <w:rPr>
          <w:rFonts w:ascii="仿宋" w:eastAsia="仿宋" w:hAnsi="仿宋" w:cs="仿宋" w:hint="eastAsia"/>
          <w:b/>
          <w:bCs/>
          <w:sz w:val="24"/>
        </w:rPr>
      </w:pPr>
      <w:r w:rsidRPr="006D695F">
        <w:rPr>
          <w:rFonts w:ascii="仿宋" w:eastAsia="仿宋" w:hAnsi="仿宋" w:cs="仿宋" w:hint="eastAsia"/>
          <w:b/>
          <w:bCs/>
          <w:sz w:val="24"/>
        </w:rPr>
        <w:t>采购标的需满足的服务标准、期限、效率等要求</w:t>
      </w:r>
    </w:p>
    <w:p w14:paraId="0F661797"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1、采购标的需满足的服务标准、效率要求</w:t>
      </w:r>
    </w:p>
    <w:p w14:paraId="1BF1426B"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1）投标人应有能力做好售后服务工作和提供技术保障。投标人或投标产品制造商应设有专业的售后服务维修机构，有充足的零件储备和能力相当的技术服务人员，并保证投标产品至少十年的零配件供应及维修、保养。投标时须提供有关其投标产品新疆地区或西北地区或中国境内专业的售后服务（维修站）的信息，</w:t>
      </w:r>
      <w:r w:rsidRPr="006D695F">
        <w:rPr>
          <w:rFonts w:ascii="仿宋" w:eastAsia="仿宋" w:hAnsi="仿宋" w:hint="eastAsia"/>
          <w:sz w:val="24"/>
        </w:rPr>
        <w:lastRenderedPageBreak/>
        <w:t>包括售后服务机构名称、服务人员的数量和水平、联系人和联系方式、零备件的储备等。质量保证期内的售后维修及服务包括所有投标产品及配件，并含第三方产品，同时投标人应每年定期对所有投标产品提供维护保养服务。</w:t>
      </w:r>
    </w:p>
    <w:p w14:paraId="33EFCAAD"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2）投标人应在保证在接到采购人通知的一周内，自付费用在采购人指定所在地对设备进行安装、调试和试运行，直到该产品的技术指标完全符合合同要求为止。投标人技术人员的费用，如：差旅费、住宿费等应计入投标报价。投标人安装人员应自备必要的专用工具、量具及调试用的材料等。</w:t>
      </w:r>
    </w:p>
    <w:p w14:paraId="0482CCB2"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（3）投标人应负责投标货物质量保证期内的维修和配件供应，投标人售后服务维修机构应备有所购货物及时维修所需的关键零部件。</w:t>
      </w:r>
    </w:p>
    <w:p w14:paraId="02C7954E"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（4）投标人应保证在质量保证期内提供投标货物专用的软件、软件产品和相应数据库资料的升级服务。如果是软件系统安全漏洞或程序 BUG成交供应商须提供软件终生的升级和维护。</w:t>
      </w:r>
    </w:p>
    <w:p w14:paraId="4617ED6E"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5）在合同执行期和质量保证期内，设备出现故障后，投标人应保证完全满足技术参数中品目号的具体要求响应。质保期内如内无法排除故障修复，投标人应保证提供同类备用设备，供采购人使用。质保期内如出现现场无法修复的故障，供应商负责提供备用设备并将产品运回厂家修理，由维修产生的一切费用由卖方负担。</w:t>
      </w:r>
    </w:p>
    <w:p w14:paraId="49EF4B06"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6）培训要求：培训是指涉及产品基本原理、安装、调试、操作使用和保养维修等有关内容的学习。投标人应保证在采购人指定交货地点对每包所有产品最终用户设备操作人员提供不少于1天的培训，至用户设备操作人员可独立操作为止。投标人投标时应提供详细的培训方案。培训教员的差旅费、食宿费、培训教材等费用，应计入投标报价。</w:t>
      </w:r>
    </w:p>
    <w:p w14:paraId="63D3379D"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（7）价款说明：约定价款为含税价，中标人在甲方付款前提供符合甲方财务做账需求的等额增值税（ 专用发票/普通发票 ），否则甲方有权拒付款项且不承担违约责任。</w:t>
      </w:r>
    </w:p>
    <w:p w14:paraId="75DCE5F8"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2、采购标的需满足的服务期限要求</w:t>
      </w:r>
    </w:p>
    <w:p w14:paraId="22332BDA"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（1）本项目质保要求：本项目要求货物质保期1年。</w:t>
      </w:r>
    </w:p>
    <w:p w14:paraId="04969958"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b/>
          <w:sz w:val="24"/>
        </w:rPr>
        <w:lastRenderedPageBreak/>
        <w:t>质保期服务要求：</w:t>
      </w:r>
      <w:r w:rsidRPr="006D695F">
        <w:rPr>
          <w:rFonts w:ascii="仿宋" w:eastAsia="仿宋" w:hAnsi="仿宋" w:hint="eastAsia"/>
          <w:sz w:val="24"/>
        </w:rPr>
        <w:t>承诺质保期内免费维护保养，免费提供备品备件等内容，且自甲方通知维护之日起，24小时内务必即可响应解决设备问题不可收取任何费用。如质保期内不提供保养及解决设备问题，扣除所留余款。如结清余款的，质保期内再三要求维护不响应的，考虑纳入本单位</w:t>
      </w:r>
      <w:proofErr w:type="gramStart"/>
      <w:r w:rsidRPr="006D695F">
        <w:rPr>
          <w:rFonts w:ascii="仿宋" w:eastAsia="仿宋" w:hAnsi="仿宋" w:hint="eastAsia"/>
          <w:sz w:val="24"/>
        </w:rPr>
        <w:t>不</w:t>
      </w:r>
      <w:proofErr w:type="gramEnd"/>
      <w:r w:rsidRPr="006D695F">
        <w:rPr>
          <w:rFonts w:ascii="仿宋" w:eastAsia="仿宋" w:hAnsi="仿宋" w:hint="eastAsia"/>
          <w:sz w:val="24"/>
        </w:rPr>
        <w:t>诚信供货单位名单。（质保期开始之日：为设备验收合格之日起）</w:t>
      </w:r>
    </w:p>
    <w:p w14:paraId="21F29E64" w14:textId="77777777" w:rsidR="005B182B" w:rsidRPr="006D695F" w:rsidRDefault="00822E6E">
      <w:pPr>
        <w:spacing w:line="500" w:lineRule="exact"/>
        <w:rPr>
          <w:rFonts w:ascii="仿宋" w:eastAsia="仿宋" w:hAnsi="仿宋" w:hint="eastAsia"/>
          <w:sz w:val="24"/>
        </w:rPr>
      </w:pPr>
      <w:bookmarkStart w:id="20" w:name="_Hlk187863726"/>
      <w:r w:rsidRPr="006D695F">
        <w:rPr>
          <w:rFonts w:ascii="仿宋" w:eastAsia="仿宋" w:hAnsi="仿宋" w:hint="eastAsia"/>
          <w:b/>
          <w:sz w:val="24"/>
        </w:rPr>
        <w:t>供货期要求：</w:t>
      </w:r>
      <w:r w:rsidRPr="006D695F">
        <w:rPr>
          <w:rFonts w:ascii="仿宋" w:eastAsia="仿宋" w:hAnsi="仿宋" w:hint="eastAsia"/>
          <w:sz w:val="24"/>
        </w:rPr>
        <w:t>项目合同签订后120日历日内完成供货安装调试，达到验收标准。</w:t>
      </w:r>
      <w:bookmarkEnd w:id="20"/>
    </w:p>
    <w:p w14:paraId="7B772EA0" w14:textId="77777777" w:rsidR="005B182B" w:rsidRPr="006D695F" w:rsidRDefault="00822E6E">
      <w:pPr>
        <w:numPr>
          <w:ilvl w:val="0"/>
          <w:numId w:val="10"/>
        </w:numPr>
        <w:spacing w:line="500" w:lineRule="exact"/>
        <w:rPr>
          <w:rFonts w:ascii="仿宋" w:eastAsia="仿宋" w:hAnsi="仿宋" w:cs="仿宋" w:hint="eastAsia"/>
          <w:b/>
          <w:bCs/>
          <w:sz w:val="24"/>
        </w:rPr>
      </w:pPr>
      <w:r w:rsidRPr="006D695F">
        <w:rPr>
          <w:rFonts w:ascii="仿宋" w:eastAsia="仿宋" w:hAnsi="仿宋" w:cs="仿宋" w:hint="eastAsia"/>
          <w:b/>
          <w:bCs/>
          <w:sz w:val="24"/>
        </w:rPr>
        <w:t>采购标的</w:t>
      </w:r>
      <w:proofErr w:type="gramStart"/>
      <w:r w:rsidRPr="006D695F">
        <w:rPr>
          <w:rFonts w:ascii="仿宋" w:eastAsia="仿宋" w:hAnsi="仿宋" w:cs="仿宋" w:hint="eastAsia"/>
          <w:b/>
          <w:bCs/>
          <w:sz w:val="24"/>
        </w:rPr>
        <w:t>的</w:t>
      </w:r>
      <w:proofErr w:type="gramEnd"/>
      <w:r w:rsidRPr="006D695F">
        <w:rPr>
          <w:rFonts w:ascii="仿宋" w:eastAsia="仿宋" w:hAnsi="仿宋" w:cs="仿宋" w:hint="eastAsia"/>
          <w:b/>
          <w:bCs/>
          <w:sz w:val="24"/>
        </w:rPr>
        <w:t>验收标准</w:t>
      </w:r>
    </w:p>
    <w:p w14:paraId="57C4DFD6"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（1）商务验收：</w:t>
      </w:r>
    </w:p>
    <w:p w14:paraId="04CC6AB6"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外包装完好，仪器设备无破损，数量与合同规定一致，备品备件齐全，设备品种、规格、型号等与合同规定一致，合格证、说明书、保修单以及其他随机资料等齐备。</w:t>
      </w:r>
    </w:p>
    <w:p w14:paraId="209039A8"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（2）技术验收</w:t>
      </w:r>
    </w:p>
    <w:p w14:paraId="7892A9AD"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仪器设备的参数和性能与合同和说明书等的技术指标一致、仪器设备性能达标、培训按合同约定完成。</w:t>
      </w:r>
    </w:p>
    <w:p w14:paraId="42E51F89"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履约验收主体：纺织与服装学院</w:t>
      </w:r>
    </w:p>
    <w:p w14:paraId="615D6CF8" w14:textId="77777777" w:rsidR="005B182B" w:rsidRPr="006D695F" w:rsidRDefault="00822E6E">
      <w:pPr>
        <w:spacing w:line="500" w:lineRule="exact"/>
        <w:rPr>
          <w:rFonts w:ascii="仿宋" w:eastAsia="仿宋" w:hAnsi="仿宋" w:hint="eastAsia"/>
          <w:sz w:val="24"/>
        </w:rPr>
      </w:pPr>
      <w:r w:rsidRPr="006D695F">
        <w:rPr>
          <w:rFonts w:ascii="仿宋" w:eastAsia="仿宋" w:hAnsi="仿宋" w:hint="eastAsia"/>
          <w:sz w:val="24"/>
        </w:rPr>
        <w:t>履约验收时间：30日内完成设备的安装、调试及培训。</w:t>
      </w:r>
    </w:p>
    <w:p w14:paraId="70C19546" w14:textId="77777777" w:rsidR="005B182B" w:rsidRPr="006D695F" w:rsidRDefault="005B182B">
      <w:pPr>
        <w:pStyle w:val="2"/>
        <w:ind w:leftChars="0" w:left="0" w:firstLineChars="0" w:firstLine="0"/>
        <w:rPr>
          <w:rFonts w:ascii="仿宋" w:eastAsia="仿宋" w:hAnsi="仿宋" w:hint="eastAsia"/>
        </w:rPr>
      </w:pPr>
    </w:p>
    <w:p w14:paraId="62E2137F" w14:textId="77777777" w:rsidR="005B182B" w:rsidRPr="006D695F" w:rsidRDefault="00822E6E">
      <w:pPr>
        <w:spacing w:line="500" w:lineRule="exact"/>
        <w:rPr>
          <w:rFonts w:ascii="仿宋" w:eastAsia="仿宋" w:hAnsi="仿宋" w:cs="仿宋" w:hint="eastAsia"/>
        </w:rPr>
      </w:pPr>
      <w:r w:rsidRPr="006D695F">
        <w:rPr>
          <w:rFonts w:ascii="仿宋" w:eastAsia="仿宋" w:hAnsi="仿宋" w:cs="仿宋" w:hint="eastAsia"/>
        </w:rPr>
        <w:br w:type="page"/>
      </w:r>
    </w:p>
    <w:p w14:paraId="4C725B0E" w14:textId="77777777" w:rsidR="005B182B" w:rsidRPr="006D695F" w:rsidRDefault="00822E6E">
      <w:pPr>
        <w:pStyle w:val="1"/>
        <w:rPr>
          <w:rFonts w:hint="eastAsia"/>
        </w:rPr>
      </w:pPr>
      <w:bookmarkStart w:id="21" w:name="_Toc155633173"/>
      <w:r w:rsidRPr="006D695F">
        <w:rPr>
          <w:rFonts w:hint="eastAsia"/>
        </w:rPr>
        <w:lastRenderedPageBreak/>
        <w:t>评标程序、评标方法和评标标准</w:t>
      </w:r>
      <w:bookmarkEnd w:id="21"/>
    </w:p>
    <w:p w14:paraId="4D0A104C" w14:textId="77777777" w:rsidR="005B182B" w:rsidRPr="006D695F" w:rsidRDefault="005B182B">
      <w:pPr>
        <w:spacing w:line="500" w:lineRule="exact"/>
        <w:rPr>
          <w:rFonts w:ascii="仿宋" w:eastAsia="仿宋" w:hAnsi="仿宋" w:cs="仿宋_GB2312" w:hint="eastAsia"/>
          <w:sz w:val="24"/>
        </w:rPr>
      </w:pPr>
    </w:p>
    <w:p w14:paraId="4636B8B4" w14:textId="77777777" w:rsidR="005B182B" w:rsidRPr="006D695F" w:rsidRDefault="00822E6E">
      <w:pPr>
        <w:numPr>
          <w:ilvl w:val="0"/>
          <w:numId w:val="12"/>
        </w:numPr>
        <w:spacing w:line="500" w:lineRule="exact"/>
        <w:outlineLvl w:val="1"/>
        <w:rPr>
          <w:rFonts w:ascii="仿宋" w:eastAsia="仿宋" w:hAnsi="仿宋" w:cs="仿宋_GB2312" w:hint="eastAsia"/>
          <w:b/>
          <w:bCs/>
          <w:sz w:val="24"/>
        </w:rPr>
      </w:pPr>
      <w:bookmarkStart w:id="22" w:name="_Toc155633174"/>
      <w:r w:rsidRPr="006D695F">
        <w:rPr>
          <w:rFonts w:ascii="仿宋" w:eastAsia="仿宋" w:hAnsi="仿宋" w:cs="仿宋_GB2312" w:hint="eastAsia"/>
          <w:b/>
          <w:bCs/>
          <w:sz w:val="24"/>
        </w:rPr>
        <w:t>评标方法</w:t>
      </w:r>
      <w:bookmarkEnd w:id="22"/>
      <w:r w:rsidRPr="006D695F">
        <w:rPr>
          <w:rFonts w:ascii="仿宋" w:eastAsia="仿宋" w:hAnsi="仿宋" w:cs="仿宋_GB2312" w:hint="eastAsia"/>
          <w:b/>
          <w:bCs/>
          <w:sz w:val="24"/>
        </w:rPr>
        <w:t xml:space="preserve"> </w:t>
      </w:r>
    </w:p>
    <w:p w14:paraId="177A00EE" w14:textId="77777777" w:rsidR="005B182B" w:rsidRPr="006D695F" w:rsidRDefault="00822E6E">
      <w:pPr>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本项目采用综合评分法，是指投标文件满足招标文件全部实质性要求，</w:t>
      </w:r>
      <w:proofErr w:type="gramStart"/>
      <w:r w:rsidRPr="006D695F">
        <w:rPr>
          <w:rFonts w:ascii="仿宋" w:eastAsia="仿宋" w:hAnsi="仿宋" w:cs="仿宋_GB2312" w:hint="eastAsia"/>
          <w:sz w:val="24"/>
        </w:rPr>
        <w:t>且按照</w:t>
      </w:r>
      <w:proofErr w:type="gramEnd"/>
      <w:r w:rsidRPr="006D695F">
        <w:rPr>
          <w:rFonts w:ascii="仿宋" w:eastAsia="仿宋" w:hAnsi="仿宋" w:cs="仿宋_GB2312" w:hint="eastAsia"/>
          <w:sz w:val="24"/>
        </w:rPr>
        <w:t>评审因素的量化指标评审得分最高的投标人为中标候选人的评标方法。</w:t>
      </w:r>
    </w:p>
    <w:p w14:paraId="2E8FD6AD" w14:textId="77777777" w:rsidR="005B182B" w:rsidRPr="006D695F" w:rsidRDefault="00822E6E">
      <w:pPr>
        <w:numPr>
          <w:ilvl w:val="0"/>
          <w:numId w:val="12"/>
        </w:numPr>
        <w:spacing w:line="500" w:lineRule="exact"/>
        <w:outlineLvl w:val="1"/>
        <w:rPr>
          <w:rFonts w:ascii="仿宋" w:eastAsia="仿宋" w:hAnsi="仿宋" w:cs="仿宋_GB2312" w:hint="eastAsia"/>
          <w:b/>
          <w:bCs/>
          <w:sz w:val="24"/>
        </w:rPr>
      </w:pPr>
      <w:bookmarkStart w:id="23" w:name="_Toc155633175"/>
      <w:r w:rsidRPr="006D695F">
        <w:rPr>
          <w:rFonts w:ascii="仿宋" w:eastAsia="仿宋" w:hAnsi="仿宋" w:cs="仿宋_GB2312" w:hint="eastAsia"/>
          <w:b/>
          <w:bCs/>
          <w:sz w:val="24"/>
        </w:rPr>
        <w:t>评标原则</w:t>
      </w:r>
      <w:bookmarkEnd w:id="23"/>
    </w:p>
    <w:p w14:paraId="464D981A" w14:textId="77777777" w:rsidR="005B182B" w:rsidRPr="006D695F" w:rsidRDefault="00822E6E">
      <w:pPr>
        <w:numPr>
          <w:ilvl w:val="1"/>
          <w:numId w:val="12"/>
        </w:numPr>
        <w:spacing w:line="500" w:lineRule="exact"/>
        <w:rPr>
          <w:rFonts w:ascii="仿宋" w:eastAsia="仿宋" w:hAnsi="仿宋" w:cs="仿宋_GB2312" w:hint="eastAsia"/>
          <w:b/>
          <w:bCs/>
          <w:sz w:val="24"/>
        </w:rPr>
      </w:pPr>
      <w:r w:rsidRPr="006D695F">
        <w:rPr>
          <w:rFonts w:ascii="仿宋" w:eastAsia="仿宋" w:hAnsi="仿宋" w:cs="仿宋_GB2312" w:hint="eastAsia"/>
          <w:sz w:val="24"/>
        </w:rPr>
        <w:t>评标活动遵循公平、公正、科学和择优的原则，以招标文件和投标文件为评标的基本依据，并按照招标文件规定的评标方法和评标标准进行评标。</w:t>
      </w:r>
    </w:p>
    <w:p w14:paraId="6DC143B7"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具体评审事项由评标委员会负责，并按招标文件的规定办法进行评审。对招标文件中描述有歧义或前后不一致的地方，评标委员会有权按法律法规的规定进行评判，但对同一条款的评判应适用于每个投标人。</w:t>
      </w:r>
    </w:p>
    <w:p w14:paraId="672914DF" w14:textId="77777777" w:rsidR="005B182B" w:rsidRPr="006D695F" w:rsidRDefault="00822E6E">
      <w:pPr>
        <w:numPr>
          <w:ilvl w:val="0"/>
          <w:numId w:val="12"/>
        </w:numPr>
        <w:spacing w:line="500" w:lineRule="exact"/>
        <w:outlineLvl w:val="1"/>
        <w:rPr>
          <w:rFonts w:ascii="仿宋" w:eastAsia="仿宋" w:hAnsi="仿宋" w:cs="仿宋_GB2312" w:hint="eastAsia"/>
          <w:b/>
          <w:bCs/>
          <w:sz w:val="24"/>
        </w:rPr>
      </w:pPr>
      <w:bookmarkStart w:id="24" w:name="_Toc155633176"/>
      <w:r w:rsidRPr="006D695F">
        <w:rPr>
          <w:rFonts w:ascii="仿宋" w:eastAsia="仿宋" w:hAnsi="仿宋" w:cs="仿宋_GB2312" w:hint="eastAsia"/>
          <w:b/>
          <w:bCs/>
          <w:sz w:val="24"/>
        </w:rPr>
        <w:t>资格审查</w:t>
      </w:r>
      <w:bookmarkEnd w:id="24"/>
    </w:p>
    <w:p w14:paraId="24618AB5" w14:textId="77777777" w:rsidR="005B182B" w:rsidRPr="006D695F" w:rsidRDefault="00822E6E">
      <w:pPr>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sidRPr="006D695F">
        <w:rPr>
          <w:rFonts w:ascii="仿宋" w:eastAsia="仿宋" w:hAnsi="仿宋" w:cs="仿宋_GB2312" w:hint="eastAsia"/>
          <w:b/>
          <w:bCs/>
          <w:sz w:val="24"/>
        </w:rPr>
        <w:t>无效投标</w:t>
      </w:r>
      <w:r w:rsidRPr="006D695F">
        <w:rPr>
          <w:rFonts w:ascii="仿宋" w:eastAsia="仿宋" w:hAnsi="仿宋" w:cs="仿宋_GB2312" w:hint="eastAsia"/>
          <w:sz w:val="24"/>
        </w:rPr>
        <w:t>处理，不进入符合性审查。资格审查要求如下：</w:t>
      </w:r>
    </w:p>
    <w:p w14:paraId="3D95EB50" w14:textId="77777777" w:rsidR="005B182B" w:rsidRPr="006D695F" w:rsidRDefault="00822E6E">
      <w:pPr>
        <w:spacing w:line="500" w:lineRule="exact"/>
        <w:jc w:val="center"/>
        <w:rPr>
          <w:rFonts w:ascii="仿宋" w:eastAsia="仿宋" w:hAnsi="仿宋" w:cs="仿宋_GB2312" w:hint="eastAsia"/>
          <w:b/>
          <w:bCs/>
          <w:sz w:val="24"/>
        </w:rPr>
      </w:pPr>
      <w:r w:rsidRPr="006D695F">
        <w:rPr>
          <w:rFonts w:ascii="仿宋" w:eastAsia="仿宋" w:hAnsi="仿宋" w:cs="仿宋_GB2312" w:hint="eastAsia"/>
          <w:b/>
          <w:bCs/>
          <w:sz w:val="24"/>
        </w:rPr>
        <w:t>资格审查要求</w:t>
      </w:r>
    </w:p>
    <w:tbl>
      <w:tblPr>
        <w:tblStyle w:val="af2"/>
        <w:tblW w:w="0" w:type="auto"/>
        <w:jc w:val="center"/>
        <w:tblLook w:val="04A0" w:firstRow="1" w:lastRow="0" w:firstColumn="1" w:lastColumn="0" w:noHBand="0" w:noVBand="1"/>
      </w:tblPr>
      <w:tblGrid>
        <w:gridCol w:w="709"/>
        <w:gridCol w:w="2946"/>
        <w:gridCol w:w="4641"/>
      </w:tblGrid>
      <w:tr w:rsidR="005B182B" w:rsidRPr="006D695F" w14:paraId="5B112532" w14:textId="77777777">
        <w:trPr>
          <w:jc w:val="center"/>
        </w:trPr>
        <w:tc>
          <w:tcPr>
            <w:tcW w:w="726" w:type="dxa"/>
            <w:vAlign w:val="center"/>
          </w:tcPr>
          <w:p w14:paraId="419AD64C" w14:textId="77777777" w:rsidR="005B182B" w:rsidRPr="006D695F" w:rsidRDefault="00822E6E">
            <w:pPr>
              <w:jc w:val="center"/>
              <w:rPr>
                <w:rFonts w:ascii="仿宋" w:eastAsia="仿宋" w:hAnsi="仿宋" w:cs="仿宋_GB2312" w:hint="eastAsia"/>
                <w:b/>
                <w:bCs/>
                <w:szCs w:val="21"/>
              </w:rPr>
            </w:pPr>
            <w:r w:rsidRPr="006D695F">
              <w:rPr>
                <w:rFonts w:ascii="仿宋" w:eastAsia="仿宋" w:hAnsi="仿宋" w:cs="仿宋_GB2312" w:hint="eastAsia"/>
                <w:b/>
                <w:bCs/>
                <w:szCs w:val="21"/>
              </w:rPr>
              <w:t>序号</w:t>
            </w:r>
          </w:p>
        </w:tc>
        <w:tc>
          <w:tcPr>
            <w:tcW w:w="2946" w:type="dxa"/>
            <w:vAlign w:val="center"/>
          </w:tcPr>
          <w:p w14:paraId="1AF95453" w14:textId="77777777" w:rsidR="005B182B" w:rsidRPr="006D695F" w:rsidRDefault="00822E6E">
            <w:pPr>
              <w:jc w:val="center"/>
              <w:rPr>
                <w:rFonts w:ascii="仿宋" w:eastAsia="仿宋" w:hAnsi="仿宋" w:cs="仿宋_GB2312" w:hint="eastAsia"/>
                <w:b/>
                <w:bCs/>
                <w:szCs w:val="21"/>
              </w:rPr>
            </w:pPr>
            <w:r w:rsidRPr="006D695F">
              <w:rPr>
                <w:rFonts w:ascii="仿宋" w:eastAsia="仿宋" w:hAnsi="仿宋" w:cs="仿宋_GB2312" w:hint="eastAsia"/>
                <w:b/>
                <w:bCs/>
                <w:szCs w:val="21"/>
              </w:rPr>
              <w:t>审查因素</w:t>
            </w:r>
          </w:p>
        </w:tc>
        <w:tc>
          <w:tcPr>
            <w:tcW w:w="4850" w:type="dxa"/>
            <w:vAlign w:val="center"/>
          </w:tcPr>
          <w:p w14:paraId="699A65F6" w14:textId="77777777" w:rsidR="005B182B" w:rsidRPr="006D695F" w:rsidRDefault="00822E6E">
            <w:pPr>
              <w:jc w:val="center"/>
              <w:rPr>
                <w:rFonts w:ascii="仿宋" w:eastAsia="仿宋" w:hAnsi="仿宋" w:cs="仿宋_GB2312" w:hint="eastAsia"/>
                <w:b/>
                <w:bCs/>
                <w:szCs w:val="21"/>
              </w:rPr>
            </w:pPr>
            <w:r w:rsidRPr="006D695F">
              <w:rPr>
                <w:rFonts w:ascii="仿宋" w:eastAsia="仿宋" w:hAnsi="仿宋" w:cs="仿宋_GB2312" w:hint="eastAsia"/>
                <w:b/>
                <w:bCs/>
                <w:szCs w:val="21"/>
              </w:rPr>
              <w:t>审查内容</w:t>
            </w:r>
          </w:p>
        </w:tc>
      </w:tr>
      <w:tr w:rsidR="005B182B" w:rsidRPr="006D695F" w14:paraId="1DA440B3" w14:textId="77777777">
        <w:trPr>
          <w:jc w:val="center"/>
        </w:trPr>
        <w:tc>
          <w:tcPr>
            <w:tcW w:w="726" w:type="dxa"/>
            <w:vAlign w:val="center"/>
          </w:tcPr>
          <w:p w14:paraId="2686160F"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1</w:t>
            </w:r>
          </w:p>
        </w:tc>
        <w:tc>
          <w:tcPr>
            <w:tcW w:w="2946" w:type="dxa"/>
            <w:vAlign w:val="center"/>
          </w:tcPr>
          <w:p w14:paraId="62FB330F"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具有独立承担民事责任的能力</w:t>
            </w:r>
          </w:p>
        </w:tc>
        <w:tc>
          <w:tcPr>
            <w:tcW w:w="4850" w:type="dxa"/>
            <w:vAlign w:val="center"/>
          </w:tcPr>
          <w:p w14:paraId="614DC3D1"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5B8A96AE" w14:textId="77777777" w:rsidR="005B182B" w:rsidRPr="006D695F" w:rsidRDefault="00822E6E">
            <w:pPr>
              <w:rPr>
                <w:rFonts w:ascii="仿宋" w:eastAsia="仿宋" w:hAnsi="仿宋" w:hint="eastAsia"/>
              </w:rPr>
            </w:pPr>
            <w:r w:rsidRPr="006D695F">
              <w:rPr>
                <w:rFonts w:ascii="仿宋" w:eastAsia="仿宋" w:hAnsi="仿宋" w:cs="仿宋_GB2312" w:hint="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w:t>
            </w:r>
            <w:r w:rsidRPr="006D695F">
              <w:rPr>
                <w:rFonts w:ascii="仿宋" w:eastAsia="仿宋" w:hAnsi="仿宋" w:cs="仿宋_GB2312" w:hint="eastAsia"/>
                <w:szCs w:val="21"/>
              </w:rPr>
              <w:lastRenderedPageBreak/>
              <w:t>可以提供其所属法人/其他组织的有关文件或制度等能够证明授权其独立开展业务的证明材料。</w:t>
            </w:r>
          </w:p>
        </w:tc>
      </w:tr>
      <w:tr w:rsidR="005B182B" w:rsidRPr="006D695F" w14:paraId="0D2E9D64" w14:textId="77777777">
        <w:trPr>
          <w:jc w:val="center"/>
        </w:trPr>
        <w:tc>
          <w:tcPr>
            <w:tcW w:w="726" w:type="dxa"/>
            <w:vAlign w:val="center"/>
          </w:tcPr>
          <w:p w14:paraId="441E6832"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lastRenderedPageBreak/>
              <w:t>2</w:t>
            </w:r>
          </w:p>
        </w:tc>
        <w:tc>
          <w:tcPr>
            <w:tcW w:w="2946" w:type="dxa"/>
            <w:vAlign w:val="center"/>
          </w:tcPr>
          <w:p w14:paraId="153B8FFF"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具有良好的商业信誉和健全的财务会计制度</w:t>
            </w:r>
          </w:p>
        </w:tc>
        <w:tc>
          <w:tcPr>
            <w:tcW w:w="4850" w:type="dxa"/>
            <w:vAlign w:val="center"/>
          </w:tcPr>
          <w:p w14:paraId="2A7400F0"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须提供本单位上一年度由会计师事务所出具的财务审计报告（当上一年度审计报告未出来时（每年6月前（含）），可提供前一年度审计报告），审计报告</w:t>
            </w:r>
            <w:proofErr w:type="gramStart"/>
            <w:r w:rsidRPr="006D695F">
              <w:rPr>
                <w:rFonts w:ascii="仿宋" w:eastAsia="仿宋" w:hAnsi="仿宋" w:cs="仿宋_GB2312" w:hint="eastAsia"/>
                <w:szCs w:val="21"/>
              </w:rPr>
              <w:t>须包括</w:t>
            </w:r>
            <w:proofErr w:type="gramEnd"/>
            <w:r w:rsidRPr="006D695F">
              <w:rPr>
                <w:rFonts w:ascii="仿宋" w:eastAsia="仿宋" w:hAnsi="仿宋" w:cs="仿宋_GB2312" w:hint="eastAsia"/>
                <w:szCs w:val="21"/>
              </w:rPr>
              <w:t>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rsidR="005B182B" w:rsidRPr="006D695F" w14:paraId="01C3ACB5" w14:textId="77777777">
        <w:trPr>
          <w:jc w:val="center"/>
        </w:trPr>
        <w:tc>
          <w:tcPr>
            <w:tcW w:w="726" w:type="dxa"/>
            <w:vAlign w:val="center"/>
          </w:tcPr>
          <w:p w14:paraId="7F73B82D"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3</w:t>
            </w:r>
          </w:p>
        </w:tc>
        <w:tc>
          <w:tcPr>
            <w:tcW w:w="2946" w:type="dxa"/>
            <w:vAlign w:val="center"/>
          </w:tcPr>
          <w:p w14:paraId="5E916A43"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具有履行合同所必需的设备和专业技术能力</w:t>
            </w:r>
          </w:p>
        </w:tc>
        <w:tc>
          <w:tcPr>
            <w:tcW w:w="4850" w:type="dxa"/>
            <w:vAlign w:val="center"/>
          </w:tcPr>
          <w:p w14:paraId="4733337E"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须提供具备履行合同所必需的设备和专业技术能力的书面声明原件</w:t>
            </w:r>
          </w:p>
        </w:tc>
      </w:tr>
      <w:tr w:rsidR="005B182B" w:rsidRPr="006D695F" w14:paraId="55B8DDD2" w14:textId="77777777">
        <w:trPr>
          <w:jc w:val="center"/>
        </w:trPr>
        <w:tc>
          <w:tcPr>
            <w:tcW w:w="726" w:type="dxa"/>
            <w:vAlign w:val="center"/>
          </w:tcPr>
          <w:p w14:paraId="0642FFC0"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4</w:t>
            </w:r>
          </w:p>
        </w:tc>
        <w:tc>
          <w:tcPr>
            <w:tcW w:w="2946" w:type="dxa"/>
            <w:vAlign w:val="center"/>
          </w:tcPr>
          <w:p w14:paraId="105AFB35"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有依法缴纳税收和依法缴纳社会保障资金的记录</w:t>
            </w:r>
          </w:p>
        </w:tc>
        <w:tc>
          <w:tcPr>
            <w:tcW w:w="4850" w:type="dxa"/>
            <w:vAlign w:val="center"/>
          </w:tcPr>
          <w:p w14:paraId="7236A3E8"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4E9C25FE"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rsidR="005B182B" w:rsidRPr="006D695F" w14:paraId="49F0A173" w14:textId="77777777">
        <w:trPr>
          <w:jc w:val="center"/>
        </w:trPr>
        <w:tc>
          <w:tcPr>
            <w:tcW w:w="726" w:type="dxa"/>
            <w:vAlign w:val="center"/>
          </w:tcPr>
          <w:p w14:paraId="73D0277D"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5</w:t>
            </w:r>
          </w:p>
        </w:tc>
        <w:tc>
          <w:tcPr>
            <w:tcW w:w="2946" w:type="dxa"/>
            <w:vAlign w:val="center"/>
          </w:tcPr>
          <w:p w14:paraId="38B9B623"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参加政府采购活动前三年内，在经营活动中没有重大违法记录</w:t>
            </w:r>
          </w:p>
        </w:tc>
        <w:tc>
          <w:tcPr>
            <w:tcW w:w="4850" w:type="dxa"/>
            <w:vAlign w:val="center"/>
          </w:tcPr>
          <w:p w14:paraId="1B61A953"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须提供声明函原件</w:t>
            </w:r>
          </w:p>
        </w:tc>
      </w:tr>
      <w:tr w:rsidR="005B182B" w:rsidRPr="006D695F" w14:paraId="48FB3763" w14:textId="77777777">
        <w:trPr>
          <w:jc w:val="center"/>
        </w:trPr>
        <w:tc>
          <w:tcPr>
            <w:tcW w:w="726" w:type="dxa"/>
            <w:vAlign w:val="center"/>
          </w:tcPr>
          <w:p w14:paraId="43C2556E"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6</w:t>
            </w:r>
          </w:p>
        </w:tc>
        <w:tc>
          <w:tcPr>
            <w:tcW w:w="2946" w:type="dxa"/>
            <w:vAlign w:val="center"/>
          </w:tcPr>
          <w:p w14:paraId="59D882B1"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投标人信用记录</w:t>
            </w:r>
          </w:p>
        </w:tc>
        <w:tc>
          <w:tcPr>
            <w:tcW w:w="4850" w:type="dxa"/>
            <w:vAlign w:val="center"/>
          </w:tcPr>
          <w:p w14:paraId="06D7A3AA"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查询渠道：信用中国网站和中国政府采购网</w:t>
            </w:r>
          </w:p>
          <w:p w14:paraId="4CF55606"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查询时间：投标截止时间后</w:t>
            </w:r>
            <w:proofErr w:type="gramStart"/>
            <w:r w:rsidRPr="006D695F">
              <w:rPr>
                <w:rFonts w:ascii="仿宋" w:eastAsia="仿宋" w:hAnsi="仿宋" w:cs="仿宋_GB2312" w:hint="eastAsia"/>
                <w:szCs w:val="21"/>
              </w:rPr>
              <w:t>至资格</w:t>
            </w:r>
            <w:proofErr w:type="gramEnd"/>
            <w:r w:rsidRPr="006D695F">
              <w:rPr>
                <w:rFonts w:ascii="仿宋" w:eastAsia="仿宋" w:hAnsi="仿宋" w:cs="仿宋_GB2312" w:hint="eastAsia"/>
                <w:szCs w:val="21"/>
              </w:rPr>
              <w:t>审查阶段完成；</w:t>
            </w:r>
          </w:p>
          <w:p w14:paraId="2EBEDBF2"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14:paraId="7AFD68CE"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无须投标人提供，由采购人或采购代理机构查询结果为准。</w:t>
            </w:r>
          </w:p>
        </w:tc>
      </w:tr>
      <w:tr w:rsidR="005B182B" w:rsidRPr="006D695F" w14:paraId="0453B113" w14:textId="77777777">
        <w:trPr>
          <w:jc w:val="center"/>
        </w:trPr>
        <w:tc>
          <w:tcPr>
            <w:tcW w:w="726" w:type="dxa"/>
            <w:vAlign w:val="center"/>
          </w:tcPr>
          <w:p w14:paraId="65D87EC8"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7</w:t>
            </w:r>
          </w:p>
        </w:tc>
        <w:tc>
          <w:tcPr>
            <w:tcW w:w="2946" w:type="dxa"/>
            <w:vAlign w:val="center"/>
          </w:tcPr>
          <w:p w14:paraId="53713D4C"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 w:hint="eastAsia"/>
                <w:color w:val="000000"/>
                <w:lang w:bidi="ar"/>
              </w:rPr>
              <w:t>凡拟参加本次招标项目的投标人须具有良好的信誉，未在“信用中国”网站（www.creditchina.gov.cn）</w:t>
            </w:r>
            <w:r w:rsidRPr="006D695F">
              <w:rPr>
                <w:rFonts w:ascii="仿宋" w:eastAsia="仿宋" w:hAnsi="仿宋" w:cs="仿宋" w:hint="eastAsia"/>
                <w:color w:val="000000"/>
                <w:lang w:bidi="ar"/>
              </w:rPr>
              <w:lastRenderedPageBreak/>
              <w:t>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w:t>
            </w:r>
            <w:proofErr w:type="gramStart"/>
            <w:r w:rsidRPr="006D695F">
              <w:rPr>
                <w:rFonts w:ascii="仿宋" w:eastAsia="仿宋" w:hAnsi="仿宋" w:cs="仿宋" w:hint="eastAsia"/>
                <w:color w:val="000000"/>
                <w:lang w:bidi="ar"/>
              </w:rPr>
              <w:t>因围标串</w:t>
            </w:r>
            <w:proofErr w:type="gramEnd"/>
            <w:r w:rsidRPr="006D695F">
              <w:rPr>
                <w:rFonts w:ascii="仿宋" w:eastAsia="仿宋" w:hAnsi="仿宋" w:cs="仿宋" w:hint="eastAsia"/>
                <w:color w:val="000000"/>
                <w:lang w:bidi="ar"/>
              </w:rPr>
              <w:t>标、偷税漏税、制售假冒伪劣商品等行为被有关行政部门处罚（处理）记录的，本项目</w:t>
            </w:r>
            <w:proofErr w:type="gramStart"/>
            <w:r w:rsidRPr="006D695F">
              <w:rPr>
                <w:rFonts w:ascii="仿宋" w:eastAsia="仿宋" w:hAnsi="仿宋" w:cs="仿宋" w:hint="eastAsia"/>
                <w:color w:val="000000"/>
                <w:lang w:bidi="ar"/>
              </w:rPr>
              <w:t>不</w:t>
            </w:r>
            <w:proofErr w:type="gramEnd"/>
            <w:r w:rsidRPr="006D695F">
              <w:rPr>
                <w:rFonts w:ascii="仿宋" w:eastAsia="仿宋" w:hAnsi="仿宋" w:cs="仿宋" w:hint="eastAsia"/>
                <w:color w:val="000000"/>
                <w:lang w:bidi="ar"/>
              </w:rPr>
              <w:t>认定其具有良好的商业信誉，将</w:t>
            </w:r>
            <w:proofErr w:type="gramStart"/>
            <w:r w:rsidRPr="006D695F">
              <w:rPr>
                <w:rFonts w:ascii="仿宋" w:eastAsia="仿宋" w:hAnsi="仿宋" w:cs="仿宋" w:hint="eastAsia"/>
                <w:color w:val="000000"/>
                <w:lang w:bidi="ar"/>
              </w:rPr>
              <w:t>拒绝其参本次</w:t>
            </w:r>
            <w:proofErr w:type="gramEnd"/>
            <w:r w:rsidRPr="006D695F">
              <w:rPr>
                <w:rFonts w:ascii="仿宋" w:eastAsia="仿宋" w:hAnsi="仿宋" w:cs="仿宋" w:hint="eastAsia"/>
                <w:color w:val="000000"/>
                <w:lang w:bidi="ar"/>
              </w:rPr>
              <w:t>招标活动；</w:t>
            </w:r>
          </w:p>
        </w:tc>
        <w:tc>
          <w:tcPr>
            <w:tcW w:w="4850" w:type="dxa"/>
            <w:vAlign w:val="center"/>
          </w:tcPr>
          <w:p w14:paraId="401E8B16"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lastRenderedPageBreak/>
              <w:t>查询渠道：信用中国网站、中国政府采购网和</w:t>
            </w:r>
            <w:r w:rsidRPr="006D695F">
              <w:rPr>
                <w:rFonts w:ascii="仿宋" w:eastAsia="仿宋" w:hAnsi="仿宋" w:cs="仿宋" w:hint="eastAsia"/>
                <w:color w:val="000000"/>
                <w:lang w:bidi="ar"/>
              </w:rPr>
              <w:t>新疆税务局</w:t>
            </w:r>
          </w:p>
          <w:p w14:paraId="15E0A413"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查询时间：投标截止时间后</w:t>
            </w:r>
            <w:proofErr w:type="gramStart"/>
            <w:r w:rsidRPr="006D695F">
              <w:rPr>
                <w:rFonts w:ascii="仿宋" w:eastAsia="仿宋" w:hAnsi="仿宋" w:cs="仿宋_GB2312" w:hint="eastAsia"/>
                <w:szCs w:val="21"/>
              </w:rPr>
              <w:t>至资格</w:t>
            </w:r>
            <w:proofErr w:type="gramEnd"/>
            <w:r w:rsidRPr="006D695F">
              <w:rPr>
                <w:rFonts w:ascii="仿宋" w:eastAsia="仿宋" w:hAnsi="仿宋" w:cs="仿宋_GB2312" w:hint="eastAsia"/>
                <w:szCs w:val="21"/>
              </w:rPr>
              <w:t>审查阶段完成；</w:t>
            </w:r>
          </w:p>
          <w:p w14:paraId="76B3110D"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信用信息查询记录和证据留存具体方式：查询结</w:t>
            </w:r>
            <w:r w:rsidRPr="006D695F">
              <w:rPr>
                <w:rFonts w:ascii="仿宋" w:eastAsia="仿宋" w:hAnsi="仿宋" w:cs="仿宋_GB2312" w:hint="eastAsia"/>
                <w:szCs w:val="21"/>
              </w:rPr>
              <w:lastRenderedPageBreak/>
              <w:t>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14:paraId="6BAAFE5E"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无须投标人提供，由采购人或采购代理机构查询结果为准。</w:t>
            </w:r>
          </w:p>
        </w:tc>
      </w:tr>
      <w:tr w:rsidR="005B182B" w:rsidRPr="006D695F" w14:paraId="73D522CE" w14:textId="77777777">
        <w:trPr>
          <w:trHeight w:val="667"/>
          <w:jc w:val="center"/>
        </w:trPr>
        <w:tc>
          <w:tcPr>
            <w:tcW w:w="726" w:type="dxa"/>
            <w:vAlign w:val="center"/>
          </w:tcPr>
          <w:p w14:paraId="5507A6C1"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szCs w:val="21"/>
              </w:rPr>
              <w:lastRenderedPageBreak/>
              <w:t>8</w:t>
            </w:r>
          </w:p>
        </w:tc>
        <w:tc>
          <w:tcPr>
            <w:tcW w:w="2946" w:type="dxa"/>
            <w:vAlign w:val="center"/>
          </w:tcPr>
          <w:p w14:paraId="743AE7CD"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szCs w:val="21"/>
              </w:rPr>
              <w:t>投标保证金</w:t>
            </w:r>
          </w:p>
        </w:tc>
        <w:tc>
          <w:tcPr>
            <w:tcW w:w="4850" w:type="dxa"/>
            <w:vAlign w:val="center"/>
          </w:tcPr>
          <w:p w14:paraId="47F1AFBB"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t>按照招标文件的规定提交投标保证金</w:t>
            </w:r>
          </w:p>
        </w:tc>
      </w:tr>
    </w:tbl>
    <w:p w14:paraId="1B33F0E1" w14:textId="77777777" w:rsidR="005B182B" w:rsidRPr="006D695F" w:rsidRDefault="005B182B">
      <w:pPr>
        <w:spacing w:line="500" w:lineRule="exact"/>
        <w:rPr>
          <w:rFonts w:ascii="仿宋" w:eastAsia="仿宋" w:hAnsi="仿宋" w:cs="仿宋_GB2312" w:hint="eastAsia"/>
          <w:b/>
          <w:bCs/>
          <w:sz w:val="24"/>
        </w:rPr>
      </w:pPr>
    </w:p>
    <w:p w14:paraId="1FF38C2C" w14:textId="77777777" w:rsidR="005B182B" w:rsidRPr="006D695F" w:rsidRDefault="00822E6E">
      <w:pPr>
        <w:numPr>
          <w:ilvl w:val="0"/>
          <w:numId w:val="12"/>
        </w:numPr>
        <w:spacing w:line="500" w:lineRule="exact"/>
        <w:outlineLvl w:val="1"/>
        <w:rPr>
          <w:rFonts w:ascii="仿宋" w:eastAsia="仿宋" w:hAnsi="仿宋" w:cs="仿宋_GB2312" w:hint="eastAsia"/>
          <w:b/>
          <w:bCs/>
          <w:sz w:val="24"/>
        </w:rPr>
      </w:pPr>
      <w:bookmarkStart w:id="25" w:name="_Toc155633177"/>
      <w:r w:rsidRPr="006D695F">
        <w:rPr>
          <w:rFonts w:ascii="仿宋" w:eastAsia="仿宋" w:hAnsi="仿宋" w:cs="仿宋_GB2312" w:hint="eastAsia"/>
          <w:b/>
          <w:bCs/>
          <w:sz w:val="24"/>
        </w:rPr>
        <w:t>符合性审查</w:t>
      </w:r>
      <w:bookmarkEnd w:id="25"/>
    </w:p>
    <w:p w14:paraId="013CE99B" w14:textId="77777777" w:rsidR="005B182B" w:rsidRPr="006D695F" w:rsidRDefault="00822E6E">
      <w:pPr>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14:paraId="2299DBD7" w14:textId="77777777" w:rsidR="005B182B" w:rsidRPr="006D695F" w:rsidRDefault="00822E6E">
      <w:pPr>
        <w:spacing w:line="500" w:lineRule="exact"/>
        <w:jc w:val="center"/>
        <w:rPr>
          <w:rFonts w:ascii="仿宋" w:eastAsia="仿宋" w:hAnsi="仿宋" w:cs="仿宋_GB2312" w:hint="eastAsia"/>
          <w:b/>
          <w:bCs/>
          <w:sz w:val="24"/>
        </w:rPr>
      </w:pPr>
      <w:r w:rsidRPr="006D695F">
        <w:rPr>
          <w:rFonts w:ascii="仿宋" w:eastAsia="仿宋" w:hAnsi="仿宋" w:cs="仿宋_GB2312" w:hint="eastAsia"/>
          <w:b/>
          <w:bCs/>
          <w:sz w:val="24"/>
        </w:rPr>
        <w:t>符合性审查要求</w:t>
      </w:r>
    </w:p>
    <w:tbl>
      <w:tblPr>
        <w:tblStyle w:val="af2"/>
        <w:tblW w:w="0" w:type="auto"/>
        <w:tblLook w:val="04A0" w:firstRow="1" w:lastRow="0" w:firstColumn="1" w:lastColumn="0" w:noHBand="0" w:noVBand="1"/>
      </w:tblPr>
      <w:tblGrid>
        <w:gridCol w:w="667"/>
        <w:gridCol w:w="1391"/>
        <w:gridCol w:w="6238"/>
      </w:tblGrid>
      <w:tr w:rsidR="005B182B" w:rsidRPr="006D695F" w14:paraId="405F64BF" w14:textId="77777777">
        <w:tc>
          <w:tcPr>
            <w:tcW w:w="675" w:type="dxa"/>
            <w:vAlign w:val="center"/>
          </w:tcPr>
          <w:p w14:paraId="53D18DEF" w14:textId="77777777" w:rsidR="005B182B" w:rsidRPr="006D695F" w:rsidRDefault="00822E6E">
            <w:pPr>
              <w:spacing w:line="440" w:lineRule="exact"/>
              <w:jc w:val="center"/>
              <w:rPr>
                <w:rFonts w:ascii="仿宋" w:eastAsia="仿宋" w:hAnsi="仿宋" w:cs="仿宋_GB2312" w:hint="eastAsia"/>
                <w:b/>
                <w:bCs/>
                <w:szCs w:val="21"/>
              </w:rPr>
            </w:pPr>
            <w:r w:rsidRPr="006D695F">
              <w:rPr>
                <w:rFonts w:ascii="仿宋" w:eastAsia="仿宋" w:hAnsi="仿宋" w:cs="仿宋_GB2312" w:hint="eastAsia"/>
                <w:b/>
                <w:bCs/>
                <w:szCs w:val="21"/>
              </w:rPr>
              <w:t>序号</w:t>
            </w:r>
          </w:p>
        </w:tc>
        <w:tc>
          <w:tcPr>
            <w:tcW w:w="1418" w:type="dxa"/>
            <w:vAlign w:val="center"/>
          </w:tcPr>
          <w:p w14:paraId="3CC8AAAF" w14:textId="77777777" w:rsidR="005B182B" w:rsidRPr="006D695F" w:rsidRDefault="00822E6E">
            <w:pPr>
              <w:spacing w:line="440" w:lineRule="exact"/>
              <w:jc w:val="center"/>
              <w:rPr>
                <w:rFonts w:ascii="仿宋" w:eastAsia="仿宋" w:hAnsi="仿宋" w:cs="仿宋_GB2312" w:hint="eastAsia"/>
                <w:b/>
                <w:bCs/>
                <w:szCs w:val="21"/>
              </w:rPr>
            </w:pPr>
            <w:r w:rsidRPr="006D695F">
              <w:rPr>
                <w:rFonts w:ascii="仿宋" w:eastAsia="仿宋" w:hAnsi="仿宋" w:cs="仿宋_GB2312" w:hint="eastAsia"/>
                <w:b/>
                <w:bCs/>
                <w:szCs w:val="21"/>
              </w:rPr>
              <w:t>审查因素</w:t>
            </w:r>
          </w:p>
        </w:tc>
        <w:tc>
          <w:tcPr>
            <w:tcW w:w="6429" w:type="dxa"/>
            <w:vAlign w:val="center"/>
          </w:tcPr>
          <w:p w14:paraId="59C4855F" w14:textId="77777777" w:rsidR="005B182B" w:rsidRPr="006D695F" w:rsidRDefault="00822E6E">
            <w:pPr>
              <w:spacing w:line="440" w:lineRule="exact"/>
              <w:jc w:val="center"/>
              <w:rPr>
                <w:rFonts w:ascii="仿宋" w:eastAsia="仿宋" w:hAnsi="仿宋" w:cs="仿宋_GB2312" w:hint="eastAsia"/>
                <w:b/>
                <w:bCs/>
                <w:szCs w:val="21"/>
              </w:rPr>
            </w:pPr>
            <w:r w:rsidRPr="006D695F">
              <w:rPr>
                <w:rFonts w:ascii="仿宋" w:eastAsia="仿宋" w:hAnsi="仿宋" w:cs="仿宋_GB2312" w:hint="eastAsia"/>
                <w:b/>
                <w:bCs/>
                <w:szCs w:val="21"/>
              </w:rPr>
              <w:t>审查内容</w:t>
            </w:r>
          </w:p>
        </w:tc>
      </w:tr>
      <w:tr w:rsidR="005B182B" w:rsidRPr="006D695F" w14:paraId="2C0E4085" w14:textId="77777777">
        <w:tc>
          <w:tcPr>
            <w:tcW w:w="675" w:type="dxa"/>
            <w:vAlign w:val="center"/>
          </w:tcPr>
          <w:p w14:paraId="4328C687"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1</w:t>
            </w:r>
          </w:p>
        </w:tc>
        <w:tc>
          <w:tcPr>
            <w:tcW w:w="1418" w:type="dxa"/>
            <w:vAlign w:val="center"/>
          </w:tcPr>
          <w:p w14:paraId="41CC2C04"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授权委托书</w:t>
            </w:r>
          </w:p>
        </w:tc>
        <w:tc>
          <w:tcPr>
            <w:tcW w:w="6429" w:type="dxa"/>
            <w:vAlign w:val="center"/>
          </w:tcPr>
          <w:p w14:paraId="3200D300"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投标文件中由法定代表人签字或盖签名章的，须提供法定代表人身份证明书；投标文件中由授权委托人签字的，须提供法定代表人授权委托书及法定代表人身份证明书。</w:t>
            </w:r>
          </w:p>
        </w:tc>
      </w:tr>
      <w:tr w:rsidR="005B182B" w:rsidRPr="006D695F" w14:paraId="6C672CA0" w14:textId="77777777">
        <w:tc>
          <w:tcPr>
            <w:tcW w:w="675" w:type="dxa"/>
            <w:vAlign w:val="center"/>
          </w:tcPr>
          <w:p w14:paraId="118DB486"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2</w:t>
            </w:r>
          </w:p>
        </w:tc>
        <w:tc>
          <w:tcPr>
            <w:tcW w:w="1418" w:type="dxa"/>
            <w:vAlign w:val="center"/>
          </w:tcPr>
          <w:p w14:paraId="18A3EADE"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投标完整性</w:t>
            </w:r>
          </w:p>
        </w:tc>
        <w:tc>
          <w:tcPr>
            <w:tcW w:w="6429" w:type="dxa"/>
            <w:vAlign w:val="center"/>
          </w:tcPr>
          <w:p w14:paraId="002D7404"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未将一个采购包/</w:t>
            </w:r>
            <w:proofErr w:type="gramStart"/>
            <w:r w:rsidRPr="006D695F">
              <w:rPr>
                <w:rFonts w:ascii="仿宋" w:eastAsia="仿宋" w:hAnsi="仿宋" w:cs="仿宋_GB2312" w:hint="eastAsia"/>
                <w:szCs w:val="21"/>
              </w:rPr>
              <w:t>标项中</w:t>
            </w:r>
            <w:proofErr w:type="gramEnd"/>
            <w:r w:rsidRPr="006D695F">
              <w:rPr>
                <w:rFonts w:ascii="仿宋" w:eastAsia="仿宋" w:hAnsi="仿宋" w:cs="仿宋_GB2312" w:hint="eastAsia"/>
                <w:szCs w:val="21"/>
              </w:rPr>
              <w:t>的内容拆开投标</w:t>
            </w:r>
          </w:p>
        </w:tc>
      </w:tr>
      <w:tr w:rsidR="005B182B" w:rsidRPr="006D695F" w14:paraId="3E55DD0A" w14:textId="77777777">
        <w:tc>
          <w:tcPr>
            <w:tcW w:w="675" w:type="dxa"/>
            <w:vAlign w:val="center"/>
          </w:tcPr>
          <w:p w14:paraId="04CAD472"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3</w:t>
            </w:r>
          </w:p>
        </w:tc>
        <w:tc>
          <w:tcPr>
            <w:tcW w:w="1418" w:type="dxa"/>
            <w:vAlign w:val="center"/>
          </w:tcPr>
          <w:p w14:paraId="4733D5BB"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投标报价</w:t>
            </w:r>
          </w:p>
        </w:tc>
        <w:tc>
          <w:tcPr>
            <w:tcW w:w="6429" w:type="dxa"/>
            <w:vAlign w:val="center"/>
          </w:tcPr>
          <w:p w14:paraId="245B8A45"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投标报价未超过招标文件中规定的采购</w:t>
            </w:r>
            <w:proofErr w:type="gramStart"/>
            <w:r w:rsidRPr="006D695F">
              <w:rPr>
                <w:rFonts w:ascii="仿宋" w:eastAsia="仿宋" w:hAnsi="仿宋" w:cs="仿宋_GB2312" w:hint="eastAsia"/>
                <w:szCs w:val="21"/>
              </w:rPr>
              <w:t>包预算</w:t>
            </w:r>
            <w:proofErr w:type="gramEnd"/>
            <w:r w:rsidRPr="006D695F">
              <w:rPr>
                <w:rFonts w:ascii="仿宋" w:eastAsia="仿宋" w:hAnsi="仿宋" w:cs="仿宋_GB2312" w:hint="eastAsia"/>
                <w:szCs w:val="21"/>
              </w:rPr>
              <w:t>金额或者采购</w:t>
            </w:r>
            <w:proofErr w:type="gramStart"/>
            <w:r w:rsidRPr="006D695F">
              <w:rPr>
                <w:rFonts w:ascii="仿宋" w:eastAsia="仿宋" w:hAnsi="仿宋" w:cs="仿宋_GB2312" w:hint="eastAsia"/>
                <w:szCs w:val="21"/>
              </w:rPr>
              <w:t>包最高</w:t>
            </w:r>
            <w:proofErr w:type="gramEnd"/>
            <w:r w:rsidRPr="006D695F">
              <w:rPr>
                <w:rFonts w:ascii="仿宋" w:eastAsia="仿宋" w:hAnsi="仿宋" w:cs="仿宋_GB2312" w:hint="eastAsia"/>
                <w:szCs w:val="21"/>
              </w:rPr>
              <w:t>限价；</w:t>
            </w:r>
          </w:p>
        </w:tc>
      </w:tr>
      <w:tr w:rsidR="005B182B" w:rsidRPr="006D695F" w14:paraId="30C02E8C" w14:textId="77777777">
        <w:tc>
          <w:tcPr>
            <w:tcW w:w="675" w:type="dxa"/>
            <w:vAlign w:val="center"/>
          </w:tcPr>
          <w:p w14:paraId="5B5AA530"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4</w:t>
            </w:r>
          </w:p>
        </w:tc>
        <w:tc>
          <w:tcPr>
            <w:tcW w:w="1418" w:type="dxa"/>
            <w:vAlign w:val="center"/>
          </w:tcPr>
          <w:p w14:paraId="42E0495A"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报价唯一性</w:t>
            </w:r>
          </w:p>
        </w:tc>
        <w:tc>
          <w:tcPr>
            <w:tcW w:w="6429" w:type="dxa"/>
            <w:vAlign w:val="center"/>
          </w:tcPr>
          <w:p w14:paraId="04170A9F"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投标文件未出现可选择性或可调整的报价（招标文件另有规定的除外）</w:t>
            </w:r>
          </w:p>
        </w:tc>
      </w:tr>
      <w:tr w:rsidR="005B182B" w:rsidRPr="006D695F" w14:paraId="7BEFF64D" w14:textId="77777777">
        <w:tc>
          <w:tcPr>
            <w:tcW w:w="675" w:type="dxa"/>
            <w:vAlign w:val="center"/>
          </w:tcPr>
          <w:p w14:paraId="0474DBEE"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lastRenderedPageBreak/>
              <w:t>5</w:t>
            </w:r>
          </w:p>
        </w:tc>
        <w:tc>
          <w:tcPr>
            <w:tcW w:w="1418" w:type="dxa"/>
            <w:vAlign w:val="center"/>
          </w:tcPr>
          <w:p w14:paraId="0561EF2F"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投标有效期</w:t>
            </w:r>
          </w:p>
        </w:tc>
        <w:tc>
          <w:tcPr>
            <w:tcW w:w="6429" w:type="dxa"/>
            <w:vAlign w:val="center"/>
          </w:tcPr>
          <w:p w14:paraId="03400D43"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投标文件中承诺的投标有效期满足招标文件中载明的投标有效期的</w:t>
            </w:r>
          </w:p>
        </w:tc>
      </w:tr>
      <w:tr w:rsidR="005B182B" w:rsidRPr="006D695F" w14:paraId="3DA9E670" w14:textId="77777777">
        <w:tc>
          <w:tcPr>
            <w:tcW w:w="675" w:type="dxa"/>
            <w:vAlign w:val="center"/>
          </w:tcPr>
          <w:p w14:paraId="5E20A55E"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6</w:t>
            </w:r>
          </w:p>
        </w:tc>
        <w:tc>
          <w:tcPr>
            <w:tcW w:w="1418" w:type="dxa"/>
            <w:vAlign w:val="center"/>
          </w:tcPr>
          <w:p w14:paraId="53FFB7F0"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签署、盖章</w:t>
            </w:r>
          </w:p>
        </w:tc>
        <w:tc>
          <w:tcPr>
            <w:tcW w:w="6429" w:type="dxa"/>
            <w:vAlign w:val="center"/>
          </w:tcPr>
          <w:p w14:paraId="353D7E46"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按照招标文件要求签署、盖章的</w:t>
            </w:r>
          </w:p>
        </w:tc>
      </w:tr>
      <w:tr w:rsidR="005B182B" w:rsidRPr="006D695F" w14:paraId="64216E20" w14:textId="77777777">
        <w:tc>
          <w:tcPr>
            <w:tcW w:w="675" w:type="dxa"/>
            <w:vAlign w:val="center"/>
          </w:tcPr>
          <w:p w14:paraId="601508A2"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7</w:t>
            </w:r>
          </w:p>
        </w:tc>
        <w:tc>
          <w:tcPr>
            <w:tcW w:w="1418" w:type="dxa"/>
            <w:vAlign w:val="center"/>
          </w:tcPr>
          <w:p w14:paraId="535122CD"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 w:hint="eastAsia"/>
                <w:szCs w:val="21"/>
              </w:rPr>
              <w:t>实质性响应</w:t>
            </w:r>
          </w:p>
        </w:tc>
        <w:tc>
          <w:tcPr>
            <w:tcW w:w="6429" w:type="dxa"/>
            <w:vAlign w:val="center"/>
          </w:tcPr>
          <w:p w14:paraId="3C44415E"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投标文件满足招标文件中“</w:t>
            </w:r>
            <w:r w:rsidRPr="006D695F">
              <w:rPr>
                <w:rFonts w:ascii="仿宋" w:eastAsia="仿宋" w:hAnsi="仿宋" w:cs="Segoe UI Symbol"/>
                <w:szCs w:val="21"/>
              </w:rPr>
              <w:t>★</w:t>
            </w:r>
            <w:r w:rsidRPr="006D695F">
              <w:rPr>
                <w:rFonts w:ascii="仿宋" w:eastAsia="仿宋" w:hAnsi="仿宋" w:cs="仿宋_GB2312" w:hint="eastAsia"/>
                <w:szCs w:val="21"/>
              </w:rPr>
              <w:t>”实质性</w:t>
            </w:r>
            <w:r w:rsidRPr="006D695F">
              <w:rPr>
                <w:rFonts w:ascii="仿宋" w:eastAsia="仿宋" w:hAnsi="仿宋" w:cs="仿宋" w:hint="eastAsia"/>
                <w:szCs w:val="21"/>
              </w:rPr>
              <w:t>条款的要求和明确的商务要求（如，付款方式、质保、供货期）。</w:t>
            </w:r>
          </w:p>
        </w:tc>
      </w:tr>
      <w:tr w:rsidR="005B182B" w:rsidRPr="006D695F" w14:paraId="67A623E8" w14:textId="77777777">
        <w:tc>
          <w:tcPr>
            <w:tcW w:w="675" w:type="dxa"/>
            <w:vAlign w:val="center"/>
          </w:tcPr>
          <w:p w14:paraId="6E6CB294"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8</w:t>
            </w:r>
          </w:p>
        </w:tc>
        <w:tc>
          <w:tcPr>
            <w:tcW w:w="1418" w:type="dxa"/>
            <w:vAlign w:val="center"/>
          </w:tcPr>
          <w:p w14:paraId="11545DCE"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报价合理性</w:t>
            </w:r>
          </w:p>
        </w:tc>
        <w:tc>
          <w:tcPr>
            <w:tcW w:w="6429" w:type="dxa"/>
            <w:vAlign w:val="center"/>
          </w:tcPr>
          <w:p w14:paraId="03721AC5"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报价合理，或投标人的报价明显低于其他通过符合性审查投标人的报价，有可能影响产品质量或者不能诚信履约的，能够应评标委员会要求在规定时间内证明其报价合理性的</w:t>
            </w:r>
          </w:p>
        </w:tc>
      </w:tr>
      <w:tr w:rsidR="005B182B" w:rsidRPr="006D695F" w14:paraId="11C03420" w14:textId="77777777">
        <w:tc>
          <w:tcPr>
            <w:tcW w:w="675" w:type="dxa"/>
            <w:vAlign w:val="center"/>
          </w:tcPr>
          <w:p w14:paraId="07337750"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9</w:t>
            </w:r>
          </w:p>
        </w:tc>
        <w:tc>
          <w:tcPr>
            <w:tcW w:w="1418" w:type="dxa"/>
            <w:vAlign w:val="center"/>
          </w:tcPr>
          <w:p w14:paraId="21B9F486"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采购需求数量响应</w:t>
            </w:r>
          </w:p>
        </w:tc>
        <w:tc>
          <w:tcPr>
            <w:tcW w:w="6429" w:type="dxa"/>
            <w:vAlign w:val="center"/>
          </w:tcPr>
          <w:p w14:paraId="278E5274"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投标文件所供产品或服务满足招标文件中明确的采购量（设备或软件等的台套件数）</w:t>
            </w:r>
          </w:p>
        </w:tc>
      </w:tr>
      <w:tr w:rsidR="005B182B" w:rsidRPr="006D695F" w14:paraId="4EFA5C7B" w14:textId="77777777">
        <w:tc>
          <w:tcPr>
            <w:tcW w:w="675" w:type="dxa"/>
            <w:vAlign w:val="center"/>
          </w:tcPr>
          <w:p w14:paraId="74897C69"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1</w:t>
            </w:r>
            <w:r w:rsidRPr="006D695F">
              <w:rPr>
                <w:rFonts w:ascii="仿宋" w:eastAsia="仿宋" w:hAnsi="仿宋" w:cs="仿宋_GB2312"/>
                <w:szCs w:val="21"/>
              </w:rPr>
              <w:t>0</w:t>
            </w:r>
          </w:p>
        </w:tc>
        <w:tc>
          <w:tcPr>
            <w:tcW w:w="1418" w:type="dxa"/>
            <w:vAlign w:val="center"/>
          </w:tcPr>
          <w:p w14:paraId="59D55F9A"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产品内容</w:t>
            </w:r>
          </w:p>
        </w:tc>
        <w:tc>
          <w:tcPr>
            <w:tcW w:w="6429" w:type="dxa"/>
            <w:vAlign w:val="center"/>
          </w:tcPr>
          <w:p w14:paraId="3EB7F722"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所供产品是否具有明确的品牌、型号、数量、单价、产地</w:t>
            </w:r>
          </w:p>
        </w:tc>
      </w:tr>
      <w:tr w:rsidR="005B182B" w:rsidRPr="006D695F" w14:paraId="7D9CEA02" w14:textId="77777777">
        <w:tc>
          <w:tcPr>
            <w:tcW w:w="675" w:type="dxa"/>
            <w:vAlign w:val="center"/>
          </w:tcPr>
          <w:p w14:paraId="2335FD75"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szCs w:val="21"/>
              </w:rPr>
              <w:t>11</w:t>
            </w:r>
          </w:p>
        </w:tc>
        <w:tc>
          <w:tcPr>
            <w:tcW w:w="1418" w:type="dxa"/>
            <w:vAlign w:val="center"/>
          </w:tcPr>
          <w:p w14:paraId="77F1ED83"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允许偏离项</w:t>
            </w:r>
          </w:p>
        </w:tc>
        <w:tc>
          <w:tcPr>
            <w:tcW w:w="6429" w:type="dxa"/>
            <w:vAlign w:val="center"/>
          </w:tcPr>
          <w:p w14:paraId="7C14F50E"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允许负偏离参数项是否大于</w:t>
            </w:r>
            <w:r w:rsidRPr="006D695F">
              <w:rPr>
                <w:rFonts w:ascii="仿宋" w:eastAsia="仿宋" w:hAnsi="仿宋" w:cs="仿宋_GB2312"/>
                <w:szCs w:val="21"/>
              </w:rPr>
              <w:t>5</w:t>
            </w:r>
            <w:r w:rsidRPr="006D695F">
              <w:rPr>
                <w:rFonts w:ascii="仿宋" w:eastAsia="仿宋" w:hAnsi="仿宋" w:cs="仿宋_GB2312" w:hint="eastAsia"/>
                <w:szCs w:val="21"/>
              </w:rPr>
              <w:t>项（不含本数）</w:t>
            </w:r>
          </w:p>
        </w:tc>
      </w:tr>
      <w:tr w:rsidR="005B182B" w:rsidRPr="006D695F" w14:paraId="74767A2E" w14:textId="77777777">
        <w:tc>
          <w:tcPr>
            <w:tcW w:w="675" w:type="dxa"/>
            <w:vAlign w:val="center"/>
          </w:tcPr>
          <w:p w14:paraId="1C650AE3"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szCs w:val="21"/>
              </w:rPr>
              <w:t>12</w:t>
            </w:r>
          </w:p>
        </w:tc>
        <w:tc>
          <w:tcPr>
            <w:tcW w:w="1418" w:type="dxa"/>
            <w:vAlign w:val="center"/>
          </w:tcPr>
          <w:p w14:paraId="4AFEC168"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附加条件</w:t>
            </w:r>
          </w:p>
        </w:tc>
        <w:tc>
          <w:tcPr>
            <w:tcW w:w="6429" w:type="dxa"/>
            <w:vAlign w:val="center"/>
          </w:tcPr>
          <w:p w14:paraId="0E43B13C"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投标文件未含有采购人不能接受的附加条件的</w:t>
            </w:r>
          </w:p>
        </w:tc>
      </w:tr>
      <w:tr w:rsidR="005B182B" w:rsidRPr="006D695F" w14:paraId="65B99D61" w14:textId="77777777">
        <w:tc>
          <w:tcPr>
            <w:tcW w:w="675" w:type="dxa"/>
            <w:vAlign w:val="center"/>
          </w:tcPr>
          <w:p w14:paraId="4A97B597"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1</w:t>
            </w:r>
            <w:r w:rsidRPr="006D695F">
              <w:rPr>
                <w:rFonts w:ascii="仿宋" w:eastAsia="仿宋" w:hAnsi="仿宋" w:cs="仿宋_GB2312"/>
                <w:szCs w:val="21"/>
              </w:rPr>
              <w:t>3</w:t>
            </w:r>
          </w:p>
        </w:tc>
        <w:tc>
          <w:tcPr>
            <w:tcW w:w="1418" w:type="dxa"/>
            <w:vAlign w:val="center"/>
          </w:tcPr>
          <w:p w14:paraId="23B0CC76" w14:textId="77777777" w:rsidR="005B182B" w:rsidRPr="006D695F" w:rsidRDefault="00822E6E">
            <w:pPr>
              <w:spacing w:line="440" w:lineRule="exact"/>
              <w:jc w:val="center"/>
              <w:rPr>
                <w:rFonts w:ascii="仿宋" w:eastAsia="仿宋" w:hAnsi="仿宋" w:cs="仿宋_GB2312" w:hint="eastAsia"/>
                <w:szCs w:val="21"/>
              </w:rPr>
            </w:pPr>
            <w:r w:rsidRPr="006D695F">
              <w:rPr>
                <w:rFonts w:ascii="仿宋" w:eastAsia="仿宋" w:hAnsi="仿宋" w:cs="仿宋_GB2312" w:hint="eastAsia"/>
                <w:szCs w:val="21"/>
              </w:rPr>
              <w:t>其他</w:t>
            </w:r>
          </w:p>
        </w:tc>
        <w:tc>
          <w:tcPr>
            <w:tcW w:w="6429" w:type="dxa"/>
            <w:vAlign w:val="center"/>
          </w:tcPr>
          <w:p w14:paraId="199CCF48" w14:textId="77777777" w:rsidR="005B182B" w:rsidRPr="006D695F" w:rsidRDefault="00822E6E">
            <w:pPr>
              <w:spacing w:line="440" w:lineRule="exact"/>
              <w:rPr>
                <w:rFonts w:ascii="仿宋" w:eastAsia="仿宋" w:hAnsi="仿宋" w:cs="仿宋_GB2312" w:hint="eastAsia"/>
                <w:szCs w:val="21"/>
              </w:rPr>
            </w:pPr>
            <w:r w:rsidRPr="006D695F">
              <w:rPr>
                <w:rFonts w:ascii="仿宋" w:eastAsia="仿宋" w:hAnsi="仿宋" w:cs="仿宋_GB2312" w:hint="eastAsia"/>
                <w:szCs w:val="21"/>
              </w:rPr>
              <w:t>投标文件中不存在违反国家法律、法规和招标文件规定的其他无效情形</w:t>
            </w:r>
          </w:p>
        </w:tc>
      </w:tr>
    </w:tbl>
    <w:p w14:paraId="5775862B" w14:textId="77777777" w:rsidR="005B182B" w:rsidRPr="006D695F" w:rsidRDefault="005B182B">
      <w:pPr>
        <w:spacing w:line="500" w:lineRule="exact"/>
        <w:rPr>
          <w:rFonts w:ascii="仿宋" w:eastAsia="仿宋" w:hAnsi="仿宋" w:cs="仿宋_GB2312" w:hint="eastAsia"/>
          <w:sz w:val="24"/>
        </w:rPr>
      </w:pPr>
    </w:p>
    <w:p w14:paraId="77E31259" w14:textId="77777777" w:rsidR="005B182B" w:rsidRPr="006D695F" w:rsidRDefault="00822E6E">
      <w:pPr>
        <w:numPr>
          <w:ilvl w:val="0"/>
          <w:numId w:val="12"/>
        </w:numPr>
        <w:spacing w:line="500" w:lineRule="exact"/>
        <w:outlineLvl w:val="1"/>
        <w:rPr>
          <w:rFonts w:ascii="仿宋" w:eastAsia="仿宋" w:hAnsi="仿宋" w:cs="仿宋_GB2312" w:hint="eastAsia"/>
          <w:b/>
          <w:bCs/>
          <w:sz w:val="24"/>
        </w:rPr>
      </w:pPr>
      <w:bookmarkStart w:id="26" w:name="_Toc155633178"/>
      <w:r w:rsidRPr="006D695F">
        <w:rPr>
          <w:rFonts w:ascii="仿宋" w:eastAsia="仿宋" w:hAnsi="仿宋" w:cs="仿宋_GB2312" w:hint="eastAsia"/>
          <w:b/>
          <w:bCs/>
          <w:sz w:val="24"/>
        </w:rPr>
        <w:t>投标文件有关事项的澄清或者说明</w:t>
      </w:r>
      <w:bookmarkEnd w:id="26"/>
    </w:p>
    <w:p w14:paraId="2594060E"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评标过程中，评标委员会将以书面形式要求投标人对其投标文件中含义不明确、同类问题表述不一致或者有明显文字和计算错误的内容，</w:t>
      </w:r>
      <w:proofErr w:type="gramStart"/>
      <w:r w:rsidRPr="006D695F">
        <w:rPr>
          <w:rFonts w:ascii="仿宋" w:eastAsia="仿宋" w:hAnsi="仿宋" w:cs="仿宋_GB2312" w:hint="eastAsia"/>
          <w:sz w:val="24"/>
        </w:rPr>
        <w:t>作出</w:t>
      </w:r>
      <w:proofErr w:type="gramEnd"/>
      <w:r w:rsidRPr="006D695F">
        <w:rPr>
          <w:rFonts w:ascii="仿宋" w:eastAsia="仿宋" w:hAnsi="仿宋" w:cs="仿宋_GB2312" w:hint="eastAsia"/>
          <w:sz w:val="24"/>
        </w:rPr>
        <w:t>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w:t>
      </w:r>
      <w:proofErr w:type="gramStart"/>
      <w:r w:rsidRPr="006D695F">
        <w:rPr>
          <w:rFonts w:ascii="仿宋" w:eastAsia="仿宋" w:hAnsi="仿宋" w:cs="仿宋_GB2312" w:hint="eastAsia"/>
          <w:sz w:val="24"/>
        </w:rPr>
        <w:t>超时未</w:t>
      </w:r>
      <w:proofErr w:type="gramEnd"/>
      <w:r w:rsidRPr="006D695F">
        <w:rPr>
          <w:rFonts w:ascii="仿宋" w:eastAsia="仿宋" w:hAnsi="仿宋" w:cs="仿宋_GB2312" w:hint="eastAsia"/>
          <w:sz w:val="24"/>
        </w:rPr>
        <w:t>进行澄清（响应）造成的不利后果由供应商自行承担。投标人的澄清、说明或者补正不得超出投标文件的范围或者改变投标文件的实质性内容。澄清文件将作为投标文件内容的一部分。</w:t>
      </w:r>
    </w:p>
    <w:p w14:paraId="688872B8"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sidRPr="006D695F">
        <w:rPr>
          <w:rFonts w:ascii="仿宋" w:eastAsia="仿宋" w:hAnsi="仿宋" w:cs="仿宋_GB2312" w:hint="eastAsia"/>
          <w:b/>
          <w:bCs/>
          <w:sz w:val="24"/>
        </w:rPr>
        <w:t>无效投标</w:t>
      </w:r>
      <w:r w:rsidRPr="006D695F">
        <w:rPr>
          <w:rFonts w:ascii="仿宋" w:eastAsia="仿宋" w:hAnsi="仿宋" w:cs="仿宋_GB2312" w:hint="eastAsia"/>
          <w:sz w:val="24"/>
        </w:rPr>
        <w:t>处理。</w:t>
      </w:r>
    </w:p>
    <w:p w14:paraId="1F959AEC"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lastRenderedPageBreak/>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06F6A67F"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评标委员会不接受投标人主动提出的澄清、说明或补正。</w:t>
      </w:r>
    </w:p>
    <w:p w14:paraId="32CF9B3B"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评标委员会对投标人提交的澄清、说明或补正有疑问的，可以要求投标人进一步澄清、说明或补正。</w:t>
      </w:r>
    </w:p>
    <w:p w14:paraId="5C6C4109"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对报价的计算错误按以下原则修正：</w:t>
      </w:r>
    </w:p>
    <w:p w14:paraId="3E0A7003"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14:paraId="6B10B8C1"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大写金额和小写金额不一致的，以大写金额为准；</w:t>
      </w:r>
    </w:p>
    <w:p w14:paraId="513B9652"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单价金额小数点或者百分比有明显错位的，以开标一览表的总价为准，并修改单价。</w:t>
      </w:r>
    </w:p>
    <w:p w14:paraId="7EFB45FB"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总价金额与按单价汇总金额不一致的，以单价金额计算结果为准。但是单价金额计算结果超过预算金额/最高限价的，对其按</w:t>
      </w:r>
      <w:r w:rsidRPr="006D695F">
        <w:rPr>
          <w:rFonts w:ascii="仿宋" w:eastAsia="仿宋" w:hAnsi="仿宋" w:cs="仿宋_GB2312" w:hint="eastAsia"/>
          <w:b/>
          <w:bCs/>
          <w:sz w:val="24"/>
        </w:rPr>
        <w:t>无效投标</w:t>
      </w:r>
      <w:r w:rsidRPr="006D695F">
        <w:rPr>
          <w:rFonts w:ascii="仿宋" w:eastAsia="仿宋" w:hAnsi="仿宋" w:cs="仿宋_GB2312" w:hint="eastAsia"/>
          <w:sz w:val="24"/>
        </w:rPr>
        <w:t>处理。</w:t>
      </w:r>
    </w:p>
    <w:p w14:paraId="4D3CF64F"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若投标客户端上传的电子报价数据（开标一览表中的公布唱标价）与电子投标文件价格不一致的，以电子报价数据（开标一览表中的公布唱标价）为准。 </w:t>
      </w:r>
    </w:p>
    <w:p w14:paraId="54BF8751" w14:textId="77777777" w:rsidR="005B182B" w:rsidRPr="006D695F" w:rsidRDefault="00822E6E">
      <w:pPr>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注：同时出现两种以上不一致的，按照前款规定的顺序在系统上进行价格澄清。澄清后的价格加盖电子印章确认后产生约束力，但不得超出投标文件的范围或者改变投标文件的实质性内容，投标人不确认的，其</w:t>
      </w:r>
      <w:r w:rsidRPr="006D695F">
        <w:rPr>
          <w:rFonts w:ascii="仿宋" w:eastAsia="仿宋" w:hAnsi="仿宋" w:cs="仿宋_GB2312" w:hint="eastAsia"/>
          <w:b/>
          <w:bCs/>
          <w:sz w:val="24"/>
        </w:rPr>
        <w:t>投标无效</w:t>
      </w:r>
      <w:r w:rsidRPr="006D695F">
        <w:rPr>
          <w:rFonts w:ascii="仿宋" w:eastAsia="仿宋" w:hAnsi="仿宋" w:cs="仿宋_GB2312" w:hint="eastAsia"/>
          <w:sz w:val="24"/>
        </w:rPr>
        <w:t>。</w:t>
      </w:r>
    </w:p>
    <w:p w14:paraId="1DEF2E4B" w14:textId="77777777" w:rsidR="005B182B" w:rsidRPr="006D695F" w:rsidRDefault="00822E6E">
      <w:pPr>
        <w:numPr>
          <w:ilvl w:val="0"/>
          <w:numId w:val="12"/>
        </w:numPr>
        <w:spacing w:line="500" w:lineRule="exact"/>
        <w:outlineLvl w:val="1"/>
        <w:rPr>
          <w:rFonts w:ascii="仿宋" w:eastAsia="仿宋" w:hAnsi="仿宋" w:cs="仿宋_GB2312" w:hint="eastAsia"/>
          <w:b/>
          <w:bCs/>
          <w:sz w:val="24"/>
        </w:rPr>
      </w:pPr>
      <w:bookmarkStart w:id="27" w:name="_Toc155633179"/>
      <w:r w:rsidRPr="006D695F">
        <w:rPr>
          <w:rFonts w:ascii="仿宋" w:eastAsia="仿宋" w:hAnsi="仿宋" w:cs="仿宋_GB2312" w:hint="eastAsia"/>
          <w:b/>
          <w:bCs/>
          <w:sz w:val="24"/>
        </w:rPr>
        <w:t>详细评审</w:t>
      </w:r>
      <w:bookmarkEnd w:id="27"/>
    </w:p>
    <w:p w14:paraId="6B487E11" w14:textId="77777777" w:rsidR="005B182B" w:rsidRPr="006D695F" w:rsidRDefault="00822E6E">
      <w:pPr>
        <w:spacing w:line="500" w:lineRule="exact"/>
        <w:ind w:firstLineChars="200" w:firstLine="480"/>
        <w:rPr>
          <w:rFonts w:ascii="仿宋" w:eastAsia="仿宋" w:hAnsi="仿宋" w:cs="仿宋_GB2312" w:hint="eastAsia"/>
          <w:sz w:val="24"/>
        </w:rPr>
      </w:pPr>
      <w:r w:rsidRPr="006D695F">
        <w:rPr>
          <w:rFonts w:ascii="仿宋" w:eastAsia="仿宋" w:hAnsi="仿宋" w:cs="仿宋_GB2312" w:hint="eastAsia"/>
          <w:sz w:val="24"/>
        </w:rPr>
        <w:t>经资格审查和符合性审查合格的投标文件，评标委员会将根据《详细评审标准》，对其技术部分、商务部分及报价部分作进一步的综合比较和评价。详细评审标准如下：</w:t>
      </w:r>
    </w:p>
    <w:p w14:paraId="10992759" w14:textId="77777777" w:rsidR="005B182B" w:rsidRPr="006D695F" w:rsidRDefault="00822E6E">
      <w:pPr>
        <w:spacing w:line="500" w:lineRule="exact"/>
        <w:jc w:val="center"/>
        <w:rPr>
          <w:rFonts w:ascii="仿宋" w:eastAsia="仿宋" w:hAnsi="仿宋" w:cs="仿宋_GB2312" w:hint="eastAsia"/>
          <w:b/>
          <w:bCs/>
          <w:sz w:val="24"/>
        </w:rPr>
      </w:pPr>
      <w:r w:rsidRPr="006D695F">
        <w:rPr>
          <w:rFonts w:ascii="仿宋" w:eastAsia="仿宋" w:hAnsi="仿宋" w:cs="仿宋_GB2312" w:hint="eastAsia"/>
          <w:b/>
          <w:bCs/>
          <w:sz w:val="24"/>
        </w:rPr>
        <w:t>详细评审标准</w:t>
      </w:r>
    </w:p>
    <w:tbl>
      <w:tblPr>
        <w:tblStyle w:val="af2"/>
        <w:tblW w:w="0" w:type="auto"/>
        <w:jc w:val="center"/>
        <w:tblLook w:val="04A0" w:firstRow="1" w:lastRow="0" w:firstColumn="1" w:lastColumn="0" w:noHBand="0" w:noVBand="1"/>
      </w:tblPr>
      <w:tblGrid>
        <w:gridCol w:w="1053"/>
        <w:gridCol w:w="980"/>
        <w:gridCol w:w="586"/>
        <w:gridCol w:w="5677"/>
      </w:tblGrid>
      <w:tr w:rsidR="005B182B" w:rsidRPr="006D695F" w14:paraId="5592F437" w14:textId="77777777">
        <w:trPr>
          <w:trHeight w:val="734"/>
          <w:jc w:val="center"/>
        </w:trPr>
        <w:tc>
          <w:tcPr>
            <w:tcW w:w="2033" w:type="dxa"/>
            <w:gridSpan w:val="2"/>
            <w:vAlign w:val="center"/>
          </w:tcPr>
          <w:p w14:paraId="081447EF" w14:textId="77777777" w:rsidR="005B182B" w:rsidRPr="006D695F" w:rsidRDefault="00822E6E">
            <w:pPr>
              <w:ind w:rightChars="304" w:right="638"/>
              <w:jc w:val="center"/>
              <w:rPr>
                <w:rFonts w:ascii="仿宋" w:eastAsia="仿宋" w:hAnsi="仿宋" w:cs="仿宋_GB2312" w:hint="eastAsia"/>
                <w:szCs w:val="21"/>
              </w:rPr>
            </w:pPr>
            <w:r w:rsidRPr="006D695F">
              <w:rPr>
                <w:rFonts w:ascii="仿宋" w:eastAsia="仿宋" w:hAnsi="仿宋" w:cs="仿宋_GB2312" w:hint="eastAsia"/>
                <w:kern w:val="0"/>
                <w:szCs w:val="21"/>
              </w:rPr>
              <w:t>评分因素</w:t>
            </w:r>
          </w:p>
        </w:tc>
        <w:tc>
          <w:tcPr>
            <w:tcW w:w="586" w:type="dxa"/>
            <w:vAlign w:val="center"/>
          </w:tcPr>
          <w:p w14:paraId="33FF707E" w14:textId="77777777" w:rsidR="005B182B" w:rsidRPr="006D695F" w:rsidRDefault="00822E6E">
            <w:pPr>
              <w:jc w:val="center"/>
              <w:rPr>
                <w:rFonts w:ascii="仿宋" w:eastAsia="仿宋" w:hAnsi="仿宋" w:cs="仿宋_GB2312" w:hint="eastAsia"/>
                <w:szCs w:val="21"/>
              </w:rPr>
            </w:pPr>
            <w:r w:rsidRPr="006D695F">
              <w:rPr>
                <w:rFonts w:ascii="仿宋" w:eastAsia="仿宋" w:hAnsi="仿宋" w:cs="仿宋_GB2312" w:hint="eastAsia"/>
                <w:kern w:val="0"/>
                <w:szCs w:val="21"/>
              </w:rPr>
              <w:t>分值</w:t>
            </w:r>
          </w:p>
        </w:tc>
        <w:tc>
          <w:tcPr>
            <w:tcW w:w="5677" w:type="dxa"/>
            <w:vAlign w:val="center"/>
          </w:tcPr>
          <w:p w14:paraId="75967B57" w14:textId="77777777" w:rsidR="005B182B" w:rsidRPr="006D695F" w:rsidRDefault="00822E6E">
            <w:pPr>
              <w:ind w:rightChars="-15" w:right="-31"/>
              <w:jc w:val="center"/>
              <w:rPr>
                <w:rFonts w:ascii="仿宋" w:eastAsia="仿宋" w:hAnsi="仿宋" w:cs="仿宋_GB2312" w:hint="eastAsia"/>
                <w:szCs w:val="21"/>
              </w:rPr>
            </w:pPr>
            <w:r w:rsidRPr="006D695F">
              <w:rPr>
                <w:rFonts w:ascii="仿宋" w:eastAsia="仿宋" w:hAnsi="仿宋" w:cs="仿宋_GB2312" w:hint="eastAsia"/>
                <w:kern w:val="0"/>
                <w:szCs w:val="21"/>
              </w:rPr>
              <w:t>评分细则</w:t>
            </w:r>
          </w:p>
        </w:tc>
      </w:tr>
      <w:tr w:rsidR="005B182B" w:rsidRPr="006D695F" w14:paraId="0C53FD96" w14:textId="77777777">
        <w:trPr>
          <w:trHeight w:val="1027"/>
          <w:jc w:val="center"/>
        </w:trPr>
        <w:tc>
          <w:tcPr>
            <w:tcW w:w="2033" w:type="dxa"/>
            <w:gridSpan w:val="2"/>
            <w:vAlign w:val="center"/>
          </w:tcPr>
          <w:p w14:paraId="4C45BF3E" w14:textId="77777777" w:rsidR="005B182B" w:rsidRPr="006D695F" w:rsidRDefault="00822E6E">
            <w:pPr>
              <w:ind w:rightChars="304" w:right="638"/>
              <w:jc w:val="center"/>
              <w:rPr>
                <w:rFonts w:ascii="仿宋" w:eastAsia="仿宋" w:hAnsi="仿宋" w:cs="仿宋_GB2312" w:hint="eastAsia"/>
                <w:kern w:val="0"/>
                <w:szCs w:val="21"/>
              </w:rPr>
            </w:pPr>
            <w:r w:rsidRPr="006D695F">
              <w:rPr>
                <w:rFonts w:ascii="仿宋" w:eastAsia="仿宋" w:hAnsi="仿宋" w:cs="仿宋_GB2312" w:hint="eastAsia"/>
                <w:bCs/>
                <w:kern w:val="0"/>
                <w:szCs w:val="21"/>
              </w:rPr>
              <w:lastRenderedPageBreak/>
              <w:t>分值构成</w:t>
            </w:r>
          </w:p>
        </w:tc>
        <w:tc>
          <w:tcPr>
            <w:tcW w:w="6263" w:type="dxa"/>
            <w:gridSpan w:val="2"/>
            <w:vAlign w:val="center"/>
          </w:tcPr>
          <w:p w14:paraId="46F51768" w14:textId="77777777" w:rsidR="005B182B" w:rsidRPr="006D695F" w:rsidRDefault="00822E6E">
            <w:pPr>
              <w:ind w:rightChars="-15" w:right="-31"/>
              <w:jc w:val="left"/>
              <w:rPr>
                <w:rFonts w:ascii="仿宋" w:eastAsia="仿宋" w:hAnsi="仿宋" w:cs="仿宋_GB2312" w:hint="eastAsia"/>
                <w:bCs/>
                <w:kern w:val="0"/>
                <w:szCs w:val="21"/>
              </w:rPr>
            </w:pPr>
            <w:r w:rsidRPr="006D695F">
              <w:rPr>
                <w:rFonts w:ascii="仿宋" w:eastAsia="仿宋" w:hAnsi="仿宋" w:cs="仿宋_GB2312" w:hint="eastAsia"/>
                <w:bCs/>
                <w:kern w:val="0"/>
                <w:szCs w:val="21"/>
              </w:rPr>
              <w:t>商务部分10.0分</w:t>
            </w:r>
          </w:p>
          <w:p w14:paraId="00E47A83" w14:textId="77777777" w:rsidR="005B182B" w:rsidRPr="006D695F" w:rsidRDefault="00822E6E">
            <w:pPr>
              <w:ind w:rightChars="-15" w:right="-31"/>
              <w:jc w:val="left"/>
              <w:rPr>
                <w:rFonts w:ascii="仿宋" w:eastAsia="仿宋" w:hAnsi="仿宋" w:cs="仿宋_GB2312" w:hint="eastAsia"/>
                <w:bCs/>
                <w:kern w:val="0"/>
                <w:szCs w:val="21"/>
              </w:rPr>
            </w:pPr>
            <w:r w:rsidRPr="006D695F">
              <w:rPr>
                <w:rFonts w:ascii="仿宋" w:eastAsia="仿宋" w:hAnsi="仿宋" w:cs="仿宋_GB2312" w:hint="eastAsia"/>
                <w:bCs/>
                <w:kern w:val="0"/>
                <w:szCs w:val="21"/>
              </w:rPr>
              <w:t>技术部分</w:t>
            </w:r>
            <w:r w:rsidRPr="006D695F">
              <w:rPr>
                <w:rFonts w:ascii="仿宋" w:eastAsia="仿宋" w:hAnsi="仿宋" w:cs="仿宋_GB2312"/>
                <w:bCs/>
                <w:kern w:val="0"/>
                <w:szCs w:val="21"/>
              </w:rPr>
              <w:t>5</w:t>
            </w:r>
            <w:r w:rsidRPr="006D695F">
              <w:rPr>
                <w:rFonts w:ascii="仿宋" w:eastAsia="仿宋" w:hAnsi="仿宋" w:cs="仿宋_GB2312" w:hint="eastAsia"/>
                <w:bCs/>
                <w:kern w:val="0"/>
                <w:szCs w:val="21"/>
              </w:rPr>
              <w:t>0.0分</w:t>
            </w:r>
          </w:p>
          <w:p w14:paraId="49D218D3" w14:textId="77777777" w:rsidR="005B182B" w:rsidRPr="006D695F" w:rsidRDefault="00822E6E">
            <w:pPr>
              <w:ind w:rightChars="-15" w:right="-31"/>
              <w:jc w:val="left"/>
              <w:rPr>
                <w:rFonts w:ascii="仿宋" w:eastAsia="仿宋" w:hAnsi="仿宋" w:cs="仿宋_GB2312" w:hint="eastAsia"/>
                <w:kern w:val="0"/>
                <w:szCs w:val="21"/>
              </w:rPr>
            </w:pPr>
            <w:r w:rsidRPr="006D695F">
              <w:rPr>
                <w:rFonts w:ascii="仿宋" w:eastAsia="仿宋" w:hAnsi="仿宋" w:cs="仿宋_GB2312" w:hint="eastAsia"/>
                <w:bCs/>
                <w:kern w:val="0"/>
                <w:szCs w:val="21"/>
              </w:rPr>
              <w:t>报价得分</w:t>
            </w:r>
            <w:r w:rsidRPr="006D695F">
              <w:rPr>
                <w:rFonts w:ascii="仿宋" w:eastAsia="仿宋" w:hAnsi="仿宋" w:cs="仿宋_GB2312"/>
                <w:bCs/>
                <w:kern w:val="0"/>
                <w:szCs w:val="21"/>
              </w:rPr>
              <w:t>4</w:t>
            </w:r>
            <w:r w:rsidRPr="006D695F">
              <w:rPr>
                <w:rFonts w:ascii="仿宋" w:eastAsia="仿宋" w:hAnsi="仿宋" w:cs="仿宋_GB2312" w:hint="eastAsia"/>
                <w:bCs/>
                <w:kern w:val="0"/>
                <w:szCs w:val="21"/>
              </w:rPr>
              <w:t>0.0分</w:t>
            </w:r>
          </w:p>
        </w:tc>
      </w:tr>
      <w:tr w:rsidR="005B182B" w:rsidRPr="006D695F" w14:paraId="077F4976" w14:textId="77777777">
        <w:trPr>
          <w:trHeight w:val="1221"/>
          <w:jc w:val="center"/>
        </w:trPr>
        <w:tc>
          <w:tcPr>
            <w:tcW w:w="2033" w:type="dxa"/>
            <w:gridSpan w:val="2"/>
            <w:vAlign w:val="center"/>
          </w:tcPr>
          <w:p w14:paraId="525CC068" w14:textId="77777777" w:rsidR="005B182B" w:rsidRPr="006D695F" w:rsidRDefault="00822E6E">
            <w:pPr>
              <w:pStyle w:val="ac"/>
              <w:rPr>
                <w:rFonts w:hint="eastAsia"/>
                <w:b/>
              </w:rPr>
            </w:pPr>
            <w:r w:rsidRPr="006D695F">
              <w:rPr>
                <w:rFonts w:hint="eastAsia"/>
              </w:rPr>
              <w:t>报价部分（</w:t>
            </w:r>
            <w:r w:rsidRPr="006D695F">
              <w:t>40</w:t>
            </w:r>
            <w:r w:rsidRPr="006D695F">
              <w:rPr>
                <w:rFonts w:hint="eastAsia"/>
              </w:rPr>
              <w:t xml:space="preserve"> 分）</w:t>
            </w:r>
          </w:p>
        </w:tc>
        <w:tc>
          <w:tcPr>
            <w:tcW w:w="586" w:type="dxa"/>
            <w:vAlign w:val="center"/>
          </w:tcPr>
          <w:p w14:paraId="03A936E8" w14:textId="77777777" w:rsidR="005B182B" w:rsidRPr="006D695F" w:rsidRDefault="00822E6E">
            <w:pPr>
              <w:pStyle w:val="ac"/>
              <w:rPr>
                <w:rFonts w:hint="eastAsia"/>
                <w:b/>
              </w:rPr>
            </w:pPr>
            <w:r w:rsidRPr="006D695F">
              <w:t>40</w:t>
            </w:r>
          </w:p>
        </w:tc>
        <w:tc>
          <w:tcPr>
            <w:tcW w:w="5677" w:type="dxa"/>
            <w:vAlign w:val="center"/>
          </w:tcPr>
          <w:p w14:paraId="45669038" w14:textId="77777777" w:rsidR="005B182B" w:rsidRPr="006D695F" w:rsidRDefault="00822E6E">
            <w:pPr>
              <w:pStyle w:val="ac"/>
              <w:jc w:val="left"/>
              <w:rPr>
                <w:rFonts w:hint="eastAsia"/>
                <w:b/>
              </w:rPr>
            </w:pPr>
            <w:r w:rsidRPr="006D695F">
              <w:rPr>
                <w:rFonts w:hint="eastAsia"/>
              </w:rPr>
              <w:t>满足招标文件要求且投标价格最低的有效投标报价（即除低于成本报价以外的报价）为评标基准价。其他投标人的价格</w:t>
            </w:r>
            <w:proofErr w:type="gramStart"/>
            <w:r w:rsidRPr="006D695F">
              <w:rPr>
                <w:rFonts w:hint="eastAsia"/>
              </w:rPr>
              <w:t>分统一</w:t>
            </w:r>
            <w:proofErr w:type="gramEnd"/>
            <w:r w:rsidRPr="006D695F">
              <w:rPr>
                <w:rFonts w:hint="eastAsia"/>
              </w:rPr>
              <w:t>按照下列公式计算：</w:t>
            </w:r>
          </w:p>
          <w:p w14:paraId="2B04AFC4" w14:textId="77777777" w:rsidR="005B182B" w:rsidRPr="006D695F" w:rsidRDefault="00822E6E">
            <w:pPr>
              <w:pStyle w:val="ac"/>
              <w:jc w:val="left"/>
              <w:rPr>
                <w:rFonts w:hint="eastAsia"/>
                <w:b/>
              </w:rPr>
            </w:pPr>
            <w:r w:rsidRPr="006D695F">
              <w:rPr>
                <w:rFonts w:hint="eastAsia"/>
              </w:rPr>
              <w:t>投标报价得分=（评标基准价/投标报价）×价格满分分值</w:t>
            </w:r>
          </w:p>
        </w:tc>
      </w:tr>
      <w:tr w:rsidR="005B182B" w:rsidRPr="006D695F" w14:paraId="368C3932" w14:textId="77777777">
        <w:trPr>
          <w:trHeight w:val="1452"/>
          <w:jc w:val="center"/>
        </w:trPr>
        <w:tc>
          <w:tcPr>
            <w:tcW w:w="1053" w:type="dxa"/>
            <w:tcBorders>
              <w:right w:val="single" w:sz="4" w:space="0" w:color="000000"/>
            </w:tcBorders>
            <w:vAlign w:val="center"/>
          </w:tcPr>
          <w:p w14:paraId="3873A2EE" w14:textId="77777777" w:rsidR="005B182B" w:rsidRPr="006D695F" w:rsidRDefault="00822E6E">
            <w:pPr>
              <w:pStyle w:val="ac"/>
              <w:rPr>
                <w:rFonts w:hint="eastAsia"/>
                <w:b/>
              </w:rPr>
            </w:pPr>
            <w:r w:rsidRPr="006D695F">
              <w:rPr>
                <w:rFonts w:hint="eastAsia"/>
              </w:rPr>
              <w:t>商务部分(</w:t>
            </w:r>
            <w:r w:rsidRPr="006D695F">
              <w:t>10</w:t>
            </w:r>
            <w:r w:rsidRPr="006D695F">
              <w:rPr>
                <w:rFonts w:hint="eastAsia"/>
              </w:rPr>
              <w:t>分)</w:t>
            </w:r>
          </w:p>
        </w:tc>
        <w:tc>
          <w:tcPr>
            <w:tcW w:w="980" w:type="dxa"/>
            <w:tcBorders>
              <w:left w:val="single" w:sz="4" w:space="0" w:color="000000"/>
            </w:tcBorders>
            <w:vAlign w:val="center"/>
          </w:tcPr>
          <w:p w14:paraId="7CC758CF" w14:textId="77777777" w:rsidR="005B182B" w:rsidRPr="006D695F" w:rsidRDefault="00822E6E">
            <w:pPr>
              <w:pStyle w:val="ac"/>
              <w:rPr>
                <w:rFonts w:hint="eastAsia"/>
                <w:b/>
              </w:rPr>
            </w:pPr>
            <w:r w:rsidRPr="006D695F">
              <w:rPr>
                <w:rFonts w:hint="eastAsia"/>
              </w:rPr>
              <w:t>类似项目业绩</w:t>
            </w:r>
          </w:p>
        </w:tc>
        <w:tc>
          <w:tcPr>
            <w:tcW w:w="586" w:type="dxa"/>
            <w:vAlign w:val="center"/>
          </w:tcPr>
          <w:p w14:paraId="659FB01E" w14:textId="77777777" w:rsidR="005B182B" w:rsidRPr="006D695F" w:rsidRDefault="00822E6E">
            <w:pPr>
              <w:pStyle w:val="ac"/>
              <w:rPr>
                <w:rFonts w:hint="eastAsia"/>
              </w:rPr>
            </w:pPr>
            <w:r w:rsidRPr="006D695F">
              <w:t>10</w:t>
            </w:r>
          </w:p>
        </w:tc>
        <w:tc>
          <w:tcPr>
            <w:tcW w:w="5677" w:type="dxa"/>
            <w:vAlign w:val="center"/>
          </w:tcPr>
          <w:p w14:paraId="5FC8F955" w14:textId="77777777" w:rsidR="005B182B" w:rsidRPr="006D695F" w:rsidRDefault="00822E6E">
            <w:pPr>
              <w:tabs>
                <w:tab w:val="center" w:pos="4153"/>
                <w:tab w:val="right" w:pos="8306"/>
              </w:tabs>
              <w:snapToGrid w:val="0"/>
              <w:ind w:rightChars="-15" w:right="-31"/>
              <w:jc w:val="left"/>
              <w:rPr>
                <w:rFonts w:ascii="仿宋" w:eastAsia="仿宋" w:hAnsi="仿宋" w:cs="仿宋" w:hint="eastAsia"/>
                <w:szCs w:val="21"/>
              </w:rPr>
            </w:pPr>
            <w:r w:rsidRPr="006D695F">
              <w:rPr>
                <w:rFonts w:ascii="仿宋" w:eastAsia="仿宋" w:hAnsi="仿宋" w:cs="仿宋" w:hint="eastAsia"/>
                <w:szCs w:val="21"/>
              </w:rPr>
              <w:t>投标人近三年（202</w:t>
            </w:r>
            <w:r w:rsidRPr="006D695F">
              <w:rPr>
                <w:rFonts w:ascii="仿宋" w:eastAsia="仿宋" w:hAnsi="仿宋" w:cs="仿宋"/>
                <w:szCs w:val="21"/>
              </w:rPr>
              <w:t>2</w:t>
            </w:r>
            <w:r w:rsidRPr="006D695F">
              <w:rPr>
                <w:rFonts w:ascii="仿宋" w:eastAsia="仿宋" w:hAnsi="仿宋" w:cs="仿宋" w:hint="eastAsia"/>
                <w:szCs w:val="21"/>
              </w:rPr>
              <w:t>年</w:t>
            </w:r>
            <w:r w:rsidRPr="006D695F">
              <w:rPr>
                <w:rFonts w:ascii="仿宋" w:eastAsia="仿宋" w:hAnsi="仿宋" w:cs="仿宋"/>
                <w:szCs w:val="21"/>
              </w:rPr>
              <w:t>1</w:t>
            </w:r>
            <w:r w:rsidRPr="006D695F">
              <w:rPr>
                <w:rFonts w:ascii="仿宋" w:eastAsia="仿宋" w:hAnsi="仿宋" w:cs="仿宋" w:hint="eastAsia"/>
                <w:szCs w:val="21"/>
              </w:rPr>
              <w:t>月1日-至今）</w:t>
            </w:r>
            <w:proofErr w:type="gramStart"/>
            <w:r w:rsidRPr="006D695F">
              <w:rPr>
                <w:rFonts w:ascii="仿宋" w:eastAsia="仿宋" w:hAnsi="仿宋" w:cs="仿宋" w:hint="eastAsia"/>
                <w:szCs w:val="21"/>
              </w:rPr>
              <w:t>同类似</w:t>
            </w:r>
            <w:proofErr w:type="gramEnd"/>
            <w:r w:rsidRPr="006D695F">
              <w:rPr>
                <w:rFonts w:ascii="仿宋" w:eastAsia="仿宋" w:hAnsi="仿宋" w:cs="仿宋" w:hint="eastAsia"/>
                <w:szCs w:val="21"/>
              </w:rPr>
              <w:t>业绩每提供1项，得</w:t>
            </w:r>
            <w:r w:rsidRPr="006D695F">
              <w:rPr>
                <w:rFonts w:ascii="仿宋" w:eastAsia="仿宋" w:hAnsi="仿宋" w:cs="仿宋"/>
                <w:szCs w:val="21"/>
              </w:rPr>
              <w:t>2</w:t>
            </w:r>
            <w:r w:rsidRPr="006D695F">
              <w:rPr>
                <w:rFonts w:ascii="仿宋" w:eastAsia="仿宋" w:hAnsi="仿宋" w:cs="仿宋" w:hint="eastAsia"/>
                <w:szCs w:val="21"/>
              </w:rPr>
              <w:t>分，满分</w:t>
            </w:r>
            <w:r w:rsidRPr="006D695F">
              <w:rPr>
                <w:rFonts w:ascii="仿宋" w:eastAsia="仿宋" w:hAnsi="仿宋" w:cs="仿宋"/>
                <w:szCs w:val="21"/>
              </w:rPr>
              <w:t>10</w:t>
            </w:r>
            <w:r w:rsidRPr="006D695F">
              <w:rPr>
                <w:rFonts w:ascii="仿宋" w:eastAsia="仿宋" w:hAnsi="仿宋" w:cs="仿宋" w:hint="eastAsia"/>
                <w:szCs w:val="21"/>
              </w:rPr>
              <w:t>分；</w:t>
            </w:r>
          </w:p>
          <w:p w14:paraId="20CEFE2F" w14:textId="77777777" w:rsidR="005B182B" w:rsidRPr="006D695F" w:rsidRDefault="00822E6E">
            <w:pPr>
              <w:tabs>
                <w:tab w:val="center" w:pos="4153"/>
                <w:tab w:val="right" w:pos="8306"/>
              </w:tabs>
              <w:snapToGrid w:val="0"/>
              <w:ind w:rightChars="-15" w:right="-31"/>
              <w:jc w:val="left"/>
              <w:rPr>
                <w:rFonts w:ascii="仿宋" w:eastAsia="仿宋" w:hAnsi="仿宋" w:cs="仿宋" w:hint="eastAsia"/>
                <w:szCs w:val="21"/>
              </w:rPr>
            </w:pPr>
            <w:r w:rsidRPr="006D695F">
              <w:rPr>
                <w:rFonts w:ascii="仿宋" w:eastAsia="仿宋" w:hAnsi="仿宋" w:cs="仿宋" w:hint="eastAsia"/>
                <w:szCs w:val="21"/>
              </w:rPr>
              <w:t>注：1.须提供中标通知书（成交通知书）及合同复印件加盖公章，以合同签订日期或中标通知书（成交通知书）为准。未提供相关证明材料或提供证明材料不全者不得分。</w:t>
            </w:r>
          </w:p>
          <w:p w14:paraId="6C958148" w14:textId="77777777" w:rsidR="005B182B" w:rsidRPr="006D695F" w:rsidRDefault="00822E6E">
            <w:pPr>
              <w:pStyle w:val="ac"/>
              <w:jc w:val="left"/>
              <w:rPr>
                <w:rFonts w:hint="eastAsia"/>
                <w:b/>
              </w:rPr>
            </w:pPr>
            <w:r w:rsidRPr="006D695F">
              <w:rPr>
                <w:rFonts w:hint="eastAsia"/>
              </w:rPr>
              <w:t>2.投标人提供虚假合同的，按虚假投标处理。</w:t>
            </w:r>
          </w:p>
        </w:tc>
      </w:tr>
      <w:tr w:rsidR="005B182B" w:rsidRPr="006D695F" w14:paraId="0B7AB9AA" w14:textId="77777777">
        <w:trPr>
          <w:trHeight w:val="1221"/>
          <w:jc w:val="center"/>
        </w:trPr>
        <w:tc>
          <w:tcPr>
            <w:tcW w:w="1053" w:type="dxa"/>
            <w:vMerge w:val="restart"/>
            <w:tcBorders>
              <w:right w:val="single" w:sz="4" w:space="0" w:color="000000"/>
            </w:tcBorders>
            <w:vAlign w:val="center"/>
          </w:tcPr>
          <w:p w14:paraId="5E26A32B" w14:textId="77777777" w:rsidR="005B182B" w:rsidRPr="006D695F" w:rsidRDefault="00822E6E">
            <w:pPr>
              <w:pStyle w:val="ac"/>
              <w:rPr>
                <w:rFonts w:hint="eastAsia"/>
                <w:b/>
              </w:rPr>
            </w:pPr>
            <w:r w:rsidRPr="006D695F">
              <w:rPr>
                <w:rFonts w:hint="eastAsia"/>
              </w:rPr>
              <w:t>技术部分 (</w:t>
            </w:r>
            <w:r w:rsidRPr="006D695F">
              <w:t>50</w:t>
            </w:r>
            <w:r w:rsidRPr="006D695F">
              <w:rPr>
                <w:rFonts w:hint="eastAsia"/>
              </w:rPr>
              <w:t>分)</w:t>
            </w:r>
          </w:p>
        </w:tc>
        <w:tc>
          <w:tcPr>
            <w:tcW w:w="980" w:type="dxa"/>
            <w:tcBorders>
              <w:left w:val="single" w:sz="4" w:space="0" w:color="000000"/>
            </w:tcBorders>
            <w:vAlign w:val="center"/>
          </w:tcPr>
          <w:p w14:paraId="50319718" w14:textId="77777777" w:rsidR="005B182B" w:rsidRPr="006D695F" w:rsidRDefault="00822E6E">
            <w:pPr>
              <w:pStyle w:val="ac"/>
              <w:rPr>
                <w:rFonts w:hint="eastAsia"/>
                <w:b/>
              </w:rPr>
            </w:pPr>
            <w:r w:rsidRPr="006D695F">
              <w:rPr>
                <w:rFonts w:hint="eastAsia"/>
              </w:rPr>
              <w:t>对投标文件技术规格要求的响应程度</w:t>
            </w:r>
          </w:p>
        </w:tc>
        <w:tc>
          <w:tcPr>
            <w:tcW w:w="586" w:type="dxa"/>
            <w:vAlign w:val="center"/>
          </w:tcPr>
          <w:p w14:paraId="52EE0225" w14:textId="77777777" w:rsidR="005B182B" w:rsidRPr="006D695F" w:rsidRDefault="00822E6E">
            <w:pPr>
              <w:pStyle w:val="ac"/>
              <w:rPr>
                <w:rFonts w:hint="eastAsia"/>
                <w:b/>
              </w:rPr>
            </w:pPr>
            <w:r w:rsidRPr="006D695F">
              <w:t>20</w:t>
            </w:r>
          </w:p>
        </w:tc>
        <w:tc>
          <w:tcPr>
            <w:tcW w:w="5677" w:type="dxa"/>
            <w:vAlign w:val="center"/>
          </w:tcPr>
          <w:p w14:paraId="698E4D11" w14:textId="77777777" w:rsidR="005B182B" w:rsidRPr="006D695F" w:rsidRDefault="00822E6E">
            <w:pPr>
              <w:tabs>
                <w:tab w:val="center" w:pos="4153"/>
                <w:tab w:val="right" w:pos="8306"/>
              </w:tabs>
              <w:snapToGrid w:val="0"/>
              <w:ind w:rightChars="-15" w:right="-31"/>
              <w:jc w:val="left"/>
              <w:rPr>
                <w:rFonts w:ascii="仿宋" w:eastAsia="仿宋" w:hAnsi="仿宋" w:cs="仿宋" w:hint="eastAsia"/>
                <w:color w:val="000000" w:themeColor="text1"/>
                <w:szCs w:val="21"/>
              </w:rPr>
            </w:pPr>
            <w:r w:rsidRPr="006D695F">
              <w:rPr>
                <w:rFonts w:ascii="仿宋" w:eastAsia="仿宋" w:hAnsi="仿宋" w:cs="仿宋" w:hint="eastAsia"/>
                <w:color w:val="000000" w:themeColor="text1"/>
                <w:szCs w:val="21"/>
              </w:rPr>
              <w:t>所投产品的性能、参数和特点全部满足采购需求，</w:t>
            </w:r>
            <w:proofErr w:type="gramStart"/>
            <w:r w:rsidRPr="006D695F">
              <w:rPr>
                <w:rFonts w:ascii="仿宋" w:eastAsia="仿宋" w:hAnsi="仿宋" w:cs="仿宋" w:hint="eastAsia"/>
                <w:color w:val="000000" w:themeColor="text1"/>
                <w:szCs w:val="21"/>
              </w:rPr>
              <w:t>得基础分</w:t>
            </w:r>
            <w:proofErr w:type="gramEnd"/>
            <w:r w:rsidRPr="006D695F">
              <w:rPr>
                <w:rFonts w:ascii="仿宋" w:eastAsia="仿宋" w:hAnsi="仿宋" w:cs="仿宋"/>
                <w:color w:val="000000" w:themeColor="text1"/>
                <w:szCs w:val="21"/>
              </w:rPr>
              <w:t>20</w:t>
            </w:r>
            <w:r w:rsidRPr="006D695F">
              <w:rPr>
                <w:rFonts w:ascii="仿宋" w:eastAsia="仿宋" w:hAnsi="仿宋" w:cs="仿宋" w:hint="eastAsia"/>
                <w:color w:val="000000" w:themeColor="text1"/>
                <w:szCs w:val="21"/>
              </w:rPr>
              <w:t>分。</w:t>
            </w:r>
            <w:proofErr w:type="gramStart"/>
            <w:r w:rsidRPr="006D695F">
              <w:rPr>
                <w:rFonts w:ascii="仿宋" w:eastAsia="仿宋" w:hAnsi="仿宋" w:cs="仿宋" w:hint="eastAsia"/>
                <w:color w:val="000000" w:themeColor="text1"/>
                <w:szCs w:val="21"/>
              </w:rPr>
              <w:t>除标“★”</w:t>
            </w:r>
            <w:proofErr w:type="gramEnd"/>
            <w:r w:rsidRPr="006D695F">
              <w:rPr>
                <w:rFonts w:ascii="仿宋" w:eastAsia="仿宋" w:hAnsi="仿宋" w:cs="仿宋" w:hint="eastAsia"/>
                <w:color w:val="000000" w:themeColor="text1"/>
                <w:szCs w:val="21"/>
              </w:rPr>
              <w:t>参数外，其他参数为重要参数，本次接受重要参数偏离项数最多为</w:t>
            </w:r>
            <w:r w:rsidRPr="006D695F">
              <w:rPr>
                <w:rFonts w:ascii="仿宋" w:eastAsia="仿宋" w:hAnsi="仿宋" w:cs="仿宋"/>
                <w:color w:val="000000" w:themeColor="text1"/>
                <w:szCs w:val="21"/>
              </w:rPr>
              <w:t>5</w:t>
            </w:r>
            <w:r w:rsidRPr="006D695F">
              <w:rPr>
                <w:rFonts w:ascii="仿宋" w:eastAsia="仿宋" w:hAnsi="仿宋" w:cs="仿宋" w:hint="eastAsia"/>
                <w:color w:val="000000" w:themeColor="text1"/>
                <w:szCs w:val="21"/>
              </w:rPr>
              <w:t>项。</w:t>
            </w:r>
          </w:p>
          <w:p w14:paraId="600A79D4" w14:textId="77777777" w:rsidR="005B182B" w:rsidRPr="006D695F" w:rsidRDefault="00822E6E">
            <w:pPr>
              <w:tabs>
                <w:tab w:val="center" w:pos="4153"/>
                <w:tab w:val="right" w:pos="8306"/>
              </w:tabs>
              <w:snapToGrid w:val="0"/>
              <w:ind w:rightChars="-15" w:right="-31"/>
              <w:jc w:val="left"/>
              <w:rPr>
                <w:rFonts w:ascii="仿宋" w:eastAsia="仿宋" w:hAnsi="仿宋" w:cs="仿宋" w:hint="eastAsia"/>
                <w:color w:val="000000" w:themeColor="text1"/>
                <w:szCs w:val="21"/>
              </w:rPr>
            </w:pPr>
            <w:r w:rsidRPr="006D695F">
              <w:rPr>
                <w:rFonts w:ascii="仿宋" w:eastAsia="仿宋" w:hAnsi="仿宋" w:cs="仿宋" w:hint="eastAsia"/>
                <w:color w:val="000000" w:themeColor="text1"/>
                <w:szCs w:val="21"/>
              </w:rPr>
              <w:t>当负偏离参数小于等于</w:t>
            </w:r>
            <w:r w:rsidRPr="006D695F">
              <w:rPr>
                <w:rFonts w:ascii="仿宋" w:eastAsia="仿宋" w:hAnsi="仿宋" w:cs="仿宋"/>
                <w:color w:val="000000" w:themeColor="text1"/>
                <w:szCs w:val="21"/>
              </w:rPr>
              <w:t>5</w:t>
            </w:r>
            <w:r w:rsidRPr="006D695F">
              <w:rPr>
                <w:rFonts w:ascii="仿宋" w:eastAsia="仿宋" w:hAnsi="仿宋" w:cs="仿宋" w:hint="eastAsia"/>
                <w:color w:val="000000" w:themeColor="text1"/>
                <w:szCs w:val="21"/>
              </w:rPr>
              <w:t>项，</w:t>
            </w:r>
            <w:proofErr w:type="gramStart"/>
            <w:r w:rsidRPr="006D695F">
              <w:rPr>
                <w:rFonts w:ascii="仿宋" w:eastAsia="仿宋" w:hAnsi="仿宋" w:cs="仿宋" w:hint="eastAsia"/>
                <w:color w:val="000000" w:themeColor="text1"/>
                <w:szCs w:val="21"/>
              </w:rPr>
              <w:t>每负偏离</w:t>
            </w:r>
            <w:proofErr w:type="gramEnd"/>
            <w:r w:rsidRPr="006D695F">
              <w:rPr>
                <w:rFonts w:ascii="仿宋" w:eastAsia="仿宋" w:hAnsi="仿宋" w:cs="仿宋" w:hint="eastAsia"/>
                <w:color w:val="000000" w:themeColor="text1"/>
                <w:szCs w:val="21"/>
              </w:rPr>
              <w:t>一项扣</w:t>
            </w:r>
            <w:r w:rsidRPr="006D695F">
              <w:rPr>
                <w:rFonts w:ascii="仿宋" w:eastAsia="仿宋" w:hAnsi="仿宋" w:cs="仿宋"/>
                <w:color w:val="000000" w:themeColor="text1"/>
                <w:szCs w:val="21"/>
              </w:rPr>
              <w:t>4</w:t>
            </w:r>
            <w:r w:rsidRPr="006D695F">
              <w:rPr>
                <w:rFonts w:ascii="仿宋" w:eastAsia="仿宋" w:hAnsi="仿宋" w:cs="仿宋" w:hint="eastAsia"/>
                <w:color w:val="000000" w:themeColor="text1"/>
                <w:szCs w:val="21"/>
              </w:rPr>
              <w:t>分；</w:t>
            </w:r>
          </w:p>
          <w:p w14:paraId="34BAFC0A" w14:textId="77777777" w:rsidR="005B182B" w:rsidRPr="006D695F" w:rsidRDefault="00822E6E">
            <w:pPr>
              <w:tabs>
                <w:tab w:val="center" w:pos="4153"/>
                <w:tab w:val="right" w:pos="8306"/>
              </w:tabs>
              <w:snapToGrid w:val="0"/>
              <w:ind w:rightChars="-15" w:right="-31"/>
              <w:jc w:val="left"/>
              <w:rPr>
                <w:rFonts w:ascii="仿宋" w:eastAsia="仿宋" w:hAnsi="仿宋" w:cs="仿宋" w:hint="eastAsia"/>
                <w:color w:val="000000" w:themeColor="text1"/>
                <w:szCs w:val="21"/>
              </w:rPr>
            </w:pPr>
            <w:r w:rsidRPr="006D695F">
              <w:rPr>
                <w:rFonts w:ascii="仿宋" w:eastAsia="仿宋" w:hAnsi="仿宋" w:cs="仿宋" w:hint="eastAsia"/>
                <w:color w:val="000000" w:themeColor="text1"/>
                <w:szCs w:val="21"/>
              </w:rPr>
              <w:t>当负偏离参数大于</w:t>
            </w:r>
            <w:r w:rsidRPr="006D695F">
              <w:rPr>
                <w:rFonts w:ascii="仿宋" w:eastAsia="仿宋" w:hAnsi="仿宋" w:cs="仿宋"/>
                <w:color w:val="000000" w:themeColor="text1"/>
                <w:szCs w:val="21"/>
              </w:rPr>
              <w:t>5</w:t>
            </w:r>
            <w:r w:rsidRPr="006D695F">
              <w:rPr>
                <w:rFonts w:ascii="仿宋" w:eastAsia="仿宋" w:hAnsi="仿宋" w:cs="仿宋" w:hint="eastAsia"/>
                <w:color w:val="000000" w:themeColor="text1"/>
                <w:szCs w:val="21"/>
              </w:rPr>
              <w:t>项时，作无效标处理。</w:t>
            </w:r>
          </w:p>
          <w:p w14:paraId="473DF80B" w14:textId="77777777" w:rsidR="005B182B" w:rsidRPr="006D695F" w:rsidRDefault="00822E6E">
            <w:pPr>
              <w:pStyle w:val="ac"/>
              <w:jc w:val="left"/>
              <w:rPr>
                <w:rFonts w:hint="eastAsia"/>
              </w:rPr>
            </w:pPr>
            <w:r w:rsidRPr="006D695F">
              <w:rPr>
                <w:rFonts w:hint="eastAsia"/>
              </w:rPr>
              <w:t>注：1</w:t>
            </w:r>
            <w:r w:rsidRPr="006D695F">
              <w:t>.</w:t>
            </w:r>
            <w:r w:rsidRPr="006D695F">
              <w:rPr>
                <w:rFonts w:hint="eastAsia"/>
              </w:rPr>
              <w:t>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r>
      <w:tr w:rsidR="005B182B" w:rsidRPr="006D695F" w14:paraId="002A4A80" w14:textId="77777777">
        <w:trPr>
          <w:trHeight w:val="946"/>
          <w:jc w:val="center"/>
        </w:trPr>
        <w:tc>
          <w:tcPr>
            <w:tcW w:w="1053" w:type="dxa"/>
            <w:vMerge/>
            <w:tcBorders>
              <w:right w:val="single" w:sz="4" w:space="0" w:color="000000"/>
            </w:tcBorders>
            <w:vAlign w:val="center"/>
          </w:tcPr>
          <w:p w14:paraId="16F3873D" w14:textId="77777777" w:rsidR="005B182B" w:rsidRPr="006D695F" w:rsidRDefault="005B182B">
            <w:pPr>
              <w:pStyle w:val="ac"/>
              <w:rPr>
                <w:rFonts w:hint="eastAsia"/>
              </w:rPr>
            </w:pPr>
          </w:p>
        </w:tc>
        <w:tc>
          <w:tcPr>
            <w:tcW w:w="980" w:type="dxa"/>
            <w:tcBorders>
              <w:left w:val="single" w:sz="4" w:space="0" w:color="000000"/>
            </w:tcBorders>
            <w:vAlign w:val="center"/>
          </w:tcPr>
          <w:p w14:paraId="427768B0" w14:textId="77777777" w:rsidR="005B182B" w:rsidRPr="006D695F" w:rsidRDefault="00822E6E">
            <w:pPr>
              <w:pStyle w:val="ac"/>
              <w:rPr>
                <w:rFonts w:hint="eastAsia"/>
                <w:b/>
              </w:rPr>
            </w:pPr>
            <w:r w:rsidRPr="006D695F">
              <w:rPr>
                <w:rFonts w:hint="eastAsia"/>
              </w:rPr>
              <w:t>实施及服务方案</w:t>
            </w:r>
          </w:p>
        </w:tc>
        <w:tc>
          <w:tcPr>
            <w:tcW w:w="586" w:type="dxa"/>
            <w:vAlign w:val="center"/>
          </w:tcPr>
          <w:p w14:paraId="77A73AB7" w14:textId="77777777" w:rsidR="005B182B" w:rsidRPr="006D695F" w:rsidRDefault="00822E6E">
            <w:pPr>
              <w:pStyle w:val="ac"/>
              <w:rPr>
                <w:rFonts w:hint="eastAsia"/>
              </w:rPr>
            </w:pPr>
            <w:r w:rsidRPr="006D695F">
              <w:rPr>
                <w:rFonts w:hint="eastAsia"/>
              </w:rPr>
              <w:t>10</w:t>
            </w:r>
          </w:p>
        </w:tc>
        <w:tc>
          <w:tcPr>
            <w:tcW w:w="5677" w:type="dxa"/>
            <w:vAlign w:val="center"/>
          </w:tcPr>
          <w:p w14:paraId="1228CAA0" w14:textId="77777777" w:rsidR="005B182B" w:rsidRPr="006D695F" w:rsidRDefault="00822E6E">
            <w:pPr>
              <w:tabs>
                <w:tab w:val="center" w:pos="4153"/>
                <w:tab w:val="right" w:pos="8306"/>
              </w:tabs>
              <w:snapToGrid w:val="0"/>
              <w:ind w:rightChars="-9" w:right="-19"/>
              <w:jc w:val="left"/>
              <w:rPr>
                <w:rFonts w:ascii="仿宋" w:eastAsia="仿宋" w:hAnsi="仿宋" w:cs="仿宋" w:hint="eastAsia"/>
                <w:szCs w:val="21"/>
              </w:rPr>
            </w:pPr>
            <w:r w:rsidRPr="006D695F">
              <w:rPr>
                <w:rFonts w:ascii="仿宋" w:eastAsia="仿宋" w:hAnsi="仿宋" w:cs="仿宋" w:hint="eastAsia"/>
                <w:szCs w:val="21"/>
              </w:rPr>
              <w:t>提供详细的项目实施方案、按时供货保障方案、安全保证措施、质量保证措施、风险管理措施等。根据投标人提供方案进行评分，全部满足要求得10分，若有一项不满足扣2分，</w:t>
            </w:r>
            <w:r w:rsidRPr="006D695F">
              <w:rPr>
                <w:rFonts w:ascii="仿宋" w:eastAsia="仿宋" w:hAnsi="仿宋" w:cs="仿宋" w:hint="eastAsia"/>
                <w:color w:val="000000"/>
                <w:szCs w:val="21"/>
              </w:rPr>
              <w:t>每项内容中每有一处缺陷扣</w:t>
            </w:r>
            <w:r w:rsidRPr="006D695F">
              <w:rPr>
                <w:rFonts w:ascii="仿宋" w:eastAsia="仿宋" w:hAnsi="仿宋" w:cs="仿宋"/>
                <w:color w:val="000000"/>
                <w:szCs w:val="21"/>
              </w:rPr>
              <w:t>1</w:t>
            </w:r>
            <w:r w:rsidRPr="006D695F">
              <w:rPr>
                <w:rFonts w:ascii="仿宋" w:eastAsia="仿宋" w:hAnsi="仿宋" w:cs="仿宋" w:hint="eastAsia"/>
                <w:color w:val="000000"/>
                <w:szCs w:val="21"/>
              </w:rPr>
              <w:t>分;</w:t>
            </w:r>
            <w:r w:rsidRPr="006D695F">
              <w:rPr>
                <w:rFonts w:ascii="仿宋" w:eastAsia="仿宋" w:hAnsi="仿宋" w:cs="仿宋" w:hint="eastAsia"/>
                <w:szCs w:val="21"/>
              </w:rPr>
              <w:t>扣完为止。</w:t>
            </w:r>
          </w:p>
          <w:p w14:paraId="15FEB3AD" w14:textId="378FE237" w:rsidR="005B182B" w:rsidRPr="006D695F" w:rsidRDefault="00822E6E">
            <w:pPr>
              <w:tabs>
                <w:tab w:val="center" w:pos="4153"/>
                <w:tab w:val="right" w:pos="8306"/>
              </w:tabs>
              <w:snapToGrid w:val="0"/>
              <w:ind w:rightChars="-15" w:right="-31"/>
              <w:jc w:val="left"/>
              <w:rPr>
                <w:rFonts w:ascii="仿宋" w:eastAsia="仿宋" w:hAnsi="仿宋" w:cs="仿宋" w:hint="eastAsia"/>
                <w:color w:val="000000" w:themeColor="text1"/>
                <w:szCs w:val="21"/>
              </w:rPr>
            </w:pPr>
            <w:r w:rsidRPr="006D695F">
              <w:rPr>
                <w:rFonts w:ascii="仿宋" w:eastAsia="仿宋" w:hAnsi="仿宋" w:cs="仿宋" w:hint="eastAsia"/>
                <w:color w:val="000000"/>
                <w:szCs w:val="21"/>
              </w:rPr>
              <w:t>(缺陷是指:存在不适用该项目实际情况的情形、内容过于简单、凭空编造、内容前后不一致、前后逻辑错误、涉及的规范及标准错误、地点区域错误、内容缺失、无针对性、不符合采购需求的任意一项要求内容)</w:t>
            </w:r>
            <w:r w:rsidRPr="006D695F">
              <w:rPr>
                <w:rFonts w:ascii="仿宋" w:eastAsia="仿宋" w:hAnsi="仿宋" w:cs="仿宋" w:hint="eastAsia"/>
                <w:szCs w:val="21"/>
              </w:rPr>
              <w:t>。</w:t>
            </w:r>
          </w:p>
        </w:tc>
      </w:tr>
      <w:tr w:rsidR="005B182B" w:rsidRPr="006D695F" w14:paraId="726DE6A4" w14:textId="77777777">
        <w:trPr>
          <w:trHeight w:val="460"/>
          <w:jc w:val="center"/>
        </w:trPr>
        <w:tc>
          <w:tcPr>
            <w:tcW w:w="1053" w:type="dxa"/>
            <w:vMerge/>
            <w:tcBorders>
              <w:right w:val="single" w:sz="4" w:space="0" w:color="000000"/>
            </w:tcBorders>
            <w:vAlign w:val="center"/>
          </w:tcPr>
          <w:p w14:paraId="242ACB30" w14:textId="77777777" w:rsidR="005B182B" w:rsidRPr="006D695F" w:rsidRDefault="005B182B">
            <w:pPr>
              <w:pStyle w:val="ac"/>
              <w:rPr>
                <w:rFonts w:hint="eastAsia"/>
              </w:rPr>
            </w:pPr>
          </w:p>
        </w:tc>
        <w:tc>
          <w:tcPr>
            <w:tcW w:w="980" w:type="dxa"/>
            <w:tcBorders>
              <w:left w:val="single" w:sz="4" w:space="0" w:color="000000"/>
            </w:tcBorders>
            <w:vAlign w:val="center"/>
          </w:tcPr>
          <w:p w14:paraId="596EA520" w14:textId="77777777" w:rsidR="005B182B" w:rsidRPr="006D695F" w:rsidRDefault="00822E6E">
            <w:pPr>
              <w:pStyle w:val="ac"/>
              <w:rPr>
                <w:rFonts w:hint="eastAsia"/>
                <w:b/>
              </w:rPr>
            </w:pPr>
            <w:r w:rsidRPr="006D695F">
              <w:rPr>
                <w:rFonts w:cs="微软雅黑" w:hint="eastAsia"/>
              </w:rPr>
              <w:t>售</w:t>
            </w:r>
            <w:r w:rsidRPr="006D695F">
              <w:rPr>
                <w:rFonts w:hint="eastAsia"/>
              </w:rPr>
              <w:t>后服务方案</w:t>
            </w:r>
          </w:p>
        </w:tc>
        <w:tc>
          <w:tcPr>
            <w:tcW w:w="586" w:type="dxa"/>
            <w:vAlign w:val="center"/>
          </w:tcPr>
          <w:p w14:paraId="0C545245" w14:textId="77777777" w:rsidR="005B182B" w:rsidRPr="006D695F" w:rsidRDefault="00822E6E">
            <w:pPr>
              <w:pStyle w:val="ac"/>
              <w:rPr>
                <w:rFonts w:hint="eastAsia"/>
              </w:rPr>
            </w:pPr>
            <w:r w:rsidRPr="006D695F">
              <w:t>10</w:t>
            </w:r>
          </w:p>
        </w:tc>
        <w:tc>
          <w:tcPr>
            <w:tcW w:w="5677" w:type="dxa"/>
            <w:vAlign w:val="center"/>
          </w:tcPr>
          <w:p w14:paraId="362DEB66" w14:textId="77777777" w:rsidR="005B182B" w:rsidRPr="006D695F" w:rsidRDefault="00822E6E">
            <w:pPr>
              <w:pStyle w:val="ac"/>
              <w:jc w:val="left"/>
              <w:rPr>
                <w:rFonts w:hint="eastAsia"/>
              </w:rPr>
            </w:pPr>
            <w:r w:rsidRPr="006D695F">
              <w:rPr>
                <w:rFonts w:hint="eastAsia"/>
              </w:rPr>
              <w:t>评标委员会针对投标文件进行比较和评价进行具体评审：</w:t>
            </w:r>
          </w:p>
          <w:p w14:paraId="4FC5038C" w14:textId="77777777" w:rsidR="005B182B" w:rsidRPr="006D695F" w:rsidRDefault="00822E6E">
            <w:pPr>
              <w:pStyle w:val="ac"/>
              <w:jc w:val="left"/>
              <w:rPr>
                <w:rFonts w:hint="eastAsia"/>
              </w:rPr>
            </w:pPr>
            <w:r w:rsidRPr="006D695F">
              <w:rPr>
                <w:rFonts w:hint="eastAsia"/>
              </w:rPr>
              <w:t>在满足招标文件要求的质保期（保修期）前提下，</w:t>
            </w:r>
            <w:r w:rsidRPr="006D695F">
              <w:rPr>
                <w:rFonts w:cs="微软雅黑" w:hint="eastAsia"/>
              </w:rPr>
              <w:t>售</w:t>
            </w:r>
            <w:r w:rsidRPr="006D695F">
              <w:rPr>
                <w:rFonts w:hint="eastAsia"/>
              </w:rPr>
              <w:t>后服务方案制定完</w:t>
            </w:r>
            <w:r w:rsidRPr="006D695F">
              <w:rPr>
                <w:rFonts w:cs="微软雅黑" w:hint="eastAsia"/>
              </w:rPr>
              <w:t>善</w:t>
            </w:r>
            <w:r w:rsidRPr="006D695F">
              <w:rPr>
                <w:rFonts w:hint="eastAsia"/>
              </w:rPr>
              <w:t>，包括但不限于</w:t>
            </w:r>
            <w:r w:rsidRPr="006D695F">
              <w:rPr>
                <w:rFonts w:cs="微软雅黑" w:hint="eastAsia"/>
              </w:rPr>
              <w:t>售</w:t>
            </w:r>
            <w:r w:rsidRPr="006D695F">
              <w:rPr>
                <w:rFonts w:hint="eastAsia"/>
              </w:rPr>
              <w:t>后服务内容、方式、人员及其他资源保障等，后续保障措施可行性及针对性强，遇到问题时能</w:t>
            </w:r>
            <w:r w:rsidRPr="006D695F">
              <w:rPr>
                <w:rFonts w:cs="微软雅黑" w:hint="eastAsia"/>
              </w:rPr>
              <w:t>迅速</w:t>
            </w:r>
            <w:r w:rsidRPr="006D695F">
              <w:rPr>
                <w:rFonts w:hint="eastAsia"/>
              </w:rPr>
              <w:t>响应，并能及时解决，得</w:t>
            </w:r>
            <w:r w:rsidRPr="006D695F">
              <w:t>10</w:t>
            </w:r>
            <w:r w:rsidRPr="006D695F">
              <w:rPr>
                <w:rFonts w:hint="eastAsia"/>
              </w:rPr>
              <w:t>分；</w:t>
            </w:r>
          </w:p>
          <w:p w14:paraId="70F24F42" w14:textId="25E63737" w:rsidR="005B182B" w:rsidRPr="006D695F" w:rsidRDefault="00822E6E">
            <w:pPr>
              <w:pStyle w:val="ac"/>
              <w:jc w:val="left"/>
              <w:rPr>
                <w:rFonts w:hint="eastAsia"/>
              </w:rPr>
            </w:pPr>
            <w:r w:rsidRPr="006D695F">
              <w:rPr>
                <w:rFonts w:cs="微软雅黑" w:hint="eastAsia"/>
              </w:rPr>
              <w:t>售</w:t>
            </w:r>
            <w:r w:rsidRPr="006D695F">
              <w:rPr>
                <w:rFonts w:cs="___WRD_EMBED_SUB_41" w:hint="eastAsia"/>
              </w:rPr>
              <w:t>后服务方案制定较为完</w:t>
            </w:r>
            <w:r w:rsidRPr="006D695F">
              <w:rPr>
                <w:rFonts w:cs="微软雅黑" w:hint="eastAsia"/>
              </w:rPr>
              <w:t>善</w:t>
            </w:r>
            <w:r w:rsidRPr="006D695F">
              <w:rPr>
                <w:rFonts w:cs="___WRD_EMBED_SUB_41" w:hint="eastAsia"/>
              </w:rPr>
              <w:t>，主要包括</w:t>
            </w:r>
            <w:r w:rsidRPr="006D695F">
              <w:rPr>
                <w:rFonts w:cs="微软雅黑" w:hint="eastAsia"/>
              </w:rPr>
              <w:t>售</w:t>
            </w:r>
            <w:r w:rsidRPr="006D695F">
              <w:rPr>
                <w:rFonts w:cs="___WRD_EMBED_SUB_41" w:hint="eastAsia"/>
              </w:rPr>
              <w:t>后服务内容、方式、</w:t>
            </w:r>
            <w:r w:rsidRPr="006D695F">
              <w:rPr>
                <w:rFonts w:hint="eastAsia"/>
              </w:rPr>
              <w:t>人员及其他资源保障等，后续保障措施可行性较强，遇到问题时响应较为</w:t>
            </w:r>
            <w:r w:rsidRPr="006D695F">
              <w:rPr>
                <w:rFonts w:cs="微软雅黑" w:hint="eastAsia"/>
              </w:rPr>
              <w:t>迅速</w:t>
            </w:r>
            <w:r w:rsidRPr="006D695F">
              <w:rPr>
                <w:rFonts w:cs="___WRD_EMBED_SUB_41" w:hint="eastAsia"/>
              </w:rPr>
              <w:t>，得</w:t>
            </w:r>
            <w:r w:rsidRPr="006D695F">
              <w:rPr>
                <w:rFonts w:hint="eastAsia"/>
              </w:rPr>
              <w:t>6分；</w:t>
            </w:r>
          </w:p>
          <w:p w14:paraId="5C4F55FF" w14:textId="3670DA72" w:rsidR="005B182B" w:rsidRPr="006D695F" w:rsidRDefault="00822E6E">
            <w:pPr>
              <w:pStyle w:val="ac"/>
              <w:jc w:val="left"/>
              <w:rPr>
                <w:rFonts w:hint="eastAsia"/>
              </w:rPr>
            </w:pPr>
            <w:r w:rsidRPr="006D695F">
              <w:rPr>
                <w:rFonts w:cs="微软雅黑" w:hint="eastAsia"/>
              </w:rPr>
              <w:t>提供售</w:t>
            </w:r>
            <w:r w:rsidRPr="006D695F">
              <w:rPr>
                <w:rFonts w:hint="eastAsia"/>
              </w:rPr>
              <w:t>后服务方案，但未能重点</w:t>
            </w:r>
            <w:r w:rsidRPr="006D695F">
              <w:rPr>
                <w:rFonts w:cs="微软雅黑" w:hint="eastAsia"/>
              </w:rPr>
              <w:t>突</w:t>
            </w:r>
            <w:r w:rsidRPr="006D695F">
              <w:rPr>
                <w:rFonts w:hint="eastAsia"/>
              </w:rPr>
              <w:t>出</w:t>
            </w:r>
            <w:r w:rsidRPr="006D695F">
              <w:rPr>
                <w:rFonts w:cs="微软雅黑" w:hint="eastAsia"/>
              </w:rPr>
              <w:t>售</w:t>
            </w:r>
            <w:r w:rsidRPr="006D695F">
              <w:rPr>
                <w:rFonts w:hint="eastAsia"/>
              </w:rPr>
              <w:t>后服务内容、方式、人员及其他资源保障等关键方面，后续保障措施可行性差，遇到问题时响应</w:t>
            </w:r>
            <w:r w:rsidRPr="006D695F">
              <w:rPr>
                <w:rFonts w:cs="微软雅黑" w:hint="eastAsia"/>
              </w:rPr>
              <w:t>速</w:t>
            </w:r>
            <w:r w:rsidRPr="006D695F">
              <w:rPr>
                <w:rFonts w:hint="eastAsia"/>
              </w:rPr>
              <w:t>度慢，得2分；</w:t>
            </w:r>
          </w:p>
          <w:p w14:paraId="4472C37F" w14:textId="61A941A9" w:rsidR="005B182B" w:rsidRPr="006D695F" w:rsidRDefault="00822E6E">
            <w:pPr>
              <w:tabs>
                <w:tab w:val="center" w:pos="4153"/>
                <w:tab w:val="right" w:pos="8306"/>
              </w:tabs>
              <w:snapToGrid w:val="0"/>
              <w:ind w:rightChars="-15" w:right="-31"/>
              <w:jc w:val="left"/>
              <w:rPr>
                <w:rFonts w:ascii="仿宋" w:eastAsia="仿宋" w:hAnsi="仿宋" w:cs="仿宋" w:hint="eastAsia"/>
                <w:szCs w:val="21"/>
              </w:rPr>
            </w:pPr>
            <w:r w:rsidRPr="006D695F">
              <w:rPr>
                <w:rFonts w:ascii="仿宋" w:eastAsia="仿宋" w:hAnsi="仿宋" w:cs="仿宋" w:hint="eastAsia"/>
                <w:szCs w:val="21"/>
              </w:rPr>
              <w:t>未制定售后服务方案，不能解决问题或未提供的，得0分。</w:t>
            </w:r>
          </w:p>
        </w:tc>
      </w:tr>
      <w:tr w:rsidR="005B182B" w:rsidRPr="006D695F" w14:paraId="2A1842F0" w14:textId="77777777">
        <w:trPr>
          <w:trHeight w:val="946"/>
          <w:jc w:val="center"/>
        </w:trPr>
        <w:tc>
          <w:tcPr>
            <w:tcW w:w="1053" w:type="dxa"/>
            <w:vMerge/>
            <w:tcBorders>
              <w:right w:val="single" w:sz="4" w:space="0" w:color="000000"/>
            </w:tcBorders>
            <w:vAlign w:val="center"/>
          </w:tcPr>
          <w:p w14:paraId="4D5FE133" w14:textId="77777777" w:rsidR="005B182B" w:rsidRPr="006D695F" w:rsidRDefault="005B182B">
            <w:pPr>
              <w:pStyle w:val="ac"/>
              <w:rPr>
                <w:rFonts w:hint="eastAsia"/>
              </w:rPr>
            </w:pPr>
          </w:p>
        </w:tc>
        <w:tc>
          <w:tcPr>
            <w:tcW w:w="980" w:type="dxa"/>
            <w:tcBorders>
              <w:left w:val="single" w:sz="4" w:space="0" w:color="000000"/>
            </w:tcBorders>
            <w:vAlign w:val="center"/>
          </w:tcPr>
          <w:p w14:paraId="1F166DA4" w14:textId="77777777" w:rsidR="005B182B" w:rsidRPr="006D695F" w:rsidRDefault="00822E6E">
            <w:pPr>
              <w:pStyle w:val="ac"/>
              <w:rPr>
                <w:rFonts w:hint="eastAsia"/>
                <w:b/>
              </w:rPr>
            </w:pPr>
            <w:r w:rsidRPr="006D695F">
              <w:rPr>
                <w:rFonts w:hint="eastAsia"/>
              </w:rPr>
              <w:t>培训</w:t>
            </w:r>
            <w:r w:rsidRPr="006D695F">
              <w:rPr>
                <w:rFonts w:cs="___WRD_EMBED_SUB_41" w:hint="eastAsia"/>
              </w:rPr>
              <w:t>方案</w:t>
            </w:r>
          </w:p>
        </w:tc>
        <w:tc>
          <w:tcPr>
            <w:tcW w:w="586" w:type="dxa"/>
            <w:vAlign w:val="center"/>
          </w:tcPr>
          <w:p w14:paraId="644F8D0C" w14:textId="77777777" w:rsidR="005B182B" w:rsidRPr="006D695F" w:rsidRDefault="00822E6E">
            <w:pPr>
              <w:pStyle w:val="ac"/>
              <w:rPr>
                <w:rFonts w:hint="eastAsia"/>
              </w:rPr>
            </w:pPr>
            <w:r w:rsidRPr="006D695F">
              <w:t>5</w:t>
            </w:r>
          </w:p>
        </w:tc>
        <w:tc>
          <w:tcPr>
            <w:tcW w:w="5677" w:type="dxa"/>
            <w:vAlign w:val="center"/>
          </w:tcPr>
          <w:p w14:paraId="76C1E369" w14:textId="17254A95" w:rsidR="005B182B" w:rsidRPr="006D695F" w:rsidRDefault="00822E6E">
            <w:pPr>
              <w:pStyle w:val="ac"/>
              <w:jc w:val="left"/>
              <w:rPr>
                <w:rFonts w:cs="仿宋" w:hint="eastAsia"/>
              </w:rPr>
            </w:pPr>
            <w:r w:rsidRPr="006D695F">
              <w:rPr>
                <w:rFonts w:cs="仿宋" w:hint="eastAsia"/>
              </w:rPr>
              <w:t>根据培训方案（包括：培训计划、培训时长、培训频次、回访次数及培训讲师能力）内容是否完整及明确，提供的讲师专业性及经验，时长频次及回访的合理性。</w:t>
            </w:r>
          </w:p>
          <w:p w14:paraId="3AB13B76" w14:textId="3EF5D2AC" w:rsidR="005B182B" w:rsidRPr="006D695F" w:rsidRDefault="00822E6E" w:rsidP="00114120">
            <w:pPr>
              <w:pStyle w:val="ac"/>
              <w:tabs>
                <w:tab w:val="center" w:pos="4153"/>
                <w:tab w:val="right" w:pos="8306"/>
              </w:tabs>
              <w:snapToGrid w:val="0"/>
              <w:ind w:rightChars="-15" w:right="-31"/>
              <w:jc w:val="left"/>
              <w:rPr>
                <w:rFonts w:cs="仿宋" w:hint="eastAsia"/>
              </w:rPr>
            </w:pPr>
            <w:r w:rsidRPr="006D695F">
              <w:rPr>
                <w:rFonts w:cs="仿宋" w:hint="eastAsia"/>
              </w:rPr>
              <w:t>根据投标人提供的培训方案，</w:t>
            </w:r>
            <w:r w:rsidRPr="006D695F">
              <w:rPr>
                <w:rFonts w:hint="eastAsia"/>
              </w:rPr>
              <w:t>评标委员会进行比较和评价进</w:t>
            </w:r>
            <w:r w:rsidRPr="006D695F">
              <w:rPr>
                <w:rFonts w:hint="eastAsia"/>
              </w:rPr>
              <w:lastRenderedPageBreak/>
              <w:t>行具体评审：</w:t>
            </w:r>
            <w:r w:rsidRPr="006D695F">
              <w:rPr>
                <w:rFonts w:cs="仿宋" w:hint="eastAsia"/>
              </w:rPr>
              <w:t>培训方案均包含上述内容且方案人员配置，培训计划等合理能够</w:t>
            </w:r>
            <w:proofErr w:type="gramStart"/>
            <w:r w:rsidRPr="006D695F">
              <w:rPr>
                <w:rFonts w:cs="仿宋" w:hint="eastAsia"/>
              </w:rPr>
              <w:t>达充分</w:t>
            </w:r>
            <w:proofErr w:type="gramEnd"/>
            <w:r w:rsidRPr="006D695F">
              <w:rPr>
                <w:rFonts w:cs="仿宋" w:hint="eastAsia"/>
              </w:rPr>
              <w:t>培训目的得</w:t>
            </w:r>
            <w:r w:rsidRPr="006D695F">
              <w:rPr>
                <w:rFonts w:cs="仿宋"/>
              </w:rPr>
              <w:t>5</w:t>
            </w:r>
            <w:r w:rsidRPr="006D695F">
              <w:rPr>
                <w:rFonts w:cs="仿宋" w:hint="eastAsia"/>
              </w:rPr>
              <w:t>分；培训方案内容存在部分缺失或缺陷扣1分，扣完为止。</w:t>
            </w:r>
          </w:p>
          <w:p w14:paraId="64A37803" w14:textId="779FEE11" w:rsidR="005B182B" w:rsidRPr="006D695F" w:rsidRDefault="00822E6E" w:rsidP="00114120">
            <w:pPr>
              <w:pStyle w:val="ac"/>
              <w:tabs>
                <w:tab w:val="center" w:pos="4153"/>
                <w:tab w:val="right" w:pos="8306"/>
              </w:tabs>
              <w:snapToGrid w:val="0"/>
              <w:ind w:rightChars="-15" w:right="-31"/>
              <w:jc w:val="left"/>
              <w:rPr>
                <w:rFonts w:cs="仿宋" w:hint="eastAsia"/>
              </w:rPr>
            </w:pPr>
            <w:r w:rsidRPr="006D695F">
              <w:rPr>
                <w:rFonts w:cs="仿宋" w:hint="eastAsia"/>
                <w:color w:val="000000"/>
              </w:rPr>
              <w:t>(缺陷是指:存在不适用该项目实际情况的情形、内容过于简单粗糙、凭空编造、内容前后不一致、前后逻辑错误、涉及的规范及标准错误、地点区域错误、无针对性)</w:t>
            </w:r>
            <w:r w:rsidRPr="006D695F">
              <w:rPr>
                <w:rFonts w:cs="仿宋" w:hint="eastAsia"/>
              </w:rPr>
              <w:t>。</w:t>
            </w:r>
          </w:p>
        </w:tc>
      </w:tr>
      <w:tr w:rsidR="005B182B" w:rsidRPr="006D695F" w14:paraId="6B30CFA6" w14:textId="77777777">
        <w:trPr>
          <w:trHeight w:val="946"/>
          <w:jc w:val="center"/>
        </w:trPr>
        <w:tc>
          <w:tcPr>
            <w:tcW w:w="1053" w:type="dxa"/>
            <w:vMerge/>
            <w:tcBorders>
              <w:right w:val="single" w:sz="4" w:space="0" w:color="000000"/>
            </w:tcBorders>
            <w:vAlign w:val="center"/>
          </w:tcPr>
          <w:p w14:paraId="7BD8544C" w14:textId="77777777" w:rsidR="005B182B" w:rsidRPr="006D695F" w:rsidRDefault="005B182B">
            <w:pPr>
              <w:pStyle w:val="ac"/>
              <w:rPr>
                <w:rFonts w:hint="eastAsia"/>
              </w:rPr>
            </w:pPr>
          </w:p>
        </w:tc>
        <w:tc>
          <w:tcPr>
            <w:tcW w:w="980" w:type="dxa"/>
            <w:tcBorders>
              <w:left w:val="single" w:sz="4" w:space="0" w:color="000000"/>
            </w:tcBorders>
            <w:vAlign w:val="center"/>
          </w:tcPr>
          <w:p w14:paraId="5B48CA1B" w14:textId="77777777" w:rsidR="005B182B" w:rsidRPr="006D695F" w:rsidRDefault="00822E6E">
            <w:pPr>
              <w:pStyle w:val="ac"/>
              <w:rPr>
                <w:rFonts w:hint="eastAsia"/>
              </w:rPr>
            </w:pPr>
            <w:r w:rsidRPr="006D695F">
              <w:rPr>
                <w:rFonts w:hint="eastAsia"/>
              </w:rPr>
              <w:t>人员配置方案</w:t>
            </w:r>
          </w:p>
        </w:tc>
        <w:tc>
          <w:tcPr>
            <w:tcW w:w="586" w:type="dxa"/>
            <w:vAlign w:val="center"/>
          </w:tcPr>
          <w:p w14:paraId="1DB42CFE" w14:textId="77777777" w:rsidR="005B182B" w:rsidRPr="006D695F" w:rsidRDefault="00822E6E">
            <w:pPr>
              <w:pStyle w:val="ac"/>
              <w:rPr>
                <w:rFonts w:hint="eastAsia"/>
              </w:rPr>
            </w:pPr>
            <w:r w:rsidRPr="006D695F">
              <w:t>5</w:t>
            </w:r>
          </w:p>
        </w:tc>
        <w:tc>
          <w:tcPr>
            <w:tcW w:w="5677" w:type="dxa"/>
            <w:vAlign w:val="center"/>
          </w:tcPr>
          <w:p w14:paraId="50C96391" w14:textId="77777777" w:rsidR="005B182B" w:rsidRPr="006D695F" w:rsidRDefault="00822E6E" w:rsidP="00114120">
            <w:pPr>
              <w:pStyle w:val="ac"/>
              <w:jc w:val="both"/>
              <w:rPr>
                <w:rFonts w:cs="仿宋" w:hint="eastAsia"/>
              </w:rPr>
            </w:pPr>
            <w:r w:rsidRPr="006D695F">
              <w:rPr>
                <w:rFonts w:hint="eastAsia"/>
              </w:rPr>
              <w:t>评标委员会针对投标文件进行比较和评价进行具体评审：</w:t>
            </w:r>
          </w:p>
          <w:p w14:paraId="7DC34AA5" w14:textId="77777777" w:rsidR="005B182B" w:rsidRPr="006D695F" w:rsidRDefault="00822E6E">
            <w:pPr>
              <w:jc w:val="left"/>
              <w:rPr>
                <w:rFonts w:ascii="仿宋" w:eastAsia="仿宋" w:hAnsi="仿宋" w:cs="仿宋" w:hint="eastAsia"/>
                <w:szCs w:val="21"/>
              </w:rPr>
            </w:pPr>
            <w:r w:rsidRPr="006D695F">
              <w:rPr>
                <w:rFonts w:ascii="仿宋" w:eastAsia="仿宋" w:hAnsi="仿宋" w:cs="仿宋" w:hint="eastAsia"/>
                <w:szCs w:val="21"/>
              </w:rPr>
              <w:t>依据项目</w:t>
            </w:r>
            <w:proofErr w:type="gramStart"/>
            <w:r w:rsidRPr="006D695F">
              <w:rPr>
                <w:rFonts w:ascii="仿宋" w:eastAsia="仿宋" w:hAnsi="仿宋" w:cs="仿宋" w:hint="eastAsia"/>
                <w:szCs w:val="21"/>
              </w:rPr>
              <w:t>实际拟</w:t>
            </w:r>
            <w:proofErr w:type="gramEnd"/>
            <w:r w:rsidRPr="006D695F">
              <w:rPr>
                <w:rFonts w:ascii="仿宋" w:eastAsia="仿宋" w:hAnsi="仿宋" w:cs="仿宋" w:hint="eastAsia"/>
                <w:szCs w:val="21"/>
              </w:rPr>
              <w:t>投入本项目的工作人员（如管理人员、技术人员等）从数量上、结构上、项目经验（专业性）上是否能够满足项目需求且配备合理方面综合评价。</w:t>
            </w:r>
          </w:p>
          <w:p w14:paraId="61FB5DC0" w14:textId="77777777" w:rsidR="005B182B" w:rsidRPr="006D695F" w:rsidRDefault="00822E6E">
            <w:pPr>
              <w:jc w:val="left"/>
              <w:rPr>
                <w:rFonts w:ascii="仿宋" w:eastAsia="仿宋" w:hAnsi="仿宋" w:cs="仿宋" w:hint="eastAsia"/>
                <w:szCs w:val="21"/>
              </w:rPr>
            </w:pPr>
            <w:r w:rsidRPr="006D695F">
              <w:rPr>
                <w:rFonts w:ascii="仿宋" w:eastAsia="仿宋" w:hAnsi="仿宋" w:cs="仿宋" w:hint="eastAsia"/>
                <w:szCs w:val="21"/>
              </w:rPr>
              <w:t>人员配备合理可行、专业性强，职责分工明确，项目经验丰富，完全满足项目需求，得</w:t>
            </w:r>
            <w:r w:rsidRPr="006D695F">
              <w:rPr>
                <w:rFonts w:ascii="仿宋" w:eastAsia="仿宋" w:hAnsi="仿宋" w:cs="仿宋"/>
                <w:szCs w:val="21"/>
              </w:rPr>
              <w:t>5</w:t>
            </w:r>
            <w:r w:rsidRPr="006D695F">
              <w:rPr>
                <w:rFonts w:ascii="仿宋" w:eastAsia="仿宋" w:hAnsi="仿宋" w:cs="仿宋" w:hint="eastAsia"/>
                <w:szCs w:val="21"/>
              </w:rPr>
              <w:t xml:space="preserve">分； </w:t>
            </w:r>
          </w:p>
          <w:p w14:paraId="0492A93B" w14:textId="07DFE92C" w:rsidR="005B182B" w:rsidRPr="006D695F" w:rsidRDefault="00822E6E">
            <w:pPr>
              <w:jc w:val="left"/>
              <w:rPr>
                <w:rFonts w:ascii="仿宋" w:eastAsia="仿宋" w:hAnsi="仿宋" w:cs="仿宋" w:hint="eastAsia"/>
                <w:szCs w:val="21"/>
              </w:rPr>
            </w:pPr>
            <w:r w:rsidRPr="006D695F">
              <w:rPr>
                <w:rFonts w:ascii="仿宋" w:eastAsia="仿宋" w:hAnsi="仿宋" w:cs="仿宋" w:hint="eastAsia"/>
                <w:szCs w:val="21"/>
              </w:rPr>
              <w:t>人员配备较合理，职责分工明确，但存在部分人员缺乏项目经验，专业性不强，得</w:t>
            </w:r>
            <w:r w:rsidRPr="006D695F">
              <w:rPr>
                <w:rFonts w:ascii="仿宋" w:eastAsia="仿宋" w:hAnsi="仿宋" w:cs="仿宋"/>
                <w:szCs w:val="21"/>
              </w:rPr>
              <w:t>3</w:t>
            </w:r>
            <w:r w:rsidRPr="006D695F">
              <w:rPr>
                <w:rFonts w:ascii="仿宋" w:eastAsia="仿宋" w:hAnsi="仿宋" w:cs="仿宋" w:hint="eastAsia"/>
                <w:szCs w:val="21"/>
              </w:rPr>
              <w:t>分；</w:t>
            </w:r>
          </w:p>
          <w:p w14:paraId="21369E72" w14:textId="5D530C83" w:rsidR="005B182B" w:rsidRPr="006D695F" w:rsidRDefault="00822E6E">
            <w:pPr>
              <w:jc w:val="left"/>
              <w:rPr>
                <w:rFonts w:ascii="仿宋" w:eastAsia="仿宋" w:hAnsi="仿宋" w:cs="仿宋" w:hint="eastAsia"/>
                <w:szCs w:val="21"/>
              </w:rPr>
            </w:pPr>
            <w:r w:rsidRPr="006D695F">
              <w:rPr>
                <w:rFonts w:ascii="仿宋" w:eastAsia="仿宋" w:hAnsi="仿宋" w:cs="仿宋" w:hint="eastAsia"/>
                <w:szCs w:val="21"/>
              </w:rPr>
              <w:t>人员配备少，职责分工不明确，人员无项目经验，得1分；</w:t>
            </w:r>
          </w:p>
          <w:p w14:paraId="48202261" w14:textId="77777777" w:rsidR="005B182B" w:rsidRPr="006D695F" w:rsidRDefault="00822E6E">
            <w:pPr>
              <w:tabs>
                <w:tab w:val="center" w:pos="4153"/>
                <w:tab w:val="right" w:pos="8306"/>
              </w:tabs>
              <w:snapToGrid w:val="0"/>
              <w:ind w:rightChars="-15" w:right="-31"/>
              <w:jc w:val="left"/>
              <w:rPr>
                <w:rFonts w:ascii="仿宋" w:eastAsia="仿宋" w:hAnsi="仿宋" w:cs="仿宋" w:hint="eastAsia"/>
                <w:szCs w:val="21"/>
              </w:rPr>
            </w:pPr>
            <w:r w:rsidRPr="006D695F">
              <w:rPr>
                <w:rFonts w:ascii="仿宋" w:eastAsia="仿宋" w:hAnsi="仿宋" w:hint="eastAsia"/>
              </w:rPr>
              <w:t>未提供人员配备方案，得 0 分。</w:t>
            </w:r>
          </w:p>
        </w:tc>
      </w:tr>
    </w:tbl>
    <w:p w14:paraId="57B49A0F" w14:textId="77777777" w:rsidR="005B182B" w:rsidRPr="006D695F" w:rsidRDefault="005B182B">
      <w:pPr>
        <w:spacing w:line="500" w:lineRule="exact"/>
        <w:rPr>
          <w:rFonts w:ascii="仿宋" w:eastAsia="仿宋" w:hAnsi="仿宋" w:cs="仿宋_GB2312" w:hint="eastAsia"/>
          <w:sz w:val="24"/>
        </w:rPr>
      </w:pPr>
    </w:p>
    <w:p w14:paraId="4DC5F9F2"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评标委员会每位成员独立对每个有效投标人的投标文件进行评价、打分；然后汇总每个投标人的得分，计算得分平均值，以平均值由高到低进行排序，</w:t>
      </w:r>
      <w:proofErr w:type="gramStart"/>
      <w:r w:rsidRPr="006D695F">
        <w:rPr>
          <w:rFonts w:ascii="仿宋" w:eastAsia="仿宋" w:hAnsi="仿宋" w:cs="仿宋_GB2312" w:hint="eastAsia"/>
          <w:sz w:val="24"/>
        </w:rPr>
        <w:t>按排</w:t>
      </w:r>
      <w:proofErr w:type="gramEnd"/>
      <w:r w:rsidRPr="006D695F">
        <w:rPr>
          <w:rFonts w:ascii="仿宋" w:eastAsia="仿宋" w:hAnsi="仿宋" w:cs="仿宋_GB2312" w:hint="eastAsia"/>
          <w:sz w:val="24"/>
        </w:rPr>
        <w:t>序顺序推荐中标候选人。分值计算保留小数点后二位，第三位四舍五入。</w:t>
      </w:r>
    </w:p>
    <w:p w14:paraId="2A51B9FB"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落实中小企业政府采购政策的价格调整：</w:t>
      </w:r>
    </w:p>
    <w:p w14:paraId="6298CE87"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对于未预留份额专门面向中小企业采购的采购项目，以及预留份额项目中的非预留部分采购包，根据《关于进一步加大政府采购支持中小企业力度的通知》（财库〔2022〕19号）、</w:t>
      </w:r>
      <w:proofErr w:type="gramStart"/>
      <w:r w:rsidRPr="006D695F">
        <w:rPr>
          <w:rFonts w:ascii="仿宋" w:eastAsia="仿宋" w:hAnsi="仿宋" w:cs="仿宋_GB2312" w:hint="eastAsia"/>
          <w:sz w:val="24"/>
        </w:rPr>
        <w:t>《</w:t>
      </w:r>
      <w:proofErr w:type="gramEnd"/>
      <w:r w:rsidRPr="006D695F">
        <w:rPr>
          <w:rFonts w:ascii="仿宋" w:eastAsia="仿宋" w:hAnsi="仿宋" w:cs="仿宋_GB2312" w:hint="eastAsia"/>
          <w:sz w:val="24"/>
        </w:rPr>
        <w:t>关于印发</w:t>
      </w:r>
      <w:proofErr w:type="gramStart"/>
      <w:r w:rsidRPr="006D695F">
        <w:rPr>
          <w:rFonts w:ascii="仿宋" w:eastAsia="仿宋" w:hAnsi="仿宋" w:cs="仿宋_GB2312" w:hint="eastAsia"/>
          <w:sz w:val="24"/>
        </w:rPr>
        <w:t>《</w:t>
      </w:r>
      <w:proofErr w:type="gramEnd"/>
      <w:r w:rsidRPr="006D695F">
        <w:rPr>
          <w:rFonts w:ascii="仿宋" w:eastAsia="仿宋" w:hAnsi="仿宋" w:cs="仿宋_GB2312" w:hint="eastAsia"/>
          <w:sz w:val="24"/>
        </w:rPr>
        <w:t>政府采购促进中小企业发展管理办法</w:t>
      </w:r>
      <w:proofErr w:type="gramStart"/>
      <w:r w:rsidRPr="006D695F">
        <w:rPr>
          <w:rFonts w:ascii="仿宋" w:eastAsia="仿宋" w:hAnsi="仿宋" w:cs="仿宋_GB2312" w:hint="eastAsia"/>
          <w:sz w:val="24"/>
        </w:rPr>
        <w:t>》</w:t>
      </w:r>
      <w:proofErr w:type="gramEnd"/>
      <w:r w:rsidRPr="006D695F">
        <w:rPr>
          <w:rFonts w:ascii="仿宋" w:eastAsia="仿宋" w:hAnsi="仿宋" w:cs="仿宋_GB2312" w:hint="eastAsia"/>
          <w:sz w:val="24"/>
        </w:rPr>
        <w:t>的通知</w:t>
      </w:r>
      <w:proofErr w:type="gramStart"/>
      <w:r w:rsidRPr="006D695F">
        <w:rPr>
          <w:rFonts w:ascii="仿宋" w:eastAsia="仿宋" w:hAnsi="仿宋" w:cs="仿宋_GB2312" w:hint="eastAsia"/>
          <w:sz w:val="24"/>
        </w:rPr>
        <w:t>》</w:t>
      </w:r>
      <w:proofErr w:type="gramEnd"/>
      <w:r w:rsidRPr="006D695F">
        <w:rPr>
          <w:rFonts w:ascii="仿宋" w:eastAsia="仿宋" w:hAnsi="仿宋" w:cs="仿宋_GB2312" w:hint="eastAsia"/>
          <w:sz w:val="24"/>
        </w:rPr>
        <w:t>（财库〔2020〕46号）、《财政部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sidRPr="006D695F">
        <w:rPr>
          <w:rFonts w:ascii="仿宋" w:eastAsia="仿宋" w:hAnsi="仿宋" w:cs="仿宋_GB2312" w:hint="eastAsia"/>
          <w:sz w:val="24"/>
          <w:u w:val="single"/>
        </w:rPr>
        <w:t xml:space="preserve"> 10 % </w:t>
      </w:r>
      <w:r w:rsidRPr="006D695F">
        <w:rPr>
          <w:rFonts w:ascii="仿宋" w:eastAsia="仿宋" w:hAnsi="仿宋" w:cs="仿宋_GB2312" w:hint="eastAsia"/>
          <w:sz w:val="24"/>
        </w:rPr>
        <w:t>后参与评审。对于同时属于小微企业、监狱企业或残疾人福利性单位的，不重复进行投标报价扣除。</w:t>
      </w:r>
    </w:p>
    <w:p w14:paraId="589E794E"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对于未预留份额专门面向中小企业采购的采购项目，以及预留份额项目中的非预留部分采购包，且接受大中型企业与小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组成联合体或者允许大中型企业向一家或者多家小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分包的采购项目，对于联合协议或者分包意向协议</w:t>
      </w:r>
      <w:r w:rsidRPr="006D695F">
        <w:rPr>
          <w:rFonts w:ascii="仿宋" w:eastAsia="仿宋" w:hAnsi="仿宋" w:cs="仿宋_GB2312" w:hint="eastAsia"/>
          <w:sz w:val="24"/>
        </w:rPr>
        <w:lastRenderedPageBreak/>
        <w:t>约定小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的合同份额占到合同总金额</w:t>
      </w:r>
      <w:r w:rsidRPr="006D695F">
        <w:rPr>
          <w:rFonts w:ascii="仿宋" w:eastAsia="仿宋" w:hAnsi="仿宋" w:cs="仿宋_GB2312" w:hint="eastAsia"/>
          <w:sz w:val="24"/>
          <w:u w:val="single"/>
        </w:rPr>
        <w:t xml:space="preserve"> 30 %</w:t>
      </w:r>
      <w:r w:rsidRPr="006D695F">
        <w:rPr>
          <w:rFonts w:ascii="仿宋" w:eastAsia="仿宋" w:hAnsi="仿宋" w:cs="仿宋_GB2312" w:hint="eastAsia"/>
          <w:sz w:val="24"/>
        </w:rPr>
        <w:t>以上的联合体或者大中型企业的报价给予</w:t>
      </w:r>
      <w:r w:rsidRPr="006D695F">
        <w:rPr>
          <w:rFonts w:ascii="仿宋" w:eastAsia="仿宋" w:hAnsi="仿宋" w:cs="仿宋_GB2312" w:hint="eastAsia"/>
          <w:sz w:val="24"/>
          <w:u w:val="single"/>
        </w:rPr>
        <w:t xml:space="preserve"> 4% </w:t>
      </w:r>
      <w:r w:rsidRPr="006D695F">
        <w:rPr>
          <w:rFonts w:ascii="仿宋" w:eastAsia="仿宋" w:hAnsi="仿宋" w:cs="仿宋_GB2312" w:hint="eastAsia"/>
          <w:sz w:val="24"/>
        </w:rPr>
        <w:t>的扣除，用扣除后的价格参加评审。</w:t>
      </w:r>
    </w:p>
    <w:p w14:paraId="78242653"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组成联合体或者接受分包的小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与联合体内其他企业、分包企业之间存在直接控股、管理关系的，不享受价格扣除优惠政策。</w:t>
      </w:r>
    </w:p>
    <w:p w14:paraId="0AA9390F"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价格扣除比例对小型企业和微型企业同等对待，不作区分。</w:t>
      </w:r>
    </w:p>
    <w:p w14:paraId="0A05BA83"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中小企业参加政府采购活动，应当按照招标文件给定的格式出具《中小企业声明函》，否则不得享受相关中小企业扶持政策。</w:t>
      </w:r>
    </w:p>
    <w:p w14:paraId="26B35B20"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监狱企业提供了由省级以上监狱管理局、戒毒管理局（含新疆生产建设兵团）出具的属于监狱企业的证明文件的，视同小微企业。</w:t>
      </w:r>
    </w:p>
    <w:p w14:paraId="64793516"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残疾人福利性单位按招标文件要求提供了《残疾人福利性单位声明函》（见附件）的，视同小微企业。</w:t>
      </w:r>
    </w:p>
    <w:p w14:paraId="07E57D47"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若投标人同时属于小型或微型企业、监狱企业、残疾人福利性单位中的两种及以上，将不重复享受小</w:t>
      </w:r>
      <w:proofErr w:type="gramStart"/>
      <w:r w:rsidRPr="006D695F">
        <w:rPr>
          <w:rFonts w:ascii="仿宋" w:eastAsia="仿宋" w:hAnsi="仿宋" w:cs="仿宋_GB2312" w:hint="eastAsia"/>
          <w:sz w:val="24"/>
        </w:rPr>
        <w:t>微企业</w:t>
      </w:r>
      <w:proofErr w:type="gramEnd"/>
      <w:r w:rsidRPr="006D695F">
        <w:rPr>
          <w:rFonts w:ascii="仿宋" w:eastAsia="仿宋" w:hAnsi="仿宋" w:cs="仿宋_GB2312" w:hint="eastAsia"/>
          <w:sz w:val="24"/>
        </w:rPr>
        <w:t>价格扣减的优惠政策。</w:t>
      </w:r>
    </w:p>
    <w:p w14:paraId="31F505DB" w14:textId="77777777" w:rsidR="005B182B" w:rsidRPr="006D695F" w:rsidRDefault="00822E6E">
      <w:pPr>
        <w:numPr>
          <w:ilvl w:val="1"/>
          <w:numId w:val="12"/>
        </w:numPr>
        <w:spacing w:line="500" w:lineRule="exact"/>
        <w:rPr>
          <w:rFonts w:ascii="仿宋" w:eastAsia="仿宋" w:hAnsi="仿宋" w:cs="仿宋_GB2312" w:hint="eastAsia"/>
          <w:sz w:val="24"/>
          <w:u w:val="single"/>
        </w:rPr>
      </w:pPr>
      <w:r w:rsidRPr="006D695F">
        <w:rPr>
          <w:rFonts w:ascii="仿宋" w:eastAsia="仿宋" w:hAnsi="仿宋" w:cs="仿宋_GB2312" w:hint="eastAsia"/>
          <w:sz w:val="24"/>
        </w:rPr>
        <w:t>投标人所投产品如被列入财政部与国家主管部门颁发的节能产品目录或环境标志产品目录或无线局域网产品目录，应提供相关证明，在评标时予以优先采购，具体优惠措施为：</w:t>
      </w:r>
      <w:r w:rsidRPr="006D695F">
        <w:rPr>
          <w:rFonts w:ascii="仿宋" w:eastAsia="仿宋" w:hAnsi="仿宋" w:cs="仿宋_GB2312" w:hint="eastAsia"/>
          <w:sz w:val="24"/>
          <w:u w:val="single"/>
        </w:rPr>
        <w:t>综合得分相同时排名优先。</w:t>
      </w:r>
    </w:p>
    <w:p w14:paraId="21C54799" w14:textId="77777777" w:rsidR="005B182B" w:rsidRPr="006D695F" w:rsidRDefault="00822E6E">
      <w:pPr>
        <w:numPr>
          <w:ilvl w:val="1"/>
          <w:numId w:val="12"/>
        </w:numPr>
        <w:spacing w:line="500" w:lineRule="exact"/>
        <w:rPr>
          <w:rFonts w:ascii="仿宋" w:eastAsia="仿宋" w:hAnsi="仿宋" w:cs="仿宋_GB2312" w:hint="eastAsia"/>
          <w:sz w:val="24"/>
          <w:u w:val="single"/>
        </w:rPr>
      </w:pPr>
      <w:r w:rsidRPr="006D695F">
        <w:rPr>
          <w:rFonts w:ascii="仿宋" w:eastAsia="仿宋" w:hAnsi="仿宋" w:cs="仿宋_GB2312" w:hint="eastAsia"/>
          <w:sz w:val="24"/>
        </w:rPr>
        <w:t>如采购人所采购产品为政府强制采购的节能产品，投标人所投产品的品牌及型号必须为清单中有效期内产品并提供证明文件，否则其投标将作为</w:t>
      </w:r>
      <w:r w:rsidRPr="006D695F">
        <w:rPr>
          <w:rFonts w:ascii="仿宋" w:eastAsia="仿宋" w:hAnsi="仿宋" w:cs="仿宋_GB2312" w:hint="eastAsia"/>
          <w:b/>
          <w:bCs/>
          <w:sz w:val="24"/>
        </w:rPr>
        <w:t>无效投标</w:t>
      </w:r>
      <w:r w:rsidRPr="006D695F">
        <w:rPr>
          <w:rFonts w:ascii="仿宋" w:eastAsia="仿宋" w:hAnsi="仿宋" w:cs="仿宋_GB2312" w:hint="eastAsia"/>
          <w:sz w:val="24"/>
        </w:rPr>
        <w:t>被拒绝。</w:t>
      </w:r>
    </w:p>
    <w:p w14:paraId="17A1DE77"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投标人所投产品列入无线局域网产品清单，应提供相关证明，在评标时予以优先采购，具体优惠措施为：</w:t>
      </w:r>
      <w:r w:rsidRPr="006D695F">
        <w:rPr>
          <w:rFonts w:ascii="仿宋" w:eastAsia="仿宋" w:hAnsi="仿宋" w:cs="仿宋_GB2312" w:hint="eastAsia"/>
          <w:sz w:val="24"/>
          <w:u w:val="single"/>
        </w:rPr>
        <w:t>综合得分相同时排名优先 。</w:t>
      </w:r>
    </w:p>
    <w:p w14:paraId="4B0DF94A"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同品牌处理办法：</w:t>
      </w:r>
    </w:p>
    <w:p w14:paraId="58A1652C"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如采用最低评标办法，则：</w:t>
      </w:r>
      <w:r w:rsidRPr="006D695F">
        <w:rPr>
          <w:rFonts w:ascii="仿宋" w:eastAsia="仿宋" w:hAnsi="仿宋" w:cs="仿宋_GB2312" w:hint="eastAsia"/>
          <w:sz w:val="24"/>
          <w:u w:val="single"/>
        </w:rPr>
        <w:t>提供相同品牌产品（单一产品或核心产品品牌相同）的不同投标人以其中通过资格审查、符合性审查且报价最低的参加评标；报价相同的，由采购人或者采购人委托评标委员会采取随机抽取方式确定，其他同品牌投标人不作为中标候选人。</w:t>
      </w:r>
    </w:p>
    <w:p w14:paraId="034CFCF3"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如采用综合评标法，则：</w:t>
      </w:r>
      <w:r w:rsidRPr="006D695F">
        <w:rPr>
          <w:rFonts w:ascii="仿宋" w:eastAsia="仿宋" w:hAnsi="仿宋" w:cs="仿宋_GB2312" w:hint="eastAsia"/>
          <w:sz w:val="24"/>
          <w:u w:val="single"/>
        </w:rPr>
        <w:t>提供相同品牌产品（单一产品或核心产品品牌相</w:t>
      </w:r>
      <w:r w:rsidRPr="006D695F">
        <w:rPr>
          <w:rFonts w:ascii="仿宋" w:eastAsia="仿宋" w:hAnsi="仿宋" w:cs="仿宋_GB2312" w:hint="eastAsia"/>
          <w:sz w:val="24"/>
          <w:u w:val="single"/>
        </w:rPr>
        <w:lastRenderedPageBreak/>
        <w:t>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24E956EC"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如一个分包内包含多种产品的，采购人或采购代理机构将在</w:t>
      </w:r>
      <w:r w:rsidRPr="006D695F">
        <w:rPr>
          <w:rFonts w:ascii="仿宋" w:eastAsia="仿宋" w:hAnsi="仿宋" w:cs="仿宋_GB2312" w:hint="eastAsia"/>
          <w:sz w:val="24"/>
          <w:u w:val="single"/>
        </w:rPr>
        <w:t>投标人须知前附表</w:t>
      </w:r>
      <w:r w:rsidRPr="006D695F">
        <w:rPr>
          <w:rFonts w:ascii="仿宋" w:eastAsia="仿宋" w:hAnsi="仿宋" w:cs="仿宋_GB2312" w:hint="eastAsia"/>
          <w:sz w:val="24"/>
        </w:rPr>
        <w:t xml:space="preserve">中载明核心产品，多家投标人提供的所有核心产品品牌均相同的，按前两条规定处理。 </w:t>
      </w:r>
    </w:p>
    <w:p w14:paraId="69B6271E" w14:textId="77777777" w:rsidR="005B182B" w:rsidRPr="006D695F" w:rsidRDefault="00822E6E">
      <w:pPr>
        <w:numPr>
          <w:ilvl w:val="1"/>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确定中标候选人名单</w:t>
      </w:r>
    </w:p>
    <w:p w14:paraId="7E0A6FC0"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采用综合评分法的，评标结果按评审后得分由高到低顺序排列。得分相同的，按投标报价由低到高顺序排列。得分且投标报价相同的并列。投标文件满足招标文件全部实质性要求，</w:t>
      </w:r>
      <w:proofErr w:type="gramStart"/>
      <w:r w:rsidRPr="006D695F">
        <w:rPr>
          <w:rFonts w:ascii="仿宋" w:eastAsia="仿宋" w:hAnsi="仿宋" w:cs="仿宋_GB2312" w:hint="eastAsia"/>
          <w:sz w:val="24"/>
        </w:rPr>
        <w:t>且按照</w:t>
      </w:r>
      <w:proofErr w:type="gramEnd"/>
      <w:r w:rsidRPr="006D695F">
        <w:rPr>
          <w:rFonts w:ascii="仿宋" w:eastAsia="仿宋" w:hAnsi="仿宋" w:cs="仿宋_GB2312" w:hint="eastAsia"/>
          <w:sz w:val="24"/>
        </w:rPr>
        <w:t>评审因素的量化指标评审得分最高的投标人为排名第一的中标候选人。评分分值计算保留小数点后两位，第三位四舍五入。</w:t>
      </w:r>
    </w:p>
    <w:p w14:paraId="6FD540D8"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采用最低评标价法的，评标结果按投标报价由低到高顺序排列。投标报价相同的并列。投标文件满足招标文件全部实质性要求且投标报价最低的投标人为排名第一的中标候选人。</w:t>
      </w:r>
    </w:p>
    <w:p w14:paraId="41309609"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评标委员会要对评分汇总情况进行复核，特别是对排名第一的、报价最低的、投标或响应文件被认定为无效的情形进行重点复核。</w:t>
      </w:r>
    </w:p>
    <w:p w14:paraId="5EBB4594" w14:textId="77777777" w:rsidR="005B182B" w:rsidRPr="006D695F" w:rsidRDefault="00822E6E">
      <w:pPr>
        <w:numPr>
          <w:ilvl w:val="2"/>
          <w:numId w:val="12"/>
        </w:numPr>
        <w:spacing w:line="500" w:lineRule="exact"/>
        <w:rPr>
          <w:rFonts w:ascii="仿宋" w:eastAsia="仿宋" w:hAnsi="仿宋" w:cs="仿宋_GB2312" w:hint="eastAsia"/>
          <w:sz w:val="24"/>
        </w:rPr>
      </w:pPr>
      <w:r w:rsidRPr="006D695F">
        <w:rPr>
          <w:rFonts w:ascii="仿宋" w:eastAsia="仿宋" w:hAnsi="仿宋" w:cs="仿宋_GB2312" w:hint="eastAsia"/>
          <w:sz w:val="24"/>
        </w:rPr>
        <w:t>评标委员会将根据各投标人的评标排序，依次推荐本项目（各采购包/标项）的中标候选人，起草并签署评标报告。本项目（各采购包/标项）评标委员会共（各）推荐</w:t>
      </w:r>
      <w:r w:rsidRPr="006D695F">
        <w:rPr>
          <w:rFonts w:ascii="仿宋" w:eastAsia="仿宋" w:hAnsi="仿宋" w:cs="仿宋_GB2312" w:hint="eastAsia"/>
          <w:sz w:val="24"/>
          <w:u w:val="single"/>
        </w:rPr>
        <w:t xml:space="preserve"> 1 </w:t>
      </w:r>
      <w:r w:rsidRPr="006D695F">
        <w:rPr>
          <w:rFonts w:ascii="仿宋" w:eastAsia="仿宋" w:hAnsi="仿宋" w:cs="仿宋_GB2312" w:hint="eastAsia"/>
          <w:sz w:val="24"/>
        </w:rPr>
        <w:t>名中标候选人。</w:t>
      </w:r>
    </w:p>
    <w:p w14:paraId="781991A9" w14:textId="77777777" w:rsidR="005B182B" w:rsidRPr="006D695F" w:rsidRDefault="00822E6E">
      <w:pPr>
        <w:rPr>
          <w:rFonts w:ascii="仿宋" w:eastAsia="仿宋" w:hAnsi="仿宋" w:cs="仿宋_GB2312" w:hint="eastAsia"/>
          <w:sz w:val="24"/>
        </w:rPr>
      </w:pPr>
      <w:r w:rsidRPr="006D695F">
        <w:rPr>
          <w:rFonts w:ascii="仿宋" w:eastAsia="仿宋" w:hAnsi="仿宋" w:cs="仿宋_GB2312" w:hint="eastAsia"/>
          <w:sz w:val="24"/>
        </w:rPr>
        <w:br w:type="page"/>
      </w:r>
    </w:p>
    <w:p w14:paraId="31DF1A23" w14:textId="77777777" w:rsidR="005B182B" w:rsidRPr="006D695F" w:rsidRDefault="00822E6E">
      <w:pPr>
        <w:pStyle w:val="1"/>
        <w:rPr>
          <w:rFonts w:hint="eastAsia"/>
        </w:rPr>
      </w:pPr>
      <w:bookmarkStart w:id="28" w:name="_Toc155633180"/>
      <w:r w:rsidRPr="006D695F">
        <w:rPr>
          <w:rFonts w:hint="eastAsia"/>
        </w:rPr>
        <w:lastRenderedPageBreak/>
        <w:t>投标文件格式</w:t>
      </w:r>
      <w:bookmarkEnd w:id="28"/>
    </w:p>
    <w:p w14:paraId="01BDF8EE" w14:textId="77777777" w:rsidR="005B182B" w:rsidRPr="006D695F" w:rsidRDefault="005B182B">
      <w:pPr>
        <w:spacing w:line="500" w:lineRule="exact"/>
        <w:rPr>
          <w:rFonts w:ascii="仿宋" w:eastAsia="仿宋" w:hAnsi="仿宋" w:cs="仿宋_GB2312" w:hint="eastAsia"/>
          <w:sz w:val="24"/>
        </w:rPr>
      </w:pPr>
    </w:p>
    <w:p w14:paraId="0C6A598B" w14:textId="77777777" w:rsidR="005B182B" w:rsidRPr="006D695F" w:rsidRDefault="00822E6E">
      <w:pPr>
        <w:spacing w:line="500" w:lineRule="exact"/>
        <w:rPr>
          <w:rFonts w:ascii="仿宋" w:eastAsia="仿宋" w:hAnsi="仿宋" w:cs="仿宋_GB2312" w:hint="eastAsia"/>
          <w:b/>
          <w:bCs/>
          <w:sz w:val="24"/>
        </w:rPr>
      </w:pPr>
      <w:r w:rsidRPr="006D695F">
        <w:rPr>
          <w:rFonts w:ascii="仿宋" w:eastAsia="仿宋" w:hAnsi="仿宋" w:cs="仿宋_GB2312" w:hint="eastAsia"/>
          <w:b/>
          <w:bCs/>
          <w:sz w:val="24"/>
        </w:rPr>
        <w:t>投标人编制文件须知</w:t>
      </w:r>
    </w:p>
    <w:p w14:paraId="25387451" w14:textId="77777777" w:rsidR="005B182B" w:rsidRPr="006D695F" w:rsidRDefault="00822E6E">
      <w:pPr>
        <w:numPr>
          <w:ilvl w:val="0"/>
          <w:numId w:val="13"/>
        </w:numPr>
        <w:spacing w:line="500" w:lineRule="exact"/>
        <w:rPr>
          <w:rFonts w:ascii="仿宋" w:eastAsia="仿宋" w:hAnsi="仿宋" w:cs="仿宋_GB2312" w:hint="eastAsia"/>
          <w:sz w:val="24"/>
        </w:rPr>
      </w:pPr>
      <w:r w:rsidRPr="006D695F">
        <w:rPr>
          <w:rFonts w:ascii="仿宋" w:eastAsia="仿宋" w:hAnsi="仿宋" w:cs="仿宋_GB2312" w:hint="eastAsia"/>
          <w:sz w:val="24"/>
        </w:rPr>
        <w:t>为保证评标工作的顺利进行，各投标人需参照如下的格式，认真进行投标文件的编写工作。需建立详细的目录。</w:t>
      </w:r>
    </w:p>
    <w:p w14:paraId="61E93768" w14:textId="77777777" w:rsidR="005B182B" w:rsidRPr="006D695F" w:rsidRDefault="00822E6E">
      <w:pPr>
        <w:numPr>
          <w:ilvl w:val="0"/>
          <w:numId w:val="13"/>
        </w:numPr>
        <w:spacing w:line="500" w:lineRule="exact"/>
        <w:rPr>
          <w:rFonts w:ascii="仿宋" w:eastAsia="仿宋" w:hAnsi="仿宋" w:cs="仿宋_GB2312" w:hint="eastAsia"/>
          <w:sz w:val="24"/>
        </w:rPr>
      </w:pPr>
      <w:r w:rsidRPr="006D695F">
        <w:rPr>
          <w:rFonts w:ascii="仿宋" w:eastAsia="仿宋" w:hAnsi="仿宋" w:cs="仿宋_GB2312" w:hint="eastAsia"/>
          <w:sz w:val="24"/>
        </w:rPr>
        <w:t>各投标人提交文件中涉及商业机密的，应明确标明，采购人及最终用户将给予保密处理，否则视为公开资料。</w:t>
      </w:r>
    </w:p>
    <w:p w14:paraId="0314F157" w14:textId="77777777" w:rsidR="005B182B" w:rsidRPr="006D695F" w:rsidRDefault="00822E6E">
      <w:pPr>
        <w:numPr>
          <w:ilvl w:val="0"/>
          <w:numId w:val="13"/>
        </w:numPr>
        <w:spacing w:line="500" w:lineRule="exact"/>
        <w:rPr>
          <w:rFonts w:ascii="仿宋" w:eastAsia="仿宋" w:hAnsi="仿宋" w:cs="仿宋_GB2312" w:hint="eastAsia"/>
          <w:sz w:val="24"/>
        </w:rPr>
      </w:pPr>
      <w:r w:rsidRPr="006D695F">
        <w:rPr>
          <w:rFonts w:ascii="仿宋" w:eastAsia="仿宋" w:hAnsi="仿宋" w:cs="仿宋_GB2312" w:hint="eastAsia"/>
          <w:sz w:val="24"/>
        </w:rPr>
        <w:t>全部声明和问题的回答及所附材料必须是真实的、准确的和完整的。</w:t>
      </w:r>
    </w:p>
    <w:p w14:paraId="083956E1" w14:textId="77777777" w:rsidR="005B182B" w:rsidRPr="006D695F" w:rsidRDefault="00822E6E">
      <w:pPr>
        <w:numPr>
          <w:ilvl w:val="0"/>
          <w:numId w:val="13"/>
        </w:numPr>
        <w:spacing w:line="500" w:lineRule="exact"/>
        <w:rPr>
          <w:rFonts w:ascii="仿宋" w:eastAsia="仿宋" w:hAnsi="仿宋" w:cs="仿宋_GB2312" w:hint="eastAsia"/>
          <w:sz w:val="24"/>
        </w:rPr>
      </w:pPr>
      <w:r w:rsidRPr="006D695F">
        <w:rPr>
          <w:rFonts w:ascii="仿宋" w:eastAsia="仿宋" w:hAnsi="仿宋" w:cs="仿宋_GB2312" w:hint="eastAsia"/>
          <w:sz w:val="24"/>
        </w:rPr>
        <w:t>本采购文件中所要求加盖的投标人公章是指与供应商名称全称相一致的“行政公章”，不得加盖其它“合同专用章、投标专用章、财务专用章”等非行政公章；“签字”是指供应</w:t>
      </w:r>
      <w:proofErr w:type="gramStart"/>
      <w:r w:rsidRPr="006D695F">
        <w:rPr>
          <w:rFonts w:ascii="仿宋" w:eastAsia="仿宋" w:hAnsi="仿宋" w:cs="仿宋_GB2312" w:hint="eastAsia"/>
          <w:sz w:val="24"/>
        </w:rPr>
        <w:t>商法定</w:t>
      </w:r>
      <w:proofErr w:type="gramEnd"/>
      <w:r w:rsidRPr="006D695F">
        <w:rPr>
          <w:rFonts w:ascii="仿宋" w:eastAsia="仿宋" w:hAnsi="仿宋" w:cs="仿宋_GB2312" w:hint="eastAsia"/>
          <w:sz w:val="24"/>
        </w:rPr>
        <w:t>代表人（单位负责人）或授权委托人在采购文件规定处亲笔写上本人姓名（含电子签名）；“法定代表人（单位负责人）签章或印鉴”是指供应</w:t>
      </w:r>
      <w:proofErr w:type="gramStart"/>
      <w:r w:rsidRPr="006D695F">
        <w:rPr>
          <w:rFonts w:ascii="仿宋" w:eastAsia="仿宋" w:hAnsi="仿宋" w:cs="仿宋_GB2312" w:hint="eastAsia"/>
          <w:sz w:val="24"/>
        </w:rPr>
        <w:t>商法定</w:t>
      </w:r>
      <w:proofErr w:type="gramEnd"/>
      <w:r w:rsidRPr="006D695F">
        <w:rPr>
          <w:rFonts w:ascii="仿宋" w:eastAsia="仿宋" w:hAnsi="仿宋" w:cs="仿宋_GB2312" w:hint="eastAsia"/>
          <w:sz w:val="24"/>
        </w:rPr>
        <w:t>代表人（单位负责人）在采购文件规定处加盖个人名章、手签章、印鉴等。</w:t>
      </w:r>
    </w:p>
    <w:p w14:paraId="3DF1C1CF" w14:textId="77777777" w:rsidR="005B182B" w:rsidRPr="006D695F" w:rsidRDefault="00822E6E">
      <w:pPr>
        <w:numPr>
          <w:ilvl w:val="0"/>
          <w:numId w:val="13"/>
        </w:numPr>
        <w:spacing w:line="500" w:lineRule="exact"/>
        <w:rPr>
          <w:rFonts w:ascii="仿宋" w:eastAsia="仿宋" w:hAnsi="仿宋" w:cs="仿宋_GB2312" w:hint="eastAsia"/>
          <w:sz w:val="24"/>
        </w:rPr>
      </w:pPr>
      <w:r w:rsidRPr="006D695F">
        <w:rPr>
          <w:rFonts w:ascii="仿宋" w:eastAsia="仿宋" w:hAnsi="仿宋" w:cs="仿宋_GB2312" w:hint="eastAsia"/>
          <w:sz w:val="24"/>
        </w:rPr>
        <w:t>“法定代表人（单位负责人）”指供应商营业执照或登记证书载明的“法定代表人”、“负责人”、“执行事务合伙人”、“投资人”等。</w:t>
      </w:r>
    </w:p>
    <w:p w14:paraId="566B150B" w14:textId="77777777" w:rsidR="005B182B" w:rsidRPr="006D695F" w:rsidRDefault="00822E6E">
      <w:pPr>
        <w:numPr>
          <w:ilvl w:val="0"/>
          <w:numId w:val="13"/>
        </w:numPr>
        <w:spacing w:line="500" w:lineRule="exact"/>
        <w:rPr>
          <w:rFonts w:ascii="仿宋" w:eastAsia="仿宋" w:hAnsi="仿宋" w:cs="仿宋_GB2312" w:hint="eastAsia"/>
          <w:sz w:val="24"/>
        </w:rPr>
      </w:pPr>
      <w:r w:rsidRPr="006D695F">
        <w:rPr>
          <w:rFonts w:ascii="仿宋" w:eastAsia="仿宋" w:hAnsi="仿宋" w:cs="仿宋_GB2312" w:hint="eastAsia"/>
          <w:sz w:val="24"/>
        </w:rPr>
        <w:t>以联合体参加的，除采购文件格式中要求外，采购文件要求的供应商盖章处应按加盖联合体协议中约定的联合体牵头人公章或所有联合体成员公章。</w:t>
      </w:r>
    </w:p>
    <w:p w14:paraId="2DCED0AC" w14:textId="77777777" w:rsidR="005B182B" w:rsidRPr="006D695F" w:rsidRDefault="00822E6E">
      <w:pPr>
        <w:rPr>
          <w:rFonts w:ascii="仿宋" w:eastAsia="仿宋" w:hAnsi="仿宋" w:cs="仿宋_GB2312" w:hint="eastAsia"/>
          <w:sz w:val="24"/>
        </w:rPr>
      </w:pPr>
      <w:r w:rsidRPr="006D695F">
        <w:rPr>
          <w:rFonts w:ascii="仿宋" w:eastAsia="仿宋" w:hAnsi="仿宋" w:cs="仿宋_GB2312" w:hint="eastAsia"/>
          <w:sz w:val="24"/>
        </w:rPr>
        <w:br w:type="page"/>
      </w:r>
    </w:p>
    <w:p w14:paraId="36FCA87B" w14:textId="77777777" w:rsidR="005B182B" w:rsidRPr="006D695F" w:rsidRDefault="005B182B">
      <w:pPr>
        <w:widowControl/>
        <w:jc w:val="left"/>
        <w:rPr>
          <w:rFonts w:ascii="仿宋" w:eastAsia="仿宋" w:hAnsi="仿宋" w:cs="仿宋_GB2312" w:hint="eastAsia"/>
          <w:b/>
          <w:bCs/>
          <w:color w:val="000000"/>
          <w:kern w:val="0"/>
          <w:sz w:val="24"/>
          <w:lang w:bidi="ar"/>
        </w:rPr>
      </w:pPr>
    </w:p>
    <w:p w14:paraId="4085932F" w14:textId="77777777" w:rsidR="005B182B" w:rsidRPr="006D695F" w:rsidRDefault="00822E6E">
      <w:pPr>
        <w:widowControl/>
        <w:jc w:val="left"/>
        <w:outlineLvl w:val="1"/>
        <w:rPr>
          <w:rFonts w:ascii="仿宋" w:eastAsia="仿宋" w:hAnsi="仿宋" w:cs="仿宋_GB2312" w:hint="eastAsia"/>
          <w:b/>
          <w:bCs/>
          <w:color w:val="000000"/>
          <w:kern w:val="0"/>
          <w:sz w:val="24"/>
          <w:lang w:bidi="ar"/>
        </w:rPr>
      </w:pPr>
      <w:bookmarkStart w:id="29" w:name="_Toc155633181"/>
      <w:bookmarkStart w:id="30" w:name="_Toc10196"/>
      <w:r w:rsidRPr="006D695F">
        <w:rPr>
          <w:rFonts w:ascii="仿宋" w:eastAsia="仿宋" w:hAnsi="仿宋" w:cs="仿宋_GB2312" w:hint="eastAsia"/>
          <w:b/>
          <w:bCs/>
          <w:color w:val="000000"/>
          <w:kern w:val="0"/>
          <w:sz w:val="24"/>
          <w:lang w:bidi="ar"/>
        </w:rPr>
        <w:t>投标文件封面（参考格式）</w:t>
      </w:r>
      <w:bookmarkEnd w:id="29"/>
      <w:bookmarkEnd w:id="30"/>
    </w:p>
    <w:p w14:paraId="2F6E8191" w14:textId="77777777" w:rsidR="005B182B" w:rsidRPr="006D695F" w:rsidRDefault="005B182B">
      <w:pPr>
        <w:widowControl/>
        <w:jc w:val="left"/>
        <w:rPr>
          <w:rFonts w:ascii="仿宋" w:eastAsia="仿宋" w:hAnsi="仿宋" w:cs="仿宋_GB2312" w:hint="eastAsia"/>
          <w:b/>
          <w:bCs/>
          <w:color w:val="000000"/>
          <w:kern w:val="0"/>
          <w:sz w:val="84"/>
          <w:szCs w:val="84"/>
          <w:lang w:bidi="ar"/>
        </w:rPr>
      </w:pPr>
    </w:p>
    <w:p w14:paraId="1FEC0130" w14:textId="77777777" w:rsidR="005B182B" w:rsidRPr="006D695F" w:rsidRDefault="005B182B">
      <w:pPr>
        <w:widowControl/>
        <w:jc w:val="left"/>
        <w:rPr>
          <w:rFonts w:ascii="仿宋" w:eastAsia="仿宋" w:hAnsi="仿宋" w:cs="仿宋_GB2312" w:hint="eastAsia"/>
          <w:b/>
          <w:bCs/>
          <w:color w:val="000000"/>
          <w:kern w:val="0"/>
          <w:sz w:val="84"/>
          <w:szCs w:val="84"/>
          <w:lang w:bidi="ar"/>
        </w:rPr>
      </w:pPr>
    </w:p>
    <w:p w14:paraId="721C0018" w14:textId="77777777" w:rsidR="005B182B" w:rsidRPr="006D695F" w:rsidRDefault="00822E6E">
      <w:pPr>
        <w:widowControl/>
        <w:jc w:val="center"/>
        <w:rPr>
          <w:rFonts w:ascii="仿宋" w:eastAsia="仿宋" w:hAnsi="仿宋" w:cs="仿宋_GB2312" w:hint="eastAsia"/>
        </w:rPr>
      </w:pPr>
      <w:r w:rsidRPr="006D695F">
        <w:rPr>
          <w:rFonts w:ascii="仿宋" w:eastAsia="仿宋" w:hAnsi="仿宋" w:cs="仿宋_GB2312" w:hint="eastAsia"/>
          <w:b/>
          <w:bCs/>
          <w:color w:val="000000"/>
          <w:kern w:val="0"/>
          <w:sz w:val="84"/>
          <w:szCs w:val="84"/>
          <w:lang w:bidi="ar"/>
        </w:rPr>
        <w:t>投标文件</w:t>
      </w:r>
    </w:p>
    <w:p w14:paraId="465C2F32" w14:textId="77777777" w:rsidR="005B182B" w:rsidRPr="006D695F" w:rsidRDefault="005B182B">
      <w:pPr>
        <w:widowControl/>
        <w:jc w:val="left"/>
        <w:rPr>
          <w:rFonts w:ascii="仿宋" w:eastAsia="仿宋" w:hAnsi="仿宋" w:cs="仿宋_GB2312" w:hint="eastAsia"/>
          <w:b/>
          <w:bCs/>
          <w:color w:val="000000"/>
          <w:kern w:val="0"/>
          <w:sz w:val="52"/>
          <w:szCs w:val="52"/>
          <w:lang w:bidi="ar"/>
        </w:rPr>
      </w:pPr>
    </w:p>
    <w:p w14:paraId="0DFA3E47" w14:textId="77777777" w:rsidR="005B182B" w:rsidRPr="006D695F" w:rsidRDefault="005B182B">
      <w:pPr>
        <w:widowControl/>
        <w:jc w:val="left"/>
        <w:rPr>
          <w:rFonts w:ascii="仿宋" w:eastAsia="仿宋" w:hAnsi="仿宋" w:cs="仿宋_GB2312" w:hint="eastAsia"/>
          <w:b/>
          <w:bCs/>
          <w:color w:val="000000"/>
          <w:kern w:val="0"/>
          <w:sz w:val="52"/>
          <w:szCs w:val="52"/>
          <w:lang w:bidi="ar"/>
        </w:rPr>
      </w:pPr>
    </w:p>
    <w:p w14:paraId="7885FFEA" w14:textId="77777777" w:rsidR="005B182B" w:rsidRPr="006D695F" w:rsidRDefault="00822E6E">
      <w:pPr>
        <w:widowControl/>
        <w:jc w:val="left"/>
        <w:rPr>
          <w:rFonts w:ascii="仿宋" w:eastAsia="仿宋" w:hAnsi="仿宋" w:cs="仿宋_GB2312" w:hint="eastAsia"/>
        </w:rPr>
      </w:pPr>
      <w:r w:rsidRPr="006D695F">
        <w:rPr>
          <w:rFonts w:ascii="仿宋" w:eastAsia="仿宋" w:hAnsi="仿宋" w:cs="仿宋_GB2312" w:hint="eastAsia"/>
          <w:b/>
          <w:bCs/>
          <w:color w:val="000000"/>
          <w:kern w:val="0"/>
          <w:sz w:val="52"/>
          <w:szCs w:val="52"/>
          <w:lang w:bidi="ar"/>
        </w:rPr>
        <w:t xml:space="preserve"> </w:t>
      </w:r>
    </w:p>
    <w:p w14:paraId="639A0E91"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574F2F5D"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1C05425E"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4923A27F" w14:textId="77777777" w:rsidR="005B182B" w:rsidRPr="006D695F" w:rsidRDefault="00822E6E">
      <w:pPr>
        <w:widowControl/>
        <w:jc w:val="left"/>
        <w:rPr>
          <w:rFonts w:ascii="仿宋" w:eastAsia="仿宋" w:hAnsi="仿宋" w:cs="仿宋_GB2312" w:hint="eastAsia"/>
        </w:rPr>
      </w:pPr>
      <w:r w:rsidRPr="006D695F">
        <w:rPr>
          <w:rFonts w:ascii="仿宋" w:eastAsia="仿宋" w:hAnsi="仿宋" w:cs="仿宋_GB2312" w:hint="eastAsia"/>
          <w:b/>
          <w:bCs/>
          <w:color w:val="000000"/>
          <w:kern w:val="0"/>
          <w:sz w:val="31"/>
          <w:szCs w:val="31"/>
          <w:lang w:bidi="ar"/>
        </w:rPr>
        <w:t xml:space="preserve">项目名称: </w:t>
      </w:r>
    </w:p>
    <w:p w14:paraId="400E0340" w14:textId="77777777" w:rsidR="005B182B" w:rsidRPr="006D695F" w:rsidRDefault="00822E6E">
      <w:pPr>
        <w:widowControl/>
        <w:jc w:val="left"/>
        <w:rPr>
          <w:rFonts w:ascii="仿宋" w:eastAsia="仿宋" w:hAnsi="仿宋" w:cs="仿宋_GB2312" w:hint="eastAsia"/>
        </w:rPr>
      </w:pPr>
      <w:r w:rsidRPr="006D695F">
        <w:rPr>
          <w:rFonts w:ascii="仿宋" w:eastAsia="仿宋" w:hAnsi="仿宋" w:cs="仿宋_GB2312" w:hint="eastAsia"/>
          <w:b/>
          <w:bCs/>
          <w:color w:val="000000"/>
          <w:kern w:val="0"/>
          <w:sz w:val="31"/>
          <w:szCs w:val="31"/>
          <w:lang w:bidi="ar"/>
        </w:rPr>
        <w:t xml:space="preserve">项目编号/包号： </w:t>
      </w:r>
    </w:p>
    <w:p w14:paraId="601687EB"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6A41F09C"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419DEC3A"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3C138A43" w14:textId="77777777" w:rsidR="005B182B" w:rsidRPr="006D695F" w:rsidRDefault="00822E6E">
      <w:pPr>
        <w:widowControl/>
        <w:jc w:val="left"/>
        <w:rPr>
          <w:rFonts w:ascii="仿宋" w:eastAsia="仿宋" w:hAnsi="仿宋" w:cs="仿宋_GB2312" w:hint="eastAsia"/>
          <w:b/>
          <w:bCs/>
          <w:color w:val="000000"/>
          <w:kern w:val="0"/>
          <w:sz w:val="31"/>
          <w:szCs w:val="31"/>
          <w:lang w:bidi="ar"/>
        </w:rPr>
      </w:pPr>
      <w:r w:rsidRPr="006D695F">
        <w:rPr>
          <w:rFonts w:ascii="仿宋" w:eastAsia="仿宋" w:hAnsi="仿宋" w:cs="仿宋_GB2312" w:hint="eastAsia"/>
          <w:b/>
          <w:bCs/>
          <w:color w:val="000000"/>
          <w:kern w:val="0"/>
          <w:sz w:val="31"/>
          <w:szCs w:val="31"/>
          <w:lang w:bidi="ar"/>
        </w:rPr>
        <w:t>投标人名称（盖公章）：</w:t>
      </w:r>
    </w:p>
    <w:p w14:paraId="30C58082" w14:textId="77777777" w:rsidR="005B182B" w:rsidRPr="006D695F" w:rsidRDefault="00822E6E">
      <w:pPr>
        <w:widowControl/>
        <w:jc w:val="left"/>
        <w:rPr>
          <w:rFonts w:ascii="仿宋" w:eastAsia="仿宋" w:hAnsi="仿宋" w:cs="仿宋_GB2312" w:hint="eastAsia"/>
          <w:b/>
          <w:bCs/>
          <w:color w:val="000000"/>
          <w:kern w:val="0"/>
          <w:sz w:val="31"/>
          <w:szCs w:val="31"/>
          <w:lang w:bidi="ar"/>
        </w:rPr>
      </w:pPr>
      <w:r w:rsidRPr="006D695F">
        <w:rPr>
          <w:rFonts w:ascii="仿宋" w:eastAsia="仿宋" w:hAnsi="仿宋" w:cs="仿宋_GB2312" w:hint="eastAsia"/>
          <w:b/>
          <w:bCs/>
          <w:color w:val="000000"/>
          <w:kern w:val="0"/>
          <w:sz w:val="31"/>
          <w:szCs w:val="31"/>
          <w:lang w:bidi="ar"/>
        </w:rPr>
        <w:t>法定代表人或其授权代表（签字或印鉴）：</w:t>
      </w:r>
    </w:p>
    <w:p w14:paraId="245E4E38" w14:textId="77777777" w:rsidR="005B182B" w:rsidRPr="006D695F" w:rsidRDefault="005B182B">
      <w:pPr>
        <w:widowControl/>
        <w:jc w:val="left"/>
        <w:rPr>
          <w:rFonts w:ascii="仿宋" w:eastAsia="仿宋" w:hAnsi="仿宋" w:cs="仿宋_GB2312" w:hint="eastAsia"/>
          <w:b/>
          <w:bCs/>
          <w:color w:val="000000"/>
          <w:kern w:val="0"/>
          <w:sz w:val="31"/>
          <w:szCs w:val="31"/>
          <w:lang w:bidi="ar"/>
        </w:rPr>
      </w:pPr>
    </w:p>
    <w:p w14:paraId="42F1287F" w14:textId="77777777" w:rsidR="005B182B" w:rsidRPr="006D695F" w:rsidRDefault="00822E6E">
      <w:pPr>
        <w:widowControl/>
        <w:spacing w:line="500" w:lineRule="exact"/>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lastRenderedPageBreak/>
        <w:t>1   满足《中华人民共和国政府采购法》第二十二条规定及法律法规的其他规定</w:t>
      </w:r>
    </w:p>
    <w:p w14:paraId="4A88E78E" w14:textId="77777777" w:rsidR="005B182B" w:rsidRPr="006D695F" w:rsidRDefault="005B182B">
      <w:pPr>
        <w:widowControl/>
        <w:spacing w:line="500" w:lineRule="exact"/>
        <w:jc w:val="center"/>
        <w:rPr>
          <w:rFonts w:ascii="仿宋" w:eastAsia="仿宋" w:hAnsi="仿宋" w:cs="仿宋_GB2312" w:hint="eastAsia"/>
          <w:color w:val="000000"/>
          <w:kern w:val="0"/>
          <w:sz w:val="24"/>
          <w:lang w:bidi="ar"/>
        </w:rPr>
      </w:pPr>
    </w:p>
    <w:p w14:paraId="0C9B1405" w14:textId="77777777" w:rsidR="005B182B" w:rsidRPr="006D695F" w:rsidRDefault="00822E6E">
      <w:pPr>
        <w:widowControl/>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附件 1-1 法人或者其他组织的营业执照等证明文件或自然人的身份证明复印件;</w:t>
      </w:r>
    </w:p>
    <w:p w14:paraId="262C4A40" w14:textId="77777777" w:rsidR="005B182B" w:rsidRPr="006D695F" w:rsidRDefault="005B182B">
      <w:pPr>
        <w:widowControl/>
        <w:spacing w:line="500" w:lineRule="exact"/>
        <w:rPr>
          <w:rFonts w:ascii="仿宋" w:eastAsia="仿宋" w:hAnsi="仿宋" w:cs="仿宋_GB2312" w:hint="eastAsia"/>
          <w:color w:val="000000"/>
          <w:kern w:val="0"/>
          <w:sz w:val="24"/>
          <w:lang w:bidi="ar"/>
        </w:rPr>
      </w:pPr>
    </w:p>
    <w:p w14:paraId="3233C22C" w14:textId="77777777" w:rsidR="005B182B" w:rsidRPr="006D695F" w:rsidRDefault="005B182B">
      <w:pPr>
        <w:widowControl/>
        <w:spacing w:line="500" w:lineRule="exact"/>
        <w:rPr>
          <w:rFonts w:ascii="仿宋" w:eastAsia="仿宋" w:hAnsi="仿宋" w:cs="仿宋_GB2312" w:hint="eastAsia"/>
          <w:color w:val="000000"/>
          <w:kern w:val="0"/>
          <w:sz w:val="24"/>
          <w:lang w:bidi="ar"/>
        </w:rPr>
      </w:pPr>
    </w:p>
    <w:p w14:paraId="3E7CEC84"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1764DFA1"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lastRenderedPageBreak/>
        <w:t>附件 1-2 投标人具有良好的商业信誉和健全的财务会计制度的证明文件</w:t>
      </w:r>
    </w:p>
    <w:p w14:paraId="1FDE9067"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说明：</w:t>
      </w:r>
    </w:p>
    <w:p w14:paraId="40561D51" w14:textId="77777777" w:rsidR="005B182B" w:rsidRPr="006D695F" w:rsidRDefault="00822E6E">
      <w:pPr>
        <w:spacing w:line="500" w:lineRule="exact"/>
        <w:outlineLvl w:val="1"/>
        <w:rPr>
          <w:rFonts w:ascii="仿宋" w:eastAsia="仿宋" w:hAnsi="仿宋" w:cs="仿宋_GB2312" w:hint="eastAsia"/>
          <w:color w:val="000000"/>
          <w:kern w:val="0"/>
          <w:sz w:val="24"/>
          <w:lang w:bidi="ar"/>
        </w:rPr>
      </w:pPr>
      <w:bookmarkStart w:id="31" w:name="_Toc155633182"/>
      <w:bookmarkStart w:id="32" w:name="_Toc16703"/>
      <w:r w:rsidRPr="006D695F">
        <w:rPr>
          <w:rFonts w:ascii="仿宋" w:eastAsia="仿宋" w:hAnsi="仿宋" w:cs="仿宋_GB2312" w:hint="eastAsia"/>
          <w:color w:val="000000"/>
          <w:kern w:val="0"/>
          <w:sz w:val="24"/>
          <w:lang w:bidi="ar"/>
        </w:rPr>
        <w:t>1、复印件并加盖本单位公章</w:t>
      </w:r>
      <w:bookmarkEnd w:id="31"/>
      <w:bookmarkEnd w:id="32"/>
    </w:p>
    <w:p w14:paraId="316768D9"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2、若提供的是复印件，采购人、采购代理机构保留审核原件的权利。</w:t>
      </w:r>
    </w:p>
    <w:p w14:paraId="4AC6388C" w14:textId="77777777" w:rsidR="005B182B" w:rsidRPr="006D695F" w:rsidRDefault="005B182B">
      <w:pPr>
        <w:spacing w:line="500" w:lineRule="exact"/>
        <w:rPr>
          <w:rFonts w:ascii="仿宋" w:eastAsia="仿宋" w:hAnsi="仿宋" w:cs="仿宋_GB2312" w:hint="eastAsia"/>
          <w:color w:val="000000"/>
          <w:kern w:val="0"/>
          <w:sz w:val="24"/>
          <w:lang w:bidi="ar"/>
        </w:rPr>
      </w:pPr>
    </w:p>
    <w:p w14:paraId="5326B8C7"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1BB52FE2"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lastRenderedPageBreak/>
        <w:t>附件1-3  投标人缴纳税收的证明</w:t>
      </w:r>
    </w:p>
    <w:p w14:paraId="260AEEDE"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说明：</w:t>
      </w:r>
    </w:p>
    <w:p w14:paraId="651387E2" w14:textId="77777777" w:rsidR="005B182B" w:rsidRPr="006D695F" w:rsidRDefault="00822E6E">
      <w:pPr>
        <w:spacing w:line="500" w:lineRule="exact"/>
        <w:outlineLvl w:val="1"/>
        <w:rPr>
          <w:rFonts w:ascii="仿宋" w:eastAsia="仿宋" w:hAnsi="仿宋" w:cs="仿宋_GB2312" w:hint="eastAsia"/>
          <w:color w:val="000000"/>
          <w:kern w:val="0"/>
          <w:sz w:val="24"/>
          <w:lang w:bidi="ar"/>
        </w:rPr>
      </w:pPr>
      <w:bookmarkStart w:id="33" w:name="_Toc7512"/>
      <w:bookmarkStart w:id="34" w:name="_Toc155633183"/>
      <w:r w:rsidRPr="006D695F">
        <w:rPr>
          <w:rFonts w:ascii="仿宋" w:eastAsia="仿宋" w:hAnsi="仿宋" w:cs="仿宋_GB2312" w:hint="eastAsia"/>
          <w:color w:val="000000"/>
          <w:kern w:val="0"/>
          <w:sz w:val="24"/>
          <w:lang w:bidi="ar"/>
        </w:rPr>
        <w:t>1、复印件并加盖本单位公章</w:t>
      </w:r>
      <w:bookmarkEnd w:id="33"/>
      <w:bookmarkEnd w:id="34"/>
    </w:p>
    <w:p w14:paraId="5A133D63"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2、若提供的是复印件，采购人、采购代理机构保留审核原件的权利。</w:t>
      </w:r>
    </w:p>
    <w:p w14:paraId="51DF043C" w14:textId="77777777" w:rsidR="005B182B" w:rsidRPr="006D695F" w:rsidRDefault="00822E6E">
      <w:pPr>
        <w:spacing w:line="500" w:lineRule="exact"/>
        <w:outlineLvl w:val="1"/>
        <w:rPr>
          <w:rFonts w:ascii="仿宋" w:eastAsia="仿宋" w:hAnsi="仿宋" w:cs="仿宋_GB2312" w:hint="eastAsia"/>
          <w:color w:val="000000"/>
          <w:kern w:val="0"/>
          <w:sz w:val="24"/>
          <w:lang w:bidi="ar"/>
        </w:rPr>
      </w:pPr>
      <w:bookmarkStart w:id="35" w:name="_Toc8376"/>
      <w:r w:rsidRPr="006D695F">
        <w:rPr>
          <w:rFonts w:ascii="仿宋" w:eastAsia="仿宋" w:hAnsi="仿宋" w:cs="仿宋_GB2312" w:hint="eastAsia"/>
          <w:color w:val="000000"/>
          <w:kern w:val="0"/>
          <w:sz w:val="24"/>
          <w:lang w:bidi="ar"/>
        </w:rPr>
        <w:br w:type="page"/>
      </w:r>
      <w:bookmarkEnd w:id="35"/>
    </w:p>
    <w:p w14:paraId="06199DF8"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lastRenderedPageBreak/>
        <w:t>附件1-4  投标人为职工缴纳社会保险的证明</w:t>
      </w:r>
    </w:p>
    <w:p w14:paraId="4BE589F6"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说明：</w:t>
      </w:r>
    </w:p>
    <w:p w14:paraId="60D9C3D6" w14:textId="77777777" w:rsidR="005B182B" w:rsidRPr="006D695F" w:rsidRDefault="00822E6E">
      <w:pPr>
        <w:spacing w:line="500" w:lineRule="exact"/>
        <w:outlineLvl w:val="1"/>
        <w:rPr>
          <w:rFonts w:ascii="仿宋" w:eastAsia="仿宋" w:hAnsi="仿宋" w:cs="仿宋_GB2312" w:hint="eastAsia"/>
          <w:color w:val="000000"/>
          <w:kern w:val="0"/>
          <w:sz w:val="24"/>
          <w:lang w:bidi="ar"/>
        </w:rPr>
      </w:pPr>
      <w:bookmarkStart w:id="36" w:name="_Toc3006"/>
      <w:bookmarkStart w:id="37" w:name="_Toc155633184"/>
      <w:r w:rsidRPr="006D695F">
        <w:rPr>
          <w:rFonts w:ascii="仿宋" w:eastAsia="仿宋" w:hAnsi="仿宋" w:cs="仿宋_GB2312" w:hint="eastAsia"/>
          <w:color w:val="000000"/>
          <w:kern w:val="0"/>
          <w:sz w:val="24"/>
          <w:lang w:bidi="ar"/>
        </w:rPr>
        <w:t>1、复印件并加盖本单位公章</w:t>
      </w:r>
      <w:bookmarkEnd w:id="36"/>
      <w:bookmarkEnd w:id="37"/>
    </w:p>
    <w:p w14:paraId="7ED8BB2D"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2、若提供的是复印件，采购人、采购代理机构保留审核原件的权利。</w:t>
      </w:r>
    </w:p>
    <w:p w14:paraId="7D267FAA" w14:textId="77777777" w:rsidR="005B182B" w:rsidRPr="006D695F" w:rsidRDefault="005B182B">
      <w:pPr>
        <w:spacing w:line="500" w:lineRule="exact"/>
        <w:outlineLvl w:val="1"/>
        <w:rPr>
          <w:rFonts w:ascii="仿宋" w:eastAsia="仿宋" w:hAnsi="仿宋" w:cs="仿宋_GB2312" w:hint="eastAsia"/>
          <w:color w:val="000000"/>
          <w:kern w:val="0"/>
          <w:sz w:val="24"/>
          <w:lang w:bidi="ar"/>
        </w:rPr>
      </w:pPr>
    </w:p>
    <w:p w14:paraId="58AE0FC5" w14:textId="77777777" w:rsidR="005B182B" w:rsidRPr="006D695F" w:rsidRDefault="005B182B">
      <w:pPr>
        <w:rPr>
          <w:rFonts w:ascii="仿宋" w:eastAsia="仿宋" w:hAnsi="仿宋" w:cs="仿宋_GB2312" w:hint="eastAsia"/>
          <w:color w:val="000000"/>
          <w:kern w:val="0"/>
          <w:sz w:val="24"/>
          <w:lang w:bidi="ar"/>
        </w:rPr>
      </w:pPr>
    </w:p>
    <w:p w14:paraId="35404B04"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0A8CC79A"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lastRenderedPageBreak/>
        <w:t>附件 1-5 投标人资格声明书</w:t>
      </w:r>
    </w:p>
    <w:p w14:paraId="6C1BA924" w14:textId="77777777" w:rsidR="005B182B" w:rsidRPr="006D695F" w:rsidRDefault="005B182B">
      <w:pPr>
        <w:rPr>
          <w:rFonts w:ascii="仿宋" w:eastAsia="仿宋" w:hAnsi="仿宋" w:cs="仿宋_GB2312" w:hint="eastAsia"/>
          <w:color w:val="000000"/>
          <w:kern w:val="0"/>
          <w:sz w:val="24"/>
          <w:lang w:bidi="ar"/>
        </w:rPr>
      </w:pPr>
    </w:p>
    <w:p w14:paraId="5B5E6C66" w14:textId="77777777" w:rsidR="005B182B" w:rsidRPr="006D695F" w:rsidRDefault="00822E6E">
      <w:pPr>
        <w:widowControl/>
        <w:jc w:val="center"/>
        <w:rPr>
          <w:rFonts w:ascii="仿宋" w:eastAsia="仿宋" w:hAnsi="仿宋" w:cs="仿宋_GB2312" w:hint="eastAsia"/>
          <w:sz w:val="32"/>
          <w:szCs w:val="32"/>
        </w:rPr>
      </w:pPr>
      <w:r w:rsidRPr="006D695F">
        <w:rPr>
          <w:rFonts w:ascii="仿宋" w:eastAsia="仿宋" w:hAnsi="仿宋" w:cs="仿宋_GB2312" w:hint="eastAsia"/>
          <w:color w:val="000000"/>
          <w:kern w:val="0"/>
          <w:sz w:val="32"/>
          <w:szCs w:val="32"/>
          <w:lang w:bidi="ar"/>
        </w:rPr>
        <w:t>投标人资格声明书</w:t>
      </w:r>
    </w:p>
    <w:p w14:paraId="0174DFA9" w14:textId="77777777" w:rsidR="005B182B" w:rsidRPr="006D695F" w:rsidRDefault="005B182B">
      <w:pPr>
        <w:widowControl/>
        <w:jc w:val="left"/>
        <w:rPr>
          <w:rFonts w:ascii="仿宋" w:eastAsia="仿宋" w:hAnsi="仿宋" w:cs="仿宋_GB2312" w:hint="eastAsia"/>
          <w:color w:val="000000"/>
          <w:kern w:val="0"/>
          <w:sz w:val="24"/>
          <w:lang w:bidi="ar"/>
        </w:rPr>
      </w:pPr>
    </w:p>
    <w:p w14:paraId="3AB593D4"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致：</w:t>
      </w:r>
      <w:r w:rsidRPr="006D695F">
        <w:rPr>
          <w:rFonts w:ascii="仿宋" w:eastAsia="仿宋" w:hAnsi="仿宋" w:cs="仿宋_GB2312" w:hint="eastAsia"/>
          <w:color w:val="000000"/>
          <w:kern w:val="0"/>
          <w:sz w:val="24"/>
          <w:u w:val="single"/>
          <w:lang w:bidi="ar"/>
        </w:rPr>
        <w:t xml:space="preserve">采购人或采购代理机构 </w:t>
      </w:r>
    </w:p>
    <w:p w14:paraId="052F18D7"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在参与本次项目投标中，我单位承诺： </w:t>
      </w:r>
    </w:p>
    <w:p w14:paraId="0B9E0F3B"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（一）具有良好的商业信誉和健全的财务会计制度； </w:t>
      </w:r>
    </w:p>
    <w:p w14:paraId="1293408D"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（二）具有履行合同所必需的设备和专业技术能力； </w:t>
      </w:r>
    </w:p>
    <w:p w14:paraId="72443C56"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（三）有依法缴纳税收和社会保障资金的良好记录； </w:t>
      </w:r>
    </w:p>
    <w:p w14:paraId="66340EC4"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5F52C114"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（五）我单位不属于政府采购法律、行政法规规定的公益一类事业单位、或使用事业编制且由财政拨款保障的群团组织（仅适用于政府购买服务项目）； </w:t>
      </w:r>
    </w:p>
    <w:p w14:paraId="5E5D8D1A"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（六）我单位不存在为采购项目提供整体设计、规范编制或者项目管理、监理、检测等服务后，再参加该采购项目的其他采购活动的情形（单一来源采购项目除外）； </w:t>
      </w:r>
    </w:p>
    <w:p w14:paraId="3FA61C16"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（七）与我单位存在“单位负责人为同一人或者存在直接控股、管理关系”的其他法人单位信息如下（如有，不论其是否参加同一合同项下的政府采购活动均须填写）： </w:t>
      </w:r>
    </w:p>
    <w:tbl>
      <w:tblPr>
        <w:tblStyle w:val="af2"/>
        <w:tblW w:w="0" w:type="auto"/>
        <w:tblLook w:val="04A0" w:firstRow="1" w:lastRow="0" w:firstColumn="1" w:lastColumn="0" w:noHBand="0" w:noVBand="1"/>
      </w:tblPr>
      <w:tblGrid>
        <w:gridCol w:w="1292"/>
        <w:gridCol w:w="3692"/>
        <w:gridCol w:w="3312"/>
      </w:tblGrid>
      <w:tr w:rsidR="005B182B" w:rsidRPr="006D695F" w14:paraId="20E9F04F" w14:textId="77777777">
        <w:trPr>
          <w:trHeight w:val="476"/>
        </w:trPr>
        <w:tc>
          <w:tcPr>
            <w:tcW w:w="1315" w:type="dxa"/>
            <w:vAlign w:val="center"/>
          </w:tcPr>
          <w:p w14:paraId="7CC77F51" w14:textId="77777777" w:rsidR="005B182B" w:rsidRPr="006D695F" w:rsidRDefault="00822E6E">
            <w:pPr>
              <w:widowControl/>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序号</w:t>
            </w:r>
          </w:p>
        </w:tc>
        <w:tc>
          <w:tcPr>
            <w:tcW w:w="3798" w:type="dxa"/>
            <w:vAlign w:val="center"/>
          </w:tcPr>
          <w:p w14:paraId="50F9322D" w14:textId="77777777" w:rsidR="005B182B" w:rsidRPr="006D695F" w:rsidRDefault="00822E6E">
            <w:pPr>
              <w:widowControl/>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单位名称</w:t>
            </w:r>
          </w:p>
        </w:tc>
        <w:tc>
          <w:tcPr>
            <w:tcW w:w="3406" w:type="dxa"/>
            <w:vAlign w:val="center"/>
          </w:tcPr>
          <w:p w14:paraId="52CB0E4F" w14:textId="77777777" w:rsidR="005B182B" w:rsidRPr="006D695F" w:rsidRDefault="00822E6E">
            <w:pPr>
              <w:widowControl/>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相互关系</w:t>
            </w:r>
          </w:p>
        </w:tc>
      </w:tr>
      <w:tr w:rsidR="005B182B" w:rsidRPr="006D695F" w14:paraId="312B0496" w14:textId="77777777">
        <w:trPr>
          <w:trHeight w:val="476"/>
        </w:trPr>
        <w:tc>
          <w:tcPr>
            <w:tcW w:w="1315" w:type="dxa"/>
            <w:vAlign w:val="center"/>
          </w:tcPr>
          <w:p w14:paraId="6AC7969B" w14:textId="77777777" w:rsidR="005B182B" w:rsidRPr="006D695F" w:rsidRDefault="00822E6E">
            <w:pPr>
              <w:widowControl/>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1</w:t>
            </w:r>
          </w:p>
        </w:tc>
        <w:tc>
          <w:tcPr>
            <w:tcW w:w="3798" w:type="dxa"/>
          </w:tcPr>
          <w:p w14:paraId="674912AB" w14:textId="77777777" w:rsidR="005B182B" w:rsidRPr="006D695F" w:rsidRDefault="005B182B">
            <w:pPr>
              <w:widowControl/>
              <w:jc w:val="left"/>
              <w:rPr>
                <w:rFonts w:ascii="仿宋" w:eastAsia="仿宋" w:hAnsi="仿宋" w:cs="仿宋_GB2312" w:hint="eastAsia"/>
                <w:color w:val="000000"/>
                <w:kern w:val="0"/>
                <w:sz w:val="24"/>
                <w:lang w:bidi="ar"/>
              </w:rPr>
            </w:pPr>
          </w:p>
        </w:tc>
        <w:tc>
          <w:tcPr>
            <w:tcW w:w="3406" w:type="dxa"/>
          </w:tcPr>
          <w:p w14:paraId="34235882" w14:textId="77777777" w:rsidR="005B182B" w:rsidRPr="006D695F" w:rsidRDefault="005B182B">
            <w:pPr>
              <w:widowControl/>
              <w:jc w:val="left"/>
              <w:rPr>
                <w:rFonts w:ascii="仿宋" w:eastAsia="仿宋" w:hAnsi="仿宋" w:cs="仿宋_GB2312" w:hint="eastAsia"/>
                <w:color w:val="000000"/>
                <w:kern w:val="0"/>
                <w:sz w:val="24"/>
                <w:lang w:bidi="ar"/>
              </w:rPr>
            </w:pPr>
          </w:p>
        </w:tc>
      </w:tr>
      <w:tr w:rsidR="005B182B" w:rsidRPr="006D695F" w14:paraId="2B378AAE" w14:textId="77777777">
        <w:trPr>
          <w:trHeight w:val="476"/>
        </w:trPr>
        <w:tc>
          <w:tcPr>
            <w:tcW w:w="1315" w:type="dxa"/>
            <w:vAlign w:val="center"/>
          </w:tcPr>
          <w:p w14:paraId="305F7201" w14:textId="77777777" w:rsidR="005B182B" w:rsidRPr="006D695F" w:rsidRDefault="00822E6E">
            <w:pPr>
              <w:widowControl/>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2</w:t>
            </w:r>
          </w:p>
        </w:tc>
        <w:tc>
          <w:tcPr>
            <w:tcW w:w="3798" w:type="dxa"/>
          </w:tcPr>
          <w:p w14:paraId="792B994E" w14:textId="77777777" w:rsidR="005B182B" w:rsidRPr="006D695F" w:rsidRDefault="005B182B">
            <w:pPr>
              <w:widowControl/>
              <w:jc w:val="left"/>
              <w:rPr>
                <w:rFonts w:ascii="仿宋" w:eastAsia="仿宋" w:hAnsi="仿宋" w:cs="仿宋_GB2312" w:hint="eastAsia"/>
                <w:color w:val="000000"/>
                <w:kern w:val="0"/>
                <w:sz w:val="24"/>
                <w:lang w:bidi="ar"/>
              </w:rPr>
            </w:pPr>
          </w:p>
        </w:tc>
        <w:tc>
          <w:tcPr>
            <w:tcW w:w="3406" w:type="dxa"/>
          </w:tcPr>
          <w:p w14:paraId="3AC2D738" w14:textId="77777777" w:rsidR="005B182B" w:rsidRPr="006D695F" w:rsidRDefault="005B182B">
            <w:pPr>
              <w:widowControl/>
              <w:jc w:val="left"/>
              <w:rPr>
                <w:rFonts w:ascii="仿宋" w:eastAsia="仿宋" w:hAnsi="仿宋" w:cs="仿宋_GB2312" w:hint="eastAsia"/>
                <w:color w:val="000000"/>
                <w:kern w:val="0"/>
                <w:sz w:val="24"/>
                <w:lang w:bidi="ar"/>
              </w:rPr>
            </w:pPr>
          </w:p>
        </w:tc>
      </w:tr>
      <w:tr w:rsidR="005B182B" w:rsidRPr="006D695F" w14:paraId="4FFBF313" w14:textId="77777777">
        <w:trPr>
          <w:trHeight w:val="491"/>
        </w:trPr>
        <w:tc>
          <w:tcPr>
            <w:tcW w:w="1315" w:type="dxa"/>
            <w:vAlign w:val="center"/>
          </w:tcPr>
          <w:p w14:paraId="0EA2C1ED" w14:textId="77777777" w:rsidR="005B182B" w:rsidRPr="006D695F" w:rsidRDefault="00822E6E">
            <w:pPr>
              <w:widowControl/>
              <w:jc w:val="cente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w:t>
            </w:r>
          </w:p>
        </w:tc>
        <w:tc>
          <w:tcPr>
            <w:tcW w:w="3798" w:type="dxa"/>
          </w:tcPr>
          <w:p w14:paraId="5FAE27FE" w14:textId="77777777" w:rsidR="005B182B" w:rsidRPr="006D695F" w:rsidRDefault="005B182B">
            <w:pPr>
              <w:widowControl/>
              <w:jc w:val="left"/>
              <w:rPr>
                <w:rFonts w:ascii="仿宋" w:eastAsia="仿宋" w:hAnsi="仿宋" w:cs="仿宋_GB2312" w:hint="eastAsia"/>
                <w:color w:val="000000"/>
                <w:kern w:val="0"/>
                <w:sz w:val="24"/>
                <w:lang w:bidi="ar"/>
              </w:rPr>
            </w:pPr>
          </w:p>
        </w:tc>
        <w:tc>
          <w:tcPr>
            <w:tcW w:w="3406" w:type="dxa"/>
          </w:tcPr>
          <w:p w14:paraId="474ACFAB" w14:textId="77777777" w:rsidR="005B182B" w:rsidRPr="006D695F" w:rsidRDefault="005B182B">
            <w:pPr>
              <w:widowControl/>
              <w:jc w:val="left"/>
              <w:rPr>
                <w:rFonts w:ascii="仿宋" w:eastAsia="仿宋" w:hAnsi="仿宋" w:cs="仿宋_GB2312" w:hint="eastAsia"/>
                <w:color w:val="000000"/>
                <w:kern w:val="0"/>
                <w:sz w:val="24"/>
                <w:lang w:bidi="ar"/>
              </w:rPr>
            </w:pPr>
          </w:p>
        </w:tc>
      </w:tr>
    </w:tbl>
    <w:p w14:paraId="6DB6DEC6"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 xml:space="preserve">上述声明真实有效，否则我方负全部责任。 </w:t>
      </w:r>
    </w:p>
    <w:p w14:paraId="20450FC6"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24EA18E3"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131E4149"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lastRenderedPageBreak/>
        <w:t xml:space="preserve">投标人名称：  </w:t>
      </w:r>
      <w:r w:rsidRPr="006D695F">
        <w:rPr>
          <w:rFonts w:ascii="仿宋" w:eastAsia="仿宋" w:hAnsi="仿宋" w:cs="仿宋_GB2312" w:hint="eastAsia"/>
          <w:color w:val="000000"/>
          <w:kern w:val="0"/>
          <w:sz w:val="24"/>
          <w:u w:val="single"/>
          <w:lang w:bidi="ar"/>
        </w:rPr>
        <w:t xml:space="preserve">                       （加盖公章）</w:t>
      </w:r>
    </w:p>
    <w:p w14:paraId="7E929D70"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法定代表人或其授权代理人：</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u w:val="single"/>
          <w:lang w:bidi="ar"/>
        </w:rPr>
        <w:tab/>
        <w:t>（签字或印鉴）</w:t>
      </w:r>
      <w:r w:rsidRPr="006D695F">
        <w:rPr>
          <w:rFonts w:ascii="仿宋" w:eastAsia="仿宋" w:hAnsi="仿宋" w:cs="仿宋_GB2312" w:hint="eastAsia"/>
          <w:color w:val="000000"/>
          <w:kern w:val="0"/>
          <w:sz w:val="24"/>
          <w:lang w:bidi="ar"/>
        </w:rPr>
        <w:tab/>
      </w:r>
    </w:p>
    <w:p w14:paraId="4EA0A4B7" w14:textId="77777777" w:rsidR="005B182B" w:rsidRPr="006D695F" w:rsidRDefault="00822E6E">
      <w:pPr>
        <w:widowControl/>
        <w:spacing w:line="500" w:lineRule="exact"/>
        <w:jc w:val="left"/>
        <w:rPr>
          <w:rFonts w:ascii="仿宋" w:eastAsia="仿宋" w:hAnsi="仿宋" w:cs="仿宋_GB2312" w:hint="eastAsia"/>
        </w:rPr>
      </w:pPr>
      <w:r w:rsidRPr="006D695F">
        <w:rPr>
          <w:rFonts w:ascii="仿宋" w:eastAsia="仿宋" w:hAnsi="仿宋" w:cs="仿宋_GB2312" w:hint="eastAsia"/>
          <w:color w:val="000000"/>
          <w:kern w:val="0"/>
          <w:sz w:val="24"/>
          <w:lang w:bidi="ar"/>
        </w:rPr>
        <w:t>日期：</w:t>
      </w:r>
      <w:r w:rsidRPr="006D695F">
        <w:rPr>
          <w:rFonts w:ascii="仿宋" w:eastAsia="仿宋" w:hAnsi="仿宋" w:cs="仿宋_GB2312" w:hint="eastAsia"/>
          <w:color w:val="000000"/>
          <w:kern w:val="0"/>
          <w:sz w:val="24"/>
          <w:u w:val="single"/>
          <w:lang w:bidi="ar"/>
        </w:rPr>
        <w:t xml:space="preserve">    年    月    日</w:t>
      </w:r>
    </w:p>
    <w:p w14:paraId="2858C70A" w14:textId="77777777" w:rsidR="005B182B" w:rsidRPr="006D695F" w:rsidRDefault="005B182B">
      <w:pPr>
        <w:spacing w:line="500" w:lineRule="exact"/>
        <w:rPr>
          <w:rFonts w:ascii="仿宋" w:eastAsia="仿宋" w:hAnsi="仿宋" w:cs="仿宋_GB2312" w:hint="eastAsia"/>
          <w:color w:val="000000"/>
          <w:kern w:val="0"/>
          <w:sz w:val="24"/>
          <w:lang w:bidi="ar"/>
        </w:rPr>
      </w:pPr>
    </w:p>
    <w:p w14:paraId="455742AD"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说明：（1）单位负责人为同一人或者存在直接控股、管理关系的不同供应商，不得参加同一合同项下的政府采购活动。</w:t>
      </w:r>
    </w:p>
    <w:p w14:paraId="77052B93"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（2）本条所指单位负责人为同一人指单位法定代表人或者法律、行政法规规定代表单位行使职权的主要负责人。</w:t>
      </w:r>
    </w:p>
    <w:p w14:paraId="5ED53F85"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（3）本条所指控股关系指单位或股东的控股关系。控股股东指:</w:t>
      </w:r>
    </w:p>
    <w:p w14:paraId="73D992C8"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a.出资额占有限责任公司资本总额百分之五十以上或者其持有的股份占股份有限公司股本总额百分之五十以上的股东；</w:t>
      </w:r>
    </w:p>
    <w:p w14:paraId="2D1D296C"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b.出资额或者持有股份的比例不足百分之五十，但其出资额或者持有的股份所享有的表决权已足以对股东会、股东大会的决议产生重大影响的股东。</w:t>
      </w:r>
    </w:p>
    <w:p w14:paraId="2E995059"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（4）本条所指管理关系指不具有出资持股关系的其他单位之间存在的管理与被管理关系。</w:t>
      </w:r>
    </w:p>
    <w:p w14:paraId="27D46285"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（5）本条所指的控股、管理关系仅限于直接控股、直接管理关系，不包括间接控股或管理关系。</w:t>
      </w:r>
    </w:p>
    <w:p w14:paraId="7E422F65" w14:textId="77777777" w:rsidR="005B182B" w:rsidRPr="006D695F" w:rsidRDefault="00822E6E">
      <w:pPr>
        <w:spacing w:line="500" w:lineRule="exac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（6）如无相关情况，请在相应栏填写“无”。</w:t>
      </w:r>
    </w:p>
    <w:p w14:paraId="1692F871" w14:textId="77777777" w:rsidR="005B182B" w:rsidRPr="006D695F" w:rsidRDefault="005B182B">
      <w:pPr>
        <w:rPr>
          <w:rFonts w:ascii="仿宋" w:eastAsia="仿宋" w:hAnsi="仿宋" w:cs="仿宋_GB2312" w:hint="eastAsia"/>
          <w:color w:val="000000"/>
          <w:kern w:val="0"/>
          <w:sz w:val="24"/>
          <w:lang w:bidi="ar"/>
        </w:rPr>
      </w:pPr>
    </w:p>
    <w:p w14:paraId="207725C1"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59A7B74D" w14:textId="77777777" w:rsidR="005B182B" w:rsidRPr="006D695F" w:rsidRDefault="00822E6E">
      <w:pPr>
        <w:widowControl/>
        <w:spacing w:line="500" w:lineRule="exact"/>
        <w:jc w:val="left"/>
        <w:outlineLvl w:val="1"/>
        <w:rPr>
          <w:rFonts w:ascii="仿宋" w:eastAsia="仿宋" w:hAnsi="仿宋" w:cs="仿宋_GB2312" w:hint="eastAsia"/>
          <w:sz w:val="24"/>
        </w:rPr>
      </w:pPr>
      <w:bookmarkStart w:id="38" w:name="_Toc32152"/>
      <w:bookmarkStart w:id="39" w:name="_Toc155633185"/>
      <w:r w:rsidRPr="006D695F">
        <w:rPr>
          <w:rFonts w:ascii="仿宋" w:eastAsia="仿宋" w:hAnsi="仿宋" w:cs="仿宋_GB2312" w:hint="eastAsia"/>
          <w:color w:val="000000"/>
          <w:kern w:val="0"/>
          <w:sz w:val="24"/>
          <w:lang w:bidi="ar"/>
        </w:rPr>
        <w:lastRenderedPageBreak/>
        <w:t>2 落实政府采购政策需满足的资格要求（如有）</w:t>
      </w:r>
      <w:bookmarkEnd w:id="38"/>
      <w:bookmarkEnd w:id="39"/>
      <w:r w:rsidRPr="006D695F">
        <w:rPr>
          <w:rFonts w:ascii="仿宋" w:eastAsia="仿宋" w:hAnsi="仿宋" w:cs="仿宋_GB2312" w:hint="eastAsia"/>
          <w:color w:val="000000"/>
          <w:kern w:val="0"/>
          <w:sz w:val="24"/>
          <w:lang w:bidi="ar"/>
        </w:rPr>
        <w:t xml:space="preserve"> </w:t>
      </w:r>
    </w:p>
    <w:p w14:paraId="1FD72866"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2-1 中小企业声明函 </w:t>
      </w:r>
    </w:p>
    <w:p w14:paraId="156CF5C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说明： </w:t>
      </w:r>
    </w:p>
    <w:p w14:paraId="531C01EC"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（1）如本项目（包）</w:t>
      </w:r>
      <w:proofErr w:type="gramStart"/>
      <w:r w:rsidRPr="006D695F">
        <w:rPr>
          <w:rFonts w:ascii="仿宋" w:eastAsia="仿宋" w:hAnsi="仿宋" w:cs="仿宋_GB2312" w:hint="eastAsia"/>
          <w:color w:val="000000"/>
          <w:kern w:val="0"/>
          <w:sz w:val="24"/>
          <w:lang w:bidi="ar"/>
        </w:rPr>
        <w:t>不</w:t>
      </w:r>
      <w:proofErr w:type="gramEnd"/>
      <w:r w:rsidRPr="006D695F">
        <w:rPr>
          <w:rFonts w:ascii="仿宋" w:eastAsia="仿宋" w:hAnsi="仿宋" w:cs="仿宋_GB2312" w:hint="eastAsia"/>
          <w:color w:val="000000"/>
          <w:kern w:val="0"/>
          <w:sz w:val="24"/>
          <w:lang w:bidi="ar"/>
        </w:rPr>
        <w:t xml:space="preserve">专门面向中小企业预留采购份额，资格证明文件部分无需提供《中小企业声明函》。 </w:t>
      </w:r>
    </w:p>
    <w:p w14:paraId="1CD157AA"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（2）如本项目（包）专门面向中小/小</w:t>
      </w:r>
      <w:proofErr w:type="gramStart"/>
      <w:r w:rsidRPr="006D695F">
        <w:rPr>
          <w:rFonts w:ascii="仿宋" w:eastAsia="仿宋" w:hAnsi="仿宋" w:cs="仿宋_GB2312" w:hint="eastAsia"/>
          <w:color w:val="000000"/>
          <w:kern w:val="0"/>
          <w:sz w:val="24"/>
          <w:lang w:bidi="ar"/>
        </w:rPr>
        <w:t>微企业</w:t>
      </w:r>
      <w:proofErr w:type="gramEnd"/>
      <w:r w:rsidRPr="006D695F">
        <w:rPr>
          <w:rFonts w:ascii="仿宋" w:eastAsia="仿宋" w:hAnsi="仿宋" w:cs="仿宋_GB2312" w:hint="eastAsia"/>
          <w:color w:val="000000"/>
          <w:kern w:val="0"/>
          <w:sz w:val="24"/>
          <w:lang w:bidi="ar"/>
        </w:rPr>
        <w:t xml:space="preserve">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62F727DB"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60EDBE22"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级以上监狱管理局、戒毒管理局（含新疆生产建设兵团）出具的属于监狱企业</w:t>
      </w:r>
    </w:p>
    <w:p w14:paraId="5C73F65C"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的证明文件，还须同时提供《拟分包情况说明》及《分包意向协议》，且建议</w:t>
      </w:r>
    </w:p>
    <w:p w14:paraId="00508BF3"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 xml:space="preserve">在资格证明文件部分提供。 </w:t>
      </w:r>
    </w:p>
    <w:p w14:paraId="30F4EEBD"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（4）如本项目（包）预留部分采购项目预算专门面向中小企业采购，且要求供应商 以联合体形</w:t>
      </w:r>
      <w:proofErr w:type="gramStart"/>
      <w:r w:rsidRPr="006D695F">
        <w:rPr>
          <w:rFonts w:ascii="仿宋" w:eastAsia="仿宋" w:hAnsi="仿宋" w:cs="仿宋_GB2312" w:hint="eastAsia"/>
          <w:color w:val="000000"/>
          <w:kern w:val="0"/>
          <w:sz w:val="24"/>
          <w:lang w:bidi="ar"/>
        </w:rPr>
        <w:t>式参加</w:t>
      </w:r>
      <w:proofErr w:type="gramEnd"/>
      <w:r w:rsidRPr="006D695F">
        <w:rPr>
          <w:rFonts w:ascii="仿宋" w:eastAsia="仿宋" w:hAnsi="仿宋" w:cs="仿宋_GB2312" w:hint="eastAsia"/>
          <w:color w:val="000000"/>
          <w:kern w:val="0"/>
          <w:sz w:val="24"/>
          <w:lang w:bidi="ar"/>
        </w:rPr>
        <w:t>采购活动，投标文件中除须提供《中小企业声明函》或《残疾人福利性单位声明函》或由省级以上监狱管理局、戒毒管理局（含新疆生产 建设兵团）出具的属于监狱企业的证明文件，还须同时提供《联合协议》。</w:t>
      </w:r>
    </w:p>
    <w:p w14:paraId="558215F8"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（5）中小企业声明函填写注意事项 </w:t>
      </w:r>
    </w:p>
    <w:p w14:paraId="67F7E96D"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1）中小企业参加政府采购活动，应当出具此格式文件。《中小企业声明函》由参加政府采购活动的投标人出具。联合体投标的，《中小企业声明函》由牵头人出具。 </w:t>
      </w:r>
    </w:p>
    <w:p w14:paraId="1471647E"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t>2）对于联合体中由中小企业承担的部分，或者分包给中小企业的部分，必须全</w:t>
      </w:r>
    </w:p>
    <w:p w14:paraId="1A241664" w14:textId="77777777" w:rsidR="005B182B" w:rsidRPr="006D695F" w:rsidRDefault="00822E6E">
      <w:pPr>
        <w:widowControl/>
        <w:spacing w:line="500" w:lineRule="exact"/>
        <w:jc w:val="left"/>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lastRenderedPageBreak/>
        <w:t>部由中小企业制造、承建或者承接。供应商应当在声明函“标的名称”部分标明</w:t>
      </w:r>
    </w:p>
    <w:p w14:paraId="24A346B7"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联合体中中小企业承担的具体内容或者中小企业的具体分包内容。 </w:t>
      </w:r>
    </w:p>
    <w:p w14:paraId="57399AB2"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3）对于多标的</w:t>
      </w:r>
      <w:proofErr w:type="gramStart"/>
      <w:r w:rsidRPr="006D695F">
        <w:rPr>
          <w:rFonts w:ascii="仿宋" w:eastAsia="仿宋" w:hAnsi="仿宋" w:cs="仿宋_GB2312" w:hint="eastAsia"/>
          <w:color w:val="000000"/>
          <w:kern w:val="0"/>
          <w:sz w:val="24"/>
          <w:lang w:bidi="ar"/>
        </w:rPr>
        <w:t>的</w:t>
      </w:r>
      <w:proofErr w:type="gramEnd"/>
      <w:r w:rsidRPr="006D695F">
        <w:rPr>
          <w:rFonts w:ascii="仿宋" w:eastAsia="仿宋" w:hAnsi="仿宋" w:cs="仿宋_GB2312" w:hint="eastAsia"/>
          <w:color w:val="000000"/>
          <w:kern w:val="0"/>
          <w:sz w:val="24"/>
          <w:lang w:bidi="ar"/>
        </w:rPr>
        <w:t xml:space="preserve">采购项目，供应商应充分、准确地了解所投产品制造企业、提供服务的承接企业、工程承接企业信息。对相关情况了解不清楚的，不建议填报本声明函。 </w:t>
      </w:r>
    </w:p>
    <w:p w14:paraId="36462A57"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45D90C1D"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57713C75" w14:textId="77777777" w:rsidR="005B182B" w:rsidRPr="006D695F" w:rsidRDefault="00822E6E">
      <w:pPr>
        <w:pStyle w:val="af"/>
        <w:widowControl/>
        <w:spacing w:beforeAutospacing="0" w:afterAutospacing="0" w:line="500" w:lineRule="exact"/>
        <w:ind w:firstLine="420"/>
        <w:jc w:val="center"/>
        <w:rPr>
          <w:rFonts w:ascii="仿宋" w:eastAsia="仿宋" w:hAnsi="仿宋" w:cs="仿宋_GB2312" w:hint="eastAsia"/>
          <w:color w:val="000000"/>
          <w:sz w:val="32"/>
          <w:szCs w:val="32"/>
        </w:rPr>
      </w:pPr>
      <w:r w:rsidRPr="006D695F">
        <w:rPr>
          <w:rStyle w:val="af3"/>
          <w:rFonts w:ascii="仿宋" w:eastAsia="仿宋" w:hAnsi="仿宋" w:cs="仿宋_GB2312" w:hint="eastAsia"/>
          <w:color w:val="000000"/>
          <w:sz w:val="32"/>
          <w:szCs w:val="32"/>
        </w:rPr>
        <w:lastRenderedPageBreak/>
        <w:t>中小企业声明函（货物）</w:t>
      </w:r>
    </w:p>
    <w:p w14:paraId="3BAD1760"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sz w:val="27"/>
          <w:szCs w:val="27"/>
        </w:rPr>
      </w:pPr>
      <w:r w:rsidRPr="006D695F">
        <w:rPr>
          <w:rFonts w:ascii="Calibri" w:eastAsia="仿宋" w:hAnsi="Calibri" w:cs="Calibri"/>
          <w:color w:val="000000"/>
          <w:sz w:val="27"/>
          <w:szCs w:val="27"/>
        </w:rPr>
        <w:t> </w:t>
      </w:r>
    </w:p>
    <w:p w14:paraId="413B7A8C" w14:textId="77777777" w:rsidR="005B182B" w:rsidRPr="006D695F" w:rsidRDefault="00822E6E">
      <w:pPr>
        <w:pStyle w:val="af"/>
        <w:widowControl/>
        <w:spacing w:beforeAutospacing="0" w:afterAutospacing="0" w:line="500" w:lineRule="exact"/>
        <w:ind w:firstLineChars="300" w:firstLine="720"/>
        <w:rPr>
          <w:rFonts w:ascii="仿宋" w:eastAsia="仿宋" w:hAnsi="仿宋" w:cs="仿宋_GB2312" w:hint="eastAsia"/>
          <w:color w:val="000000"/>
        </w:rPr>
      </w:pPr>
      <w:r w:rsidRPr="006D695F">
        <w:rPr>
          <w:rFonts w:ascii="仿宋" w:eastAsia="仿宋" w:hAnsi="仿宋" w:cs="仿宋_GB2312" w:hint="eastAsia"/>
          <w:color w:val="000000"/>
        </w:rPr>
        <w:t>本公司（联合体）郑重声明，根据《政府采购促进中小企业发展管理办法》（财库 [2020]46号）的规定，本公司（联合体）参加</w:t>
      </w:r>
      <w:r w:rsidRPr="006D695F">
        <w:rPr>
          <w:rFonts w:ascii="仿宋" w:eastAsia="仿宋" w:hAnsi="仿宋" w:cs="仿宋_GB2312" w:hint="eastAsia"/>
          <w:i/>
          <w:iCs/>
          <w:color w:val="000000"/>
          <w:u w:val="single"/>
        </w:rPr>
        <w:t>（单位名称）</w:t>
      </w:r>
      <w:r w:rsidRPr="006D695F">
        <w:rPr>
          <w:rFonts w:ascii="仿宋" w:eastAsia="仿宋" w:hAnsi="仿宋" w:cs="仿宋_GB2312" w:hint="eastAsia"/>
          <w:color w:val="000000"/>
        </w:rPr>
        <w:t>的</w:t>
      </w:r>
      <w:r w:rsidRPr="006D695F">
        <w:rPr>
          <w:rFonts w:ascii="仿宋" w:eastAsia="仿宋" w:hAnsi="仿宋" w:cs="仿宋_GB2312" w:hint="eastAsia"/>
          <w:i/>
          <w:iCs/>
          <w:color w:val="000000"/>
          <w:u w:val="single"/>
        </w:rPr>
        <w:t>（项目名称）</w:t>
      </w:r>
      <w:r w:rsidRPr="006D695F">
        <w:rPr>
          <w:rFonts w:ascii="仿宋" w:eastAsia="仿宋" w:hAnsi="仿宋" w:cs="仿宋_GB2312" w:hint="eastAsia"/>
          <w:color w:val="000000"/>
        </w:rPr>
        <w:t>采购活动，提供的货物全部由符合政策要求的中小企业制造。相关企业（含联合体中的中小企业、签订分包意向协议的中小企业）的具体情况如下：</w:t>
      </w:r>
    </w:p>
    <w:p w14:paraId="074D63D6"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rPr>
      </w:pPr>
      <w:r w:rsidRPr="006D695F">
        <w:rPr>
          <w:rFonts w:ascii="仿宋" w:eastAsia="仿宋" w:hAnsi="仿宋" w:cs="仿宋_GB2312" w:hint="eastAsia"/>
          <w:color w:val="000000"/>
        </w:rPr>
        <w:t>1.</w:t>
      </w:r>
      <w:r w:rsidRPr="006D695F">
        <w:rPr>
          <w:rFonts w:ascii="仿宋" w:eastAsia="仿宋" w:hAnsi="仿宋" w:cs="仿宋_GB2312" w:hint="eastAsia"/>
          <w:i/>
          <w:iCs/>
          <w:color w:val="000000"/>
          <w:u w:val="single"/>
        </w:rPr>
        <w:t>（标的名称）</w:t>
      </w:r>
      <w:r w:rsidRPr="006D695F">
        <w:rPr>
          <w:rFonts w:ascii="仿宋" w:eastAsia="仿宋" w:hAnsi="仿宋" w:cs="仿宋_GB2312" w:hint="eastAsia"/>
          <w:color w:val="000000"/>
        </w:rPr>
        <w:t>，属于</w:t>
      </w:r>
      <w:r w:rsidRPr="006D695F">
        <w:rPr>
          <w:rFonts w:ascii="仿宋" w:eastAsia="仿宋" w:hAnsi="仿宋" w:cs="仿宋_GB2312" w:hint="eastAsia"/>
          <w:i/>
          <w:iCs/>
          <w:color w:val="000000"/>
          <w:u w:val="single"/>
        </w:rPr>
        <w:t>（采购文件中明确的所属行业）</w:t>
      </w:r>
      <w:r w:rsidRPr="006D695F">
        <w:rPr>
          <w:rFonts w:ascii="仿宋" w:eastAsia="仿宋" w:hAnsi="仿宋" w:cs="仿宋_GB2312" w:hint="eastAsia"/>
          <w:color w:val="000000"/>
        </w:rPr>
        <w:t>；制造商为</w:t>
      </w:r>
      <w:r w:rsidRPr="006D695F">
        <w:rPr>
          <w:rFonts w:ascii="仿宋" w:eastAsia="仿宋" w:hAnsi="仿宋" w:cs="仿宋_GB2312" w:hint="eastAsia"/>
          <w:i/>
          <w:iCs/>
          <w:color w:val="000000"/>
          <w:u w:val="single"/>
        </w:rPr>
        <w:t>（企业名称）</w:t>
      </w:r>
      <w:r w:rsidRPr="006D695F">
        <w:rPr>
          <w:rFonts w:ascii="仿宋" w:eastAsia="仿宋" w:hAnsi="仿宋" w:cs="仿宋_GB2312" w:hint="eastAsia"/>
          <w:color w:val="000000"/>
        </w:rPr>
        <w:t>，从业人员</w:t>
      </w:r>
      <w:r w:rsidRPr="006D695F">
        <w:rPr>
          <w:rFonts w:ascii="仿宋" w:eastAsia="仿宋" w:hAnsi="仿宋" w:cs="仿宋_GB2312" w:hint="eastAsia"/>
          <w:color w:val="000000"/>
          <w:u w:val="single"/>
        </w:rPr>
        <w:t xml:space="preserve">      </w:t>
      </w:r>
      <w:r w:rsidRPr="006D695F">
        <w:rPr>
          <w:rFonts w:ascii="仿宋" w:eastAsia="仿宋" w:hAnsi="仿宋" w:cs="仿宋_GB2312" w:hint="eastAsia"/>
          <w:color w:val="000000"/>
        </w:rPr>
        <w:t>人，营业收入为</w:t>
      </w:r>
      <w:r w:rsidRPr="006D695F">
        <w:rPr>
          <w:rFonts w:ascii="仿宋" w:eastAsia="仿宋" w:hAnsi="仿宋" w:cs="仿宋_GB2312" w:hint="eastAsia"/>
          <w:color w:val="000000"/>
          <w:u w:val="single"/>
        </w:rPr>
        <w:t xml:space="preserve">       </w:t>
      </w:r>
      <w:r w:rsidRPr="006D695F">
        <w:rPr>
          <w:rFonts w:ascii="Calibri" w:eastAsia="仿宋" w:hAnsi="Calibri" w:cs="Calibri"/>
          <w:color w:val="000000"/>
        </w:rPr>
        <w:t> </w:t>
      </w:r>
      <w:r w:rsidRPr="006D695F">
        <w:rPr>
          <w:rFonts w:ascii="仿宋" w:eastAsia="仿宋" w:hAnsi="仿宋" w:cs="仿宋_GB2312" w:hint="eastAsia"/>
          <w:color w:val="000000"/>
        </w:rPr>
        <w:t>万元，资产总额为</w:t>
      </w:r>
      <w:r w:rsidRPr="006D695F">
        <w:rPr>
          <w:rFonts w:ascii="仿宋" w:eastAsia="仿宋" w:hAnsi="仿宋" w:cs="仿宋_GB2312" w:hint="eastAsia"/>
          <w:color w:val="000000"/>
          <w:u w:val="single"/>
        </w:rPr>
        <w:t xml:space="preserve">       </w:t>
      </w:r>
      <w:r w:rsidRPr="006D695F">
        <w:rPr>
          <w:rFonts w:ascii="Calibri" w:eastAsia="仿宋" w:hAnsi="Calibri" w:cs="Calibri"/>
          <w:color w:val="000000"/>
        </w:rPr>
        <w:t> </w:t>
      </w:r>
      <w:r w:rsidRPr="006D695F">
        <w:rPr>
          <w:rFonts w:ascii="仿宋" w:eastAsia="仿宋" w:hAnsi="仿宋" w:cs="仿宋_GB2312" w:hint="eastAsia"/>
          <w:color w:val="000000"/>
        </w:rPr>
        <w:t>万元，属于</w:t>
      </w:r>
      <w:r w:rsidRPr="006D695F">
        <w:rPr>
          <w:rFonts w:ascii="仿宋" w:eastAsia="仿宋" w:hAnsi="仿宋" w:cs="仿宋_GB2312" w:hint="eastAsia"/>
          <w:i/>
          <w:iCs/>
          <w:color w:val="000000"/>
          <w:u w:val="single"/>
        </w:rPr>
        <w:t>（中型企业、小型企业、微型企业）</w:t>
      </w:r>
      <w:r w:rsidRPr="006D695F">
        <w:rPr>
          <w:rFonts w:ascii="仿宋" w:eastAsia="仿宋" w:hAnsi="仿宋" w:cs="仿宋_GB2312" w:hint="eastAsia"/>
          <w:color w:val="000000"/>
        </w:rPr>
        <w:t>；</w:t>
      </w:r>
    </w:p>
    <w:p w14:paraId="414DD5CA"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rPr>
      </w:pPr>
      <w:r w:rsidRPr="006D695F">
        <w:rPr>
          <w:rFonts w:ascii="仿宋" w:eastAsia="仿宋" w:hAnsi="仿宋" w:cs="仿宋_GB2312" w:hint="eastAsia"/>
          <w:color w:val="000000"/>
        </w:rPr>
        <w:t>2.</w:t>
      </w:r>
      <w:r w:rsidRPr="006D695F">
        <w:rPr>
          <w:rFonts w:ascii="仿宋" w:eastAsia="仿宋" w:hAnsi="仿宋" w:cs="仿宋_GB2312" w:hint="eastAsia"/>
          <w:i/>
          <w:iCs/>
          <w:color w:val="000000"/>
          <w:u w:val="single"/>
        </w:rPr>
        <w:t>（标的名称）</w:t>
      </w:r>
      <w:r w:rsidRPr="006D695F">
        <w:rPr>
          <w:rFonts w:ascii="仿宋" w:eastAsia="仿宋" w:hAnsi="仿宋" w:cs="仿宋_GB2312" w:hint="eastAsia"/>
          <w:color w:val="000000"/>
        </w:rPr>
        <w:t>，属于</w:t>
      </w:r>
      <w:r w:rsidRPr="006D695F">
        <w:rPr>
          <w:rFonts w:ascii="仿宋" w:eastAsia="仿宋" w:hAnsi="仿宋" w:cs="仿宋_GB2312" w:hint="eastAsia"/>
          <w:i/>
          <w:iCs/>
          <w:color w:val="000000"/>
          <w:u w:val="single"/>
        </w:rPr>
        <w:t>（采购文件中明确的所属行业）</w:t>
      </w:r>
      <w:r w:rsidRPr="006D695F">
        <w:rPr>
          <w:rFonts w:ascii="仿宋" w:eastAsia="仿宋" w:hAnsi="仿宋" w:cs="仿宋_GB2312" w:hint="eastAsia"/>
          <w:color w:val="000000"/>
        </w:rPr>
        <w:t>；制造商为</w:t>
      </w:r>
      <w:r w:rsidRPr="006D695F">
        <w:rPr>
          <w:rFonts w:ascii="仿宋" w:eastAsia="仿宋" w:hAnsi="仿宋" w:cs="仿宋_GB2312" w:hint="eastAsia"/>
          <w:i/>
          <w:iCs/>
          <w:color w:val="000000"/>
          <w:u w:val="single"/>
        </w:rPr>
        <w:t>（企业名称）</w:t>
      </w:r>
      <w:r w:rsidRPr="006D695F">
        <w:rPr>
          <w:rFonts w:ascii="仿宋" w:eastAsia="仿宋" w:hAnsi="仿宋" w:cs="仿宋_GB2312" w:hint="eastAsia"/>
          <w:color w:val="000000"/>
        </w:rPr>
        <w:t>，从业人员</w:t>
      </w:r>
      <w:r w:rsidRPr="006D695F">
        <w:rPr>
          <w:rFonts w:ascii="仿宋" w:eastAsia="仿宋" w:hAnsi="仿宋" w:cs="仿宋_GB2312" w:hint="eastAsia"/>
          <w:color w:val="000000"/>
          <w:u w:val="single"/>
        </w:rPr>
        <w:t xml:space="preserve">      </w:t>
      </w:r>
      <w:r w:rsidRPr="006D695F">
        <w:rPr>
          <w:rFonts w:ascii="仿宋" w:eastAsia="仿宋" w:hAnsi="仿宋" w:cs="仿宋_GB2312" w:hint="eastAsia"/>
          <w:color w:val="000000"/>
        </w:rPr>
        <w:t>人，营业收入为</w:t>
      </w:r>
      <w:r w:rsidRPr="006D695F">
        <w:rPr>
          <w:rFonts w:ascii="仿宋" w:eastAsia="仿宋" w:hAnsi="仿宋" w:cs="仿宋_GB2312" w:hint="eastAsia"/>
          <w:color w:val="000000"/>
          <w:u w:val="single"/>
        </w:rPr>
        <w:t xml:space="preserve">       </w:t>
      </w:r>
      <w:r w:rsidRPr="006D695F">
        <w:rPr>
          <w:rFonts w:ascii="Calibri" w:eastAsia="仿宋" w:hAnsi="Calibri" w:cs="Calibri"/>
          <w:color w:val="000000"/>
        </w:rPr>
        <w:t> </w:t>
      </w:r>
      <w:r w:rsidRPr="006D695F">
        <w:rPr>
          <w:rFonts w:ascii="仿宋" w:eastAsia="仿宋" w:hAnsi="仿宋" w:cs="仿宋_GB2312" w:hint="eastAsia"/>
          <w:color w:val="000000"/>
        </w:rPr>
        <w:t>万元，资产总额为</w:t>
      </w:r>
      <w:r w:rsidRPr="006D695F">
        <w:rPr>
          <w:rFonts w:ascii="仿宋" w:eastAsia="仿宋" w:hAnsi="仿宋" w:cs="仿宋_GB2312" w:hint="eastAsia"/>
          <w:color w:val="000000"/>
          <w:u w:val="single"/>
        </w:rPr>
        <w:t xml:space="preserve">       </w:t>
      </w:r>
      <w:r w:rsidRPr="006D695F">
        <w:rPr>
          <w:rFonts w:ascii="Calibri" w:eastAsia="仿宋" w:hAnsi="Calibri" w:cs="Calibri"/>
          <w:color w:val="000000"/>
        </w:rPr>
        <w:t> </w:t>
      </w:r>
      <w:r w:rsidRPr="006D695F">
        <w:rPr>
          <w:rFonts w:ascii="仿宋" w:eastAsia="仿宋" w:hAnsi="仿宋" w:cs="仿宋_GB2312" w:hint="eastAsia"/>
          <w:color w:val="000000"/>
        </w:rPr>
        <w:t>万元，属于</w:t>
      </w:r>
      <w:r w:rsidRPr="006D695F">
        <w:rPr>
          <w:rFonts w:ascii="仿宋" w:eastAsia="仿宋" w:hAnsi="仿宋" w:cs="仿宋_GB2312" w:hint="eastAsia"/>
          <w:i/>
          <w:iCs/>
          <w:color w:val="000000"/>
          <w:u w:val="single"/>
        </w:rPr>
        <w:t>（中型企业、小型企业、微型企业）</w:t>
      </w:r>
      <w:r w:rsidRPr="006D695F">
        <w:rPr>
          <w:rFonts w:ascii="仿宋" w:eastAsia="仿宋" w:hAnsi="仿宋" w:cs="仿宋_GB2312" w:hint="eastAsia"/>
          <w:color w:val="000000"/>
        </w:rPr>
        <w:t>；</w:t>
      </w:r>
    </w:p>
    <w:p w14:paraId="22A7813A"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rPr>
      </w:pPr>
      <w:r w:rsidRPr="006D695F">
        <w:rPr>
          <w:rFonts w:ascii="仿宋" w:eastAsia="仿宋" w:hAnsi="仿宋" w:cs="仿宋_GB2312" w:hint="eastAsia"/>
          <w:color w:val="000000"/>
        </w:rPr>
        <w:t>……</w:t>
      </w:r>
    </w:p>
    <w:p w14:paraId="01F1C84A"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rPr>
      </w:pPr>
      <w:r w:rsidRPr="006D695F">
        <w:rPr>
          <w:rFonts w:ascii="仿宋" w:eastAsia="仿宋" w:hAnsi="仿宋" w:cs="仿宋_GB2312" w:hint="eastAsia"/>
          <w:color w:val="000000"/>
        </w:rPr>
        <w:t>以上企业，不属于大企业的分支机构，不存在控股股东为大企业的情形，也不存在与大企业的负责人为同一人的情形。</w:t>
      </w:r>
    </w:p>
    <w:p w14:paraId="08F298B8"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rPr>
      </w:pPr>
      <w:r w:rsidRPr="006D695F">
        <w:rPr>
          <w:rFonts w:ascii="仿宋" w:eastAsia="仿宋" w:hAnsi="仿宋" w:cs="仿宋_GB2312" w:hint="eastAsia"/>
          <w:color w:val="000000"/>
        </w:rPr>
        <w:t>本企业对上述声明内容的真实性负责。如有虚假，将依法承担相应责任。</w:t>
      </w:r>
    </w:p>
    <w:p w14:paraId="7B0819DC" w14:textId="77777777" w:rsidR="005B182B" w:rsidRPr="006D695F" w:rsidRDefault="00822E6E">
      <w:pPr>
        <w:pStyle w:val="af"/>
        <w:widowControl/>
        <w:spacing w:beforeAutospacing="0" w:afterAutospacing="0" w:line="500" w:lineRule="exact"/>
        <w:ind w:firstLine="420"/>
        <w:rPr>
          <w:rFonts w:ascii="仿宋" w:eastAsia="仿宋" w:hAnsi="仿宋" w:cs="仿宋_GB2312" w:hint="eastAsia"/>
          <w:color w:val="000000"/>
        </w:rPr>
      </w:pPr>
      <w:r w:rsidRPr="006D695F">
        <w:rPr>
          <w:rFonts w:ascii="Calibri" w:eastAsia="仿宋" w:hAnsi="Calibri" w:cs="Calibri"/>
          <w:color w:val="000000"/>
        </w:rPr>
        <w:t> </w:t>
      </w:r>
    </w:p>
    <w:p w14:paraId="7052F9C5" w14:textId="77777777" w:rsidR="005B182B" w:rsidRPr="006D695F" w:rsidRDefault="00822E6E">
      <w:pPr>
        <w:pStyle w:val="af"/>
        <w:widowControl/>
        <w:spacing w:beforeAutospacing="0" w:afterAutospacing="0" w:line="500" w:lineRule="exact"/>
        <w:ind w:firstLine="420"/>
        <w:jc w:val="center"/>
        <w:rPr>
          <w:rFonts w:ascii="仿宋" w:eastAsia="仿宋" w:hAnsi="仿宋" w:cs="仿宋_GB2312" w:hint="eastAsia"/>
          <w:color w:val="000000"/>
          <w:u w:val="single"/>
        </w:rPr>
      </w:pPr>
      <w:r w:rsidRPr="006D695F">
        <w:rPr>
          <w:rFonts w:ascii="仿宋" w:eastAsia="仿宋" w:hAnsi="仿宋" w:cs="仿宋_GB2312" w:hint="eastAsia"/>
          <w:color w:val="000000"/>
        </w:rPr>
        <w:t xml:space="preserve">           企业名称（盖章）：</w:t>
      </w:r>
      <w:r w:rsidRPr="006D695F">
        <w:rPr>
          <w:rFonts w:ascii="仿宋" w:eastAsia="仿宋" w:hAnsi="仿宋" w:cs="仿宋_GB2312" w:hint="eastAsia"/>
          <w:color w:val="000000"/>
          <w:u w:val="single"/>
        </w:rPr>
        <w:t xml:space="preserve">          </w:t>
      </w:r>
    </w:p>
    <w:p w14:paraId="6C9A3204" w14:textId="77777777" w:rsidR="005B182B" w:rsidRPr="006D695F" w:rsidRDefault="00822E6E">
      <w:pPr>
        <w:pStyle w:val="af"/>
        <w:widowControl/>
        <w:spacing w:beforeAutospacing="0" w:afterAutospacing="0" w:line="500" w:lineRule="exact"/>
        <w:ind w:firstLineChars="2300" w:firstLine="5520"/>
        <w:jc w:val="both"/>
        <w:rPr>
          <w:rFonts w:ascii="仿宋" w:eastAsia="仿宋" w:hAnsi="仿宋" w:cs="仿宋_GB2312" w:hint="eastAsia"/>
          <w:color w:val="000000"/>
          <w:sz w:val="27"/>
          <w:szCs w:val="27"/>
          <w:u w:val="single"/>
        </w:rPr>
      </w:pPr>
      <w:r w:rsidRPr="006D695F">
        <w:rPr>
          <w:rFonts w:ascii="仿宋" w:eastAsia="仿宋" w:hAnsi="仿宋" w:cs="仿宋_GB2312" w:hint="eastAsia"/>
          <w:color w:val="000000"/>
        </w:rPr>
        <w:t>日期：</w:t>
      </w:r>
      <w:r w:rsidRPr="006D695F">
        <w:rPr>
          <w:rFonts w:ascii="仿宋" w:eastAsia="仿宋" w:hAnsi="仿宋" w:cs="仿宋_GB2312" w:hint="eastAsia"/>
          <w:color w:val="000000"/>
          <w:u w:val="single"/>
        </w:rPr>
        <w:t xml:space="preserve">         </w:t>
      </w:r>
    </w:p>
    <w:p w14:paraId="36774B7F" w14:textId="77777777" w:rsidR="005B182B" w:rsidRPr="006D695F" w:rsidRDefault="005B182B">
      <w:pPr>
        <w:rPr>
          <w:rFonts w:ascii="仿宋" w:eastAsia="仿宋" w:hAnsi="仿宋" w:cs="仿宋_GB2312" w:hint="eastAsia"/>
          <w:color w:val="000000"/>
          <w:kern w:val="0"/>
          <w:szCs w:val="21"/>
          <w:lang w:bidi="ar"/>
        </w:rPr>
      </w:pPr>
    </w:p>
    <w:p w14:paraId="5DDE9F84" w14:textId="77777777" w:rsidR="005B182B" w:rsidRPr="006D695F" w:rsidRDefault="005B182B">
      <w:pPr>
        <w:rPr>
          <w:rFonts w:ascii="仿宋" w:eastAsia="仿宋" w:hAnsi="仿宋" w:cs="仿宋_GB2312" w:hint="eastAsia"/>
          <w:color w:val="000000"/>
          <w:kern w:val="0"/>
          <w:szCs w:val="21"/>
          <w:lang w:bidi="ar"/>
        </w:rPr>
      </w:pPr>
    </w:p>
    <w:p w14:paraId="0319A2EE" w14:textId="77777777" w:rsidR="005B182B" w:rsidRPr="006D695F" w:rsidRDefault="005B182B">
      <w:pPr>
        <w:rPr>
          <w:rFonts w:ascii="仿宋" w:eastAsia="仿宋" w:hAnsi="仿宋" w:cs="仿宋_GB2312" w:hint="eastAsia"/>
          <w:color w:val="000000"/>
          <w:kern w:val="0"/>
          <w:szCs w:val="21"/>
          <w:lang w:bidi="ar"/>
        </w:rPr>
      </w:pPr>
    </w:p>
    <w:p w14:paraId="6B27FE23" w14:textId="77777777" w:rsidR="005B182B" w:rsidRPr="006D695F" w:rsidRDefault="005B182B">
      <w:pPr>
        <w:rPr>
          <w:rFonts w:ascii="仿宋" w:eastAsia="仿宋" w:hAnsi="仿宋" w:cs="仿宋_GB2312" w:hint="eastAsia"/>
          <w:color w:val="000000"/>
          <w:kern w:val="0"/>
          <w:szCs w:val="21"/>
          <w:lang w:bidi="ar"/>
        </w:rPr>
      </w:pPr>
    </w:p>
    <w:p w14:paraId="56E79880" w14:textId="77777777" w:rsidR="005B182B" w:rsidRPr="006D695F" w:rsidRDefault="005B182B">
      <w:pPr>
        <w:rPr>
          <w:rFonts w:ascii="仿宋" w:eastAsia="仿宋" w:hAnsi="仿宋" w:cs="仿宋_GB2312" w:hint="eastAsia"/>
          <w:color w:val="000000"/>
          <w:kern w:val="0"/>
          <w:szCs w:val="21"/>
          <w:lang w:bidi="ar"/>
        </w:rPr>
      </w:pPr>
    </w:p>
    <w:p w14:paraId="0B7A9D1E" w14:textId="77777777" w:rsidR="005B182B" w:rsidRPr="006D695F" w:rsidRDefault="005B182B">
      <w:pPr>
        <w:rPr>
          <w:rFonts w:ascii="仿宋" w:eastAsia="仿宋" w:hAnsi="仿宋" w:cs="仿宋_GB2312" w:hint="eastAsia"/>
          <w:color w:val="000000"/>
          <w:kern w:val="0"/>
          <w:szCs w:val="21"/>
          <w:lang w:bidi="ar"/>
        </w:rPr>
      </w:pPr>
    </w:p>
    <w:p w14:paraId="3ABC5737" w14:textId="77777777" w:rsidR="005B182B" w:rsidRPr="006D695F" w:rsidRDefault="005B182B">
      <w:pPr>
        <w:rPr>
          <w:rFonts w:ascii="仿宋" w:eastAsia="仿宋" w:hAnsi="仿宋" w:cs="仿宋_GB2312" w:hint="eastAsia"/>
          <w:color w:val="000000"/>
          <w:kern w:val="0"/>
          <w:szCs w:val="21"/>
          <w:lang w:bidi="ar"/>
        </w:rPr>
      </w:pPr>
    </w:p>
    <w:p w14:paraId="7A7AE87F" w14:textId="77777777" w:rsidR="005B182B" w:rsidRPr="006D695F" w:rsidRDefault="00822E6E">
      <w:pPr>
        <w:rPr>
          <w:rFonts w:ascii="仿宋" w:eastAsia="仿宋" w:hAnsi="仿宋" w:cs="仿宋_GB2312" w:hint="eastAsia"/>
          <w:color w:val="000000"/>
          <w:kern w:val="0"/>
          <w:szCs w:val="21"/>
          <w:lang w:bidi="ar"/>
        </w:rPr>
      </w:pPr>
      <w:r w:rsidRPr="006D695F">
        <w:rPr>
          <w:rFonts w:ascii="仿宋" w:eastAsia="仿宋" w:hAnsi="仿宋" w:cs="仿宋_GB2312" w:hint="eastAsia"/>
          <w:color w:val="000000"/>
          <w:kern w:val="0"/>
          <w:szCs w:val="21"/>
          <w:lang w:bidi="ar"/>
        </w:rPr>
        <w:t>从业人员、营业收入、资产总额填报上一年度数据，无上</w:t>
      </w:r>
      <w:proofErr w:type="gramStart"/>
      <w:r w:rsidRPr="006D695F">
        <w:rPr>
          <w:rFonts w:ascii="仿宋" w:eastAsia="仿宋" w:hAnsi="仿宋" w:cs="仿宋_GB2312" w:hint="eastAsia"/>
          <w:color w:val="000000"/>
          <w:kern w:val="0"/>
          <w:szCs w:val="21"/>
          <w:lang w:bidi="ar"/>
        </w:rPr>
        <w:t>一</w:t>
      </w:r>
      <w:proofErr w:type="gramEnd"/>
      <w:r w:rsidRPr="006D695F">
        <w:rPr>
          <w:rFonts w:ascii="仿宋" w:eastAsia="仿宋" w:hAnsi="仿宋" w:cs="仿宋_GB2312" w:hint="eastAsia"/>
          <w:color w:val="000000"/>
          <w:kern w:val="0"/>
          <w:szCs w:val="21"/>
          <w:lang w:bidi="ar"/>
        </w:rPr>
        <w:t>年度数据的新成立企业可不填报。</w:t>
      </w:r>
    </w:p>
    <w:p w14:paraId="5F0C226C"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4153EA89" w14:textId="77777777" w:rsidR="005B182B" w:rsidRPr="006D695F" w:rsidRDefault="00822E6E">
      <w:pPr>
        <w:widowControl/>
        <w:jc w:val="center"/>
        <w:rPr>
          <w:rFonts w:ascii="仿宋" w:eastAsia="仿宋" w:hAnsi="仿宋" w:cs="仿宋_GB2312" w:hint="eastAsia"/>
          <w:b/>
          <w:bCs/>
          <w:color w:val="000000"/>
          <w:kern w:val="0"/>
          <w:sz w:val="32"/>
          <w:szCs w:val="32"/>
          <w:lang w:bidi="ar"/>
        </w:rPr>
      </w:pPr>
      <w:r w:rsidRPr="006D695F">
        <w:rPr>
          <w:rFonts w:ascii="仿宋" w:eastAsia="仿宋" w:hAnsi="仿宋" w:cs="仿宋_GB2312" w:hint="eastAsia"/>
          <w:b/>
          <w:bCs/>
          <w:color w:val="000000"/>
          <w:kern w:val="0"/>
          <w:sz w:val="32"/>
          <w:szCs w:val="32"/>
          <w:lang w:bidi="ar"/>
        </w:rPr>
        <w:lastRenderedPageBreak/>
        <w:t>残疾人福利性单位声明函格式</w:t>
      </w:r>
    </w:p>
    <w:p w14:paraId="0EDDCBCB" w14:textId="77777777" w:rsidR="005B182B" w:rsidRPr="006D695F" w:rsidRDefault="005B182B">
      <w:pPr>
        <w:widowControl/>
        <w:jc w:val="center"/>
        <w:rPr>
          <w:rFonts w:ascii="仿宋" w:eastAsia="仿宋" w:hAnsi="仿宋" w:cs="仿宋_GB2312" w:hint="eastAsia"/>
          <w:b/>
          <w:bCs/>
          <w:color w:val="000000"/>
          <w:kern w:val="0"/>
          <w:sz w:val="32"/>
          <w:szCs w:val="32"/>
          <w:lang w:bidi="ar"/>
        </w:rPr>
      </w:pPr>
    </w:p>
    <w:p w14:paraId="0685DC15" w14:textId="77777777" w:rsidR="005B182B" w:rsidRPr="006D695F" w:rsidRDefault="00822E6E">
      <w:pPr>
        <w:widowControl/>
        <w:spacing w:line="500" w:lineRule="exact"/>
        <w:ind w:firstLineChars="200" w:firstLine="480"/>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本单位郑重声明，根据《财政部民政部中国残疾人联合会关于促进残疾人就业政府采购政策的通知》（财库〔2017〕 141 号）的规定，本单位</w:t>
      </w:r>
      <w:r w:rsidRPr="006D695F">
        <w:rPr>
          <w:rFonts w:ascii="仿宋" w:eastAsia="仿宋" w:hAnsi="仿宋" w:cs="仿宋_GB2312" w:hint="eastAsia"/>
          <w:b/>
          <w:bCs/>
          <w:color w:val="000000"/>
          <w:kern w:val="0"/>
          <w:sz w:val="24"/>
          <w:lang w:bidi="ar"/>
        </w:rPr>
        <w:t>（请进行勾选）</w:t>
      </w:r>
      <w:r w:rsidRPr="006D695F">
        <w:rPr>
          <w:rFonts w:ascii="仿宋" w:eastAsia="仿宋" w:hAnsi="仿宋" w:cs="仿宋_GB2312" w:hint="eastAsia"/>
          <w:color w:val="000000"/>
          <w:kern w:val="0"/>
          <w:sz w:val="24"/>
          <w:lang w:bidi="ar"/>
        </w:rPr>
        <w:t xml:space="preserve">： </w:t>
      </w:r>
    </w:p>
    <w:p w14:paraId="553A29E1" w14:textId="77777777" w:rsidR="005B182B" w:rsidRPr="006D695F" w:rsidRDefault="00822E6E">
      <w:pPr>
        <w:widowControl/>
        <w:spacing w:line="500" w:lineRule="exact"/>
        <w:ind w:firstLineChars="200" w:firstLine="482"/>
        <w:jc w:val="left"/>
        <w:rPr>
          <w:rFonts w:ascii="仿宋" w:eastAsia="仿宋" w:hAnsi="仿宋" w:cs="仿宋_GB2312" w:hint="eastAsia"/>
          <w:sz w:val="24"/>
        </w:rPr>
      </w:pPr>
      <w:r w:rsidRPr="006D695F">
        <w:rPr>
          <w:rFonts w:ascii="仿宋" w:eastAsia="仿宋" w:hAnsi="仿宋" w:cs="仿宋_GB2312" w:hint="eastAsia"/>
          <w:b/>
          <w:bCs/>
          <w:color w:val="000000"/>
          <w:kern w:val="0"/>
          <w:sz w:val="24"/>
          <w:lang w:bidi="ar"/>
        </w:rPr>
        <w:t xml:space="preserve">□不属于符合条件的残疾人福利性单位。 </w:t>
      </w:r>
    </w:p>
    <w:p w14:paraId="1C3BAAFE" w14:textId="77777777" w:rsidR="005B182B" w:rsidRPr="006D695F" w:rsidRDefault="00822E6E">
      <w:pPr>
        <w:widowControl/>
        <w:spacing w:line="500" w:lineRule="exact"/>
        <w:ind w:firstLineChars="200" w:firstLine="482"/>
        <w:jc w:val="left"/>
        <w:rPr>
          <w:rFonts w:ascii="仿宋" w:eastAsia="仿宋" w:hAnsi="仿宋" w:cs="仿宋_GB2312" w:hint="eastAsia"/>
          <w:sz w:val="24"/>
        </w:rPr>
      </w:pPr>
      <w:r w:rsidRPr="006D695F">
        <w:rPr>
          <w:rFonts w:ascii="仿宋" w:eastAsia="仿宋" w:hAnsi="仿宋" w:cs="仿宋_GB2312" w:hint="eastAsia"/>
          <w:b/>
          <w:bCs/>
          <w:color w:val="000000"/>
          <w:kern w:val="0"/>
          <w:sz w:val="24"/>
          <w:lang w:bidi="ar"/>
        </w:rPr>
        <w:t>□属于符合条件的残疾人福利性单位，</w:t>
      </w:r>
      <w:r w:rsidRPr="006D695F">
        <w:rPr>
          <w:rFonts w:ascii="仿宋" w:eastAsia="仿宋" w:hAnsi="仿宋" w:cs="仿宋_GB2312" w:hint="eastAsia"/>
          <w:color w:val="000000"/>
          <w:kern w:val="0"/>
          <w:sz w:val="24"/>
          <w:lang w:bidi="ar"/>
        </w:rPr>
        <w:t>且本单位参加</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单位的</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项目采购活动提供本单位制造的货物（由本单位承担工程/提供服务），或者提供其他残疾人福利性单位制造的货物（不包括使用非残疾人福利性单位注册商标的货物）。 </w:t>
      </w:r>
    </w:p>
    <w:p w14:paraId="01972159" w14:textId="77777777" w:rsidR="005B182B" w:rsidRPr="006D695F" w:rsidRDefault="00822E6E">
      <w:pPr>
        <w:widowControl/>
        <w:spacing w:line="500" w:lineRule="exact"/>
        <w:ind w:firstLineChars="300" w:firstLine="723"/>
        <w:jc w:val="left"/>
        <w:rPr>
          <w:rFonts w:ascii="仿宋" w:eastAsia="仿宋" w:hAnsi="仿宋" w:cs="仿宋_GB2312" w:hint="eastAsia"/>
          <w:sz w:val="24"/>
        </w:rPr>
      </w:pPr>
      <w:r w:rsidRPr="006D695F">
        <w:rPr>
          <w:rFonts w:ascii="仿宋" w:eastAsia="仿宋" w:hAnsi="仿宋" w:cs="仿宋_GB2312" w:hint="eastAsia"/>
          <w:b/>
          <w:bCs/>
          <w:color w:val="000000"/>
          <w:kern w:val="0"/>
          <w:sz w:val="24"/>
          <w:lang w:bidi="ar"/>
        </w:rPr>
        <w:t xml:space="preserve">本单位对上述声明的真实性负责。如有虚假，将依法承担相应责任。 </w:t>
      </w:r>
    </w:p>
    <w:p w14:paraId="7FC9E2A6"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77C8626A"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2C705B5B" w14:textId="77777777" w:rsidR="005B182B" w:rsidRPr="006D695F" w:rsidRDefault="00822E6E">
      <w:pPr>
        <w:widowControl/>
        <w:spacing w:line="500" w:lineRule="exact"/>
        <w:jc w:val="center"/>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             单位名称（盖章）：</w:t>
      </w:r>
    </w:p>
    <w:p w14:paraId="610FF550" w14:textId="77777777" w:rsidR="005B182B" w:rsidRPr="006D695F" w:rsidRDefault="00822E6E">
      <w:pPr>
        <w:widowControl/>
        <w:spacing w:line="500" w:lineRule="exact"/>
        <w:jc w:val="center"/>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                         日期：</w:t>
      </w:r>
    </w:p>
    <w:p w14:paraId="1C9560AC"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6B70D434" w14:textId="77777777" w:rsidR="005B182B" w:rsidRPr="006D695F" w:rsidRDefault="00822E6E">
      <w:pPr>
        <w:widowControl/>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lastRenderedPageBreak/>
        <w:t>2-</w:t>
      </w:r>
      <w:r w:rsidRPr="006D695F">
        <w:rPr>
          <w:rFonts w:ascii="仿宋" w:eastAsia="仿宋" w:hAnsi="仿宋" w:cs="仿宋_GB2312"/>
          <w:color w:val="000000"/>
          <w:kern w:val="0"/>
          <w:sz w:val="24"/>
          <w:lang w:bidi="ar"/>
        </w:rPr>
        <w:t>2</w:t>
      </w:r>
      <w:r w:rsidRPr="006D695F">
        <w:rPr>
          <w:rFonts w:ascii="仿宋" w:eastAsia="仿宋" w:hAnsi="仿宋" w:cs="仿宋_GB2312" w:hint="eastAsia"/>
          <w:color w:val="000000"/>
          <w:kern w:val="0"/>
          <w:sz w:val="24"/>
          <w:lang w:bidi="ar"/>
        </w:rPr>
        <w:t xml:space="preserve"> 其它落实政府采购政策的资格要求（如有）</w:t>
      </w:r>
    </w:p>
    <w:p w14:paraId="6F74A444" w14:textId="77777777" w:rsidR="005B182B" w:rsidRPr="006D695F" w:rsidRDefault="005B182B">
      <w:pPr>
        <w:spacing w:line="400" w:lineRule="exact"/>
        <w:rPr>
          <w:rFonts w:ascii="仿宋" w:eastAsia="仿宋" w:hAnsi="仿宋" w:cs="仿宋_GB2312" w:hint="eastAsia"/>
          <w:color w:val="000000"/>
          <w:kern w:val="0"/>
          <w:sz w:val="24"/>
          <w:lang w:bidi="ar"/>
        </w:rPr>
      </w:pPr>
    </w:p>
    <w:p w14:paraId="4EBD96E1" w14:textId="77777777" w:rsidR="005B182B" w:rsidRPr="006D695F" w:rsidRDefault="005B182B">
      <w:pPr>
        <w:spacing w:line="400" w:lineRule="exact"/>
        <w:rPr>
          <w:rFonts w:ascii="仿宋" w:eastAsia="仿宋" w:hAnsi="仿宋" w:cs="仿宋_GB2312" w:hint="eastAsia"/>
          <w:color w:val="000000"/>
          <w:kern w:val="0"/>
          <w:sz w:val="24"/>
          <w:lang w:bidi="ar"/>
        </w:rPr>
      </w:pPr>
    </w:p>
    <w:p w14:paraId="36DEEB41"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6AEC3748" w14:textId="77777777" w:rsidR="005B182B" w:rsidRPr="006D695F" w:rsidRDefault="00822E6E">
      <w:pPr>
        <w:widowControl/>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lastRenderedPageBreak/>
        <w:t>3  本项目的特定资格要求</w:t>
      </w:r>
    </w:p>
    <w:p w14:paraId="6D4F0210" w14:textId="77777777" w:rsidR="005B182B" w:rsidRPr="006D695F" w:rsidRDefault="005B182B">
      <w:pPr>
        <w:spacing w:line="400" w:lineRule="exact"/>
        <w:rPr>
          <w:rFonts w:ascii="仿宋" w:eastAsia="仿宋" w:hAnsi="仿宋" w:cs="仿宋_GB2312" w:hint="eastAsia"/>
          <w:color w:val="000000"/>
          <w:kern w:val="0"/>
          <w:sz w:val="24"/>
          <w:lang w:bidi="ar"/>
        </w:rPr>
      </w:pPr>
    </w:p>
    <w:p w14:paraId="7C413D35"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1A5F0B55" w14:textId="77777777" w:rsidR="005B182B" w:rsidRPr="006D695F" w:rsidRDefault="005B182B">
      <w:pPr>
        <w:spacing w:line="400" w:lineRule="exact"/>
        <w:rPr>
          <w:rFonts w:ascii="仿宋" w:eastAsia="仿宋" w:hAnsi="仿宋" w:cs="仿宋_GB2312" w:hint="eastAsia"/>
          <w:color w:val="000000"/>
          <w:kern w:val="0"/>
          <w:sz w:val="24"/>
          <w:lang w:bidi="ar"/>
        </w:rPr>
      </w:pPr>
    </w:p>
    <w:p w14:paraId="568EE2F4" w14:textId="77777777" w:rsidR="005B182B" w:rsidRPr="006D695F" w:rsidRDefault="00822E6E">
      <w:pPr>
        <w:widowControl/>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4  投标保证金凭证/交款单据电子件</w:t>
      </w:r>
    </w:p>
    <w:p w14:paraId="64D64A2F" w14:textId="77777777" w:rsidR="005B182B" w:rsidRPr="006D695F" w:rsidRDefault="005B182B">
      <w:pPr>
        <w:spacing w:line="400" w:lineRule="exact"/>
        <w:rPr>
          <w:rFonts w:ascii="仿宋" w:eastAsia="仿宋" w:hAnsi="仿宋" w:cs="仿宋_GB2312" w:hint="eastAsia"/>
          <w:color w:val="000000"/>
          <w:kern w:val="0"/>
          <w:sz w:val="24"/>
          <w:lang w:bidi="ar"/>
        </w:rPr>
      </w:pPr>
    </w:p>
    <w:p w14:paraId="193F67C9" w14:textId="77777777" w:rsidR="005B182B" w:rsidRPr="006D695F" w:rsidRDefault="005B182B">
      <w:pPr>
        <w:spacing w:line="400" w:lineRule="exact"/>
        <w:rPr>
          <w:rFonts w:ascii="仿宋" w:eastAsia="仿宋" w:hAnsi="仿宋" w:cs="仿宋_GB2312" w:hint="eastAsia"/>
          <w:color w:val="000000"/>
          <w:kern w:val="0"/>
          <w:sz w:val="24"/>
          <w:lang w:bidi="ar"/>
        </w:rPr>
      </w:pPr>
    </w:p>
    <w:p w14:paraId="45AB11DD" w14:textId="77777777" w:rsidR="005B182B" w:rsidRPr="006D695F" w:rsidRDefault="005B182B">
      <w:pPr>
        <w:spacing w:line="400" w:lineRule="exact"/>
        <w:rPr>
          <w:rFonts w:ascii="仿宋" w:eastAsia="仿宋" w:hAnsi="仿宋" w:cs="仿宋_GB2312" w:hint="eastAsia"/>
          <w:color w:val="000000"/>
          <w:kern w:val="0"/>
          <w:sz w:val="24"/>
          <w:lang w:bidi="ar"/>
        </w:rPr>
      </w:pPr>
    </w:p>
    <w:p w14:paraId="6F617805"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441E05BA" w14:textId="77777777" w:rsidR="005B182B" w:rsidRPr="006D695F" w:rsidRDefault="00822E6E">
      <w:pPr>
        <w:widowControl/>
        <w:jc w:val="left"/>
        <w:rPr>
          <w:rFonts w:ascii="仿宋" w:eastAsia="仿宋" w:hAnsi="仿宋" w:cs="仿宋_GB2312" w:hint="eastAsia"/>
        </w:rPr>
      </w:pPr>
      <w:r w:rsidRPr="006D695F">
        <w:rPr>
          <w:rFonts w:ascii="仿宋" w:eastAsia="仿宋" w:hAnsi="仿宋" w:cs="仿宋_GB2312" w:hint="eastAsia"/>
          <w:color w:val="000000"/>
          <w:kern w:val="0"/>
          <w:sz w:val="24"/>
          <w:lang w:bidi="ar"/>
        </w:rPr>
        <w:lastRenderedPageBreak/>
        <w:t xml:space="preserve">5  投标书 </w:t>
      </w:r>
    </w:p>
    <w:p w14:paraId="1A99EFD0" w14:textId="77777777" w:rsidR="005B182B" w:rsidRPr="006D695F" w:rsidRDefault="005B182B">
      <w:pPr>
        <w:widowControl/>
        <w:spacing w:line="500" w:lineRule="exact"/>
        <w:jc w:val="center"/>
        <w:rPr>
          <w:rFonts w:ascii="仿宋" w:eastAsia="仿宋" w:hAnsi="仿宋" w:cs="仿宋_GB2312" w:hint="eastAsia"/>
          <w:b/>
          <w:bCs/>
          <w:color w:val="000000"/>
          <w:kern w:val="0"/>
          <w:sz w:val="32"/>
          <w:szCs w:val="32"/>
          <w:lang w:bidi="ar"/>
        </w:rPr>
      </w:pPr>
    </w:p>
    <w:p w14:paraId="204B9ECB" w14:textId="77777777" w:rsidR="005B182B" w:rsidRPr="006D695F" w:rsidRDefault="00822E6E">
      <w:pPr>
        <w:widowControl/>
        <w:spacing w:line="500" w:lineRule="exact"/>
        <w:jc w:val="center"/>
        <w:rPr>
          <w:rFonts w:ascii="仿宋" w:eastAsia="仿宋" w:hAnsi="仿宋" w:cs="仿宋_GB2312" w:hint="eastAsia"/>
          <w:sz w:val="32"/>
          <w:szCs w:val="32"/>
        </w:rPr>
      </w:pPr>
      <w:r w:rsidRPr="006D695F">
        <w:rPr>
          <w:rFonts w:ascii="仿宋" w:eastAsia="仿宋" w:hAnsi="仿宋" w:cs="仿宋_GB2312" w:hint="eastAsia"/>
          <w:b/>
          <w:bCs/>
          <w:color w:val="000000"/>
          <w:kern w:val="0"/>
          <w:sz w:val="32"/>
          <w:szCs w:val="32"/>
          <w:lang w:bidi="ar"/>
        </w:rPr>
        <w:t>投标书</w:t>
      </w:r>
    </w:p>
    <w:p w14:paraId="1C2C2946"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687DBEEB"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致：</w:t>
      </w:r>
      <w:r w:rsidRPr="006D695F">
        <w:rPr>
          <w:rFonts w:ascii="仿宋" w:eastAsia="仿宋" w:hAnsi="仿宋" w:cs="仿宋_GB2312" w:hint="eastAsia"/>
          <w:color w:val="000000"/>
          <w:kern w:val="0"/>
          <w:sz w:val="24"/>
          <w:u w:val="single"/>
          <w:lang w:bidi="ar"/>
        </w:rPr>
        <w:t>（采购人或采购代理机构）</w:t>
      </w:r>
      <w:r w:rsidRPr="006D695F">
        <w:rPr>
          <w:rFonts w:ascii="仿宋" w:eastAsia="仿宋" w:hAnsi="仿宋" w:cs="仿宋_GB2312" w:hint="eastAsia"/>
          <w:color w:val="000000"/>
          <w:kern w:val="0"/>
          <w:sz w:val="24"/>
          <w:lang w:bidi="ar"/>
        </w:rPr>
        <w:t xml:space="preserve"> </w:t>
      </w:r>
    </w:p>
    <w:p w14:paraId="6CD7A9B6"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我方参加你方就</w:t>
      </w:r>
      <w:r w:rsidRPr="006D695F">
        <w:rPr>
          <w:rFonts w:ascii="仿宋" w:eastAsia="仿宋" w:hAnsi="仿宋" w:cs="仿宋_GB2312" w:hint="eastAsia"/>
          <w:color w:val="000000"/>
          <w:kern w:val="0"/>
          <w:sz w:val="24"/>
          <w:u w:val="single"/>
          <w:lang w:bidi="ar"/>
        </w:rPr>
        <w:t>（项目名称，项目编号/包号）</w:t>
      </w:r>
      <w:r w:rsidRPr="006D695F">
        <w:rPr>
          <w:rFonts w:ascii="仿宋" w:eastAsia="仿宋" w:hAnsi="仿宋" w:cs="仿宋_GB2312" w:hint="eastAsia"/>
          <w:color w:val="000000"/>
          <w:kern w:val="0"/>
          <w:sz w:val="24"/>
          <w:lang w:bidi="ar"/>
        </w:rPr>
        <w:t xml:space="preserve">组织的招标活动，并对 </w:t>
      </w:r>
    </w:p>
    <w:p w14:paraId="2843A0D3"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此项目进行投标。 </w:t>
      </w:r>
    </w:p>
    <w:p w14:paraId="495995C2" w14:textId="77777777" w:rsidR="005B182B" w:rsidRPr="006D695F" w:rsidRDefault="00822E6E">
      <w:pPr>
        <w:widowControl/>
        <w:spacing w:line="500" w:lineRule="exact"/>
        <w:jc w:val="left"/>
        <w:outlineLvl w:val="1"/>
        <w:rPr>
          <w:rFonts w:ascii="仿宋" w:eastAsia="仿宋" w:hAnsi="仿宋" w:cs="仿宋_GB2312" w:hint="eastAsia"/>
          <w:sz w:val="24"/>
        </w:rPr>
      </w:pPr>
      <w:bookmarkStart w:id="40" w:name="_Toc155633186"/>
      <w:bookmarkStart w:id="41" w:name="_Toc30504"/>
      <w:r w:rsidRPr="006D695F">
        <w:rPr>
          <w:rFonts w:ascii="仿宋" w:eastAsia="仿宋" w:hAnsi="仿宋" w:cs="仿宋_GB2312" w:hint="eastAsia"/>
          <w:color w:val="000000"/>
          <w:kern w:val="0"/>
          <w:sz w:val="24"/>
          <w:lang w:bidi="ar"/>
        </w:rPr>
        <w:t>1. 我方已详细审查全部招标文件，自愿参与投标并承诺如下：</w:t>
      </w:r>
      <w:bookmarkEnd w:id="40"/>
      <w:bookmarkEnd w:id="41"/>
      <w:r w:rsidRPr="006D695F">
        <w:rPr>
          <w:rFonts w:ascii="仿宋" w:eastAsia="仿宋" w:hAnsi="仿宋" w:cs="仿宋_GB2312" w:hint="eastAsia"/>
          <w:color w:val="000000"/>
          <w:kern w:val="0"/>
          <w:sz w:val="24"/>
          <w:lang w:bidi="ar"/>
        </w:rPr>
        <w:t xml:space="preserve"> </w:t>
      </w:r>
    </w:p>
    <w:p w14:paraId="4BBAC568"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（1）本投标有效期为自提交投标文件的截止之日起</w:t>
      </w:r>
      <w:r w:rsidRPr="006D695F">
        <w:rPr>
          <w:rFonts w:ascii="仿宋" w:eastAsia="仿宋" w:hAnsi="仿宋" w:cs="仿宋_GB2312" w:hint="eastAsia"/>
          <w:color w:val="000000"/>
          <w:kern w:val="0"/>
          <w:sz w:val="24"/>
          <w:u w:val="single"/>
          <w:lang w:bidi="ar"/>
        </w:rPr>
        <w:t xml:space="preserve">     </w:t>
      </w:r>
      <w:proofErr w:type="gramStart"/>
      <w:r w:rsidRPr="006D695F">
        <w:rPr>
          <w:rFonts w:ascii="仿宋" w:eastAsia="仿宋" w:hAnsi="仿宋" w:cs="仿宋_GB2312" w:hint="eastAsia"/>
          <w:color w:val="000000"/>
          <w:kern w:val="0"/>
          <w:sz w:val="24"/>
          <w:lang w:bidi="ar"/>
        </w:rPr>
        <w:t>个</w:t>
      </w:r>
      <w:proofErr w:type="gramEnd"/>
      <w:r w:rsidRPr="006D695F">
        <w:rPr>
          <w:rFonts w:ascii="仿宋" w:eastAsia="仿宋" w:hAnsi="仿宋" w:cs="仿宋_GB2312" w:hint="eastAsia"/>
          <w:color w:val="000000"/>
          <w:kern w:val="0"/>
          <w:sz w:val="24"/>
          <w:lang w:bidi="ar"/>
        </w:rPr>
        <w:t xml:space="preserve">日历日。 </w:t>
      </w:r>
    </w:p>
    <w:p w14:paraId="06B5A65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（2）除合同条款及采购需求偏离表列出的偏离外，我方响应招标文件的全部要求。 </w:t>
      </w:r>
    </w:p>
    <w:p w14:paraId="1F8EE88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（3）我方已提供的全部文件资料是真实、准确的，并对此承担一切法律后果。 </w:t>
      </w:r>
    </w:p>
    <w:p w14:paraId="1F00AE88"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（4）如我方中标，我方将在法律规定的期限内与你方签订合同，按照招标文件要求提交履约保证金，并在合同约定的期限内完成合同规定的全部义务。 </w:t>
      </w:r>
    </w:p>
    <w:p w14:paraId="33972DC5" w14:textId="77777777" w:rsidR="005B182B" w:rsidRPr="006D695F" w:rsidRDefault="00822E6E">
      <w:pPr>
        <w:widowControl/>
        <w:spacing w:line="500" w:lineRule="exact"/>
        <w:jc w:val="left"/>
        <w:outlineLvl w:val="1"/>
        <w:rPr>
          <w:rFonts w:ascii="仿宋" w:eastAsia="仿宋" w:hAnsi="仿宋" w:cs="仿宋_GB2312" w:hint="eastAsia"/>
          <w:sz w:val="24"/>
        </w:rPr>
      </w:pPr>
      <w:bookmarkStart w:id="42" w:name="_Toc155633187"/>
      <w:bookmarkStart w:id="43" w:name="_Toc24785"/>
      <w:r w:rsidRPr="006D695F">
        <w:rPr>
          <w:rFonts w:ascii="仿宋" w:eastAsia="仿宋" w:hAnsi="仿宋" w:cs="仿宋_GB2312" w:hint="eastAsia"/>
          <w:color w:val="000000"/>
          <w:kern w:val="0"/>
          <w:sz w:val="24"/>
          <w:lang w:bidi="ar"/>
        </w:rPr>
        <w:t>2. 其他补充条款（如有）：</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w:t>
      </w:r>
      <w:bookmarkEnd w:id="42"/>
      <w:bookmarkEnd w:id="43"/>
      <w:r w:rsidRPr="006D695F">
        <w:rPr>
          <w:rFonts w:ascii="仿宋" w:eastAsia="仿宋" w:hAnsi="仿宋" w:cs="仿宋_GB2312" w:hint="eastAsia"/>
          <w:color w:val="000000"/>
          <w:kern w:val="0"/>
          <w:sz w:val="24"/>
          <w:lang w:bidi="ar"/>
        </w:rPr>
        <w:t xml:space="preserve"> </w:t>
      </w:r>
    </w:p>
    <w:p w14:paraId="5C833A8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与本投标有关的一切正式往来信函请寄： </w:t>
      </w:r>
    </w:p>
    <w:p w14:paraId="73C989C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地址</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传真</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083D2AF7"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电话</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电子函件</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0D9639C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投标人名称（加盖公章） </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115C399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日期：</w:t>
      </w:r>
      <w:r w:rsidRPr="006D695F">
        <w:rPr>
          <w:rFonts w:ascii="仿宋" w:eastAsia="仿宋" w:hAnsi="仿宋" w:cs="仿宋_GB2312" w:hint="eastAsia"/>
          <w:color w:val="000000"/>
          <w:kern w:val="0"/>
          <w:sz w:val="24"/>
          <w:u w:val="single"/>
          <w:lang w:bidi="ar"/>
        </w:rPr>
        <w:t xml:space="preserve">     年     月    日</w:t>
      </w:r>
    </w:p>
    <w:p w14:paraId="728C9036" w14:textId="77777777" w:rsidR="005B182B" w:rsidRPr="006D695F" w:rsidRDefault="00822E6E">
      <w:pPr>
        <w:rPr>
          <w:rFonts w:ascii="仿宋" w:eastAsia="仿宋" w:hAnsi="仿宋" w:cs="仿宋_GB2312" w:hint="eastAsia"/>
          <w:color w:val="000000"/>
          <w:kern w:val="0"/>
          <w:sz w:val="24"/>
          <w:lang w:bidi="ar"/>
        </w:rPr>
      </w:pPr>
      <w:r w:rsidRPr="006D695F">
        <w:rPr>
          <w:rFonts w:ascii="仿宋" w:eastAsia="仿宋" w:hAnsi="仿宋" w:cs="仿宋_GB2312" w:hint="eastAsia"/>
          <w:color w:val="000000"/>
          <w:kern w:val="0"/>
          <w:sz w:val="24"/>
          <w:lang w:bidi="ar"/>
        </w:rPr>
        <w:br w:type="page"/>
      </w:r>
    </w:p>
    <w:p w14:paraId="47E07C52" w14:textId="77777777" w:rsidR="005B182B" w:rsidRPr="006D695F" w:rsidRDefault="00822E6E">
      <w:pPr>
        <w:widowControl/>
        <w:spacing w:line="500" w:lineRule="exact"/>
        <w:jc w:val="left"/>
        <w:outlineLvl w:val="1"/>
        <w:rPr>
          <w:rFonts w:ascii="仿宋" w:eastAsia="仿宋" w:hAnsi="仿宋" w:cs="仿宋_GB2312" w:hint="eastAsia"/>
          <w:sz w:val="24"/>
        </w:rPr>
      </w:pPr>
      <w:bookmarkStart w:id="44" w:name="_Toc155633188"/>
      <w:bookmarkStart w:id="45" w:name="_Toc6076"/>
      <w:r w:rsidRPr="006D695F">
        <w:rPr>
          <w:rFonts w:ascii="仿宋" w:eastAsia="仿宋" w:hAnsi="仿宋" w:cs="仿宋_GB2312" w:hint="eastAsia"/>
          <w:color w:val="000000"/>
          <w:kern w:val="0"/>
          <w:sz w:val="24"/>
          <w:lang w:bidi="ar"/>
        </w:rPr>
        <w:lastRenderedPageBreak/>
        <w:t>6  授权委托书</w:t>
      </w:r>
      <w:bookmarkEnd w:id="44"/>
      <w:bookmarkEnd w:id="45"/>
      <w:r w:rsidRPr="006D695F">
        <w:rPr>
          <w:rFonts w:ascii="仿宋" w:eastAsia="仿宋" w:hAnsi="仿宋" w:cs="仿宋_GB2312" w:hint="eastAsia"/>
          <w:color w:val="000000"/>
          <w:kern w:val="0"/>
          <w:sz w:val="24"/>
          <w:lang w:bidi="ar"/>
        </w:rPr>
        <w:t xml:space="preserve"> </w:t>
      </w:r>
    </w:p>
    <w:p w14:paraId="115D5AEE" w14:textId="77777777" w:rsidR="005B182B" w:rsidRPr="006D695F" w:rsidRDefault="00822E6E">
      <w:pPr>
        <w:widowControl/>
        <w:spacing w:line="500" w:lineRule="exact"/>
        <w:jc w:val="center"/>
        <w:rPr>
          <w:rFonts w:ascii="仿宋" w:eastAsia="仿宋" w:hAnsi="仿宋" w:cs="仿宋_GB2312" w:hint="eastAsia"/>
          <w:b/>
          <w:bCs/>
          <w:color w:val="000000"/>
          <w:kern w:val="0"/>
          <w:sz w:val="32"/>
          <w:szCs w:val="32"/>
          <w:lang w:bidi="ar"/>
        </w:rPr>
      </w:pPr>
      <w:r w:rsidRPr="006D695F">
        <w:rPr>
          <w:rFonts w:ascii="仿宋" w:eastAsia="仿宋" w:hAnsi="仿宋" w:cs="仿宋_GB2312" w:hint="eastAsia"/>
          <w:b/>
          <w:bCs/>
          <w:color w:val="000000"/>
          <w:kern w:val="0"/>
          <w:sz w:val="32"/>
          <w:szCs w:val="32"/>
          <w:lang w:bidi="ar"/>
        </w:rPr>
        <w:t>授权委托书</w:t>
      </w:r>
    </w:p>
    <w:p w14:paraId="2BAB06A3" w14:textId="77777777" w:rsidR="005B182B" w:rsidRPr="006D695F" w:rsidRDefault="00822E6E">
      <w:pPr>
        <w:widowControl/>
        <w:spacing w:line="500" w:lineRule="exact"/>
        <w:ind w:firstLineChars="200" w:firstLine="480"/>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本人</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（姓名）系</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（投标人名称）的法定代表人（单位负责人），现委托</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（姓名）为我方代理人。代理人根据授权，以我方名义签署、澄清确认、递交、撤回、修改</w:t>
      </w:r>
      <w:r w:rsidRPr="006D695F">
        <w:rPr>
          <w:rFonts w:ascii="仿宋" w:eastAsia="仿宋" w:hAnsi="仿宋" w:cs="仿宋_GB2312" w:hint="eastAsia"/>
          <w:color w:val="000000"/>
          <w:kern w:val="0"/>
          <w:sz w:val="24"/>
          <w:u w:val="single"/>
          <w:lang w:bidi="ar"/>
        </w:rPr>
        <w:t xml:space="preserve">           （项目名称）</w:t>
      </w:r>
      <w:r w:rsidRPr="006D695F">
        <w:rPr>
          <w:rFonts w:ascii="仿宋" w:eastAsia="仿宋" w:hAnsi="仿宋" w:cs="仿宋_GB2312" w:hint="eastAsia"/>
          <w:color w:val="000000"/>
          <w:kern w:val="0"/>
          <w:sz w:val="24"/>
          <w:lang w:bidi="ar"/>
        </w:rPr>
        <w:t xml:space="preserve">投标文件和处理有关事宜，其法律后果由我方承担。 </w:t>
      </w:r>
    </w:p>
    <w:p w14:paraId="0FE0574A" w14:textId="77777777" w:rsidR="005B182B" w:rsidRPr="006D695F" w:rsidRDefault="00822E6E">
      <w:pPr>
        <w:widowControl/>
        <w:spacing w:line="500" w:lineRule="exact"/>
        <w:ind w:firstLineChars="200" w:firstLine="480"/>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委托期限：自本授权委托书签署之日起至响应有效期届满之日止。 </w:t>
      </w:r>
    </w:p>
    <w:p w14:paraId="75708794" w14:textId="77777777" w:rsidR="005B182B" w:rsidRPr="006D695F" w:rsidRDefault="00822E6E">
      <w:pPr>
        <w:widowControl/>
        <w:spacing w:line="500" w:lineRule="exact"/>
        <w:ind w:firstLineChars="200" w:firstLine="480"/>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代理人无转委托权。 </w:t>
      </w:r>
    </w:p>
    <w:p w14:paraId="5562C4D0"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投标人名称（加盖公章）：</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49EBAC3B"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法定代表人（单位负责人）（签字或印鉴）：</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191795FA"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委托代理人（签字或印鉴）：</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627FC072"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日期：</w:t>
      </w:r>
      <w:r w:rsidRPr="006D695F">
        <w:rPr>
          <w:rFonts w:ascii="仿宋" w:eastAsia="仿宋" w:hAnsi="仿宋" w:cs="仿宋_GB2312" w:hint="eastAsia"/>
          <w:color w:val="000000"/>
          <w:kern w:val="0"/>
          <w:sz w:val="24"/>
          <w:u w:val="single"/>
          <w:lang w:bidi="ar"/>
        </w:rPr>
        <w:t xml:space="preserve">   年    月    日</w:t>
      </w:r>
      <w:r w:rsidRPr="006D695F">
        <w:rPr>
          <w:rFonts w:ascii="仿宋" w:eastAsia="仿宋" w:hAnsi="仿宋" w:cs="仿宋_GB2312" w:hint="eastAsia"/>
          <w:color w:val="000000"/>
          <w:kern w:val="0"/>
          <w:sz w:val="24"/>
          <w:lang w:bidi="ar"/>
        </w:rPr>
        <w:t xml:space="preserve"> </w:t>
      </w:r>
    </w:p>
    <w:p w14:paraId="056ECB74"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70D0A5B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法定代表人（单位负责人）有效期内的身份证</w:t>
      </w:r>
      <w:r w:rsidRPr="006D695F">
        <w:rPr>
          <w:rFonts w:ascii="仿宋" w:eastAsia="仿宋" w:hAnsi="仿宋" w:cs="仿宋_GB2312" w:hint="eastAsia"/>
          <w:b/>
          <w:bCs/>
          <w:color w:val="000000"/>
          <w:kern w:val="0"/>
          <w:sz w:val="24"/>
          <w:lang w:bidi="ar"/>
        </w:rPr>
        <w:t>正反面</w:t>
      </w:r>
      <w:r w:rsidRPr="006D695F">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148"/>
        <w:gridCol w:w="4148"/>
      </w:tblGrid>
      <w:tr w:rsidR="005B182B" w:rsidRPr="006D695F" w14:paraId="46939DEC" w14:textId="77777777">
        <w:trPr>
          <w:trHeight w:val="1607"/>
        </w:trPr>
        <w:tc>
          <w:tcPr>
            <w:tcW w:w="4261" w:type="dxa"/>
          </w:tcPr>
          <w:p w14:paraId="60E95600"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tc>
        <w:tc>
          <w:tcPr>
            <w:tcW w:w="4261" w:type="dxa"/>
          </w:tcPr>
          <w:p w14:paraId="34D840B8"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tc>
      </w:tr>
    </w:tbl>
    <w:p w14:paraId="5E8D754D"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委托代理人有效期内的身份证</w:t>
      </w:r>
      <w:r w:rsidRPr="006D695F">
        <w:rPr>
          <w:rFonts w:ascii="仿宋" w:eastAsia="仿宋" w:hAnsi="仿宋" w:cs="仿宋_GB2312" w:hint="eastAsia"/>
          <w:b/>
          <w:bCs/>
          <w:color w:val="000000"/>
          <w:kern w:val="0"/>
          <w:sz w:val="24"/>
          <w:lang w:bidi="ar"/>
        </w:rPr>
        <w:t>正反面</w:t>
      </w:r>
      <w:r w:rsidRPr="006D695F">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148"/>
        <w:gridCol w:w="4148"/>
      </w:tblGrid>
      <w:tr w:rsidR="005B182B" w:rsidRPr="006D695F" w14:paraId="326ADFC4" w14:textId="77777777">
        <w:trPr>
          <w:trHeight w:val="1653"/>
        </w:trPr>
        <w:tc>
          <w:tcPr>
            <w:tcW w:w="4261" w:type="dxa"/>
          </w:tcPr>
          <w:p w14:paraId="58ECBD16"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tc>
        <w:tc>
          <w:tcPr>
            <w:tcW w:w="4261" w:type="dxa"/>
          </w:tcPr>
          <w:p w14:paraId="799CD985"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tc>
      </w:tr>
    </w:tbl>
    <w:p w14:paraId="3F99351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说明：1.若供应商为事业单位或其他组织或分支机构（仅当招标文件注明允许分支机构投标的），则法定代表人（单位负责人）处的签署人可为单位负责人。 </w:t>
      </w:r>
    </w:p>
    <w:p w14:paraId="4EB1B868"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2.若投标文件中签字之处均为法定代表人（单位负责人）本人签署，则可不提供本《授权委托书》，但须提供《法定代表人（单位负责人）身份证明》。 </w:t>
      </w:r>
    </w:p>
    <w:p w14:paraId="02ED6085" w14:textId="77777777" w:rsidR="005B182B" w:rsidRPr="006D695F" w:rsidRDefault="00822E6E">
      <w:pPr>
        <w:widowControl/>
        <w:spacing w:line="500" w:lineRule="exact"/>
        <w:jc w:val="left"/>
        <w:outlineLvl w:val="1"/>
        <w:rPr>
          <w:rFonts w:ascii="仿宋" w:eastAsia="仿宋" w:hAnsi="仿宋" w:cs="仿宋_GB2312" w:hint="eastAsia"/>
          <w:sz w:val="24"/>
        </w:rPr>
      </w:pPr>
      <w:bookmarkStart w:id="46" w:name="_Toc155633189"/>
      <w:bookmarkStart w:id="47" w:name="_Toc18807"/>
      <w:r w:rsidRPr="006D695F">
        <w:rPr>
          <w:rFonts w:ascii="仿宋" w:eastAsia="仿宋" w:hAnsi="仿宋" w:cs="仿宋_GB2312" w:hint="eastAsia"/>
          <w:color w:val="000000"/>
          <w:kern w:val="0"/>
          <w:sz w:val="24"/>
          <w:lang w:bidi="ar"/>
        </w:rPr>
        <w:t>3.供应商为自然人的情形，可不提供本《授权委托书》。</w:t>
      </w:r>
      <w:bookmarkEnd w:id="46"/>
      <w:bookmarkEnd w:id="47"/>
    </w:p>
    <w:p w14:paraId="23655AFF" w14:textId="77777777" w:rsidR="005B182B" w:rsidRPr="006D695F" w:rsidRDefault="00822E6E">
      <w:pPr>
        <w:widowControl/>
        <w:spacing w:line="500" w:lineRule="exact"/>
        <w:jc w:val="center"/>
        <w:rPr>
          <w:rFonts w:ascii="仿宋" w:eastAsia="仿宋" w:hAnsi="仿宋" w:cs="仿宋_GB2312" w:hint="eastAsia"/>
          <w:sz w:val="32"/>
          <w:szCs w:val="32"/>
        </w:rPr>
      </w:pPr>
      <w:r w:rsidRPr="006D695F">
        <w:rPr>
          <w:rFonts w:ascii="仿宋" w:eastAsia="仿宋" w:hAnsi="仿宋" w:cs="仿宋_GB2312" w:hint="eastAsia"/>
          <w:b/>
          <w:bCs/>
          <w:color w:val="000000"/>
          <w:kern w:val="0"/>
          <w:sz w:val="32"/>
          <w:szCs w:val="32"/>
          <w:lang w:bidi="ar"/>
        </w:rPr>
        <w:lastRenderedPageBreak/>
        <w:t>附：法定代表人（单位负责人）身份证明</w:t>
      </w:r>
    </w:p>
    <w:p w14:paraId="26BF4126"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702BA292"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致：</w:t>
      </w:r>
      <w:r w:rsidRPr="006D695F">
        <w:rPr>
          <w:rFonts w:ascii="仿宋" w:eastAsia="仿宋" w:hAnsi="仿宋" w:cs="仿宋_GB2312" w:hint="eastAsia"/>
          <w:color w:val="000000"/>
          <w:kern w:val="0"/>
          <w:sz w:val="24"/>
          <w:u w:val="single"/>
          <w:lang w:bidi="ar"/>
        </w:rPr>
        <w:t xml:space="preserve">（采购人或采购代理机构） </w:t>
      </w:r>
    </w:p>
    <w:p w14:paraId="17408C85" w14:textId="77777777" w:rsidR="005B182B" w:rsidRPr="006D695F" w:rsidRDefault="00822E6E">
      <w:pPr>
        <w:widowControl/>
        <w:spacing w:line="500" w:lineRule="exact"/>
        <w:ind w:firstLineChars="200" w:firstLine="480"/>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 xml:space="preserve">兹证明， </w:t>
      </w:r>
    </w:p>
    <w:p w14:paraId="0410834A" w14:textId="77777777" w:rsidR="005B182B" w:rsidRPr="006D695F" w:rsidRDefault="00822E6E">
      <w:pPr>
        <w:widowControl/>
        <w:spacing w:line="500" w:lineRule="exact"/>
        <w:ind w:firstLineChars="200" w:firstLine="480"/>
        <w:jc w:val="left"/>
        <w:rPr>
          <w:rFonts w:ascii="仿宋" w:eastAsia="仿宋" w:hAnsi="仿宋" w:cs="仿宋_GB2312" w:hint="eastAsia"/>
          <w:color w:val="000000"/>
          <w:kern w:val="0"/>
          <w:sz w:val="24"/>
          <w:u w:val="single"/>
          <w:lang w:bidi="ar"/>
        </w:rPr>
      </w:pPr>
      <w:r w:rsidRPr="006D695F">
        <w:rPr>
          <w:rFonts w:ascii="仿宋" w:eastAsia="仿宋" w:hAnsi="仿宋" w:cs="仿宋_GB2312" w:hint="eastAsia"/>
          <w:color w:val="000000"/>
          <w:kern w:val="0"/>
          <w:sz w:val="24"/>
          <w:lang w:bidi="ar"/>
        </w:rPr>
        <w:t>姓名：</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性别：</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年龄：</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职务：</w:t>
      </w:r>
      <w:r w:rsidRPr="006D695F">
        <w:rPr>
          <w:rFonts w:ascii="仿宋" w:eastAsia="仿宋" w:hAnsi="仿宋" w:cs="仿宋_GB2312" w:hint="eastAsia"/>
          <w:color w:val="000000"/>
          <w:kern w:val="0"/>
          <w:sz w:val="24"/>
          <w:u w:val="single"/>
          <w:lang w:bidi="ar"/>
        </w:rPr>
        <w:t xml:space="preserve">     </w:t>
      </w:r>
    </w:p>
    <w:p w14:paraId="38386212" w14:textId="77777777" w:rsidR="005B182B" w:rsidRPr="006D695F" w:rsidRDefault="00822E6E">
      <w:pPr>
        <w:widowControl/>
        <w:spacing w:line="500" w:lineRule="exact"/>
        <w:ind w:firstLineChars="200" w:firstLine="480"/>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系</w:t>
      </w:r>
      <w:r w:rsidRPr="006D695F">
        <w:rPr>
          <w:rFonts w:ascii="仿宋" w:eastAsia="仿宋" w:hAnsi="仿宋" w:cs="仿宋_GB2312" w:hint="eastAsia"/>
          <w:color w:val="000000"/>
          <w:kern w:val="0"/>
          <w:sz w:val="24"/>
          <w:u w:val="single"/>
          <w:lang w:bidi="ar"/>
        </w:rPr>
        <w:t xml:space="preserve">       （投标人名称）</w:t>
      </w:r>
      <w:r w:rsidRPr="006D695F">
        <w:rPr>
          <w:rFonts w:ascii="仿宋" w:eastAsia="仿宋" w:hAnsi="仿宋" w:cs="仿宋_GB2312" w:hint="eastAsia"/>
          <w:color w:val="000000"/>
          <w:kern w:val="0"/>
          <w:sz w:val="24"/>
          <w:lang w:bidi="ar"/>
        </w:rPr>
        <w:t xml:space="preserve">的法定代表人（单位负责人）。 </w:t>
      </w:r>
    </w:p>
    <w:p w14:paraId="5F4D10F4"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2983B919" w14:textId="77777777" w:rsidR="005B182B" w:rsidRPr="006D695F" w:rsidRDefault="005B182B">
      <w:pPr>
        <w:widowControl/>
        <w:spacing w:line="500" w:lineRule="exact"/>
        <w:jc w:val="left"/>
        <w:rPr>
          <w:rFonts w:ascii="仿宋" w:eastAsia="仿宋" w:hAnsi="仿宋" w:cs="仿宋_GB2312" w:hint="eastAsia"/>
          <w:color w:val="000000"/>
          <w:kern w:val="0"/>
          <w:sz w:val="24"/>
          <w:lang w:bidi="ar"/>
        </w:rPr>
      </w:pPr>
    </w:p>
    <w:p w14:paraId="678DD552"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附：法定代表人（单位负责人）有效期内的身份证</w:t>
      </w:r>
      <w:r w:rsidRPr="006D695F">
        <w:rPr>
          <w:rFonts w:ascii="仿宋" w:eastAsia="仿宋" w:hAnsi="仿宋" w:cs="仿宋_GB2312" w:hint="eastAsia"/>
          <w:b/>
          <w:bCs/>
          <w:color w:val="000000"/>
          <w:kern w:val="0"/>
          <w:sz w:val="24"/>
          <w:lang w:bidi="ar"/>
        </w:rPr>
        <w:t>正反面</w:t>
      </w:r>
      <w:r w:rsidRPr="006D695F">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148"/>
        <w:gridCol w:w="4148"/>
      </w:tblGrid>
      <w:tr w:rsidR="005B182B" w:rsidRPr="006D695F" w14:paraId="2A1572DE" w14:textId="77777777">
        <w:trPr>
          <w:trHeight w:val="1616"/>
        </w:trPr>
        <w:tc>
          <w:tcPr>
            <w:tcW w:w="4261" w:type="dxa"/>
          </w:tcPr>
          <w:p w14:paraId="7775C091" w14:textId="77777777" w:rsidR="005B182B" w:rsidRPr="006D695F" w:rsidRDefault="005B182B">
            <w:pPr>
              <w:spacing w:line="500" w:lineRule="exact"/>
              <w:rPr>
                <w:rFonts w:ascii="仿宋" w:eastAsia="仿宋" w:hAnsi="仿宋" w:cs="仿宋_GB2312" w:hint="eastAsia"/>
                <w:color w:val="000000"/>
                <w:kern w:val="0"/>
                <w:sz w:val="24"/>
                <w:lang w:bidi="ar"/>
              </w:rPr>
            </w:pPr>
          </w:p>
        </w:tc>
        <w:tc>
          <w:tcPr>
            <w:tcW w:w="4261" w:type="dxa"/>
          </w:tcPr>
          <w:p w14:paraId="2A19C521" w14:textId="77777777" w:rsidR="005B182B" w:rsidRPr="006D695F" w:rsidRDefault="005B182B">
            <w:pPr>
              <w:spacing w:line="500" w:lineRule="exact"/>
              <w:rPr>
                <w:rFonts w:ascii="仿宋" w:eastAsia="仿宋" w:hAnsi="仿宋" w:cs="仿宋_GB2312" w:hint="eastAsia"/>
                <w:color w:val="000000"/>
                <w:kern w:val="0"/>
                <w:sz w:val="24"/>
                <w:lang w:bidi="ar"/>
              </w:rPr>
            </w:pPr>
          </w:p>
        </w:tc>
      </w:tr>
    </w:tbl>
    <w:p w14:paraId="19F10B1B" w14:textId="77777777" w:rsidR="005B182B" w:rsidRPr="006D695F" w:rsidRDefault="005B182B">
      <w:pPr>
        <w:spacing w:line="500" w:lineRule="exact"/>
        <w:rPr>
          <w:rFonts w:ascii="仿宋" w:eastAsia="仿宋" w:hAnsi="仿宋" w:cs="仿宋_GB2312" w:hint="eastAsia"/>
          <w:color w:val="000000"/>
          <w:kern w:val="0"/>
          <w:sz w:val="24"/>
          <w:lang w:bidi="ar"/>
        </w:rPr>
      </w:pPr>
    </w:p>
    <w:p w14:paraId="63006333" w14:textId="77777777" w:rsidR="005B182B" w:rsidRPr="006D695F" w:rsidRDefault="005B182B">
      <w:pPr>
        <w:spacing w:line="500" w:lineRule="exact"/>
        <w:rPr>
          <w:rFonts w:ascii="仿宋" w:eastAsia="仿宋" w:hAnsi="仿宋" w:cs="仿宋_GB2312" w:hint="eastAsia"/>
          <w:color w:val="000000"/>
          <w:kern w:val="0"/>
          <w:sz w:val="24"/>
          <w:lang w:bidi="ar"/>
        </w:rPr>
      </w:pPr>
    </w:p>
    <w:p w14:paraId="77111429"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投标人名称（加盖公章）：</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74B0CFF3"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法定代表人（单位负责人）（签字或印鉴）：</w:t>
      </w:r>
      <w:r w:rsidRPr="006D695F">
        <w:rPr>
          <w:rFonts w:ascii="仿宋" w:eastAsia="仿宋" w:hAnsi="仿宋" w:cs="仿宋_GB2312" w:hint="eastAsia"/>
          <w:color w:val="000000"/>
          <w:kern w:val="0"/>
          <w:sz w:val="24"/>
          <w:u w:val="single"/>
          <w:lang w:bidi="ar"/>
        </w:rPr>
        <w:t xml:space="preserve">           </w:t>
      </w:r>
      <w:r w:rsidRPr="006D695F">
        <w:rPr>
          <w:rFonts w:ascii="仿宋" w:eastAsia="仿宋" w:hAnsi="仿宋" w:cs="仿宋_GB2312" w:hint="eastAsia"/>
          <w:color w:val="000000"/>
          <w:kern w:val="0"/>
          <w:sz w:val="24"/>
          <w:lang w:bidi="ar"/>
        </w:rPr>
        <w:t xml:space="preserve"> </w:t>
      </w:r>
    </w:p>
    <w:p w14:paraId="178EE8D5" w14:textId="77777777" w:rsidR="005B182B" w:rsidRPr="006D695F" w:rsidRDefault="00822E6E">
      <w:pPr>
        <w:widowControl/>
        <w:spacing w:line="500" w:lineRule="exact"/>
        <w:jc w:val="left"/>
        <w:rPr>
          <w:rFonts w:ascii="仿宋" w:eastAsia="仿宋" w:hAnsi="仿宋" w:cs="仿宋_GB2312" w:hint="eastAsia"/>
          <w:sz w:val="24"/>
        </w:rPr>
      </w:pPr>
      <w:r w:rsidRPr="006D695F">
        <w:rPr>
          <w:rFonts w:ascii="仿宋" w:eastAsia="仿宋" w:hAnsi="仿宋" w:cs="仿宋_GB2312" w:hint="eastAsia"/>
          <w:color w:val="000000"/>
          <w:kern w:val="0"/>
          <w:sz w:val="24"/>
          <w:lang w:bidi="ar"/>
        </w:rPr>
        <w:t>日期：</w:t>
      </w:r>
      <w:r w:rsidRPr="006D695F">
        <w:rPr>
          <w:rFonts w:ascii="仿宋" w:eastAsia="仿宋" w:hAnsi="仿宋" w:cs="仿宋_GB2312" w:hint="eastAsia"/>
          <w:color w:val="000000"/>
          <w:kern w:val="0"/>
          <w:sz w:val="24"/>
          <w:u w:val="single"/>
          <w:lang w:bidi="ar"/>
        </w:rPr>
        <w:t xml:space="preserve">    年    月    日</w:t>
      </w:r>
    </w:p>
    <w:p w14:paraId="756D5796" w14:textId="77777777" w:rsidR="005B182B" w:rsidRPr="006D695F" w:rsidRDefault="005B182B">
      <w:pPr>
        <w:spacing w:line="500" w:lineRule="exact"/>
        <w:rPr>
          <w:rFonts w:ascii="仿宋" w:eastAsia="仿宋" w:hAnsi="仿宋" w:cs="仿宋_GB2312" w:hint="eastAsia"/>
          <w:color w:val="000000"/>
          <w:kern w:val="0"/>
          <w:sz w:val="24"/>
          <w:lang w:bidi="ar"/>
        </w:rPr>
      </w:pPr>
    </w:p>
    <w:p w14:paraId="37A7D535" w14:textId="77777777" w:rsidR="005B182B" w:rsidRPr="006D695F" w:rsidRDefault="00822E6E">
      <w:pPr>
        <w:rPr>
          <w:rFonts w:ascii="仿宋" w:eastAsia="仿宋" w:hAnsi="仿宋" w:cs="仿宋_GB2312" w:hint="eastAsia"/>
        </w:rPr>
      </w:pPr>
      <w:r w:rsidRPr="006D695F">
        <w:rPr>
          <w:rFonts w:ascii="仿宋" w:eastAsia="仿宋" w:hAnsi="仿宋" w:cs="仿宋_GB2312" w:hint="eastAsia"/>
        </w:rPr>
        <w:br w:type="page"/>
      </w:r>
    </w:p>
    <w:p w14:paraId="00685E71" w14:textId="77777777" w:rsidR="005B182B" w:rsidRPr="006D695F" w:rsidRDefault="00822E6E">
      <w:pPr>
        <w:outlineLvl w:val="1"/>
        <w:rPr>
          <w:rFonts w:ascii="仿宋" w:eastAsia="仿宋" w:hAnsi="仿宋" w:cs="仿宋_GB2312" w:hint="eastAsia"/>
          <w:sz w:val="24"/>
        </w:rPr>
      </w:pPr>
      <w:bookmarkStart w:id="48" w:name="_Toc23107"/>
      <w:bookmarkStart w:id="49" w:name="_Toc155633190"/>
      <w:r w:rsidRPr="006D695F">
        <w:rPr>
          <w:rFonts w:ascii="仿宋" w:eastAsia="仿宋" w:hAnsi="仿宋" w:cs="仿宋_GB2312" w:hint="eastAsia"/>
          <w:sz w:val="24"/>
        </w:rPr>
        <w:lastRenderedPageBreak/>
        <w:t>7  开标一览表</w:t>
      </w:r>
      <w:bookmarkEnd w:id="48"/>
      <w:bookmarkEnd w:id="49"/>
    </w:p>
    <w:p w14:paraId="7377C884" w14:textId="77777777" w:rsidR="005B182B" w:rsidRPr="006D695F" w:rsidRDefault="005B182B">
      <w:pPr>
        <w:rPr>
          <w:rFonts w:ascii="仿宋" w:eastAsia="仿宋" w:hAnsi="仿宋" w:cs="仿宋_GB2312" w:hint="eastAsia"/>
        </w:rPr>
      </w:pPr>
    </w:p>
    <w:p w14:paraId="6E23FAB9" w14:textId="77777777" w:rsidR="005B182B" w:rsidRPr="006D695F" w:rsidRDefault="00822E6E">
      <w:pPr>
        <w:jc w:val="center"/>
        <w:rPr>
          <w:rFonts w:ascii="仿宋" w:eastAsia="仿宋" w:hAnsi="仿宋" w:cs="仿宋_GB2312" w:hint="eastAsia"/>
          <w:b/>
          <w:bCs/>
          <w:sz w:val="32"/>
          <w:szCs w:val="32"/>
        </w:rPr>
      </w:pPr>
      <w:r w:rsidRPr="006D695F">
        <w:rPr>
          <w:rFonts w:ascii="仿宋" w:eastAsia="仿宋" w:hAnsi="仿宋" w:cs="仿宋_GB2312" w:hint="eastAsia"/>
          <w:b/>
          <w:bCs/>
          <w:sz w:val="32"/>
          <w:szCs w:val="32"/>
        </w:rPr>
        <w:t>开标一览表</w:t>
      </w:r>
    </w:p>
    <w:p w14:paraId="2602C040" w14:textId="77777777" w:rsidR="005B182B" w:rsidRPr="006D695F" w:rsidRDefault="005B182B">
      <w:pPr>
        <w:rPr>
          <w:rFonts w:ascii="仿宋" w:eastAsia="仿宋" w:hAnsi="仿宋" w:cs="仿宋_GB2312" w:hint="eastAsia"/>
        </w:rPr>
      </w:pPr>
    </w:p>
    <w:p w14:paraId="14A06E3C" w14:textId="77777777" w:rsidR="005B182B" w:rsidRPr="006D695F" w:rsidRDefault="005B182B">
      <w:pPr>
        <w:rPr>
          <w:rFonts w:ascii="仿宋" w:eastAsia="仿宋" w:hAnsi="仿宋" w:cs="仿宋_GB2312" w:hint="eastAsia"/>
        </w:rPr>
      </w:pPr>
    </w:p>
    <w:p w14:paraId="40A598A3" w14:textId="77777777" w:rsidR="005B182B" w:rsidRPr="006D695F" w:rsidRDefault="00822E6E">
      <w:pPr>
        <w:rPr>
          <w:rFonts w:ascii="仿宋" w:eastAsia="仿宋" w:hAnsi="仿宋" w:cs="仿宋_GB2312" w:hint="eastAsia"/>
        </w:rPr>
      </w:pPr>
      <w:r w:rsidRPr="006D695F">
        <w:rPr>
          <w:rFonts w:ascii="仿宋" w:eastAsia="仿宋" w:hAnsi="仿宋" w:cs="仿宋_GB2312" w:hint="eastAsia"/>
        </w:rPr>
        <w:t>项目编号/包号：</w:t>
      </w:r>
      <w:r w:rsidRPr="006D695F">
        <w:rPr>
          <w:rFonts w:ascii="仿宋" w:eastAsia="仿宋" w:hAnsi="仿宋" w:cs="仿宋_GB2312" w:hint="eastAsia"/>
          <w:u w:val="single"/>
        </w:rPr>
        <w:t xml:space="preserve">                     </w:t>
      </w:r>
      <w:r w:rsidRPr="006D695F">
        <w:rPr>
          <w:rFonts w:ascii="仿宋" w:eastAsia="仿宋" w:hAnsi="仿宋" w:cs="仿宋_GB2312" w:hint="eastAsia"/>
        </w:rPr>
        <w:t xml:space="preserve"> 项目名称：</w:t>
      </w:r>
      <w:r w:rsidRPr="006D695F">
        <w:rPr>
          <w:rFonts w:ascii="仿宋" w:eastAsia="仿宋" w:hAnsi="仿宋" w:cs="仿宋_GB2312" w:hint="eastAsia"/>
          <w:u w:val="single"/>
        </w:rPr>
        <w:t xml:space="preserve">               </w:t>
      </w:r>
    </w:p>
    <w:tbl>
      <w:tblPr>
        <w:tblStyle w:val="af2"/>
        <w:tblW w:w="0" w:type="auto"/>
        <w:tblLook w:val="04A0" w:firstRow="1" w:lastRow="0" w:firstColumn="1" w:lastColumn="0" w:noHBand="0" w:noVBand="1"/>
      </w:tblPr>
      <w:tblGrid>
        <w:gridCol w:w="2074"/>
        <w:gridCol w:w="2074"/>
        <w:gridCol w:w="2074"/>
        <w:gridCol w:w="2074"/>
      </w:tblGrid>
      <w:tr w:rsidR="005B182B" w:rsidRPr="006D695F" w14:paraId="7BCB3335" w14:textId="77777777">
        <w:tc>
          <w:tcPr>
            <w:tcW w:w="2130" w:type="dxa"/>
            <w:vMerge w:val="restart"/>
            <w:vAlign w:val="center"/>
          </w:tcPr>
          <w:p w14:paraId="0D548573" w14:textId="77777777" w:rsidR="005B182B" w:rsidRPr="006D695F" w:rsidRDefault="00822E6E">
            <w:pPr>
              <w:pStyle w:val="2"/>
              <w:ind w:leftChars="0" w:left="0" w:firstLineChars="0" w:firstLine="0"/>
              <w:jc w:val="center"/>
              <w:rPr>
                <w:rFonts w:ascii="仿宋" w:eastAsia="仿宋" w:hAnsi="仿宋" w:cs="仿宋_GB2312" w:hint="eastAsia"/>
                <w:b/>
                <w:bCs/>
              </w:rPr>
            </w:pPr>
            <w:r w:rsidRPr="006D695F">
              <w:rPr>
                <w:rFonts w:ascii="仿宋" w:eastAsia="仿宋" w:hAnsi="仿宋" w:cs="仿宋_GB2312" w:hint="eastAsia"/>
                <w:b/>
                <w:bCs/>
              </w:rPr>
              <w:t>序号</w:t>
            </w:r>
          </w:p>
        </w:tc>
        <w:tc>
          <w:tcPr>
            <w:tcW w:w="2130" w:type="dxa"/>
            <w:vMerge w:val="restart"/>
            <w:vAlign w:val="center"/>
          </w:tcPr>
          <w:p w14:paraId="1FB93BB1" w14:textId="77777777" w:rsidR="005B182B" w:rsidRPr="006D695F" w:rsidRDefault="00822E6E">
            <w:pPr>
              <w:pStyle w:val="2"/>
              <w:ind w:leftChars="0" w:left="0" w:firstLineChars="0" w:firstLine="0"/>
              <w:jc w:val="center"/>
              <w:rPr>
                <w:rFonts w:ascii="仿宋" w:eastAsia="仿宋" w:hAnsi="仿宋" w:cs="仿宋_GB2312" w:hint="eastAsia"/>
                <w:b/>
                <w:bCs/>
              </w:rPr>
            </w:pPr>
            <w:r w:rsidRPr="006D695F">
              <w:rPr>
                <w:rFonts w:ascii="仿宋" w:eastAsia="仿宋" w:hAnsi="仿宋" w:cs="仿宋_GB2312" w:hint="eastAsia"/>
                <w:b/>
                <w:bCs/>
              </w:rPr>
              <w:t>投标人名称</w:t>
            </w:r>
          </w:p>
        </w:tc>
        <w:tc>
          <w:tcPr>
            <w:tcW w:w="4262" w:type="dxa"/>
            <w:gridSpan w:val="2"/>
            <w:vAlign w:val="center"/>
          </w:tcPr>
          <w:p w14:paraId="164DFF21" w14:textId="77777777" w:rsidR="005B182B" w:rsidRPr="006D695F" w:rsidRDefault="00822E6E">
            <w:pPr>
              <w:pStyle w:val="2"/>
              <w:ind w:leftChars="0" w:left="0" w:firstLineChars="0" w:firstLine="0"/>
              <w:jc w:val="center"/>
              <w:rPr>
                <w:rFonts w:ascii="仿宋" w:eastAsia="仿宋" w:hAnsi="仿宋" w:cs="仿宋_GB2312" w:hint="eastAsia"/>
                <w:b/>
                <w:bCs/>
              </w:rPr>
            </w:pPr>
            <w:r w:rsidRPr="006D695F">
              <w:rPr>
                <w:rFonts w:ascii="仿宋" w:eastAsia="仿宋" w:hAnsi="仿宋" w:cs="仿宋_GB2312" w:hint="eastAsia"/>
                <w:b/>
                <w:bCs/>
              </w:rPr>
              <w:t>投标报价（元）</w:t>
            </w:r>
          </w:p>
        </w:tc>
      </w:tr>
      <w:tr w:rsidR="005B182B" w:rsidRPr="006D695F" w14:paraId="1D59740E" w14:textId="77777777">
        <w:tc>
          <w:tcPr>
            <w:tcW w:w="2130" w:type="dxa"/>
            <w:vMerge/>
            <w:vAlign w:val="center"/>
          </w:tcPr>
          <w:p w14:paraId="6ED1D1F8" w14:textId="77777777" w:rsidR="005B182B" w:rsidRPr="006D695F" w:rsidRDefault="005B182B">
            <w:pPr>
              <w:pStyle w:val="2"/>
              <w:ind w:firstLine="422"/>
              <w:jc w:val="center"/>
              <w:rPr>
                <w:rFonts w:ascii="仿宋" w:eastAsia="仿宋" w:hAnsi="仿宋" w:cs="仿宋_GB2312" w:hint="eastAsia"/>
                <w:b/>
                <w:bCs/>
              </w:rPr>
            </w:pPr>
          </w:p>
        </w:tc>
        <w:tc>
          <w:tcPr>
            <w:tcW w:w="2130" w:type="dxa"/>
            <w:vMerge/>
            <w:vAlign w:val="center"/>
          </w:tcPr>
          <w:p w14:paraId="4332AFBB" w14:textId="77777777" w:rsidR="005B182B" w:rsidRPr="006D695F" w:rsidRDefault="005B182B">
            <w:pPr>
              <w:pStyle w:val="2"/>
              <w:ind w:firstLine="422"/>
              <w:jc w:val="center"/>
              <w:rPr>
                <w:rFonts w:ascii="仿宋" w:eastAsia="仿宋" w:hAnsi="仿宋" w:cs="仿宋_GB2312" w:hint="eastAsia"/>
                <w:b/>
                <w:bCs/>
              </w:rPr>
            </w:pPr>
          </w:p>
        </w:tc>
        <w:tc>
          <w:tcPr>
            <w:tcW w:w="2131" w:type="dxa"/>
            <w:vAlign w:val="center"/>
          </w:tcPr>
          <w:p w14:paraId="78449553" w14:textId="77777777" w:rsidR="005B182B" w:rsidRPr="006D695F" w:rsidRDefault="00822E6E">
            <w:pPr>
              <w:pStyle w:val="2"/>
              <w:ind w:leftChars="0" w:left="0" w:firstLineChars="0" w:firstLine="0"/>
              <w:jc w:val="center"/>
              <w:rPr>
                <w:rFonts w:ascii="仿宋" w:eastAsia="仿宋" w:hAnsi="仿宋" w:cs="仿宋_GB2312" w:hint="eastAsia"/>
                <w:b/>
                <w:bCs/>
              </w:rPr>
            </w:pPr>
            <w:r w:rsidRPr="006D695F">
              <w:rPr>
                <w:rFonts w:ascii="仿宋" w:eastAsia="仿宋" w:hAnsi="仿宋" w:cs="仿宋_GB2312" w:hint="eastAsia"/>
                <w:b/>
                <w:bCs/>
              </w:rPr>
              <w:t>大写</w:t>
            </w:r>
          </w:p>
        </w:tc>
        <w:tc>
          <w:tcPr>
            <w:tcW w:w="2131" w:type="dxa"/>
            <w:vAlign w:val="center"/>
          </w:tcPr>
          <w:p w14:paraId="0A5DA327" w14:textId="77777777" w:rsidR="005B182B" w:rsidRPr="006D695F" w:rsidRDefault="00822E6E">
            <w:pPr>
              <w:pStyle w:val="2"/>
              <w:ind w:leftChars="0" w:left="0" w:firstLineChars="0" w:firstLine="0"/>
              <w:jc w:val="center"/>
              <w:rPr>
                <w:rFonts w:ascii="仿宋" w:eastAsia="仿宋" w:hAnsi="仿宋" w:cs="仿宋_GB2312" w:hint="eastAsia"/>
                <w:b/>
                <w:bCs/>
              </w:rPr>
            </w:pPr>
            <w:r w:rsidRPr="006D695F">
              <w:rPr>
                <w:rFonts w:ascii="仿宋" w:eastAsia="仿宋" w:hAnsi="仿宋" w:cs="仿宋_GB2312" w:hint="eastAsia"/>
                <w:b/>
                <w:bCs/>
              </w:rPr>
              <w:t>小写</w:t>
            </w:r>
          </w:p>
        </w:tc>
      </w:tr>
      <w:tr w:rsidR="005B182B" w:rsidRPr="006D695F" w14:paraId="221E6D00" w14:textId="77777777">
        <w:trPr>
          <w:trHeight w:val="1260"/>
        </w:trPr>
        <w:tc>
          <w:tcPr>
            <w:tcW w:w="2130" w:type="dxa"/>
            <w:vAlign w:val="center"/>
          </w:tcPr>
          <w:p w14:paraId="0637E40B" w14:textId="77777777" w:rsidR="005B182B" w:rsidRPr="006D695F" w:rsidRDefault="005B182B">
            <w:pPr>
              <w:pStyle w:val="2"/>
              <w:jc w:val="center"/>
              <w:rPr>
                <w:rFonts w:ascii="仿宋" w:eastAsia="仿宋" w:hAnsi="仿宋" w:cs="仿宋_GB2312" w:hint="eastAsia"/>
              </w:rPr>
            </w:pPr>
          </w:p>
        </w:tc>
        <w:tc>
          <w:tcPr>
            <w:tcW w:w="2130" w:type="dxa"/>
            <w:vAlign w:val="center"/>
          </w:tcPr>
          <w:p w14:paraId="2C83AE82" w14:textId="77777777" w:rsidR="005B182B" w:rsidRPr="006D695F" w:rsidRDefault="005B182B">
            <w:pPr>
              <w:pStyle w:val="2"/>
              <w:jc w:val="center"/>
              <w:rPr>
                <w:rFonts w:ascii="仿宋" w:eastAsia="仿宋" w:hAnsi="仿宋" w:cs="仿宋_GB2312" w:hint="eastAsia"/>
              </w:rPr>
            </w:pPr>
          </w:p>
        </w:tc>
        <w:tc>
          <w:tcPr>
            <w:tcW w:w="2131" w:type="dxa"/>
            <w:vAlign w:val="center"/>
          </w:tcPr>
          <w:p w14:paraId="3465BC3D" w14:textId="77777777" w:rsidR="005B182B" w:rsidRPr="006D695F" w:rsidRDefault="005B182B">
            <w:pPr>
              <w:pStyle w:val="2"/>
              <w:jc w:val="center"/>
              <w:rPr>
                <w:rFonts w:ascii="仿宋" w:eastAsia="仿宋" w:hAnsi="仿宋" w:cs="仿宋_GB2312" w:hint="eastAsia"/>
              </w:rPr>
            </w:pPr>
          </w:p>
        </w:tc>
        <w:tc>
          <w:tcPr>
            <w:tcW w:w="2131" w:type="dxa"/>
            <w:vAlign w:val="center"/>
          </w:tcPr>
          <w:p w14:paraId="192D7853" w14:textId="77777777" w:rsidR="005B182B" w:rsidRPr="006D695F" w:rsidRDefault="005B182B">
            <w:pPr>
              <w:pStyle w:val="2"/>
              <w:jc w:val="center"/>
              <w:rPr>
                <w:rFonts w:ascii="仿宋" w:eastAsia="仿宋" w:hAnsi="仿宋" w:cs="仿宋_GB2312" w:hint="eastAsia"/>
              </w:rPr>
            </w:pPr>
          </w:p>
        </w:tc>
      </w:tr>
    </w:tbl>
    <w:p w14:paraId="654673D7" w14:textId="77777777" w:rsidR="005B182B" w:rsidRPr="006D695F" w:rsidRDefault="005B182B">
      <w:pPr>
        <w:pStyle w:val="2"/>
        <w:ind w:leftChars="0" w:left="0" w:firstLineChars="0" w:firstLine="0"/>
        <w:rPr>
          <w:rFonts w:ascii="仿宋" w:eastAsia="仿宋" w:hAnsi="仿宋" w:cs="仿宋_GB2312" w:hint="eastAsia"/>
        </w:rPr>
      </w:pPr>
    </w:p>
    <w:p w14:paraId="482CFEE9" w14:textId="77777777" w:rsidR="005B182B" w:rsidRPr="006D695F" w:rsidRDefault="00822E6E">
      <w:pPr>
        <w:pStyle w:val="a3"/>
        <w:ind w:firstLine="210"/>
        <w:rPr>
          <w:rFonts w:ascii="仿宋" w:eastAsia="仿宋" w:hAnsi="仿宋" w:cs="仿宋_GB2312" w:hint="eastAsia"/>
          <w:lang w:val="en-US"/>
        </w:rPr>
      </w:pPr>
      <w:r w:rsidRPr="006D695F">
        <w:rPr>
          <w:rFonts w:ascii="仿宋" w:eastAsia="仿宋" w:hAnsi="仿宋" w:cs="仿宋_GB2312" w:hint="eastAsia"/>
          <w:lang w:val="en-US"/>
        </w:rPr>
        <w:t>注：1.此表中，每包的投标报价应和《投标分项报价表》中的总价相一致。</w:t>
      </w:r>
    </w:p>
    <w:p w14:paraId="33B70F02" w14:textId="77777777" w:rsidR="005B182B" w:rsidRPr="006D695F" w:rsidRDefault="005B182B">
      <w:pPr>
        <w:pStyle w:val="a3"/>
        <w:ind w:firstLine="210"/>
        <w:rPr>
          <w:rFonts w:ascii="仿宋" w:eastAsia="仿宋" w:hAnsi="仿宋" w:cs="仿宋_GB2312" w:hint="eastAsia"/>
          <w:lang w:val="en-US"/>
        </w:rPr>
      </w:pPr>
    </w:p>
    <w:p w14:paraId="5AB7E364" w14:textId="77777777" w:rsidR="005B182B" w:rsidRPr="006D695F" w:rsidRDefault="005B182B">
      <w:pPr>
        <w:pStyle w:val="a3"/>
        <w:ind w:firstLine="210"/>
        <w:rPr>
          <w:rFonts w:ascii="仿宋" w:eastAsia="仿宋" w:hAnsi="仿宋" w:cs="仿宋_GB2312" w:hint="eastAsia"/>
          <w:lang w:val="en-US"/>
        </w:rPr>
      </w:pPr>
    </w:p>
    <w:p w14:paraId="58A540DC" w14:textId="77777777" w:rsidR="005B182B" w:rsidRPr="006D695F" w:rsidRDefault="00822E6E">
      <w:pPr>
        <w:pStyle w:val="a3"/>
        <w:ind w:firstLine="240"/>
        <w:rPr>
          <w:rFonts w:ascii="仿宋" w:eastAsia="仿宋" w:hAnsi="仿宋" w:cs="仿宋_GB2312" w:hint="eastAsia"/>
          <w:sz w:val="24"/>
          <w:lang w:val="en-US"/>
        </w:rPr>
      </w:pPr>
      <w:r w:rsidRPr="006D695F">
        <w:rPr>
          <w:rFonts w:ascii="仿宋" w:eastAsia="仿宋" w:hAnsi="仿宋" w:cs="仿宋_GB2312" w:hint="eastAsia"/>
          <w:sz w:val="24"/>
          <w:lang w:val="en-US"/>
        </w:rPr>
        <w:t>投标人名称（加盖公章）：</w:t>
      </w:r>
      <w:r w:rsidRPr="006D695F">
        <w:rPr>
          <w:rFonts w:ascii="仿宋" w:eastAsia="仿宋" w:hAnsi="仿宋" w:cs="仿宋_GB2312" w:hint="eastAsia"/>
          <w:sz w:val="24"/>
          <w:u w:val="single"/>
          <w:lang w:val="en-US"/>
        </w:rPr>
        <w:t xml:space="preserve">             </w:t>
      </w:r>
    </w:p>
    <w:p w14:paraId="1F284A13" w14:textId="77777777" w:rsidR="005B182B" w:rsidRPr="006D695F" w:rsidRDefault="00822E6E">
      <w:pPr>
        <w:pStyle w:val="a3"/>
        <w:ind w:firstLine="240"/>
        <w:rPr>
          <w:rFonts w:ascii="仿宋" w:eastAsia="仿宋" w:hAnsi="仿宋" w:cs="仿宋_GB2312" w:hint="eastAsia"/>
          <w:sz w:val="24"/>
          <w:lang w:val="en-US"/>
        </w:rPr>
      </w:pPr>
      <w:r w:rsidRPr="006D695F">
        <w:rPr>
          <w:rFonts w:ascii="仿宋" w:eastAsia="仿宋" w:hAnsi="仿宋" w:cs="仿宋_GB2312" w:hint="eastAsia"/>
          <w:sz w:val="24"/>
          <w:lang w:val="en-US"/>
        </w:rPr>
        <w:t>日期：</w:t>
      </w:r>
      <w:r w:rsidRPr="006D695F">
        <w:rPr>
          <w:rFonts w:ascii="仿宋" w:eastAsia="仿宋" w:hAnsi="仿宋" w:cs="仿宋_GB2312" w:hint="eastAsia"/>
          <w:sz w:val="24"/>
          <w:u w:val="single"/>
          <w:lang w:val="en-US"/>
        </w:rPr>
        <w:t xml:space="preserve">        </w:t>
      </w:r>
      <w:r w:rsidRPr="006D695F">
        <w:rPr>
          <w:rFonts w:ascii="仿宋" w:eastAsia="仿宋" w:hAnsi="仿宋" w:cs="仿宋_GB2312" w:hint="eastAsia"/>
          <w:sz w:val="24"/>
          <w:lang w:val="en-US"/>
        </w:rPr>
        <w:t>年</w:t>
      </w:r>
      <w:r w:rsidRPr="006D695F">
        <w:rPr>
          <w:rFonts w:ascii="仿宋" w:eastAsia="仿宋" w:hAnsi="仿宋" w:cs="仿宋_GB2312" w:hint="eastAsia"/>
          <w:sz w:val="24"/>
          <w:u w:val="single"/>
          <w:lang w:val="en-US"/>
        </w:rPr>
        <w:t xml:space="preserve">      </w:t>
      </w:r>
      <w:r w:rsidRPr="006D695F">
        <w:rPr>
          <w:rFonts w:ascii="仿宋" w:eastAsia="仿宋" w:hAnsi="仿宋" w:cs="仿宋_GB2312" w:hint="eastAsia"/>
          <w:sz w:val="24"/>
          <w:lang w:val="en-US"/>
        </w:rPr>
        <w:t>月</w:t>
      </w:r>
      <w:r w:rsidRPr="006D695F">
        <w:rPr>
          <w:rFonts w:ascii="仿宋" w:eastAsia="仿宋" w:hAnsi="仿宋" w:cs="仿宋_GB2312" w:hint="eastAsia"/>
          <w:sz w:val="24"/>
          <w:u w:val="single"/>
          <w:lang w:val="en-US"/>
        </w:rPr>
        <w:t xml:space="preserve">     </w:t>
      </w:r>
      <w:r w:rsidRPr="006D695F">
        <w:rPr>
          <w:rFonts w:ascii="仿宋" w:eastAsia="仿宋" w:hAnsi="仿宋" w:cs="仿宋_GB2312" w:hint="eastAsia"/>
          <w:sz w:val="24"/>
          <w:lang w:val="en-US"/>
        </w:rPr>
        <w:t>日</w:t>
      </w:r>
    </w:p>
    <w:p w14:paraId="466BDA03" w14:textId="77777777" w:rsidR="005B182B" w:rsidRPr="006D695F" w:rsidRDefault="005B182B">
      <w:pPr>
        <w:pStyle w:val="TOC6"/>
        <w:rPr>
          <w:rFonts w:ascii="仿宋" w:eastAsia="仿宋" w:hAnsi="仿宋" w:cs="仿宋_GB2312" w:hint="eastAsia"/>
        </w:rPr>
      </w:pPr>
    </w:p>
    <w:p w14:paraId="43506F86" w14:textId="77777777" w:rsidR="005B182B" w:rsidRPr="006D695F" w:rsidRDefault="00822E6E">
      <w:pPr>
        <w:rPr>
          <w:rFonts w:ascii="仿宋" w:eastAsia="仿宋" w:hAnsi="仿宋" w:cs="仿宋_GB2312" w:hint="eastAsia"/>
        </w:rPr>
      </w:pPr>
      <w:r w:rsidRPr="006D695F">
        <w:rPr>
          <w:rFonts w:ascii="仿宋" w:eastAsia="仿宋" w:hAnsi="仿宋" w:cs="仿宋_GB2312" w:hint="eastAsia"/>
        </w:rPr>
        <w:br w:type="page"/>
      </w:r>
    </w:p>
    <w:p w14:paraId="39FC14D1" w14:textId="77777777" w:rsidR="005B182B" w:rsidRPr="006D695F" w:rsidRDefault="00822E6E">
      <w:pPr>
        <w:pStyle w:val="2"/>
        <w:ind w:leftChars="0" w:left="0" w:firstLineChars="0" w:firstLine="0"/>
        <w:outlineLvl w:val="1"/>
        <w:rPr>
          <w:rFonts w:ascii="仿宋" w:eastAsia="仿宋" w:hAnsi="仿宋" w:cs="仿宋_GB2312" w:hint="eastAsia"/>
          <w:sz w:val="24"/>
        </w:rPr>
      </w:pPr>
      <w:bookmarkStart w:id="50" w:name="_Toc7007"/>
      <w:bookmarkStart w:id="51" w:name="_Toc155633192"/>
      <w:r w:rsidRPr="006D695F">
        <w:rPr>
          <w:rFonts w:ascii="仿宋" w:eastAsia="仿宋" w:hAnsi="仿宋" w:cs="仿宋_GB2312" w:hint="eastAsia"/>
          <w:sz w:val="24"/>
        </w:rPr>
        <w:lastRenderedPageBreak/>
        <w:t>7  投标分项报价表</w:t>
      </w:r>
      <w:bookmarkEnd w:id="50"/>
      <w:bookmarkEnd w:id="51"/>
    </w:p>
    <w:p w14:paraId="5DA5DCEE" w14:textId="77777777" w:rsidR="005B182B" w:rsidRPr="006D695F" w:rsidRDefault="00822E6E">
      <w:pPr>
        <w:pStyle w:val="2"/>
        <w:ind w:leftChars="0" w:left="0" w:firstLineChars="0" w:firstLine="0"/>
        <w:jc w:val="center"/>
        <w:rPr>
          <w:rFonts w:ascii="仿宋" w:eastAsia="仿宋" w:hAnsi="仿宋" w:cs="仿宋_GB2312" w:hint="eastAsia"/>
          <w:b/>
          <w:bCs/>
          <w:sz w:val="32"/>
          <w:szCs w:val="32"/>
        </w:rPr>
      </w:pPr>
      <w:r w:rsidRPr="006D695F">
        <w:rPr>
          <w:rFonts w:ascii="仿宋" w:eastAsia="仿宋" w:hAnsi="仿宋" w:cs="仿宋_GB2312" w:hint="eastAsia"/>
          <w:b/>
          <w:bCs/>
          <w:sz w:val="32"/>
          <w:szCs w:val="32"/>
        </w:rPr>
        <w:t>投标分项报价表</w:t>
      </w:r>
    </w:p>
    <w:p w14:paraId="1C969991" w14:textId="77777777" w:rsidR="005B182B" w:rsidRPr="006D695F" w:rsidRDefault="005B182B">
      <w:pPr>
        <w:pStyle w:val="2"/>
        <w:ind w:leftChars="0" w:left="0" w:firstLineChars="0" w:firstLine="0"/>
        <w:jc w:val="center"/>
        <w:rPr>
          <w:rFonts w:ascii="仿宋" w:eastAsia="仿宋" w:hAnsi="仿宋" w:cs="仿宋_GB2312" w:hint="eastAsia"/>
        </w:rPr>
      </w:pPr>
    </w:p>
    <w:p w14:paraId="479CE3EF" w14:textId="77777777" w:rsidR="005B182B" w:rsidRPr="006D695F" w:rsidRDefault="00822E6E">
      <w:pPr>
        <w:pStyle w:val="2"/>
        <w:ind w:leftChars="0" w:left="0" w:firstLineChars="0" w:firstLine="0"/>
        <w:jc w:val="center"/>
        <w:rPr>
          <w:rFonts w:ascii="仿宋" w:eastAsia="仿宋" w:hAnsi="仿宋" w:cs="仿宋_GB2312" w:hint="eastAsia"/>
        </w:rPr>
      </w:pPr>
      <w:r w:rsidRPr="006D695F">
        <w:rPr>
          <w:rFonts w:ascii="仿宋" w:eastAsia="仿宋" w:hAnsi="仿宋" w:cs="仿宋_GB2312" w:hint="eastAsia"/>
        </w:rPr>
        <w:t>项目编号/包号：</w:t>
      </w:r>
      <w:r w:rsidRPr="006D695F">
        <w:rPr>
          <w:rFonts w:ascii="仿宋" w:eastAsia="仿宋" w:hAnsi="仿宋" w:cs="仿宋_GB2312" w:hint="eastAsia"/>
          <w:u w:val="single"/>
        </w:rPr>
        <w:t xml:space="preserve">              </w:t>
      </w:r>
      <w:r w:rsidRPr="006D695F">
        <w:rPr>
          <w:rFonts w:ascii="仿宋" w:eastAsia="仿宋" w:hAnsi="仿宋" w:cs="仿宋_GB2312" w:hint="eastAsia"/>
        </w:rPr>
        <w:t xml:space="preserve"> 项目名称：</w:t>
      </w:r>
      <w:r w:rsidRPr="006D695F">
        <w:rPr>
          <w:rFonts w:ascii="仿宋" w:eastAsia="仿宋" w:hAnsi="仿宋" w:cs="仿宋_GB2312" w:hint="eastAsia"/>
          <w:u w:val="single"/>
        </w:rPr>
        <w:t xml:space="preserve">          </w:t>
      </w:r>
      <w:r w:rsidRPr="006D695F">
        <w:rPr>
          <w:rFonts w:ascii="仿宋" w:eastAsia="仿宋" w:hAnsi="仿宋" w:cs="仿宋_GB2312" w:hint="eastAsia"/>
        </w:rPr>
        <w:t xml:space="preserve">      报价单位：人民币元</w:t>
      </w:r>
    </w:p>
    <w:tbl>
      <w:tblPr>
        <w:tblStyle w:val="af2"/>
        <w:tblW w:w="9836" w:type="dxa"/>
        <w:jc w:val="center"/>
        <w:tblLook w:val="04A0" w:firstRow="1" w:lastRow="0" w:firstColumn="1" w:lastColumn="0" w:noHBand="0" w:noVBand="1"/>
      </w:tblPr>
      <w:tblGrid>
        <w:gridCol w:w="614"/>
        <w:gridCol w:w="1171"/>
        <w:gridCol w:w="992"/>
        <w:gridCol w:w="705"/>
        <w:gridCol w:w="942"/>
        <w:gridCol w:w="835"/>
        <w:gridCol w:w="1050"/>
        <w:gridCol w:w="819"/>
        <w:gridCol w:w="1291"/>
        <w:gridCol w:w="1417"/>
      </w:tblGrid>
      <w:tr w:rsidR="005B182B" w:rsidRPr="006D695F" w14:paraId="633B3E9F" w14:textId="77777777">
        <w:trPr>
          <w:trHeight w:val="907"/>
          <w:jc w:val="center"/>
        </w:trPr>
        <w:tc>
          <w:tcPr>
            <w:tcW w:w="614" w:type="dxa"/>
            <w:vAlign w:val="center"/>
          </w:tcPr>
          <w:p w14:paraId="253391A8"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序号</w:t>
            </w:r>
          </w:p>
        </w:tc>
        <w:tc>
          <w:tcPr>
            <w:tcW w:w="1171" w:type="dxa"/>
            <w:vAlign w:val="center"/>
          </w:tcPr>
          <w:p w14:paraId="616F9956"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分项名称</w:t>
            </w:r>
          </w:p>
        </w:tc>
        <w:tc>
          <w:tcPr>
            <w:tcW w:w="992" w:type="dxa"/>
            <w:vAlign w:val="center"/>
          </w:tcPr>
          <w:p w14:paraId="7700010D"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制造商</w:t>
            </w:r>
          </w:p>
        </w:tc>
        <w:tc>
          <w:tcPr>
            <w:tcW w:w="705" w:type="dxa"/>
            <w:vAlign w:val="center"/>
          </w:tcPr>
          <w:p w14:paraId="30FD6E48"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品牌</w:t>
            </w:r>
          </w:p>
        </w:tc>
        <w:tc>
          <w:tcPr>
            <w:tcW w:w="942" w:type="dxa"/>
            <w:vAlign w:val="center"/>
          </w:tcPr>
          <w:p w14:paraId="5358257E"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产地/国别</w:t>
            </w:r>
          </w:p>
        </w:tc>
        <w:tc>
          <w:tcPr>
            <w:tcW w:w="835" w:type="dxa"/>
            <w:vAlign w:val="center"/>
          </w:tcPr>
          <w:p w14:paraId="70E8B223"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规格、型号</w:t>
            </w:r>
          </w:p>
        </w:tc>
        <w:tc>
          <w:tcPr>
            <w:tcW w:w="1050" w:type="dxa"/>
            <w:vAlign w:val="center"/>
          </w:tcPr>
          <w:p w14:paraId="7ED108EC"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单价（元）</w:t>
            </w:r>
          </w:p>
        </w:tc>
        <w:tc>
          <w:tcPr>
            <w:tcW w:w="819" w:type="dxa"/>
            <w:vAlign w:val="center"/>
          </w:tcPr>
          <w:p w14:paraId="7B64CB88"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数量</w:t>
            </w:r>
          </w:p>
        </w:tc>
        <w:tc>
          <w:tcPr>
            <w:tcW w:w="1291" w:type="dxa"/>
            <w:vAlign w:val="center"/>
          </w:tcPr>
          <w:p w14:paraId="7134EC75"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合价（元）</w:t>
            </w:r>
          </w:p>
        </w:tc>
        <w:tc>
          <w:tcPr>
            <w:tcW w:w="1417" w:type="dxa"/>
            <w:vAlign w:val="center"/>
          </w:tcPr>
          <w:p w14:paraId="5E0149CC" w14:textId="77777777" w:rsidR="005B182B" w:rsidRPr="006D695F" w:rsidRDefault="00822E6E">
            <w:pPr>
              <w:pStyle w:val="a3"/>
              <w:ind w:firstLineChars="0" w:firstLine="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备注/说明</w:t>
            </w:r>
          </w:p>
        </w:tc>
      </w:tr>
      <w:tr w:rsidR="005B182B" w:rsidRPr="006D695F" w14:paraId="702441AD" w14:textId="77777777">
        <w:trPr>
          <w:trHeight w:val="459"/>
          <w:jc w:val="center"/>
        </w:trPr>
        <w:tc>
          <w:tcPr>
            <w:tcW w:w="614" w:type="dxa"/>
            <w:vAlign w:val="center"/>
          </w:tcPr>
          <w:p w14:paraId="74078BA7" w14:textId="77777777" w:rsidR="005B182B" w:rsidRPr="006D695F" w:rsidRDefault="005B182B">
            <w:pPr>
              <w:pStyle w:val="a3"/>
              <w:ind w:firstLine="210"/>
              <w:jc w:val="center"/>
              <w:rPr>
                <w:rFonts w:ascii="仿宋" w:eastAsia="仿宋" w:hAnsi="仿宋" w:cs="仿宋_GB2312" w:hint="eastAsia"/>
                <w:szCs w:val="21"/>
                <w:lang w:val="en-US"/>
              </w:rPr>
            </w:pPr>
          </w:p>
        </w:tc>
        <w:tc>
          <w:tcPr>
            <w:tcW w:w="1171" w:type="dxa"/>
            <w:vAlign w:val="center"/>
          </w:tcPr>
          <w:p w14:paraId="6186772A" w14:textId="77777777" w:rsidR="005B182B" w:rsidRPr="006D695F" w:rsidRDefault="005B182B">
            <w:pPr>
              <w:pStyle w:val="a3"/>
              <w:ind w:firstLine="210"/>
              <w:jc w:val="center"/>
              <w:rPr>
                <w:rFonts w:ascii="仿宋" w:eastAsia="仿宋" w:hAnsi="仿宋" w:cs="仿宋_GB2312" w:hint="eastAsia"/>
                <w:szCs w:val="21"/>
                <w:lang w:val="en-US"/>
              </w:rPr>
            </w:pPr>
          </w:p>
        </w:tc>
        <w:tc>
          <w:tcPr>
            <w:tcW w:w="992" w:type="dxa"/>
            <w:vAlign w:val="center"/>
          </w:tcPr>
          <w:p w14:paraId="2758B246" w14:textId="77777777" w:rsidR="005B182B" w:rsidRPr="006D695F" w:rsidRDefault="005B182B">
            <w:pPr>
              <w:pStyle w:val="a3"/>
              <w:ind w:firstLine="210"/>
              <w:jc w:val="center"/>
              <w:rPr>
                <w:rFonts w:ascii="仿宋" w:eastAsia="仿宋" w:hAnsi="仿宋" w:cs="仿宋_GB2312" w:hint="eastAsia"/>
                <w:szCs w:val="21"/>
                <w:lang w:val="en-US"/>
              </w:rPr>
            </w:pPr>
          </w:p>
        </w:tc>
        <w:tc>
          <w:tcPr>
            <w:tcW w:w="705" w:type="dxa"/>
            <w:vAlign w:val="center"/>
          </w:tcPr>
          <w:p w14:paraId="72D67619" w14:textId="77777777" w:rsidR="005B182B" w:rsidRPr="006D695F" w:rsidRDefault="005B182B">
            <w:pPr>
              <w:pStyle w:val="a3"/>
              <w:ind w:firstLine="210"/>
              <w:jc w:val="center"/>
              <w:rPr>
                <w:rFonts w:ascii="仿宋" w:eastAsia="仿宋" w:hAnsi="仿宋" w:cs="仿宋_GB2312" w:hint="eastAsia"/>
                <w:szCs w:val="21"/>
                <w:lang w:val="en-US"/>
              </w:rPr>
            </w:pPr>
          </w:p>
        </w:tc>
        <w:tc>
          <w:tcPr>
            <w:tcW w:w="942" w:type="dxa"/>
            <w:vAlign w:val="center"/>
          </w:tcPr>
          <w:p w14:paraId="680DD220" w14:textId="77777777" w:rsidR="005B182B" w:rsidRPr="006D695F" w:rsidRDefault="005B182B">
            <w:pPr>
              <w:pStyle w:val="a3"/>
              <w:ind w:firstLine="210"/>
              <w:jc w:val="center"/>
              <w:rPr>
                <w:rFonts w:ascii="仿宋" w:eastAsia="仿宋" w:hAnsi="仿宋" w:cs="仿宋_GB2312" w:hint="eastAsia"/>
                <w:szCs w:val="21"/>
                <w:lang w:val="en-US"/>
              </w:rPr>
            </w:pPr>
          </w:p>
        </w:tc>
        <w:tc>
          <w:tcPr>
            <w:tcW w:w="835" w:type="dxa"/>
            <w:vAlign w:val="center"/>
          </w:tcPr>
          <w:p w14:paraId="1B7F24BD" w14:textId="77777777" w:rsidR="005B182B" w:rsidRPr="006D695F" w:rsidRDefault="005B182B">
            <w:pPr>
              <w:pStyle w:val="a3"/>
              <w:ind w:firstLine="210"/>
              <w:jc w:val="center"/>
              <w:rPr>
                <w:rFonts w:ascii="仿宋" w:eastAsia="仿宋" w:hAnsi="仿宋" w:cs="仿宋_GB2312" w:hint="eastAsia"/>
                <w:szCs w:val="21"/>
                <w:lang w:val="en-US"/>
              </w:rPr>
            </w:pPr>
          </w:p>
        </w:tc>
        <w:tc>
          <w:tcPr>
            <w:tcW w:w="1050" w:type="dxa"/>
            <w:vAlign w:val="center"/>
          </w:tcPr>
          <w:p w14:paraId="73D6EEEA" w14:textId="77777777" w:rsidR="005B182B" w:rsidRPr="006D695F" w:rsidRDefault="005B182B">
            <w:pPr>
              <w:pStyle w:val="a3"/>
              <w:ind w:firstLine="210"/>
              <w:jc w:val="center"/>
              <w:rPr>
                <w:rFonts w:ascii="仿宋" w:eastAsia="仿宋" w:hAnsi="仿宋" w:cs="仿宋_GB2312" w:hint="eastAsia"/>
                <w:szCs w:val="21"/>
                <w:lang w:val="en-US"/>
              </w:rPr>
            </w:pPr>
          </w:p>
        </w:tc>
        <w:tc>
          <w:tcPr>
            <w:tcW w:w="819" w:type="dxa"/>
            <w:vAlign w:val="center"/>
          </w:tcPr>
          <w:p w14:paraId="72EF3ADE" w14:textId="77777777" w:rsidR="005B182B" w:rsidRPr="006D695F" w:rsidRDefault="005B182B">
            <w:pPr>
              <w:pStyle w:val="a3"/>
              <w:ind w:firstLine="210"/>
              <w:jc w:val="center"/>
              <w:rPr>
                <w:rFonts w:ascii="仿宋" w:eastAsia="仿宋" w:hAnsi="仿宋" w:cs="仿宋_GB2312" w:hint="eastAsia"/>
                <w:szCs w:val="21"/>
                <w:lang w:val="en-US"/>
              </w:rPr>
            </w:pPr>
          </w:p>
        </w:tc>
        <w:tc>
          <w:tcPr>
            <w:tcW w:w="1291" w:type="dxa"/>
            <w:vAlign w:val="center"/>
          </w:tcPr>
          <w:p w14:paraId="759DCF9E" w14:textId="77777777" w:rsidR="005B182B" w:rsidRPr="006D695F" w:rsidRDefault="005B182B">
            <w:pPr>
              <w:pStyle w:val="a3"/>
              <w:ind w:firstLine="210"/>
              <w:jc w:val="center"/>
              <w:rPr>
                <w:rFonts w:ascii="仿宋" w:eastAsia="仿宋" w:hAnsi="仿宋" w:cs="仿宋_GB2312" w:hint="eastAsia"/>
                <w:szCs w:val="21"/>
                <w:lang w:val="en-US"/>
              </w:rPr>
            </w:pPr>
          </w:p>
        </w:tc>
        <w:tc>
          <w:tcPr>
            <w:tcW w:w="1417" w:type="dxa"/>
            <w:vAlign w:val="center"/>
          </w:tcPr>
          <w:p w14:paraId="7D1725F8" w14:textId="77777777" w:rsidR="005B182B" w:rsidRPr="006D695F" w:rsidRDefault="005B182B">
            <w:pPr>
              <w:pStyle w:val="a3"/>
              <w:ind w:firstLine="210"/>
              <w:jc w:val="center"/>
              <w:rPr>
                <w:rFonts w:ascii="仿宋" w:eastAsia="仿宋" w:hAnsi="仿宋" w:cs="仿宋_GB2312" w:hint="eastAsia"/>
                <w:szCs w:val="21"/>
                <w:lang w:val="en-US"/>
              </w:rPr>
            </w:pPr>
          </w:p>
        </w:tc>
      </w:tr>
      <w:tr w:rsidR="005B182B" w:rsidRPr="006D695F" w14:paraId="779EEA15" w14:textId="77777777">
        <w:trPr>
          <w:trHeight w:val="459"/>
          <w:jc w:val="center"/>
        </w:trPr>
        <w:tc>
          <w:tcPr>
            <w:tcW w:w="614" w:type="dxa"/>
            <w:vAlign w:val="center"/>
          </w:tcPr>
          <w:p w14:paraId="0335C886" w14:textId="77777777" w:rsidR="005B182B" w:rsidRPr="006D695F" w:rsidRDefault="005B182B">
            <w:pPr>
              <w:pStyle w:val="a3"/>
              <w:ind w:firstLine="210"/>
              <w:jc w:val="center"/>
              <w:rPr>
                <w:rFonts w:ascii="仿宋" w:eastAsia="仿宋" w:hAnsi="仿宋" w:cs="仿宋_GB2312" w:hint="eastAsia"/>
                <w:szCs w:val="21"/>
                <w:lang w:val="en-US"/>
              </w:rPr>
            </w:pPr>
          </w:p>
        </w:tc>
        <w:tc>
          <w:tcPr>
            <w:tcW w:w="1171" w:type="dxa"/>
            <w:vAlign w:val="center"/>
          </w:tcPr>
          <w:p w14:paraId="343E6020" w14:textId="77777777" w:rsidR="005B182B" w:rsidRPr="006D695F" w:rsidRDefault="005B182B">
            <w:pPr>
              <w:pStyle w:val="a3"/>
              <w:ind w:firstLine="210"/>
              <w:jc w:val="center"/>
              <w:rPr>
                <w:rFonts w:ascii="仿宋" w:eastAsia="仿宋" w:hAnsi="仿宋" w:cs="仿宋_GB2312" w:hint="eastAsia"/>
                <w:szCs w:val="21"/>
                <w:lang w:val="en-US"/>
              </w:rPr>
            </w:pPr>
          </w:p>
        </w:tc>
        <w:tc>
          <w:tcPr>
            <w:tcW w:w="992" w:type="dxa"/>
            <w:vAlign w:val="center"/>
          </w:tcPr>
          <w:p w14:paraId="6FD06AB3" w14:textId="77777777" w:rsidR="005B182B" w:rsidRPr="006D695F" w:rsidRDefault="005B182B">
            <w:pPr>
              <w:pStyle w:val="a3"/>
              <w:ind w:firstLine="210"/>
              <w:jc w:val="center"/>
              <w:rPr>
                <w:rFonts w:ascii="仿宋" w:eastAsia="仿宋" w:hAnsi="仿宋" w:cs="仿宋_GB2312" w:hint="eastAsia"/>
                <w:szCs w:val="21"/>
                <w:lang w:val="en-US"/>
              </w:rPr>
            </w:pPr>
          </w:p>
        </w:tc>
        <w:tc>
          <w:tcPr>
            <w:tcW w:w="705" w:type="dxa"/>
            <w:vAlign w:val="center"/>
          </w:tcPr>
          <w:p w14:paraId="50130FF7" w14:textId="77777777" w:rsidR="005B182B" w:rsidRPr="006D695F" w:rsidRDefault="005B182B">
            <w:pPr>
              <w:pStyle w:val="a3"/>
              <w:ind w:firstLine="210"/>
              <w:jc w:val="center"/>
              <w:rPr>
                <w:rFonts w:ascii="仿宋" w:eastAsia="仿宋" w:hAnsi="仿宋" w:cs="仿宋_GB2312" w:hint="eastAsia"/>
                <w:szCs w:val="21"/>
                <w:lang w:val="en-US"/>
              </w:rPr>
            </w:pPr>
          </w:p>
        </w:tc>
        <w:tc>
          <w:tcPr>
            <w:tcW w:w="942" w:type="dxa"/>
            <w:vAlign w:val="center"/>
          </w:tcPr>
          <w:p w14:paraId="4E9300D6" w14:textId="77777777" w:rsidR="005B182B" w:rsidRPr="006D695F" w:rsidRDefault="005B182B">
            <w:pPr>
              <w:pStyle w:val="a3"/>
              <w:ind w:firstLine="210"/>
              <w:jc w:val="center"/>
              <w:rPr>
                <w:rFonts w:ascii="仿宋" w:eastAsia="仿宋" w:hAnsi="仿宋" w:cs="仿宋_GB2312" w:hint="eastAsia"/>
                <w:szCs w:val="21"/>
                <w:lang w:val="en-US"/>
              </w:rPr>
            </w:pPr>
          </w:p>
        </w:tc>
        <w:tc>
          <w:tcPr>
            <w:tcW w:w="835" w:type="dxa"/>
            <w:vAlign w:val="center"/>
          </w:tcPr>
          <w:p w14:paraId="3FD5487F" w14:textId="77777777" w:rsidR="005B182B" w:rsidRPr="006D695F" w:rsidRDefault="005B182B">
            <w:pPr>
              <w:pStyle w:val="a3"/>
              <w:ind w:firstLine="210"/>
              <w:jc w:val="center"/>
              <w:rPr>
                <w:rFonts w:ascii="仿宋" w:eastAsia="仿宋" w:hAnsi="仿宋" w:cs="仿宋_GB2312" w:hint="eastAsia"/>
                <w:szCs w:val="21"/>
                <w:lang w:val="en-US"/>
              </w:rPr>
            </w:pPr>
          </w:p>
        </w:tc>
        <w:tc>
          <w:tcPr>
            <w:tcW w:w="1050" w:type="dxa"/>
            <w:vAlign w:val="center"/>
          </w:tcPr>
          <w:p w14:paraId="79A4A158" w14:textId="77777777" w:rsidR="005B182B" w:rsidRPr="006D695F" w:rsidRDefault="005B182B">
            <w:pPr>
              <w:pStyle w:val="a3"/>
              <w:ind w:firstLine="210"/>
              <w:jc w:val="center"/>
              <w:rPr>
                <w:rFonts w:ascii="仿宋" w:eastAsia="仿宋" w:hAnsi="仿宋" w:cs="仿宋_GB2312" w:hint="eastAsia"/>
                <w:szCs w:val="21"/>
                <w:lang w:val="en-US"/>
              </w:rPr>
            </w:pPr>
          </w:p>
        </w:tc>
        <w:tc>
          <w:tcPr>
            <w:tcW w:w="819" w:type="dxa"/>
            <w:vAlign w:val="center"/>
          </w:tcPr>
          <w:p w14:paraId="097C9595" w14:textId="77777777" w:rsidR="005B182B" w:rsidRPr="006D695F" w:rsidRDefault="005B182B">
            <w:pPr>
              <w:pStyle w:val="a3"/>
              <w:ind w:firstLine="210"/>
              <w:jc w:val="center"/>
              <w:rPr>
                <w:rFonts w:ascii="仿宋" w:eastAsia="仿宋" w:hAnsi="仿宋" w:cs="仿宋_GB2312" w:hint="eastAsia"/>
                <w:szCs w:val="21"/>
                <w:lang w:val="en-US"/>
              </w:rPr>
            </w:pPr>
          </w:p>
        </w:tc>
        <w:tc>
          <w:tcPr>
            <w:tcW w:w="1291" w:type="dxa"/>
            <w:vAlign w:val="center"/>
          </w:tcPr>
          <w:p w14:paraId="11C2F368" w14:textId="77777777" w:rsidR="005B182B" w:rsidRPr="006D695F" w:rsidRDefault="005B182B">
            <w:pPr>
              <w:pStyle w:val="a3"/>
              <w:ind w:firstLine="210"/>
              <w:jc w:val="center"/>
              <w:rPr>
                <w:rFonts w:ascii="仿宋" w:eastAsia="仿宋" w:hAnsi="仿宋" w:cs="仿宋_GB2312" w:hint="eastAsia"/>
                <w:szCs w:val="21"/>
                <w:lang w:val="en-US"/>
              </w:rPr>
            </w:pPr>
          </w:p>
        </w:tc>
        <w:tc>
          <w:tcPr>
            <w:tcW w:w="1417" w:type="dxa"/>
            <w:vAlign w:val="center"/>
          </w:tcPr>
          <w:p w14:paraId="79FFE84C" w14:textId="77777777" w:rsidR="005B182B" w:rsidRPr="006D695F" w:rsidRDefault="005B182B">
            <w:pPr>
              <w:pStyle w:val="a3"/>
              <w:ind w:firstLine="210"/>
              <w:jc w:val="center"/>
              <w:rPr>
                <w:rFonts w:ascii="仿宋" w:eastAsia="仿宋" w:hAnsi="仿宋" w:cs="仿宋_GB2312" w:hint="eastAsia"/>
                <w:szCs w:val="21"/>
                <w:lang w:val="en-US"/>
              </w:rPr>
            </w:pPr>
          </w:p>
        </w:tc>
      </w:tr>
      <w:tr w:rsidR="005B182B" w:rsidRPr="006D695F" w14:paraId="61F9BE1E" w14:textId="77777777">
        <w:trPr>
          <w:trHeight w:val="459"/>
          <w:jc w:val="center"/>
        </w:trPr>
        <w:tc>
          <w:tcPr>
            <w:tcW w:w="614" w:type="dxa"/>
            <w:vAlign w:val="center"/>
          </w:tcPr>
          <w:p w14:paraId="2AA4A1D0" w14:textId="77777777" w:rsidR="005B182B" w:rsidRPr="006D695F" w:rsidRDefault="005B182B">
            <w:pPr>
              <w:pStyle w:val="a3"/>
              <w:ind w:firstLine="210"/>
              <w:jc w:val="center"/>
              <w:rPr>
                <w:rFonts w:ascii="仿宋" w:eastAsia="仿宋" w:hAnsi="仿宋" w:cs="仿宋_GB2312" w:hint="eastAsia"/>
                <w:szCs w:val="21"/>
                <w:lang w:val="en-US"/>
              </w:rPr>
            </w:pPr>
          </w:p>
        </w:tc>
        <w:tc>
          <w:tcPr>
            <w:tcW w:w="1171" w:type="dxa"/>
            <w:vAlign w:val="center"/>
          </w:tcPr>
          <w:p w14:paraId="6CD4AB48" w14:textId="77777777" w:rsidR="005B182B" w:rsidRPr="006D695F" w:rsidRDefault="005B182B">
            <w:pPr>
              <w:pStyle w:val="a3"/>
              <w:ind w:firstLine="210"/>
              <w:jc w:val="center"/>
              <w:rPr>
                <w:rFonts w:ascii="仿宋" w:eastAsia="仿宋" w:hAnsi="仿宋" w:cs="仿宋_GB2312" w:hint="eastAsia"/>
                <w:szCs w:val="21"/>
                <w:lang w:val="en-US"/>
              </w:rPr>
            </w:pPr>
          </w:p>
        </w:tc>
        <w:tc>
          <w:tcPr>
            <w:tcW w:w="992" w:type="dxa"/>
            <w:vAlign w:val="center"/>
          </w:tcPr>
          <w:p w14:paraId="6430EB2F" w14:textId="77777777" w:rsidR="005B182B" w:rsidRPr="006D695F" w:rsidRDefault="005B182B">
            <w:pPr>
              <w:pStyle w:val="a3"/>
              <w:ind w:firstLine="210"/>
              <w:jc w:val="center"/>
              <w:rPr>
                <w:rFonts w:ascii="仿宋" w:eastAsia="仿宋" w:hAnsi="仿宋" w:cs="仿宋_GB2312" w:hint="eastAsia"/>
                <w:szCs w:val="21"/>
                <w:lang w:val="en-US"/>
              </w:rPr>
            </w:pPr>
          </w:p>
        </w:tc>
        <w:tc>
          <w:tcPr>
            <w:tcW w:w="705" w:type="dxa"/>
            <w:vAlign w:val="center"/>
          </w:tcPr>
          <w:p w14:paraId="1A7169AF" w14:textId="77777777" w:rsidR="005B182B" w:rsidRPr="006D695F" w:rsidRDefault="005B182B">
            <w:pPr>
              <w:pStyle w:val="a3"/>
              <w:ind w:firstLine="210"/>
              <w:jc w:val="center"/>
              <w:rPr>
                <w:rFonts w:ascii="仿宋" w:eastAsia="仿宋" w:hAnsi="仿宋" w:cs="仿宋_GB2312" w:hint="eastAsia"/>
                <w:szCs w:val="21"/>
                <w:lang w:val="en-US"/>
              </w:rPr>
            </w:pPr>
          </w:p>
        </w:tc>
        <w:tc>
          <w:tcPr>
            <w:tcW w:w="942" w:type="dxa"/>
            <w:vAlign w:val="center"/>
          </w:tcPr>
          <w:p w14:paraId="07D525F7" w14:textId="77777777" w:rsidR="005B182B" w:rsidRPr="006D695F" w:rsidRDefault="005B182B">
            <w:pPr>
              <w:pStyle w:val="a3"/>
              <w:ind w:firstLine="210"/>
              <w:jc w:val="center"/>
              <w:rPr>
                <w:rFonts w:ascii="仿宋" w:eastAsia="仿宋" w:hAnsi="仿宋" w:cs="仿宋_GB2312" w:hint="eastAsia"/>
                <w:szCs w:val="21"/>
                <w:lang w:val="en-US"/>
              </w:rPr>
            </w:pPr>
          </w:p>
        </w:tc>
        <w:tc>
          <w:tcPr>
            <w:tcW w:w="835" w:type="dxa"/>
            <w:vAlign w:val="center"/>
          </w:tcPr>
          <w:p w14:paraId="100491E1" w14:textId="77777777" w:rsidR="005B182B" w:rsidRPr="006D695F" w:rsidRDefault="005B182B">
            <w:pPr>
              <w:pStyle w:val="a3"/>
              <w:ind w:firstLine="210"/>
              <w:jc w:val="center"/>
              <w:rPr>
                <w:rFonts w:ascii="仿宋" w:eastAsia="仿宋" w:hAnsi="仿宋" w:cs="仿宋_GB2312" w:hint="eastAsia"/>
                <w:szCs w:val="21"/>
                <w:lang w:val="en-US"/>
              </w:rPr>
            </w:pPr>
          </w:p>
        </w:tc>
        <w:tc>
          <w:tcPr>
            <w:tcW w:w="1050" w:type="dxa"/>
            <w:vAlign w:val="center"/>
          </w:tcPr>
          <w:p w14:paraId="278AB6E3" w14:textId="77777777" w:rsidR="005B182B" w:rsidRPr="006D695F" w:rsidRDefault="005B182B">
            <w:pPr>
              <w:pStyle w:val="a3"/>
              <w:ind w:firstLine="210"/>
              <w:jc w:val="center"/>
              <w:rPr>
                <w:rFonts w:ascii="仿宋" w:eastAsia="仿宋" w:hAnsi="仿宋" w:cs="仿宋_GB2312" w:hint="eastAsia"/>
                <w:szCs w:val="21"/>
                <w:lang w:val="en-US"/>
              </w:rPr>
            </w:pPr>
          </w:p>
        </w:tc>
        <w:tc>
          <w:tcPr>
            <w:tcW w:w="819" w:type="dxa"/>
            <w:vAlign w:val="center"/>
          </w:tcPr>
          <w:p w14:paraId="601215DA" w14:textId="77777777" w:rsidR="005B182B" w:rsidRPr="006D695F" w:rsidRDefault="005B182B">
            <w:pPr>
              <w:pStyle w:val="a3"/>
              <w:ind w:firstLine="210"/>
              <w:jc w:val="center"/>
              <w:rPr>
                <w:rFonts w:ascii="仿宋" w:eastAsia="仿宋" w:hAnsi="仿宋" w:cs="仿宋_GB2312" w:hint="eastAsia"/>
                <w:szCs w:val="21"/>
                <w:lang w:val="en-US"/>
              </w:rPr>
            </w:pPr>
          </w:p>
        </w:tc>
        <w:tc>
          <w:tcPr>
            <w:tcW w:w="1291" w:type="dxa"/>
            <w:vAlign w:val="center"/>
          </w:tcPr>
          <w:p w14:paraId="2358C903" w14:textId="77777777" w:rsidR="005B182B" w:rsidRPr="006D695F" w:rsidRDefault="005B182B">
            <w:pPr>
              <w:pStyle w:val="a3"/>
              <w:ind w:firstLine="210"/>
              <w:jc w:val="center"/>
              <w:rPr>
                <w:rFonts w:ascii="仿宋" w:eastAsia="仿宋" w:hAnsi="仿宋" w:cs="仿宋_GB2312" w:hint="eastAsia"/>
                <w:szCs w:val="21"/>
                <w:lang w:val="en-US"/>
              </w:rPr>
            </w:pPr>
          </w:p>
        </w:tc>
        <w:tc>
          <w:tcPr>
            <w:tcW w:w="1417" w:type="dxa"/>
            <w:vAlign w:val="center"/>
          </w:tcPr>
          <w:p w14:paraId="012AF579" w14:textId="77777777" w:rsidR="005B182B" w:rsidRPr="006D695F" w:rsidRDefault="005B182B">
            <w:pPr>
              <w:pStyle w:val="a3"/>
              <w:ind w:firstLine="210"/>
              <w:jc w:val="center"/>
              <w:rPr>
                <w:rFonts w:ascii="仿宋" w:eastAsia="仿宋" w:hAnsi="仿宋" w:cs="仿宋_GB2312" w:hint="eastAsia"/>
                <w:szCs w:val="21"/>
                <w:lang w:val="en-US"/>
              </w:rPr>
            </w:pPr>
          </w:p>
        </w:tc>
      </w:tr>
      <w:tr w:rsidR="005B182B" w:rsidRPr="006D695F" w14:paraId="68F42F9E" w14:textId="77777777">
        <w:trPr>
          <w:trHeight w:val="459"/>
          <w:jc w:val="center"/>
        </w:trPr>
        <w:tc>
          <w:tcPr>
            <w:tcW w:w="614" w:type="dxa"/>
            <w:vAlign w:val="center"/>
          </w:tcPr>
          <w:p w14:paraId="2B7A5B3D" w14:textId="77777777" w:rsidR="005B182B" w:rsidRPr="006D695F" w:rsidRDefault="005B182B">
            <w:pPr>
              <w:pStyle w:val="a3"/>
              <w:ind w:firstLine="210"/>
              <w:jc w:val="center"/>
              <w:rPr>
                <w:rFonts w:ascii="仿宋" w:eastAsia="仿宋" w:hAnsi="仿宋" w:cs="仿宋_GB2312" w:hint="eastAsia"/>
                <w:szCs w:val="21"/>
                <w:lang w:val="en-US"/>
              </w:rPr>
            </w:pPr>
          </w:p>
        </w:tc>
        <w:tc>
          <w:tcPr>
            <w:tcW w:w="1171" w:type="dxa"/>
            <w:vAlign w:val="center"/>
          </w:tcPr>
          <w:p w14:paraId="4D39AD91" w14:textId="77777777" w:rsidR="005B182B" w:rsidRPr="006D695F" w:rsidRDefault="005B182B">
            <w:pPr>
              <w:pStyle w:val="a3"/>
              <w:ind w:firstLine="210"/>
              <w:jc w:val="center"/>
              <w:rPr>
                <w:rFonts w:ascii="仿宋" w:eastAsia="仿宋" w:hAnsi="仿宋" w:cs="仿宋_GB2312" w:hint="eastAsia"/>
                <w:szCs w:val="21"/>
                <w:lang w:val="en-US"/>
              </w:rPr>
            </w:pPr>
          </w:p>
        </w:tc>
        <w:tc>
          <w:tcPr>
            <w:tcW w:w="992" w:type="dxa"/>
            <w:vAlign w:val="center"/>
          </w:tcPr>
          <w:p w14:paraId="52DF04BC" w14:textId="77777777" w:rsidR="005B182B" w:rsidRPr="006D695F" w:rsidRDefault="005B182B">
            <w:pPr>
              <w:pStyle w:val="a3"/>
              <w:ind w:firstLine="210"/>
              <w:jc w:val="center"/>
              <w:rPr>
                <w:rFonts w:ascii="仿宋" w:eastAsia="仿宋" w:hAnsi="仿宋" w:cs="仿宋_GB2312" w:hint="eastAsia"/>
                <w:szCs w:val="21"/>
                <w:lang w:val="en-US"/>
              </w:rPr>
            </w:pPr>
          </w:p>
        </w:tc>
        <w:tc>
          <w:tcPr>
            <w:tcW w:w="705" w:type="dxa"/>
            <w:vAlign w:val="center"/>
          </w:tcPr>
          <w:p w14:paraId="6D622D34" w14:textId="77777777" w:rsidR="005B182B" w:rsidRPr="006D695F" w:rsidRDefault="005B182B">
            <w:pPr>
              <w:pStyle w:val="a3"/>
              <w:ind w:firstLine="210"/>
              <w:jc w:val="center"/>
              <w:rPr>
                <w:rFonts w:ascii="仿宋" w:eastAsia="仿宋" w:hAnsi="仿宋" w:cs="仿宋_GB2312" w:hint="eastAsia"/>
                <w:szCs w:val="21"/>
                <w:lang w:val="en-US"/>
              </w:rPr>
            </w:pPr>
          </w:p>
        </w:tc>
        <w:tc>
          <w:tcPr>
            <w:tcW w:w="942" w:type="dxa"/>
            <w:vAlign w:val="center"/>
          </w:tcPr>
          <w:p w14:paraId="1A660C1D" w14:textId="77777777" w:rsidR="005B182B" w:rsidRPr="006D695F" w:rsidRDefault="005B182B">
            <w:pPr>
              <w:pStyle w:val="a3"/>
              <w:ind w:firstLine="210"/>
              <w:jc w:val="center"/>
              <w:rPr>
                <w:rFonts w:ascii="仿宋" w:eastAsia="仿宋" w:hAnsi="仿宋" w:cs="仿宋_GB2312" w:hint="eastAsia"/>
                <w:szCs w:val="21"/>
                <w:lang w:val="en-US"/>
              </w:rPr>
            </w:pPr>
          </w:p>
        </w:tc>
        <w:tc>
          <w:tcPr>
            <w:tcW w:w="835" w:type="dxa"/>
            <w:vAlign w:val="center"/>
          </w:tcPr>
          <w:p w14:paraId="544BFCDB" w14:textId="77777777" w:rsidR="005B182B" w:rsidRPr="006D695F" w:rsidRDefault="005B182B">
            <w:pPr>
              <w:pStyle w:val="a3"/>
              <w:ind w:firstLine="210"/>
              <w:jc w:val="center"/>
              <w:rPr>
                <w:rFonts w:ascii="仿宋" w:eastAsia="仿宋" w:hAnsi="仿宋" w:cs="仿宋_GB2312" w:hint="eastAsia"/>
                <w:szCs w:val="21"/>
                <w:lang w:val="en-US"/>
              </w:rPr>
            </w:pPr>
          </w:p>
        </w:tc>
        <w:tc>
          <w:tcPr>
            <w:tcW w:w="1050" w:type="dxa"/>
            <w:vAlign w:val="center"/>
          </w:tcPr>
          <w:p w14:paraId="24538BFE" w14:textId="77777777" w:rsidR="005B182B" w:rsidRPr="006D695F" w:rsidRDefault="005B182B">
            <w:pPr>
              <w:pStyle w:val="a3"/>
              <w:ind w:firstLine="210"/>
              <w:jc w:val="center"/>
              <w:rPr>
                <w:rFonts w:ascii="仿宋" w:eastAsia="仿宋" w:hAnsi="仿宋" w:cs="仿宋_GB2312" w:hint="eastAsia"/>
                <w:szCs w:val="21"/>
                <w:lang w:val="en-US"/>
              </w:rPr>
            </w:pPr>
          </w:p>
        </w:tc>
        <w:tc>
          <w:tcPr>
            <w:tcW w:w="819" w:type="dxa"/>
            <w:vAlign w:val="center"/>
          </w:tcPr>
          <w:p w14:paraId="75EB2727" w14:textId="77777777" w:rsidR="005B182B" w:rsidRPr="006D695F" w:rsidRDefault="005B182B">
            <w:pPr>
              <w:pStyle w:val="a3"/>
              <w:ind w:firstLine="210"/>
              <w:jc w:val="center"/>
              <w:rPr>
                <w:rFonts w:ascii="仿宋" w:eastAsia="仿宋" w:hAnsi="仿宋" w:cs="仿宋_GB2312" w:hint="eastAsia"/>
                <w:szCs w:val="21"/>
                <w:lang w:val="en-US"/>
              </w:rPr>
            </w:pPr>
          </w:p>
        </w:tc>
        <w:tc>
          <w:tcPr>
            <w:tcW w:w="1291" w:type="dxa"/>
            <w:vAlign w:val="center"/>
          </w:tcPr>
          <w:p w14:paraId="07617AE9" w14:textId="77777777" w:rsidR="005B182B" w:rsidRPr="006D695F" w:rsidRDefault="005B182B">
            <w:pPr>
              <w:pStyle w:val="a3"/>
              <w:ind w:firstLine="210"/>
              <w:jc w:val="center"/>
              <w:rPr>
                <w:rFonts w:ascii="仿宋" w:eastAsia="仿宋" w:hAnsi="仿宋" w:cs="仿宋_GB2312" w:hint="eastAsia"/>
                <w:szCs w:val="21"/>
                <w:lang w:val="en-US"/>
              </w:rPr>
            </w:pPr>
          </w:p>
        </w:tc>
        <w:tc>
          <w:tcPr>
            <w:tcW w:w="1417" w:type="dxa"/>
            <w:vAlign w:val="center"/>
          </w:tcPr>
          <w:p w14:paraId="5303A040" w14:textId="77777777" w:rsidR="005B182B" w:rsidRPr="006D695F" w:rsidRDefault="005B182B">
            <w:pPr>
              <w:pStyle w:val="a3"/>
              <w:ind w:firstLine="210"/>
              <w:jc w:val="center"/>
              <w:rPr>
                <w:rFonts w:ascii="仿宋" w:eastAsia="仿宋" w:hAnsi="仿宋" w:cs="仿宋_GB2312" w:hint="eastAsia"/>
                <w:szCs w:val="21"/>
                <w:lang w:val="en-US"/>
              </w:rPr>
            </w:pPr>
          </w:p>
        </w:tc>
      </w:tr>
      <w:tr w:rsidR="005B182B" w:rsidRPr="006D695F" w14:paraId="77472D2A" w14:textId="77777777">
        <w:trPr>
          <w:trHeight w:val="468"/>
          <w:jc w:val="center"/>
        </w:trPr>
        <w:tc>
          <w:tcPr>
            <w:tcW w:w="7128" w:type="dxa"/>
            <w:gridSpan w:val="8"/>
            <w:vAlign w:val="center"/>
          </w:tcPr>
          <w:p w14:paraId="64B8E804" w14:textId="77777777" w:rsidR="005B182B" w:rsidRPr="006D695F" w:rsidRDefault="00822E6E">
            <w:pPr>
              <w:pStyle w:val="a3"/>
              <w:ind w:firstLine="210"/>
              <w:jc w:val="center"/>
              <w:rPr>
                <w:rFonts w:ascii="仿宋" w:eastAsia="仿宋" w:hAnsi="仿宋" w:cs="仿宋_GB2312" w:hint="eastAsia"/>
                <w:szCs w:val="21"/>
                <w:lang w:val="en-US"/>
              </w:rPr>
            </w:pPr>
            <w:r w:rsidRPr="006D695F">
              <w:rPr>
                <w:rFonts w:ascii="仿宋" w:eastAsia="仿宋" w:hAnsi="仿宋" w:cs="仿宋_GB2312" w:hint="eastAsia"/>
                <w:szCs w:val="21"/>
                <w:lang w:val="en-US"/>
              </w:rPr>
              <w:t>总价（元）</w:t>
            </w:r>
          </w:p>
        </w:tc>
        <w:tc>
          <w:tcPr>
            <w:tcW w:w="1291" w:type="dxa"/>
            <w:vAlign w:val="center"/>
          </w:tcPr>
          <w:p w14:paraId="2AFE774B" w14:textId="77777777" w:rsidR="005B182B" w:rsidRPr="006D695F" w:rsidRDefault="005B182B">
            <w:pPr>
              <w:pStyle w:val="a3"/>
              <w:ind w:firstLine="210"/>
              <w:jc w:val="center"/>
              <w:rPr>
                <w:rFonts w:ascii="仿宋" w:eastAsia="仿宋" w:hAnsi="仿宋" w:cs="仿宋_GB2312" w:hint="eastAsia"/>
                <w:szCs w:val="21"/>
                <w:lang w:val="en-US"/>
              </w:rPr>
            </w:pPr>
          </w:p>
        </w:tc>
        <w:tc>
          <w:tcPr>
            <w:tcW w:w="1417" w:type="dxa"/>
            <w:vAlign w:val="center"/>
          </w:tcPr>
          <w:p w14:paraId="7032AE01" w14:textId="77777777" w:rsidR="005B182B" w:rsidRPr="006D695F" w:rsidRDefault="005B182B">
            <w:pPr>
              <w:pStyle w:val="a3"/>
              <w:ind w:firstLine="210"/>
              <w:jc w:val="center"/>
              <w:rPr>
                <w:rFonts w:ascii="仿宋" w:eastAsia="仿宋" w:hAnsi="仿宋" w:cs="仿宋_GB2312" w:hint="eastAsia"/>
                <w:szCs w:val="21"/>
                <w:lang w:val="en-US"/>
              </w:rPr>
            </w:pPr>
          </w:p>
        </w:tc>
      </w:tr>
    </w:tbl>
    <w:p w14:paraId="78EA2C1A" w14:textId="77777777" w:rsidR="005B182B" w:rsidRPr="006D695F" w:rsidRDefault="005B182B">
      <w:pPr>
        <w:pStyle w:val="a3"/>
        <w:ind w:firstLineChars="0" w:firstLine="0"/>
        <w:rPr>
          <w:rFonts w:ascii="仿宋" w:eastAsia="仿宋" w:hAnsi="仿宋" w:cs="仿宋_GB2312" w:hint="eastAsia"/>
          <w:lang w:val="en-US"/>
        </w:rPr>
      </w:pPr>
    </w:p>
    <w:p w14:paraId="22E64663" w14:textId="77777777" w:rsidR="005B182B" w:rsidRPr="006D695F" w:rsidRDefault="005B182B">
      <w:pPr>
        <w:pStyle w:val="TOC6"/>
        <w:rPr>
          <w:rFonts w:ascii="仿宋" w:eastAsia="仿宋" w:hAnsi="仿宋" w:cs="仿宋_GB2312" w:hint="eastAsia"/>
        </w:rPr>
      </w:pPr>
    </w:p>
    <w:p w14:paraId="5C692DBE"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注：1.本表应</w:t>
      </w:r>
      <w:proofErr w:type="gramStart"/>
      <w:r w:rsidRPr="006D695F">
        <w:rPr>
          <w:rFonts w:ascii="仿宋" w:eastAsia="仿宋" w:hAnsi="仿宋" w:cs="仿宋_GB2312" w:hint="eastAsia"/>
          <w:sz w:val="24"/>
        </w:rPr>
        <w:t>按包分别</w:t>
      </w:r>
      <w:proofErr w:type="gramEnd"/>
      <w:r w:rsidRPr="006D695F">
        <w:rPr>
          <w:rFonts w:ascii="仿宋" w:eastAsia="仿宋" w:hAnsi="仿宋" w:cs="仿宋_GB2312" w:hint="eastAsia"/>
          <w:sz w:val="24"/>
        </w:rPr>
        <w:t>填写。</w:t>
      </w:r>
    </w:p>
    <w:p w14:paraId="32F324C3"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2.如果不提供分项报价将视为没有实质性响应招标文件。</w:t>
      </w:r>
    </w:p>
    <w:p w14:paraId="6F5CD7FD"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3.上述各项的详细规格（如有），可另页描述。</w:t>
      </w:r>
    </w:p>
    <w:p w14:paraId="3E33E16A" w14:textId="77777777" w:rsidR="005B182B" w:rsidRPr="006D695F" w:rsidRDefault="005B182B">
      <w:pPr>
        <w:spacing w:line="360" w:lineRule="auto"/>
        <w:rPr>
          <w:rFonts w:ascii="仿宋" w:eastAsia="仿宋" w:hAnsi="仿宋" w:cs="仿宋_GB2312" w:hint="eastAsia"/>
          <w:sz w:val="24"/>
        </w:rPr>
      </w:pPr>
    </w:p>
    <w:p w14:paraId="33330613" w14:textId="77777777" w:rsidR="005B182B" w:rsidRPr="006D695F" w:rsidRDefault="005B182B">
      <w:pPr>
        <w:spacing w:line="360" w:lineRule="auto"/>
        <w:rPr>
          <w:rFonts w:ascii="仿宋" w:eastAsia="仿宋" w:hAnsi="仿宋" w:cs="仿宋_GB2312" w:hint="eastAsia"/>
          <w:sz w:val="24"/>
        </w:rPr>
      </w:pPr>
    </w:p>
    <w:p w14:paraId="64B2A12F"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投标人名称（加盖公章）：____________</w:t>
      </w:r>
    </w:p>
    <w:p w14:paraId="7C7D27B2"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日期：_____年______月______日</w:t>
      </w:r>
    </w:p>
    <w:p w14:paraId="175EE59E" w14:textId="77777777" w:rsidR="005B182B" w:rsidRPr="006D695F" w:rsidRDefault="005B182B">
      <w:pPr>
        <w:pStyle w:val="2"/>
        <w:ind w:firstLine="480"/>
        <w:rPr>
          <w:rFonts w:ascii="仿宋" w:eastAsia="仿宋" w:hAnsi="仿宋" w:cs="仿宋_GB2312" w:hint="eastAsia"/>
          <w:sz w:val="24"/>
        </w:rPr>
      </w:pPr>
    </w:p>
    <w:p w14:paraId="280EA66C" w14:textId="77777777" w:rsidR="005B182B" w:rsidRPr="006D695F" w:rsidRDefault="00822E6E">
      <w:pPr>
        <w:rPr>
          <w:rFonts w:ascii="仿宋" w:eastAsia="仿宋" w:hAnsi="仿宋" w:cs="仿宋_GB2312" w:hint="eastAsia"/>
        </w:rPr>
      </w:pPr>
      <w:r w:rsidRPr="006D695F">
        <w:rPr>
          <w:rFonts w:ascii="仿宋" w:eastAsia="仿宋" w:hAnsi="仿宋" w:cs="仿宋_GB2312" w:hint="eastAsia"/>
        </w:rPr>
        <w:br w:type="page"/>
      </w:r>
    </w:p>
    <w:p w14:paraId="48E3BE41" w14:textId="77777777" w:rsidR="005B182B" w:rsidRPr="006D695F" w:rsidRDefault="00822E6E">
      <w:pPr>
        <w:pStyle w:val="TOC6"/>
        <w:ind w:leftChars="0" w:left="0"/>
        <w:jc w:val="left"/>
        <w:outlineLvl w:val="1"/>
        <w:rPr>
          <w:rFonts w:ascii="仿宋" w:eastAsia="仿宋" w:hAnsi="仿宋" w:cs="仿宋_GB2312" w:hint="eastAsia"/>
          <w:sz w:val="24"/>
          <w:szCs w:val="24"/>
        </w:rPr>
      </w:pPr>
      <w:bookmarkStart w:id="52" w:name="_Toc155633193"/>
      <w:bookmarkStart w:id="53" w:name="_Toc6119"/>
      <w:r w:rsidRPr="006D695F">
        <w:rPr>
          <w:rFonts w:ascii="仿宋" w:eastAsia="仿宋" w:hAnsi="仿宋" w:cs="仿宋_GB2312" w:hint="eastAsia"/>
          <w:sz w:val="24"/>
          <w:szCs w:val="24"/>
        </w:rPr>
        <w:lastRenderedPageBreak/>
        <w:t>8  合同条款偏离表</w:t>
      </w:r>
      <w:bookmarkEnd w:id="52"/>
      <w:bookmarkEnd w:id="53"/>
    </w:p>
    <w:p w14:paraId="76533949" w14:textId="77777777" w:rsidR="005B182B" w:rsidRPr="006D695F" w:rsidRDefault="005B182B">
      <w:pPr>
        <w:pStyle w:val="TOC6"/>
        <w:ind w:leftChars="0" w:left="0"/>
        <w:jc w:val="center"/>
        <w:rPr>
          <w:rFonts w:ascii="仿宋" w:eastAsia="仿宋" w:hAnsi="仿宋" w:cs="仿宋_GB2312" w:hint="eastAsia"/>
          <w:sz w:val="32"/>
          <w:szCs w:val="32"/>
        </w:rPr>
      </w:pPr>
    </w:p>
    <w:p w14:paraId="6DFB8B76" w14:textId="77777777" w:rsidR="005B182B" w:rsidRPr="006D695F" w:rsidRDefault="00822E6E">
      <w:pPr>
        <w:jc w:val="center"/>
        <w:rPr>
          <w:rFonts w:ascii="仿宋" w:eastAsia="仿宋" w:hAnsi="仿宋" w:cs="仿宋_GB2312" w:hint="eastAsia"/>
          <w:b/>
          <w:bCs/>
          <w:sz w:val="32"/>
          <w:szCs w:val="32"/>
        </w:rPr>
      </w:pPr>
      <w:r w:rsidRPr="006D695F">
        <w:rPr>
          <w:rFonts w:ascii="仿宋" w:eastAsia="仿宋" w:hAnsi="仿宋" w:cs="仿宋_GB2312" w:hint="eastAsia"/>
          <w:b/>
          <w:bCs/>
          <w:sz w:val="32"/>
          <w:szCs w:val="32"/>
        </w:rPr>
        <w:t>合同条款偏离表</w:t>
      </w:r>
    </w:p>
    <w:p w14:paraId="1BB3370E" w14:textId="77777777" w:rsidR="005B182B" w:rsidRPr="006D695F" w:rsidRDefault="005B182B">
      <w:pPr>
        <w:pStyle w:val="2"/>
        <w:ind w:leftChars="0" w:left="0" w:firstLineChars="0" w:firstLine="0"/>
        <w:rPr>
          <w:rFonts w:ascii="仿宋" w:eastAsia="仿宋" w:hAnsi="仿宋" w:hint="eastAsia"/>
        </w:rPr>
      </w:pPr>
    </w:p>
    <w:p w14:paraId="40253671" w14:textId="77777777" w:rsidR="005B182B" w:rsidRPr="006D695F" w:rsidRDefault="00822E6E">
      <w:pPr>
        <w:pStyle w:val="TOC6"/>
        <w:ind w:leftChars="0" w:left="0"/>
        <w:jc w:val="left"/>
        <w:rPr>
          <w:rFonts w:ascii="仿宋" w:eastAsia="仿宋" w:hAnsi="仿宋" w:cs="仿宋_GB2312" w:hint="eastAsia"/>
        </w:rPr>
      </w:pPr>
      <w:r w:rsidRPr="006D695F">
        <w:rPr>
          <w:rFonts w:ascii="仿宋" w:eastAsia="仿宋" w:hAnsi="仿宋" w:cs="仿宋_GB2312" w:hint="eastAsia"/>
        </w:rPr>
        <w:t>项目编号/包号：</w:t>
      </w:r>
      <w:r w:rsidRPr="006D695F">
        <w:rPr>
          <w:rFonts w:ascii="仿宋" w:eastAsia="仿宋" w:hAnsi="仿宋" w:cs="仿宋_GB2312" w:hint="eastAsia"/>
          <w:u w:val="single"/>
        </w:rPr>
        <w:t xml:space="preserve">                   </w:t>
      </w:r>
      <w:r w:rsidRPr="006D695F">
        <w:rPr>
          <w:rFonts w:ascii="仿宋" w:eastAsia="仿宋" w:hAnsi="仿宋" w:cs="仿宋_GB2312" w:hint="eastAsia"/>
        </w:rPr>
        <w:t xml:space="preserve">            项目名称：</w:t>
      </w:r>
      <w:r w:rsidRPr="006D695F">
        <w:rPr>
          <w:rFonts w:ascii="仿宋" w:eastAsia="仿宋" w:hAnsi="仿宋" w:cs="仿宋_GB2312" w:hint="eastAsia"/>
          <w:u w:val="single"/>
        </w:rPr>
        <w:t xml:space="preserve">               </w:t>
      </w:r>
    </w:p>
    <w:tbl>
      <w:tblPr>
        <w:tblStyle w:val="af2"/>
        <w:tblW w:w="0" w:type="auto"/>
        <w:tblLook w:val="04A0" w:firstRow="1" w:lastRow="0" w:firstColumn="1" w:lastColumn="0" w:noHBand="0" w:noVBand="1"/>
      </w:tblPr>
      <w:tblGrid>
        <w:gridCol w:w="819"/>
        <w:gridCol w:w="1391"/>
        <w:gridCol w:w="1842"/>
        <w:gridCol w:w="1700"/>
        <w:gridCol w:w="1516"/>
        <w:gridCol w:w="1028"/>
      </w:tblGrid>
      <w:tr w:rsidR="005B182B" w:rsidRPr="006D695F" w14:paraId="1A543B6E" w14:textId="77777777">
        <w:trPr>
          <w:trHeight w:val="878"/>
        </w:trPr>
        <w:tc>
          <w:tcPr>
            <w:tcW w:w="8522" w:type="dxa"/>
            <w:gridSpan w:val="6"/>
          </w:tcPr>
          <w:p w14:paraId="73FEA8A3"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b/>
                <w:bCs/>
                <w:sz w:val="24"/>
              </w:rPr>
              <w:t>对本项目合同条款的偏离情况（请进行勾选）：</w:t>
            </w:r>
          </w:p>
          <w:p w14:paraId="17BE157B"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w:t>
            </w:r>
            <w:r w:rsidRPr="006D695F">
              <w:rPr>
                <w:rFonts w:ascii="仿宋" w:eastAsia="仿宋" w:hAnsi="仿宋" w:cs="仿宋_GB2312" w:hint="eastAsia"/>
                <w:b/>
                <w:bCs/>
                <w:sz w:val="24"/>
              </w:rPr>
              <w:t>无偏离</w:t>
            </w:r>
            <w:r w:rsidRPr="006D695F">
              <w:rPr>
                <w:rFonts w:ascii="仿宋" w:eastAsia="仿宋" w:hAnsi="仿宋" w:cs="仿宋_GB2312" w:hint="eastAsia"/>
                <w:sz w:val="24"/>
              </w:rPr>
              <w:t>（如无偏离，仅选择无偏离即可；无偏离即为对合同条款中的所有要求，均视作供应商已对之理解和响应。）</w:t>
            </w:r>
          </w:p>
          <w:p w14:paraId="51CEE912" w14:textId="77777777" w:rsidR="005B182B" w:rsidRPr="006D695F" w:rsidRDefault="00822E6E">
            <w:pPr>
              <w:spacing w:line="360" w:lineRule="auto"/>
              <w:rPr>
                <w:rFonts w:ascii="仿宋" w:eastAsia="仿宋" w:hAnsi="仿宋" w:cs="仿宋_GB2312" w:hint="eastAsia"/>
                <w:sz w:val="24"/>
              </w:rPr>
            </w:pPr>
            <w:r w:rsidRPr="006D695F">
              <w:rPr>
                <w:rFonts w:ascii="仿宋" w:eastAsia="仿宋" w:hAnsi="仿宋" w:cs="仿宋_GB2312" w:hint="eastAsia"/>
                <w:sz w:val="24"/>
              </w:rPr>
              <w:t>□</w:t>
            </w:r>
            <w:r w:rsidRPr="006D695F">
              <w:rPr>
                <w:rFonts w:ascii="仿宋" w:eastAsia="仿宋" w:hAnsi="仿宋" w:cs="仿宋_GB2312" w:hint="eastAsia"/>
                <w:b/>
                <w:bCs/>
                <w:sz w:val="24"/>
              </w:rPr>
              <w:t>有偏离</w:t>
            </w:r>
            <w:r w:rsidRPr="006D695F">
              <w:rPr>
                <w:rFonts w:ascii="仿宋" w:eastAsia="仿宋" w:hAnsi="仿宋" w:cs="仿宋_GB2312" w:hint="eastAsia"/>
                <w:sz w:val="24"/>
              </w:rPr>
              <w:t>（如有偏离，则应在本表中对偏离项逐一列明，否则投标无效；对合同条款中的所有要求，除本表列明的偏离外，均视作供应商已对之理解和响应。）</w:t>
            </w:r>
          </w:p>
        </w:tc>
      </w:tr>
      <w:tr w:rsidR="005B182B" w:rsidRPr="006D695F" w14:paraId="38219168" w14:textId="77777777">
        <w:tc>
          <w:tcPr>
            <w:tcW w:w="834" w:type="dxa"/>
            <w:vAlign w:val="center"/>
          </w:tcPr>
          <w:p w14:paraId="5808747D"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序号</w:t>
            </w:r>
          </w:p>
        </w:tc>
        <w:tc>
          <w:tcPr>
            <w:tcW w:w="1421" w:type="dxa"/>
            <w:vAlign w:val="center"/>
          </w:tcPr>
          <w:p w14:paraId="6AE30F7B"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招标文件</w:t>
            </w:r>
          </w:p>
          <w:p w14:paraId="429B374D"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条目号</w:t>
            </w:r>
          </w:p>
          <w:p w14:paraId="4654F882"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（页码）</w:t>
            </w:r>
          </w:p>
        </w:tc>
        <w:tc>
          <w:tcPr>
            <w:tcW w:w="1901" w:type="dxa"/>
            <w:vAlign w:val="center"/>
          </w:tcPr>
          <w:p w14:paraId="7BE544CE"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招标文件要求</w:t>
            </w:r>
          </w:p>
        </w:tc>
        <w:tc>
          <w:tcPr>
            <w:tcW w:w="1753" w:type="dxa"/>
            <w:vAlign w:val="center"/>
          </w:tcPr>
          <w:p w14:paraId="6A08E048"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投标文件内容</w:t>
            </w:r>
          </w:p>
        </w:tc>
        <w:tc>
          <w:tcPr>
            <w:tcW w:w="1561" w:type="dxa"/>
            <w:vAlign w:val="center"/>
          </w:tcPr>
          <w:p w14:paraId="1F38DE17"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偏离情况</w:t>
            </w:r>
          </w:p>
        </w:tc>
        <w:tc>
          <w:tcPr>
            <w:tcW w:w="1052" w:type="dxa"/>
            <w:vAlign w:val="center"/>
          </w:tcPr>
          <w:p w14:paraId="320E7A8A" w14:textId="77777777" w:rsidR="005B182B" w:rsidRPr="006D695F" w:rsidRDefault="00822E6E">
            <w:pPr>
              <w:jc w:val="center"/>
              <w:rPr>
                <w:rFonts w:ascii="仿宋" w:eastAsia="仿宋" w:hAnsi="仿宋" w:cs="仿宋_GB2312" w:hint="eastAsia"/>
                <w:sz w:val="24"/>
              </w:rPr>
            </w:pPr>
            <w:r w:rsidRPr="006D695F">
              <w:rPr>
                <w:rFonts w:ascii="仿宋" w:eastAsia="仿宋" w:hAnsi="仿宋" w:cs="仿宋_GB2312" w:hint="eastAsia"/>
                <w:sz w:val="24"/>
              </w:rPr>
              <w:t>说明</w:t>
            </w:r>
          </w:p>
        </w:tc>
      </w:tr>
      <w:tr w:rsidR="005B182B" w:rsidRPr="006D695F" w14:paraId="751CAF31" w14:textId="77777777">
        <w:trPr>
          <w:trHeight w:val="537"/>
        </w:trPr>
        <w:tc>
          <w:tcPr>
            <w:tcW w:w="834" w:type="dxa"/>
          </w:tcPr>
          <w:p w14:paraId="016C4AA9" w14:textId="77777777" w:rsidR="005B182B" w:rsidRPr="006D695F" w:rsidRDefault="005B182B">
            <w:pPr>
              <w:rPr>
                <w:rFonts w:ascii="仿宋" w:eastAsia="仿宋" w:hAnsi="仿宋" w:cs="仿宋_GB2312" w:hint="eastAsia"/>
                <w:sz w:val="24"/>
              </w:rPr>
            </w:pPr>
          </w:p>
        </w:tc>
        <w:tc>
          <w:tcPr>
            <w:tcW w:w="1421" w:type="dxa"/>
          </w:tcPr>
          <w:p w14:paraId="07F478D9" w14:textId="77777777" w:rsidR="005B182B" w:rsidRPr="006D695F" w:rsidRDefault="005B182B">
            <w:pPr>
              <w:rPr>
                <w:rFonts w:ascii="仿宋" w:eastAsia="仿宋" w:hAnsi="仿宋" w:cs="仿宋_GB2312" w:hint="eastAsia"/>
                <w:sz w:val="24"/>
              </w:rPr>
            </w:pPr>
          </w:p>
        </w:tc>
        <w:tc>
          <w:tcPr>
            <w:tcW w:w="1901" w:type="dxa"/>
          </w:tcPr>
          <w:p w14:paraId="5EBCFBE2" w14:textId="77777777" w:rsidR="005B182B" w:rsidRPr="006D695F" w:rsidRDefault="005B182B">
            <w:pPr>
              <w:rPr>
                <w:rFonts w:ascii="仿宋" w:eastAsia="仿宋" w:hAnsi="仿宋" w:cs="仿宋_GB2312" w:hint="eastAsia"/>
                <w:sz w:val="24"/>
              </w:rPr>
            </w:pPr>
          </w:p>
        </w:tc>
        <w:tc>
          <w:tcPr>
            <w:tcW w:w="1753" w:type="dxa"/>
          </w:tcPr>
          <w:p w14:paraId="4CF0EABE" w14:textId="77777777" w:rsidR="005B182B" w:rsidRPr="006D695F" w:rsidRDefault="005B182B">
            <w:pPr>
              <w:rPr>
                <w:rFonts w:ascii="仿宋" w:eastAsia="仿宋" w:hAnsi="仿宋" w:cs="仿宋_GB2312" w:hint="eastAsia"/>
                <w:sz w:val="24"/>
              </w:rPr>
            </w:pPr>
          </w:p>
        </w:tc>
        <w:tc>
          <w:tcPr>
            <w:tcW w:w="1561" w:type="dxa"/>
          </w:tcPr>
          <w:p w14:paraId="5A47E80B" w14:textId="77777777" w:rsidR="005B182B" w:rsidRPr="006D695F" w:rsidRDefault="005B182B">
            <w:pPr>
              <w:rPr>
                <w:rFonts w:ascii="仿宋" w:eastAsia="仿宋" w:hAnsi="仿宋" w:cs="仿宋_GB2312" w:hint="eastAsia"/>
                <w:sz w:val="24"/>
              </w:rPr>
            </w:pPr>
          </w:p>
        </w:tc>
        <w:tc>
          <w:tcPr>
            <w:tcW w:w="1052" w:type="dxa"/>
          </w:tcPr>
          <w:p w14:paraId="6F5ABF33" w14:textId="77777777" w:rsidR="005B182B" w:rsidRPr="006D695F" w:rsidRDefault="005B182B">
            <w:pPr>
              <w:rPr>
                <w:rFonts w:ascii="仿宋" w:eastAsia="仿宋" w:hAnsi="仿宋" w:cs="仿宋_GB2312" w:hint="eastAsia"/>
                <w:sz w:val="24"/>
              </w:rPr>
            </w:pPr>
          </w:p>
        </w:tc>
      </w:tr>
      <w:tr w:rsidR="005B182B" w:rsidRPr="006D695F" w14:paraId="1C05ED3C" w14:textId="77777777">
        <w:trPr>
          <w:trHeight w:val="564"/>
        </w:trPr>
        <w:tc>
          <w:tcPr>
            <w:tcW w:w="834" w:type="dxa"/>
          </w:tcPr>
          <w:p w14:paraId="7EF66217" w14:textId="77777777" w:rsidR="005B182B" w:rsidRPr="006D695F" w:rsidRDefault="005B182B">
            <w:pPr>
              <w:rPr>
                <w:rFonts w:ascii="仿宋" w:eastAsia="仿宋" w:hAnsi="仿宋" w:cs="仿宋_GB2312" w:hint="eastAsia"/>
                <w:sz w:val="24"/>
              </w:rPr>
            </w:pPr>
          </w:p>
        </w:tc>
        <w:tc>
          <w:tcPr>
            <w:tcW w:w="1421" w:type="dxa"/>
          </w:tcPr>
          <w:p w14:paraId="73AE74E4" w14:textId="77777777" w:rsidR="005B182B" w:rsidRPr="006D695F" w:rsidRDefault="005B182B">
            <w:pPr>
              <w:rPr>
                <w:rFonts w:ascii="仿宋" w:eastAsia="仿宋" w:hAnsi="仿宋" w:cs="仿宋_GB2312" w:hint="eastAsia"/>
                <w:sz w:val="24"/>
              </w:rPr>
            </w:pPr>
          </w:p>
        </w:tc>
        <w:tc>
          <w:tcPr>
            <w:tcW w:w="1901" w:type="dxa"/>
          </w:tcPr>
          <w:p w14:paraId="3BBB5130" w14:textId="77777777" w:rsidR="005B182B" w:rsidRPr="006D695F" w:rsidRDefault="005B182B">
            <w:pPr>
              <w:rPr>
                <w:rFonts w:ascii="仿宋" w:eastAsia="仿宋" w:hAnsi="仿宋" w:cs="仿宋_GB2312" w:hint="eastAsia"/>
                <w:sz w:val="24"/>
              </w:rPr>
            </w:pPr>
          </w:p>
        </w:tc>
        <w:tc>
          <w:tcPr>
            <w:tcW w:w="1753" w:type="dxa"/>
          </w:tcPr>
          <w:p w14:paraId="2616860A" w14:textId="77777777" w:rsidR="005B182B" w:rsidRPr="006D695F" w:rsidRDefault="005B182B">
            <w:pPr>
              <w:rPr>
                <w:rFonts w:ascii="仿宋" w:eastAsia="仿宋" w:hAnsi="仿宋" w:cs="仿宋_GB2312" w:hint="eastAsia"/>
                <w:sz w:val="24"/>
              </w:rPr>
            </w:pPr>
          </w:p>
        </w:tc>
        <w:tc>
          <w:tcPr>
            <w:tcW w:w="1561" w:type="dxa"/>
          </w:tcPr>
          <w:p w14:paraId="46DDF298" w14:textId="77777777" w:rsidR="005B182B" w:rsidRPr="006D695F" w:rsidRDefault="005B182B">
            <w:pPr>
              <w:rPr>
                <w:rFonts w:ascii="仿宋" w:eastAsia="仿宋" w:hAnsi="仿宋" w:cs="仿宋_GB2312" w:hint="eastAsia"/>
                <w:sz w:val="24"/>
              </w:rPr>
            </w:pPr>
          </w:p>
        </w:tc>
        <w:tc>
          <w:tcPr>
            <w:tcW w:w="1052" w:type="dxa"/>
          </w:tcPr>
          <w:p w14:paraId="0EAC45B3" w14:textId="77777777" w:rsidR="005B182B" w:rsidRPr="006D695F" w:rsidRDefault="005B182B">
            <w:pPr>
              <w:rPr>
                <w:rFonts w:ascii="仿宋" w:eastAsia="仿宋" w:hAnsi="仿宋" w:cs="仿宋_GB2312" w:hint="eastAsia"/>
                <w:sz w:val="24"/>
              </w:rPr>
            </w:pPr>
          </w:p>
        </w:tc>
      </w:tr>
      <w:tr w:rsidR="005B182B" w:rsidRPr="006D695F" w14:paraId="2A4063F3" w14:textId="77777777">
        <w:trPr>
          <w:trHeight w:val="520"/>
        </w:trPr>
        <w:tc>
          <w:tcPr>
            <w:tcW w:w="834" w:type="dxa"/>
          </w:tcPr>
          <w:p w14:paraId="6556BC1E" w14:textId="77777777" w:rsidR="005B182B" w:rsidRPr="006D695F" w:rsidRDefault="005B182B">
            <w:pPr>
              <w:rPr>
                <w:rFonts w:ascii="仿宋" w:eastAsia="仿宋" w:hAnsi="仿宋" w:cs="仿宋_GB2312" w:hint="eastAsia"/>
                <w:sz w:val="24"/>
              </w:rPr>
            </w:pPr>
          </w:p>
        </w:tc>
        <w:tc>
          <w:tcPr>
            <w:tcW w:w="1421" w:type="dxa"/>
          </w:tcPr>
          <w:p w14:paraId="2DEA05A6" w14:textId="77777777" w:rsidR="005B182B" w:rsidRPr="006D695F" w:rsidRDefault="005B182B">
            <w:pPr>
              <w:rPr>
                <w:rFonts w:ascii="仿宋" w:eastAsia="仿宋" w:hAnsi="仿宋" w:cs="仿宋_GB2312" w:hint="eastAsia"/>
                <w:sz w:val="24"/>
              </w:rPr>
            </w:pPr>
          </w:p>
        </w:tc>
        <w:tc>
          <w:tcPr>
            <w:tcW w:w="1901" w:type="dxa"/>
          </w:tcPr>
          <w:p w14:paraId="48700921" w14:textId="77777777" w:rsidR="005B182B" w:rsidRPr="006D695F" w:rsidRDefault="005B182B">
            <w:pPr>
              <w:rPr>
                <w:rFonts w:ascii="仿宋" w:eastAsia="仿宋" w:hAnsi="仿宋" w:cs="仿宋_GB2312" w:hint="eastAsia"/>
                <w:sz w:val="24"/>
              </w:rPr>
            </w:pPr>
          </w:p>
        </w:tc>
        <w:tc>
          <w:tcPr>
            <w:tcW w:w="1753" w:type="dxa"/>
          </w:tcPr>
          <w:p w14:paraId="04EED2D3" w14:textId="77777777" w:rsidR="005B182B" w:rsidRPr="006D695F" w:rsidRDefault="005B182B">
            <w:pPr>
              <w:rPr>
                <w:rFonts w:ascii="仿宋" w:eastAsia="仿宋" w:hAnsi="仿宋" w:cs="仿宋_GB2312" w:hint="eastAsia"/>
                <w:sz w:val="24"/>
              </w:rPr>
            </w:pPr>
          </w:p>
        </w:tc>
        <w:tc>
          <w:tcPr>
            <w:tcW w:w="1561" w:type="dxa"/>
          </w:tcPr>
          <w:p w14:paraId="26F996EE" w14:textId="77777777" w:rsidR="005B182B" w:rsidRPr="006D695F" w:rsidRDefault="005B182B">
            <w:pPr>
              <w:rPr>
                <w:rFonts w:ascii="仿宋" w:eastAsia="仿宋" w:hAnsi="仿宋" w:cs="仿宋_GB2312" w:hint="eastAsia"/>
                <w:sz w:val="24"/>
              </w:rPr>
            </w:pPr>
          </w:p>
        </w:tc>
        <w:tc>
          <w:tcPr>
            <w:tcW w:w="1052" w:type="dxa"/>
          </w:tcPr>
          <w:p w14:paraId="4AFFD05B" w14:textId="77777777" w:rsidR="005B182B" w:rsidRPr="006D695F" w:rsidRDefault="005B182B">
            <w:pPr>
              <w:rPr>
                <w:rFonts w:ascii="仿宋" w:eastAsia="仿宋" w:hAnsi="仿宋" w:cs="仿宋_GB2312" w:hint="eastAsia"/>
                <w:sz w:val="24"/>
              </w:rPr>
            </w:pPr>
          </w:p>
        </w:tc>
      </w:tr>
      <w:tr w:rsidR="005B182B" w:rsidRPr="006D695F" w14:paraId="56646151" w14:textId="77777777">
        <w:trPr>
          <w:trHeight w:val="555"/>
        </w:trPr>
        <w:tc>
          <w:tcPr>
            <w:tcW w:w="834" w:type="dxa"/>
          </w:tcPr>
          <w:p w14:paraId="6BA856A3" w14:textId="77777777" w:rsidR="005B182B" w:rsidRPr="006D695F" w:rsidRDefault="005B182B">
            <w:pPr>
              <w:rPr>
                <w:rFonts w:ascii="仿宋" w:eastAsia="仿宋" w:hAnsi="仿宋" w:cs="仿宋_GB2312" w:hint="eastAsia"/>
                <w:sz w:val="24"/>
              </w:rPr>
            </w:pPr>
          </w:p>
        </w:tc>
        <w:tc>
          <w:tcPr>
            <w:tcW w:w="1421" w:type="dxa"/>
          </w:tcPr>
          <w:p w14:paraId="2C92B1D6" w14:textId="77777777" w:rsidR="005B182B" w:rsidRPr="006D695F" w:rsidRDefault="005B182B">
            <w:pPr>
              <w:rPr>
                <w:rFonts w:ascii="仿宋" w:eastAsia="仿宋" w:hAnsi="仿宋" w:cs="仿宋_GB2312" w:hint="eastAsia"/>
                <w:sz w:val="24"/>
              </w:rPr>
            </w:pPr>
          </w:p>
        </w:tc>
        <w:tc>
          <w:tcPr>
            <w:tcW w:w="1901" w:type="dxa"/>
          </w:tcPr>
          <w:p w14:paraId="42A76317" w14:textId="77777777" w:rsidR="005B182B" w:rsidRPr="006D695F" w:rsidRDefault="005B182B">
            <w:pPr>
              <w:rPr>
                <w:rFonts w:ascii="仿宋" w:eastAsia="仿宋" w:hAnsi="仿宋" w:cs="仿宋_GB2312" w:hint="eastAsia"/>
                <w:sz w:val="24"/>
              </w:rPr>
            </w:pPr>
          </w:p>
        </w:tc>
        <w:tc>
          <w:tcPr>
            <w:tcW w:w="1753" w:type="dxa"/>
          </w:tcPr>
          <w:p w14:paraId="20CC69D9" w14:textId="77777777" w:rsidR="005B182B" w:rsidRPr="006D695F" w:rsidRDefault="005B182B">
            <w:pPr>
              <w:rPr>
                <w:rFonts w:ascii="仿宋" w:eastAsia="仿宋" w:hAnsi="仿宋" w:cs="仿宋_GB2312" w:hint="eastAsia"/>
                <w:sz w:val="24"/>
              </w:rPr>
            </w:pPr>
          </w:p>
        </w:tc>
        <w:tc>
          <w:tcPr>
            <w:tcW w:w="1561" w:type="dxa"/>
          </w:tcPr>
          <w:p w14:paraId="3E4FD790" w14:textId="77777777" w:rsidR="005B182B" w:rsidRPr="006D695F" w:rsidRDefault="005B182B">
            <w:pPr>
              <w:rPr>
                <w:rFonts w:ascii="仿宋" w:eastAsia="仿宋" w:hAnsi="仿宋" w:cs="仿宋_GB2312" w:hint="eastAsia"/>
                <w:sz w:val="24"/>
              </w:rPr>
            </w:pPr>
          </w:p>
        </w:tc>
        <w:tc>
          <w:tcPr>
            <w:tcW w:w="1052" w:type="dxa"/>
          </w:tcPr>
          <w:p w14:paraId="1846A05C" w14:textId="77777777" w:rsidR="005B182B" w:rsidRPr="006D695F" w:rsidRDefault="005B182B">
            <w:pPr>
              <w:rPr>
                <w:rFonts w:ascii="仿宋" w:eastAsia="仿宋" w:hAnsi="仿宋" w:cs="仿宋_GB2312" w:hint="eastAsia"/>
                <w:sz w:val="24"/>
              </w:rPr>
            </w:pPr>
          </w:p>
        </w:tc>
      </w:tr>
      <w:tr w:rsidR="005B182B" w:rsidRPr="006D695F" w14:paraId="1C1A1BF7" w14:textId="77777777">
        <w:trPr>
          <w:trHeight w:val="617"/>
        </w:trPr>
        <w:tc>
          <w:tcPr>
            <w:tcW w:w="834" w:type="dxa"/>
          </w:tcPr>
          <w:p w14:paraId="3E85FDA6" w14:textId="77777777" w:rsidR="005B182B" w:rsidRPr="006D695F" w:rsidRDefault="005B182B">
            <w:pPr>
              <w:rPr>
                <w:rFonts w:ascii="仿宋" w:eastAsia="仿宋" w:hAnsi="仿宋" w:cs="仿宋_GB2312" w:hint="eastAsia"/>
                <w:sz w:val="24"/>
              </w:rPr>
            </w:pPr>
          </w:p>
        </w:tc>
        <w:tc>
          <w:tcPr>
            <w:tcW w:w="1421" w:type="dxa"/>
          </w:tcPr>
          <w:p w14:paraId="2889537A" w14:textId="77777777" w:rsidR="005B182B" w:rsidRPr="006D695F" w:rsidRDefault="005B182B">
            <w:pPr>
              <w:rPr>
                <w:rFonts w:ascii="仿宋" w:eastAsia="仿宋" w:hAnsi="仿宋" w:cs="仿宋_GB2312" w:hint="eastAsia"/>
                <w:sz w:val="24"/>
              </w:rPr>
            </w:pPr>
          </w:p>
        </w:tc>
        <w:tc>
          <w:tcPr>
            <w:tcW w:w="1901" w:type="dxa"/>
          </w:tcPr>
          <w:p w14:paraId="749365BB" w14:textId="77777777" w:rsidR="005B182B" w:rsidRPr="006D695F" w:rsidRDefault="005B182B">
            <w:pPr>
              <w:rPr>
                <w:rFonts w:ascii="仿宋" w:eastAsia="仿宋" w:hAnsi="仿宋" w:cs="仿宋_GB2312" w:hint="eastAsia"/>
                <w:sz w:val="24"/>
              </w:rPr>
            </w:pPr>
          </w:p>
        </w:tc>
        <w:tc>
          <w:tcPr>
            <w:tcW w:w="1753" w:type="dxa"/>
          </w:tcPr>
          <w:p w14:paraId="094912BF" w14:textId="77777777" w:rsidR="005B182B" w:rsidRPr="006D695F" w:rsidRDefault="005B182B">
            <w:pPr>
              <w:rPr>
                <w:rFonts w:ascii="仿宋" w:eastAsia="仿宋" w:hAnsi="仿宋" w:cs="仿宋_GB2312" w:hint="eastAsia"/>
                <w:sz w:val="24"/>
              </w:rPr>
            </w:pPr>
          </w:p>
        </w:tc>
        <w:tc>
          <w:tcPr>
            <w:tcW w:w="1561" w:type="dxa"/>
          </w:tcPr>
          <w:p w14:paraId="1EE59BAB" w14:textId="77777777" w:rsidR="005B182B" w:rsidRPr="006D695F" w:rsidRDefault="005B182B">
            <w:pPr>
              <w:rPr>
                <w:rFonts w:ascii="仿宋" w:eastAsia="仿宋" w:hAnsi="仿宋" w:cs="仿宋_GB2312" w:hint="eastAsia"/>
                <w:sz w:val="24"/>
              </w:rPr>
            </w:pPr>
          </w:p>
        </w:tc>
        <w:tc>
          <w:tcPr>
            <w:tcW w:w="1052" w:type="dxa"/>
          </w:tcPr>
          <w:p w14:paraId="61FA0759" w14:textId="77777777" w:rsidR="005B182B" w:rsidRPr="006D695F" w:rsidRDefault="005B182B">
            <w:pPr>
              <w:rPr>
                <w:rFonts w:ascii="仿宋" w:eastAsia="仿宋" w:hAnsi="仿宋" w:cs="仿宋_GB2312" w:hint="eastAsia"/>
                <w:sz w:val="24"/>
              </w:rPr>
            </w:pPr>
          </w:p>
        </w:tc>
      </w:tr>
    </w:tbl>
    <w:p w14:paraId="71D319FE"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注：</w:t>
      </w:r>
    </w:p>
    <w:p w14:paraId="3C979CB1"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1. 对合同条款中的所有要求，除本表所列明的所有偏离外，均视作供应商已对之理解和响应。</w:t>
      </w:r>
    </w:p>
    <w:p w14:paraId="2E71421A" w14:textId="77777777" w:rsidR="005B182B" w:rsidRPr="006D695F" w:rsidRDefault="00822E6E">
      <w:pPr>
        <w:spacing w:line="500" w:lineRule="exact"/>
        <w:outlineLvl w:val="1"/>
        <w:rPr>
          <w:rFonts w:ascii="仿宋" w:eastAsia="仿宋" w:hAnsi="仿宋" w:cs="仿宋_GB2312" w:hint="eastAsia"/>
          <w:sz w:val="24"/>
        </w:rPr>
      </w:pPr>
      <w:bookmarkStart w:id="54" w:name="_Toc6441"/>
      <w:bookmarkStart w:id="55" w:name="_Toc155633194"/>
      <w:r w:rsidRPr="006D695F">
        <w:rPr>
          <w:rFonts w:ascii="仿宋" w:eastAsia="仿宋" w:hAnsi="仿宋" w:cs="仿宋_GB2312" w:hint="eastAsia"/>
          <w:sz w:val="24"/>
        </w:rPr>
        <w:t xml:space="preserve">2. </w:t>
      </w:r>
      <w:proofErr w:type="gramStart"/>
      <w:r w:rsidRPr="006D695F">
        <w:rPr>
          <w:rFonts w:ascii="仿宋" w:eastAsia="仿宋" w:hAnsi="仿宋" w:cs="仿宋_GB2312" w:hint="eastAsia"/>
          <w:sz w:val="24"/>
        </w:rPr>
        <w:t>“偏离情况”列应据实</w:t>
      </w:r>
      <w:proofErr w:type="gramEnd"/>
      <w:r w:rsidRPr="006D695F">
        <w:rPr>
          <w:rFonts w:ascii="仿宋" w:eastAsia="仿宋" w:hAnsi="仿宋" w:cs="仿宋_GB2312" w:hint="eastAsia"/>
          <w:sz w:val="24"/>
        </w:rPr>
        <w:t>填写“正偏离”或“负偏离”。</w:t>
      </w:r>
      <w:bookmarkEnd w:id="54"/>
      <w:bookmarkEnd w:id="55"/>
    </w:p>
    <w:p w14:paraId="3CDEB0F3" w14:textId="77777777" w:rsidR="005B182B" w:rsidRPr="006D695F" w:rsidRDefault="005B182B">
      <w:pPr>
        <w:spacing w:line="500" w:lineRule="exact"/>
        <w:rPr>
          <w:rFonts w:ascii="仿宋" w:eastAsia="仿宋" w:hAnsi="仿宋" w:cs="仿宋_GB2312" w:hint="eastAsia"/>
          <w:sz w:val="24"/>
        </w:rPr>
      </w:pPr>
    </w:p>
    <w:p w14:paraId="048283A3" w14:textId="77777777" w:rsidR="005B182B" w:rsidRPr="006D695F" w:rsidRDefault="005B182B">
      <w:pPr>
        <w:spacing w:line="500" w:lineRule="exact"/>
        <w:rPr>
          <w:rFonts w:ascii="仿宋" w:eastAsia="仿宋" w:hAnsi="仿宋" w:cs="仿宋_GB2312" w:hint="eastAsia"/>
          <w:sz w:val="24"/>
        </w:rPr>
      </w:pPr>
    </w:p>
    <w:p w14:paraId="3755E644"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 xml:space="preserve">投标人名称（加盖公章）： </w:t>
      </w:r>
    </w:p>
    <w:p w14:paraId="426B1E7B"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日期：    年   月   日</w:t>
      </w:r>
    </w:p>
    <w:p w14:paraId="385A7F08" w14:textId="77777777" w:rsidR="005B182B" w:rsidRPr="006D695F" w:rsidRDefault="005B182B">
      <w:pPr>
        <w:pStyle w:val="2"/>
        <w:ind w:firstLine="480"/>
        <w:rPr>
          <w:rFonts w:ascii="仿宋" w:eastAsia="仿宋" w:hAnsi="仿宋" w:cs="仿宋_GB2312" w:hint="eastAsia"/>
          <w:sz w:val="24"/>
        </w:rPr>
      </w:pPr>
    </w:p>
    <w:p w14:paraId="7720D85E" w14:textId="77777777" w:rsidR="005B182B" w:rsidRPr="006D695F" w:rsidRDefault="00822E6E">
      <w:pPr>
        <w:pStyle w:val="TOC6"/>
        <w:ind w:leftChars="0" w:left="0"/>
        <w:outlineLvl w:val="1"/>
        <w:rPr>
          <w:rFonts w:ascii="仿宋" w:eastAsia="仿宋" w:hAnsi="仿宋" w:cs="仿宋_GB2312" w:hint="eastAsia"/>
          <w:sz w:val="24"/>
          <w:szCs w:val="24"/>
        </w:rPr>
      </w:pPr>
      <w:bookmarkStart w:id="56" w:name="_Toc7042"/>
      <w:bookmarkStart w:id="57" w:name="_Toc155633195"/>
      <w:r w:rsidRPr="006D695F">
        <w:rPr>
          <w:rFonts w:ascii="仿宋" w:eastAsia="仿宋" w:hAnsi="仿宋" w:cs="仿宋_GB2312" w:hint="eastAsia"/>
          <w:sz w:val="24"/>
          <w:szCs w:val="24"/>
        </w:rPr>
        <w:lastRenderedPageBreak/>
        <w:t xml:space="preserve">9  </w:t>
      </w:r>
      <w:bookmarkEnd w:id="56"/>
      <w:r w:rsidRPr="006D695F">
        <w:rPr>
          <w:rFonts w:ascii="仿宋" w:eastAsia="仿宋" w:hAnsi="仿宋" w:cs="仿宋_GB2312" w:hint="eastAsia"/>
          <w:sz w:val="24"/>
          <w:szCs w:val="24"/>
        </w:rPr>
        <w:t>采购需求偏离表</w:t>
      </w:r>
      <w:bookmarkEnd w:id="57"/>
    </w:p>
    <w:p w14:paraId="292382D3" w14:textId="77777777" w:rsidR="005B182B" w:rsidRPr="006D695F" w:rsidRDefault="005B182B">
      <w:pPr>
        <w:pStyle w:val="TOC6"/>
        <w:ind w:leftChars="0" w:left="0"/>
        <w:rPr>
          <w:rFonts w:ascii="仿宋" w:eastAsia="仿宋" w:hAnsi="仿宋" w:cs="仿宋_GB2312" w:hint="eastAsia"/>
          <w:sz w:val="24"/>
          <w:szCs w:val="24"/>
        </w:rPr>
      </w:pPr>
    </w:p>
    <w:p w14:paraId="74D5A0F2" w14:textId="77777777" w:rsidR="005B182B" w:rsidRPr="006D695F" w:rsidRDefault="00822E6E">
      <w:pPr>
        <w:pStyle w:val="TOC6"/>
        <w:ind w:leftChars="0" w:left="0"/>
        <w:jc w:val="center"/>
        <w:rPr>
          <w:rFonts w:ascii="仿宋" w:eastAsia="仿宋" w:hAnsi="仿宋" w:cs="仿宋_GB2312" w:hint="eastAsia"/>
          <w:b/>
          <w:bCs/>
          <w:sz w:val="32"/>
          <w:szCs w:val="32"/>
        </w:rPr>
      </w:pPr>
      <w:r w:rsidRPr="006D695F">
        <w:rPr>
          <w:rFonts w:ascii="仿宋" w:eastAsia="仿宋" w:hAnsi="仿宋" w:cs="仿宋_GB2312" w:hint="eastAsia"/>
          <w:b/>
          <w:bCs/>
          <w:sz w:val="32"/>
          <w:szCs w:val="32"/>
        </w:rPr>
        <w:t>采购需求偏离表</w:t>
      </w:r>
    </w:p>
    <w:p w14:paraId="02012470" w14:textId="77777777" w:rsidR="005B182B" w:rsidRPr="006D695F" w:rsidRDefault="005B182B">
      <w:pPr>
        <w:pStyle w:val="TOC6"/>
        <w:ind w:leftChars="0" w:left="0"/>
        <w:rPr>
          <w:rFonts w:ascii="仿宋" w:eastAsia="仿宋" w:hAnsi="仿宋" w:cs="仿宋_GB2312" w:hint="eastAsia"/>
          <w:sz w:val="24"/>
          <w:szCs w:val="24"/>
        </w:rPr>
      </w:pPr>
    </w:p>
    <w:p w14:paraId="7FD8F6BC" w14:textId="77777777" w:rsidR="005B182B" w:rsidRPr="006D695F" w:rsidRDefault="00822E6E">
      <w:pPr>
        <w:pStyle w:val="TOC6"/>
        <w:ind w:leftChars="0" w:left="0"/>
        <w:rPr>
          <w:rFonts w:ascii="仿宋" w:eastAsia="仿宋" w:hAnsi="仿宋" w:cs="仿宋_GB2312" w:hint="eastAsia"/>
          <w:szCs w:val="21"/>
        </w:rPr>
      </w:pPr>
      <w:r w:rsidRPr="006D695F">
        <w:rPr>
          <w:rFonts w:ascii="仿宋" w:eastAsia="仿宋" w:hAnsi="仿宋" w:cs="仿宋_GB2312" w:hint="eastAsia"/>
          <w:szCs w:val="21"/>
        </w:rPr>
        <w:t xml:space="preserve">项目编号/包号：                 项目名称：           </w:t>
      </w:r>
    </w:p>
    <w:tbl>
      <w:tblPr>
        <w:tblStyle w:val="af2"/>
        <w:tblW w:w="0" w:type="auto"/>
        <w:tblLook w:val="04A0" w:firstRow="1" w:lastRow="0" w:firstColumn="1" w:lastColumn="0" w:noHBand="0" w:noVBand="1"/>
      </w:tblPr>
      <w:tblGrid>
        <w:gridCol w:w="768"/>
        <w:gridCol w:w="1779"/>
        <w:gridCol w:w="1360"/>
        <w:gridCol w:w="1623"/>
        <w:gridCol w:w="1383"/>
        <w:gridCol w:w="1383"/>
      </w:tblGrid>
      <w:tr w:rsidR="005B182B" w:rsidRPr="006D695F" w14:paraId="45391E4E" w14:textId="77777777">
        <w:tc>
          <w:tcPr>
            <w:tcW w:w="768" w:type="dxa"/>
            <w:vAlign w:val="center"/>
          </w:tcPr>
          <w:p w14:paraId="3BA3EC5B" w14:textId="77777777" w:rsidR="005B182B" w:rsidRPr="006D695F" w:rsidRDefault="00822E6E">
            <w:pPr>
              <w:spacing w:line="500" w:lineRule="exact"/>
              <w:jc w:val="center"/>
              <w:rPr>
                <w:rFonts w:ascii="仿宋" w:eastAsia="仿宋" w:hAnsi="仿宋" w:cs="仿宋_GB2312" w:hint="eastAsia"/>
                <w:sz w:val="24"/>
              </w:rPr>
            </w:pPr>
            <w:r w:rsidRPr="006D695F">
              <w:rPr>
                <w:rFonts w:ascii="仿宋" w:eastAsia="仿宋" w:hAnsi="仿宋" w:cs="仿宋_GB2312" w:hint="eastAsia"/>
                <w:sz w:val="24"/>
              </w:rPr>
              <w:t>序号</w:t>
            </w:r>
          </w:p>
        </w:tc>
        <w:tc>
          <w:tcPr>
            <w:tcW w:w="1779" w:type="dxa"/>
            <w:vAlign w:val="center"/>
          </w:tcPr>
          <w:p w14:paraId="3BA568C1" w14:textId="77777777" w:rsidR="005B182B" w:rsidRPr="006D695F" w:rsidRDefault="00822E6E">
            <w:pPr>
              <w:spacing w:line="500" w:lineRule="exact"/>
              <w:jc w:val="center"/>
              <w:rPr>
                <w:rFonts w:ascii="仿宋" w:eastAsia="仿宋" w:hAnsi="仿宋" w:cs="仿宋_GB2312" w:hint="eastAsia"/>
                <w:sz w:val="24"/>
              </w:rPr>
            </w:pPr>
            <w:r w:rsidRPr="006D695F">
              <w:rPr>
                <w:rFonts w:ascii="仿宋" w:eastAsia="仿宋" w:hAnsi="仿宋" w:cs="仿宋_GB2312" w:hint="eastAsia"/>
                <w:sz w:val="24"/>
              </w:rPr>
              <w:t>招标文件条</w:t>
            </w:r>
          </w:p>
          <w:p w14:paraId="0C6E46C7" w14:textId="77777777" w:rsidR="005B182B" w:rsidRPr="006D695F" w:rsidRDefault="00822E6E">
            <w:pPr>
              <w:spacing w:line="500" w:lineRule="exact"/>
              <w:jc w:val="center"/>
              <w:rPr>
                <w:rFonts w:ascii="仿宋" w:eastAsia="仿宋" w:hAnsi="仿宋" w:cs="仿宋_GB2312" w:hint="eastAsia"/>
                <w:sz w:val="24"/>
              </w:rPr>
            </w:pPr>
            <w:proofErr w:type="gramStart"/>
            <w:r w:rsidRPr="006D695F">
              <w:rPr>
                <w:rFonts w:ascii="仿宋" w:eastAsia="仿宋" w:hAnsi="仿宋" w:cs="仿宋_GB2312" w:hint="eastAsia"/>
                <w:sz w:val="24"/>
              </w:rPr>
              <w:t>目号</w:t>
            </w:r>
            <w:proofErr w:type="gramEnd"/>
            <w:r w:rsidRPr="006D695F">
              <w:rPr>
                <w:rFonts w:ascii="仿宋" w:eastAsia="仿宋" w:hAnsi="仿宋" w:cs="仿宋_GB2312" w:hint="eastAsia"/>
                <w:sz w:val="24"/>
              </w:rPr>
              <w:t>(页码)</w:t>
            </w:r>
          </w:p>
        </w:tc>
        <w:tc>
          <w:tcPr>
            <w:tcW w:w="1360" w:type="dxa"/>
            <w:vAlign w:val="center"/>
          </w:tcPr>
          <w:p w14:paraId="61FC5967" w14:textId="77777777" w:rsidR="005B182B" w:rsidRPr="006D695F" w:rsidRDefault="00822E6E">
            <w:pPr>
              <w:spacing w:line="500" w:lineRule="exact"/>
              <w:jc w:val="center"/>
              <w:rPr>
                <w:rFonts w:ascii="仿宋" w:eastAsia="仿宋" w:hAnsi="仿宋" w:cs="仿宋_GB2312" w:hint="eastAsia"/>
                <w:sz w:val="24"/>
              </w:rPr>
            </w:pPr>
            <w:r w:rsidRPr="006D695F">
              <w:rPr>
                <w:rFonts w:ascii="仿宋" w:eastAsia="仿宋" w:hAnsi="仿宋" w:cs="仿宋_GB2312" w:hint="eastAsia"/>
                <w:sz w:val="24"/>
              </w:rPr>
              <w:t>招标文件要求</w:t>
            </w:r>
          </w:p>
        </w:tc>
        <w:tc>
          <w:tcPr>
            <w:tcW w:w="1623" w:type="dxa"/>
            <w:vAlign w:val="center"/>
          </w:tcPr>
          <w:p w14:paraId="0A7397C9" w14:textId="77777777" w:rsidR="005B182B" w:rsidRPr="006D695F" w:rsidRDefault="00822E6E">
            <w:pPr>
              <w:spacing w:line="500" w:lineRule="exact"/>
              <w:jc w:val="center"/>
              <w:rPr>
                <w:rFonts w:ascii="仿宋" w:eastAsia="仿宋" w:hAnsi="仿宋" w:cs="仿宋_GB2312" w:hint="eastAsia"/>
                <w:sz w:val="24"/>
              </w:rPr>
            </w:pPr>
            <w:r w:rsidRPr="006D695F">
              <w:rPr>
                <w:rFonts w:ascii="仿宋" w:eastAsia="仿宋" w:hAnsi="仿宋" w:cs="仿宋_GB2312" w:hint="eastAsia"/>
                <w:sz w:val="24"/>
              </w:rPr>
              <w:t>投标响应内容</w:t>
            </w:r>
          </w:p>
        </w:tc>
        <w:tc>
          <w:tcPr>
            <w:tcW w:w="1383" w:type="dxa"/>
            <w:vAlign w:val="center"/>
          </w:tcPr>
          <w:p w14:paraId="35C77735" w14:textId="77777777" w:rsidR="005B182B" w:rsidRPr="006D695F" w:rsidRDefault="00822E6E">
            <w:pPr>
              <w:spacing w:line="500" w:lineRule="exact"/>
              <w:jc w:val="center"/>
              <w:rPr>
                <w:rFonts w:ascii="仿宋" w:eastAsia="仿宋" w:hAnsi="仿宋" w:cs="仿宋_GB2312" w:hint="eastAsia"/>
                <w:sz w:val="24"/>
              </w:rPr>
            </w:pPr>
            <w:r w:rsidRPr="006D695F">
              <w:rPr>
                <w:rFonts w:ascii="仿宋" w:eastAsia="仿宋" w:hAnsi="仿宋" w:cs="仿宋_GB2312" w:hint="eastAsia"/>
                <w:sz w:val="24"/>
              </w:rPr>
              <w:t>偏离情况</w:t>
            </w:r>
          </w:p>
        </w:tc>
        <w:tc>
          <w:tcPr>
            <w:tcW w:w="1383" w:type="dxa"/>
            <w:vAlign w:val="center"/>
          </w:tcPr>
          <w:p w14:paraId="0FB03428" w14:textId="77777777" w:rsidR="005B182B" w:rsidRPr="006D695F" w:rsidRDefault="00822E6E">
            <w:pPr>
              <w:spacing w:line="500" w:lineRule="exact"/>
              <w:jc w:val="center"/>
              <w:rPr>
                <w:rFonts w:ascii="仿宋" w:eastAsia="仿宋" w:hAnsi="仿宋" w:cs="仿宋_GB2312" w:hint="eastAsia"/>
                <w:sz w:val="24"/>
              </w:rPr>
            </w:pPr>
            <w:r w:rsidRPr="006D695F">
              <w:rPr>
                <w:rFonts w:ascii="仿宋" w:eastAsia="仿宋" w:hAnsi="仿宋" w:cs="仿宋_GB2312" w:hint="eastAsia"/>
                <w:sz w:val="24"/>
              </w:rPr>
              <w:t>说明</w:t>
            </w:r>
          </w:p>
        </w:tc>
      </w:tr>
      <w:tr w:rsidR="005B182B" w:rsidRPr="006D695F" w14:paraId="05B5B373" w14:textId="77777777">
        <w:tc>
          <w:tcPr>
            <w:tcW w:w="768" w:type="dxa"/>
          </w:tcPr>
          <w:p w14:paraId="028F5127" w14:textId="77777777" w:rsidR="005B182B" w:rsidRPr="006D695F" w:rsidRDefault="005B182B">
            <w:pPr>
              <w:spacing w:line="500" w:lineRule="exact"/>
              <w:rPr>
                <w:rFonts w:ascii="仿宋" w:eastAsia="仿宋" w:hAnsi="仿宋" w:cs="仿宋_GB2312" w:hint="eastAsia"/>
                <w:sz w:val="24"/>
              </w:rPr>
            </w:pPr>
          </w:p>
        </w:tc>
        <w:tc>
          <w:tcPr>
            <w:tcW w:w="1779" w:type="dxa"/>
          </w:tcPr>
          <w:p w14:paraId="1B008622" w14:textId="77777777" w:rsidR="005B182B" w:rsidRPr="006D695F" w:rsidRDefault="005B182B">
            <w:pPr>
              <w:spacing w:line="500" w:lineRule="exact"/>
              <w:rPr>
                <w:rFonts w:ascii="仿宋" w:eastAsia="仿宋" w:hAnsi="仿宋" w:cs="仿宋_GB2312" w:hint="eastAsia"/>
                <w:sz w:val="24"/>
              </w:rPr>
            </w:pPr>
          </w:p>
        </w:tc>
        <w:tc>
          <w:tcPr>
            <w:tcW w:w="1360" w:type="dxa"/>
          </w:tcPr>
          <w:p w14:paraId="59CEF432" w14:textId="77777777" w:rsidR="005B182B" w:rsidRPr="006D695F" w:rsidRDefault="005B182B">
            <w:pPr>
              <w:spacing w:line="500" w:lineRule="exact"/>
              <w:rPr>
                <w:rFonts w:ascii="仿宋" w:eastAsia="仿宋" w:hAnsi="仿宋" w:cs="仿宋_GB2312" w:hint="eastAsia"/>
                <w:sz w:val="24"/>
              </w:rPr>
            </w:pPr>
          </w:p>
        </w:tc>
        <w:tc>
          <w:tcPr>
            <w:tcW w:w="1623" w:type="dxa"/>
          </w:tcPr>
          <w:p w14:paraId="0726545F" w14:textId="77777777" w:rsidR="005B182B" w:rsidRPr="006D695F" w:rsidRDefault="005B182B">
            <w:pPr>
              <w:spacing w:line="500" w:lineRule="exact"/>
              <w:rPr>
                <w:rFonts w:ascii="仿宋" w:eastAsia="仿宋" w:hAnsi="仿宋" w:cs="仿宋_GB2312" w:hint="eastAsia"/>
                <w:sz w:val="24"/>
              </w:rPr>
            </w:pPr>
          </w:p>
        </w:tc>
        <w:tc>
          <w:tcPr>
            <w:tcW w:w="1383" w:type="dxa"/>
          </w:tcPr>
          <w:p w14:paraId="45D22A0C" w14:textId="77777777" w:rsidR="005B182B" w:rsidRPr="006D695F" w:rsidRDefault="005B182B">
            <w:pPr>
              <w:spacing w:line="500" w:lineRule="exact"/>
              <w:rPr>
                <w:rFonts w:ascii="仿宋" w:eastAsia="仿宋" w:hAnsi="仿宋" w:cs="仿宋_GB2312" w:hint="eastAsia"/>
                <w:sz w:val="24"/>
              </w:rPr>
            </w:pPr>
          </w:p>
        </w:tc>
        <w:tc>
          <w:tcPr>
            <w:tcW w:w="1383" w:type="dxa"/>
          </w:tcPr>
          <w:p w14:paraId="437CA810" w14:textId="77777777" w:rsidR="005B182B" w:rsidRPr="006D695F" w:rsidRDefault="005B182B">
            <w:pPr>
              <w:spacing w:line="500" w:lineRule="exact"/>
              <w:rPr>
                <w:rFonts w:ascii="仿宋" w:eastAsia="仿宋" w:hAnsi="仿宋" w:cs="仿宋_GB2312" w:hint="eastAsia"/>
                <w:sz w:val="24"/>
              </w:rPr>
            </w:pPr>
          </w:p>
        </w:tc>
      </w:tr>
      <w:tr w:rsidR="005B182B" w:rsidRPr="006D695F" w14:paraId="77661070" w14:textId="77777777">
        <w:tc>
          <w:tcPr>
            <w:tcW w:w="768" w:type="dxa"/>
          </w:tcPr>
          <w:p w14:paraId="0FEE12FF" w14:textId="77777777" w:rsidR="005B182B" w:rsidRPr="006D695F" w:rsidRDefault="005B182B">
            <w:pPr>
              <w:spacing w:line="500" w:lineRule="exact"/>
              <w:rPr>
                <w:rFonts w:ascii="仿宋" w:eastAsia="仿宋" w:hAnsi="仿宋" w:cs="仿宋_GB2312" w:hint="eastAsia"/>
                <w:sz w:val="24"/>
              </w:rPr>
            </w:pPr>
          </w:p>
        </w:tc>
        <w:tc>
          <w:tcPr>
            <w:tcW w:w="1779" w:type="dxa"/>
          </w:tcPr>
          <w:p w14:paraId="340D4F3A" w14:textId="77777777" w:rsidR="005B182B" w:rsidRPr="006D695F" w:rsidRDefault="005B182B">
            <w:pPr>
              <w:spacing w:line="500" w:lineRule="exact"/>
              <w:rPr>
                <w:rFonts w:ascii="仿宋" w:eastAsia="仿宋" w:hAnsi="仿宋" w:cs="仿宋_GB2312" w:hint="eastAsia"/>
                <w:sz w:val="24"/>
              </w:rPr>
            </w:pPr>
          </w:p>
        </w:tc>
        <w:tc>
          <w:tcPr>
            <w:tcW w:w="1360" w:type="dxa"/>
          </w:tcPr>
          <w:p w14:paraId="61ADB15D" w14:textId="77777777" w:rsidR="005B182B" w:rsidRPr="006D695F" w:rsidRDefault="005B182B">
            <w:pPr>
              <w:spacing w:line="500" w:lineRule="exact"/>
              <w:rPr>
                <w:rFonts w:ascii="仿宋" w:eastAsia="仿宋" w:hAnsi="仿宋" w:cs="仿宋_GB2312" w:hint="eastAsia"/>
                <w:sz w:val="24"/>
              </w:rPr>
            </w:pPr>
          </w:p>
        </w:tc>
        <w:tc>
          <w:tcPr>
            <w:tcW w:w="1623" w:type="dxa"/>
          </w:tcPr>
          <w:p w14:paraId="58331411" w14:textId="77777777" w:rsidR="005B182B" w:rsidRPr="006D695F" w:rsidRDefault="005B182B">
            <w:pPr>
              <w:spacing w:line="500" w:lineRule="exact"/>
              <w:rPr>
                <w:rFonts w:ascii="仿宋" w:eastAsia="仿宋" w:hAnsi="仿宋" w:cs="仿宋_GB2312" w:hint="eastAsia"/>
                <w:sz w:val="24"/>
              </w:rPr>
            </w:pPr>
          </w:p>
        </w:tc>
        <w:tc>
          <w:tcPr>
            <w:tcW w:w="1383" w:type="dxa"/>
          </w:tcPr>
          <w:p w14:paraId="0C349B5C" w14:textId="77777777" w:rsidR="005B182B" w:rsidRPr="006D695F" w:rsidRDefault="005B182B">
            <w:pPr>
              <w:spacing w:line="500" w:lineRule="exact"/>
              <w:rPr>
                <w:rFonts w:ascii="仿宋" w:eastAsia="仿宋" w:hAnsi="仿宋" w:cs="仿宋_GB2312" w:hint="eastAsia"/>
                <w:sz w:val="24"/>
              </w:rPr>
            </w:pPr>
          </w:p>
        </w:tc>
        <w:tc>
          <w:tcPr>
            <w:tcW w:w="1383" w:type="dxa"/>
          </w:tcPr>
          <w:p w14:paraId="0D264E4E" w14:textId="77777777" w:rsidR="005B182B" w:rsidRPr="006D695F" w:rsidRDefault="005B182B">
            <w:pPr>
              <w:spacing w:line="500" w:lineRule="exact"/>
              <w:rPr>
                <w:rFonts w:ascii="仿宋" w:eastAsia="仿宋" w:hAnsi="仿宋" w:cs="仿宋_GB2312" w:hint="eastAsia"/>
                <w:sz w:val="24"/>
              </w:rPr>
            </w:pPr>
          </w:p>
        </w:tc>
      </w:tr>
      <w:tr w:rsidR="005B182B" w:rsidRPr="006D695F" w14:paraId="25488E2E" w14:textId="77777777">
        <w:tc>
          <w:tcPr>
            <w:tcW w:w="768" w:type="dxa"/>
          </w:tcPr>
          <w:p w14:paraId="403944B1" w14:textId="77777777" w:rsidR="005B182B" w:rsidRPr="006D695F" w:rsidRDefault="005B182B">
            <w:pPr>
              <w:spacing w:line="500" w:lineRule="exact"/>
              <w:rPr>
                <w:rFonts w:ascii="仿宋" w:eastAsia="仿宋" w:hAnsi="仿宋" w:cs="仿宋_GB2312" w:hint="eastAsia"/>
                <w:sz w:val="24"/>
              </w:rPr>
            </w:pPr>
          </w:p>
        </w:tc>
        <w:tc>
          <w:tcPr>
            <w:tcW w:w="1779" w:type="dxa"/>
          </w:tcPr>
          <w:p w14:paraId="6E019188" w14:textId="77777777" w:rsidR="005B182B" w:rsidRPr="006D695F" w:rsidRDefault="005B182B">
            <w:pPr>
              <w:spacing w:line="500" w:lineRule="exact"/>
              <w:rPr>
                <w:rFonts w:ascii="仿宋" w:eastAsia="仿宋" w:hAnsi="仿宋" w:cs="仿宋_GB2312" w:hint="eastAsia"/>
                <w:sz w:val="24"/>
              </w:rPr>
            </w:pPr>
          </w:p>
        </w:tc>
        <w:tc>
          <w:tcPr>
            <w:tcW w:w="1360" w:type="dxa"/>
          </w:tcPr>
          <w:p w14:paraId="56524B74" w14:textId="77777777" w:rsidR="005B182B" w:rsidRPr="006D695F" w:rsidRDefault="005B182B">
            <w:pPr>
              <w:spacing w:line="500" w:lineRule="exact"/>
              <w:rPr>
                <w:rFonts w:ascii="仿宋" w:eastAsia="仿宋" w:hAnsi="仿宋" w:cs="仿宋_GB2312" w:hint="eastAsia"/>
                <w:sz w:val="24"/>
              </w:rPr>
            </w:pPr>
          </w:p>
        </w:tc>
        <w:tc>
          <w:tcPr>
            <w:tcW w:w="1623" w:type="dxa"/>
          </w:tcPr>
          <w:p w14:paraId="507826A4" w14:textId="77777777" w:rsidR="005B182B" w:rsidRPr="006D695F" w:rsidRDefault="005B182B">
            <w:pPr>
              <w:spacing w:line="500" w:lineRule="exact"/>
              <w:rPr>
                <w:rFonts w:ascii="仿宋" w:eastAsia="仿宋" w:hAnsi="仿宋" w:cs="仿宋_GB2312" w:hint="eastAsia"/>
                <w:sz w:val="24"/>
              </w:rPr>
            </w:pPr>
          </w:p>
        </w:tc>
        <w:tc>
          <w:tcPr>
            <w:tcW w:w="1383" w:type="dxa"/>
          </w:tcPr>
          <w:p w14:paraId="19FF4EE8" w14:textId="77777777" w:rsidR="005B182B" w:rsidRPr="006D695F" w:rsidRDefault="005B182B">
            <w:pPr>
              <w:spacing w:line="500" w:lineRule="exact"/>
              <w:rPr>
                <w:rFonts w:ascii="仿宋" w:eastAsia="仿宋" w:hAnsi="仿宋" w:cs="仿宋_GB2312" w:hint="eastAsia"/>
                <w:sz w:val="24"/>
              </w:rPr>
            </w:pPr>
          </w:p>
        </w:tc>
        <w:tc>
          <w:tcPr>
            <w:tcW w:w="1383" w:type="dxa"/>
          </w:tcPr>
          <w:p w14:paraId="2FAB235C" w14:textId="77777777" w:rsidR="005B182B" w:rsidRPr="006D695F" w:rsidRDefault="005B182B">
            <w:pPr>
              <w:spacing w:line="500" w:lineRule="exact"/>
              <w:rPr>
                <w:rFonts w:ascii="仿宋" w:eastAsia="仿宋" w:hAnsi="仿宋" w:cs="仿宋_GB2312" w:hint="eastAsia"/>
                <w:sz w:val="24"/>
              </w:rPr>
            </w:pPr>
          </w:p>
        </w:tc>
      </w:tr>
      <w:tr w:rsidR="005B182B" w:rsidRPr="006D695F" w14:paraId="3D2645B9" w14:textId="77777777">
        <w:tc>
          <w:tcPr>
            <w:tcW w:w="768" w:type="dxa"/>
          </w:tcPr>
          <w:p w14:paraId="2CB76DCC" w14:textId="77777777" w:rsidR="005B182B" w:rsidRPr="006D695F" w:rsidRDefault="005B182B">
            <w:pPr>
              <w:spacing w:line="500" w:lineRule="exact"/>
              <w:rPr>
                <w:rFonts w:ascii="仿宋" w:eastAsia="仿宋" w:hAnsi="仿宋" w:cs="仿宋_GB2312" w:hint="eastAsia"/>
                <w:sz w:val="24"/>
              </w:rPr>
            </w:pPr>
          </w:p>
        </w:tc>
        <w:tc>
          <w:tcPr>
            <w:tcW w:w="1779" w:type="dxa"/>
          </w:tcPr>
          <w:p w14:paraId="31D097B0" w14:textId="77777777" w:rsidR="005B182B" w:rsidRPr="006D695F" w:rsidRDefault="005B182B">
            <w:pPr>
              <w:spacing w:line="500" w:lineRule="exact"/>
              <w:rPr>
                <w:rFonts w:ascii="仿宋" w:eastAsia="仿宋" w:hAnsi="仿宋" w:cs="仿宋_GB2312" w:hint="eastAsia"/>
                <w:sz w:val="24"/>
              </w:rPr>
            </w:pPr>
          </w:p>
        </w:tc>
        <w:tc>
          <w:tcPr>
            <w:tcW w:w="1360" w:type="dxa"/>
          </w:tcPr>
          <w:p w14:paraId="203D5FB9" w14:textId="77777777" w:rsidR="005B182B" w:rsidRPr="006D695F" w:rsidRDefault="005B182B">
            <w:pPr>
              <w:spacing w:line="500" w:lineRule="exact"/>
              <w:rPr>
                <w:rFonts w:ascii="仿宋" w:eastAsia="仿宋" w:hAnsi="仿宋" w:cs="仿宋_GB2312" w:hint="eastAsia"/>
                <w:sz w:val="24"/>
              </w:rPr>
            </w:pPr>
          </w:p>
        </w:tc>
        <w:tc>
          <w:tcPr>
            <w:tcW w:w="1623" w:type="dxa"/>
          </w:tcPr>
          <w:p w14:paraId="6CFFC1F6" w14:textId="77777777" w:rsidR="005B182B" w:rsidRPr="006D695F" w:rsidRDefault="005B182B">
            <w:pPr>
              <w:spacing w:line="500" w:lineRule="exact"/>
              <w:rPr>
                <w:rFonts w:ascii="仿宋" w:eastAsia="仿宋" w:hAnsi="仿宋" w:cs="仿宋_GB2312" w:hint="eastAsia"/>
                <w:sz w:val="24"/>
              </w:rPr>
            </w:pPr>
          </w:p>
        </w:tc>
        <w:tc>
          <w:tcPr>
            <w:tcW w:w="1383" w:type="dxa"/>
          </w:tcPr>
          <w:p w14:paraId="38F82A5B" w14:textId="77777777" w:rsidR="005B182B" w:rsidRPr="006D695F" w:rsidRDefault="005B182B">
            <w:pPr>
              <w:spacing w:line="500" w:lineRule="exact"/>
              <w:rPr>
                <w:rFonts w:ascii="仿宋" w:eastAsia="仿宋" w:hAnsi="仿宋" w:cs="仿宋_GB2312" w:hint="eastAsia"/>
                <w:sz w:val="24"/>
              </w:rPr>
            </w:pPr>
          </w:p>
        </w:tc>
        <w:tc>
          <w:tcPr>
            <w:tcW w:w="1383" w:type="dxa"/>
          </w:tcPr>
          <w:p w14:paraId="1BA01BDD" w14:textId="77777777" w:rsidR="005B182B" w:rsidRPr="006D695F" w:rsidRDefault="005B182B">
            <w:pPr>
              <w:spacing w:line="500" w:lineRule="exact"/>
              <w:rPr>
                <w:rFonts w:ascii="仿宋" w:eastAsia="仿宋" w:hAnsi="仿宋" w:cs="仿宋_GB2312" w:hint="eastAsia"/>
                <w:sz w:val="24"/>
              </w:rPr>
            </w:pPr>
          </w:p>
        </w:tc>
      </w:tr>
      <w:tr w:rsidR="005B182B" w:rsidRPr="006D695F" w14:paraId="7F2D014E" w14:textId="77777777">
        <w:tc>
          <w:tcPr>
            <w:tcW w:w="768" w:type="dxa"/>
          </w:tcPr>
          <w:p w14:paraId="133121E6" w14:textId="77777777" w:rsidR="005B182B" w:rsidRPr="006D695F" w:rsidRDefault="005B182B">
            <w:pPr>
              <w:spacing w:line="500" w:lineRule="exact"/>
              <w:rPr>
                <w:rFonts w:ascii="仿宋" w:eastAsia="仿宋" w:hAnsi="仿宋" w:cs="仿宋_GB2312" w:hint="eastAsia"/>
                <w:sz w:val="24"/>
              </w:rPr>
            </w:pPr>
          </w:p>
        </w:tc>
        <w:tc>
          <w:tcPr>
            <w:tcW w:w="1779" w:type="dxa"/>
          </w:tcPr>
          <w:p w14:paraId="24B40104" w14:textId="77777777" w:rsidR="005B182B" w:rsidRPr="006D695F" w:rsidRDefault="005B182B">
            <w:pPr>
              <w:spacing w:line="500" w:lineRule="exact"/>
              <w:rPr>
                <w:rFonts w:ascii="仿宋" w:eastAsia="仿宋" w:hAnsi="仿宋" w:cs="仿宋_GB2312" w:hint="eastAsia"/>
                <w:sz w:val="24"/>
              </w:rPr>
            </w:pPr>
          </w:p>
        </w:tc>
        <w:tc>
          <w:tcPr>
            <w:tcW w:w="1360" w:type="dxa"/>
          </w:tcPr>
          <w:p w14:paraId="1BF5DA45" w14:textId="77777777" w:rsidR="005B182B" w:rsidRPr="006D695F" w:rsidRDefault="005B182B">
            <w:pPr>
              <w:spacing w:line="500" w:lineRule="exact"/>
              <w:rPr>
                <w:rFonts w:ascii="仿宋" w:eastAsia="仿宋" w:hAnsi="仿宋" w:cs="仿宋_GB2312" w:hint="eastAsia"/>
                <w:sz w:val="24"/>
              </w:rPr>
            </w:pPr>
          </w:p>
        </w:tc>
        <w:tc>
          <w:tcPr>
            <w:tcW w:w="1623" w:type="dxa"/>
          </w:tcPr>
          <w:p w14:paraId="729BA1EB" w14:textId="77777777" w:rsidR="005B182B" w:rsidRPr="006D695F" w:rsidRDefault="005B182B">
            <w:pPr>
              <w:spacing w:line="500" w:lineRule="exact"/>
              <w:rPr>
                <w:rFonts w:ascii="仿宋" w:eastAsia="仿宋" w:hAnsi="仿宋" w:cs="仿宋_GB2312" w:hint="eastAsia"/>
                <w:sz w:val="24"/>
              </w:rPr>
            </w:pPr>
          </w:p>
        </w:tc>
        <w:tc>
          <w:tcPr>
            <w:tcW w:w="1383" w:type="dxa"/>
          </w:tcPr>
          <w:p w14:paraId="44B8CE16" w14:textId="77777777" w:rsidR="005B182B" w:rsidRPr="006D695F" w:rsidRDefault="005B182B">
            <w:pPr>
              <w:spacing w:line="500" w:lineRule="exact"/>
              <w:rPr>
                <w:rFonts w:ascii="仿宋" w:eastAsia="仿宋" w:hAnsi="仿宋" w:cs="仿宋_GB2312" w:hint="eastAsia"/>
                <w:sz w:val="24"/>
              </w:rPr>
            </w:pPr>
          </w:p>
        </w:tc>
        <w:tc>
          <w:tcPr>
            <w:tcW w:w="1383" w:type="dxa"/>
          </w:tcPr>
          <w:p w14:paraId="205ABCCC" w14:textId="77777777" w:rsidR="005B182B" w:rsidRPr="006D695F" w:rsidRDefault="005B182B">
            <w:pPr>
              <w:spacing w:line="500" w:lineRule="exact"/>
              <w:rPr>
                <w:rFonts w:ascii="仿宋" w:eastAsia="仿宋" w:hAnsi="仿宋" w:cs="仿宋_GB2312" w:hint="eastAsia"/>
                <w:sz w:val="24"/>
              </w:rPr>
            </w:pPr>
          </w:p>
        </w:tc>
      </w:tr>
      <w:tr w:rsidR="005B182B" w:rsidRPr="006D695F" w14:paraId="06D0C127" w14:textId="77777777">
        <w:tc>
          <w:tcPr>
            <w:tcW w:w="768" w:type="dxa"/>
          </w:tcPr>
          <w:p w14:paraId="447FA1A4" w14:textId="77777777" w:rsidR="005B182B" w:rsidRPr="006D695F" w:rsidRDefault="005B182B">
            <w:pPr>
              <w:spacing w:line="500" w:lineRule="exact"/>
              <w:rPr>
                <w:rFonts w:ascii="仿宋" w:eastAsia="仿宋" w:hAnsi="仿宋" w:cs="仿宋_GB2312" w:hint="eastAsia"/>
                <w:sz w:val="24"/>
              </w:rPr>
            </w:pPr>
          </w:p>
        </w:tc>
        <w:tc>
          <w:tcPr>
            <w:tcW w:w="1779" w:type="dxa"/>
          </w:tcPr>
          <w:p w14:paraId="4E0C5CDA" w14:textId="77777777" w:rsidR="005B182B" w:rsidRPr="006D695F" w:rsidRDefault="005B182B">
            <w:pPr>
              <w:spacing w:line="500" w:lineRule="exact"/>
              <w:rPr>
                <w:rFonts w:ascii="仿宋" w:eastAsia="仿宋" w:hAnsi="仿宋" w:cs="仿宋_GB2312" w:hint="eastAsia"/>
                <w:sz w:val="24"/>
              </w:rPr>
            </w:pPr>
          </w:p>
        </w:tc>
        <w:tc>
          <w:tcPr>
            <w:tcW w:w="1360" w:type="dxa"/>
          </w:tcPr>
          <w:p w14:paraId="124BBEF3" w14:textId="77777777" w:rsidR="005B182B" w:rsidRPr="006D695F" w:rsidRDefault="005B182B">
            <w:pPr>
              <w:spacing w:line="500" w:lineRule="exact"/>
              <w:rPr>
                <w:rFonts w:ascii="仿宋" w:eastAsia="仿宋" w:hAnsi="仿宋" w:cs="仿宋_GB2312" w:hint="eastAsia"/>
                <w:sz w:val="24"/>
              </w:rPr>
            </w:pPr>
          </w:p>
        </w:tc>
        <w:tc>
          <w:tcPr>
            <w:tcW w:w="1623" w:type="dxa"/>
          </w:tcPr>
          <w:p w14:paraId="1F458A47" w14:textId="77777777" w:rsidR="005B182B" w:rsidRPr="006D695F" w:rsidRDefault="005B182B">
            <w:pPr>
              <w:spacing w:line="500" w:lineRule="exact"/>
              <w:rPr>
                <w:rFonts w:ascii="仿宋" w:eastAsia="仿宋" w:hAnsi="仿宋" w:cs="仿宋_GB2312" w:hint="eastAsia"/>
                <w:sz w:val="24"/>
              </w:rPr>
            </w:pPr>
          </w:p>
        </w:tc>
        <w:tc>
          <w:tcPr>
            <w:tcW w:w="1383" w:type="dxa"/>
          </w:tcPr>
          <w:p w14:paraId="3B33F6F3" w14:textId="77777777" w:rsidR="005B182B" w:rsidRPr="006D695F" w:rsidRDefault="005B182B">
            <w:pPr>
              <w:spacing w:line="500" w:lineRule="exact"/>
              <w:rPr>
                <w:rFonts w:ascii="仿宋" w:eastAsia="仿宋" w:hAnsi="仿宋" w:cs="仿宋_GB2312" w:hint="eastAsia"/>
                <w:sz w:val="24"/>
              </w:rPr>
            </w:pPr>
          </w:p>
        </w:tc>
        <w:tc>
          <w:tcPr>
            <w:tcW w:w="1383" w:type="dxa"/>
          </w:tcPr>
          <w:p w14:paraId="61F5ED9B" w14:textId="77777777" w:rsidR="005B182B" w:rsidRPr="006D695F" w:rsidRDefault="005B182B">
            <w:pPr>
              <w:spacing w:line="500" w:lineRule="exact"/>
              <w:rPr>
                <w:rFonts w:ascii="仿宋" w:eastAsia="仿宋" w:hAnsi="仿宋" w:cs="仿宋_GB2312" w:hint="eastAsia"/>
                <w:sz w:val="24"/>
              </w:rPr>
            </w:pPr>
          </w:p>
        </w:tc>
      </w:tr>
      <w:tr w:rsidR="005B182B" w:rsidRPr="006D695F" w14:paraId="59D4B779" w14:textId="77777777">
        <w:tc>
          <w:tcPr>
            <w:tcW w:w="768" w:type="dxa"/>
          </w:tcPr>
          <w:p w14:paraId="311F760E" w14:textId="77777777" w:rsidR="005B182B" w:rsidRPr="006D695F" w:rsidRDefault="005B182B">
            <w:pPr>
              <w:spacing w:line="500" w:lineRule="exact"/>
              <w:rPr>
                <w:rFonts w:ascii="仿宋" w:eastAsia="仿宋" w:hAnsi="仿宋" w:cs="仿宋_GB2312" w:hint="eastAsia"/>
                <w:sz w:val="24"/>
              </w:rPr>
            </w:pPr>
          </w:p>
        </w:tc>
        <w:tc>
          <w:tcPr>
            <w:tcW w:w="1779" w:type="dxa"/>
          </w:tcPr>
          <w:p w14:paraId="74E7DB15" w14:textId="77777777" w:rsidR="005B182B" w:rsidRPr="006D695F" w:rsidRDefault="005B182B">
            <w:pPr>
              <w:spacing w:line="500" w:lineRule="exact"/>
              <w:rPr>
                <w:rFonts w:ascii="仿宋" w:eastAsia="仿宋" w:hAnsi="仿宋" w:cs="仿宋_GB2312" w:hint="eastAsia"/>
                <w:sz w:val="24"/>
              </w:rPr>
            </w:pPr>
          </w:p>
        </w:tc>
        <w:tc>
          <w:tcPr>
            <w:tcW w:w="1360" w:type="dxa"/>
          </w:tcPr>
          <w:p w14:paraId="329A780D" w14:textId="77777777" w:rsidR="005B182B" w:rsidRPr="006D695F" w:rsidRDefault="005B182B">
            <w:pPr>
              <w:spacing w:line="500" w:lineRule="exact"/>
              <w:rPr>
                <w:rFonts w:ascii="仿宋" w:eastAsia="仿宋" w:hAnsi="仿宋" w:cs="仿宋_GB2312" w:hint="eastAsia"/>
                <w:sz w:val="24"/>
              </w:rPr>
            </w:pPr>
          </w:p>
        </w:tc>
        <w:tc>
          <w:tcPr>
            <w:tcW w:w="1623" w:type="dxa"/>
          </w:tcPr>
          <w:p w14:paraId="5F6DFD6E" w14:textId="77777777" w:rsidR="005B182B" w:rsidRPr="006D695F" w:rsidRDefault="005B182B">
            <w:pPr>
              <w:spacing w:line="500" w:lineRule="exact"/>
              <w:rPr>
                <w:rFonts w:ascii="仿宋" w:eastAsia="仿宋" w:hAnsi="仿宋" w:cs="仿宋_GB2312" w:hint="eastAsia"/>
                <w:sz w:val="24"/>
              </w:rPr>
            </w:pPr>
          </w:p>
        </w:tc>
        <w:tc>
          <w:tcPr>
            <w:tcW w:w="1383" w:type="dxa"/>
          </w:tcPr>
          <w:p w14:paraId="08642929" w14:textId="77777777" w:rsidR="005B182B" w:rsidRPr="006D695F" w:rsidRDefault="005B182B">
            <w:pPr>
              <w:spacing w:line="500" w:lineRule="exact"/>
              <w:rPr>
                <w:rFonts w:ascii="仿宋" w:eastAsia="仿宋" w:hAnsi="仿宋" w:cs="仿宋_GB2312" w:hint="eastAsia"/>
                <w:sz w:val="24"/>
              </w:rPr>
            </w:pPr>
          </w:p>
        </w:tc>
        <w:tc>
          <w:tcPr>
            <w:tcW w:w="1383" w:type="dxa"/>
          </w:tcPr>
          <w:p w14:paraId="1658BBAD" w14:textId="77777777" w:rsidR="005B182B" w:rsidRPr="006D695F" w:rsidRDefault="005B182B">
            <w:pPr>
              <w:spacing w:line="500" w:lineRule="exact"/>
              <w:rPr>
                <w:rFonts w:ascii="仿宋" w:eastAsia="仿宋" w:hAnsi="仿宋" w:cs="仿宋_GB2312" w:hint="eastAsia"/>
                <w:sz w:val="24"/>
              </w:rPr>
            </w:pPr>
          </w:p>
        </w:tc>
      </w:tr>
    </w:tbl>
    <w:p w14:paraId="34835AED"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注：</w:t>
      </w:r>
    </w:p>
    <w:p w14:paraId="2F332C8D" w14:textId="77777777" w:rsidR="005B182B" w:rsidRPr="006D695F" w:rsidRDefault="00822E6E">
      <w:pPr>
        <w:numPr>
          <w:ilvl w:val="0"/>
          <w:numId w:val="14"/>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投标人应对招标文件第五章采购需求的内容给予逐条响应，以投标产品和服务所能达到的内容予以填写，而不得复制招标的技术要求作为响应内容，有具体参数的应填写具体参数。</w:t>
      </w:r>
    </w:p>
    <w:p w14:paraId="2D710EFA" w14:textId="77777777" w:rsidR="005B182B" w:rsidRPr="006D695F" w:rsidRDefault="00822E6E">
      <w:pPr>
        <w:numPr>
          <w:ilvl w:val="0"/>
          <w:numId w:val="14"/>
        </w:numPr>
        <w:spacing w:line="500" w:lineRule="exact"/>
        <w:rPr>
          <w:rFonts w:ascii="仿宋" w:eastAsia="仿宋" w:hAnsi="仿宋" w:cs="仿宋_GB2312" w:hint="eastAsia"/>
          <w:sz w:val="24"/>
        </w:rPr>
      </w:pPr>
      <w:r w:rsidRPr="006D695F">
        <w:rPr>
          <w:rFonts w:ascii="仿宋" w:eastAsia="仿宋" w:hAnsi="仿宋" w:cs="仿宋_GB2312" w:hint="eastAsia"/>
          <w:sz w:val="24"/>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14:paraId="4EBF5F8D" w14:textId="77777777" w:rsidR="005B182B" w:rsidRPr="006D695F" w:rsidRDefault="00822E6E">
      <w:pPr>
        <w:numPr>
          <w:ilvl w:val="0"/>
          <w:numId w:val="14"/>
        </w:numPr>
        <w:spacing w:line="500" w:lineRule="exact"/>
        <w:rPr>
          <w:rFonts w:ascii="仿宋" w:eastAsia="仿宋" w:hAnsi="仿宋" w:cs="仿宋_GB2312" w:hint="eastAsia"/>
          <w:sz w:val="24"/>
        </w:rPr>
      </w:pPr>
      <w:r w:rsidRPr="006D695F">
        <w:rPr>
          <w:rFonts w:ascii="仿宋" w:eastAsia="仿宋" w:hAnsi="仿宋" w:cs="仿宋_GB2312" w:hint="eastAsia"/>
          <w:sz w:val="24"/>
        </w:rPr>
        <w:t>投标人应按照招标文件第五章采购需求中要求提供投标产品技术支持资料（或证明材料），并在采购需求响应及偏离表中给予文件名称、所处投标文件页码或位置等必要说明。</w:t>
      </w:r>
    </w:p>
    <w:p w14:paraId="5F892D24" w14:textId="77777777" w:rsidR="005B182B" w:rsidRPr="006D695F" w:rsidRDefault="00822E6E">
      <w:pPr>
        <w:numPr>
          <w:ilvl w:val="0"/>
          <w:numId w:val="14"/>
        </w:numPr>
        <w:spacing w:line="500" w:lineRule="exact"/>
        <w:rPr>
          <w:rFonts w:ascii="仿宋" w:eastAsia="仿宋" w:hAnsi="仿宋" w:cs="仿宋_GB2312" w:hint="eastAsia"/>
          <w:sz w:val="24"/>
        </w:rPr>
      </w:pPr>
      <w:proofErr w:type="gramStart"/>
      <w:r w:rsidRPr="006D695F">
        <w:rPr>
          <w:rFonts w:ascii="仿宋" w:eastAsia="仿宋" w:hAnsi="仿宋" w:cs="仿宋_GB2312" w:hint="eastAsia"/>
          <w:sz w:val="24"/>
        </w:rPr>
        <w:t>“偏离情况”列应据实</w:t>
      </w:r>
      <w:proofErr w:type="gramEnd"/>
      <w:r w:rsidRPr="006D695F">
        <w:rPr>
          <w:rFonts w:ascii="仿宋" w:eastAsia="仿宋" w:hAnsi="仿宋" w:cs="仿宋_GB2312" w:hint="eastAsia"/>
          <w:sz w:val="24"/>
        </w:rPr>
        <w:t>填写“正偏离”、“负偏离”或“无偏离”。</w:t>
      </w:r>
    </w:p>
    <w:p w14:paraId="0D78F4EC"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投标人名称（加盖公章）： ____________</w:t>
      </w:r>
    </w:p>
    <w:p w14:paraId="61AB3047" w14:textId="77777777" w:rsidR="005B182B" w:rsidRPr="006D695F" w:rsidRDefault="00822E6E">
      <w:pPr>
        <w:spacing w:line="500" w:lineRule="exact"/>
        <w:rPr>
          <w:rFonts w:ascii="仿宋" w:eastAsia="仿宋" w:hAnsi="仿宋" w:cs="仿宋_GB2312" w:hint="eastAsia"/>
          <w:sz w:val="24"/>
        </w:rPr>
      </w:pPr>
      <w:r w:rsidRPr="006D695F">
        <w:rPr>
          <w:rFonts w:ascii="仿宋" w:eastAsia="仿宋" w:hAnsi="仿宋" w:cs="仿宋_GB2312" w:hint="eastAsia"/>
          <w:sz w:val="24"/>
        </w:rPr>
        <w:t>日期：_____年______月______日</w:t>
      </w:r>
    </w:p>
    <w:p w14:paraId="25633F00" w14:textId="77777777" w:rsidR="005B182B" w:rsidRPr="006D695F" w:rsidRDefault="00822E6E">
      <w:pPr>
        <w:rPr>
          <w:rFonts w:ascii="仿宋" w:eastAsia="仿宋" w:hAnsi="仿宋" w:cs="仿宋_GB2312" w:hint="eastAsia"/>
        </w:rPr>
      </w:pPr>
      <w:r w:rsidRPr="006D695F">
        <w:rPr>
          <w:rFonts w:ascii="仿宋" w:eastAsia="仿宋" w:hAnsi="仿宋" w:cs="仿宋_GB2312" w:hint="eastAsia"/>
        </w:rPr>
        <w:br w:type="page"/>
      </w:r>
    </w:p>
    <w:p w14:paraId="03DDB270" w14:textId="77777777" w:rsidR="005B182B" w:rsidRPr="006D695F" w:rsidRDefault="00822E6E">
      <w:pPr>
        <w:pStyle w:val="a3"/>
        <w:ind w:firstLineChars="0" w:firstLine="0"/>
        <w:rPr>
          <w:rFonts w:ascii="仿宋" w:eastAsia="仿宋" w:hAnsi="仿宋" w:cs="仿宋_GB2312" w:hint="eastAsia"/>
          <w:sz w:val="24"/>
          <w:lang w:val="en-US"/>
        </w:rPr>
      </w:pPr>
      <w:r w:rsidRPr="006D695F">
        <w:rPr>
          <w:rFonts w:ascii="仿宋" w:eastAsia="仿宋" w:hAnsi="仿宋" w:cs="仿宋_GB2312" w:hint="eastAsia"/>
          <w:sz w:val="24"/>
          <w:lang w:val="en-US"/>
        </w:rPr>
        <w:lastRenderedPageBreak/>
        <w:t>10   招标文件要求提供或投标人认为应附的其他材料</w:t>
      </w:r>
    </w:p>
    <w:p w14:paraId="68A19193" w14:textId="77777777" w:rsidR="005B182B" w:rsidRPr="006D695F" w:rsidRDefault="005B182B">
      <w:pPr>
        <w:pStyle w:val="TOC6"/>
        <w:rPr>
          <w:rFonts w:ascii="仿宋" w:eastAsia="仿宋" w:hAnsi="仿宋" w:cs="仿宋_GB2312" w:hint="eastAsia"/>
        </w:rPr>
      </w:pPr>
    </w:p>
    <w:p w14:paraId="772E6BF2" w14:textId="77777777" w:rsidR="005B182B" w:rsidRPr="006D695F" w:rsidRDefault="00822E6E">
      <w:pPr>
        <w:rPr>
          <w:rFonts w:ascii="仿宋" w:eastAsia="仿宋" w:hAnsi="仿宋" w:cs="仿宋_GB2312" w:hint="eastAsia"/>
        </w:rPr>
      </w:pPr>
      <w:r w:rsidRPr="006D695F">
        <w:rPr>
          <w:rFonts w:ascii="仿宋" w:eastAsia="仿宋" w:hAnsi="仿宋" w:cs="仿宋_GB2312" w:hint="eastAsia"/>
        </w:rPr>
        <w:br w:type="page"/>
      </w:r>
    </w:p>
    <w:p w14:paraId="6D1ED651" w14:textId="77777777" w:rsidR="005B182B" w:rsidRPr="006D695F" w:rsidRDefault="00822E6E">
      <w:pPr>
        <w:keepNext/>
        <w:keepLines/>
        <w:spacing w:after="260" w:line="240" w:lineRule="atLeast"/>
        <w:outlineLvl w:val="1"/>
        <w:rPr>
          <w:rFonts w:ascii="仿宋" w:eastAsia="仿宋" w:hAnsi="仿宋" w:cs="仿宋_GB2312" w:hint="eastAsia"/>
          <w:bCs/>
          <w:sz w:val="24"/>
          <w:szCs w:val="32"/>
        </w:rPr>
      </w:pPr>
      <w:bookmarkStart w:id="58" w:name="_Toc216582819"/>
      <w:bookmarkStart w:id="59" w:name="_Toc480942355"/>
      <w:bookmarkStart w:id="60" w:name="_Toc520356224"/>
      <w:bookmarkStart w:id="61" w:name="_Ref467988543"/>
      <w:bookmarkStart w:id="62" w:name="_Toc21320"/>
      <w:bookmarkStart w:id="63" w:name="_Toc4183"/>
      <w:bookmarkStart w:id="64" w:name="_Toc15963"/>
      <w:bookmarkStart w:id="65" w:name="_Toc507399535"/>
      <w:bookmarkStart w:id="66" w:name="_Toc522"/>
      <w:bookmarkStart w:id="67" w:name="_Toc155633196"/>
      <w:bookmarkStart w:id="68" w:name="_Toc17143"/>
      <w:bookmarkStart w:id="69" w:name="_Toc9592"/>
      <w:bookmarkStart w:id="70" w:name="_Toc20238"/>
      <w:bookmarkStart w:id="71" w:name="_Toc8281"/>
      <w:bookmarkStart w:id="72" w:name="_Toc3420"/>
      <w:r w:rsidRPr="006D695F">
        <w:rPr>
          <w:rFonts w:ascii="仿宋" w:eastAsia="仿宋" w:hAnsi="仿宋" w:cs="仿宋_GB2312" w:hint="eastAsia"/>
          <w:b/>
          <w:bCs/>
          <w:sz w:val="24"/>
          <w:szCs w:val="32"/>
        </w:rPr>
        <w:lastRenderedPageBreak/>
        <w:t xml:space="preserve">11   </w:t>
      </w:r>
      <w:bookmarkStart w:id="73" w:name="_Hlt520273711"/>
      <w:bookmarkStart w:id="74" w:name="_Hlt520350918"/>
      <w:bookmarkStart w:id="75" w:name="_Hlt520343392"/>
      <w:bookmarkStart w:id="76" w:name="_Hlt520350957"/>
      <w:bookmarkStart w:id="77" w:name="_Hlt520274407"/>
      <w:bookmarkStart w:id="78" w:name="_Hlt520274911"/>
      <w:bookmarkStart w:id="79" w:name="_Hlt520343000"/>
      <w:bookmarkStart w:id="80" w:name="_Hlt520274065"/>
      <w:bookmarkStart w:id="81" w:name="_Hlt520273973"/>
      <w:bookmarkStart w:id="82" w:name="_Hlt520274393"/>
      <w:bookmarkStart w:id="83" w:name="_Hlt520271212"/>
      <w:bookmarkStart w:id="84" w:name="_Toc216582821"/>
      <w:bookmarkStart w:id="85" w:name="_Toc216513801"/>
      <w:bookmarkEnd w:id="58"/>
      <w:bookmarkEnd w:id="59"/>
      <w:bookmarkEnd w:id="60"/>
      <w:bookmarkEnd w:id="61"/>
      <w:bookmarkEnd w:id="73"/>
      <w:bookmarkEnd w:id="74"/>
      <w:bookmarkEnd w:id="75"/>
      <w:bookmarkEnd w:id="76"/>
      <w:bookmarkEnd w:id="77"/>
      <w:bookmarkEnd w:id="78"/>
      <w:bookmarkEnd w:id="79"/>
      <w:bookmarkEnd w:id="80"/>
      <w:bookmarkEnd w:id="81"/>
      <w:bookmarkEnd w:id="82"/>
      <w:bookmarkEnd w:id="83"/>
      <w:r w:rsidRPr="006D695F">
        <w:rPr>
          <w:rFonts w:ascii="仿宋" w:eastAsia="仿宋" w:hAnsi="仿宋" w:cs="仿宋_GB2312" w:hint="eastAsia"/>
          <w:b/>
          <w:bCs/>
          <w:sz w:val="24"/>
          <w:szCs w:val="32"/>
        </w:rPr>
        <w:t>中标服务费承诺书</w:t>
      </w:r>
      <w:bookmarkEnd w:id="62"/>
      <w:bookmarkEnd w:id="63"/>
      <w:bookmarkEnd w:id="64"/>
      <w:bookmarkEnd w:id="65"/>
      <w:bookmarkEnd w:id="66"/>
      <w:bookmarkEnd w:id="67"/>
      <w:bookmarkEnd w:id="68"/>
      <w:bookmarkEnd w:id="69"/>
      <w:bookmarkEnd w:id="70"/>
    </w:p>
    <w:p w14:paraId="3CBF1084" w14:textId="77777777" w:rsidR="005B182B" w:rsidRPr="006D695F" w:rsidRDefault="005B182B">
      <w:pPr>
        <w:spacing w:line="240" w:lineRule="atLeast"/>
        <w:ind w:leftChars="257" w:left="1080" w:hanging="540"/>
        <w:rPr>
          <w:rFonts w:ascii="仿宋" w:eastAsia="仿宋" w:hAnsi="仿宋" w:cs="仿宋_GB2312" w:hint="eastAsia"/>
          <w:b/>
          <w:sz w:val="24"/>
        </w:rPr>
      </w:pPr>
    </w:p>
    <w:p w14:paraId="0479D38C" w14:textId="77777777" w:rsidR="005B182B" w:rsidRPr="006D695F" w:rsidRDefault="00822E6E">
      <w:pPr>
        <w:spacing w:line="240" w:lineRule="atLeast"/>
        <w:ind w:leftChars="257" w:left="1080" w:hanging="540"/>
        <w:jc w:val="center"/>
        <w:rPr>
          <w:rFonts w:ascii="仿宋" w:eastAsia="仿宋" w:hAnsi="仿宋" w:cs="仿宋_GB2312" w:hint="eastAsia"/>
          <w:b/>
          <w:bCs/>
          <w:sz w:val="24"/>
        </w:rPr>
      </w:pPr>
      <w:r w:rsidRPr="006D695F">
        <w:rPr>
          <w:rFonts w:ascii="仿宋" w:eastAsia="仿宋" w:hAnsi="仿宋" w:cs="仿宋_GB2312" w:hint="eastAsia"/>
          <w:b/>
          <w:bCs/>
          <w:sz w:val="24"/>
        </w:rPr>
        <w:t>中标服务费承诺书</w:t>
      </w:r>
    </w:p>
    <w:p w14:paraId="69DFDA1D" w14:textId="77777777" w:rsidR="005B182B" w:rsidRPr="006D695F" w:rsidRDefault="005B182B">
      <w:pPr>
        <w:spacing w:line="440" w:lineRule="exact"/>
        <w:ind w:left="1080" w:hanging="1080"/>
        <w:rPr>
          <w:rFonts w:ascii="仿宋" w:eastAsia="仿宋" w:hAnsi="仿宋" w:cs="仿宋_GB2312" w:hint="eastAsia"/>
          <w:sz w:val="24"/>
        </w:rPr>
      </w:pPr>
    </w:p>
    <w:p w14:paraId="62BF6014" w14:textId="77777777" w:rsidR="005B182B" w:rsidRPr="006D695F" w:rsidRDefault="00822E6E">
      <w:pPr>
        <w:spacing w:line="440" w:lineRule="exact"/>
        <w:ind w:left="1080" w:hanging="1080"/>
        <w:rPr>
          <w:rFonts w:ascii="仿宋" w:eastAsia="仿宋" w:hAnsi="仿宋" w:cs="仿宋_GB2312" w:hint="eastAsia"/>
          <w:sz w:val="24"/>
          <w:u w:val="single"/>
        </w:rPr>
      </w:pPr>
      <w:r w:rsidRPr="006D695F">
        <w:rPr>
          <w:rFonts w:ascii="仿宋" w:eastAsia="仿宋" w:hAnsi="仿宋" w:cs="仿宋_GB2312" w:hint="eastAsia"/>
          <w:sz w:val="24"/>
        </w:rPr>
        <w:t>致：新疆世纪星工程咨询有限公司</w:t>
      </w:r>
    </w:p>
    <w:p w14:paraId="53EEFEE9" w14:textId="77777777" w:rsidR="005B182B" w:rsidRPr="006D695F" w:rsidRDefault="005B182B">
      <w:pPr>
        <w:spacing w:line="440" w:lineRule="exact"/>
        <w:ind w:leftChars="257" w:left="1080" w:hanging="540"/>
        <w:rPr>
          <w:rFonts w:ascii="仿宋" w:eastAsia="仿宋" w:hAnsi="仿宋" w:cs="仿宋_GB2312" w:hint="eastAsia"/>
          <w:sz w:val="24"/>
        </w:rPr>
      </w:pPr>
    </w:p>
    <w:p w14:paraId="2811DD19" w14:textId="77777777" w:rsidR="005B182B" w:rsidRPr="006D695F" w:rsidRDefault="00822E6E">
      <w:pPr>
        <w:spacing w:line="440" w:lineRule="exact"/>
        <w:rPr>
          <w:rFonts w:ascii="仿宋" w:eastAsia="仿宋" w:hAnsi="仿宋" w:cs="仿宋_GB2312" w:hint="eastAsia"/>
          <w:sz w:val="24"/>
        </w:rPr>
      </w:pPr>
      <w:r w:rsidRPr="006D695F">
        <w:rPr>
          <w:rFonts w:ascii="仿宋" w:eastAsia="仿宋" w:hAnsi="仿宋" w:cs="仿宋_GB2312" w:hint="eastAsia"/>
          <w:sz w:val="24"/>
        </w:rPr>
        <w:tab/>
        <w:t xml:space="preserve"> 我们在贵公司组织的</w:t>
      </w:r>
      <w:r w:rsidRPr="006D695F">
        <w:rPr>
          <w:rFonts w:ascii="仿宋" w:eastAsia="仿宋" w:hAnsi="仿宋" w:cs="仿宋_GB2312" w:hint="eastAsia"/>
          <w:sz w:val="24"/>
          <w:u w:val="single"/>
        </w:rPr>
        <w:tab/>
        <w:t>（项目名称、项目编号）</w:t>
      </w:r>
      <w:r w:rsidRPr="006D695F">
        <w:rPr>
          <w:rFonts w:ascii="仿宋" w:eastAsia="仿宋" w:hAnsi="仿宋" w:cs="仿宋_GB2312" w:hint="eastAsia"/>
          <w:sz w:val="24"/>
          <w:u w:val="single"/>
        </w:rPr>
        <w:tab/>
      </w:r>
      <w:r w:rsidRPr="006D695F">
        <w:rPr>
          <w:rFonts w:ascii="仿宋" w:eastAsia="仿宋" w:hAnsi="仿宋" w:cs="仿宋_GB2312" w:hint="eastAsia"/>
          <w:sz w:val="24"/>
        </w:rPr>
        <w:t>项目招标中若获得中标资格，我们保证在领取中标通知书的同时按招标文件的规定，以支票、电汇等形式，向贵公司一次性支付应由我们交纳的中标服务费用。</w:t>
      </w:r>
    </w:p>
    <w:p w14:paraId="2087E51A" w14:textId="77777777" w:rsidR="005B182B" w:rsidRPr="006D695F" w:rsidRDefault="00822E6E">
      <w:pPr>
        <w:spacing w:line="440" w:lineRule="exact"/>
        <w:ind w:leftChars="257" w:left="1080" w:hanging="540"/>
        <w:rPr>
          <w:rFonts w:ascii="仿宋" w:eastAsia="仿宋" w:hAnsi="仿宋" w:cs="仿宋_GB2312" w:hint="eastAsia"/>
          <w:sz w:val="24"/>
        </w:rPr>
      </w:pPr>
      <w:r w:rsidRPr="006D695F">
        <w:rPr>
          <w:rFonts w:ascii="仿宋" w:eastAsia="仿宋" w:hAnsi="仿宋" w:cs="仿宋_GB2312" w:hint="eastAsia"/>
          <w:sz w:val="24"/>
        </w:rPr>
        <w:t>特此承诺！</w:t>
      </w:r>
    </w:p>
    <w:p w14:paraId="41EC95FE" w14:textId="77777777" w:rsidR="005B182B" w:rsidRPr="006D695F" w:rsidRDefault="005B182B">
      <w:pPr>
        <w:spacing w:line="440" w:lineRule="exact"/>
        <w:ind w:leftChars="257" w:left="1080" w:hanging="540"/>
        <w:rPr>
          <w:rFonts w:ascii="仿宋" w:eastAsia="仿宋" w:hAnsi="仿宋" w:cs="仿宋_GB2312" w:hint="eastAsia"/>
          <w:sz w:val="24"/>
        </w:rPr>
      </w:pPr>
    </w:p>
    <w:p w14:paraId="55CE629C" w14:textId="77777777" w:rsidR="005B182B" w:rsidRPr="006D695F" w:rsidRDefault="005B182B">
      <w:pPr>
        <w:spacing w:line="440" w:lineRule="exact"/>
        <w:ind w:leftChars="257" w:left="1080" w:hanging="540"/>
        <w:rPr>
          <w:rFonts w:ascii="仿宋" w:eastAsia="仿宋" w:hAnsi="仿宋" w:cs="仿宋_GB2312" w:hint="eastAsia"/>
          <w:sz w:val="24"/>
        </w:rPr>
      </w:pPr>
    </w:p>
    <w:p w14:paraId="33CA6DEF" w14:textId="77777777" w:rsidR="005B182B" w:rsidRPr="006D695F" w:rsidRDefault="005B182B">
      <w:pPr>
        <w:spacing w:line="440" w:lineRule="exact"/>
        <w:ind w:leftChars="257" w:left="1080" w:hanging="540"/>
        <w:rPr>
          <w:rFonts w:ascii="仿宋" w:eastAsia="仿宋" w:hAnsi="仿宋" w:cs="仿宋_GB2312" w:hint="eastAsia"/>
          <w:sz w:val="24"/>
        </w:rPr>
      </w:pPr>
    </w:p>
    <w:p w14:paraId="79FD9886" w14:textId="77777777" w:rsidR="005B182B" w:rsidRPr="006D695F" w:rsidRDefault="005B182B">
      <w:pPr>
        <w:spacing w:line="440" w:lineRule="exact"/>
        <w:ind w:leftChars="257" w:left="1080" w:hanging="540"/>
        <w:rPr>
          <w:rFonts w:ascii="仿宋" w:eastAsia="仿宋" w:hAnsi="仿宋" w:cs="仿宋_GB2312" w:hint="eastAsia"/>
          <w:sz w:val="24"/>
        </w:rPr>
      </w:pPr>
    </w:p>
    <w:p w14:paraId="0C6A0E1A" w14:textId="77777777" w:rsidR="005B182B" w:rsidRPr="006D695F" w:rsidRDefault="005B182B">
      <w:pPr>
        <w:spacing w:line="440" w:lineRule="exact"/>
        <w:ind w:left="1080" w:hanging="1080"/>
        <w:rPr>
          <w:rFonts w:ascii="仿宋" w:eastAsia="仿宋" w:hAnsi="仿宋" w:cs="仿宋_GB2312" w:hint="eastAsia"/>
          <w:sz w:val="24"/>
        </w:rPr>
      </w:pPr>
    </w:p>
    <w:p w14:paraId="2C6008E1" w14:textId="77777777" w:rsidR="005B182B" w:rsidRPr="006D695F" w:rsidRDefault="00822E6E">
      <w:pPr>
        <w:spacing w:line="440" w:lineRule="exact"/>
        <w:ind w:leftChars="273" w:left="1413" w:hangingChars="350" w:hanging="840"/>
        <w:rPr>
          <w:rFonts w:ascii="仿宋" w:eastAsia="仿宋" w:hAnsi="仿宋" w:cs="仿宋_GB2312" w:hint="eastAsia"/>
          <w:sz w:val="24"/>
        </w:rPr>
      </w:pPr>
      <w:r w:rsidRPr="006D695F">
        <w:rPr>
          <w:rFonts w:ascii="仿宋" w:eastAsia="仿宋" w:hAnsi="仿宋" w:cs="仿宋_GB2312" w:hint="eastAsia"/>
          <w:sz w:val="24"/>
        </w:rPr>
        <w:t>承诺方法定名称：</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p>
    <w:p w14:paraId="265A6DDC" w14:textId="77777777" w:rsidR="005B182B" w:rsidRPr="006D695F" w:rsidRDefault="00822E6E">
      <w:pPr>
        <w:spacing w:line="440" w:lineRule="exact"/>
        <w:ind w:leftChars="257" w:left="1620" w:hanging="1080"/>
        <w:rPr>
          <w:rFonts w:ascii="仿宋" w:eastAsia="仿宋" w:hAnsi="仿宋" w:cs="仿宋_GB2312" w:hint="eastAsia"/>
          <w:sz w:val="24"/>
        </w:rPr>
      </w:pPr>
      <w:r w:rsidRPr="006D695F">
        <w:rPr>
          <w:rFonts w:ascii="仿宋" w:eastAsia="仿宋" w:hAnsi="仿宋" w:cs="仿宋_GB2312" w:hint="eastAsia"/>
          <w:sz w:val="24"/>
        </w:rPr>
        <w:t>地址：</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p>
    <w:p w14:paraId="40C91BDD" w14:textId="77777777" w:rsidR="005B182B" w:rsidRPr="006D695F" w:rsidRDefault="00822E6E">
      <w:pPr>
        <w:spacing w:line="440" w:lineRule="exact"/>
        <w:ind w:leftChars="257" w:left="1620" w:hanging="1080"/>
        <w:rPr>
          <w:rFonts w:ascii="仿宋" w:eastAsia="仿宋" w:hAnsi="仿宋" w:cs="仿宋_GB2312" w:hint="eastAsia"/>
          <w:sz w:val="24"/>
        </w:rPr>
      </w:pPr>
      <w:r w:rsidRPr="006D695F">
        <w:rPr>
          <w:rFonts w:ascii="仿宋" w:eastAsia="仿宋" w:hAnsi="仿宋" w:cs="仿宋_GB2312" w:hint="eastAsia"/>
          <w:sz w:val="24"/>
        </w:rPr>
        <w:t>电话：</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rPr>
        <w:tab/>
      </w:r>
      <w:r w:rsidRPr="006D695F">
        <w:rPr>
          <w:rFonts w:ascii="仿宋" w:eastAsia="仿宋" w:hAnsi="仿宋" w:cs="仿宋_GB2312" w:hint="eastAsia"/>
          <w:sz w:val="24"/>
        </w:rPr>
        <w:tab/>
        <w:t>传真：</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p>
    <w:p w14:paraId="53A9D10B" w14:textId="77777777" w:rsidR="005B182B" w:rsidRPr="006D695F" w:rsidRDefault="00822E6E">
      <w:pPr>
        <w:spacing w:line="440" w:lineRule="exact"/>
        <w:ind w:leftChars="257" w:left="1620" w:hanging="1080"/>
        <w:rPr>
          <w:rFonts w:ascii="仿宋" w:eastAsia="仿宋" w:hAnsi="仿宋" w:cs="仿宋_GB2312" w:hint="eastAsia"/>
          <w:sz w:val="24"/>
        </w:rPr>
      </w:pPr>
      <w:r w:rsidRPr="006D695F">
        <w:rPr>
          <w:rFonts w:ascii="仿宋" w:eastAsia="仿宋" w:hAnsi="仿宋" w:cs="仿宋_GB2312" w:hint="eastAsia"/>
          <w:sz w:val="24"/>
        </w:rPr>
        <w:t>电传：</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rPr>
        <w:tab/>
      </w:r>
      <w:r w:rsidRPr="006D695F">
        <w:rPr>
          <w:rFonts w:ascii="仿宋" w:eastAsia="仿宋" w:hAnsi="仿宋" w:cs="仿宋_GB2312" w:hint="eastAsia"/>
          <w:sz w:val="24"/>
        </w:rPr>
        <w:tab/>
        <w:t>邮编：</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p>
    <w:p w14:paraId="3B72B67F" w14:textId="77777777" w:rsidR="005B182B" w:rsidRPr="006D695F" w:rsidRDefault="00822E6E">
      <w:pPr>
        <w:spacing w:line="440" w:lineRule="exact"/>
        <w:ind w:leftChars="257" w:left="1620" w:hanging="1080"/>
        <w:rPr>
          <w:rFonts w:ascii="仿宋" w:eastAsia="仿宋" w:hAnsi="仿宋" w:cs="仿宋_GB2312" w:hint="eastAsia"/>
          <w:sz w:val="24"/>
        </w:rPr>
      </w:pPr>
      <w:r w:rsidRPr="006D695F">
        <w:rPr>
          <w:rFonts w:ascii="仿宋" w:eastAsia="仿宋" w:hAnsi="仿宋" w:cs="仿宋_GB2312" w:hint="eastAsia"/>
          <w:sz w:val="24"/>
        </w:rPr>
        <w:t>承诺方授权代表签字：</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t xml:space="preserve">    </w:t>
      </w:r>
      <w:r w:rsidRPr="006D695F">
        <w:rPr>
          <w:rFonts w:ascii="仿宋" w:eastAsia="仿宋" w:hAnsi="仿宋" w:cs="仿宋_GB2312" w:hint="eastAsia"/>
          <w:sz w:val="24"/>
        </w:rPr>
        <w:t>（承诺方盖章）</w:t>
      </w:r>
    </w:p>
    <w:p w14:paraId="02BF32A9" w14:textId="77777777" w:rsidR="005B182B" w:rsidRPr="006D695F" w:rsidRDefault="00822E6E">
      <w:pPr>
        <w:spacing w:line="440" w:lineRule="exact"/>
        <w:ind w:leftChars="257" w:left="1620" w:hanging="1080"/>
        <w:rPr>
          <w:rFonts w:ascii="仿宋" w:eastAsia="仿宋" w:hAnsi="仿宋" w:cs="仿宋_GB2312" w:hint="eastAsia"/>
          <w:sz w:val="24"/>
          <w:u w:val="single"/>
        </w:rPr>
      </w:pPr>
      <w:r w:rsidRPr="006D695F">
        <w:rPr>
          <w:rFonts w:ascii="仿宋" w:eastAsia="仿宋" w:hAnsi="仿宋" w:cs="仿宋_GB2312" w:hint="eastAsia"/>
          <w:sz w:val="24"/>
        </w:rPr>
        <w:t>承诺日期：</w:t>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r>
      <w:r w:rsidRPr="006D695F">
        <w:rPr>
          <w:rFonts w:ascii="仿宋" w:eastAsia="仿宋" w:hAnsi="仿宋" w:cs="仿宋_GB2312" w:hint="eastAsia"/>
          <w:sz w:val="24"/>
          <w:u w:val="single"/>
        </w:rPr>
        <w:tab/>
        <w:t xml:space="preserve">                      </w:t>
      </w:r>
      <w:bookmarkEnd w:id="84"/>
      <w:bookmarkEnd w:id="85"/>
    </w:p>
    <w:p w14:paraId="1FD75BFF" w14:textId="77777777" w:rsidR="005B182B" w:rsidRPr="006D695F" w:rsidRDefault="00822E6E">
      <w:pPr>
        <w:rPr>
          <w:rFonts w:ascii="仿宋" w:eastAsia="仿宋" w:hAnsi="仿宋" w:cs="仿宋_GB2312" w:hint="eastAsia"/>
          <w:sz w:val="24"/>
          <w:lang w:bidi="zh-CN"/>
        </w:rPr>
      </w:pPr>
      <w:r w:rsidRPr="006D695F">
        <w:rPr>
          <w:rFonts w:ascii="仿宋" w:eastAsia="仿宋" w:hAnsi="仿宋" w:cs="仿宋_GB2312" w:hint="eastAsia"/>
          <w:sz w:val="24"/>
          <w:lang w:bidi="zh-CN"/>
        </w:rPr>
        <w:br w:type="page"/>
      </w:r>
    </w:p>
    <w:p w14:paraId="708C6822" w14:textId="77777777" w:rsidR="005B182B" w:rsidRPr="006D695F" w:rsidRDefault="00822E6E">
      <w:pPr>
        <w:spacing w:before="1"/>
        <w:outlineLvl w:val="1"/>
        <w:rPr>
          <w:rFonts w:ascii="仿宋" w:eastAsia="仿宋" w:hAnsi="仿宋" w:cs="仿宋_GB2312" w:hint="eastAsia"/>
          <w:sz w:val="24"/>
          <w:lang w:val="zh-CN" w:bidi="zh-CN"/>
        </w:rPr>
      </w:pPr>
      <w:bookmarkStart w:id="86" w:name="_Toc17899"/>
      <w:bookmarkStart w:id="87" w:name="_Toc20782"/>
      <w:bookmarkStart w:id="88" w:name="_Toc24678"/>
      <w:bookmarkStart w:id="89" w:name="_Toc15106"/>
      <w:bookmarkStart w:id="90" w:name="_Toc8649"/>
      <w:bookmarkStart w:id="91" w:name="_Toc155633197"/>
      <w:r w:rsidRPr="006D695F">
        <w:rPr>
          <w:rFonts w:ascii="仿宋" w:eastAsia="仿宋" w:hAnsi="仿宋" w:cs="仿宋_GB2312" w:hint="eastAsia"/>
          <w:sz w:val="24"/>
          <w:lang w:bidi="zh-CN"/>
        </w:rPr>
        <w:lastRenderedPageBreak/>
        <w:t xml:space="preserve">12   </w:t>
      </w:r>
      <w:r w:rsidRPr="006D695F">
        <w:rPr>
          <w:rFonts w:ascii="仿宋" w:eastAsia="仿宋" w:hAnsi="仿宋" w:cs="仿宋_GB2312" w:hint="eastAsia"/>
          <w:sz w:val="24"/>
          <w:lang w:val="zh-CN" w:bidi="zh-CN"/>
        </w:rPr>
        <w:t>保证金信息表</w:t>
      </w:r>
      <w:bookmarkEnd w:id="71"/>
      <w:bookmarkEnd w:id="72"/>
      <w:r w:rsidRPr="006D695F">
        <w:rPr>
          <w:rFonts w:ascii="仿宋" w:eastAsia="仿宋" w:hAnsi="仿宋" w:cs="仿宋_GB2312" w:hint="eastAsia"/>
          <w:sz w:val="24"/>
          <w:lang w:val="zh-CN" w:bidi="zh-CN"/>
        </w:rPr>
        <w:t>（</w:t>
      </w:r>
      <w:r w:rsidRPr="006D695F">
        <w:rPr>
          <w:rFonts w:ascii="仿宋" w:eastAsia="仿宋" w:hAnsi="仿宋" w:cs="仿宋_GB2312" w:hint="eastAsia"/>
          <w:sz w:val="24"/>
          <w:lang w:bidi="zh-CN"/>
        </w:rPr>
        <w:t>保函方式提交的无需提供</w:t>
      </w:r>
      <w:r w:rsidRPr="006D695F">
        <w:rPr>
          <w:rFonts w:ascii="仿宋" w:eastAsia="仿宋" w:hAnsi="仿宋" w:cs="仿宋_GB2312" w:hint="eastAsia"/>
          <w:sz w:val="24"/>
          <w:lang w:val="zh-CN" w:bidi="zh-CN"/>
        </w:rPr>
        <w:t>）</w:t>
      </w:r>
      <w:bookmarkEnd w:id="86"/>
      <w:bookmarkEnd w:id="87"/>
      <w:bookmarkEnd w:id="88"/>
      <w:bookmarkEnd w:id="89"/>
      <w:bookmarkEnd w:id="90"/>
      <w:bookmarkEnd w:id="91"/>
    </w:p>
    <w:p w14:paraId="53EABEB4" w14:textId="77777777" w:rsidR="005B182B" w:rsidRPr="006D695F" w:rsidRDefault="005B182B">
      <w:pPr>
        <w:pStyle w:val="ac"/>
        <w:rPr>
          <w:rFonts w:hint="eastAsia"/>
        </w:rPr>
      </w:pPr>
    </w:p>
    <w:p w14:paraId="12F80642" w14:textId="77777777" w:rsidR="005B182B" w:rsidRPr="006D695F" w:rsidRDefault="00822E6E">
      <w:pPr>
        <w:pStyle w:val="ac"/>
        <w:rPr>
          <w:rFonts w:hint="eastAsia"/>
          <w:sz w:val="32"/>
          <w:szCs w:val="32"/>
        </w:rPr>
      </w:pPr>
      <w:bookmarkStart w:id="92" w:name="_Toc27316"/>
      <w:bookmarkStart w:id="93" w:name="_Toc14307"/>
      <w:bookmarkStart w:id="94" w:name="_Toc28181"/>
      <w:bookmarkStart w:id="95" w:name="_Toc25967"/>
      <w:bookmarkStart w:id="96" w:name="_Toc16938"/>
      <w:bookmarkStart w:id="97" w:name="_Toc31463"/>
      <w:bookmarkStart w:id="98" w:name="_Toc4940"/>
      <w:r w:rsidRPr="006D695F">
        <w:rPr>
          <w:rFonts w:hint="eastAsia"/>
        </w:rPr>
        <w:t>退还保证金申请函</w:t>
      </w:r>
      <w:bookmarkEnd w:id="92"/>
      <w:bookmarkEnd w:id="93"/>
      <w:bookmarkEnd w:id="94"/>
      <w:bookmarkEnd w:id="95"/>
      <w:bookmarkEnd w:id="96"/>
      <w:bookmarkEnd w:id="97"/>
      <w:bookmarkEnd w:id="98"/>
    </w:p>
    <w:p w14:paraId="081F4E65" w14:textId="77777777" w:rsidR="005B182B" w:rsidRPr="006D695F" w:rsidRDefault="00822E6E">
      <w:pPr>
        <w:spacing w:line="360" w:lineRule="auto"/>
        <w:rPr>
          <w:rFonts w:ascii="仿宋" w:eastAsia="仿宋" w:hAnsi="仿宋" w:cs="仿宋_GB2312" w:hint="eastAsia"/>
          <w:color w:val="000000"/>
          <w:szCs w:val="21"/>
          <w:u w:val="single"/>
        </w:rPr>
      </w:pPr>
      <w:r w:rsidRPr="006D695F">
        <w:rPr>
          <w:rFonts w:ascii="仿宋" w:eastAsia="仿宋" w:hAnsi="仿宋" w:cs="仿宋_GB2312" w:hint="eastAsia"/>
          <w:color w:val="000000"/>
          <w:szCs w:val="21"/>
        </w:rPr>
        <w:t>致：</w:t>
      </w:r>
      <w:r w:rsidRPr="006D695F">
        <w:rPr>
          <w:rFonts w:ascii="仿宋" w:eastAsia="仿宋" w:hAnsi="仿宋" w:cs="仿宋_GB2312" w:hint="eastAsia"/>
          <w:color w:val="000000"/>
          <w:szCs w:val="21"/>
          <w:u w:val="single"/>
        </w:rPr>
        <w:t>新疆世纪星工程咨询有限公司</w:t>
      </w:r>
    </w:p>
    <w:p w14:paraId="43BF9595" w14:textId="77777777" w:rsidR="005B182B" w:rsidRPr="006D695F" w:rsidRDefault="00822E6E">
      <w:pPr>
        <w:spacing w:line="360" w:lineRule="auto"/>
        <w:ind w:firstLineChars="200" w:firstLine="420"/>
        <w:rPr>
          <w:rFonts w:ascii="仿宋" w:eastAsia="仿宋" w:hAnsi="仿宋" w:cs="仿宋_GB2312" w:hint="eastAsia"/>
          <w:color w:val="000000"/>
          <w:szCs w:val="21"/>
        </w:rPr>
      </w:pPr>
      <w:r w:rsidRPr="006D695F">
        <w:rPr>
          <w:rFonts w:ascii="仿宋" w:eastAsia="仿宋" w:hAnsi="仿宋" w:cs="仿宋_GB2312" w:hint="eastAsia"/>
          <w:color w:val="000000"/>
          <w:szCs w:val="21"/>
          <w:u w:val="single"/>
        </w:rPr>
        <w:t xml:space="preserve">（投标人全称) </w:t>
      </w:r>
      <w:r w:rsidRPr="006D695F">
        <w:rPr>
          <w:rFonts w:ascii="仿宋" w:eastAsia="仿宋" w:hAnsi="仿宋" w:cs="仿宋_GB2312" w:hint="eastAsia"/>
          <w:color w:val="000000"/>
          <w:szCs w:val="21"/>
        </w:rPr>
        <w:t>参加贵方组织的，</w:t>
      </w:r>
      <w:r w:rsidRPr="006D695F">
        <w:rPr>
          <w:rFonts w:ascii="仿宋" w:eastAsia="仿宋" w:hAnsi="仿宋" w:cs="仿宋_GB2312" w:hint="eastAsia"/>
          <w:szCs w:val="21"/>
          <w:u w:val="single"/>
        </w:rPr>
        <w:t>（项目名称）（项目编号）</w:t>
      </w:r>
      <w:r w:rsidRPr="006D695F">
        <w:rPr>
          <w:rFonts w:ascii="仿宋" w:eastAsia="仿宋" w:hAnsi="仿宋" w:cs="仿宋_GB2312" w:hint="eastAsia"/>
          <w:color w:val="000000"/>
          <w:szCs w:val="21"/>
        </w:rPr>
        <w:t>的招标采购活动。按招标文件的规定，已通过</w:t>
      </w:r>
      <w:r w:rsidRPr="006D695F">
        <w:rPr>
          <w:rFonts w:ascii="仿宋" w:eastAsia="仿宋" w:hAnsi="仿宋" w:cs="仿宋_GB2312" w:hint="eastAsia"/>
          <w:color w:val="000000"/>
          <w:szCs w:val="21"/>
          <w:u w:val="single"/>
        </w:rPr>
        <w:t>银行</w:t>
      </w:r>
      <w:proofErr w:type="gramStart"/>
      <w:r w:rsidRPr="006D695F">
        <w:rPr>
          <w:rFonts w:ascii="仿宋" w:eastAsia="仿宋" w:hAnsi="仿宋" w:cs="仿宋_GB2312" w:hint="eastAsia"/>
          <w:color w:val="000000"/>
          <w:szCs w:val="21"/>
          <w:u w:val="single"/>
        </w:rPr>
        <w:t>转帐</w:t>
      </w:r>
      <w:proofErr w:type="gramEnd"/>
      <w:r w:rsidRPr="006D695F">
        <w:rPr>
          <w:rFonts w:ascii="仿宋" w:eastAsia="仿宋" w:hAnsi="仿宋" w:cs="仿宋_GB2312" w:hint="eastAsia"/>
          <w:color w:val="000000"/>
          <w:szCs w:val="21"/>
          <w:u w:val="single"/>
        </w:rPr>
        <w:t>/银行汇款</w:t>
      </w:r>
      <w:r w:rsidRPr="006D695F">
        <w:rPr>
          <w:rFonts w:ascii="仿宋" w:eastAsia="仿宋" w:hAnsi="仿宋" w:cs="仿宋_GB2312" w:hint="eastAsia"/>
          <w:color w:val="000000"/>
          <w:szCs w:val="21"/>
        </w:rPr>
        <w:t>形式缴纳人民币</w:t>
      </w:r>
      <w:r w:rsidRPr="006D695F">
        <w:rPr>
          <w:rFonts w:ascii="仿宋" w:eastAsia="仿宋" w:hAnsi="仿宋" w:cs="仿宋_GB2312" w:hint="eastAsia"/>
          <w:color w:val="000000"/>
          <w:szCs w:val="21"/>
          <w:u w:val="single"/>
        </w:rPr>
        <w:t xml:space="preserve">（大写）  　　  </w:t>
      </w:r>
      <w:r w:rsidRPr="006D695F">
        <w:rPr>
          <w:rFonts w:ascii="仿宋" w:eastAsia="仿宋" w:hAnsi="仿宋" w:cs="仿宋_GB2312" w:hint="eastAsia"/>
          <w:color w:val="000000"/>
          <w:szCs w:val="21"/>
        </w:rPr>
        <w:t>元的保证金。</w:t>
      </w:r>
    </w:p>
    <w:p w14:paraId="5DCB5D6A" w14:textId="77777777" w:rsidR="005B182B" w:rsidRPr="006D695F" w:rsidRDefault="00822E6E">
      <w:pPr>
        <w:autoSpaceDE w:val="0"/>
        <w:autoSpaceDN w:val="0"/>
        <w:spacing w:line="360" w:lineRule="auto"/>
        <w:ind w:firstLineChars="200" w:firstLine="420"/>
        <w:rPr>
          <w:rFonts w:ascii="仿宋" w:eastAsia="仿宋" w:hAnsi="仿宋" w:cs="仿宋_GB2312" w:hint="eastAsia"/>
          <w:color w:val="000000"/>
          <w:szCs w:val="21"/>
        </w:rPr>
      </w:pPr>
      <w:r w:rsidRPr="006D695F">
        <w:rPr>
          <w:rFonts w:ascii="仿宋" w:eastAsia="仿宋" w:hAnsi="仿宋" w:cs="仿宋_GB2312" w:hint="eastAsia"/>
          <w:color w:val="000000"/>
          <w:szCs w:val="21"/>
        </w:rPr>
        <w:t>退还保证金时请按以下内容划入我方</w:t>
      </w:r>
      <w:proofErr w:type="gramStart"/>
      <w:r w:rsidRPr="006D695F">
        <w:rPr>
          <w:rFonts w:ascii="仿宋" w:eastAsia="仿宋" w:hAnsi="仿宋" w:cs="仿宋_GB2312" w:hint="eastAsia"/>
          <w:color w:val="000000"/>
          <w:szCs w:val="21"/>
        </w:rPr>
        <w:t>帐户</w:t>
      </w:r>
      <w:proofErr w:type="gramEnd"/>
      <w:r w:rsidRPr="006D695F">
        <w:rPr>
          <w:rFonts w:ascii="仿宋" w:eastAsia="仿宋" w:hAnsi="仿宋" w:cs="仿宋_GB2312" w:hint="eastAsia"/>
          <w:color w:val="000000"/>
          <w:szCs w:val="21"/>
        </w:rPr>
        <w:t>。若因内容不全、错误、字迹潦草模糊导致该项目保证金未能及时退还或退还过程中发生错误，我方将承担全部责任和损失。</w:t>
      </w:r>
    </w:p>
    <w:p w14:paraId="0B737B1F" w14:textId="77777777" w:rsidR="005B182B" w:rsidRPr="006D695F" w:rsidRDefault="00822E6E">
      <w:pPr>
        <w:spacing w:line="360" w:lineRule="auto"/>
        <w:ind w:firstLineChars="200" w:firstLine="420"/>
        <w:rPr>
          <w:rFonts w:ascii="仿宋" w:eastAsia="仿宋" w:hAnsi="仿宋" w:cs="仿宋_GB2312" w:hint="eastAsia"/>
          <w:color w:val="000000"/>
          <w:szCs w:val="21"/>
        </w:rPr>
      </w:pPr>
      <w:r w:rsidRPr="006D695F">
        <w:rPr>
          <w:rFonts w:ascii="仿宋" w:eastAsia="仿宋" w:hAnsi="仿宋" w:cs="仿宋_GB2312" w:hint="eastAsia"/>
          <w:color w:val="000000"/>
          <w:szCs w:val="21"/>
        </w:rPr>
        <w:t>投标人名称：</w:t>
      </w:r>
      <w:r w:rsidRPr="006D695F">
        <w:rPr>
          <w:rFonts w:ascii="仿宋" w:eastAsia="仿宋" w:hAnsi="仿宋" w:cs="仿宋_GB2312" w:hint="eastAsia"/>
          <w:i/>
          <w:iCs/>
          <w:color w:val="000000"/>
          <w:szCs w:val="21"/>
          <w:u w:val="single"/>
        </w:rPr>
        <w:t xml:space="preserve">                                 </w:t>
      </w:r>
      <w:r w:rsidRPr="006D695F">
        <w:rPr>
          <w:rFonts w:ascii="仿宋" w:eastAsia="仿宋" w:hAnsi="仿宋" w:cs="仿宋_GB2312" w:hint="eastAsia"/>
          <w:color w:val="000000"/>
          <w:szCs w:val="21"/>
        </w:rPr>
        <w:t xml:space="preserve"> </w:t>
      </w:r>
    </w:p>
    <w:p w14:paraId="706146A8" w14:textId="77777777" w:rsidR="005B182B" w:rsidRPr="006D695F" w:rsidRDefault="00822E6E">
      <w:pPr>
        <w:spacing w:line="360" w:lineRule="auto"/>
        <w:ind w:firstLineChars="200" w:firstLine="420"/>
        <w:rPr>
          <w:rFonts w:ascii="仿宋" w:eastAsia="仿宋" w:hAnsi="仿宋" w:cs="仿宋_GB2312" w:hint="eastAsia"/>
          <w:color w:val="000000"/>
          <w:szCs w:val="21"/>
        </w:rPr>
      </w:pPr>
      <w:r w:rsidRPr="006D695F">
        <w:rPr>
          <w:rFonts w:ascii="仿宋" w:eastAsia="仿宋" w:hAnsi="仿宋" w:cs="仿宋_GB2312" w:hint="eastAsia"/>
          <w:color w:val="000000"/>
          <w:szCs w:val="21"/>
        </w:rPr>
        <w:t>投标人开户银行：</w:t>
      </w:r>
      <w:r w:rsidRPr="006D695F">
        <w:rPr>
          <w:rFonts w:ascii="仿宋" w:eastAsia="仿宋" w:hAnsi="仿宋" w:cs="仿宋_GB2312" w:hint="eastAsia"/>
          <w:color w:val="000000"/>
          <w:szCs w:val="21"/>
          <w:u w:val="single"/>
        </w:rPr>
        <w:t xml:space="preserve">                             </w:t>
      </w:r>
    </w:p>
    <w:p w14:paraId="47C93C52" w14:textId="77777777" w:rsidR="005B182B" w:rsidRPr="006D695F" w:rsidRDefault="00822E6E">
      <w:pPr>
        <w:spacing w:line="360" w:lineRule="auto"/>
        <w:ind w:firstLineChars="200" w:firstLine="420"/>
        <w:rPr>
          <w:rFonts w:ascii="仿宋" w:eastAsia="仿宋" w:hAnsi="仿宋" w:cs="仿宋_GB2312" w:hint="eastAsia"/>
          <w:color w:val="000000"/>
          <w:szCs w:val="21"/>
        </w:rPr>
      </w:pPr>
      <w:r w:rsidRPr="006D695F">
        <w:rPr>
          <w:rFonts w:ascii="仿宋" w:eastAsia="仿宋" w:hAnsi="仿宋" w:cs="仿宋_GB2312" w:hint="eastAsia"/>
          <w:color w:val="000000"/>
          <w:szCs w:val="21"/>
        </w:rPr>
        <w:t>投标人开户银行行号：</w:t>
      </w:r>
      <w:r w:rsidRPr="006D695F">
        <w:rPr>
          <w:rFonts w:ascii="仿宋" w:eastAsia="仿宋" w:hAnsi="仿宋" w:cs="仿宋_GB2312" w:hint="eastAsia"/>
          <w:color w:val="000000"/>
          <w:szCs w:val="21"/>
          <w:u w:val="single"/>
        </w:rPr>
        <w:t xml:space="preserve">                         </w:t>
      </w:r>
    </w:p>
    <w:p w14:paraId="5C69458A" w14:textId="77777777" w:rsidR="005B182B" w:rsidRPr="006D695F" w:rsidRDefault="00822E6E">
      <w:pPr>
        <w:spacing w:line="360" w:lineRule="auto"/>
        <w:ind w:firstLineChars="200" w:firstLine="420"/>
        <w:rPr>
          <w:rFonts w:ascii="仿宋" w:eastAsia="仿宋" w:hAnsi="仿宋" w:cs="仿宋_GB2312" w:hint="eastAsia"/>
          <w:color w:val="000000"/>
          <w:szCs w:val="21"/>
          <w:u w:val="single"/>
        </w:rPr>
      </w:pPr>
      <w:r w:rsidRPr="006D695F">
        <w:rPr>
          <w:rFonts w:ascii="仿宋" w:eastAsia="仿宋" w:hAnsi="仿宋" w:cs="仿宋_GB2312" w:hint="eastAsia"/>
          <w:color w:val="000000"/>
          <w:szCs w:val="21"/>
        </w:rPr>
        <w:t>投标人银行帐号：</w:t>
      </w:r>
      <w:r w:rsidRPr="006D695F">
        <w:rPr>
          <w:rFonts w:ascii="仿宋" w:eastAsia="仿宋" w:hAnsi="仿宋" w:cs="仿宋_GB2312" w:hint="eastAsia"/>
          <w:color w:val="000000"/>
          <w:szCs w:val="21"/>
          <w:u w:val="single"/>
        </w:rPr>
        <w:t xml:space="preserve">                             </w:t>
      </w:r>
    </w:p>
    <w:p w14:paraId="4F25CFA6" w14:textId="77777777" w:rsidR="005B182B" w:rsidRPr="006D695F" w:rsidRDefault="005B182B">
      <w:pPr>
        <w:adjustRightInd w:val="0"/>
        <w:snapToGrid w:val="0"/>
        <w:spacing w:line="360" w:lineRule="auto"/>
        <w:rPr>
          <w:rFonts w:ascii="仿宋" w:eastAsia="仿宋" w:hAnsi="仿宋" w:cs="仿宋_GB2312" w:hint="eastAsia"/>
          <w:color w:val="000000"/>
          <w:szCs w:val="21"/>
        </w:rPr>
      </w:pPr>
    </w:p>
    <w:p w14:paraId="7DA11E76" w14:textId="77777777" w:rsidR="005B182B" w:rsidRPr="006D695F" w:rsidRDefault="00822E6E">
      <w:pPr>
        <w:adjustRightInd w:val="0"/>
        <w:snapToGrid w:val="0"/>
        <w:spacing w:line="360" w:lineRule="auto"/>
        <w:rPr>
          <w:rFonts w:ascii="仿宋" w:eastAsia="仿宋" w:hAnsi="仿宋" w:cs="仿宋_GB2312" w:hint="eastAsia"/>
          <w:color w:val="000000"/>
          <w:szCs w:val="21"/>
          <w:u w:val="single"/>
        </w:rPr>
      </w:pPr>
      <w:r w:rsidRPr="006D695F">
        <w:rPr>
          <w:rFonts w:ascii="仿宋" w:eastAsia="仿宋" w:hAnsi="仿宋" w:cs="仿宋_GB2312" w:hint="eastAsia"/>
          <w:color w:val="000000"/>
          <w:szCs w:val="21"/>
        </w:rPr>
        <w:t>投标人法定代表人（或法定代表人授权代表）签字：</w:t>
      </w:r>
    </w:p>
    <w:p w14:paraId="3BCA7ABD" w14:textId="77777777" w:rsidR="005B182B" w:rsidRPr="006D695F" w:rsidRDefault="00822E6E">
      <w:pPr>
        <w:adjustRightInd w:val="0"/>
        <w:snapToGrid w:val="0"/>
        <w:spacing w:line="360" w:lineRule="auto"/>
        <w:rPr>
          <w:rFonts w:ascii="仿宋" w:eastAsia="仿宋" w:hAnsi="仿宋" w:cs="仿宋_GB2312" w:hint="eastAsia"/>
          <w:color w:val="000000"/>
          <w:szCs w:val="21"/>
          <w:u w:val="single"/>
        </w:rPr>
      </w:pPr>
      <w:r w:rsidRPr="006D695F">
        <w:rPr>
          <w:rFonts w:ascii="仿宋" w:eastAsia="仿宋" w:hAnsi="仿宋" w:cs="仿宋_GB2312" w:hint="eastAsia"/>
          <w:color w:val="000000"/>
          <w:szCs w:val="21"/>
        </w:rPr>
        <w:t>投标人名称（加盖公章）：</w:t>
      </w:r>
    </w:p>
    <w:p w14:paraId="6A2EF727" w14:textId="77777777" w:rsidR="005B182B" w:rsidRPr="006D695F" w:rsidRDefault="00822E6E">
      <w:pPr>
        <w:adjustRightInd w:val="0"/>
        <w:snapToGrid w:val="0"/>
        <w:spacing w:line="360" w:lineRule="auto"/>
        <w:rPr>
          <w:rFonts w:ascii="仿宋" w:eastAsia="仿宋" w:hAnsi="仿宋" w:cs="仿宋_GB2312" w:hint="eastAsia"/>
          <w:color w:val="000000"/>
          <w:szCs w:val="21"/>
          <w:u w:val="single"/>
        </w:rPr>
      </w:pPr>
      <w:r w:rsidRPr="006D695F">
        <w:rPr>
          <w:rFonts w:ascii="仿宋" w:eastAsia="仿宋" w:hAnsi="仿宋" w:cs="仿宋_GB2312" w:hint="eastAsia"/>
          <w:color w:val="000000"/>
          <w:szCs w:val="21"/>
        </w:rPr>
        <w:t>日期：   年   月   日</w:t>
      </w:r>
    </w:p>
    <w:p w14:paraId="0722B80B" w14:textId="77777777" w:rsidR="005B182B" w:rsidRPr="006D695F" w:rsidRDefault="005B182B">
      <w:pPr>
        <w:pStyle w:val="ac"/>
        <w:rPr>
          <w:rFonts w:hint="eastAsia"/>
        </w:rPr>
      </w:pPr>
    </w:p>
    <w:p w14:paraId="6A3E69D5" w14:textId="77777777" w:rsidR="005B182B" w:rsidRPr="006D695F" w:rsidRDefault="00822E6E">
      <w:pPr>
        <w:pStyle w:val="ac"/>
        <w:rPr>
          <w:rFonts w:hint="eastAsia"/>
        </w:rPr>
      </w:pPr>
      <w:r w:rsidRPr="006D695F">
        <w:rPr>
          <w:rFonts w:hint="eastAsia"/>
        </w:rPr>
        <w:t>注：为方便代理机构后续退款事宜，请投标人认真填写此函信息，并后附</w:t>
      </w:r>
      <w:proofErr w:type="gramStart"/>
      <w:r w:rsidRPr="006D695F">
        <w:rPr>
          <w:rFonts w:hint="eastAsia"/>
        </w:rPr>
        <w:t>转帐</w:t>
      </w:r>
      <w:proofErr w:type="gramEnd"/>
      <w:r w:rsidRPr="006D695F">
        <w:rPr>
          <w:rFonts w:hint="eastAsia"/>
        </w:rPr>
        <w:t>或汇款的银行凭证复印件。</w:t>
      </w:r>
    </w:p>
    <w:tbl>
      <w:tblPr>
        <w:tblW w:w="9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0"/>
      </w:tblGrid>
      <w:tr w:rsidR="005B182B" w:rsidRPr="006D695F" w14:paraId="21B17618" w14:textId="77777777">
        <w:trPr>
          <w:trHeight w:val="3862"/>
        </w:trPr>
        <w:tc>
          <w:tcPr>
            <w:tcW w:w="9220" w:type="dxa"/>
            <w:vAlign w:val="center"/>
          </w:tcPr>
          <w:p w14:paraId="5620AE31" w14:textId="77777777" w:rsidR="005B182B" w:rsidRPr="006D695F" w:rsidRDefault="00822E6E">
            <w:pPr>
              <w:jc w:val="center"/>
              <w:rPr>
                <w:rFonts w:ascii="仿宋" w:eastAsia="仿宋" w:hAnsi="仿宋" w:cs="仿宋_GB2312" w:hint="eastAsia"/>
                <w:color w:val="000000"/>
                <w:szCs w:val="21"/>
              </w:rPr>
            </w:pPr>
            <w:r w:rsidRPr="006D695F">
              <w:rPr>
                <w:rFonts w:ascii="仿宋" w:eastAsia="仿宋" w:hAnsi="仿宋" w:cs="仿宋_GB2312" w:hint="eastAsia"/>
                <w:color w:val="000000"/>
                <w:szCs w:val="21"/>
              </w:rPr>
              <w:t>（粘贴</w:t>
            </w:r>
            <w:proofErr w:type="gramStart"/>
            <w:r w:rsidRPr="006D695F">
              <w:rPr>
                <w:rFonts w:ascii="仿宋" w:eastAsia="仿宋" w:hAnsi="仿宋" w:cs="仿宋_GB2312" w:hint="eastAsia"/>
                <w:color w:val="000000"/>
                <w:szCs w:val="21"/>
              </w:rPr>
              <w:t>转帐</w:t>
            </w:r>
            <w:proofErr w:type="gramEnd"/>
            <w:r w:rsidRPr="006D695F">
              <w:rPr>
                <w:rFonts w:ascii="仿宋" w:eastAsia="仿宋" w:hAnsi="仿宋" w:cs="仿宋_GB2312" w:hint="eastAsia"/>
                <w:color w:val="000000"/>
                <w:szCs w:val="21"/>
              </w:rPr>
              <w:t>或汇款的银行凭证复印件）</w:t>
            </w:r>
          </w:p>
        </w:tc>
      </w:tr>
    </w:tbl>
    <w:p w14:paraId="4FF77B62" w14:textId="77777777" w:rsidR="005B182B" w:rsidRPr="006D695F" w:rsidRDefault="005B182B">
      <w:pPr>
        <w:pStyle w:val="a7"/>
        <w:tabs>
          <w:tab w:val="left" w:pos="1560"/>
          <w:tab w:val="left" w:pos="2040"/>
        </w:tabs>
        <w:autoSpaceDE w:val="0"/>
        <w:autoSpaceDN w:val="0"/>
        <w:adjustRightInd w:val="0"/>
        <w:snapToGrid w:val="0"/>
        <w:spacing w:line="360" w:lineRule="auto"/>
        <w:rPr>
          <w:rFonts w:ascii="仿宋" w:eastAsia="仿宋" w:hAnsi="仿宋" w:cs="仿宋_GB2312" w:hint="eastAsia"/>
          <w:sz w:val="21"/>
          <w:szCs w:val="21"/>
        </w:rPr>
      </w:pPr>
    </w:p>
    <w:p w14:paraId="2F60AEDD" w14:textId="77777777" w:rsidR="005B182B" w:rsidRPr="006D695F" w:rsidRDefault="00822E6E">
      <w:pPr>
        <w:rPr>
          <w:rFonts w:ascii="仿宋" w:eastAsia="仿宋" w:hAnsi="仿宋" w:cs="仿宋_GB2312" w:hint="eastAsia"/>
          <w:szCs w:val="21"/>
        </w:rPr>
      </w:pPr>
      <w:r w:rsidRPr="006D695F">
        <w:rPr>
          <w:rFonts w:ascii="仿宋" w:eastAsia="仿宋" w:hAnsi="仿宋" w:cs="仿宋_GB2312" w:hint="eastAsia"/>
          <w:szCs w:val="21"/>
        </w:rPr>
        <w:br w:type="page"/>
      </w:r>
    </w:p>
    <w:p w14:paraId="1011C441" w14:textId="77777777" w:rsidR="005B182B" w:rsidRPr="006D695F" w:rsidRDefault="00822E6E">
      <w:pPr>
        <w:tabs>
          <w:tab w:val="left" w:pos="1325"/>
        </w:tabs>
        <w:spacing w:before="90"/>
        <w:outlineLvl w:val="1"/>
        <w:rPr>
          <w:rFonts w:ascii="仿宋" w:eastAsia="仿宋" w:hAnsi="仿宋" w:cs="仿宋_GB2312" w:hint="eastAsia"/>
          <w:sz w:val="24"/>
          <w:lang w:val="zh-CN" w:bidi="zh-CN"/>
        </w:rPr>
      </w:pPr>
      <w:bookmarkStart w:id="99" w:name="_Toc2994"/>
      <w:bookmarkStart w:id="100" w:name="_Toc19434"/>
      <w:bookmarkStart w:id="101" w:name="_Toc8651"/>
      <w:bookmarkStart w:id="102" w:name="_Toc28409"/>
      <w:bookmarkStart w:id="103" w:name="_Toc17857"/>
      <w:bookmarkStart w:id="104" w:name="_Toc8576"/>
      <w:bookmarkStart w:id="105" w:name="_Toc155633198"/>
      <w:bookmarkStart w:id="106" w:name="_Toc21100"/>
      <w:r w:rsidRPr="006D695F">
        <w:rPr>
          <w:rFonts w:ascii="仿宋" w:eastAsia="仿宋" w:hAnsi="仿宋" w:cs="仿宋_GB2312" w:hint="eastAsia"/>
          <w:sz w:val="24"/>
          <w:lang w:bidi="zh-CN"/>
        </w:rPr>
        <w:lastRenderedPageBreak/>
        <w:t>13   开票信息</w:t>
      </w:r>
      <w:r w:rsidRPr="006D695F">
        <w:rPr>
          <w:rFonts w:ascii="仿宋" w:eastAsia="仿宋" w:hAnsi="仿宋" w:cs="仿宋_GB2312" w:hint="eastAsia"/>
          <w:sz w:val="24"/>
          <w:lang w:val="zh-CN" w:bidi="zh-CN"/>
        </w:rPr>
        <w:t>（统一格式）</w:t>
      </w:r>
      <w:bookmarkEnd w:id="99"/>
      <w:bookmarkEnd w:id="100"/>
      <w:bookmarkEnd w:id="101"/>
      <w:bookmarkEnd w:id="102"/>
      <w:bookmarkEnd w:id="103"/>
      <w:bookmarkEnd w:id="104"/>
      <w:bookmarkEnd w:id="105"/>
      <w:bookmarkEnd w:id="106"/>
    </w:p>
    <w:p w14:paraId="2F8BAAD2" w14:textId="77777777" w:rsidR="005B182B" w:rsidRPr="006D695F" w:rsidRDefault="005B182B">
      <w:pPr>
        <w:pStyle w:val="ac"/>
        <w:rPr>
          <w:rFonts w:hint="eastAsia"/>
        </w:rPr>
      </w:pPr>
    </w:p>
    <w:p w14:paraId="0B3686D4" w14:textId="77777777" w:rsidR="005B182B" w:rsidRPr="006D695F" w:rsidRDefault="00822E6E">
      <w:pPr>
        <w:tabs>
          <w:tab w:val="center" w:pos="4153"/>
          <w:tab w:val="right" w:pos="8306"/>
        </w:tabs>
        <w:snapToGrid w:val="0"/>
        <w:spacing w:line="440" w:lineRule="exact"/>
        <w:rPr>
          <w:rFonts w:ascii="仿宋" w:eastAsia="仿宋" w:hAnsi="仿宋" w:cs="仿宋" w:hint="eastAsia"/>
          <w:bCs/>
          <w:szCs w:val="21"/>
        </w:rPr>
      </w:pPr>
      <w:r w:rsidRPr="006D695F">
        <w:rPr>
          <w:rFonts w:ascii="仿宋" w:eastAsia="仿宋" w:hAnsi="仿宋" w:cs="仿宋" w:hint="eastAsia"/>
          <w:bCs/>
          <w:szCs w:val="21"/>
        </w:rPr>
        <w:t>新疆世纪星工程咨询有限公司：</w:t>
      </w:r>
    </w:p>
    <w:p w14:paraId="31BB3F98" w14:textId="77777777" w:rsidR="005B182B" w:rsidRPr="006D695F" w:rsidRDefault="00822E6E">
      <w:pPr>
        <w:tabs>
          <w:tab w:val="center" w:pos="4153"/>
          <w:tab w:val="right" w:pos="8306"/>
        </w:tabs>
        <w:snapToGrid w:val="0"/>
        <w:spacing w:line="440" w:lineRule="exact"/>
        <w:ind w:firstLineChars="200" w:firstLine="420"/>
        <w:rPr>
          <w:rFonts w:ascii="仿宋" w:eastAsia="仿宋" w:hAnsi="仿宋" w:cs="仿宋" w:hint="eastAsia"/>
          <w:szCs w:val="21"/>
        </w:rPr>
      </w:pPr>
      <w:r w:rsidRPr="006D695F">
        <w:rPr>
          <w:rFonts w:ascii="仿宋" w:eastAsia="仿宋" w:hAnsi="仿宋" w:cs="仿宋" w:hint="eastAsia"/>
          <w:bCs/>
          <w:szCs w:val="21"/>
        </w:rPr>
        <w:t xml:space="preserve">    </w:t>
      </w:r>
      <w:r w:rsidRPr="006D695F">
        <w:rPr>
          <w:rFonts w:ascii="仿宋" w:eastAsia="仿宋" w:hAnsi="仿宋" w:cs="仿宋" w:hint="eastAsia"/>
          <w:szCs w:val="21"/>
        </w:rPr>
        <w:t>本</w:t>
      </w:r>
      <w:r w:rsidRPr="006D695F">
        <w:rPr>
          <w:rFonts w:ascii="仿宋" w:eastAsia="仿宋" w:hAnsi="仿宋" w:cs="仿宋" w:hint="eastAsia"/>
          <w:szCs w:val="21"/>
          <w:u w:val="single"/>
        </w:rPr>
        <w:t xml:space="preserve">   （投标人名称）   </w:t>
      </w:r>
      <w:r w:rsidRPr="006D695F">
        <w:rPr>
          <w:rFonts w:ascii="仿宋" w:eastAsia="仿宋" w:hAnsi="仿宋" w:cs="仿宋" w:hint="eastAsia"/>
          <w:szCs w:val="21"/>
        </w:rPr>
        <w:t>公司在参加在贵司进行的</w:t>
      </w:r>
      <w:r w:rsidRPr="006D695F">
        <w:rPr>
          <w:rFonts w:ascii="仿宋" w:eastAsia="仿宋" w:hAnsi="仿宋" w:cs="仿宋" w:hint="eastAsia"/>
          <w:szCs w:val="21"/>
          <w:u w:val="single"/>
        </w:rPr>
        <w:t xml:space="preserve">  （项目名称）（项目编号） </w:t>
      </w:r>
      <w:r w:rsidRPr="006D695F">
        <w:rPr>
          <w:rFonts w:ascii="仿宋" w:eastAsia="仿宋" w:hAnsi="仿宋" w:cs="仿宋" w:hint="eastAsia"/>
          <w:szCs w:val="21"/>
        </w:rPr>
        <w:t xml:space="preserve">招标，我司缴纳标书费和代理服务费后开具发票的事宜，我司声明如下： </w:t>
      </w:r>
    </w:p>
    <w:p w14:paraId="6E63FD51" w14:textId="77777777" w:rsidR="005B182B" w:rsidRPr="006D695F" w:rsidRDefault="005B182B">
      <w:pPr>
        <w:tabs>
          <w:tab w:val="center" w:pos="4153"/>
          <w:tab w:val="right" w:pos="8306"/>
        </w:tabs>
        <w:snapToGrid w:val="0"/>
        <w:spacing w:line="440" w:lineRule="exact"/>
        <w:ind w:firstLineChars="200" w:firstLine="420"/>
        <w:rPr>
          <w:rFonts w:ascii="仿宋" w:eastAsia="仿宋" w:hAnsi="仿宋" w:cs="仿宋" w:hint="eastAsia"/>
          <w:szCs w:val="21"/>
        </w:rPr>
      </w:pPr>
    </w:p>
    <w:tbl>
      <w:tblPr>
        <w:tblStyle w:val="af2"/>
        <w:tblW w:w="9962" w:type="dxa"/>
        <w:jc w:val="center"/>
        <w:tblLayout w:type="fixed"/>
        <w:tblLook w:val="04A0" w:firstRow="1" w:lastRow="0" w:firstColumn="1" w:lastColumn="0" w:noHBand="0" w:noVBand="1"/>
      </w:tblPr>
      <w:tblGrid>
        <w:gridCol w:w="2490"/>
        <w:gridCol w:w="3576"/>
        <w:gridCol w:w="1791"/>
        <w:gridCol w:w="2105"/>
      </w:tblGrid>
      <w:tr w:rsidR="005B182B" w:rsidRPr="006D695F" w14:paraId="21E429D8" w14:textId="77777777">
        <w:trPr>
          <w:jc w:val="center"/>
        </w:trPr>
        <w:tc>
          <w:tcPr>
            <w:tcW w:w="9962" w:type="dxa"/>
            <w:gridSpan w:val="4"/>
            <w:vAlign w:val="center"/>
          </w:tcPr>
          <w:p w14:paraId="3EFE66D8"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增值税发票开票信息</w:t>
            </w:r>
          </w:p>
        </w:tc>
      </w:tr>
      <w:tr w:rsidR="005B182B" w:rsidRPr="006D695F" w14:paraId="5D36D885" w14:textId="77777777">
        <w:trPr>
          <w:jc w:val="center"/>
        </w:trPr>
        <w:tc>
          <w:tcPr>
            <w:tcW w:w="2490" w:type="dxa"/>
            <w:vAlign w:val="center"/>
          </w:tcPr>
          <w:p w14:paraId="6104852B"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增值税发票开票种类</w:t>
            </w:r>
          </w:p>
        </w:tc>
        <w:tc>
          <w:tcPr>
            <w:tcW w:w="7472" w:type="dxa"/>
            <w:gridSpan w:val="3"/>
            <w:vAlign w:val="center"/>
          </w:tcPr>
          <w:p w14:paraId="4B09B73B"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（请在此处注明增值税专用发票或增值税普通发票）</w:t>
            </w:r>
          </w:p>
        </w:tc>
      </w:tr>
      <w:tr w:rsidR="005B182B" w:rsidRPr="006D695F" w14:paraId="10E361F1" w14:textId="77777777">
        <w:trPr>
          <w:jc w:val="center"/>
        </w:trPr>
        <w:tc>
          <w:tcPr>
            <w:tcW w:w="2490" w:type="dxa"/>
            <w:vAlign w:val="center"/>
          </w:tcPr>
          <w:p w14:paraId="42EC1969"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单位名称</w:t>
            </w:r>
          </w:p>
        </w:tc>
        <w:tc>
          <w:tcPr>
            <w:tcW w:w="7472" w:type="dxa"/>
            <w:gridSpan w:val="3"/>
            <w:vAlign w:val="center"/>
          </w:tcPr>
          <w:p w14:paraId="74B9310A" w14:textId="77777777" w:rsidR="005B182B" w:rsidRPr="006D695F" w:rsidRDefault="005B182B">
            <w:pPr>
              <w:spacing w:line="440" w:lineRule="exact"/>
              <w:jc w:val="center"/>
              <w:rPr>
                <w:rFonts w:ascii="仿宋" w:eastAsia="仿宋" w:hAnsi="仿宋" w:cs="仿宋" w:hint="eastAsia"/>
                <w:bCs/>
                <w:szCs w:val="21"/>
              </w:rPr>
            </w:pPr>
          </w:p>
        </w:tc>
      </w:tr>
      <w:tr w:rsidR="005B182B" w:rsidRPr="006D695F" w14:paraId="28615600" w14:textId="77777777">
        <w:trPr>
          <w:jc w:val="center"/>
        </w:trPr>
        <w:tc>
          <w:tcPr>
            <w:tcW w:w="2490" w:type="dxa"/>
            <w:vAlign w:val="center"/>
          </w:tcPr>
          <w:p w14:paraId="4B2CCCF0"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单位地址</w:t>
            </w:r>
          </w:p>
        </w:tc>
        <w:tc>
          <w:tcPr>
            <w:tcW w:w="7472" w:type="dxa"/>
            <w:gridSpan w:val="3"/>
            <w:vAlign w:val="center"/>
          </w:tcPr>
          <w:p w14:paraId="59368EC1" w14:textId="77777777" w:rsidR="005B182B" w:rsidRPr="006D695F" w:rsidRDefault="005B182B">
            <w:pPr>
              <w:spacing w:line="440" w:lineRule="exact"/>
              <w:jc w:val="center"/>
              <w:rPr>
                <w:rFonts w:ascii="仿宋" w:eastAsia="仿宋" w:hAnsi="仿宋" w:cs="仿宋" w:hint="eastAsia"/>
                <w:bCs/>
                <w:szCs w:val="21"/>
              </w:rPr>
            </w:pPr>
          </w:p>
        </w:tc>
      </w:tr>
      <w:tr w:rsidR="005B182B" w:rsidRPr="006D695F" w14:paraId="1F3DB782" w14:textId="77777777">
        <w:trPr>
          <w:jc w:val="center"/>
        </w:trPr>
        <w:tc>
          <w:tcPr>
            <w:tcW w:w="2490" w:type="dxa"/>
            <w:vAlign w:val="center"/>
          </w:tcPr>
          <w:p w14:paraId="5D974E56"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纳税人识别号</w:t>
            </w:r>
          </w:p>
        </w:tc>
        <w:tc>
          <w:tcPr>
            <w:tcW w:w="3576" w:type="dxa"/>
            <w:vAlign w:val="center"/>
          </w:tcPr>
          <w:p w14:paraId="09B8A45B" w14:textId="77777777" w:rsidR="005B182B" w:rsidRPr="006D695F" w:rsidRDefault="005B182B">
            <w:pPr>
              <w:spacing w:line="440" w:lineRule="exact"/>
              <w:jc w:val="center"/>
              <w:rPr>
                <w:rFonts w:ascii="仿宋" w:eastAsia="仿宋" w:hAnsi="仿宋" w:cs="仿宋" w:hint="eastAsia"/>
                <w:bCs/>
                <w:szCs w:val="21"/>
              </w:rPr>
            </w:pPr>
          </w:p>
        </w:tc>
        <w:tc>
          <w:tcPr>
            <w:tcW w:w="1791" w:type="dxa"/>
            <w:vAlign w:val="center"/>
          </w:tcPr>
          <w:p w14:paraId="107EDD29"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固定电话</w:t>
            </w:r>
          </w:p>
        </w:tc>
        <w:tc>
          <w:tcPr>
            <w:tcW w:w="2105" w:type="dxa"/>
            <w:vAlign w:val="center"/>
          </w:tcPr>
          <w:p w14:paraId="0652772B" w14:textId="77777777" w:rsidR="005B182B" w:rsidRPr="006D695F" w:rsidRDefault="005B182B">
            <w:pPr>
              <w:spacing w:line="440" w:lineRule="exact"/>
              <w:jc w:val="center"/>
              <w:rPr>
                <w:rFonts w:ascii="仿宋" w:eastAsia="仿宋" w:hAnsi="仿宋" w:cs="仿宋" w:hint="eastAsia"/>
                <w:bCs/>
                <w:szCs w:val="21"/>
              </w:rPr>
            </w:pPr>
          </w:p>
        </w:tc>
      </w:tr>
      <w:tr w:rsidR="005B182B" w:rsidRPr="006D695F" w14:paraId="4DE0A85C" w14:textId="77777777">
        <w:trPr>
          <w:jc w:val="center"/>
        </w:trPr>
        <w:tc>
          <w:tcPr>
            <w:tcW w:w="2490" w:type="dxa"/>
            <w:vAlign w:val="center"/>
          </w:tcPr>
          <w:p w14:paraId="63B09545"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开户银行名称</w:t>
            </w:r>
          </w:p>
        </w:tc>
        <w:tc>
          <w:tcPr>
            <w:tcW w:w="3576" w:type="dxa"/>
            <w:vAlign w:val="center"/>
          </w:tcPr>
          <w:p w14:paraId="427E04C9" w14:textId="77777777" w:rsidR="005B182B" w:rsidRPr="006D695F" w:rsidRDefault="005B182B">
            <w:pPr>
              <w:spacing w:line="440" w:lineRule="exact"/>
              <w:jc w:val="center"/>
              <w:rPr>
                <w:rFonts w:ascii="仿宋" w:eastAsia="仿宋" w:hAnsi="仿宋" w:cs="仿宋" w:hint="eastAsia"/>
                <w:bCs/>
                <w:szCs w:val="21"/>
              </w:rPr>
            </w:pPr>
          </w:p>
        </w:tc>
        <w:tc>
          <w:tcPr>
            <w:tcW w:w="1791" w:type="dxa"/>
            <w:vAlign w:val="center"/>
          </w:tcPr>
          <w:p w14:paraId="5E518A4D"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联系人姓名</w:t>
            </w:r>
          </w:p>
        </w:tc>
        <w:tc>
          <w:tcPr>
            <w:tcW w:w="2105" w:type="dxa"/>
            <w:vAlign w:val="center"/>
          </w:tcPr>
          <w:p w14:paraId="2058AF31" w14:textId="77777777" w:rsidR="005B182B" w:rsidRPr="006D695F" w:rsidRDefault="005B182B">
            <w:pPr>
              <w:spacing w:line="440" w:lineRule="exact"/>
              <w:jc w:val="center"/>
              <w:rPr>
                <w:rFonts w:ascii="仿宋" w:eastAsia="仿宋" w:hAnsi="仿宋" w:cs="仿宋" w:hint="eastAsia"/>
                <w:bCs/>
                <w:szCs w:val="21"/>
              </w:rPr>
            </w:pPr>
          </w:p>
        </w:tc>
      </w:tr>
      <w:tr w:rsidR="005B182B" w:rsidRPr="006D695F" w14:paraId="4D639ACA" w14:textId="77777777">
        <w:trPr>
          <w:jc w:val="center"/>
        </w:trPr>
        <w:tc>
          <w:tcPr>
            <w:tcW w:w="2490" w:type="dxa"/>
            <w:vAlign w:val="center"/>
          </w:tcPr>
          <w:p w14:paraId="18CA47B4"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开户银行账号</w:t>
            </w:r>
          </w:p>
        </w:tc>
        <w:tc>
          <w:tcPr>
            <w:tcW w:w="3576" w:type="dxa"/>
            <w:vAlign w:val="center"/>
          </w:tcPr>
          <w:p w14:paraId="58893998" w14:textId="77777777" w:rsidR="005B182B" w:rsidRPr="006D695F" w:rsidRDefault="005B182B">
            <w:pPr>
              <w:spacing w:line="440" w:lineRule="exact"/>
              <w:jc w:val="center"/>
              <w:rPr>
                <w:rFonts w:ascii="仿宋" w:eastAsia="仿宋" w:hAnsi="仿宋" w:cs="仿宋" w:hint="eastAsia"/>
                <w:bCs/>
                <w:szCs w:val="21"/>
              </w:rPr>
            </w:pPr>
          </w:p>
        </w:tc>
        <w:tc>
          <w:tcPr>
            <w:tcW w:w="1791" w:type="dxa"/>
            <w:vAlign w:val="center"/>
          </w:tcPr>
          <w:p w14:paraId="0CFDF3B8"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联系人电话</w:t>
            </w:r>
          </w:p>
        </w:tc>
        <w:tc>
          <w:tcPr>
            <w:tcW w:w="2105" w:type="dxa"/>
            <w:vAlign w:val="center"/>
          </w:tcPr>
          <w:p w14:paraId="77581005" w14:textId="77777777" w:rsidR="005B182B" w:rsidRPr="006D695F" w:rsidRDefault="005B182B">
            <w:pPr>
              <w:spacing w:line="440" w:lineRule="exact"/>
              <w:jc w:val="center"/>
              <w:rPr>
                <w:rFonts w:ascii="仿宋" w:eastAsia="仿宋" w:hAnsi="仿宋" w:cs="仿宋" w:hint="eastAsia"/>
                <w:bCs/>
                <w:szCs w:val="21"/>
              </w:rPr>
            </w:pPr>
          </w:p>
        </w:tc>
      </w:tr>
      <w:tr w:rsidR="005B182B" w:rsidRPr="006D695F" w14:paraId="719D0E3D" w14:textId="77777777">
        <w:trPr>
          <w:jc w:val="center"/>
        </w:trPr>
        <w:tc>
          <w:tcPr>
            <w:tcW w:w="2490" w:type="dxa"/>
            <w:vAlign w:val="center"/>
          </w:tcPr>
          <w:p w14:paraId="3498E0F5"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电子发票收件</w:t>
            </w:r>
          </w:p>
          <w:p w14:paraId="5EAE174E"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电子邮箱</w:t>
            </w:r>
          </w:p>
        </w:tc>
        <w:tc>
          <w:tcPr>
            <w:tcW w:w="7472" w:type="dxa"/>
            <w:gridSpan w:val="3"/>
            <w:vAlign w:val="center"/>
          </w:tcPr>
          <w:p w14:paraId="3120F978" w14:textId="77777777" w:rsidR="005B182B" w:rsidRPr="006D695F" w:rsidRDefault="00822E6E">
            <w:pPr>
              <w:spacing w:line="440" w:lineRule="exact"/>
              <w:jc w:val="left"/>
              <w:rPr>
                <w:rFonts w:ascii="仿宋" w:eastAsia="仿宋" w:hAnsi="仿宋" w:cs="仿宋" w:hint="eastAsia"/>
                <w:bCs/>
                <w:szCs w:val="21"/>
              </w:rPr>
            </w:pPr>
            <w:r w:rsidRPr="006D695F">
              <w:rPr>
                <w:rFonts w:ascii="仿宋" w:eastAsia="仿宋" w:hAnsi="仿宋" w:cs="仿宋" w:hint="eastAsia"/>
                <w:bCs/>
                <w:szCs w:val="21"/>
              </w:rPr>
              <w:t>Email:</w:t>
            </w:r>
          </w:p>
        </w:tc>
      </w:tr>
      <w:tr w:rsidR="005B182B" w:rsidRPr="006D695F" w14:paraId="1E414451" w14:textId="77777777">
        <w:trPr>
          <w:trHeight w:val="939"/>
          <w:jc w:val="center"/>
        </w:trPr>
        <w:tc>
          <w:tcPr>
            <w:tcW w:w="2490" w:type="dxa"/>
            <w:vAlign w:val="center"/>
          </w:tcPr>
          <w:p w14:paraId="1A5695A4" w14:textId="77777777" w:rsidR="005B182B" w:rsidRPr="006D695F" w:rsidRDefault="00822E6E">
            <w:pPr>
              <w:spacing w:line="440" w:lineRule="exact"/>
              <w:jc w:val="center"/>
              <w:rPr>
                <w:rFonts w:ascii="仿宋" w:eastAsia="仿宋" w:hAnsi="仿宋" w:cs="仿宋" w:hint="eastAsia"/>
                <w:bCs/>
                <w:szCs w:val="21"/>
              </w:rPr>
            </w:pPr>
            <w:r w:rsidRPr="006D695F">
              <w:rPr>
                <w:rFonts w:ascii="仿宋" w:eastAsia="仿宋" w:hAnsi="仿宋" w:cs="仿宋" w:hint="eastAsia"/>
                <w:bCs/>
                <w:szCs w:val="21"/>
              </w:rPr>
              <w:t>发票邮寄地址：</w:t>
            </w:r>
          </w:p>
        </w:tc>
        <w:tc>
          <w:tcPr>
            <w:tcW w:w="7472" w:type="dxa"/>
            <w:gridSpan w:val="3"/>
            <w:vAlign w:val="center"/>
          </w:tcPr>
          <w:p w14:paraId="6DDA581C" w14:textId="77777777" w:rsidR="005B182B" w:rsidRPr="006D695F" w:rsidRDefault="00822E6E">
            <w:pPr>
              <w:spacing w:line="440" w:lineRule="exact"/>
              <w:rPr>
                <w:rFonts w:ascii="仿宋" w:eastAsia="仿宋" w:hAnsi="仿宋" w:cs="仿宋" w:hint="eastAsia"/>
                <w:bCs/>
                <w:szCs w:val="21"/>
              </w:rPr>
            </w:pPr>
            <w:r w:rsidRPr="006D695F">
              <w:rPr>
                <w:rFonts w:ascii="仿宋" w:eastAsia="仿宋" w:hAnsi="仿宋" w:cs="仿宋" w:hint="eastAsia"/>
                <w:bCs/>
                <w:szCs w:val="21"/>
              </w:rPr>
              <w:t>地址：</w:t>
            </w:r>
          </w:p>
          <w:p w14:paraId="615644D7" w14:textId="77777777" w:rsidR="005B182B" w:rsidRPr="006D695F" w:rsidRDefault="00822E6E">
            <w:pPr>
              <w:spacing w:line="440" w:lineRule="exact"/>
              <w:rPr>
                <w:rFonts w:ascii="仿宋" w:eastAsia="仿宋" w:hAnsi="仿宋" w:cs="仿宋" w:hint="eastAsia"/>
                <w:bCs/>
                <w:szCs w:val="21"/>
              </w:rPr>
            </w:pPr>
            <w:r w:rsidRPr="006D695F">
              <w:rPr>
                <w:rFonts w:ascii="仿宋" w:eastAsia="仿宋" w:hAnsi="仿宋" w:cs="仿宋" w:hint="eastAsia"/>
                <w:bCs/>
                <w:szCs w:val="21"/>
              </w:rPr>
              <w:t>收件人：                电话：</w:t>
            </w:r>
          </w:p>
        </w:tc>
      </w:tr>
    </w:tbl>
    <w:p w14:paraId="2CDA2B5C" w14:textId="77777777" w:rsidR="005B182B" w:rsidRPr="006D695F" w:rsidRDefault="00822E6E">
      <w:pPr>
        <w:tabs>
          <w:tab w:val="center" w:pos="4153"/>
          <w:tab w:val="right" w:pos="8306"/>
        </w:tabs>
        <w:snapToGrid w:val="0"/>
        <w:spacing w:line="440" w:lineRule="exact"/>
        <w:rPr>
          <w:rFonts w:ascii="仿宋" w:eastAsia="仿宋" w:hAnsi="仿宋" w:cs="仿宋" w:hint="eastAsia"/>
          <w:bCs/>
          <w:szCs w:val="21"/>
        </w:rPr>
      </w:pPr>
      <w:r w:rsidRPr="006D695F">
        <w:rPr>
          <w:rFonts w:ascii="仿宋" w:eastAsia="仿宋" w:hAnsi="仿宋" w:cs="仿宋" w:hint="eastAsia"/>
          <w:bCs/>
          <w:szCs w:val="21"/>
        </w:rPr>
        <w:t xml:space="preserve">    我公司提供的上述开票信息准确无误，如果因我公司提供上述信息错误，导致发票无效的，将由我公司承担相应后果。</w:t>
      </w:r>
    </w:p>
    <w:p w14:paraId="754ACD75" w14:textId="77777777" w:rsidR="005B182B" w:rsidRPr="006D695F" w:rsidRDefault="005B182B">
      <w:pPr>
        <w:tabs>
          <w:tab w:val="center" w:pos="4153"/>
          <w:tab w:val="right" w:pos="8306"/>
        </w:tabs>
        <w:snapToGrid w:val="0"/>
        <w:spacing w:line="440" w:lineRule="exact"/>
        <w:rPr>
          <w:rFonts w:ascii="仿宋" w:eastAsia="仿宋" w:hAnsi="仿宋" w:cs="仿宋" w:hint="eastAsia"/>
          <w:bCs/>
          <w:szCs w:val="21"/>
        </w:rPr>
      </w:pPr>
    </w:p>
    <w:p w14:paraId="41FA10D8" w14:textId="77777777" w:rsidR="005B182B" w:rsidRPr="006D695F" w:rsidRDefault="00822E6E">
      <w:pPr>
        <w:tabs>
          <w:tab w:val="center" w:pos="4153"/>
          <w:tab w:val="right" w:pos="8306"/>
        </w:tabs>
        <w:snapToGrid w:val="0"/>
        <w:spacing w:line="440" w:lineRule="exact"/>
        <w:ind w:firstLineChars="200" w:firstLine="420"/>
        <w:rPr>
          <w:rFonts w:ascii="仿宋" w:eastAsia="仿宋" w:hAnsi="仿宋" w:cs="仿宋" w:hint="eastAsia"/>
          <w:bCs/>
          <w:szCs w:val="21"/>
        </w:rPr>
      </w:pPr>
      <w:r w:rsidRPr="006D695F">
        <w:rPr>
          <w:rFonts w:ascii="仿宋" w:eastAsia="仿宋" w:hAnsi="仿宋" w:cs="仿宋" w:hint="eastAsia"/>
          <w:bCs/>
          <w:szCs w:val="21"/>
        </w:rPr>
        <w:t>注：投标人需要采购代理机构开具增值税发票的，请在上表中填写相关信息，</w:t>
      </w:r>
      <w:r w:rsidRPr="006D695F">
        <w:rPr>
          <w:rFonts w:ascii="仿宋" w:eastAsia="仿宋" w:hAnsi="仿宋" w:cs="仿宋" w:hint="eastAsia"/>
          <w:b/>
          <w:szCs w:val="21"/>
        </w:rPr>
        <w:t>如投标人需要开具增值税专用发票的须附投标人开户许可证、一般纳税人认定文件的清晰复印件加盖公章，以及开票信息（见上表）。</w:t>
      </w:r>
      <w:r w:rsidRPr="006D695F">
        <w:rPr>
          <w:rFonts w:ascii="仿宋" w:eastAsia="仿宋" w:hAnsi="仿宋" w:cs="仿宋" w:hint="eastAsia"/>
          <w:bCs/>
          <w:szCs w:val="21"/>
        </w:rPr>
        <w:t>如投标人在开票信息中未注明开具</w:t>
      </w:r>
      <w:r w:rsidRPr="006D695F">
        <w:rPr>
          <w:rFonts w:ascii="仿宋" w:eastAsia="仿宋" w:hAnsi="仿宋" w:cs="仿宋" w:hint="eastAsia"/>
          <w:b/>
          <w:szCs w:val="21"/>
        </w:rPr>
        <w:t>增值税专用发票</w:t>
      </w:r>
      <w:r w:rsidRPr="006D695F">
        <w:rPr>
          <w:rFonts w:ascii="仿宋" w:eastAsia="仿宋" w:hAnsi="仿宋" w:cs="仿宋" w:hint="eastAsia"/>
          <w:bCs/>
          <w:szCs w:val="21"/>
        </w:rPr>
        <w:t>且未提供上述材料，代理机构将默认开具增值税普通发票。</w:t>
      </w:r>
    </w:p>
    <w:p w14:paraId="649CA4CF" w14:textId="77777777" w:rsidR="005B182B" w:rsidRPr="006D695F" w:rsidRDefault="005B182B">
      <w:pPr>
        <w:tabs>
          <w:tab w:val="center" w:pos="4153"/>
          <w:tab w:val="right" w:pos="8306"/>
        </w:tabs>
        <w:snapToGrid w:val="0"/>
        <w:spacing w:line="440" w:lineRule="exact"/>
        <w:rPr>
          <w:rFonts w:ascii="仿宋" w:eastAsia="仿宋" w:hAnsi="仿宋" w:cs="仿宋" w:hint="eastAsia"/>
          <w:bCs/>
          <w:szCs w:val="21"/>
        </w:rPr>
      </w:pPr>
    </w:p>
    <w:p w14:paraId="2C5F3AD8" w14:textId="77777777" w:rsidR="005B182B" w:rsidRPr="006D695F" w:rsidRDefault="00822E6E">
      <w:pPr>
        <w:adjustRightInd w:val="0"/>
        <w:snapToGrid w:val="0"/>
        <w:spacing w:line="440" w:lineRule="exact"/>
        <w:rPr>
          <w:rFonts w:ascii="仿宋" w:eastAsia="仿宋" w:hAnsi="仿宋" w:cs="仿宋" w:hint="eastAsia"/>
          <w:color w:val="000000"/>
          <w:szCs w:val="21"/>
          <w:u w:val="single"/>
        </w:rPr>
      </w:pPr>
      <w:r w:rsidRPr="006D695F">
        <w:rPr>
          <w:rFonts w:ascii="仿宋" w:eastAsia="仿宋" w:hAnsi="仿宋" w:cs="仿宋" w:hint="eastAsia"/>
          <w:color w:val="000000"/>
          <w:szCs w:val="21"/>
        </w:rPr>
        <w:t>投标人法定代表人（或法定代表人授权代表）签字或盖章：</w:t>
      </w:r>
    </w:p>
    <w:p w14:paraId="2597FBE5" w14:textId="77777777" w:rsidR="005B182B" w:rsidRPr="006D695F" w:rsidRDefault="00822E6E">
      <w:pPr>
        <w:adjustRightInd w:val="0"/>
        <w:snapToGrid w:val="0"/>
        <w:spacing w:line="440" w:lineRule="exact"/>
        <w:rPr>
          <w:rFonts w:ascii="仿宋" w:eastAsia="仿宋" w:hAnsi="仿宋" w:cs="仿宋" w:hint="eastAsia"/>
          <w:color w:val="000000"/>
          <w:szCs w:val="21"/>
          <w:u w:val="single"/>
        </w:rPr>
      </w:pPr>
      <w:r w:rsidRPr="006D695F">
        <w:rPr>
          <w:rFonts w:ascii="仿宋" w:eastAsia="仿宋" w:hAnsi="仿宋" w:cs="仿宋" w:hint="eastAsia"/>
          <w:color w:val="000000"/>
          <w:szCs w:val="21"/>
        </w:rPr>
        <w:t>投标人名称（加盖公章）：</w:t>
      </w:r>
    </w:p>
    <w:p w14:paraId="237098B7" w14:textId="77777777" w:rsidR="005B182B" w:rsidRDefault="00822E6E">
      <w:pPr>
        <w:tabs>
          <w:tab w:val="center" w:pos="4153"/>
          <w:tab w:val="right" w:pos="8306"/>
        </w:tabs>
        <w:snapToGrid w:val="0"/>
        <w:spacing w:line="440" w:lineRule="exact"/>
        <w:rPr>
          <w:rFonts w:ascii="仿宋" w:eastAsia="仿宋" w:hAnsi="仿宋" w:cs="仿宋" w:hint="eastAsia"/>
          <w:b/>
          <w:bCs/>
          <w:color w:val="000000"/>
          <w:szCs w:val="21"/>
          <w:lang w:bidi="ar"/>
        </w:rPr>
      </w:pPr>
      <w:r w:rsidRPr="006D695F">
        <w:rPr>
          <w:rFonts w:ascii="仿宋" w:eastAsia="仿宋" w:hAnsi="仿宋" w:cs="仿宋" w:hint="eastAsia"/>
          <w:color w:val="000000"/>
          <w:szCs w:val="21"/>
        </w:rPr>
        <w:t>日期：   年   月   日</w:t>
      </w:r>
    </w:p>
    <w:p w14:paraId="261B72E1" w14:textId="77777777" w:rsidR="005B182B" w:rsidRDefault="005B182B">
      <w:pPr>
        <w:rPr>
          <w:rFonts w:ascii="仿宋" w:eastAsia="仿宋" w:hAnsi="仿宋" w:cs="仿宋" w:hint="eastAsia"/>
          <w:szCs w:val="21"/>
        </w:rPr>
      </w:pPr>
    </w:p>
    <w:p w14:paraId="2C4F73CF" w14:textId="77777777" w:rsidR="005B182B" w:rsidRDefault="005B182B">
      <w:pPr>
        <w:spacing w:line="500" w:lineRule="exact"/>
        <w:rPr>
          <w:rFonts w:ascii="仿宋" w:eastAsia="仿宋" w:hAnsi="仿宋" w:cs="仿宋_GB2312" w:hint="eastAsia"/>
          <w:color w:val="000000"/>
          <w:kern w:val="0"/>
          <w:sz w:val="24"/>
          <w:lang w:bidi="ar"/>
        </w:rPr>
      </w:pPr>
    </w:p>
    <w:sectPr w:rsidR="005B182B">
      <w:footerReference w:type="default" r:id="rId12"/>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59305F" w14:textId="77777777" w:rsidR="00C21D8F" w:rsidRDefault="00C21D8F">
      <w:r>
        <w:separator/>
      </w:r>
    </w:p>
  </w:endnote>
  <w:endnote w:type="continuationSeparator" w:id="0">
    <w:p w14:paraId="2ABB09C3" w14:textId="77777777" w:rsidR="00C21D8F" w:rsidRDefault="00C21D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embedRegular r:id="rId1" w:subsetted="1" w:fontKey="{74E4D717-1642-4082-94C3-E488A99189A2}"/>
    <w:embedBold r:id="rId2" w:subsetted="1" w:fontKey="{FE94B0C0-06AC-45D0-8E6D-F014E33A5DDF}"/>
    <w:embedItalic r:id="rId3" w:subsetted="1" w:fontKey="{A7D41AB0-EA79-4FFD-A0E2-C1B4FF027CB4}"/>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embedRegular r:id="rId4" w:subsetted="1" w:fontKey="{0A7ACF8E-8A7F-4993-8ED1-F679967794DB}"/>
  </w:font>
  <w:font w:name="仿宋_GB2312">
    <w:altName w:val="仿宋"/>
    <w:charset w:val="86"/>
    <w:family w:val="auto"/>
    <w:pitch w:val="default"/>
    <w:sig w:usb0="00000001" w:usb1="080E0000" w:usb2="00000000" w:usb3="00000000" w:csb0="00040000" w:csb1="00000000"/>
    <w:embedRegular r:id="rId5" w:subsetted="1" w:fontKey="{92399DD1-58AF-4390-8801-A77BB4483BAF}"/>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embedRegular r:id="rId6" w:subsetted="1" w:fontKey="{5515CB60-859A-461C-8C45-EF8F82C9F1A3}"/>
    <w:embedBold r:id="rId7" w:subsetted="1" w:fontKey="{D672D875-56CE-4D1E-A8E6-195BEC839AF8}"/>
  </w:font>
  <w:font w:name="Microsoft JhengHei UI">
    <w:panose1 w:val="020B0604030504040204"/>
    <w:charset w:val="88"/>
    <w:family w:val="swiss"/>
    <w:pitch w:val="variable"/>
    <w:sig w:usb0="000002A7" w:usb1="28CF4400" w:usb2="00000016" w:usb3="00000000" w:csb0="00100009" w:csb1="00000000"/>
    <w:embedRegular r:id="rId8" w:subsetted="1" w:fontKey="{C14CC02F-2A3B-4390-9734-6FA15CAF74CF}"/>
  </w:font>
  <w:font w:name="___WRD_EMBED_SUB_39">
    <w:altName w:val="宋体"/>
    <w:charset w:val="86"/>
    <w:family w:val="auto"/>
    <w:pitch w:val="default"/>
    <w:sig w:usb0="00000000" w:usb1="00000000" w:usb2="00000006" w:usb3="00000000" w:csb0="00040001" w:csb1="00000000"/>
  </w:font>
  <w:font w:name="Segoe UI Symbol">
    <w:panose1 w:val="020B0502040204020203"/>
    <w:charset w:val="00"/>
    <w:family w:val="swiss"/>
    <w:pitch w:val="variable"/>
    <w:sig w:usb0="800001E3" w:usb1="1200FFEF" w:usb2="00040000" w:usb3="00000000" w:csb0="00000001" w:csb1="00000000"/>
    <w:embedRegular r:id="rId9" w:subsetted="1" w:fontKey="{5AC5200D-F1BE-4276-B3B9-21A6DD5E07E9}"/>
  </w:font>
  <w:font w:name="Wingdings 2">
    <w:panose1 w:val="05020102010507070707"/>
    <w:charset w:val="02"/>
    <w:family w:val="roman"/>
    <w:pitch w:val="variable"/>
    <w:sig w:usb0="00000000" w:usb1="10000000" w:usb2="00000000" w:usb3="00000000" w:csb0="80000000" w:csb1="00000000"/>
    <w:embedRegular r:id="rId10" w:fontKey="{2D91EEB7-99E8-4421-960B-F2EAA47A72F8}"/>
  </w:font>
  <w:font w:name="方正仿宋_GBK">
    <w:charset w:val="86"/>
    <w:family w:val="script"/>
    <w:pitch w:val="default"/>
    <w:sig w:usb0="00000000" w:usb1="00000000" w:usb2="00000000" w:usb3="00000000" w:csb0="00040000" w:csb1="00000000"/>
  </w:font>
  <w:font w:name="PMingLiU">
    <w:altName w:val="新細明體"/>
    <w:panose1 w:val="02010601000101010101"/>
    <w:charset w:val="88"/>
    <w:family w:val="roman"/>
    <w:pitch w:val="variable"/>
    <w:sig w:usb0="A00002FF" w:usb1="28CFFCFA" w:usb2="00000016" w:usb3="00000000" w:csb0="00100001" w:csb1="00000000"/>
  </w:font>
  <w:font w:name="___WRD_EMBED_SUB_41">
    <w:altName w:val="宋体"/>
    <w:charset w:val="86"/>
    <w:family w:val="auto"/>
    <w:pitch w:val="default"/>
    <w:sig w:usb0="00000000" w:usb1="00000000" w:usb2="0000000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A9492" w14:textId="77777777" w:rsidR="005B182B" w:rsidRDefault="00822E6E">
    <w:pPr>
      <w:pStyle w:val="ac"/>
      <w:rPr>
        <w:rFonts w:hint="eastAsia"/>
      </w:rPr>
    </w:pPr>
    <w:r>
      <w:rPr>
        <w:noProof/>
      </w:rPr>
      <mc:AlternateContent>
        <mc:Choice Requires="wps">
          <w:drawing>
            <wp:anchor distT="0" distB="0" distL="114300" distR="114300" simplePos="0" relativeHeight="251660288" behindDoc="0" locked="0" layoutInCell="1" allowOverlap="1" wp14:anchorId="29867688" wp14:editId="212D9E79">
              <wp:simplePos x="0" y="0"/>
              <wp:positionH relativeFrom="margin">
                <wp:posOffset>2578395</wp:posOffset>
              </wp:positionH>
              <wp:positionV relativeFrom="paragraph">
                <wp:posOffset>73217</wp:posOffset>
              </wp:positionV>
              <wp:extent cx="393405" cy="20048722"/>
              <wp:effectExtent l="0" t="0" r="6985" b="11430"/>
              <wp:wrapNone/>
              <wp:docPr id="4" name="文本框 4"/>
              <wp:cNvGraphicFramePr/>
              <a:graphic xmlns:a="http://schemas.openxmlformats.org/drawingml/2006/main">
                <a:graphicData uri="http://schemas.microsoft.com/office/word/2010/wordprocessingShape">
                  <wps:wsp>
                    <wps:cNvSpPr txBox="1"/>
                    <wps:spPr>
                      <a:xfrm>
                        <a:off x="0" y="0"/>
                        <a:ext cx="393405" cy="2004872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591226" w14:textId="77777777" w:rsidR="005B182B" w:rsidRDefault="00822E6E">
                          <w:pPr>
                            <w:pStyle w:val="ac"/>
                            <w:rPr>
                              <w:rFonts w:hint="eastAsia"/>
                            </w:rPr>
                          </w:pPr>
                          <w:r>
                            <w:fldChar w:fldCharType="begin"/>
                          </w:r>
                          <w:r>
                            <w:instrText xml:space="preserve"> PAGE  \* MERGEFORMAT </w:instrText>
                          </w:r>
                          <w:r>
                            <w:fldChar w:fldCharType="separate"/>
                          </w:r>
                          <w:r>
                            <w:t>74</w:t>
                          </w:r>
                          <w:r>
                            <w:fldChar w:fldCharType="end"/>
                          </w:r>
                        </w:p>
                        <w:p w14:paraId="1DDA3036" w14:textId="77777777" w:rsidR="005B182B" w:rsidRDefault="005B182B"/>
                        <w:p w14:paraId="07D0F27F" w14:textId="77777777" w:rsidR="005B182B" w:rsidRDefault="005B182B"/>
                        <w:p w14:paraId="1B483B66" w14:textId="77777777" w:rsidR="005B182B" w:rsidRDefault="005B182B"/>
                        <w:p w14:paraId="55AE0EE5" w14:textId="77777777" w:rsidR="005B182B" w:rsidRDefault="005B182B"/>
                        <w:p w14:paraId="0D9A02EF" w14:textId="77777777" w:rsidR="005B182B" w:rsidRDefault="005B182B"/>
                        <w:p w14:paraId="02C9B9CE" w14:textId="77777777" w:rsidR="005B182B" w:rsidRDefault="005B182B"/>
                        <w:p w14:paraId="68864547" w14:textId="77777777" w:rsidR="005B182B" w:rsidRDefault="005B182B"/>
                        <w:p w14:paraId="52AF232F" w14:textId="77777777" w:rsidR="005B182B" w:rsidRDefault="005B182B"/>
                        <w:p w14:paraId="313D3CD0" w14:textId="77777777" w:rsidR="005B182B" w:rsidRDefault="005B182B"/>
                        <w:p w14:paraId="74F774F8" w14:textId="77777777" w:rsidR="005B182B" w:rsidRDefault="005B182B"/>
                        <w:p w14:paraId="379B80DE" w14:textId="77777777" w:rsidR="005B182B" w:rsidRDefault="005B182B"/>
                        <w:p w14:paraId="57794897" w14:textId="77777777" w:rsidR="005B182B" w:rsidRDefault="005B182B"/>
                        <w:p w14:paraId="47C49AEF" w14:textId="77777777" w:rsidR="005B182B" w:rsidRDefault="005B182B"/>
                        <w:p w14:paraId="2A719580" w14:textId="77777777" w:rsidR="005B182B" w:rsidRDefault="005B182B"/>
                        <w:p w14:paraId="4C099175" w14:textId="77777777" w:rsidR="005B182B" w:rsidRDefault="005B182B"/>
                        <w:p w14:paraId="4E9AB970" w14:textId="77777777" w:rsidR="005B182B" w:rsidRDefault="005B182B"/>
                        <w:p w14:paraId="7FAAAC67" w14:textId="77777777" w:rsidR="005B182B" w:rsidRDefault="005B182B"/>
                        <w:p w14:paraId="7F8606DC" w14:textId="77777777" w:rsidR="005B182B" w:rsidRDefault="005B182B"/>
                        <w:p w14:paraId="38A9FCAE" w14:textId="77777777" w:rsidR="005B182B" w:rsidRDefault="005B182B"/>
                        <w:p w14:paraId="7D6E188D" w14:textId="77777777" w:rsidR="005B182B" w:rsidRDefault="005B182B"/>
                        <w:p w14:paraId="70241C45" w14:textId="77777777" w:rsidR="005B182B" w:rsidRDefault="005B182B"/>
                        <w:p w14:paraId="09DF3D75" w14:textId="77777777" w:rsidR="005B182B" w:rsidRDefault="005B182B"/>
                        <w:p w14:paraId="39D5FC4F" w14:textId="77777777" w:rsidR="005B182B" w:rsidRDefault="005B182B"/>
                        <w:p w14:paraId="685A9913" w14:textId="77777777" w:rsidR="005B182B" w:rsidRDefault="005B182B"/>
                        <w:p w14:paraId="6501C167" w14:textId="77777777" w:rsidR="005B182B" w:rsidRDefault="005B182B"/>
                        <w:p w14:paraId="34A22B28" w14:textId="77777777" w:rsidR="005B182B" w:rsidRDefault="005B182B"/>
                        <w:p w14:paraId="705596A6" w14:textId="77777777" w:rsidR="005B182B" w:rsidRDefault="005B182B"/>
                        <w:p w14:paraId="437BE359" w14:textId="77777777" w:rsidR="005B182B" w:rsidRDefault="005B182B"/>
                        <w:p w14:paraId="278DF9F7" w14:textId="77777777" w:rsidR="005B182B" w:rsidRDefault="005B182B"/>
                        <w:p w14:paraId="740C18AA" w14:textId="77777777" w:rsidR="005B182B" w:rsidRDefault="005B182B"/>
                        <w:p w14:paraId="53D867D6" w14:textId="77777777" w:rsidR="005B182B" w:rsidRDefault="005B182B"/>
                        <w:p w14:paraId="1F0EB30F" w14:textId="77777777" w:rsidR="005B182B" w:rsidRDefault="005B182B"/>
                        <w:p w14:paraId="0A45CAC2" w14:textId="77777777" w:rsidR="005B182B" w:rsidRDefault="005B182B"/>
                        <w:p w14:paraId="05B1BA2E" w14:textId="77777777" w:rsidR="005B182B" w:rsidRDefault="005B182B"/>
                        <w:p w14:paraId="376FE04E" w14:textId="77777777" w:rsidR="005B182B" w:rsidRDefault="005B182B"/>
                        <w:p w14:paraId="63AC977A" w14:textId="77777777" w:rsidR="005B182B" w:rsidRDefault="005B182B"/>
                        <w:p w14:paraId="5C30711D" w14:textId="77777777" w:rsidR="005B182B" w:rsidRDefault="005B182B"/>
                        <w:p w14:paraId="43873891" w14:textId="77777777" w:rsidR="005B182B" w:rsidRDefault="005B182B"/>
                        <w:p w14:paraId="760461C3" w14:textId="77777777" w:rsidR="005B182B" w:rsidRDefault="005B182B"/>
                        <w:p w14:paraId="0759B9CB" w14:textId="77777777" w:rsidR="005B182B" w:rsidRDefault="005B182B"/>
                        <w:p w14:paraId="5EC0A251" w14:textId="77777777" w:rsidR="005B182B" w:rsidRDefault="005B182B"/>
                        <w:p w14:paraId="0F130C75" w14:textId="77777777" w:rsidR="005B182B" w:rsidRDefault="005B182B"/>
                        <w:p w14:paraId="0080035D" w14:textId="77777777" w:rsidR="005B182B" w:rsidRDefault="005B182B"/>
                        <w:p w14:paraId="6D722BC7" w14:textId="77777777" w:rsidR="005B182B" w:rsidRDefault="005B182B"/>
                        <w:p w14:paraId="5E6CE551" w14:textId="77777777" w:rsidR="005B182B" w:rsidRDefault="005B182B"/>
                        <w:p w14:paraId="1AEC3182" w14:textId="77777777" w:rsidR="005B182B" w:rsidRDefault="005B182B"/>
                        <w:p w14:paraId="6F7AB3EF" w14:textId="77777777" w:rsidR="005B182B" w:rsidRDefault="005B182B"/>
                        <w:p w14:paraId="6F3D4A8F" w14:textId="77777777" w:rsidR="005B182B" w:rsidRDefault="005B182B"/>
                        <w:p w14:paraId="39BFE0C7" w14:textId="77777777" w:rsidR="005B182B" w:rsidRDefault="005B182B"/>
                        <w:p w14:paraId="07BF51A1" w14:textId="77777777" w:rsidR="005B182B" w:rsidRDefault="005B182B"/>
                        <w:p w14:paraId="08D1C122" w14:textId="77777777" w:rsidR="005B182B" w:rsidRDefault="005B182B"/>
                        <w:p w14:paraId="1E64C5CF" w14:textId="77777777" w:rsidR="005B182B" w:rsidRDefault="005B182B"/>
                        <w:p w14:paraId="55581E05" w14:textId="77777777" w:rsidR="005B182B" w:rsidRDefault="005B182B"/>
                        <w:p w14:paraId="5D8709E0" w14:textId="77777777" w:rsidR="005B182B" w:rsidRDefault="005B182B"/>
                        <w:p w14:paraId="6FA61C62" w14:textId="77777777" w:rsidR="005B182B" w:rsidRDefault="005B182B"/>
                        <w:p w14:paraId="3A94B163" w14:textId="77777777" w:rsidR="005B182B" w:rsidRDefault="005B182B"/>
                        <w:p w14:paraId="4959DA87" w14:textId="77777777" w:rsidR="005B182B" w:rsidRDefault="005B182B"/>
                        <w:p w14:paraId="17EB4F08" w14:textId="77777777" w:rsidR="005B182B" w:rsidRDefault="005B182B"/>
                        <w:p w14:paraId="1A643DFA" w14:textId="77777777" w:rsidR="005B182B" w:rsidRDefault="005B182B"/>
                        <w:p w14:paraId="042C154C" w14:textId="77777777" w:rsidR="005B182B" w:rsidRDefault="005B182B"/>
                        <w:p w14:paraId="7EAC0EFF" w14:textId="77777777" w:rsidR="005B182B" w:rsidRDefault="005B182B"/>
                        <w:p w14:paraId="71D3B073" w14:textId="77777777" w:rsidR="005B182B" w:rsidRDefault="005B182B"/>
                        <w:p w14:paraId="7B05A7EE" w14:textId="77777777" w:rsidR="005B182B" w:rsidRDefault="005B182B"/>
                        <w:p w14:paraId="2B4CC816" w14:textId="77777777" w:rsidR="005B182B" w:rsidRDefault="005B182B"/>
                        <w:p w14:paraId="4ECFB1E6" w14:textId="77777777" w:rsidR="005B182B" w:rsidRDefault="005B182B"/>
                        <w:p w14:paraId="1575A8F8" w14:textId="77777777" w:rsidR="005B182B" w:rsidRDefault="005B182B"/>
                        <w:p w14:paraId="0DDBEF6C" w14:textId="77777777" w:rsidR="005B182B" w:rsidRDefault="005B182B"/>
                        <w:p w14:paraId="65DF686D" w14:textId="77777777" w:rsidR="005B182B" w:rsidRDefault="005B182B"/>
                        <w:p w14:paraId="5D724E8E" w14:textId="77777777" w:rsidR="005B182B" w:rsidRDefault="005B182B"/>
                        <w:p w14:paraId="7A89FAD7" w14:textId="77777777" w:rsidR="005B182B" w:rsidRDefault="005B182B"/>
                        <w:p w14:paraId="6EE23026" w14:textId="77777777" w:rsidR="005B182B" w:rsidRDefault="005B182B"/>
                        <w:p w14:paraId="74593124" w14:textId="77777777" w:rsidR="005B182B" w:rsidRDefault="005B182B"/>
                        <w:p w14:paraId="61ED6732" w14:textId="77777777" w:rsidR="005B182B" w:rsidRDefault="005B182B"/>
                        <w:p w14:paraId="4E5A064C" w14:textId="77777777" w:rsidR="005B182B" w:rsidRDefault="005B182B"/>
                        <w:p w14:paraId="5E935406" w14:textId="77777777" w:rsidR="005B182B" w:rsidRDefault="005B182B"/>
                        <w:p w14:paraId="51CF2DB7" w14:textId="77777777" w:rsidR="005B182B" w:rsidRDefault="005B182B"/>
                        <w:p w14:paraId="714B9078" w14:textId="77777777" w:rsidR="005B182B" w:rsidRDefault="005B182B"/>
                        <w:p w14:paraId="0FE105CB" w14:textId="77777777" w:rsidR="005B182B" w:rsidRDefault="005B182B"/>
                        <w:p w14:paraId="3B82E631" w14:textId="77777777" w:rsidR="005B182B" w:rsidRDefault="005B182B"/>
                        <w:p w14:paraId="662F5002" w14:textId="77777777" w:rsidR="005B182B" w:rsidRDefault="005B182B"/>
                        <w:p w14:paraId="33976862" w14:textId="77777777" w:rsidR="005B182B" w:rsidRDefault="005B182B"/>
                        <w:p w14:paraId="3F54896A" w14:textId="77777777" w:rsidR="005B182B" w:rsidRDefault="005B182B"/>
                        <w:p w14:paraId="6F4F1BF8" w14:textId="77777777" w:rsidR="005B182B" w:rsidRDefault="005B182B"/>
                        <w:p w14:paraId="4B4E9FF2" w14:textId="77777777" w:rsidR="005B182B" w:rsidRDefault="005B182B"/>
                        <w:p w14:paraId="28154057" w14:textId="77777777" w:rsidR="005B182B" w:rsidRDefault="005B182B"/>
                        <w:p w14:paraId="3C7C8909" w14:textId="77777777" w:rsidR="005B182B" w:rsidRDefault="005B182B"/>
                        <w:p w14:paraId="476D54D4" w14:textId="77777777" w:rsidR="005B182B" w:rsidRDefault="005B182B"/>
                        <w:p w14:paraId="54939CA6" w14:textId="77777777" w:rsidR="005B182B" w:rsidRDefault="005B182B"/>
                        <w:p w14:paraId="62D9DDE0" w14:textId="77777777" w:rsidR="005B182B" w:rsidRDefault="005B182B"/>
                        <w:p w14:paraId="12D67F90" w14:textId="77777777" w:rsidR="005B182B" w:rsidRDefault="005B182B"/>
                        <w:p w14:paraId="41E074E4" w14:textId="77777777" w:rsidR="005B182B" w:rsidRDefault="005B182B"/>
                        <w:p w14:paraId="68019D0F" w14:textId="77777777" w:rsidR="005B182B" w:rsidRDefault="005B182B"/>
                        <w:p w14:paraId="2E6082C2" w14:textId="77777777" w:rsidR="005B182B" w:rsidRDefault="005B182B"/>
                        <w:p w14:paraId="2AC061B9" w14:textId="77777777" w:rsidR="005B182B" w:rsidRDefault="005B182B"/>
                        <w:p w14:paraId="54A5E466" w14:textId="77777777" w:rsidR="005B182B" w:rsidRDefault="005B182B"/>
                        <w:p w14:paraId="37CC0CCE" w14:textId="77777777" w:rsidR="005B182B" w:rsidRDefault="005B182B"/>
                        <w:p w14:paraId="5214BF94" w14:textId="77777777" w:rsidR="005B182B" w:rsidRDefault="005B182B"/>
                        <w:p w14:paraId="0657A24E" w14:textId="77777777" w:rsidR="005B182B" w:rsidRDefault="005B182B"/>
                        <w:p w14:paraId="287F01DF" w14:textId="77777777" w:rsidR="005B182B" w:rsidRDefault="005B182B"/>
                        <w:p w14:paraId="3E4DE465" w14:textId="77777777" w:rsidR="005B182B" w:rsidRDefault="005B182B"/>
                        <w:p w14:paraId="016325B7" w14:textId="77777777" w:rsidR="005B182B" w:rsidRDefault="005B182B"/>
                        <w:p w14:paraId="28D80F03" w14:textId="77777777" w:rsidR="005B182B" w:rsidRDefault="005B182B"/>
                        <w:p w14:paraId="5B1A7BB3" w14:textId="77777777" w:rsidR="005B182B" w:rsidRDefault="005B182B"/>
                        <w:p w14:paraId="21E99E00" w14:textId="77777777" w:rsidR="005B182B" w:rsidRDefault="005B182B"/>
                        <w:p w14:paraId="19D74941" w14:textId="77777777" w:rsidR="005B182B" w:rsidRDefault="005B182B"/>
                        <w:p w14:paraId="3DCB3C00" w14:textId="77777777" w:rsidR="005B182B" w:rsidRDefault="005B182B"/>
                        <w:p w14:paraId="6EB881F4" w14:textId="77777777" w:rsidR="005B182B" w:rsidRDefault="005B182B"/>
                        <w:p w14:paraId="6BE3C582" w14:textId="77777777" w:rsidR="005B182B" w:rsidRDefault="005B182B"/>
                        <w:p w14:paraId="57AC4D63" w14:textId="77777777" w:rsidR="005B182B" w:rsidRDefault="005B182B"/>
                        <w:p w14:paraId="4594E0A1" w14:textId="77777777" w:rsidR="005B182B" w:rsidRDefault="005B182B"/>
                        <w:p w14:paraId="16D6ABC6" w14:textId="77777777" w:rsidR="005B182B" w:rsidRDefault="005B182B"/>
                        <w:p w14:paraId="47791A92" w14:textId="77777777" w:rsidR="005B182B" w:rsidRDefault="005B182B"/>
                        <w:p w14:paraId="0CE23794" w14:textId="77777777" w:rsidR="005B182B" w:rsidRDefault="005B182B"/>
                        <w:p w14:paraId="1061FED0" w14:textId="77777777" w:rsidR="005B182B" w:rsidRDefault="005B182B"/>
                        <w:p w14:paraId="35047427" w14:textId="77777777" w:rsidR="005B182B" w:rsidRDefault="005B182B"/>
                        <w:p w14:paraId="70C092A4" w14:textId="77777777" w:rsidR="005B182B" w:rsidRDefault="005B182B"/>
                        <w:p w14:paraId="32EEAECC" w14:textId="77777777" w:rsidR="005B182B" w:rsidRDefault="005B182B"/>
                        <w:p w14:paraId="50568A81" w14:textId="77777777" w:rsidR="005B182B" w:rsidRDefault="005B182B"/>
                        <w:p w14:paraId="27DADF23" w14:textId="77777777" w:rsidR="005B182B" w:rsidRDefault="005B182B"/>
                        <w:p w14:paraId="42183743" w14:textId="77777777" w:rsidR="005B182B" w:rsidRDefault="005B182B"/>
                        <w:p w14:paraId="0B227168" w14:textId="77777777" w:rsidR="005B182B" w:rsidRDefault="005B182B"/>
                        <w:p w14:paraId="23175AAC" w14:textId="77777777" w:rsidR="005B182B" w:rsidRDefault="005B182B"/>
                        <w:p w14:paraId="1BA15D49" w14:textId="77777777" w:rsidR="005B182B" w:rsidRDefault="005B182B"/>
                        <w:p w14:paraId="609BB2CD" w14:textId="77777777" w:rsidR="005B182B" w:rsidRDefault="005B182B"/>
                        <w:p w14:paraId="13D8B6FB" w14:textId="77777777" w:rsidR="005B182B" w:rsidRDefault="005B182B"/>
                        <w:p w14:paraId="4AE09983" w14:textId="77777777" w:rsidR="005B182B" w:rsidRDefault="005B182B"/>
                        <w:p w14:paraId="63F7D1E0" w14:textId="77777777" w:rsidR="005B182B" w:rsidRDefault="005B182B"/>
                      </w:txbxContent>
                    </wps:txbx>
                    <wps:bodyPr rot="0" spcFirstLastPara="0" vertOverflow="overflow" horzOverflow="overflow" vert="horz" wrap="square" lIns="0" tIns="0" rIns="0" bIns="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type w14:anchorId="29867688" id="_x0000_t202" coordsize="21600,21600" o:spt="202" path="m,l,21600r21600,l21600,xe">
              <v:stroke joinstyle="miter"/>
              <v:path gradientshapeok="t" o:connecttype="rect"/>
            </v:shapetype>
            <v:shape id="文本框 4" o:spid="_x0000_s1029" type="#_x0000_t202" style="position:absolute;left:0;text-align:left;margin-left:203pt;margin-top:5.75pt;width:31pt;height:1578.6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" filled="f" stroked="f" strokeweight=".5pt">
              <v:textbox inset="0,0,0,0">
                <w:txbxContent>
                  <w:p w14:paraId="54591226" w14:textId="77777777" w:rsidR="005B182B" w:rsidRDefault="00822E6E">
                    <w:pPr>
                      <w:pStyle w:val="ac"/>
                    </w:pPr>
                    <w:r>
                      <w:fldChar w:fldCharType="begin"/>
                    </w:r>
                    <w:r>
                      <w:instrText xml:space="preserve"> PAGE  \* MERGEFORMAT </w:instrText>
                    </w:r>
                    <w:r>
                      <w:fldChar w:fldCharType="separate"/>
                    </w:r>
                    <w:r>
                      <w:t>74</w:t>
                    </w:r>
                    <w:r>
                      <w:fldChar w:fldCharType="end"/>
                    </w:r>
                  </w:p>
                  <w:p w14:paraId="1DDA3036" w14:textId="77777777" w:rsidR="005B182B" w:rsidRDefault="005B182B"/>
                  <w:p w14:paraId="07D0F27F" w14:textId="77777777" w:rsidR="005B182B" w:rsidRDefault="005B182B"/>
                  <w:p w14:paraId="1B483B66" w14:textId="77777777" w:rsidR="005B182B" w:rsidRDefault="005B182B"/>
                  <w:p w14:paraId="55AE0EE5" w14:textId="77777777" w:rsidR="005B182B" w:rsidRDefault="005B182B"/>
                  <w:p w14:paraId="0D9A02EF" w14:textId="77777777" w:rsidR="005B182B" w:rsidRDefault="005B182B"/>
                  <w:p w14:paraId="02C9B9CE" w14:textId="77777777" w:rsidR="005B182B" w:rsidRDefault="005B182B"/>
                  <w:p w14:paraId="68864547" w14:textId="77777777" w:rsidR="005B182B" w:rsidRDefault="005B182B"/>
                  <w:p w14:paraId="52AF232F" w14:textId="77777777" w:rsidR="005B182B" w:rsidRDefault="005B182B"/>
                  <w:p w14:paraId="313D3CD0" w14:textId="77777777" w:rsidR="005B182B" w:rsidRDefault="005B182B"/>
                  <w:p w14:paraId="74F774F8" w14:textId="77777777" w:rsidR="005B182B" w:rsidRDefault="005B182B"/>
                  <w:p w14:paraId="379B80DE" w14:textId="77777777" w:rsidR="005B182B" w:rsidRDefault="005B182B"/>
                  <w:p w14:paraId="57794897" w14:textId="77777777" w:rsidR="005B182B" w:rsidRDefault="005B182B"/>
                  <w:p w14:paraId="47C49AEF" w14:textId="77777777" w:rsidR="005B182B" w:rsidRDefault="005B182B"/>
                  <w:p w14:paraId="2A719580" w14:textId="77777777" w:rsidR="005B182B" w:rsidRDefault="005B182B"/>
                  <w:p w14:paraId="4C099175" w14:textId="77777777" w:rsidR="005B182B" w:rsidRDefault="005B182B"/>
                  <w:p w14:paraId="4E9AB970" w14:textId="77777777" w:rsidR="005B182B" w:rsidRDefault="005B182B"/>
                  <w:p w14:paraId="7FAAAC67" w14:textId="77777777" w:rsidR="005B182B" w:rsidRDefault="005B182B"/>
                  <w:p w14:paraId="7F8606DC" w14:textId="77777777" w:rsidR="005B182B" w:rsidRDefault="005B182B"/>
                  <w:p w14:paraId="38A9FCAE" w14:textId="77777777" w:rsidR="005B182B" w:rsidRDefault="005B182B"/>
                  <w:p w14:paraId="7D6E188D" w14:textId="77777777" w:rsidR="005B182B" w:rsidRDefault="005B182B"/>
                  <w:p w14:paraId="70241C45" w14:textId="77777777" w:rsidR="005B182B" w:rsidRDefault="005B182B"/>
                  <w:p w14:paraId="09DF3D75" w14:textId="77777777" w:rsidR="005B182B" w:rsidRDefault="005B182B"/>
                  <w:p w14:paraId="39D5FC4F" w14:textId="77777777" w:rsidR="005B182B" w:rsidRDefault="005B182B"/>
                  <w:p w14:paraId="685A9913" w14:textId="77777777" w:rsidR="005B182B" w:rsidRDefault="005B182B"/>
                  <w:p w14:paraId="6501C167" w14:textId="77777777" w:rsidR="005B182B" w:rsidRDefault="005B182B"/>
                  <w:p w14:paraId="34A22B28" w14:textId="77777777" w:rsidR="005B182B" w:rsidRDefault="005B182B"/>
                  <w:p w14:paraId="705596A6" w14:textId="77777777" w:rsidR="005B182B" w:rsidRDefault="005B182B"/>
                  <w:p w14:paraId="437BE359" w14:textId="77777777" w:rsidR="005B182B" w:rsidRDefault="005B182B"/>
                  <w:p w14:paraId="278DF9F7" w14:textId="77777777" w:rsidR="005B182B" w:rsidRDefault="005B182B"/>
                  <w:p w14:paraId="740C18AA" w14:textId="77777777" w:rsidR="005B182B" w:rsidRDefault="005B182B"/>
                  <w:p w14:paraId="53D867D6" w14:textId="77777777" w:rsidR="005B182B" w:rsidRDefault="005B182B"/>
                  <w:p w14:paraId="1F0EB30F" w14:textId="77777777" w:rsidR="005B182B" w:rsidRDefault="005B182B"/>
                  <w:p w14:paraId="0A45CAC2" w14:textId="77777777" w:rsidR="005B182B" w:rsidRDefault="005B182B"/>
                  <w:p w14:paraId="05B1BA2E" w14:textId="77777777" w:rsidR="005B182B" w:rsidRDefault="005B182B"/>
                  <w:p w14:paraId="376FE04E" w14:textId="77777777" w:rsidR="005B182B" w:rsidRDefault="005B182B"/>
                  <w:p w14:paraId="63AC977A" w14:textId="77777777" w:rsidR="005B182B" w:rsidRDefault="005B182B"/>
                  <w:p w14:paraId="5C30711D" w14:textId="77777777" w:rsidR="005B182B" w:rsidRDefault="005B182B"/>
                  <w:p w14:paraId="43873891" w14:textId="77777777" w:rsidR="005B182B" w:rsidRDefault="005B182B"/>
                  <w:p w14:paraId="760461C3" w14:textId="77777777" w:rsidR="005B182B" w:rsidRDefault="005B182B"/>
                  <w:p w14:paraId="0759B9CB" w14:textId="77777777" w:rsidR="005B182B" w:rsidRDefault="005B182B"/>
                  <w:p w14:paraId="5EC0A251" w14:textId="77777777" w:rsidR="005B182B" w:rsidRDefault="005B182B"/>
                  <w:p w14:paraId="0F130C75" w14:textId="77777777" w:rsidR="005B182B" w:rsidRDefault="005B182B"/>
                  <w:p w14:paraId="0080035D" w14:textId="77777777" w:rsidR="005B182B" w:rsidRDefault="005B182B"/>
                  <w:p w14:paraId="6D722BC7" w14:textId="77777777" w:rsidR="005B182B" w:rsidRDefault="005B182B"/>
                  <w:p w14:paraId="5E6CE551" w14:textId="77777777" w:rsidR="005B182B" w:rsidRDefault="005B182B"/>
                  <w:p w14:paraId="1AEC3182" w14:textId="77777777" w:rsidR="005B182B" w:rsidRDefault="005B182B"/>
                  <w:p w14:paraId="6F7AB3EF" w14:textId="77777777" w:rsidR="005B182B" w:rsidRDefault="005B182B"/>
                  <w:p w14:paraId="6F3D4A8F" w14:textId="77777777" w:rsidR="005B182B" w:rsidRDefault="005B182B"/>
                  <w:p w14:paraId="39BFE0C7" w14:textId="77777777" w:rsidR="005B182B" w:rsidRDefault="005B182B"/>
                  <w:p w14:paraId="07BF51A1" w14:textId="77777777" w:rsidR="005B182B" w:rsidRDefault="005B182B"/>
                  <w:p w14:paraId="08D1C122" w14:textId="77777777" w:rsidR="005B182B" w:rsidRDefault="005B182B"/>
                  <w:p w14:paraId="1E64C5CF" w14:textId="77777777" w:rsidR="005B182B" w:rsidRDefault="005B182B"/>
                  <w:p w14:paraId="55581E05" w14:textId="77777777" w:rsidR="005B182B" w:rsidRDefault="005B182B"/>
                  <w:p w14:paraId="5D8709E0" w14:textId="77777777" w:rsidR="005B182B" w:rsidRDefault="005B182B"/>
                  <w:p w14:paraId="6FA61C62" w14:textId="77777777" w:rsidR="005B182B" w:rsidRDefault="005B182B"/>
                  <w:p w14:paraId="3A94B163" w14:textId="77777777" w:rsidR="005B182B" w:rsidRDefault="005B182B"/>
                  <w:p w14:paraId="4959DA87" w14:textId="77777777" w:rsidR="005B182B" w:rsidRDefault="005B182B"/>
                  <w:p w14:paraId="17EB4F08" w14:textId="77777777" w:rsidR="005B182B" w:rsidRDefault="005B182B"/>
                  <w:p w14:paraId="1A643DFA" w14:textId="77777777" w:rsidR="005B182B" w:rsidRDefault="005B182B"/>
                  <w:p w14:paraId="042C154C" w14:textId="77777777" w:rsidR="005B182B" w:rsidRDefault="005B182B"/>
                  <w:p w14:paraId="7EAC0EFF" w14:textId="77777777" w:rsidR="005B182B" w:rsidRDefault="005B182B"/>
                  <w:p w14:paraId="71D3B073" w14:textId="77777777" w:rsidR="005B182B" w:rsidRDefault="005B182B"/>
                  <w:p w14:paraId="7B05A7EE" w14:textId="77777777" w:rsidR="005B182B" w:rsidRDefault="005B182B"/>
                  <w:p w14:paraId="2B4CC816" w14:textId="77777777" w:rsidR="005B182B" w:rsidRDefault="005B182B"/>
                  <w:p w14:paraId="4ECFB1E6" w14:textId="77777777" w:rsidR="005B182B" w:rsidRDefault="005B182B"/>
                  <w:p w14:paraId="1575A8F8" w14:textId="77777777" w:rsidR="005B182B" w:rsidRDefault="005B182B"/>
                  <w:p w14:paraId="0DDBEF6C" w14:textId="77777777" w:rsidR="005B182B" w:rsidRDefault="005B182B"/>
                  <w:p w14:paraId="65DF686D" w14:textId="77777777" w:rsidR="005B182B" w:rsidRDefault="005B182B"/>
                  <w:p w14:paraId="5D724E8E" w14:textId="77777777" w:rsidR="005B182B" w:rsidRDefault="005B182B"/>
                  <w:p w14:paraId="7A89FAD7" w14:textId="77777777" w:rsidR="005B182B" w:rsidRDefault="005B182B"/>
                  <w:p w14:paraId="6EE23026" w14:textId="77777777" w:rsidR="005B182B" w:rsidRDefault="005B182B"/>
                  <w:p w14:paraId="74593124" w14:textId="77777777" w:rsidR="005B182B" w:rsidRDefault="005B182B"/>
                  <w:p w14:paraId="61ED6732" w14:textId="77777777" w:rsidR="005B182B" w:rsidRDefault="005B182B"/>
                  <w:p w14:paraId="4E5A064C" w14:textId="77777777" w:rsidR="005B182B" w:rsidRDefault="005B182B"/>
                  <w:p w14:paraId="5E935406" w14:textId="77777777" w:rsidR="005B182B" w:rsidRDefault="005B182B"/>
                  <w:p w14:paraId="51CF2DB7" w14:textId="77777777" w:rsidR="005B182B" w:rsidRDefault="005B182B"/>
                  <w:p w14:paraId="714B9078" w14:textId="77777777" w:rsidR="005B182B" w:rsidRDefault="005B182B"/>
                  <w:p w14:paraId="0FE105CB" w14:textId="77777777" w:rsidR="005B182B" w:rsidRDefault="005B182B"/>
                  <w:p w14:paraId="3B82E631" w14:textId="77777777" w:rsidR="005B182B" w:rsidRDefault="005B182B"/>
                  <w:p w14:paraId="662F5002" w14:textId="77777777" w:rsidR="005B182B" w:rsidRDefault="005B182B"/>
                  <w:p w14:paraId="33976862" w14:textId="77777777" w:rsidR="005B182B" w:rsidRDefault="005B182B"/>
                  <w:p w14:paraId="3F54896A" w14:textId="77777777" w:rsidR="005B182B" w:rsidRDefault="005B182B"/>
                  <w:p w14:paraId="6F4F1BF8" w14:textId="77777777" w:rsidR="005B182B" w:rsidRDefault="005B182B"/>
                  <w:p w14:paraId="4B4E9FF2" w14:textId="77777777" w:rsidR="005B182B" w:rsidRDefault="005B182B"/>
                  <w:p w14:paraId="28154057" w14:textId="77777777" w:rsidR="005B182B" w:rsidRDefault="005B182B"/>
                  <w:p w14:paraId="3C7C8909" w14:textId="77777777" w:rsidR="005B182B" w:rsidRDefault="005B182B"/>
                  <w:p w14:paraId="476D54D4" w14:textId="77777777" w:rsidR="005B182B" w:rsidRDefault="005B182B"/>
                  <w:p w14:paraId="54939CA6" w14:textId="77777777" w:rsidR="005B182B" w:rsidRDefault="005B182B"/>
                  <w:p w14:paraId="62D9DDE0" w14:textId="77777777" w:rsidR="005B182B" w:rsidRDefault="005B182B"/>
                  <w:p w14:paraId="12D67F90" w14:textId="77777777" w:rsidR="005B182B" w:rsidRDefault="005B182B"/>
                  <w:p w14:paraId="41E074E4" w14:textId="77777777" w:rsidR="005B182B" w:rsidRDefault="005B182B"/>
                  <w:p w14:paraId="68019D0F" w14:textId="77777777" w:rsidR="005B182B" w:rsidRDefault="005B182B"/>
                  <w:p w14:paraId="2E6082C2" w14:textId="77777777" w:rsidR="005B182B" w:rsidRDefault="005B182B"/>
                  <w:p w14:paraId="2AC061B9" w14:textId="77777777" w:rsidR="005B182B" w:rsidRDefault="005B182B"/>
                  <w:p w14:paraId="54A5E466" w14:textId="77777777" w:rsidR="005B182B" w:rsidRDefault="005B182B"/>
                  <w:p w14:paraId="37CC0CCE" w14:textId="77777777" w:rsidR="005B182B" w:rsidRDefault="005B182B"/>
                  <w:p w14:paraId="5214BF94" w14:textId="77777777" w:rsidR="005B182B" w:rsidRDefault="005B182B"/>
                  <w:p w14:paraId="0657A24E" w14:textId="77777777" w:rsidR="005B182B" w:rsidRDefault="005B182B"/>
                  <w:p w14:paraId="287F01DF" w14:textId="77777777" w:rsidR="005B182B" w:rsidRDefault="005B182B"/>
                  <w:p w14:paraId="3E4DE465" w14:textId="77777777" w:rsidR="005B182B" w:rsidRDefault="005B182B"/>
                  <w:p w14:paraId="016325B7" w14:textId="77777777" w:rsidR="005B182B" w:rsidRDefault="005B182B"/>
                  <w:p w14:paraId="28D80F03" w14:textId="77777777" w:rsidR="005B182B" w:rsidRDefault="005B182B"/>
                  <w:p w14:paraId="5B1A7BB3" w14:textId="77777777" w:rsidR="005B182B" w:rsidRDefault="005B182B"/>
                  <w:p w14:paraId="21E99E00" w14:textId="77777777" w:rsidR="005B182B" w:rsidRDefault="005B182B"/>
                  <w:p w14:paraId="19D74941" w14:textId="77777777" w:rsidR="005B182B" w:rsidRDefault="005B182B"/>
                  <w:p w14:paraId="3DCB3C00" w14:textId="77777777" w:rsidR="005B182B" w:rsidRDefault="005B182B"/>
                  <w:p w14:paraId="6EB881F4" w14:textId="77777777" w:rsidR="005B182B" w:rsidRDefault="005B182B"/>
                  <w:p w14:paraId="6BE3C582" w14:textId="77777777" w:rsidR="005B182B" w:rsidRDefault="005B182B"/>
                  <w:p w14:paraId="57AC4D63" w14:textId="77777777" w:rsidR="005B182B" w:rsidRDefault="005B182B"/>
                  <w:p w14:paraId="4594E0A1" w14:textId="77777777" w:rsidR="005B182B" w:rsidRDefault="005B182B"/>
                  <w:p w14:paraId="16D6ABC6" w14:textId="77777777" w:rsidR="005B182B" w:rsidRDefault="005B182B"/>
                  <w:p w14:paraId="47791A92" w14:textId="77777777" w:rsidR="005B182B" w:rsidRDefault="005B182B"/>
                  <w:p w14:paraId="0CE23794" w14:textId="77777777" w:rsidR="005B182B" w:rsidRDefault="005B182B"/>
                  <w:p w14:paraId="1061FED0" w14:textId="77777777" w:rsidR="005B182B" w:rsidRDefault="005B182B"/>
                  <w:p w14:paraId="35047427" w14:textId="77777777" w:rsidR="005B182B" w:rsidRDefault="005B182B"/>
                  <w:p w14:paraId="70C092A4" w14:textId="77777777" w:rsidR="005B182B" w:rsidRDefault="005B182B"/>
                  <w:p w14:paraId="32EEAECC" w14:textId="77777777" w:rsidR="005B182B" w:rsidRDefault="005B182B"/>
                  <w:p w14:paraId="50568A81" w14:textId="77777777" w:rsidR="005B182B" w:rsidRDefault="005B182B"/>
                  <w:p w14:paraId="27DADF23" w14:textId="77777777" w:rsidR="005B182B" w:rsidRDefault="005B182B"/>
                  <w:p w14:paraId="42183743" w14:textId="77777777" w:rsidR="005B182B" w:rsidRDefault="005B182B"/>
                  <w:p w14:paraId="0B227168" w14:textId="77777777" w:rsidR="005B182B" w:rsidRDefault="005B182B"/>
                  <w:p w14:paraId="23175AAC" w14:textId="77777777" w:rsidR="005B182B" w:rsidRDefault="005B182B"/>
                  <w:p w14:paraId="1BA15D49" w14:textId="77777777" w:rsidR="005B182B" w:rsidRDefault="005B182B"/>
                  <w:p w14:paraId="609BB2CD" w14:textId="77777777" w:rsidR="005B182B" w:rsidRDefault="005B182B"/>
                  <w:p w14:paraId="13D8B6FB" w14:textId="77777777" w:rsidR="005B182B" w:rsidRDefault="005B182B"/>
                  <w:p w14:paraId="4AE09983" w14:textId="77777777" w:rsidR="005B182B" w:rsidRDefault="005B182B"/>
                  <w:p w14:paraId="63F7D1E0" w14:textId="77777777" w:rsidR="005B182B" w:rsidRDefault="005B182B"/>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068A99" w14:textId="77777777" w:rsidR="00C21D8F" w:rsidRDefault="00C21D8F">
      <w:r>
        <w:separator/>
      </w:r>
    </w:p>
  </w:footnote>
  <w:footnote w:type="continuationSeparator" w:id="0">
    <w:p w14:paraId="1E180C81" w14:textId="77777777" w:rsidR="00C21D8F" w:rsidRDefault="00C21D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11F96" w14:textId="77777777" w:rsidR="005B182B" w:rsidRDefault="00822E6E">
    <w:pPr>
      <w:pStyle w:val="ae"/>
    </w:pPr>
    <w:r>
      <w:rPr>
        <w:rFonts w:ascii="仿宋_GB2312" w:eastAsia="仿宋_GB2312" w:hAnsi="仿宋_GB2312" w:cs="仿宋_GB2312" w:hint="eastAsia"/>
        <w:noProof/>
        <w:sz w:val="28"/>
        <w:szCs w:val="28"/>
      </w:rPr>
      <w:drawing>
        <wp:anchor distT="0" distB="0" distL="114300" distR="114300" simplePos="0" relativeHeight="251659264" behindDoc="1" locked="0" layoutInCell="1" allowOverlap="1" wp14:anchorId="64397AD0" wp14:editId="0C295AA0">
          <wp:simplePos x="0" y="0"/>
          <wp:positionH relativeFrom="leftMargin">
            <wp:align>right</wp:align>
          </wp:positionH>
          <wp:positionV relativeFrom="paragraph">
            <wp:posOffset>-1905</wp:posOffset>
          </wp:positionV>
          <wp:extent cx="427355" cy="413385"/>
          <wp:effectExtent l="0" t="0" r="0" b="5715"/>
          <wp:wrapTight wrapText="bothSides">
            <wp:wrapPolygon edited="0">
              <wp:start x="0" y="0"/>
              <wp:lineTo x="0" y="20903"/>
              <wp:lineTo x="20220" y="20903"/>
              <wp:lineTo x="20220" y="0"/>
              <wp:lineTo x="0" y="0"/>
            </wp:wrapPolygon>
          </wp:wrapTight>
          <wp:docPr id="13" name="图片 13"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ascii="仿宋_GB2312" w:eastAsia="仿宋_GB2312" w:hAnsi="仿宋_GB2312" w:cs="仿宋_GB2312" w:hint="eastAsia"/>
        <w:sz w:val="28"/>
        <w:szCs w:val="28"/>
      </w:rPr>
      <w:t xml:space="preserve">新疆世纪星工程咨询有限公司  </w:t>
    </w:r>
    <w:r>
      <w:rPr>
        <w:rFonts w:ascii="仿宋_GB2312" w:eastAsia="仿宋_GB2312" w:hAnsi="仿宋_GB2312" w:cs="仿宋_GB2312"/>
        <w:sz w:val="28"/>
        <w:szCs w:val="28"/>
      </w:rPr>
      <w:t xml:space="preserve">     </w:t>
    </w:r>
    <w:r>
      <w:rPr>
        <w:rFonts w:ascii="仿宋_GB2312" w:eastAsia="仿宋_GB2312" w:hAnsi="仿宋_GB2312" w:cs="仿宋_GB2312" w:hint="eastAsia"/>
        <w:sz w:val="21"/>
        <w:szCs w:val="21"/>
      </w:rPr>
      <w:t>新疆乌鲁木齐市黄山街德港大厦20层</w:t>
    </w:r>
  </w:p>
  <w:p w14:paraId="0FABAE61" w14:textId="77777777" w:rsidR="005B182B" w:rsidRDefault="00822E6E">
    <w:pPr>
      <w:pStyle w:val="ae"/>
      <w:pBdr>
        <w:bottom w:val="single" w:sz="4" w:space="1" w:color="auto"/>
      </w:pBdr>
    </w:pPr>
    <w:r>
      <w:rPr>
        <w:rFonts w:ascii="Microsoft JhengHei UI" w:eastAsia="Microsoft JhengHei UI" w:hAnsi="Microsoft JhengHei UI" w:cs="Microsoft JhengHei UI" w:hint="eastAsia"/>
        <w:sz w:val="13"/>
        <w:szCs w:val="20"/>
      </w:rPr>
      <w:t>Xinjiang Century Star Engineering Consulting Co., Ltd.</w:t>
    </w:r>
    <w:r>
      <w:rPr>
        <w:rFonts w:hint="eastAsia"/>
      </w:rPr>
      <w:t xml:space="preserve">     </w:t>
    </w:r>
    <w:r>
      <w:t xml:space="preserve">          </w:t>
    </w:r>
    <w:r>
      <w:rPr>
        <w:rFonts w:hint="eastAsia"/>
      </w:rPr>
      <w:t>TEL</w:t>
    </w:r>
    <w:r>
      <w:rPr>
        <w:rFonts w:hint="eastAsia"/>
      </w:rPr>
      <w:t>：</w:t>
    </w:r>
    <w:r>
      <w:rPr>
        <w:rFonts w:hint="eastAsia"/>
      </w:rPr>
      <w:t>0991-3678303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4C3F883"/>
    <w:multiLevelType w:val="multilevel"/>
    <w:tmpl w:val="84C3F883"/>
    <w:lvl w:ilvl="0">
      <w:start w:val="2"/>
      <w:numFmt w:val="decimal"/>
      <w:suff w:val="space"/>
      <w:lvlText w:val="%1."/>
      <w:lvlJc w:val="left"/>
      <w:rPr>
        <w:rFonts w:hint="default"/>
        <w:b w:val="0"/>
        <w:bCs w:val="0"/>
      </w:rPr>
    </w:lvl>
    <w:lvl w:ilvl="1">
      <w:start w:val="1"/>
      <w:numFmt w:val="decimal"/>
      <w:suff w:val="space"/>
      <w:lvlText w:val="%1.%2"/>
      <w:lvlJc w:val="left"/>
      <w:pPr>
        <w:ind w:left="0" w:firstLine="0"/>
      </w:pPr>
      <w:rPr>
        <w:rFonts w:hint="default"/>
        <w:b w:val="0"/>
        <w:bCs w:val="0"/>
      </w:rPr>
    </w:lvl>
    <w:lvl w:ilvl="2">
      <w:start w:val="1"/>
      <w:numFmt w:val="decimal"/>
      <w:suff w:val="space"/>
      <w:lvlText w:val="%1.%2.%3"/>
      <w:lvlJc w:val="left"/>
      <w:pPr>
        <w:ind w:left="0" w:firstLine="0"/>
      </w:pPr>
      <w:rPr>
        <w:rFonts w:hint="default"/>
        <w:b w:val="0"/>
        <w:bCs w:val="0"/>
        <w:sz w:val="22"/>
        <w:szCs w:val="22"/>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 w15:restartNumberingAfterBreak="0">
    <w:nsid w:val="8905224B"/>
    <w:multiLevelType w:val="singleLevel"/>
    <w:tmpl w:val="8905224B"/>
    <w:lvl w:ilvl="0">
      <w:start w:val="1"/>
      <w:numFmt w:val="chineseCounting"/>
      <w:suff w:val="nothing"/>
      <w:lvlText w:val="%1、"/>
      <w:lvlJc w:val="left"/>
      <w:rPr>
        <w:rFonts w:ascii="仿宋" w:eastAsia="仿宋" w:hAnsi="仿宋" w:cs="仿宋" w:hint="eastAsia"/>
        <w:lang w:val="en-US" w:eastAsia="zh-TW"/>
      </w:rPr>
    </w:lvl>
  </w:abstractNum>
  <w:abstractNum w:abstractNumId="2" w15:restartNumberingAfterBreak="0">
    <w:nsid w:val="894F26C5"/>
    <w:multiLevelType w:val="singleLevel"/>
    <w:tmpl w:val="894F26C5"/>
    <w:lvl w:ilvl="0">
      <w:start w:val="1"/>
      <w:numFmt w:val="decimal"/>
      <w:suff w:val="space"/>
      <w:lvlText w:val="%1."/>
      <w:lvlJc w:val="left"/>
    </w:lvl>
  </w:abstractNum>
  <w:abstractNum w:abstractNumId="3" w15:restartNumberingAfterBreak="0">
    <w:nsid w:val="8DA5AA76"/>
    <w:multiLevelType w:val="singleLevel"/>
    <w:tmpl w:val="8DA5AA76"/>
    <w:lvl w:ilvl="0">
      <w:start w:val="1"/>
      <w:numFmt w:val="decimal"/>
      <w:suff w:val="space"/>
      <w:lvlText w:val="%1."/>
      <w:lvlJc w:val="left"/>
    </w:lvl>
  </w:abstractNum>
  <w:abstractNum w:abstractNumId="4" w15:restartNumberingAfterBreak="0">
    <w:nsid w:val="CB60E306"/>
    <w:multiLevelType w:val="singleLevel"/>
    <w:tmpl w:val="CB60E306"/>
    <w:lvl w:ilvl="0">
      <w:start w:val="1"/>
      <w:numFmt w:val="decimal"/>
      <w:suff w:val="nothing"/>
      <w:lvlText w:val="（%1）"/>
      <w:lvlJc w:val="left"/>
    </w:lvl>
  </w:abstractNum>
  <w:abstractNum w:abstractNumId="5" w15:restartNumberingAfterBreak="0">
    <w:nsid w:val="05FE2DA7"/>
    <w:multiLevelType w:val="singleLevel"/>
    <w:tmpl w:val="05FE2DA7"/>
    <w:lvl w:ilvl="0">
      <w:start w:val="1"/>
      <w:numFmt w:val="chineseCounting"/>
      <w:pStyle w:val="1"/>
      <w:suff w:val="space"/>
      <w:lvlText w:val="第%1章"/>
      <w:lvlJc w:val="left"/>
      <w:rPr>
        <w:rFonts w:hint="eastAsia"/>
      </w:rPr>
    </w:lvl>
  </w:abstractNum>
  <w:abstractNum w:abstractNumId="6" w15:restartNumberingAfterBreak="0">
    <w:nsid w:val="068BF1D4"/>
    <w:multiLevelType w:val="multilevel"/>
    <w:tmpl w:val="068BF1D4"/>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ascii="Times New Roman" w:hAnsi="Times New Roman" w:cs="Times New Roman" w:hint="default"/>
        <w:sz w:val="22"/>
        <w:szCs w:val="22"/>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7" w15:restartNumberingAfterBreak="0">
    <w:nsid w:val="09E5A242"/>
    <w:multiLevelType w:val="singleLevel"/>
    <w:tmpl w:val="09E5A242"/>
    <w:lvl w:ilvl="0">
      <w:start w:val="2"/>
      <w:numFmt w:val="chineseCounting"/>
      <w:suff w:val="nothing"/>
      <w:lvlText w:val="%1、"/>
      <w:lvlJc w:val="left"/>
      <w:rPr>
        <w:rFonts w:hint="eastAsia"/>
      </w:rPr>
    </w:lvl>
  </w:abstractNum>
  <w:abstractNum w:abstractNumId="8" w15:restartNumberingAfterBreak="0">
    <w:nsid w:val="3BC6F39C"/>
    <w:multiLevelType w:val="singleLevel"/>
    <w:tmpl w:val="3BC6F39C"/>
    <w:lvl w:ilvl="0">
      <w:start w:val="1"/>
      <w:numFmt w:val="decimal"/>
      <w:suff w:val="space"/>
      <w:lvlText w:val="%1."/>
      <w:lvlJc w:val="left"/>
    </w:lvl>
  </w:abstractNum>
  <w:abstractNum w:abstractNumId="9" w15:restartNumberingAfterBreak="0">
    <w:nsid w:val="5C7BB5E0"/>
    <w:multiLevelType w:val="singleLevel"/>
    <w:tmpl w:val="5C7BB5E0"/>
    <w:lvl w:ilvl="0">
      <w:start w:val="1"/>
      <w:numFmt w:val="decimal"/>
      <w:suff w:val="nothing"/>
      <w:lvlText w:val="%1."/>
      <w:lvlJc w:val="left"/>
    </w:lvl>
  </w:abstractNum>
  <w:abstractNum w:abstractNumId="10" w15:restartNumberingAfterBreak="0">
    <w:nsid w:val="63862E25"/>
    <w:multiLevelType w:val="singleLevel"/>
    <w:tmpl w:val="63862E25"/>
    <w:lvl w:ilvl="0">
      <w:start w:val="1"/>
      <w:numFmt w:val="decimal"/>
      <w:suff w:val="space"/>
      <w:lvlText w:val="（%1）"/>
      <w:lvlJc w:val="left"/>
    </w:lvl>
  </w:abstractNum>
  <w:abstractNum w:abstractNumId="11" w15:restartNumberingAfterBreak="0">
    <w:nsid w:val="6D6AA095"/>
    <w:multiLevelType w:val="multilevel"/>
    <w:tmpl w:val="6D6AA095"/>
    <w:lvl w:ilvl="0">
      <w:start w:val="1"/>
      <w:numFmt w:val="decimal"/>
      <w:suff w:val="space"/>
      <w:lvlText w:val="%1."/>
      <w:lvlJc w:val="left"/>
    </w:lvl>
    <w:lvl w:ilvl="1">
      <w:start w:val="1"/>
      <w:numFmt w:val="decimal"/>
      <w:suff w:val="space"/>
      <w:lvlText w:val="%1.%2"/>
      <w:lvlJc w:val="left"/>
      <w:pPr>
        <w:ind w:left="0" w:firstLine="0"/>
      </w:pPr>
      <w:rPr>
        <w:rFonts w:hint="default"/>
        <w:b w:val="0"/>
        <w:bCs w:val="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2" w15:restartNumberingAfterBreak="0">
    <w:nsid w:val="7354C3BC"/>
    <w:multiLevelType w:val="multilevel"/>
    <w:tmpl w:val="7354C3BC"/>
    <w:lvl w:ilvl="0">
      <w:start w:val="1"/>
      <w:numFmt w:val="decimal"/>
      <w:suff w:val="space"/>
      <w:lvlText w:val="%1"/>
      <w:lvlJc w:val="left"/>
      <w:pPr>
        <w:ind w:left="0" w:firstLine="0"/>
      </w:pPr>
      <w:rPr>
        <w:rFonts w:hint="eastAsia"/>
      </w:rPr>
    </w:lvl>
    <w:lvl w:ilvl="1">
      <w:start w:val="1"/>
      <w:numFmt w:val="decimalFullWidth"/>
      <w:suff w:val="space"/>
      <w:lvlText w:val="%1.%2"/>
      <w:lvlJc w:val="left"/>
      <w:pPr>
        <w:tabs>
          <w:tab w:val="left" w:pos="0"/>
        </w:tabs>
        <w:ind w:left="0" w:firstLine="0"/>
      </w:pPr>
      <w:rPr>
        <w:rFonts w:ascii="宋体" w:eastAsia="宋体" w:hAnsi="宋体" w:cs="宋体" w:hint="eastAsia"/>
      </w:rPr>
    </w:lvl>
    <w:lvl w:ilvl="2">
      <w:start w:val="1"/>
      <w:numFmt w:val="decimal"/>
      <w:suff w:val="space"/>
      <w:lvlText w:val="%1.%2.%3"/>
      <w:lvlJc w:val="left"/>
      <w:pPr>
        <w:ind w:left="0" w:firstLine="0"/>
      </w:pPr>
      <w:rPr>
        <w:rFonts w:hint="eastAsia"/>
      </w:rPr>
    </w:lvl>
    <w:lvl w:ilvl="3">
      <w:start w:val="1"/>
      <w:numFmt w:val="decimal"/>
      <w:suff w:val="space"/>
      <w:lvlText w:val="%1.%2.%3.%4"/>
      <w:lvlJc w:val="left"/>
      <w:pPr>
        <w:ind w:left="0" w:firstLine="0"/>
      </w:pPr>
      <w:rPr>
        <w:rFonts w:hint="eastAsia"/>
      </w:rPr>
    </w:lvl>
    <w:lvl w:ilvl="4">
      <w:start w:val="1"/>
      <w:numFmt w:val="decimal"/>
      <w:suff w:val="space"/>
      <w:lvlText w:val="%1.%2.%3.%4.%5"/>
      <w:lvlJc w:val="left"/>
      <w:pPr>
        <w:ind w:left="0" w:firstLine="0"/>
      </w:pPr>
      <w:rPr>
        <w:rFonts w:hint="eastAsia"/>
      </w:rPr>
    </w:lvl>
    <w:lvl w:ilvl="5">
      <w:start w:val="1"/>
      <w:numFmt w:val="decimal"/>
      <w:suff w:val="space"/>
      <w:lvlText w:val="%1.%2.%3.%4.%5.%6"/>
      <w:lvlJc w:val="left"/>
      <w:pPr>
        <w:ind w:left="0" w:firstLine="0"/>
      </w:pPr>
      <w:rPr>
        <w:rFonts w:hint="eastAsia"/>
      </w:rPr>
    </w:lvl>
    <w:lvl w:ilvl="6">
      <w:start w:val="1"/>
      <w:numFmt w:val="decimal"/>
      <w:suff w:val="space"/>
      <w:lvlText w:val="%1.%2.%3.%4.%5.%6.%7"/>
      <w:lvlJc w:val="left"/>
      <w:pPr>
        <w:ind w:left="0" w:firstLine="0"/>
      </w:pPr>
      <w:rPr>
        <w:rFonts w:hint="eastAsia"/>
      </w:rPr>
    </w:lvl>
    <w:lvl w:ilvl="7">
      <w:start w:val="1"/>
      <w:numFmt w:val="decimal"/>
      <w:suff w:val="space"/>
      <w:lvlText w:val="%1.%2.%3.%4.%5.%6.%7.%8"/>
      <w:lvlJc w:val="left"/>
      <w:pPr>
        <w:ind w:left="0" w:firstLine="0"/>
      </w:pPr>
      <w:rPr>
        <w:rFonts w:hint="eastAsia"/>
      </w:rPr>
    </w:lvl>
    <w:lvl w:ilvl="8">
      <w:start w:val="1"/>
      <w:numFmt w:val="decimal"/>
      <w:suff w:val="space"/>
      <w:lvlText w:val="%1.%2.%3.%4.%5.%6.%7.%8.%9"/>
      <w:lvlJc w:val="left"/>
      <w:pPr>
        <w:ind w:left="0" w:firstLine="0"/>
      </w:pPr>
      <w:rPr>
        <w:rFonts w:hint="eastAsia"/>
      </w:rPr>
    </w:lvl>
  </w:abstractNum>
  <w:abstractNum w:abstractNumId="13" w15:restartNumberingAfterBreak="0">
    <w:nsid w:val="78F60E4F"/>
    <w:multiLevelType w:val="singleLevel"/>
    <w:tmpl w:val="78F60E4F"/>
    <w:lvl w:ilvl="0">
      <w:start w:val="1"/>
      <w:numFmt w:val="chineseCounting"/>
      <w:suff w:val="nothing"/>
      <w:lvlText w:val="%1、"/>
      <w:lvlJc w:val="left"/>
      <w:rPr>
        <w:rFonts w:hint="eastAsia"/>
      </w:rPr>
    </w:lvl>
  </w:abstractNum>
  <w:num w:numId="1" w16cid:durableId="1818065448">
    <w:abstractNumId w:val="5"/>
  </w:num>
  <w:num w:numId="2" w16cid:durableId="315646460">
    <w:abstractNumId w:val="13"/>
  </w:num>
  <w:num w:numId="3" w16cid:durableId="1933389838">
    <w:abstractNumId w:val="12"/>
  </w:num>
  <w:num w:numId="4" w16cid:durableId="600183943">
    <w:abstractNumId w:val="6"/>
  </w:num>
  <w:num w:numId="5" w16cid:durableId="1845195881">
    <w:abstractNumId w:val="4"/>
  </w:num>
  <w:num w:numId="6" w16cid:durableId="1691179561">
    <w:abstractNumId w:val="10"/>
  </w:num>
  <w:num w:numId="7" w16cid:durableId="1132748085">
    <w:abstractNumId w:val="0"/>
  </w:num>
  <w:num w:numId="8" w16cid:durableId="1770848539">
    <w:abstractNumId w:val="7"/>
  </w:num>
  <w:num w:numId="9" w16cid:durableId="2042585675">
    <w:abstractNumId w:val="9"/>
  </w:num>
  <w:num w:numId="10" w16cid:durableId="2126656516">
    <w:abstractNumId w:val="1"/>
  </w:num>
  <w:num w:numId="11" w16cid:durableId="1414161846">
    <w:abstractNumId w:val="3"/>
  </w:num>
  <w:num w:numId="12" w16cid:durableId="1970817403">
    <w:abstractNumId w:val="11"/>
  </w:num>
  <w:num w:numId="13" w16cid:durableId="1198006237">
    <w:abstractNumId w:val="8"/>
  </w:num>
  <w:num w:numId="14" w16cid:durableId="15788307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bordersDoNotSurroundHeader/>
  <w:bordersDoNotSurroundFooter/>
  <w:hideSpellingErrors/>
  <w:proofState w:spelling="clean" w:grammar="clean"/>
  <w:defaultTabStop w:val="420"/>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2Y5NWE3YmUzMzIwNjQyZDgyOTFhMTNlZWJjMDU1MGIifQ=="/>
    <w:docVar w:name="KSO_WPS_MARK_KEY" w:val="a60a5a80-b53e-4b9b-9289-6c39ee3fe61d"/>
  </w:docVars>
  <w:rsids>
    <w:rsidRoot w:val="00D25660"/>
    <w:rsid w:val="0001703F"/>
    <w:rsid w:val="00057BA9"/>
    <w:rsid w:val="00074DD0"/>
    <w:rsid w:val="000826D1"/>
    <w:rsid w:val="000A3E81"/>
    <w:rsid w:val="000B7325"/>
    <w:rsid w:val="000E6DF9"/>
    <w:rsid w:val="000F7CFE"/>
    <w:rsid w:val="001056A2"/>
    <w:rsid w:val="00111D49"/>
    <w:rsid w:val="00114120"/>
    <w:rsid w:val="0014655D"/>
    <w:rsid w:val="00154DB4"/>
    <w:rsid w:val="00157271"/>
    <w:rsid w:val="001740F4"/>
    <w:rsid w:val="001802CE"/>
    <w:rsid w:val="0019066A"/>
    <w:rsid w:val="0019411E"/>
    <w:rsid w:val="00197285"/>
    <w:rsid w:val="001B2ABA"/>
    <w:rsid w:val="001B5985"/>
    <w:rsid w:val="001B6218"/>
    <w:rsid w:val="001C4E7B"/>
    <w:rsid w:val="001D32C1"/>
    <w:rsid w:val="001D3363"/>
    <w:rsid w:val="00200197"/>
    <w:rsid w:val="00204999"/>
    <w:rsid w:val="002178BF"/>
    <w:rsid w:val="0022677F"/>
    <w:rsid w:val="00235B18"/>
    <w:rsid w:val="0025527E"/>
    <w:rsid w:val="00274374"/>
    <w:rsid w:val="00280ECD"/>
    <w:rsid w:val="00286E46"/>
    <w:rsid w:val="002A1CA7"/>
    <w:rsid w:val="002A269E"/>
    <w:rsid w:val="002D3460"/>
    <w:rsid w:val="002D6AF9"/>
    <w:rsid w:val="002D752B"/>
    <w:rsid w:val="002E4C98"/>
    <w:rsid w:val="002F3EF2"/>
    <w:rsid w:val="00303183"/>
    <w:rsid w:val="00321596"/>
    <w:rsid w:val="00336D92"/>
    <w:rsid w:val="00366328"/>
    <w:rsid w:val="00366761"/>
    <w:rsid w:val="00384D01"/>
    <w:rsid w:val="003B2D05"/>
    <w:rsid w:val="003E5378"/>
    <w:rsid w:val="003F21FD"/>
    <w:rsid w:val="00447E67"/>
    <w:rsid w:val="004540B3"/>
    <w:rsid w:val="0045520D"/>
    <w:rsid w:val="00486C1D"/>
    <w:rsid w:val="0049323C"/>
    <w:rsid w:val="004A1E4D"/>
    <w:rsid w:val="00515476"/>
    <w:rsid w:val="00516D93"/>
    <w:rsid w:val="005353AC"/>
    <w:rsid w:val="0056328A"/>
    <w:rsid w:val="0057705D"/>
    <w:rsid w:val="00580685"/>
    <w:rsid w:val="00583432"/>
    <w:rsid w:val="005852F4"/>
    <w:rsid w:val="0059165A"/>
    <w:rsid w:val="005B182B"/>
    <w:rsid w:val="005B1AFC"/>
    <w:rsid w:val="005D3F1D"/>
    <w:rsid w:val="005D433F"/>
    <w:rsid w:val="005E4DAD"/>
    <w:rsid w:val="00600E7C"/>
    <w:rsid w:val="006044A8"/>
    <w:rsid w:val="006116BD"/>
    <w:rsid w:val="00633977"/>
    <w:rsid w:val="00634AE8"/>
    <w:rsid w:val="006568FD"/>
    <w:rsid w:val="00667485"/>
    <w:rsid w:val="00686081"/>
    <w:rsid w:val="00693FAB"/>
    <w:rsid w:val="006B340E"/>
    <w:rsid w:val="006D1B92"/>
    <w:rsid w:val="006D695F"/>
    <w:rsid w:val="006F370F"/>
    <w:rsid w:val="007370B5"/>
    <w:rsid w:val="007615E6"/>
    <w:rsid w:val="00763C14"/>
    <w:rsid w:val="00774042"/>
    <w:rsid w:val="007A78D7"/>
    <w:rsid w:val="007A7AF0"/>
    <w:rsid w:val="007B7445"/>
    <w:rsid w:val="007B7E53"/>
    <w:rsid w:val="007D3862"/>
    <w:rsid w:val="007E0269"/>
    <w:rsid w:val="007F24EC"/>
    <w:rsid w:val="00806439"/>
    <w:rsid w:val="00822E6E"/>
    <w:rsid w:val="00834D56"/>
    <w:rsid w:val="008402C6"/>
    <w:rsid w:val="00846A45"/>
    <w:rsid w:val="0085309C"/>
    <w:rsid w:val="008603DC"/>
    <w:rsid w:val="00861490"/>
    <w:rsid w:val="00862CC3"/>
    <w:rsid w:val="0086464B"/>
    <w:rsid w:val="00876573"/>
    <w:rsid w:val="00881476"/>
    <w:rsid w:val="008A5D3B"/>
    <w:rsid w:val="008C0396"/>
    <w:rsid w:val="008E69FC"/>
    <w:rsid w:val="0095243A"/>
    <w:rsid w:val="00966A6D"/>
    <w:rsid w:val="00973C29"/>
    <w:rsid w:val="00975A6C"/>
    <w:rsid w:val="00992CC6"/>
    <w:rsid w:val="009A2071"/>
    <w:rsid w:val="009B3638"/>
    <w:rsid w:val="009F61E9"/>
    <w:rsid w:val="00A03BAD"/>
    <w:rsid w:val="00A16D49"/>
    <w:rsid w:val="00A24009"/>
    <w:rsid w:val="00A67812"/>
    <w:rsid w:val="00A93598"/>
    <w:rsid w:val="00AC628E"/>
    <w:rsid w:val="00B15FD5"/>
    <w:rsid w:val="00B26B21"/>
    <w:rsid w:val="00B31D71"/>
    <w:rsid w:val="00B51C3E"/>
    <w:rsid w:val="00BC06FB"/>
    <w:rsid w:val="00BC4968"/>
    <w:rsid w:val="00BD588F"/>
    <w:rsid w:val="00C12FE9"/>
    <w:rsid w:val="00C17054"/>
    <w:rsid w:val="00C21D8F"/>
    <w:rsid w:val="00C52BAC"/>
    <w:rsid w:val="00C55152"/>
    <w:rsid w:val="00C93B1D"/>
    <w:rsid w:val="00CB5157"/>
    <w:rsid w:val="00D05B04"/>
    <w:rsid w:val="00D07615"/>
    <w:rsid w:val="00D15D38"/>
    <w:rsid w:val="00D15F88"/>
    <w:rsid w:val="00D20900"/>
    <w:rsid w:val="00D25660"/>
    <w:rsid w:val="00D300A6"/>
    <w:rsid w:val="00D413C6"/>
    <w:rsid w:val="00D64143"/>
    <w:rsid w:val="00D92426"/>
    <w:rsid w:val="00DB3B84"/>
    <w:rsid w:val="00DB67BC"/>
    <w:rsid w:val="00DE0783"/>
    <w:rsid w:val="00E14782"/>
    <w:rsid w:val="00E51AA6"/>
    <w:rsid w:val="00E56E84"/>
    <w:rsid w:val="00E61FA2"/>
    <w:rsid w:val="00E74CE1"/>
    <w:rsid w:val="00E9011D"/>
    <w:rsid w:val="00EA0646"/>
    <w:rsid w:val="00ED3CCC"/>
    <w:rsid w:val="00EF7950"/>
    <w:rsid w:val="00F455F3"/>
    <w:rsid w:val="00F46568"/>
    <w:rsid w:val="00F55115"/>
    <w:rsid w:val="00F75CD5"/>
    <w:rsid w:val="00F87A43"/>
    <w:rsid w:val="00FA7B3D"/>
    <w:rsid w:val="00FD1394"/>
    <w:rsid w:val="00FD1FEF"/>
    <w:rsid w:val="01983655"/>
    <w:rsid w:val="01B12E58"/>
    <w:rsid w:val="01B327A1"/>
    <w:rsid w:val="01D86637"/>
    <w:rsid w:val="02D36DFE"/>
    <w:rsid w:val="040E43DE"/>
    <w:rsid w:val="04A22F2C"/>
    <w:rsid w:val="04D836CC"/>
    <w:rsid w:val="04DF1A8A"/>
    <w:rsid w:val="052E656D"/>
    <w:rsid w:val="055F4854"/>
    <w:rsid w:val="05775429"/>
    <w:rsid w:val="057C01FB"/>
    <w:rsid w:val="068C3E93"/>
    <w:rsid w:val="06A64F55"/>
    <w:rsid w:val="07A74594"/>
    <w:rsid w:val="07AF3996"/>
    <w:rsid w:val="08042AB7"/>
    <w:rsid w:val="083500E3"/>
    <w:rsid w:val="08B374B6"/>
    <w:rsid w:val="08FE75D7"/>
    <w:rsid w:val="09322AD0"/>
    <w:rsid w:val="096174F4"/>
    <w:rsid w:val="09EF36DF"/>
    <w:rsid w:val="09FE6BD3"/>
    <w:rsid w:val="0A7D5FCD"/>
    <w:rsid w:val="0B3A5C6C"/>
    <w:rsid w:val="0BA54947"/>
    <w:rsid w:val="0BEC2E51"/>
    <w:rsid w:val="0CB97065"/>
    <w:rsid w:val="0D166265"/>
    <w:rsid w:val="0D2F0B75"/>
    <w:rsid w:val="0D3861DB"/>
    <w:rsid w:val="0D5D1B80"/>
    <w:rsid w:val="0D774F56"/>
    <w:rsid w:val="0E3D7B44"/>
    <w:rsid w:val="0F33766C"/>
    <w:rsid w:val="0FAC4A5B"/>
    <w:rsid w:val="108571AB"/>
    <w:rsid w:val="10EC6CF5"/>
    <w:rsid w:val="11ED63EA"/>
    <w:rsid w:val="12371157"/>
    <w:rsid w:val="12753A67"/>
    <w:rsid w:val="12986F2D"/>
    <w:rsid w:val="147C72F5"/>
    <w:rsid w:val="14926CC2"/>
    <w:rsid w:val="15673B02"/>
    <w:rsid w:val="15E348F4"/>
    <w:rsid w:val="16192669"/>
    <w:rsid w:val="16651E05"/>
    <w:rsid w:val="1890336F"/>
    <w:rsid w:val="197C38F4"/>
    <w:rsid w:val="1AB53523"/>
    <w:rsid w:val="1AC00AF1"/>
    <w:rsid w:val="1B011FED"/>
    <w:rsid w:val="1C1E2552"/>
    <w:rsid w:val="1C4176A4"/>
    <w:rsid w:val="1CD02907"/>
    <w:rsid w:val="1D331864"/>
    <w:rsid w:val="1D8B7ED2"/>
    <w:rsid w:val="1DE24469"/>
    <w:rsid w:val="1DE91501"/>
    <w:rsid w:val="1E4C7D38"/>
    <w:rsid w:val="1E7E1EBC"/>
    <w:rsid w:val="1E88173F"/>
    <w:rsid w:val="20370574"/>
    <w:rsid w:val="207B66B3"/>
    <w:rsid w:val="21B53E47"/>
    <w:rsid w:val="223E2B71"/>
    <w:rsid w:val="22C96D6A"/>
    <w:rsid w:val="2338762A"/>
    <w:rsid w:val="240F118A"/>
    <w:rsid w:val="256E67E6"/>
    <w:rsid w:val="26010586"/>
    <w:rsid w:val="26143832"/>
    <w:rsid w:val="262319BC"/>
    <w:rsid w:val="26B446CD"/>
    <w:rsid w:val="26DB2065"/>
    <w:rsid w:val="28003E99"/>
    <w:rsid w:val="28292E99"/>
    <w:rsid w:val="28560F12"/>
    <w:rsid w:val="28631665"/>
    <w:rsid w:val="28BE1833"/>
    <w:rsid w:val="29001E4B"/>
    <w:rsid w:val="29216DD5"/>
    <w:rsid w:val="29361D11"/>
    <w:rsid w:val="293715E5"/>
    <w:rsid w:val="297E150A"/>
    <w:rsid w:val="2A331DAD"/>
    <w:rsid w:val="2A9C76A8"/>
    <w:rsid w:val="2AF07C9E"/>
    <w:rsid w:val="2B1E1887"/>
    <w:rsid w:val="2E393998"/>
    <w:rsid w:val="2E4072A5"/>
    <w:rsid w:val="2F835584"/>
    <w:rsid w:val="2FD309CC"/>
    <w:rsid w:val="2FFD5337"/>
    <w:rsid w:val="30007685"/>
    <w:rsid w:val="300B2737"/>
    <w:rsid w:val="308F3EDE"/>
    <w:rsid w:val="30BC6FA0"/>
    <w:rsid w:val="313D6184"/>
    <w:rsid w:val="32393423"/>
    <w:rsid w:val="329B7A40"/>
    <w:rsid w:val="32A52D8D"/>
    <w:rsid w:val="33380434"/>
    <w:rsid w:val="337C0B48"/>
    <w:rsid w:val="33B01385"/>
    <w:rsid w:val="341A78AC"/>
    <w:rsid w:val="343926B5"/>
    <w:rsid w:val="3671332B"/>
    <w:rsid w:val="38C500B3"/>
    <w:rsid w:val="38C613AA"/>
    <w:rsid w:val="39317DFF"/>
    <w:rsid w:val="3A6A0DF9"/>
    <w:rsid w:val="3AE03859"/>
    <w:rsid w:val="3B2E50D5"/>
    <w:rsid w:val="3C1001A0"/>
    <w:rsid w:val="3C2E6878"/>
    <w:rsid w:val="3C4C2CB0"/>
    <w:rsid w:val="3CE92A75"/>
    <w:rsid w:val="3CFB4C5D"/>
    <w:rsid w:val="3DC56D68"/>
    <w:rsid w:val="3E502AD5"/>
    <w:rsid w:val="3E895FE7"/>
    <w:rsid w:val="3EA57BF3"/>
    <w:rsid w:val="3F7647BE"/>
    <w:rsid w:val="3F942E96"/>
    <w:rsid w:val="3FC90D91"/>
    <w:rsid w:val="40022408"/>
    <w:rsid w:val="40670712"/>
    <w:rsid w:val="41D028AB"/>
    <w:rsid w:val="41E501B8"/>
    <w:rsid w:val="41E910AE"/>
    <w:rsid w:val="4206121C"/>
    <w:rsid w:val="42AE426E"/>
    <w:rsid w:val="43064193"/>
    <w:rsid w:val="445D7CFA"/>
    <w:rsid w:val="44910D58"/>
    <w:rsid w:val="44C377A9"/>
    <w:rsid w:val="44F3065E"/>
    <w:rsid w:val="456F23DB"/>
    <w:rsid w:val="457D5DCD"/>
    <w:rsid w:val="4597548E"/>
    <w:rsid w:val="45CF4C28"/>
    <w:rsid w:val="475573AE"/>
    <w:rsid w:val="48181044"/>
    <w:rsid w:val="496B40F1"/>
    <w:rsid w:val="49771967"/>
    <w:rsid w:val="49C5081B"/>
    <w:rsid w:val="4A3B288C"/>
    <w:rsid w:val="4A693F0A"/>
    <w:rsid w:val="4BD71EB9"/>
    <w:rsid w:val="4C0E2F1B"/>
    <w:rsid w:val="501C315F"/>
    <w:rsid w:val="50EC48E0"/>
    <w:rsid w:val="5101103A"/>
    <w:rsid w:val="51085492"/>
    <w:rsid w:val="51391EA9"/>
    <w:rsid w:val="534043BC"/>
    <w:rsid w:val="539E6103"/>
    <w:rsid w:val="54143903"/>
    <w:rsid w:val="54E35FFA"/>
    <w:rsid w:val="550C692B"/>
    <w:rsid w:val="553A6FC3"/>
    <w:rsid w:val="553C5CE7"/>
    <w:rsid w:val="555B4CF5"/>
    <w:rsid w:val="55A0038E"/>
    <w:rsid w:val="55D65293"/>
    <w:rsid w:val="56AD4B11"/>
    <w:rsid w:val="56BF4844"/>
    <w:rsid w:val="56C703BD"/>
    <w:rsid w:val="57807D09"/>
    <w:rsid w:val="57F86260"/>
    <w:rsid w:val="58805BBF"/>
    <w:rsid w:val="58A106A5"/>
    <w:rsid w:val="59A95F7B"/>
    <w:rsid w:val="5B0311A3"/>
    <w:rsid w:val="5B046E8C"/>
    <w:rsid w:val="5B4D241F"/>
    <w:rsid w:val="5B9B762E"/>
    <w:rsid w:val="5BCD1076"/>
    <w:rsid w:val="5C5A7F7F"/>
    <w:rsid w:val="5D5A2308"/>
    <w:rsid w:val="5F182D44"/>
    <w:rsid w:val="5F281C40"/>
    <w:rsid w:val="61170069"/>
    <w:rsid w:val="613A3445"/>
    <w:rsid w:val="616261D0"/>
    <w:rsid w:val="61F62764"/>
    <w:rsid w:val="62347F47"/>
    <w:rsid w:val="627C4C03"/>
    <w:rsid w:val="62F31AFE"/>
    <w:rsid w:val="63293771"/>
    <w:rsid w:val="635B76A3"/>
    <w:rsid w:val="63C33BC6"/>
    <w:rsid w:val="63C96D02"/>
    <w:rsid w:val="64192D88"/>
    <w:rsid w:val="64320204"/>
    <w:rsid w:val="64CD45D0"/>
    <w:rsid w:val="65085608"/>
    <w:rsid w:val="65423A05"/>
    <w:rsid w:val="65536958"/>
    <w:rsid w:val="65907AD8"/>
    <w:rsid w:val="65A9656A"/>
    <w:rsid w:val="671E1113"/>
    <w:rsid w:val="672E75A8"/>
    <w:rsid w:val="67902011"/>
    <w:rsid w:val="67B65075"/>
    <w:rsid w:val="67BB4BB4"/>
    <w:rsid w:val="67ED07E2"/>
    <w:rsid w:val="68832A45"/>
    <w:rsid w:val="69D66A1B"/>
    <w:rsid w:val="69FF522C"/>
    <w:rsid w:val="6A07121D"/>
    <w:rsid w:val="6AA819B9"/>
    <w:rsid w:val="6B7E03D2"/>
    <w:rsid w:val="6C163F72"/>
    <w:rsid w:val="6CFA1CDB"/>
    <w:rsid w:val="6DD30EA9"/>
    <w:rsid w:val="6E1E5238"/>
    <w:rsid w:val="6F533A62"/>
    <w:rsid w:val="6FC54073"/>
    <w:rsid w:val="705E150A"/>
    <w:rsid w:val="7064403B"/>
    <w:rsid w:val="70D21FD9"/>
    <w:rsid w:val="70F76C5D"/>
    <w:rsid w:val="71445C1A"/>
    <w:rsid w:val="71527F65"/>
    <w:rsid w:val="716A5681"/>
    <w:rsid w:val="71C51DA1"/>
    <w:rsid w:val="71DE7825"/>
    <w:rsid w:val="728118F5"/>
    <w:rsid w:val="732A19BD"/>
    <w:rsid w:val="7468630F"/>
    <w:rsid w:val="746B40D6"/>
    <w:rsid w:val="74806F69"/>
    <w:rsid w:val="74BB2697"/>
    <w:rsid w:val="752B5127"/>
    <w:rsid w:val="75F776FF"/>
    <w:rsid w:val="77B82467"/>
    <w:rsid w:val="77E06D61"/>
    <w:rsid w:val="782B2DC7"/>
    <w:rsid w:val="788B1CC4"/>
    <w:rsid w:val="78A91184"/>
    <w:rsid w:val="78D930EC"/>
    <w:rsid w:val="790A14F7"/>
    <w:rsid w:val="79490272"/>
    <w:rsid w:val="795A6E80"/>
    <w:rsid w:val="79A33E26"/>
    <w:rsid w:val="79A951B4"/>
    <w:rsid w:val="7B03405E"/>
    <w:rsid w:val="7B2014A6"/>
    <w:rsid w:val="7D306544"/>
    <w:rsid w:val="7D850B4D"/>
    <w:rsid w:val="7E665422"/>
    <w:rsid w:val="7F0F5AB9"/>
    <w:rsid w:val="7F1E5310"/>
    <w:rsid w:val="7F222F3F"/>
    <w:rsid w:val="7FCE7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13EFF395"/>
  <w15:docId w15:val="{386082ED-3350-498B-A653-E22364784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qFormat="1"/>
    <w:lsdException w:name="heading 4" w:semiHidden="1" w:unhideWhenUsed="1" w:qFormat="1"/>
    <w:lsdException w:name="heading 5" w:semiHidden="1" w:unhideWhenUsed="1" w:qFormat="1"/>
    <w:lsdException w:name="heading 6" w:uiPriority="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6" w:uiPriority="39" w:unhideWhenUsed="1" w:qFormat="1"/>
    <w:lsdException w:name="toc 8" w:uiPriority="39" w:unhideWhenUsed="1" w:qFormat="1"/>
    <w:lsdException w:name="Normal Indent" w:qFormat="1"/>
    <w:lsdException w:name="annotation text" w:qFormat="1"/>
    <w:lsdException w:name="header" w:qFormat="1"/>
    <w:lsdException w:name="footer" w:uiPriority="99" w:qFormat="1"/>
    <w:lsdException w:name="caption" w:semiHidden="1" w:unhideWhenUsed="1" w:qFormat="1"/>
    <w:lsdException w:name="envelope return" w:qFormat="1"/>
    <w:lsdException w:name="annotation reference" w:qFormat="1"/>
    <w:lsdException w:name="page number" w:qFormat="1"/>
    <w:lsdException w:name="Title" w:qFormat="1"/>
    <w:lsdException w:name="Default Paragraph Font" w:semiHidden="1" w:uiPriority="1" w:unhideWhenUsed="1" w:qFormat="1"/>
    <w:lsdException w:name="Body Text" w:uiPriority="1" w:qFormat="1"/>
    <w:lsdException w:name="Body Text Indent" w:qFormat="1"/>
    <w:lsdException w:name="Subtitle" w:qFormat="1"/>
    <w:lsdException w:name="Body Text First Indent" w:qFormat="1"/>
    <w:lsdException w:name="Body Text First Indent 2" w:uiPriority="99" w:unhideWhenUsed="1" w:qFormat="1"/>
    <w:lsdException w:name="Body Text 2"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autoRedefine/>
    <w:qFormat/>
    <w:pPr>
      <w:keepNext/>
      <w:keepLines/>
      <w:numPr>
        <w:numId w:val="1"/>
      </w:numPr>
      <w:spacing w:before="340" w:after="330" w:line="576" w:lineRule="auto"/>
      <w:jc w:val="center"/>
      <w:outlineLvl w:val="0"/>
    </w:pPr>
    <w:rPr>
      <w:rFonts w:ascii="仿宋" w:eastAsia="仿宋" w:hAnsi="仿宋" w:cs="仿宋_GB2312"/>
      <w:b/>
      <w:kern w:val="44"/>
      <w:sz w:val="32"/>
      <w:szCs w:val="32"/>
    </w:rPr>
  </w:style>
  <w:style w:type="paragraph" w:styleId="20">
    <w:name w:val="heading 2"/>
    <w:basedOn w:val="a"/>
    <w:next w:val="a"/>
    <w:autoRedefine/>
    <w:unhideWhenUsed/>
    <w:qFormat/>
    <w:pPr>
      <w:spacing w:beforeAutospacing="1" w:afterAutospacing="1"/>
      <w:jc w:val="left"/>
      <w:outlineLvl w:val="1"/>
    </w:pPr>
    <w:rPr>
      <w:rFonts w:ascii="宋体" w:eastAsia="宋体" w:hAnsi="宋体" w:cs="Times New Roman" w:hint="eastAsia"/>
      <w:b/>
      <w:bCs/>
      <w:kern w:val="0"/>
      <w:sz w:val="36"/>
      <w:szCs w:val="36"/>
    </w:rPr>
  </w:style>
  <w:style w:type="paragraph" w:styleId="3">
    <w:name w:val="heading 3"/>
    <w:basedOn w:val="a"/>
    <w:next w:val="a"/>
    <w:autoRedefine/>
    <w:qFormat/>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6"/>
    <w:basedOn w:val="a"/>
    <w:next w:val="a"/>
    <w:autoRedefine/>
    <w:uiPriority w:val="1"/>
    <w:qFormat/>
    <w:pPr>
      <w:spacing w:before="61"/>
      <w:outlineLvl w:val="5"/>
    </w:pPr>
    <w:rPr>
      <w:rFonts w:ascii="仿宋" w:eastAsia="仿宋" w:hAnsi="仿宋" w:cs="仿宋"/>
      <w:sz w:val="28"/>
      <w:szCs w:val="28"/>
      <w:lang w:val="zh-CN" w:bidi="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next w:val="a3"/>
    <w:autoRedefine/>
    <w:uiPriority w:val="99"/>
    <w:unhideWhenUsed/>
    <w:qFormat/>
    <w:pPr>
      <w:widowControl w:val="0"/>
      <w:spacing w:after="120" w:line="360" w:lineRule="auto"/>
      <w:ind w:leftChars="200" w:left="420" w:firstLineChars="200" w:firstLine="420"/>
      <w:jc w:val="both"/>
    </w:pPr>
    <w:rPr>
      <w:rFonts w:eastAsiaTheme="minorEastAsia" w:cstheme="minorBidi"/>
      <w:sz w:val="21"/>
      <w:szCs w:val="24"/>
    </w:rPr>
  </w:style>
  <w:style w:type="paragraph" w:styleId="a3">
    <w:name w:val="Body Text First Indent"/>
    <w:next w:val="TOC6"/>
    <w:autoRedefine/>
    <w:qFormat/>
    <w:pPr>
      <w:widowControl w:val="0"/>
      <w:spacing w:line="360" w:lineRule="auto"/>
      <w:ind w:firstLineChars="100" w:firstLine="420"/>
      <w:jc w:val="both"/>
    </w:pPr>
    <w:rPr>
      <w:rFonts w:ascii="楷体" w:eastAsia="楷体" w:hAnsi="楷体" w:cs="楷体"/>
      <w:kern w:val="2"/>
      <w:sz w:val="21"/>
      <w:szCs w:val="24"/>
      <w:lang w:val="zh-CN" w:bidi="zh-CN"/>
    </w:rPr>
  </w:style>
  <w:style w:type="paragraph" w:styleId="TOC6">
    <w:name w:val="toc 6"/>
    <w:next w:val="a"/>
    <w:autoRedefine/>
    <w:uiPriority w:val="39"/>
    <w:unhideWhenUsed/>
    <w:qFormat/>
    <w:pPr>
      <w:widowControl w:val="0"/>
      <w:ind w:leftChars="1000" w:left="2100"/>
      <w:jc w:val="both"/>
    </w:pPr>
    <w:rPr>
      <w:rFonts w:asciiTheme="minorHAnsi" w:eastAsiaTheme="minorEastAsia" w:hAnsiTheme="minorHAnsi" w:cstheme="minorBidi"/>
      <w:kern w:val="2"/>
      <w:sz w:val="21"/>
      <w:szCs w:val="22"/>
    </w:rPr>
  </w:style>
  <w:style w:type="paragraph" w:styleId="a4">
    <w:name w:val="Normal Indent"/>
    <w:basedOn w:val="a"/>
    <w:autoRedefine/>
    <w:qFormat/>
    <w:pPr>
      <w:tabs>
        <w:tab w:val="center" w:pos="4153"/>
        <w:tab w:val="right" w:pos="8306"/>
      </w:tabs>
      <w:autoSpaceDE w:val="0"/>
      <w:autoSpaceDN w:val="0"/>
      <w:adjustRightInd w:val="0"/>
      <w:snapToGrid w:val="0"/>
      <w:ind w:firstLine="420"/>
      <w:jc w:val="left"/>
    </w:pPr>
    <w:rPr>
      <w:rFonts w:ascii="宋体" w:eastAsia="仿宋" w:hAnsi="仿宋" w:cs="仿宋"/>
      <w:bCs/>
      <w:kern w:val="0"/>
      <w:sz w:val="24"/>
      <w:szCs w:val="20"/>
    </w:rPr>
  </w:style>
  <w:style w:type="paragraph" w:styleId="a5">
    <w:name w:val="annotation text"/>
    <w:basedOn w:val="a"/>
    <w:link w:val="a6"/>
    <w:autoRedefine/>
    <w:qFormat/>
    <w:pPr>
      <w:jc w:val="left"/>
    </w:pPr>
  </w:style>
  <w:style w:type="paragraph" w:styleId="a7">
    <w:name w:val="Body Text"/>
    <w:autoRedefine/>
    <w:uiPriority w:val="1"/>
    <w:qFormat/>
    <w:pPr>
      <w:widowControl w:val="0"/>
      <w:jc w:val="both"/>
    </w:pPr>
    <w:rPr>
      <w:rFonts w:ascii="楷体" w:eastAsia="楷体" w:hAnsi="楷体" w:cs="楷体"/>
      <w:kern w:val="2"/>
      <w:sz w:val="24"/>
      <w:szCs w:val="24"/>
      <w:lang w:val="zh-CN" w:bidi="zh-CN"/>
    </w:rPr>
  </w:style>
  <w:style w:type="paragraph" w:styleId="a8">
    <w:name w:val="Body Text Indent"/>
    <w:next w:val="a9"/>
    <w:autoRedefine/>
    <w:qFormat/>
    <w:pPr>
      <w:widowControl w:val="0"/>
      <w:ind w:left="-360" w:firstLine="360"/>
      <w:jc w:val="both"/>
    </w:pPr>
    <w:rPr>
      <w:rFonts w:eastAsiaTheme="minorEastAsia" w:cstheme="minorBidi"/>
      <w:sz w:val="21"/>
      <w:szCs w:val="24"/>
    </w:rPr>
  </w:style>
  <w:style w:type="paragraph" w:styleId="a9">
    <w:name w:val="envelope return"/>
    <w:autoRedefine/>
    <w:qFormat/>
    <w:pPr>
      <w:widowControl w:val="0"/>
      <w:snapToGrid w:val="0"/>
      <w:jc w:val="both"/>
    </w:pPr>
    <w:rPr>
      <w:rFonts w:ascii="Arial" w:eastAsiaTheme="minorEastAsia" w:hAnsi="Arial" w:cstheme="minorBidi"/>
      <w:kern w:val="2"/>
      <w:sz w:val="21"/>
      <w:szCs w:val="24"/>
    </w:rPr>
  </w:style>
  <w:style w:type="paragraph" w:styleId="TOC8">
    <w:name w:val="toc 8"/>
    <w:next w:val="a"/>
    <w:autoRedefine/>
    <w:uiPriority w:val="39"/>
    <w:unhideWhenUsed/>
    <w:qFormat/>
    <w:pPr>
      <w:widowControl w:val="0"/>
      <w:ind w:leftChars="1400" w:left="2940"/>
      <w:jc w:val="both"/>
    </w:pPr>
    <w:rPr>
      <w:rFonts w:asciiTheme="minorHAnsi" w:eastAsiaTheme="minorEastAsia" w:hAnsiTheme="minorHAnsi" w:cstheme="minorBidi"/>
      <w:kern w:val="2"/>
      <w:sz w:val="21"/>
      <w:szCs w:val="22"/>
    </w:rPr>
  </w:style>
  <w:style w:type="paragraph" w:styleId="aa">
    <w:name w:val="Balloon Text"/>
    <w:basedOn w:val="a"/>
    <w:link w:val="ab"/>
    <w:autoRedefine/>
    <w:qFormat/>
    <w:rPr>
      <w:sz w:val="18"/>
      <w:szCs w:val="18"/>
    </w:rPr>
  </w:style>
  <w:style w:type="paragraph" w:styleId="ac">
    <w:name w:val="footer"/>
    <w:link w:val="ad"/>
    <w:autoRedefine/>
    <w:uiPriority w:val="99"/>
    <w:qFormat/>
    <w:pPr>
      <w:widowControl w:val="0"/>
      <w:jc w:val="center"/>
    </w:pPr>
    <w:rPr>
      <w:rFonts w:ascii="仿宋" w:eastAsia="仿宋" w:hAnsi="仿宋"/>
      <w:kern w:val="2"/>
      <w:sz w:val="21"/>
      <w:szCs w:val="21"/>
    </w:rPr>
  </w:style>
  <w:style w:type="paragraph" w:styleId="ae">
    <w:name w:val="header"/>
    <w:basedOn w:val="a"/>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autoRedefine/>
    <w:uiPriority w:val="39"/>
    <w:qFormat/>
  </w:style>
  <w:style w:type="paragraph" w:styleId="TOC2">
    <w:name w:val="toc 2"/>
    <w:basedOn w:val="a"/>
    <w:next w:val="a"/>
    <w:autoRedefine/>
    <w:uiPriority w:val="39"/>
    <w:qFormat/>
    <w:pPr>
      <w:ind w:leftChars="200" w:left="420"/>
    </w:pPr>
  </w:style>
  <w:style w:type="paragraph" w:styleId="21">
    <w:name w:val="Body Text 2"/>
    <w:basedOn w:val="a"/>
    <w:link w:val="22"/>
    <w:autoRedefine/>
    <w:qFormat/>
    <w:pPr>
      <w:spacing w:after="120" w:line="480" w:lineRule="auto"/>
    </w:pPr>
  </w:style>
  <w:style w:type="paragraph" w:styleId="af">
    <w:name w:val="Normal (Web)"/>
    <w:basedOn w:val="a"/>
    <w:autoRedefine/>
    <w:qFormat/>
    <w:pPr>
      <w:spacing w:beforeAutospacing="1" w:afterAutospacing="1"/>
      <w:jc w:val="left"/>
    </w:pPr>
    <w:rPr>
      <w:rFonts w:cs="Times New Roman"/>
      <w:kern w:val="0"/>
      <w:sz w:val="24"/>
    </w:rPr>
  </w:style>
  <w:style w:type="paragraph" w:styleId="af0">
    <w:name w:val="annotation subject"/>
    <w:basedOn w:val="a5"/>
    <w:next w:val="a5"/>
    <w:link w:val="af1"/>
    <w:autoRedefine/>
    <w:qFormat/>
    <w:pPr>
      <w:tabs>
        <w:tab w:val="center" w:pos="4153"/>
        <w:tab w:val="right" w:pos="8306"/>
      </w:tabs>
      <w:snapToGrid w:val="0"/>
    </w:pPr>
    <w:rPr>
      <w:rFonts w:ascii="仿宋" w:eastAsia="仿宋" w:hAnsi="仿宋" w:cs="仿宋"/>
      <w:b/>
      <w:sz w:val="28"/>
    </w:rPr>
  </w:style>
  <w:style w:type="table" w:styleId="af2">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0"/>
    <w:autoRedefine/>
    <w:qFormat/>
    <w:rPr>
      <w:b/>
    </w:rPr>
  </w:style>
  <w:style w:type="character" w:styleId="af4">
    <w:name w:val="page number"/>
    <w:basedOn w:val="a0"/>
    <w:autoRedefine/>
    <w:qFormat/>
  </w:style>
  <w:style w:type="character" w:styleId="af5">
    <w:name w:val="Hyperlink"/>
    <w:basedOn w:val="a0"/>
    <w:autoRedefine/>
    <w:uiPriority w:val="99"/>
    <w:unhideWhenUsed/>
    <w:qFormat/>
    <w:rPr>
      <w:color w:val="0563C1" w:themeColor="hyperlink"/>
      <w:u w:val="single"/>
    </w:rPr>
  </w:style>
  <w:style w:type="character" w:styleId="af6">
    <w:name w:val="annotation reference"/>
    <w:basedOn w:val="a0"/>
    <w:autoRedefine/>
    <w:qFormat/>
    <w:rPr>
      <w:sz w:val="21"/>
      <w:szCs w:val="21"/>
    </w:rPr>
  </w:style>
  <w:style w:type="paragraph" w:customStyle="1" w:styleId="23">
    <w:name w:val="表格文字2"/>
    <w:basedOn w:val="10"/>
    <w:autoRedefine/>
    <w:uiPriority w:val="99"/>
    <w:qFormat/>
    <w:pPr>
      <w:spacing w:before="25" w:after="25"/>
      <w:jc w:val="left"/>
    </w:pPr>
    <w:rPr>
      <w:bCs/>
      <w:spacing w:val="10"/>
      <w:kern w:val="0"/>
    </w:rPr>
  </w:style>
  <w:style w:type="paragraph" w:customStyle="1" w:styleId="10">
    <w:name w:val="正文1"/>
    <w:autoRedefine/>
    <w:qFormat/>
    <w:pPr>
      <w:jc w:val="both"/>
    </w:pPr>
    <w:rPr>
      <w:kern w:val="2"/>
      <w:sz w:val="21"/>
      <w:szCs w:val="21"/>
    </w:rPr>
  </w:style>
  <w:style w:type="paragraph" w:customStyle="1" w:styleId="TableParagraph">
    <w:name w:val="Table Paragraph"/>
    <w:autoRedefine/>
    <w:uiPriority w:val="1"/>
    <w:qFormat/>
    <w:pPr>
      <w:widowControl w:val="0"/>
      <w:jc w:val="both"/>
    </w:pPr>
    <w:rPr>
      <w:rFonts w:ascii="楷体" w:eastAsia="楷体" w:hAnsi="楷体" w:cs="楷体"/>
      <w:kern w:val="2"/>
      <w:sz w:val="21"/>
      <w:szCs w:val="24"/>
      <w:lang w:val="zh-CN" w:bidi="zh-CN"/>
    </w:r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character" w:customStyle="1" w:styleId="22">
    <w:name w:val="正文文本 2 字符"/>
    <w:basedOn w:val="a0"/>
    <w:link w:val="21"/>
    <w:autoRedefine/>
    <w:qFormat/>
    <w:rPr>
      <w:rFonts w:asciiTheme="minorHAnsi" w:eastAsiaTheme="minorEastAsia" w:hAnsiTheme="minorHAnsi" w:cstheme="minorBidi"/>
      <w:kern w:val="2"/>
      <w:sz w:val="21"/>
      <w:szCs w:val="24"/>
    </w:rPr>
  </w:style>
  <w:style w:type="paragraph" w:customStyle="1" w:styleId="reader-word-layerreader-word-s1-14">
    <w:name w:val="reader-word-layer reader-word-s1-14"/>
    <w:basedOn w:val="a"/>
    <w:autoRedefine/>
    <w:qFormat/>
    <w:pPr>
      <w:widowControl/>
      <w:spacing w:before="100" w:beforeAutospacing="1" w:after="100" w:afterAutospacing="1"/>
      <w:jc w:val="left"/>
    </w:pPr>
    <w:rPr>
      <w:rFonts w:ascii="宋体" w:hAnsi="宋体" w:cs="宋体"/>
      <w:kern w:val="0"/>
      <w:sz w:val="24"/>
    </w:rPr>
  </w:style>
  <w:style w:type="character" w:customStyle="1" w:styleId="a6">
    <w:name w:val="批注文字 字符"/>
    <w:basedOn w:val="a0"/>
    <w:link w:val="a5"/>
    <w:autoRedefine/>
    <w:qFormat/>
    <w:rPr>
      <w:rFonts w:asciiTheme="minorHAnsi" w:eastAsiaTheme="minorEastAsia" w:hAnsiTheme="minorHAnsi" w:cstheme="minorBidi"/>
      <w:kern w:val="2"/>
      <w:sz w:val="21"/>
      <w:szCs w:val="24"/>
    </w:rPr>
  </w:style>
  <w:style w:type="character" w:customStyle="1" w:styleId="ab">
    <w:name w:val="批注框文本 字符"/>
    <w:basedOn w:val="a0"/>
    <w:link w:val="aa"/>
    <w:autoRedefine/>
    <w:qFormat/>
    <w:rPr>
      <w:rFonts w:asciiTheme="minorHAnsi" w:eastAsiaTheme="minorEastAsia" w:hAnsiTheme="minorHAnsi" w:cstheme="minorBidi"/>
      <w:kern w:val="2"/>
      <w:sz w:val="18"/>
      <w:szCs w:val="18"/>
    </w:rPr>
  </w:style>
  <w:style w:type="paragraph" w:styleId="af7">
    <w:name w:val="List Paragraph"/>
    <w:basedOn w:val="a"/>
    <w:autoRedefine/>
    <w:uiPriority w:val="99"/>
    <w:qFormat/>
    <w:pPr>
      <w:tabs>
        <w:tab w:val="center" w:pos="4153"/>
        <w:tab w:val="right" w:pos="8306"/>
      </w:tabs>
      <w:snapToGrid w:val="0"/>
      <w:ind w:firstLineChars="200" w:firstLine="420"/>
      <w:jc w:val="center"/>
    </w:pPr>
    <w:rPr>
      <w:rFonts w:ascii="仿宋" w:eastAsia="仿宋" w:hAnsi="仿宋" w:cs="仿宋"/>
      <w:bCs/>
      <w:sz w:val="28"/>
    </w:rPr>
  </w:style>
  <w:style w:type="paragraph" w:customStyle="1" w:styleId="30">
    <w:name w:val="正文_3"/>
    <w:autoRedefine/>
    <w:qFormat/>
    <w:pPr>
      <w:widowControl w:val="0"/>
      <w:jc w:val="both"/>
    </w:pPr>
    <w:rPr>
      <w:kern w:val="2"/>
      <w:sz w:val="21"/>
      <w:szCs w:val="22"/>
    </w:rPr>
  </w:style>
  <w:style w:type="character" w:customStyle="1" w:styleId="af1">
    <w:name w:val="批注主题 字符"/>
    <w:basedOn w:val="a6"/>
    <w:link w:val="af0"/>
    <w:autoRedefine/>
    <w:qFormat/>
    <w:rPr>
      <w:rFonts w:ascii="仿宋" w:eastAsia="仿宋" w:hAnsi="仿宋" w:cs="仿宋"/>
      <w:b/>
      <w:kern w:val="2"/>
      <w:sz w:val="28"/>
      <w:szCs w:val="24"/>
    </w:rPr>
  </w:style>
  <w:style w:type="paragraph" w:customStyle="1" w:styleId="0">
    <w:name w:val="正文_0"/>
    <w:autoRedefine/>
    <w:qFormat/>
    <w:pPr>
      <w:widowControl w:val="0"/>
      <w:jc w:val="both"/>
    </w:pPr>
    <w:rPr>
      <w:rFonts w:ascii="Calibri" w:hAnsi="Calibri"/>
      <w:kern w:val="2"/>
      <w:sz w:val="21"/>
      <w:szCs w:val="22"/>
    </w:rPr>
  </w:style>
  <w:style w:type="character" w:customStyle="1" w:styleId="ad">
    <w:name w:val="页脚 字符"/>
    <w:basedOn w:val="a0"/>
    <w:link w:val="ac"/>
    <w:autoRedefine/>
    <w:uiPriority w:val="99"/>
    <w:qFormat/>
    <w:rPr>
      <w:rFonts w:ascii="仿宋" w:eastAsia="仿宋" w:hAnsi="仿宋"/>
      <w:kern w:val="2"/>
      <w:sz w:val="21"/>
      <w:szCs w:val="21"/>
    </w:rPr>
  </w:style>
  <w:style w:type="paragraph" w:customStyle="1" w:styleId="11">
    <w:name w:val="修订1"/>
    <w:autoRedefine/>
    <w:hidden/>
    <w:uiPriority w:val="99"/>
    <w:unhideWhenUsed/>
    <w:qFormat/>
    <w:rPr>
      <w:rFonts w:asciiTheme="minorHAnsi" w:eastAsiaTheme="minorEastAsia" w:hAnsiTheme="minorHAnsi" w:cstheme="min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230</TotalTime>
  <Pages>93</Pages>
  <Words>8451</Words>
  <Characters>48174</Characters>
  <Application>Microsoft Office Word</Application>
  <DocSecurity>0</DocSecurity>
  <Lines>401</Lines>
  <Paragraphs>113</Paragraphs>
  <ScaleCrop>false</ScaleCrop>
  <Company/>
  <LinksUpToDate>false</LinksUpToDate>
  <CharactersWithSpaces>56512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lihang</dc:creator>
  <cp:lastModifiedBy>女士 李</cp:lastModifiedBy>
  <cp:revision>42</cp:revision>
  <dcterms:created xsi:type="dcterms:W3CDTF">2024-01-23T06:40:00Z</dcterms:created>
  <dcterms:modified xsi:type="dcterms:W3CDTF">2025-02-17T03:36:00Z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C93AD9588A0A41E592CEA0742AD7A5A2_13</vt:lpwstr>
  </property>
  <property fmtid="{D5CDD505-2E9C-101B-9397-08002B2CF9AE}" pid="4" name="KSOTemplateDocerSaveRecord">
    <vt:lpwstr>eyJoZGlkIjoiODhkZDZiN2Y2YzQ2OTEzODllMTlmOGI4YWZiOTA4YmEiLCJ1c2VySWQiOiIxMzUxMTcwMDgzIn0=</vt:lpwstr>
  </property>
</Properties>
</file>