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B54EE9" w14:textId="77777777" w:rsidR="00B25F4E" w:rsidRDefault="00B25F4E">
      <w:pPr>
        <w:adjustRightInd w:val="0"/>
        <w:snapToGrid w:val="0"/>
        <w:spacing w:line="276" w:lineRule="auto"/>
        <w:jc w:val="left"/>
        <w:rPr>
          <w:rFonts w:asciiTheme="minorEastAsia" w:hAnsiTheme="minorEastAsia" w:cs="仿宋"/>
          <w:sz w:val="24"/>
          <w:szCs w:val="24"/>
          <w:shd w:val="clear" w:color="auto" w:fill="FFFFFF" w:themeFill="background1"/>
        </w:rPr>
      </w:pPr>
    </w:p>
    <w:p w14:paraId="3CA12AD2" w14:textId="77777777" w:rsidR="00B25F4E" w:rsidRDefault="00D61E53">
      <w:pPr>
        <w:adjustRightInd w:val="0"/>
        <w:snapToGrid w:val="0"/>
        <w:spacing w:line="276" w:lineRule="auto"/>
        <w:jc w:val="left"/>
        <w:rPr>
          <w:rFonts w:asciiTheme="minorEastAsia" w:hAnsiTheme="minorEastAsia" w:cs="仿宋"/>
          <w:sz w:val="24"/>
          <w:szCs w:val="24"/>
          <w:shd w:val="clear" w:color="auto" w:fill="FFFFFF" w:themeFill="background1"/>
        </w:rPr>
      </w:pPr>
      <w:r>
        <w:rPr>
          <w:rFonts w:asciiTheme="minorEastAsia" w:hAnsiTheme="minorEastAsia" w:cs="仿宋" w:hint="eastAsia"/>
          <w:sz w:val="24"/>
          <w:szCs w:val="24"/>
          <w:shd w:val="clear" w:color="auto" w:fill="FFFFFF" w:themeFill="background1"/>
        </w:rPr>
        <w:t xml:space="preserve"> </w:t>
      </w:r>
    </w:p>
    <w:p w14:paraId="0DF47C9B" w14:textId="77777777" w:rsidR="00B25F4E" w:rsidRDefault="00B25F4E">
      <w:pPr>
        <w:adjustRightInd w:val="0"/>
        <w:snapToGrid w:val="0"/>
        <w:spacing w:line="276" w:lineRule="auto"/>
        <w:jc w:val="center"/>
        <w:rPr>
          <w:rFonts w:asciiTheme="minorEastAsia" w:hAnsiTheme="minorEastAsia" w:cs="仿宋"/>
          <w:b/>
          <w:bCs/>
          <w:sz w:val="48"/>
          <w:szCs w:val="24"/>
          <w:shd w:val="clear" w:color="auto" w:fill="FFFFFF" w:themeFill="background1"/>
        </w:rPr>
      </w:pPr>
    </w:p>
    <w:p w14:paraId="775CF044" w14:textId="77777777" w:rsidR="00B25F4E" w:rsidRPr="005B3118" w:rsidRDefault="00D61E53" w:rsidP="009D7250">
      <w:pPr>
        <w:adjustRightInd w:val="0"/>
        <w:snapToGrid w:val="0"/>
        <w:spacing w:line="276" w:lineRule="auto"/>
        <w:jc w:val="center"/>
        <w:rPr>
          <w:rFonts w:asciiTheme="minorEastAsia" w:hAnsiTheme="minorEastAsia" w:cs="仿宋"/>
          <w:b/>
          <w:bCs/>
          <w:sz w:val="48"/>
          <w:szCs w:val="24"/>
          <w:shd w:val="clear" w:color="auto" w:fill="FFFFFF" w:themeFill="background1"/>
        </w:rPr>
      </w:pPr>
      <w:r w:rsidRPr="005B3118">
        <w:rPr>
          <w:rFonts w:asciiTheme="minorEastAsia" w:hAnsiTheme="minorEastAsia" w:cs="仿宋" w:hint="eastAsia"/>
          <w:b/>
          <w:bCs/>
          <w:sz w:val="48"/>
          <w:szCs w:val="24"/>
          <w:shd w:val="clear" w:color="auto" w:fill="FFFFFF" w:themeFill="background1"/>
        </w:rPr>
        <w:t xml:space="preserve">竞 争 性 </w:t>
      </w:r>
      <w:proofErr w:type="gramStart"/>
      <w:r w:rsidRPr="005B3118">
        <w:rPr>
          <w:rFonts w:asciiTheme="minorEastAsia" w:hAnsiTheme="minorEastAsia" w:cs="仿宋" w:hint="eastAsia"/>
          <w:b/>
          <w:bCs/>
          <w:sz w:val="48"/>
          <w:szCs w:val="24"/>
          <w:shd w:val="clear" w:color="auto" w:fill="FFFFFF" w:themeFill="background1"/>
        </w:rPr>
        <w:t>磋</w:t>
      </w:r>
      <w:proofErr w:type="gramEnd"/>
      <w:r w:rsidRPr="005B3118">
        <w:rPr>
          <w:rFonts w:asciiTheme="minorEastAsia" w:hAnsiTheme="minorEastAsia" w:cs="仿宋" w:hint="eastAsia"/>
          <w:b/>
          <w:bCs/>
          <w:sz w:val="48"/>
          <w:szCs w:val="24"/>
          <w:shd w:val="clear" w:color="auto" w:fill="FFFFFF" w:themeFill="background1"/>
        </w:rPr>
        <w:t xml:space="preserve"> 商 文 件</w:t>
      </w:r>
    </w:p>
    <w:p w14:paraId="437A561E" w14:textId="77777777" w:rsidR="00B25F4E" w:rsidRPr="005B3118" w:rsidRDefault="00B25F4E" w:rsidP="00D61E53">
      <w:pPr>
        <w:spacing w:line="276" w:lineRule="auto"/>
        <w:ind w:left="1181" w:rightChars="-91" w:right="-191" w:hangingChars="492" w:hanging="1181"/>
        <w:rPr>
          <w:rFonts w:asciiTheme="minorEastAsia" w:hAnsiTheme="minorEastAsia" w:cs="仿宋"/>
          <w:bCs/>
          <w:kern w:val="0"/>
          <w:sz w:val="24"/>
          <w:szCs w:val="24"/>
          <w:shd w:val="clear" w:color="auto" w:fill="FFFFFF" w:themeFill="background1"/>
        </w:rPr>
      </w:pPr>
    </w:p>
    <w:p w14:paraId="474688A7" w14:textId="77777777" w:rsidR="00B25F4E" w:rsidRPr="005B3118" w:rsidRDefault="00B25F4E" w:rsidP="00D61E53">
      <w:pPr>
        <w:spacing w:line="276" w:lineRule="auto"/>
        <w:ind w:left="1181" w:rightChars="-91" w:right="-191" w:hangingChars="492" w:hanging="1181"/>
        <w:rPr>
          <w:rFonts w:asciiTheme="minorEastAsia" w:hAnsiTheme="minorEastAsia" w:cs="仿宋"/>
          <w:bCs/>
          <w:kern w:val="0"/>
          <w:sz w:val="24"/>
          <w:szCs w:val="24"/>
          <w:shd w:val="clear" w:color="auto" w:fill="FFFFFF" w:themeFill="background1"/>
        </w:rPr>
      </w:pPr>
    </w:p>
    <w:p w14:paraId="77F53AA4" w14:textId="68C586DD" w:rsidR="00B25F4E" w:rsidRPr="005B3118" w:rsidRDefault="00D61E53">
      <w:pPr>
        <w:spacing w:line="276" w:lineRule="auto"/>
        <w:ind w:left="1574" w:rightChars="-91" w:right="-191" w:hangingChars="492" w:hanging="1574"/>
        <w:rPr>
          <w:rFonts w:asciiTheme="minorEastAsia" w:hAnsiTheme="minorEastAsia" w:cs="仿宋"/>
          <w:bCs/>
          <w:sz w:val="32"/>
          <w:szCs w:val="24"/>
          <w:shd w:val="clear" w:color="auto" w:fill="FFFFFF" w:themeFill="background1"/>
        </w:rPr>
      </w:pPr>
      <w:r w:rsidRPr="005B3118">
        <w:rPr>
          <w:rFonts w:asciiTheme="minorEastAsia" w:hAnsiTheme="minorEastAsia" w:cs="仿宋" w:hint="eastAsia"/>
          <w:bCs/>
          <w:kern w:val="0"/>
          <w:sz w:val="32"/>
          <w:szCs w:val="24"/>
          <w:shd w:val="clear" w:color="auto" w:fill="FFFFFF" w:themeFill="background1"/>
        </w:rPr>
        <w:t>项目名称：</w:t>
      </w:r>
      <w:r w:rsidR="00D4746A">
        <w:rPr>
          <w:rFonts w:asciiTheme="minorEastAsia" w:hAnsiTheme="minorEastAsia" w:cs="仿宋" w:hint="eastAsia"/>
          <w:bCs/>
          <w:kern w:val="0"/>
          <w:sz w:val="32"/>
          <w:szCs w:val="32"/>
        </w:rPr>
        <w:t>新疆维吾尔自治区乌某某</w:t>
      </w:r>
      <w:proofErr w:type="gramStart"/>
      <w:r w:rsidR="00D4746A">
        <w:rPr>
          <w:rFonts w:asciiTheme="minorEastAsia" w:hAnsiTheme="minorEastAsia" w:cs="仿宋" w:hint="eastAsia"/>
          <w:bCs/>
          <w:kern w:val="0"/>
          <w:sz w:val="32"/>
          <w:szCs w:val="32"/>
        </w:rPr>
        <w:t>某</w:t>
      </w:r>
      <w:proofErr w:type="gramEnd"/>
      <w:r w:rsidR="00D4746A">
        <w:rPr>
          <w:rFonts w:asciiTheme="minorEastAsia" w:hAnsiTheme="minorEastAsia" w:cs="仿宋" w:hint="eastAsia"/>
          <w:bCs/>
          <w:kern w:val="0"/>
          <w:sz w:val="32"/>
          <w:szCs w:val="32"/>
        </w:rPr>
        <w:t>单位其他维修保养项目</w:t>
      </w:r>
    </w:p>
    <w:p w14:paraId="15D7ACD4" w14:textId="77777777" w:rsidR="00B25F4E" w:rsidRPr="005B3118" w:rsidRDefault="00B25F4E">
      <w:pPr>
        <w:adjustRightInd w:val="0"/>
        <w:snapToGrid w:val="0"/>
        <w:spacing w:line="276" w:lineRule="auto"/>
        <w:jc w:val="center"/>
        <w:rPr>
          <w:rFonts w:asciiTheme="minorEastAsia" w:hAnsiTheme="minorEastAsia" w:cs="仿宋"/>
          <w:bCs/>
          <w:sz w:val="32"/>
          <w:szCs w:val="24"/>
          <w:shd w:val="clear" w:color="auto" w:fill="FFFFFF" w:themeFill="background1"/>
        </w:rPr>
      </w:pPr>
    </w:p>
    <w:p w14:paraId="0E0DEF40" w14:textId="5A7CA837" w:rsidR="00B25F4E" w:rsidRPr="005B3118" w:rsidRDefault="00D61E53">
      <w:pPr>
        <w:adjustRightInd w:val="0"/>
        <w:snapToGrid w:val="0"/>
        <w:spacing w:line="480" w:lineRule="exact"/>
        <w:rPr>
          <w:rFonts w:asciiTheme="minorEastAsia" w:hAnsiTheme="minorEastAsia" w:cs="仿宋"/>
          <w:bCs/>
          <w:kern w:val="0"/>
          <w:sz w:val="32"/>
          <w:szCs w:val="32"/>
        </w:rPr>
      </w:pPr>
      <w:r w:rsidRPr="005B3118">
        <w:rPr>
          <w:rFonts w:asciiTheme="minorEastAsia" w:hAnsiTheme="minorEastAsia" w:cs="仿宋" w:hint="eastAsia"/>
          <w:bCs/>
          <w:kern w:val="0"/>
          <w:sz w:val="32"/>
          <w:szCs w:val="32"/>
        </w:rPr>
        <w:t>采购人(盖章)：</w:t>
      </w:r>
      <w:r w:rsidR="00D4746A">
        <w:rPr>
          <w:rFonts w:asciiTheme="minorEastAsia" w:hAnsiTheme="minorEastAsia" w:cs="仿宋" w:hint="eastAsia"/>
          <w:bCs/>
          <w:kern w:val="0"/>
          <w:sz w:val="32"/>
          <w:szCs w:val="32"/>
        </w:rPr>
        <w:t>新疆维吾尔自治区乌某某</w:t>
      </w:r>
      <w:proofErr w:type="gramStart"/>
      <w:r w:rsidR="00D4746A">
        <w:rPr>
          <w:rFonts w:asciiTheme="minorEastAsia" w:hAnsiTheme="minorEastAsia" w:cs="仿宋" w:hint="eastAsia"/>
          <w:bCs/>
          <w:kern w:val="0"/>
          <w:sz w:val="32"/>
          <w:szCs w:val="32"/>
        </w:rPr>
        <w:t>某</w:t>
      </w:r>
      <w:proofErr w:type="gramEnd"/>
      <w:r w:rsidR="00D4746A">
        <w:rPr>
          <w:rFonts w:asciiTheme="minorEastAsia" w:hAnsiTheme="minorEastAsia" w:cs="仿宋" w:hint="eastAsia"/>
          <w:bCs/>
          <w:kern w:val="0"/>
          <w:sz w:val="32"/>
          <w:szCs w:val="32"/>
        </w:rPr>
        <w:t>单位</w:t>
      </w:r>
    </w:p>
    <w:p w14:paraId="47A0207F" w14:textId="77777777" w:rsidR="00B25F4E" w:rsidRPr="005B3118" w:rsidRDefault="00B25F4E">
      <w:pPr>
        <w:adjustRightInd w:val="0"/>
        <w:snapToGrid w:val="0"/>
        <w:spacing w:line="480" w:lineRule="exact"/>
        <w:rPr>
          <w:rFonts w:asciiTheme="minorEastAsia" w:hAnsiTheme="minorEastAsia" w:cs="仿宋"/>
          <w:bCs/>
          <w:sz w:val="32"/>
          <w:szCs w:val="32"/>
        </w:rPr>
      </w:pPr>
    </w:p>
    <w:p w14:paraId="650B9575" w14:textId="50434E6B" w:rsidR="00B25F4E" w:rsidRPr="005B3118" w:rsidRDefault="00D61E53">
      <w:pPr>
        <w:adjustRightInd w:val="0"/>
        <w:snapToGrid w:val="0"/>
        <w:spacing w:line="480" w:lineRule="exact"/>
        <w:rPr>
          <w:rFonts w:asciiTheme="minorEastAsia" w:hAnsiTheme="minorEastAsia" w:cs="仿宋"/>
          <w:bCs/>
          <w:sz w:val="32"/>
          <w:szCs w:val="32"/>
        </w:rPr>
      </w:pPr>
      <w:r w:rsidRPr="005B3118">
        <w:rPr>
          <w:rFonts w:asciiTheme="minorEastAsia" w:hAnsiTheme="minorEastAsia" w:cs="仿宋" w:hint="eastAsia"/>
          <w:bCs/>
          <w:sz w:val="32"/>
          <w:szCs w:val="32"/>
        </w:rPr>
        <w:t>联 系 人：</w:t>
      </w:r>
      <w:r w:rsidR="00D4746A">
        <w:rPr>
          <w:rFonts w:asciiTheme="minorEastAsia" w:hAnsiTheme="minorEastAsia" w:cs="仿宋" w:hint="eastAsia"/>
          <w:bCs/>
          <w:sz w:val="32"/>
          <w:szCs w:val="32"/>
        </w:rPr>
        <w:t>努警官</w:t>
      </w:r>
    </w:p>
    <w:p w14:paraId="087183DF" w14:textId="77777777" w:rsidR="00B25F4E" w:rsidRPr="005B3118" w:rsidRDefault="00B25F4E">
      <w:pPr>
        <w:adjustRightInd w:val="0"/>
        <w:snapToGrid w:val="0"/>
        <w:spacing w:line="480" w:lineRule="exact"/>
        <w:rPr>
          <w:rFonts w:asciiTheme="minorEastAsia" w:hAnsiTheme="minorEastAsia" w:cs="仿宋"/>
          <w:bCs/>
          <w:sz w:val="32"/>
          <w:szCs w:val="32"/>
        </w:rPr>
      </w:pPr>
    </w:p>
    <w:p w14:paraId="05DCB7BD" w14:textId="2CE50B8D" w:rsidR="00B25F4E" w:rsidRPr="005B3118" w:rsidRDefault="00D61E53">
      <w:pPr>
        <w:adjustRightInd w:val="0"/>
        <w:snapToGrid w:val="0"/>
        <w:spacing w:line="480" w:lineRule="exact"/>
        <w:rPr>
          <w:rFonts w:asciiTheme="minorEastAsia" w:hAnsiTheme="minorEastAsia" w:cs="仿宋"/>
          <w:bCs/>
          <w:sz w:val="32"/>
          <w:szCs w:val="32"/>
        </w:rPr>
      </w:pPr>
      <w:r w:rsidRPr="005B3118">
        <w:rPr>
          <w:rFonts w:asciiTheme="minorEastAsia" w:hAnsiTheme="minorEastAsia" w:cs="仿宋" w:hint="eastAsia"/>
          <w:bCs/>
          <w:sz w:val="32"/>
          <w:szCs w:val="32"/>
        </w:rPr>
        <w:t>电    话：</w:t>
      </w:r>
      <w:r w:rsidR="009F6565" w:rsidRPr="005B3118">
        <w:rPr>
          <w:rFonts w:asciiTheme="minorEastAsia" w:hAnsiTheme="minorEastAsia" w:cs="仿宋"/>
          <w:bCs/>
          <w:sz w:val="32"/>
          <w:szCs w:val="32"/>
        </w:rPr>
        <w:t>15199054655</w:t>
      </w:r>
    </w:p>
    <w:p w14:paraId="7F818A33" w14:textId="77777777" w:rsidR="00B25F4E" w:rsidRPr="005B3118" w:rsidRDefault="00B25F4E">
      <w:pPr>
        <w:pBdr>
          <w:bottom w:val="single" w:sz="4" w:space="0" w:color="auto"/>
        </w:pBdr>
        <w:adjustRightInd w:val="0"/>
        <w:snapToGrid w:val="0"/>
        <w:spacing w:line="480" w:lineRule="exact"/>
        <w:rPr>
          <w:rFonts w:asciiTheme="minorEastAsia" w:hAnsiTheme="minorEastAsia" w:cs="仿宋"/>
          <w:bCs/>
          <w:sz w:val="32"/>
          <w:szCs w:val="32"/>
        </w:rPr>
      </w:pPr>
    </w:p>
    <w:p w14:paraId="279FBDBD" w14:textId="77777777" w:rsidR="00B25F4E" w:rsidRPr="005B3118" w:rsidRDefault="00B25F4E">
      <w:pPr>
        <w:pBdr>
          <w:bottom w:val="single" w:sz="4" w:space="0" w:color="auto"/>
        </w:pBdr>
        <w:adjustRightInd w:val="0"/>
        <w:snapToGrid w:val="0"/>
        <w:spacing w:line="480" w:lineRule="exact"/>
        <w:rPr>
          <w:rFonts w:asciiTheme="minorEastAsia" w:hAnsiTheme="minorEastAsia" w:cs="仿宋"/>
          <w:bCs/>
          <w:sz w:val="32"/>
          <w:szCs w:val="32"/>
        </w:rPr>
      </w:pPr>
    </w:p>
    <w:p w14:paraId="363ED533" w14:textId="77777777" w:rsidR="00B25F4E" w:rsidRPr="005B3118" w:rsidRDefault="00B25F4E">
      <w:pPr>
        <w:adjustRightInd w:val="0"/>
        <w:snapToGrid w:val="0"/>
        <w:spacing w:line="480" w:lineRule="exact"/>
        <w:rPr>
          <w:rFonts w:asciiTheme="minorEastAsia" w:hAnsiTheme="minorEastAsia" w:cs="仿宋"/>
          <w:bCs/>
          <w:kern w:val="0"/>
          <w:sz w:val="32"/>
          <w:szCs w:val="32"/>
        </w:rPr>
      </w:pPr>
    </w:p>
    <w:p w14:paraId="2385E1B1" w14:textId="77777777" w:rsidR="00B25F4E" w:rsidRPr="005B3118" w:rsidRDefault="00B25F4E">
      <w:pPr>
        <w:adjustRightInd w:val="0"/>
        <w:snapToGrid w:val="0"/>
        <w:spacing w:line="480" w:lineRule="exact"/>
        <w:rPr>
          <w:rFonts w:asciiTheme="minorEastAsia" w:hAnsiTheme="minorEastAsia" w:cs="仿宋"/>
          <w:bCs/>
          <w:kern w:val="0"/>
          <w:sz w:val="32"/>
          <w:szCs w:val="32"/>
        </w:rPr>
      </w:pPr>
    </w:p>
    <w:p w14:paraId="623006CF" w14:textId="77777777" w:rsidR="00B25F4E" w:rsidRPr="005B3118" w:rsidRDefault="00D61E53">
      <w:pPr>
        <w:adjustRightInd w:val="0"/>
        <w:snapToGrid w:val="0"/>
        <w:spacing w:line="480" w:lineRule="exact"/>
        <w:rPr>
          <w:rFonts w:asciiTheme="minorEastAsia" w:hAnsiTheme="minorEastAsia" w:cs="仿宋"/>
          <w:bCs/>
          <w:sz w:val="32"/>
          <w:szCs w:val="32"/>
        </w:rPr>
      </w:pPr>
      <w:r w:rsidRPr="005B3118">
        <w:rPr>
          <w:rFonts w:asciiTheme="minorEastAsia" w:hAnsiTheme="minorEastAsia" w:cs="仿宋" w:hint="eastAsia"/>
          <w:bCs/>
          <w:sz w:val="32"/>
          <w:szCs w:val="32"/>
        </w:rPr>
        <w:t>采购代理机构</w:t>
      </w:r>
      <w:r w:rsidRPr="005B3118">
        <w:rPr>
          <w:rFonts w:asciiTheme="minorEastAsia" w:hAnsiTheme="minorEastAsia" w:cs="仿宋" w:hint="eastAsia"/>
          <w:sz w:val="32"/>
          <w:szCs w:val="32"/>
        </w:rPr>
        <w:t>(盖章)</w:t>
      </w:r>
      <w:r w:rsidRPr="005B3118">
        <w:rPr>
          <w:rFonts w:asciiTheme="minorEastAsia" w:hAnsiTheme="minorEastAsia" w:cs="仿宋" w:hint="eastAsia"/>
          <w:bCs/>
          <w:sz w:val="32"/>
          <w:szCs w:val="32"/>
        </w:rPr>
        <w:t>：</w:t>
      </w:r>
      <w:proofErr w:type="gramStart"/>
      <w:r w:rsidRPr="005B3118">
        <w:rPr>
          <w:rFonts w:asciiTheme="minorEastAsia" w:hAnsiTheme="minorEastAsia" w:cs="仿宋" w:hint="eastAsia"/>
          <w:bCs/>
          <w:sz w:val="32"/>
          <w:szCs w:val="32"/>
        </w:rPr>
        <w:t>新疆清恒招标</w:t>
      </w:r>
      <w:proofErr w:type="gramEnd"/>
      <w:r w:rsidRPr="005B3118">
        <w:rPr>
          <w:rFonts w:asciiTheme="minorEastAsia" w:hAnsiTheme="minorEastAsia" w:cs="仿宋" w:hint="eastAsia"/>
          <w:bCs/>
          <w:sz w:val="32"/>
          <w:szCs w:val="32"/>
        </w:rPr>
        <w:t>代理有限公司</w:t>
      </w:r>
    </w:p>
    <w:p w14:paraId="67822649" w14:textId="77777777" w:rsidR="00B25F4E" w:rsidRPr="005B3118" w:rsidRDefault="00B25F4E">
      <w:pPr>
        <w:adjustRightInd w:val="0"/>
        <w:snapToGrid w:val="0"/>
        <w:spacing w:line="480" w:lineRule="exact"/>
        <w:rPr>
          <w:rFonts w:asciiTheme="minorEastAsia" w:hAnsiTheme="minorEastAsia" w:cs="仿宋"/>
          <w:bCs/>
          <w:sz w:val="32"/>
          <w:szCs w:val="32"/>
        </w:rPr>
      </w:pPr>
    </w:p>
    <w:p w14:paraId="0703BEBA" w14:textId="77777777" w:rsidR="00B25F4E" w:rsidRPr="005B3118" w:rsidRDefault="00D61E53">
      <w:pPr>
        <w:adjustRightInd w:val="0"/>
        <w:snapToGrid w:val="0"/>
        <w:spacing w:line="480" w:lineRule="exact"/>
        <w:rPr>
          <w:rFonts w:asciiTheme="minorEastAsia" w:hAnsiTheme="minorEastAsia" w:cs="仿宋"/>
          <w:bCs/>
          <w:sz w:val="32"/>
          <w:szCs w:val="32"/>
        </w:rPr>
      </w:pPr>
      <w:r w:rsidRPr="005B3118">
        <w:rPr>
          <w:rFonts w:asciiTheme="minorEastAsia" w:hAnsiTheme="minorEastAsia" w:cs="仿宋" w:hint="eastAsia"/>
          <w:bCs/>
          <w:sz w:val="32"/>
          <w:szCs w:val="32"/>
        </w:rPr>
        <w:t>联系人：彭菲</w:t>
      </w:r>
    </w:p>
    <w:p w14:paraId="35B890E1" w14:textId="77777777" w:rsidR="00B25F4E" w:rsidRPr="005B3118" w:rsidRDefault="00B25F4E">
      <w:pPr>
        <w:adjustRightInd w:val="0"/>
        <w:snapToGrid w:val="0"/>
        <w:spacing w:line="480" w:lineRule="exact"/>
        <w:jc w:val="center"/>
        <w:rPr>
          <w:rFonts w:asciiTheme="minorEastAsia" w:hAnsiTheme="minorEastAsia" w:cs="仿宋"/>
          <w:bCs/>
          <w:sz w:val="32"/>
          <w:szCs w:val="32"/>
        </w:rPr>
      </w:pPr>
    </w:p>
    <w:p w14:paraId="049AE122" w14:textId="62EA8DB4" w:rsidR="00B25F4E" w:rsidRPr="005B3118" w:rsidRDefault="00D61E53">
      <w:pPr>
        <w:adjustRightInd w:val="0"/>
        <w:snapToGrid w:val="0"/>
        <w:spacing w:line="480" w:lineRule="exact"/>
        <w:rPr>
          <w:rFonts w:asciiTheme="minorEastAsia" w:hAnsiTheme="minorEastAsia" w:cs="仿宋"/>
          <w:bCs/>
          <w:sz w:val="32"/>
          <w:szCs w:val="32"/>
        </w:rPr>
      </w:pPr>
      <w:r w:rsidRPr="005B3118">
        <w:rPr>
          <w:rFonts w:asciiTheme="minorEastAsia" w:hAnsiTheme="minorEastAsia" w:cs="仿宋" w:hint="eastAsia"/>
          <w:bCs/>
          <w:kern w:val="0"/>
          <w:sz w:val="32"/>
          <w:szCs w:val="32"/>
        </w:rPr>
        <w:t>电话</w:t>
      </w:r>
      <w:r w:rsidRPr="005B3118">
        <w:rPr>
          <w:rFonts w:asciiTheme="minorEastAsia" w:hAnsiTheme="minorEastAsia" w:cs="仿宋" w:hint="eastAsia"/>
          <w:bCs/>
          <w:sz w:val="32"/>
          <w:szCs w:val="32"/>
        </w:rPr>
        <w:t>：</w:t>
      </w:r>
      <w:r w:rsidR="009F73F4" w:rsidRPr="005B3118">
        <w:rPr>
          <w:rFonts w:asciiTheme="minorEastAsia" w:hAnsiTheme="minorEastAsia" w:cs="仿宋" w:hint="eastAsia"/>
          <w:bCs/>
          <w:sz w:val="32"/>
          <w:szCs w:val="32"/>
        </w:rPr>
        <w:t>18199896257</w:t>
      </w:r>
    </w:p>
    <w:p w14:paraId="44BB7D37" w14:textId="77777777" w:rsidR="00B25F4E" w:rsidRPr="005B3118" w:rsidRDefault="00B25F4E">
      <w:pPr>
        <w:adjustRightInd w:val="0"/>
        <w:snapToGrid w:val="0"/>
        <w:spacing w:line="480" w:lineRule="exact"/>
        <w:jc w:val="center"/>
        <w:rPr>
          <w:rFonts w:asciiTheme="minorEastAsia" w:hAnsiTheme="minorEastAsia" w:cs="仿宋"/>
          <w:bCs/>
          <w:sz w:val="32"/>
          <w:szCs w:val="32"/>
        </w:rPr>
      </w:pPr>
    </w:p>
    <w:p w14:paraId="67BF72BB" w14:textId="5F577E28" w:rsidR="00B25F4E" w:rsidRPr="005B3118" w:rsidRDefault="00D61E53">
      <w:pPr>
        <w:adjustRightInd w:val="0"/>
        <w:snapToGrid w:val="0"/>
        <w:spacing w:line="480" w:lineRule="exact"/>
        <w:rPr>
          <w:rFonts w:asciiTheme="minorEastAsia" w:hAnsiTheme="minorEastAsia" w:cs="仿宋"/>
          <w:bCs/>
          <w:sz w:val="32"/>
          <w:szCs w:val="32"/>
        </w:rPr>
      </w:pPr>
      <w:r w:rsidRPr="005B3118">
        <w:rPr>
          <w:rFonts w:asciiTheme="minorEastAsia" w:hAnsiTheme="minorEastAsia" w:cs="仿宋" w:hint="eastAsia"/>
          <w:bCs/>
          <w:sz w:val="32"/>
          <w:szCs w:val="32"/>
        </w:rPr>
        <w:t>详细地址：新疆乌鲁木齐市沙依巴克区阿里路43号</w:t>
      </w:r>
      <w:r w:rsidR="009F73F4" w:rsidRPr="005B3118">
        <w:rPr>
          <w:rFonts w:asciiTheme="minorEastAsia" w:hAnsiTheme="minorEastAsia" w:cs="仿宋" w:hint="eastAsia"/>
          <w:bCs/>
          <w:sz w:val="32"/>
          <w:szCs w:val="32"/>
        </w:rPr>
        <w:t>4层</w:t>
      </w:r>
    </w:p>
    <w:p w14:paraId="36A16246" w14:textId="77777777" w:rsidR="00B25F4E" w:rsidRPr="005B3118" w:rsidRDefault="00D61E53">
      <w:pPr>
        <w:widowControl/>
        <w:jc w:val="left"/>
        <w:rPr>
          <w:rFonts w:asciiTheme="minorEastAsia" w:hAnsiTheme="minorEastAsia" w:cs="仿宋"/>
          <w:bCs/>
          <w:sz w:val="32"/>
          <w:szCs w:val="32"/>
        </w:rPr>
      </w:pPr>
      <w:r w:rsidRPr="005B3118">
        <w:rPr>
          <w:rFonts w:asciiTheme="minorEastAsia" w:hAnsiTheme="minorEastAsia" w:cs="仿宋" w:hint="eastAsia"/>
          <w:bCs/>
          <w:sz w:val="32"/>
          <w:szCs w:val="32"/>
        </w:rPr>
        <w:br w:type="page"/>
      </w:r>
    </w:p>
    <w:p w14:paraId="6843F84F" w14:textId="77777777" w:rsidR="00B25F4E" w:rsidRPr="005B3118" w:rsidRDefault="00D61E53">
      <w:pPr>
        <w:spacing w:line="312" w:lineRule="auto"/>
        <w:jc w:val="center"/>
        <w:outlineLvl w:val="0"/>
        <w:rPr>
          <w:rFonts w:asciiTheme="minorEastAsia" w:hAnsiTheme="minorEastAsia" w:cs="仿宋"/>
          <w:b/>
          <w:bCs/>
          <w:sz w:val="24"/>
          <w:szCs w:val="24"/>
          <w:shd w:val="clear" w:color="auto" w:fill="FFFFFF" w:themeFill="background1"/>
        </w:rPr>
      </w:pPr>
      <w:bookmarkStart w:id="0" w:name="_Toc193882176"/>
      <w:r w:rsidRPr="005B3118">
        <w:rPr>
          <w:rFonts w:asciiTheme="minorEastAsia" w:hAnsiTheme="minorEastAsia" w:cs="仿宋" w:hint="eastAsia"/>
          <w:b/>
          <w:bCs/>
          <w:sz w:val="24"/>
          <w:szCs w:val="24"/>
          <w:shd w:val="clear" w:color="auto" w:fill="FFFFFF" w:themeFill="background1"/>
        </w:rPr>
        <w:lastRenderedPageBreak/>
        <w:t>目 录</w:t>
      </w:r>
      <w:bookmarkEnd w:id="0"/>
    </w:p>
    <w:p w14:paraId="6306B80A" w14:textId="77777777" w:rsidR="009D7250" w:rsidRDefault="00D61E53">
      <w:pPr>
        <w:pStyle w:val="10"/>
        <w:tabs>
          <w:tab w:val="right" w:leader="dot" w:pos="8540"/>
        </w:tabs>
        <w:rPr>
          <w:rFonts w:asciiTheme="minorHAnsi" w:eastAsiaTheme="minorEastAsia" w:hAnsiTheme="minorHAnsi" w:cstheme="minorBidi"/>
          <w:noProof/>
          <w:szCs w:val="22"/>
        </w:rPr>
      </w:pPr>
      <w:r w:rsidRPr="005B3118">
        <w:rPr>
          <w:rFonts w:asciiTheme="minorEastAsia" w:eastAsiaTheme="minorEastAsia" w:hAnsiTheme="minorEastAsia" w:cs="仿宋" w:hint="eastAsia"/>
          <w:sz w:val="24"/>
          <w:shd w:val="clear" w:color="auto" w:fill="FFFFFF" w:themeFill="background1"/>
        </w:rPr>
        <w:fldChar w:fldCharType="begin"/>
      </w:r>
      <w:r w:rsidRPr="005B3118">
        <w:rPr>
          <w:rFonts w:asciiTheme="minorEastAsia" w:eastAsiaTheme="minorEastAsia" w:hAnsiTheme="minorEastAsia" w:cs="仿宋" w:hint="eastAsia"/>
          <w:sz w:val="24"/>
          <w:shd w:val="clear" w:color="auto" w:fill="FFFFFF" w:themeFill="background1"/>
        </w:rPr>
        <w:instrText xml:space="preserve">TOC \o "1-3" \h \u </w:instrText>
      </w:r>
      <w:r w:rsidRPr="005B3118">
        <w:rPr>
          <w:rFonts w:asciiTheme="minorEastAsia" w:eastAsiaTheme="minorEastAsia" w:hAnsiTheme="minorEastAsia" w:cs="仿宋" w:hint="eastAsia"/>
          <w:sz w:val="24"/>
          <w:shd w:val="clear" w:color="auto" w:fill="FFFFFF" w:themeFill="background1"/>
        </w:rPr>
        <w:fldChar w:fldCharType="separate"/>
      </w:r>
      <w:hyperlink w:anchor="_Toc193882176" w:history="1">
        <w:r w:rsidR="009D7250" w:rsidRPr="00230728">
          <w:rPr>
            <w:rStyle w:val="afc"/>
            <w:rFonts w:asciiTheme="minorEastAsia" w:hAnsiTheme="minorEastAsia" w:cs="仿宋" w:hint="eastAsia"/>
            <w:b/>
            <w:bCs/>
            <w:noProof/>
            <w:shd w:val="clear" w:color="auto" w:fill="FFFFFF" w:themeFill="background1"/>
          </w:rPr>
          <w:t>目</w:t>
        </w:r>
        <w:r w:rsidR="009D7250" w:rsidRPr="00230728">
          <w:rPr>
            <w:rStyle w:val="afc"/>
            <w:rFonts w:asciiTheme="minorEastAsia" w:hAnsiTheme="minorEastAsia" w:cs="仿宋"/>
            <w:b/>
            <w:bCs/>
            <w:noProof/>
            <w:shd w:val="clear" w:color="auto" w:fill="FFFFFF" w:themeFill="background1"/>
          </w:rPr>
          <w:t xml:space="preserve"> </w:t>
        </w:r>
        <w:r w:rsidR="009D7250" w:rsidRPr="00230728">
          <w:rPr>
            <w:rStyle w:val="afc"/>
            <w:rFonts w:asciiTheme="minorEastAsia" w:hAnsiTheme="minorEastAsia" w:cs="仿宋" w:hint="eastAsia"/>
            <w:b/>
            <w:bCs/>
            <w:noProof/>
            <w:shd w:val="clear" w:color="auto" w:fill="FFFFFF" w:themeFill="background1"/>
          </w:rPr>
          <w:t>录</w:t>
        </w:r>
        <w:r w:rsidR="009D7250">
          <w:rPr>
            <w:noProof/>
          </w:rPr>
          <w:tab/>
        </w:r>
        <w:r w:rsidR="009D7250">
          <w:rPr>
            <w:noProof/>
          </w:rPr>
          <w:fldChar w:fldCharType="begin"/>
        </w:r>
        <w:r w:rsidR="009D7250">
          <w:rPr>
            <w:noProof/>
          </w:rPr>
          <w:instrText xml:space="preserve"> PAGEREF _Toc193882176 \h </w:instrText>
        </w:r>
        <w:r w:rsidR="009D7250">
          <w:rPr>
            <w:noProof/>
          </w:rPr>
        </w:r>
        <w:r w:rsidR="009D7250">
          <w:rPr>
            <w:noProof/>
          </w:rPr>
          <w:fldChar w:fldCharType="separate"/>
        </w:r>
        <w:r w:rsidR="009D7250">
          <w:rPr>
            <w:noProof/>
          </w:rPr>
          <w:t>2</w:t>
        </w:r>
        <w:r w:rsidR="009D7250">
          <w:rPr>
            <w:noProof/>
          </w:rPr>
          <w:fldChar w:fldCharType="end"/>
        </w:r>
      </w:hyperlink>
    </w:p>
    <w:p w14:paraId="13CF4F00"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177" w:history="1">
        <w:r w:rsidR="009D7250" w:rsidRPr="00230728">
          <w:rPr>
            <w:rStyle w:val="afc"/>
            <w:rFonts w:asciiTheme="minorEastAsia" w:hAnsiTheme="minorEastAsia" w:cs="仿宋" w:hint="eastAsia"/>
            <w:b/>
            <w:bCs/>
            <w:noProof/>
          </w:rPr>
          <w:t>磋商公告</w:t>
        </w:r>
        <w:r w:rsidR="009D7250">
          <w:rPr>
            <w:noProof/>
          </w:rPr>
          <w:tab/>
        </w:r>
        <w:r w:rsidR="009D7250">
          <w:rPr>
            <w:noProof/>
          </w:rPr>
          <w:fldChar w:fldCharType="begin"/>
        </w:r>
        <w:r w:rsidR="009D7250">
          <w:rPr>
            <w:noProof/>
          </w:rPr>
          <w:instrText xml:space="preserve"> PAGEREF _Toc193882177 \h </w:instrText>
        </w:r>
        <w:r w:rsidR="009D7250">
          <w:rPr>
            <w:noProof/>
          </w:rPr>
        </w:r>
        <w:r w:rsidR="009D7250">
          <w:rPr>
            <w:noProof/>
          </w:rPr>
          <w:fldChar w:fldCharType="separate"/>
        </w:r>
        <w:r w:rsidR="009D7250">
          <w:rPr>
            <w:noProof/>
          </w:rPr>
          <w:t>1</w:t>
        </w:r>
        <w:r w:rsidR="009D7250">
          <w:rPr>
            <w:noProof/>
          </w:rPr>
          <w:fldChar w:fldCharType="end"/>
        </w:r>
      </w:hyperlink>
    </w:p>
    <w:p w14:paraId="131664AE"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178" w:history="1">
        <w:r w:rsidR="009D7250" w:rsidRPr="00230728">
          <w:rPr>
            <w:rStyle w:val="afc"/>
            <w:rFonts w:asciiTheme="minorEastAsia" w:hAnsiTheme="minorEastAsia" w:cs="仿宋" w:hint="eastAsia"/>
            <w:b/>
            <w:noProof/>
            <w:shd w:val="clear" w:color="auto" w:fill="FFFFFF" w:themeFill="background1"/>
          </w:rPr>
          <w:t>供应商须知前附表</w:t>
        </w:r>
        <w:r w:rsidR="009D7250">
          <w:rPr>
            <w:noProof/>
          </w:rPr>
          <w:tab/>
        </w:r>
        <w:r w:rsidR="009D7250">
          <w:rPr>
            <w:noProof/>
          </w:rPr>
          <w:fldChar w:fldCharType="begin"/>
        </w:r>
        <w:r w:rsidR="009D7250">
          <w:rPr>
            <w:noProof/>
          </w:rPr>
          <w:instrText xml:space="preserve"> PAGEREF _Toc193882178 \h </w:instrText>
        </w:r>
        <w:r w:rsidR="009D7250">
          <w:rPr>
            <w:noProof/>
          </w:rPr>
        </w:r>
        <w:r w:rsidR="009D7250">
          <w:rPr>
            <w:noProof/>
          </w:rPr>
          <w:fldChar w:fldCharType="separate"/>
        </w:r>
        <w:r w:rsidR="009D7250">
          <w:rPr>
            <w:noProof/>
          </w:rPr>
          <w:t>5</w:t>
        </w:r>
        <w:r w:rsidR="009D7250">
          <w:rPr>
            <w:noProof/>
          </w:rPr>
          <w:fldChar w:fldCharType="end"/>
        </w:r>
      </w:hyperlink>
    </w:p>
    <w:p w14:paraId="5D212B18"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179" w:history="1">
        <w:r w:rsidR="009D7250" w:rsidRPr="00230728">
          <w:rPr>
            <w:rStyle w:val="afc"/>
            <w:rFonts w:asciiTheme="minorEastAsia" w:hAnsiTheme="minorEastAsia" w:cs="仿宋" w:hint="eastAsia"/>
            <w:b/>
            <w:noProof/>
            <w:shd w:val="clear" w:color="auto" w:fill="FFFFFF" w:themeFill="background1"/>
          </w:rPr>
          <w:t>第一章</w:t>
        </w:r>
        <w:r w:rsidR="009D7250" w:rsidRPr="00230728">
          <w:rPr>
            <w:rStyle w:val="afc"/>
            <w:rFonts w:asciiTheme="minorEastAsia" w:hAnsiTheme="minorEastAsia" w:cs="仿宋"/>
            <w:b/>
            <w:noProof/>
            <w:shd w:val="clear" w:color="auto" w:fill="FFFFFF" w:themeFill="background1"/>
          </w:rPr>
          <w:t xml:space="preserve"> </w:t>
        </w:r>
        <w:r w:rsidR="009D7250" w:rsidRPr="00230728">
          <w:rPr>
            <w:rStyle w:val="afc"/>
            <w:rFonts w:asciiTheme="minorEastAsia" w:hAnsiTheme="minorEastAsia" w:cs="仿宋" w:hint="eastAsia"/>
            <w:b/>
            <w:noProof/>
            <w:shd w:val="clear" w:color="auto" w:fill="FFFFFF" w:themeFill="background1"/>
          </w:rPr>
          <w:t>供应商须知</w:t>
        </w:r>
        <w:r w:rsidR="009D7250">
          <w:rPr>
            <w:noProof/>
          </w:rPr>
          <w:tab/>
        </w:r>
        <w:r w:rsidR="009D7250">
          <w:rPr>
            <w:noProof/>
          </w:rPr>
          <w:fldChar w:fldCharType="begin"/>
        </w:r>
        <w:r w:rsidR="009D7250">
          <w:rPr>
            <w:noProof/>
          </w:rPr>
          <w:instrText xml:space="preserve"> PAGEREF _Toc193882179 \h </w:instrText>
        </w:r>
        <w:r w:rsidR="009D7250">
          <w:rPr>
            <w:noProof/>
          </w:rPr>
        </w:r>
        <w:r w:rsidR="009D7250">
          <w:rPr>
            <w:noProof/>
          </w:rPr>
          <w:fldChar w:fldCharType="separate"/>
        </w:r>
        <w:r w:rsidR="009D7250">
          <w:rPr>
            <w:noProof/>
          </w:rPr>
          <w:t>8</w:t>
        </w:r>
        <w:r w:rsidR="009D7250">
          <w:rPr>
            <w:noProof/>
          </w:rPr>
          <w:fldChar w:fldCharType="end"/>
        </w:r>
      </w:hyperlink>
    </w:p>
    <w:p w14:paraId="5C7F2749"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80" w:history="1">
        <w:r w:rsidR="009D7250" w:rsidRPr="00230728">
          <w:rPr>
            <w:rStyle w:val="afc"/>
            <w:rFonts w:asciiTheme="minorEastAsia" w:hAnsiTheme="minorEastAsia" w:cs="仿宋"/>
            <w:b/>
            <w:noProof/>
            <w:shd w:val="clear" w:color="auto" w:fill="FFFFFF" w:themeFill="background1"/>
          </w:rPr>
          <w:t>1</w:t>
        </w:r>
        <w:r w:rsidR="009D7250" w:rsidRPr="00230728">
          <w:rPr>
            <w:rStyle w:val="afc"/>
            <w:rFonts w:asciiTheme="minorEastAsia" w:hAnsiTheme="minorEastAsia" w:cs="仿宋" w:hint="eastAsia"/>
            <w:b/>
            <w:noProof/>
            <w:shd w:val="clear" w:color="auto" w:fill="FFFFFF" w:themeFill="background1"/>
          </w:rPr>
          <w:t>．总则</w:t>
        </w:r>
        <w:r w:rsidR="009D7250">
          <w:rPr>
            <w:noProof/>
          </w:rPr>
          <w:tab/>
        </w:r>
        <w:r w:rsidR="009D7250">
          <w:rPr>
            <w:noProof/>
          </w:rPr>
          <w:fldChar w:fldCharType="begin"/>
        </w:r>
        <w:r w:rsidR="009D7250">
          <w:rPr>
            <w:noProof/>
          </w:rPr>
          <w:instrText xml:space="preserve"> PAGEREF _Toc193882180 \h </w:instrText>
        </w:r>
        <w:r w:rsidR="009D7250">
          <w:rPr>
            <w:noProof/>
          </w:rPr>
        </w:r>
        <w:r w:rsidR="009D7250">
          <w:rPr>
            <w:noProof/>
          </w:rPr>
          <w:fldChar w:fldCharType="separate"/>
        </w:r>
        <w:r w:rsidR="009D7250">
          <w:rPr>
            <w:noProof/>
          </w:rPr>
          <w:t>8</w:t>
        </w:r>
        <w:r w:rsidR="009D7250">
          <w:rPr>
            <w:noProof/>
          </w:rPr>
          <w:fldChar w:fldCharType="end"/>
        </w:r>
      </w:hyperlink>
    </w:p>
    <w:p w14:paraId="1513071F"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81" w:history="1">
        <w:r w:rsidR="009D7250" w:rsidRPr="00230728">
          <w:rPr>
            <w:rStyle w:val="afc"/>
            <w:rFonts w:asciiTheme="minorEastAsia" w:hAnsiTheme="minorEastAsia" w:cs="仿宋"/>
            <w:b/>
            <w:noProof/>
            <w:shd w:val="clear" w:color="auto" w:fill="FFFFFF" w:themeFill="background1"/>
          </w:rPr>
          <w:t>2</w:t>
        </w:r>
        <w:r w:rsidR="009D7250" w:rsidRPr="00230728">
          <w:rPr>
            <w:rStyle w:val="afc"/>
            <w:rFonts w:asciiTheme="minorEastAsia" w:hAnsiTheme="minorEastAsia" w:cs="仿宋" w:hint="eastAsia"/>
            <w:b/>
            <w:noProof/>
            <w:shd w:val="clear" w:color="auto" w:fill="FFFFFF" w:themeFill="background1"/>
          </w:rPr>
          <w:t>．竞争性磋商文件</w:t>
        </w:r>
        <w:r w:rsidR="009D7250">
          <w:rPr>
            <w:noProof/>
          </w:rPr>
          <w:tab/>
        </w:r>
        <w:r w:rsidR="009D7250">
          <w:rPr>
            <w:noProof/>
          </w:rPr>
          <w:fldChar w:fldCharType="begin"/>
        </w:r>
        <w:r w:rsidR="009D7250">
          <w:rPr>
            <w:noProof/>
          </w:rPr>
          <w:instrText xml:space="preserve"> PAGEREF _Toc193882181 \h </w:instrText>
        </w:r>
        <w:r w:rsidR="009D7250">
          <w:rPr>
            <w:noProof/>
          </w:rPr>
        </w:r>
        <w:r w:rsidR="009D7250">
          <w:rPr>
            <w:noProof/>
          </w:rPr>
          <w:fldChar w:fldCharType="separate"/>
        </w:r>
        <w:r w:rsidR="009D7250">
          <w:rPr>
            <w:noProof/>
          </w:rPr>
          <w:t>10</w:t>
        </w:r>
        <w:r w:rsidR="009D7250">
          <w:rPr>
            <w:noProof/>
          </w:rPr>
          <w:fldChar w:fldCharType="end"/>
        </w:r>
      </w:hyperlink>
    </w:p>
    <w:p w14:paraId="1604DD72"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82" w:history="1">
        <w:r w:rsidR="009D7250" w:rsidRPr="00230728">
          <w:rPr>
            <w:rStyle w:val="afc"/>
            <w:rFonts w:asciiTheme="minorEastAsia" w:hAnsiTheme="minorEastAsia" w:cs="仿宋"/>
            <w:b/>
            <w:noProof/>
            <w:shd w:val="clear" w:color="auto" w:fill="FFFFFF" w:themeFill="background1"/>
          </w:rPr>
          <w:t>3</w:t>
        </w:r>
        <w:r w:rsidR="009D7250" w:rsidRPr="00230728">
          <w:rPr>
            <w:rStyle w:val="afc"/>
            <w:rFonts w:asciiTheme="minorEastAsia" w:hAnsiTheme="minorEastAsia" w:cs="仿宋" w:hint="eastAsia"/>
            <w:b/>
            <w:noProof/>
            <w:shd w:val="clear" w:color="auto" w:fill="FFFFFF" w:themeFill="background1"/>
          </w:rPr>
          <w:t>．响应文件</w:t>
        </w:r>
        <w:r w:rsidR="009D7250">
          <w:rPr>
            <w:noProof/>
          </w:rPr>
          <w:tab/>
        </w:r>
        <w:r w:rsidR="009D7250">
          <w:rPr>
            <w:noProof/>
          </w:rPr>
          <w:fldChar w:fldCharType="begin"/>
        </w:r>
        <w:r w:rsidR="009D7250">
          <w:rPr>
            <w:noProof/>
          </w:rPr>
          <w:instrText xml:space="preserve"> PAGEREF _Toc193882182 \h </w:instrText>
        </w:r>
        <w:r w:rsidR="009D7250">
          <w:rPr>
            <w:noProof/>
          </w:rPr>
        </w:r>
        <w:r w:rsidR="009D7250">
          <w:rPr>
            <w:noProof/>
          </w:rPr>
          <w:fldChar w:fldCharType="separate"/>
        </w:r>
        <w:r w:rsidR="009D7250">
          <w:rPr>
            <w:noProof/>
          </w:rPr>
          <w:t>11</w:t>
        </w:r>
        <w:r w:rsidR="009D7250">
          <w:rPr>
            <w:noProof/>
          </w:rPr>
          <w:fldChar w:fldCharType="end"/>
        </w:r>
      </w:hyperlink>
    </w:p>
    <w:p w14:paraId="53B02632"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83" w:history="1">
        <w:r w:rsidR="009D7250" w:rsidRPr="00230728">
          <w:rPr>
            <w:rStyle w:val="afc"/>
            <w:rFonts w:asciiTheme="minorEastAsia" w:hAnsiTheme="minorEastAsia" w:cs="仿宋"/>
            <w:b/>
            <w:noProof/>
            <w:shd w:val="clear" w:color="auto" w:fill="FFFFFF" w:themeFill="background1"/>
          </w:rPr>
          <w:t>4</w:t>
        </w:r>
        <w:r w:rsidR="009D7250" w:rsidRPr="00230728">
          <w:rPr>
            <w:rStyle w:val="afc"/>
            <w:rFonts w:asciiTheme="minorEastAsia" w:hAnsiTheme="minorEastAsia" w:cs="仿宋" w:hint="eastAsia"/>
            <w:b/>
            <w:noProof/>
            <w:shd w:val="clear" w:color="auto" w:fill="FFFFFF" w:themeFill="background1"/>
          </w:rPr>
          <w:t>．投标</w:t>
        </w:r>
        <w:r w:rsidR="009D7250">
          <w:rPr>
            <w:noProof/>
          </w:rPr>
          <w:tab/>
        </w:r>
        <w:r w:rsidR="009D7250">
          <w:rPr>
            <w:noProof/>
          </w:rPr>
          <w:fldChar w:fldCharType="begin"/>
        </w:r>
        <w:r w:rsidR="009D7250">
          <w:rPr>
            <w:noProof/>
          </w:rPr>
          <w:instrText xml:space="preserve"> PAGEREF _Toc193882183 \h </w:instrText>
        </w:r>
        <w:r w:rsidR="009D7250">
          <w:rPr>
            <w:noProof/>
          </w:rPr>
        </w:r>
        <w:r w:rsidR="009D7250">
          <w:rPr>
            <w:noProof/>
          </w:rPr>
          <w:fldChar w:fldCharType="separate"/>
        </w:r>
        <w:r w:rsidR="009D7250">
          <w:rPr>
            <w:noProof/>
          </w:rPr>
          <w:t>14</w:t>
        </w:r>
        <w:r w:rsidR="009D7250">
          <w:rPr>
            <w:noProof/>
          </w:rPr>
          <w:fldChar w:fldCharType="end"/>
        </w:r>
      </w:hyperlink>
    </w:p>
    <w:p w14:paraId="27B62674"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84" w:history="1">
        <w:r w:rsidR="009D7250" w:rsidRPr="00230728">
          <w:rPr>
            <w:rStyle w:val="afc"/>
            <w:rFonts w:asciiTheme="minorEastAsia" w:hAnsiTheme="minorEastAsia" w:cs="仿宋"/>
            <w:b/>
            <w:noProof/>
            <w:shd w:val="clear" w:color="auto" w:fill="FFFFFF" w:themeFill="background1"/>
          </w:rPr>
          <w:t>5</w:t>
        </w:r>
        <w:r w:rsidR="009D7250" w:rsidRPr="00230728">
          <w:rPr>
            <w:rStyle w:val="afc"/>
            <w:rFonts w:asciiTheme="minorEastAsia" w:hAnsiTheme="minorEastAsia" w:cs="仿宋" w:hint="eastAsia"/>
            <w:b/>
            <w:noProof/>
            <w:shd w:val="clear" w:color="auto" w:fill="FFFFFF" w:themeFill="background1"/>
          </w:rPr>
          <w:t>．开标</w:t>
        </w:r>
        <w:r w:rsidR="009D7250">
          <w:rPr>
            <w:noProof/>
          </w:rPr>
          <w:tab/>
        </w:r>
        <w:r w:rsidR="009D7250">
          <w:rPr>
            <w:noProof/>
          </w:rPr>
          <w:fldChar w:fldCharType="begin"/>
        </w:r>
        <w:r w:rsidR="009D7250">
          <w:rPr>
            <w:noProof/>
          </w:rPr>
          <w:instrText xml:space="preserve"> PAGEREF _Toc193882184 \h </w:instrText>
        </w:r>
        <w:r w:rsidR="009D7250">
          <w:rPr>
            <w:noProof/>
          </w:rPr>
        </w:r>
        <w:r w:rsidR="009D7250">
          <w:rPr>
            <w:noProof/>
          </w:rPr>
          <w:fldChar w:fldCharType="separate"/>
        </w:r>
        <w:r w:rsidR="009D7250">
          <w:rPr>
            <w:noProof/>
          </w:rPr>
          <w:t>15</w:t>
        </w:r>
        <w:r w:rsidR="009D7250">
          <w:rPr>
            <w:noProof/>
          </w:rPr>
          <w:fldChar w:fldCharType="end"/>
        </w:r>
      </w:hyperlink>
    </w:p>
    <w:p w14:paraId="11EE0543"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85" w:history="1">
        <w:r w:rsidR="009D7250" w:rsidRPr="00230728">
          <w:rPr>
            <w:rStyle w:val="afc"/>
            <w:rFonts w:asciiTheme="minorEastAsia" w:hAnsiTheme="minorEastAsia" w:cs="仿宋"/>
            <w:b/>
            <w:noProof/>
            <w:shd w:val="clear" w:color="auto" w:fill="FFFFFF" w:themeFill="background1"/>
          </w:rPr>
          <w:t>6</w:t>
        </w:r>
        <w:r w:rsidR="009D7250" w:rsidRPr="00230728">
          <w:rPr>
            <w:rStyle w:val="afc"/>
            <w:rFonts w:asciiTheme="minorEastAsia" w:hAnsiTheme="minorEastAsia" w:cs="仿宋" w:hint="eastAsia"/>
            <w:b/>
            <w:noProof/>
            <w:shd w:val="clear" w:color="auto" w:fill="FFFFFF" w:themeFill="background1"/>
          </w:rPr>
          <w:t>．评审</w:t>
        </w:r>
        <w:r w:rsidR="009D7250">
          <w:rPr>
            <w:noProof/>
          </w:rPr>
          <w:tab/>
        </w:r>
        <w:r w:rsidR="009D7250">
          <w:rPr>
            <w:noProof/>
          </w:rPr>
          <w:fldChar w:fldCharType="begin"/>
        </w:r>
        <w:r w:rsidR="009D7250">
          <w:rPr>
            <w:noProof/>
          </w:rPr>
          <w:instrText xml:space="preserve"> PAGEREF _Toc193882185 \h </w:instrText>
        </w:r>
        <w:r w:rsidR="009D7250">
          <w:rPr>
            <w:noProof/>
          </w:rPr>
        </w:r>
        <w:r w:rsidR="009D7250">
          <w:rPr>
            <w:noProof/>
          </w:rPr>
          <w:fldChar w:fldCharType="separate"/>
        </w:r>
        <w:r w:rsidR="009D7250">
          <w:rPr>
            <w:noProof/>
          </w:rPr>
          <w:t>15</w:t>
        </w:r>
        <w:r w:rsidR="009D7250">
          <w:rPr>
            <w:noProof/>
          </w:rPr>
          <w:fldChar w:fldCharType="end"/>
        </w:r>
      </w:hyperlink>
    </w:p>
    <w:p w14:paraId="734C9C00"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86" w:history="1">
        <w:r w:rsidR="009D7250" w:rsidRPr="00230728">
          <w:rPr>
            <w:rStyle w:val="afc"/>
            <w:rFonts w:asciiTheme="minorEastAsia" w:hAnsiTheme="minorEastAsia" w:cs="仿宋"/>
            <w:b/>
            <w:noProof/>
            <w:shd w:val="clear" w:color="auto" w:fill="FFFFFF" w:themeFill="background1"/>
          </w:rPr>
          <w:t>7</w:t>
        </w:r>
        <w:r w:rsidR="009D7250" w:rsidRPr="00230728">
          <w:rPr>
            <w:rStyle w:val="afc"/>
            <w:rFonts w:asciiTheme="minorEastAsia" w:hAnsiTheme="minorEastAsia" w:cs="仿宋" w:hint="eastAsia"/>
            <w:b/>
            <w:noProof/>
            <w:shd w:val="clear" w:color="auto" w:fill="FFFFFF" w:themeFill="background1"/>
          </w:rPr>
          <w:t>．定标及合同授予</w:t>
        </w:r>
        <w:r w:rsidR="009D7250">
          <w:rPr>
            <w:noProof/>
          </w:rPr>
          <w:tab/>
        </w:r>
        <w:r w:rsidR="009D7250">
          <w:rPr>
            <w:noProof/>
          </w:rPr>
          <w:fldChar w:fldCharType="begin"/>
        </w:r>
        <w:r w:rsidR="009D7250">
          <w:rPr>
            <w:noProof/>
          </w:rPr>
          <w:instrText xml:space="preserve"> PAGEREF _Toc193882186 \h </w:instrText>
        </w:r>
        <w:r w:rsidR="009D7250">
          <w:rPr>
            <w:noProof/>
          </w:rPr>
        </w:r>
        <w:r w:rsidR="009D7250">
          <w:rPr>
            <w:noProof/>
          </w:rPr>
          <w:fldChar w:fldCharType="separate"/>
        </w:r>
        <w:r w:rsidR="009D7250">
          <w:rPr>
            <w:noProof/>
          </w:rPr>
          <w:t>15</w:t>
        </w:r>
        <w:r w:rsidR="009D7250">
          <w:rPr>
            <w:noProof/>
          </w:rPr>
          <w:fldChar w:fldCharType="end"/>
        </w:r>
      </w:hyperlink>
    </w:p>
    <w:p w14:paraId="5D09A2D6"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87" w:history="1">
        <w:r w:rsidR="009D7250" w:rsidRPr="00230728">
          <w:rPr>
            <w:rStyle w:val="afc"/>
            <w:rFonts w:asciiTheme="minorEastAsia" w:hAnsiTheme="minorEastAsia" w:cs="仿宋"/>
            <w:b/>
            <w:noProof/>
            <w:shd w:val="clear" w:color="auto" w:fill="FFFFFF" w:themeFill="background1"/>
          </w:rPr>
          <w:t>8</w:t>
        </w:r>
        <w:r w:rsidR="009D7250" w:rsidRPr="00230728">
          <w:rPr>
            <w:rStyle w:val="afc"/>
            <w:rFonts w:asciiTheme="minorEastAsia" w:hAnsiTheme="minorEastAsia" w:cs="仿宋" w:hint="eastAsia"/>
            <w:b/>
            <w:noProof/>
            <w:shd w:val="clear" w:color="auto" w:fill="FFFFFF" w:themeFill="background1"/>
          </w:rPr>
          <w:t>．纪律和监督</w:t>
        </w:r>
        <w:r w:rsidR="009D7250">
          <w:rPr>
            <w:noProof/>
          </w:rPr>
          <w:tab/>
        </w:r>
        <w:r w:rsidR="009D7250">
          <w:rPr>
            <w:noProof/>
          </w:rPr>
          <w:fldChar w:fldCharType="begin"/>
        </w:r>
        <w:r w:rsidR="009D7250">
          <w:rPr>
            <w:noProof/>
          </w:rPr>
          <w:instrText xml:space="preserve"> PAGEREF _Toc193882187 \h </w:instrText>
        </w:r>
        <w:r w:rsidR="009D7250">
          <w:rPr>
            <w:noProof/>
          </w:rPr>
        </w:r>
        <w:r w:rsidR="009D7250">
          <w:rPr>
            <w:noProof/>
          </w:rPr>
          <w:fldChar w:fldCharType="separate"/>
        </w:r>
        <w:r w:rsidR="009D7250">
          <w:rPr>
            <w:noProof/>
          </w:rPr>
          <w:t>16</w:t>
        </w:r>
        <w:r w:rsidR="009D7250">
          <w:rPr>
            <w:noProof/>
          </w:rPr>
          <w:fldChar w:fldCharType="end"/>
        </w:r>
      </w:hyperlink>
    </w:p>
    <w:p w14:paraId="55B8C8BA"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188" w:history="1">
        <w:r w:rsidR="009D7250" w:rsidRPr="00230728">
          <w:rPr>
            <w:rStyle w:val="afc"/>
            <w:rFonts w:asciiTheme="minorEastAsia" w:hAnsiTheme="minorEastAsia" w:cs="仿宋" w:hint="eastAsia"/>
            <w:b/>
            <w:noProof/>
            <w:shd w:val="clear" w:color="auto" w:fill="FFFFFF" w:themeFill="background1"/>
          </w:rPr>
          <w:t>第二章</w:t>
        </w:r>
        <w:r w:rsidR="009D7250" w:rsidRPr="00230728">
          <w:rPr>
            <w:rStyle w:val="afc"/>
            <w:rFonts w:asciiTheme="minorEastAsia" w:hAnsiTheme="minorEastAsia" w:cs="仿宋"/>
            <w:b/>
            <w:noProof/>
            <w:shd w:val="clear" w:color="auto" w:fill="FFFFFF" w:themeFill="background1"/>
          </w:rPr>
          <w:t xml:space="preserve"> </w:t>
        </w:r>
        <w:r w:rsidR="009D7250" w:rsidRPr="00230728">
          <w:rPr>
            <w:rStyle w:val="afc"/>
            <w:rFonts w:asciiTheme="minorEastAsia" w:hAnsiTheme="minorEastAsia" w:cs="仿宋" w:hint="eastAsia"/>
            <w:b/>
            <w:noProof/>
            <w:shd w:val="clear" w:color="auto" w:fill="FFFFFF" w:themeFill="background1"/>
          </w:rPr>
          <w:t>评审办法</w:t>
        </w:r>
        <w:r w:rsidR="009D7250">
          <w:rPr>
            <w:noProof/>
          </w:rPr>
          <w:tab/>
        </w:r>
        <w:r w:rsidR="009D7250">
          <w:rPr>
            <w:noProof/>
          </w:rPr>
          <w:fldChar w:fldCharType="begin"/>
        </w:r>
        <w:r w:rsidR="009D7250">
          <w:rPr>
            <w:noProof/>
          </w:rPr>
          <w:instrText xml:space="preserve"> PAGEREF _Toc193882188 \h </w:instrText>
        </w:r>
        <w:r w:rsidR="009D7250">
          <w:rPr>
            <w:noProof/>
          </w:rPr>
        </w:r>
        <w:r w:rsidR="009D7250">
          <w:rPr>
            <w:noProof/>
          </w:rPr>
          <w:fldChar w:fldCharType="separate"/>
        </w:r>
        <w:r w:rsidR="009D7250">
          <w:rPr>
            <w:noProof/>
          </w:rPr>
          <w:t>18</w:t>
        </w:r>
        <w:r w:rsidR="009D7250">
          <w:rPr>
            <w:noProof/>
          </w:rPr>
          <w:fldChar w:fldCharType="end"/>
        </w:r>
      </w:hyperlink>
    </w:p>
    <w:p w14:paraId="2CF9715F"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89" w:history="1">
        <w:r w:rsidR="009D7250" w:rsidRPr="00230728">
          <w:rPr>
            <w:rStyle w:val="afc"/>
            <w:rFonts w:asciiTheme="minorEastAsia" w:hAnsiTheme="minorEastAsia" w:cs="仿宋" w:hint="eastAsia"/>
            <w:b/>
            <w:noProof/>
            <w:shd w:val="clear" w:color="auto" w:fill="FFFFFF" w:themeFill="background1"/>
          </w:rPr>
          <w:t>评审办法前附表</w:t>
        </w:r>
        <w:r w:rsidR="009D7250">
          <w:rPr>
            <w:noProof/>
          </w:rPr>
          <w:tab/>
        </w:r>
        <w:r w:rsidR="009D7250">
          <w:rPr>
            <w:noProof/>
          </w:rPr>
          <w:fldChar w:fldCharType="begin"/>
        </w:r>
        <w:r w:rsidR="009D7250">
          <w:rPr>
            <w:noProof/>
          </w:rPr>
          <w:instrText xml:space="preserve"> PAGEREF _Toc193882189 \h </w:instrText>
        </w:r>
        <w:r w:rsidR="009D7250">
          <w:rPr>
            <w:noProof/>
          </w:rPr>
        </w:r>
        <w:r w:rsidR="009D7250">
          <w:rPr>
            <w:noProof/>
          </w:rPr>
          <w:fldChar w:fldCharType="separate"/>
        </w:r>
        <w:r w:rsidR="009D7250">
          <w:rPr>
            <w:noProof/>
          </w:rPr>
          <w:t>18</w:t>
        </w:r>
        <w:r w:rsidR="009D7250">
          <w:rPr>
            <w:noProof/>
          </w:rPr>
          <w:fldChar w:fldCharType="end"/>
        </w:r>
      </w:hyperlink>
    </w:p>
    <w:p w14:paraId="787F0F44"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90" w:history="1">
        <w:r w:rsidR="009D7250" w:rsidRPr="00230728">
          <w:rPr>
            <w:rStyle w:val="afc"/>
            <w:rFonts w:asciiTheme="minorEastAsia" w:hAnsiTheme="minorEastAsia" w:cs="仿宋"/>
            <w:b/>
            <w:noProof/>
            <w:shd w:val="clear" w:color="auto" w:fill="FFFFFF" w:themeFill="background1"/>
          </w:rPr>
          <w:t xml:space="preserve">1. </w:t>
        </w:r>
        <w:r w:rsidR="009D7250" w:rsidRPr="00230728">
          <w:rPr>
            <w:rStyle w:val="afc"/>
            <w:rFonts w:asciiTheme="minorEastAsia" w:hAnsiTheme="minorEastAsia" w:cs="仿宋" w:hint="eastAsia"/>
            <w:b/>
            <w:noProof/>
            <w:shd w:val="clear" w:color="auto" w:fill="FFFFFF" w:themeFill="background1"/>
          </w:rPr>
          <w:t>评审方法</w:t>
        </w:r>
        <w:r w:rsidR="009D7250">
          <w:rPr>
            <w:noProof/>
          </w:rPr>
          <w:tab/>
        </w:r>
        <w:r w:rsidR="009D7250">
          <w:rPr>
            <w:noProof/>
          </w:rPr>
          <w:fldChar w:fldCharType="begin"/>
        </w:r>
        <w:r w:rsidR="009D7250">
          <w:rPr>
            <w:noProof/>
          </w:rPr>
          <w:instrText xml:space="preserve"> PAGEREF _Toc193882190 \h </w:instrText>
        </w:r>
        <w:r w:rsidR="009D7250">
          <w:rPr>
            <w:noProof/>
          </w:rPr>
        </w:r>
        <w:r w:rsidR="009D7250">
          <w:rPr>
            <w:noProof/>
          </w:rPr>
          <w:fldChar w:fldCharType="separate"/>
        </w:r>
        <w:r w:rsidR="009D7250">
          <w:rPr>
            <w:noProof/>
          </w:rPr>
          <w:t>21</w:t>
        </w:r>
        <w:r w:rsidR="009D7250">
          <w:rPr>
            <w:noProof/>
          </w:rPr>
          <w:fldChar w:fldCharType="end"/>
        </w:r>
      </w:hyperlink>
    </w:p>
    <w:p w14:paraId="3D79A807"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91" w:history="1">
        <w:r w:rsidR="009D7250" w:rsidRPr="00230728">
          <w:rPr>
            <w:rStyle w:val="afc"/>
            <w:rFonts w:asciiTheme="minorEastAsia" w:hAnsiTheme="minorEastAsia" w:cs="仿宋"/>
            <w:b/>
            <w:noProof/>
            <w:shd w:val="clear" w:color="auto" w:fill="FFFFFF" w:themeFill="background1"/>
          </w:rPr>
          <w:t xml:space="preserve">2. </w:t>
        </w:r>
        <w:r w:rsidR="009D7250" w:rsidRPr="00230728">
          <w:rPr>
            <w:rStyle w:val="afc"/>
            <w:rFonts w:asciiTheme="minorEastAsia" w:hAnsiTheme="minorEastAsia" w:cs="仿宋" w:hint="eastAsia"/>
            <w:b/>
            <w:noProof/>
            <w:shd w:val="clear" w:color="auto" w:fill="FFFFFF" w:themeFill="background1"/>
          </w:rPr>
          <w:t>评审标准</w:t>
        </w:r>
        <w:r w:rsidR="009D7250">
          <w:rPr>
            <w:noProof/>
          </w:rPr>
          <w:tab/>
        </w:r>
        <w:r w:rsidR="009D7250">
          <w:rPr>
            <w:noProof/>
          </w:rPr>
          <w:fldChar w:fldCharType="begin"/>
        </w:r>
        <w:r w:rsidR="009D7250">
          <w:rPr>
            <w:noProof/>
          </w:rPr>
          <w:instrText xml:space="preserve"> PAGEREF _Toc193882191 \h </w:instrText>
        </w:r>
        <w:r w:rsidR="009D7250">
          <w:rPr>
            <w:noProof/>
          </w:rPr>
        </w:r>
        <w:r w:rsidR="009D7250">
          <w:rPr>
            <w:noProof/>
          </w:rPr>
          <w:fldChar w:fldCharType="separate"/>
        </w:r>
        <w:r w:rsidR="009D7250">
          <w:rPr>
            <w:noProof/>
          </w:rPr>
          <w:t>21</w:t>
        </w:r>
        <w:r w:rsidR="009D7250">
          <w:rPr>
            <w:noProof/>
          </w:rPr>
          <w:fldChar w:fldCharType="end"/>
        </w:r>
      </w:hyperlink>
    </w:p>
    <w:p w14:paraId="7F2FE5D6"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192" w:history="1">
        <w:r w:rsidR="009D7250" w:rsidRPr="00230728">
          <w:rPr>
            <w:rStyle w:val="afc"/>
            <w:rFonts w:asciiTheme="minorEastAsia" w:hAnsiTheme="minorEastAsia" w:cs="仿宋"/>
            <w:b/>
            <w:noProof/>
            <w:shd w:val="clear" w:color="auto" w:fill="FFFFFF" w:themeFill="background1"/>
          </w:rPr>
          <w:t xml:space="preserve">3. </w:t>
        </w:r>
        <w:r w:rsidR="009D7250" w:rsidRPr="00230728">
          <w:rPr>
            <w:rStyle w:val="afc"/>
            <w:rFonts w:asciiTheme="minorEastAsia" w:hAnsiTheme="minorEastAsia" w:cs="仿宋" w:hint="eastAsia"/>
            <w:b/>
            <w:noProof/>
            <w:shd w:val="clear" w:color="auto" w:fill="FFFFFF" w:themeFill="background1"/>
          </w:rPr>
          <w:t>评审程序</w:t>
        </w:r>
        <w:r w:rsidR="009D7250">
          <w:rPr>
            <w:noProof/>
          </w:rPr>
          <w:tab/>
        </w:r>
        <w:r w:rsidR="009D7250">
          <w:rPr>
            <w:noProof/>
          </w:rPr>
          <w:fldChar w:fldCharType="begin"/>
        </w:r>
        <w:r w:rsidR="009D7250">
          <w:rPr>
            <w:noProof/>
          </w:rPr>
          <w:instrText xml:space="preserve"> PAGEREF _Toc193882192 \h </w:instrText>
        </w:r>
        <w:r w:rsidR="009D7250">
          <w:rPr>
            <w:noProof/>
          </w:rPr>
        </w:r>
        <w:r w:rsidR="009D7250">
          <w:rPr>
            <w:noProof/>
          </w:rPr>
          <w:fldChar w:fldCharType="separate"/>
        </w:r>
        <w:r w:rsidR="009D7250">
          <w:rPr>
            <w:noProof/>
          </w:rPr>
          <w:t>21</w:t>
        </w:r>
        <w:r w:rsidR="009D7250">
          <w:rPr>
            <w:noProof/>
          </w:rPr>
          <w:fldChar w:fldCharType="end"/>
        </w:r>
      </w:hyperlink>
    </w:p>
    <w:p w14:paraId="6B914604"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193" w:history="1">
        <w:r w:rsidR="009D7250" w:rsidRPr="00230728">
          <w:rPr>
            <w:rStyle w:val="afc"/>
            <w:rFonts w:asciiTheme="minorEastAsia" w:hAnsiTheme="minorEastAsia" w:cs="仿宋" w:hint="eastAsia"/>
            <w:b/>
            <w:noProof/>
            <w:shd w:val="clear" w:color="auto" w:fill="FFFFFF" w:themeFill="background1"/>
          </w:rPr>
          <w:t>第三章</w:t>
        </w:r>
        <w:r w:rsidR="009D7250" w:rsidRPr="00230728">
          <w:rPr>
            <w:rStyle w:val="afc"/>
            <w:rFonts w:asciiTheme="minorEastAsia" w:hAnsiTheme="minorEastAsia" w:cs="仿宋"/>
            <w:b/>
            <w:noProof/>
            <w:shd w:val="clear" w:color="auto" w:fill="FFFFFF" w:themeFill="background1"/>
          </w:rPr>
          <w:t xml:space="preserve"> </w:t>
        </w:r>
        <w:r w:rsidR="009D7250" w:rsidRPr="00230728">
          <w:rPr>
            <w:rStyle w:val="afc"/>
            <w:rFonts w:asciiTheme="minorEastAsia" w:hAnsiTheme="minorEastAsia" w:cs="仿宋" w:hint="eastAsia"/>
            <w:b/>
            <w:noProof/>
            <w:shd w:val="clear" w:color="auto" w:fill="FFFFFF" w:themeFill="background1"/>
          </w:rPr>
          <w:t>合同格式</w:t>
        </w:r>
        <w:r w:rsidR="009D7250">
          <w:rPr>
            <w:noProof/>
          </w:rPr>
          <w:tab/>
        </w:r>
        <w:r w:rsidR="009D7250">
          <w:rPr>
            <w:noProof/>
          </w:rPr>
          <w:fldChar w:fldCharType="begin"/>
        </w:r>
        <w:r w:rsidR="009D7250">
          <w:rPr>
            <w:noProof/>
          </w:rPr>
          <w:instrText xml:space="preserve"> PAGEREF _Toc193882193 \h </w:instrText>
        </w:r>
        <w:r w:rsidR="009D7250">
          <w:rPr>
            <w:noProof/>
          </w:rPr>
        </w:r>
        <w:r w:rsidR="009D7250">
          <w:rPr>
            <w:noProof/>
          </w:rPr>
          <w:fldChar w:fldCharType="separate"/>
        </w:r>
        <w:r w:rsidR="009D7250">
          <w:rPr>
            <w:noProof/>
          </w:rPr>
          <w:t>28</w:t>
        </w:r>
        <w:r w:rsidR="009D7250">
          <w:rPr>
            <w:noProof/>
          </w:rPr>
          <w:fldChar w:fldCharType="end"/>
        </w:r>
      </w:hyperlink>
    </w:p>
    <w:p w14:paraId="3F37EA49"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194" w:history="1">
        <w:r w:rsidR="009D7250" w:rsidRPr="00230728">
          <w:rPr>
            <w:rStyle w:val="afc"/>
            <w:rFonts w:ascii="宋体" w:hAnsi="宋体" w:cs="黑体"/>
            <w:b/>
            <w:noProof/>
          </w:rPr>
          <w:t xml:space="preserve">1.1 </w:t>
        </w:r>
        <w:r w:rsidR="009D7250" w:rsidRPr="00230728">
          <w:rPr>
            <w:rStyle w:val="afc"/>
            <w:rFonts w:ascii="宋体" w:hAnsi="宋体" w:cs="黑体" w:hint="eastAsia"/>
            <w:b/>
            <w:noProof/>
          </w:rPr>
          <w:t>合同组成部分</w:t>
        </w:r>
        <w:r w:rsidR="009D7250">
          <w:rPr>
            <w:noProof/>
          </w:rPr>
          <w:tab/>
        </w:r>
        <w:r w:rsidR="009D7250">
          <w:rPr>
            <w:noProof/>
          </w:rPr>
          <w:fldChar w:fldCharType="begin"/>
        </w:r>
        <w:r w:rsidR="009D7250">
          <w:rPr>
            <w:noProof/>
          </w:rPr>
          <w:instrText xml:space="preserve"> PAGEREF _Toc193882194 \h </w:instrText>
        </w:r>
        <w:r w:rsidR="009D7250">
          <w:rPr>
            <w:noProof/>
          </w:rPr>
        </w:r>
        <w:r w:rsidR="009D7250">
          <w:rPr>
            <w:noProof/>
          </w:rPr>
          <w:fldChar w:fldCharType="separate"/>
        </w:r>
        <w:r w:rsidR="009D7250">
          <w:rPr>
            <w:noProof/>
          </w:rPr>
          <w:t>29</w:t>
        </w:r>
        <w:r w:rsidR="009D7250">
          <w:rPr>
            <w:noProof/>
          </w:rPr>
          <w:fldChar w:fldCharType="end"/>
        </w:r>
      </w:hyperlink>
    </w:p>
    <w:p w14:paraId="5F23BC79"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195" w:history="1">
        <w:r w:rsidR="009D7250" w:rsidRPr="00230728">
          <w:rPr>
            <w:rStyle w:val="afc"/>
            <w:rFonts w:ascii="宋体" w:hAnsi="宋体" w:cs="黑体"/>
            <w:b/>
            <w:noProof/>
          </w:rPr>
          <w:t xml:space="preserve">1.2 </w:t>
        </w:r>
        <w:r w:rsidR="009D7250" w:rsidRPr="00230728">
          <w:rPr>
            <w:rStyle w:val="afc"/>
            <w:rFonts w:ascii="宋体" w:hAnsi="宋体" w:cs="黑体" w:hint="eastAsia"/>
            <w:b/>
            <w:noProof/>
          </w:rPr>
          <w:t>标的</w:t>
        </w:r>
        <w:r w:rsidR="009D7250">
          <w:rPr>
            <w:noProof/>
          </w:rPr>
          <w:tab/>
        </w:r>
        <w:r w:rsidR="009D7250">
          <w:rPr>
            <w:noProof/>
          </w:rPr>
          <w:fldChar w:fldCharType="begin"/>
        </w:r>
        <w:r w:rsidR="009D7250">
          <w:rPr>
            <w:noProof/>
          </w:rPr>
          <w:instrText xml:space="preserve"> PAGEREF _Toc193882195 \h </w:instrText>
        </w:r>
        <w:r w:rsidR="009D7250">
          <w:rPr>
            <w:noProof/>
          </w:rPr>
        </w:r>
        <w:r w:rsidR="009D7250">
          <w:rPr>
            <w:noProof/>
          </w:rPr>
          <w:fldChar w:fldCharType="separate"/>
        </w:r>
        <w:r w:rsidR="009D7250">
          <w:rPr>
            <w:noProof/>
          </w:rPr>
          <w:t>29</w:t>
        </w:r>
        <w:r w:rsidR="009D7250">
          <w:rPr>
            <w:noProof/>
          </w:rPr>
          <w:fldChar w:fldCharType="end"/>
        </w:r>
      </w:hyperlink>
    </w:p>
    <w:p w14:paraId="79025282"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196" w:history="1">
        <w:r w:rsidR="009D7250" w:rsidRPr="00230728">
          <w:rPr>
            <w:rStyle w:val="afc"/>
            <w:rFonts w:ascii="宋体" w:hAnsi="宋体" w:cs="黑体"/>
            <w:b/>
            <w:noProof/>
          </w:rPr>
          <w:t xml:space="preserve">1.3 </w:t>
        </w:r>
        <w:r w:rsidR="009D7250" w:rsidRPr="00230728">
          <w:rPr>
            <w:rStyle w:val="afc"/>
            <w:rFonts w:ascii="宋体" w:hAnsi="宋体" w:cs="黑体" w:hint="eastAsia"/>
            <w:b/>
            <w:noProof/>
          </w:rPr>
          <w:t>价款</w:t>
        </w:r>
        <w:r w:rsidR="009D7250">
          <w:rPr>
            <w:noProof/>
          </w:rPr>
          <w:tab/>
        </w:r>
        <w:r w:rsidR="009D7250">
          <w:rPr>
            <w:noProof/>
          </w:rPr>
          <w:fldChar w:fldCharType="begin"/>
        </w:r>
        <w:r w:rsidR="009D7250">
          <w:rPr>
            <w:noProof/>
          </w:rPr>
          <w:instrText xml:space="preserve"> PAGEREF _Toc193882196 \h </w:instrText>
        </w:r>
        <w:r w:rsidR="009D7250">
          <w:rPr>
            <w:noProof/>
          </w:rPr>
        </w:r>
        <w:r w:rsidR="009D7250">
          <w:rPr>
            <w:noProof/>
          </w:rPr>
          <w:fldChar w:fldCharType="separate"/>
        </w:r>
        <w:r w:rsidR="009D7250">
          <w:rPr>
            <w:noProof/>
          </w:rPr>
          <w:t>29</w:t>
        </w:r>
        <w:r w:rsidR="009D7250">
          <w:rPr>
            <w:noProof/>
          </w:rPr>
          <w:fldChar w:fldCharType="end"/>
        </w:r>
      </w:hyperlink>
    </w:p>
    <w:p w14:paraId="69243C49"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197" w:history="1">
        <w:r w:rsidR="009D7250" w:rsidRPr="00230728">
          <w:rPr>
            <w:rStyle w:val="afc"/>
            <w:rFonts w:ascii="宋体" w:hAnsi="宋体" w:cs="黑体"/>
            <w:b/>
            <w:noProof/>
          </w:rPr>
          <w:t xml:space="preserve">1.4 </w:t>
        </w:r>
        <w:r w:rsidR="009D7250" w:rsidRPr="00230728">
          <w:rPr>
            <w:rStyle w:val="afc"/>
            <w:rFonts w:ascii="宋体" w:hAnsi="宋体" w:cs="黑体" w:hint="eastAsia"/>
            <w:b/>
            <w:noProof/>
          </w:rPr>
          <w:t>付款方式和发票开具方式</w:t>
        </w:r>
        <w:r w:rsidR="009D7250">
          <w:rPr>
            <w:noProof/>
          </w:rPr>
          <w:tab/>
        </w:r>
        <w:r w:rsidR="009D7250">
          <w:rPr>
            <w:noProof/>
          </w:rPr>
          <w:fldChar w:fldCharType="begin"/>
        </w:r>
        <w:r w:rsidR="009D7250">
          <w:rPr>
            <w:noProof/>
          </w:rPr>
          <w:instrText xml:space="preserve"> PAGEREF _Toc193882197 \h </w:instrText>
        </w:r>
        <w:r w:rsidR="009D7250">
          <w:rPr>
            <w:noProof/>
          </w:rPr>
        </w:r>
        <w:r w:rsidR="009D7250">
          <w:rPr>
            <w:noProof/>
          </w:rPr>
          <w:fldChar w:fldCharType="separate"/>
        </w:r>
        <w:r w:rsidR="009D7250">
          <w:rPr>
            <w:noProof/>
          </w:rPr>
          <w:t>30</w:t>
        </w:r>
        <w:r w:rsidR="009D7250">
          <w:rPr>
            <w:noProof/>
          </w:rPr>
          <w:fldChar w:fldCharType="end"/>
        </w:r>
      </w:hyperlink>
    </w:p>
    <w:p w14:paraId="2E29AE7D"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198" w:history="1">
        <w:r w:rsidR="009D7250" w:rsidRPr="00230728">
          <w:rPr>
            <w:rStyle w:val="afc"/>
            <w:rFonts w:ascii="宋体" w:hAnsi="宋体" w:cs="黑体"/>
            <w:b/>
            <w:noProof/>
          </w:rPr>
          <w:t xml:space="preserve">1.5 </w:t>
        </w:r>
        <w:r w:rsidR="009D7250" w:rsidRPr="00230728">
          <w:rPr>
            <w:rStyle w:val="afc"/>
            <w:rFonts w:ascii="宋体" w:hAnsi="宋体" w:cs="黑体" w:hint="eastAsia"/>
            <w:b/>
            <w:noProof/>
          </w:rPr>
          <w:t>履行期限、地点和方式</w:t>
        </w:r>
        <w:r w:rsidR="009D7250">
          <w:rPr>
            <w:noProof/>
          </w:rPr>
          <w:tab/>
        </w:r>
        <w:r w:rsidR="009D7250">
          <w:rPr>
            <w:noProof/>
          </w:rPr>
          <w:fldChar w:fldCharType="begin"/>
        </w:r>
        <w:r w:rsidR="009D7250">
          <w:rPr>
            <w:noProof/>
          </w:rPr>
          <w:instrText xml:space="preserve"> PAGEREF _Toc193882198 \h </w:instrText>
        </w:r>
        <w:r w:rsidR="009D7250">
          <w:rPr>
            <w:noProof/>
          </w:rPr>
        </w:r>
        <w:r w:rsidR="009D7250">
          <w:rPr>
            <w:noProof/>
          </w:rPr>
          <w:fldChar w:fldCharType="separate"/>
        </w:r>
        <w:r w:rsidR="009D7250">
          <w:rPr>
            <w:noProof/>
          </w:rPr>
          <w:t>30</w:t>
        </w:r>
        <w:r w:rsidR="009D7250">
          <w:rPr>
            <w:noProof/>
          </w:rPr>
          <w:fldChar w:fldCharType="end"/>
        </w:r>
      </w:hyperlink>
    </w:p>
    <w:p w14:paraId="1017AF74"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199" w:history="1">
        <w:r w:rsidR="009D7250" w:rsidRPr="00230728">
          <w:rPr>
            <w:rStyle w:val="afc"/>
            <w:rFonts w:ascii="宋体" w:hAnsi="宋体" w:cs="黑体"/>
            <w:b/>
            <w:noProof/>
          </w:rPr>
          <w:t xml:space="preserve">1.6 </w:t>
        </w:r>
        <w:r w:rsidR="009D7250" w:rsidRPr="00230728">
          <w:rPr>
            <w:rStyle w:val="afc"/>
            <w:rFonts w:ascii="宋体" w:hAnsi="宋体" w:cs="黑体" w:hint="eastAsia"/>
            <w:b/>
            <w:noProof/>
          </w:rPr>
          <w:t>违约责任</w:t>
        </w:r>
        <w:r w:rsidR="009D7250">
          <w:rPr>
            <w:noProof/>
          </w:rPr>
          <w:tab/>
        </w:r>
        <w:r w:rsidR="009D7250">
          <w:rPr>
            <w:noProof/>
          </w:rPr>
          <w:fldChar w:fldCharType="begin"/>
        </w:r>
        <w:r w:rsidR="009D7250">
          <w:rPr>
            <w:noProof/>
          </w:rPr>
          <w:instrText xml:space="preserve"> PAGEREF _Toc193882199 \h </w:instrText>
        </w:r>
        <w:r w:rsidR="009D7250">
          <w:rPr>
            <w:noProof/>
          </w:rPr>
        </w:r>
        <w:r w:rsidR="009D7250">
          <w:rPr>
            <w:noProof/>
          </w:rPr>
          <w:fldChar w:fldCharType="separate"/>
        </w:r>
        <w:r w:rsidR="009D7250">
          <w:rPr>
            <w:noProof/>
          </w:rPr>
          <w:t>30</w:t>
        </w:r>
        <w:r w:rsidR="009D7250">
          <w:rPr>
            <w:noProof/>
          </w:rPr>
          <w:fldChar w:fldCharType="end"/>
        </w:r>
      </w:hyperlink>
    </w:p>
    <w:p w14:paraId="77B2B7E6"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200" w:history="1">
        <w:r w:rsidR="009D7250" w:rsidRPr="00230728">
          <w:rPr>
            <w:rStyle w:val="afc"/>
            <w:rFonts w:ascii="宋体" w:hAnsi="宋体" w:cs="黑体"/>
            <w:b/>
            <w:noProof/>
          </w:rPr>
          <w:t xml:space="preserve">1.7 </w:t>
        </w:r>
        <w:r w:rsidR="009D7250" w:rsidRPr="00230728">
          <w:rPr>
            <w:rStyle w:val="afc"/>
            <w:rFonts w:ascii="宋体" w:hAnsi="宋体" w:cs="黑体" w:hint="eastAsia"/>
            <w:b/>
            <w:noProof/>
          </w:rPr>
          <w:t>合同争议的解决</w:t>
        </w:r>
        <w:r w:rsidR="009D7250">
          <w:rPr>
            <w:noProof/>
          </w:rPr>
          <w:tab/>
        </w:r>
        <w:r w:rsidR="009D7250">
          <w:rPr>
            <w:noProof/>
          </w:rPr>
          <w:fldChar w:fldCharType="begin"/>
        </w:r>
        <w:r w:rsidR="009D7250">
          <w:rPr>
            <w:noProof/>
          </w:rPr>
          <w:instrText xml:space="preserve"> PAGEREF _Toc193882200 \h </w:instrText>
        </w:r>
        <w:r w:rsidR="009D7250">
          <w:rPr>
            <w:noProof/>
          </w:rPr>
        </w:r>
        <w:r w:rsidR="009D7250">
          <w:rPr>
            <w:noProof/>
          </w:rPr>
          <w:fldChar w:fldCharType="separate"/>
        </w:r>
        <w:r w:rsidR="009D7250">
          <w:rPr>
            <w:noProof/>
          </w:rPr>
          <w:t>31</w:t>
        </w:r>
        <w:r w:rsidR="009D7250">
          <w:rPr>
            <w:noProof/>
          </w:rPr>
          <w:fldChar w:fldCharType="end"/>
        </w:r>
      </w:hyperlink>
    </w:p>
    <w:p w14:paraId="1E45ECB1"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201" w:history="1">
        <w:r w:rsidR="009D7250" w:rsidRPr="00230728">
          <w:rPr>
            <w:rStyle w:val="afc"/>
            <w:rFonts w:ascii="宋体" w:hAnsi="宋体" w:cs="黑体"/>
            <w:b/>
            <w:noProof/>
          </w:rPr>
          <w:t xml:space="preserve">1.8 </w:t>
        </w:r>
        <w:r w:rsidR="009D7250" w:rsidRPr="00230728">
          <w:rPr>
            <w:rStyle w:val="afc"/>
            <w:rFonts w:ascii="宋体" w:hAnsi="宋体" w:cs="黑体" w:hint="eastAsia"/>
            <w:b/>
            <w:noProof/>
          </w:rPr>
          <w:t>合同生效</w:t>
        </w:r>
        <w:r w:rsidR="009D7250">
          <w:rPr>
            <w:noProof/>
          </w:rPr>
          <w:tab/>
        </w:r>
        <w:r w:rsidR="009D7250">
          <w:rPr>
            <w:noProof/>
          </w:rPr>
          <w:fldChar w:fldCharType="begin"/>
        </w:r>
        <w:r w:rsidR="009D7250">
          <w:rPr>
            <w:noProof/>
          </w:rPr>
          <w:instrText xml:space="preserve"> PAGEREF _Toc193882201 \h </w:instrText>
        </w:r>
        <w:r w:rsidR="009D7250">
          <w:rPr>
            <w:noProof/>
          </w:rPr>
        </w:r>
        <w:r w:rsidR="009D7250">
          <w:rPr>
            <w:noProof/>
          </w:rPr>
          <w:fldChar w:fldCharType="separate"/>
        </w:r>
        <w:r w:rsidR="009D7250">
          <w:rPr>
            <w:noProof/>
          </w:rPr>
          <w:t>31</w:t>
        </w:r>
        <w:r w:rsidR="009D7250">
          <w:rPr>
            <w:noProof/>
          </w:rPr>
          <w:fldChar w:fldCharType="end"/>
        </w:r>
      </w:hyperlink>
    </w:p>
    <w:p w14:paraId="7B95F89F"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202" w:history="1">
        <w:r w:rsidR="009D7250" w:rsidRPr="00230728">
          <w:rPr>
            <w:rStyle w:val="afc"/>
            <w:rFonts w:asciiTheme="minorEastAsia" w:hAnsiTheme="minorEastAsia" w:cs="仿宋" w:hint="eastAsia"/>
            <w:b/>
            <w:noProof/>
            <w:shd w:val="clear" w:color="auto" w:fill="FFFFFF" w:themeFill="background1"/>
          </w:rPr>
          <w:t>第四章</w:t>
        </w:r>
        <w:r w:rsidR="009D7250" w:rsidRPr="00230728">
          <w:rPr>
            <w:rStyle w:val="afc"/>
            <w:rFonts w:asciiTheme="minorEastAsia" w:hAnsiTheme="minorEastAsia" w:cs="仿宋"/>
            <w:b/>
            <w:noProof/>
            <w:shd w:val="clear" w:color="auto" w:fill="FFFFFF" w:themeFill="background1"/>
          </w:rPr>
          <w:t xml:space="preserve"> </w:t>
        </w:r>
        <w:r w:rsidR="009D7250" w:rsidRPr="00230728">
          <w:rPr>
            <w:rStyle w:val="afc"/>
            <w:rFonts w:asciiTheme="minorEastAsia" w:hAnsiTheme="minorEastAsia" w:cs="仿宋" w:hint="eastAsia"/>
            <w:b/>
            <w:noProof/>
            <w:shd w:val="clear" w:color="auto" w:fill="FFFFFF" w:themeFill="background1"/>
          </w:rPr>
          <w:t>技术标准和要求</w:t>
        </w:r>
        <w:r w:rsidR="009D7250">
          <w:rPr>
            <w:noProof/>
          </w:rPr>
          <w:tab/>
        </w:r>
        <w:r w:rsidR="009D7250">
          <w:rPr>
            <w:noProof/>
          </w:rPr>
          <w:fldChar w:fldCharType="begin"/>
        </w:r>
        <w:r w:rsidR="009D7250">
          <w:rPr>
            <w:noProof/>
          </w:rPr>
          <w:instrText xml:space="preserve"> PAGEREF _Toc193882202 \h </w:instrText>
        </w:r>
        <w:r w:rsidR="009D7250">
          <w:rPr>
            <w:noProof/>
          </w:rPr>
        </w:r>
        <w:r w:rsidR="009D7250">
          <w:rPr>
            <w:noProof/>
          </w:rPr>
          <w:fldChar w:fldCharType="separate"/>
        </w:r>
        <w:r w:rsidR="009D7250">
          <w:rPr>
            <w:noProof/>
          </w:rPr>
          <w:t>33</w:t>
        </w:r>
        <w:r w:rsidR="009D7250">
          <w:rPr>
            <w:noProof/>
          </w:rPr>
          <w:fldChar w:fldCharType="end"/>
        </w:r>
      </w:hyperlink>
    </w:p>
    <w:p w14:paraId="436FE00D"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203" w:history="1">
        <w:r w:rsidR="009D7250" w:rsidRPr="00230728">
          <w:rPr>
            <w:rStyle w:val="afc"/>
            <w:rFonts w:asciiTheme="minorEastAsia" w:hAnsiTheme="minorEastAsia" w:cs="仿宋" w:hint="eastAsia"/>
            <w:b/>
            <w:noProof/>
            <w:shd w:val="clear" w:color="auto" w:fill="FFFFFF" w:themeFill="background1"/>
          </w:rPr>
          <w:t>第五章</w:t>
        </w:r>
        <w:r w:rsidR="009D7250" w:rsidRPr="00230728">
          <w:rPr>
            <w:rStyle w:val="afc"/>
            <w:rFonts w:asciiTheme="minorEastAsia" w:hAnsiTheme="minorEastAsia" w:cs="仿宋"/>
            <w:b/>
            <w:noProof/>
            <w:shd w:val="clear" w:color="auto" w:fill="FFFFFF" w:themeFill="background1"/>
          </w:rPr>
          <w:t xml:space="preserve"> </w:t>
        </w:r>
        <w:r w:rsidR="009D7250" w:rsidRPr="00230728">
          <w:rPr>
            <w:rStyle w:val="afc"/>
            <w:rFonts w:asciiTheme="minorEastAsia" w:hAnsiTheme="minorEastAsia" w:cs="仿宋" w:hint="eastAsia"/>
            <w:b/>
            <w:noProof/>
            <w:shd w:val="clear" w:color="auto" w:fill="FFFFFF" w:themeFill="background1"/>
          </w:rPr>
          <w:t>响应文件格式</w:t>
        </w:r>
        <w:r w:rsidR="009D7250">
          <w:rPr>
            <w:noProof/>
          </w:rPr>
          <w:tab/>
        </w:r>
        <w:r w:rsidR="009D7250">
          <w:rPr>
            <w:noProof/>
          </w:rPr>
          <w:fldChar w:fldCharType="begin"/>
        </w:r>
        <w:r w:rsidR="009D7250">
          <w:rPr>
            <w:noProof/>
          </w:rPr>
          <w:instrText xml:space="preserve"> PAGEREF _Toc193882203 \h </w:instrText>
        </w:r>
        <w:r w:rsidR="009D7250">
          <w:rPr>
            <w:noProof/>
          </w:rPr>
        </w:r>
        <w:r w:rsidR="009D7250">
          <w:rPr>
            <w:noProof/>
          </w:rPr>
          <w:fldChar w:fldCharType="separate"/>
        </w:r>
        <w:r w:rsidR="009D7250">
          <w:rPr>
            <w:noProof/>
          </w:rPr>
          <w:t>34</w:t>
        </w:r>
        <w:r w:rsidR="009D7250">
          <w:rPr>
            <w:noProof/>
          </w:rPr>
          <w:fldChar w:fldCharType="end"/>
        </w:r>
      </w:hyperlink>
    </w:p>
    <w:p w14:paraId="35F328F7"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04" w:history="1">
        <w:r w:rsidR="009D7250" w:rsidRPr="00230728">
          <w:rPr>
            <w:rStyle w:val="afc"/>
            <w:rFonts w:asciiTheme="minorEastAsia" w:hAnsiTheme="minorEastAsia" w:cs="仿宋" w:hint="eastAsia"/>
            <w:b/>
            <w:noProof/>
            <w:shd w:val="clear" w:color="auto" w:fill="FFFFFF" w:themeFill="background1"/>
          </w:rPr>
          <w:t>一、投标函</w:t>
        </w:r>
        <w:r w:rsidR="009D7250">
          <w:rPr>
            <w:noProof/>
          </w:rPr>
          <w:tab/>
        </w:r>
        <w:r w:rsidR="009D7250">
          <w:rPr>
            <w:noProof/>
          </w:rPr>
          <w:fldChar w:fldCharType="begin"/>
        </w:r>
        <w:r w:rsidR="009D7250">
          <w:rPr>
            <w:noProof/>
          </w:rPr>
          <w:instrText xml:space="preserve"> PAGEREF _Toc193882204 \h </w:instrText>
        </w:r>
        <w:r w:rsidR="009D7250">
          <w:rPr>
            <w:noProof/>
          </w:rPr>
        </w:r>
        <w:r w:rsidR="009D7250">
          <w:rPr>
            <w:noProof/>
          </w:rPr>
          <w:fldChar w:fldCharType="separate"/>
        </w:r>
        <w:r w:rsidR="009D7250">
          <w:rPr>
            <w:noProof/>
          </w:rPr>
          <w:t>36</w:t>
        </w:r>
        <w:r w:rsidR="009D7250">
          <w:rPr>
            <w:noProof/>
          </w:rPr>
          <w:fldChar w:fldCharType="end"/>
        </w:r>
      </w:hyperlink>
    </w:p>
    <w:p w14:paraId="4C776831"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05" w:history="1">
        <w:r w:rsidR="009D7250" w:rsidRPr="00230728">
          <w:rPr>
            <w:rStyle w:val="afc"/>
            <w:rFonts w:asciiTheme="minorEastAsia" w:hAnsiTheme="minorEastAsia" w:cs="仿宋" w:hint="eastAsia"/>
            <w:b/>
            <w:noProof/>
            <w:shd w:val="clear" w:color="auto" w:fill="FFFFFF" w:themeFill="background1"/>
          </w:rPr>
          <w:t>二、磋商价格明细表</w:t>
        </w:r>
        <w:r w:rsidR="009D7250">
          <w:rPr>
            <w:noProof/>
          </w:rPr>
          <w:tab/>
        </w:r>
        <w:r w:rsidR="009D7250">
          <w:rPr>
            <w:noProof/>
          </w:rPr>
          <w:fldChar w:fldCharType="begin"/>
        </w:r>
        <w:r w:rsidR="009D7250">
          <w:rPr>
            <w:noProof/>
          </w:rPr>
          <w:instrText xml:space="preserve"> PAGEREF _Toc193882205 \h </w:instrText>
        </w:r>
        <w:r w:rsidR="009D7250">
          <w:rPr>
            <w:noProof/>
          </w:rPr>
        </w:r>
        <w:r w:rsidR="009D7250">
          <w:rPr>
            <w:noProof/>
          </w:rPr>
          <w:fldChar w:fldCharType="separate"/>
        </w:r>
        <w:r w:rsidR="009D7250">
          <w:rPr>
            <w:noProof/>
          </w:rPr>
          <w:t>37</w:t>
        </w:r>
        <w:r w:rsidR="009D7250">
          <w:rPr>
            <w:noProof/>
          </w:rPr>
          <w:fldChar w:fldCharType="end"/>
        </w:r>
      </w:hyperlink>
    </w:p>
    <w:p w14:paraId="1BE4FF30"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06" w:history="1">
        <w:r w:rsidR="009D7250" w:rsidRPr="00230728">
          <w:rPr>
            <w:rStyle w:val="afc"/>
            <w:rFonts w:asciiTheme="minorEastAsia" w:hAnsiTheme="minorEastAsia" w:cs="仿宋" w:hint="eastAsia"/>
            <w:b/>
            <w:noProof/>
            <w:shd w:val="clear" w:color="auto" w:fill="FFFFFF" w:themeFill="background1"/>
          </w:rPr>
          <w:t>三、商务条款偏离表</w:t>
        </w:r>
        <w:r w:rsidR="009D7250">
          <w:rPr>
            <w:noProof/>
          </w:rPr>
          <w:tab/>
        </w:r>
        <w:r w:rsidR="009D7250">
          <w:rPr>
            <w:noProof/>
          </w:rPr>
          <w:fldChar w:fldCharType="begin"/>
        </w:r>
        <w:r w:rsidR="009D7250">
          <w:rPr>
            <w:noProof/>
          </w:rPr>
          <w:instrText xml:space="preserve"> PAGEREF _Toc193882206 \h </w:instrText>
        </w:r>
        <w:r w:rsidR="009D7250">
          <w:rPr>
            <w:noProof/>
          </w:rPr>
        </w:r>
        <w:r w:rsidR="009D7250">
          <w:rPr>
            <w:noProof/>
          </w:rPr>
          <w:fldChar w:fldCharType="separate"/>
        </w:r>
        <w:r w:rsidR="009D7250">
          <w:rPr>
            <w:noProof/>
          </w:rPr>
          <w:t>38</w:t>
        </w:r>
        <w:r w:rsidR="009D7250">
          <w:rPr>
            <w:noProof/>
          </w:rPr>
          <w:fldChar w:fldCharType="end"/>
        </w:r>
      </w:hyperlink>
    </w:p>
    <w:p w14:paraId="3B1E90AE"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07" w:history="1">
        <w:r w:rsidR="009D7250" w:rsidRPr="00230728">
          <w:rPr>
            <w:rStyle w:val="afc"/>
            <w:rFonts w:asciiTheme="minorEastAsia" w:hAnsiTheme="minorEastAsia" w:cs="仿宋" w:hint="eastAsia"/>
            <w:b/>
            <w:noProof/>
            <w:shd w:val="clear" w:color="auto" w:fill="FFFFFF" w:themeFill="background1"/>
          </w:rPr>
          <w:t>四、技术条款偏离表</w:t>
        </w:r>
        <w:r w:rsidR="009D7250">
          <w:rPr>
            <w:noProof/>
          </w:rPr>
          <w:tab/>
        </w:r>
        <w:r w:rsidR="009D7250">
          <w:rPr>
            <w:noProof/>
          </w:rPr>
          <w:fldChar w:fldCharType="begin"/>
        </w:r>
        <w:r w:rsidR="009D7250">
          <w:rPr>
            <w:noProof/>
          </w:rPr>
          <w:instrText xml:space="preserve"> PAGEREF _Toc193882207 \h </w:instrText>
        </w:r>
        <w:r w:rsidR="009D7250">
          <w:rPr>
            <w:noProof/>
          </w:rPr>
        </w:r>
        <w:r w:rsidR="009D7250">
          <w:rPr>
            <w:noProof/>
          </w:rPr>
          <w:fldChar w:fldCharType="separate"/>
        </w:r>
        <w:r w:rsidR="009D7250">
          <w:rPr>
            <w:noProof/>
          </w:rPr>
          <w:t>39</w:t>
        </w:r>
        <w:r w:rsidR="009D7250">
          <w:rPr>
            <w:noProof/>
          </w:rPr>
          <w:fldChar w:fldCharType="end"/>
        </w:r>
      </w:hyperlink>
    </w:p>
    <w:p w14:paraId="1EA13E8D"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08" w:history="1">
        <w:r w:rsidR="009D7250" w:rsidRPr="00230728">
          <w:rPr>
            <w:rStyle w:val="afc"/>
            <w:rFonts w:asciiTheme="minorEastAsia" w:hAnsiTheme="minorEastAsia" w:cs="仿宋" w:hint="eastAsia"/>
            <w:b/>
            <w:noProof/>
            <w:shd w:val="clear" w:color="auto" w:fill="FFFFFF" w:themeFill="background1"/>
          </w:rPr>
          <w:t>五、法定代表人身份证明书</w:t>
        </w:r>
        <w:r w:rsidR="009D7250">
          <w:rPr>
            <w:noProof/>
          </w:rPr>
          <w:tab/>
        </w:r>
        <w:r w:rsidR="009D7250">
          <w:rPr>
            <w:noProof/>
          </w:rPr>
          <w:fldChar w:fldCharType="begin"/>
        </w:r>
        <w:r w:rsidR="009D7250">
          <w:rPr>
            <w:noProof/>
          </w:rPr>
          <w:instrText xml:space="preserve"> PAGEREF _Toc193882208 \h </w:instrText>
        </w:r>
        <w:r w:rsidR="009D7250">
          <w:rPr>
            <w:noProof/>
          </w:rPr>
        </w:r>
        <w:r w:rsidR="009D7250">
          <w:rPr>
            <w:noProof/>
          </w:rPr>
          <w:fldChar w:fldCharType="separate"/>
        </w:r>
        <w:r w:rsidR="009D7250">
          <w:rPr>
            <w:noProof/>
          </w:rPr>
          <w:t>40</w:t>
        </w:r>
        <w:r w:rsidR="009D7250">
          <w:rPr>
            <w:noProof/>
          </w:rPr>
          <w:fldChar w:fldCharType="end"/>
        </w:r>
      </w:hyperlink>
    </w:p>
    <w:p w14:paraId="2AE96ACF"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09" w:history="1">
        <w:r w:rsidR="009D7250" w:rsidRPr="00230728">
          <w:rPr>
            <w:rStyle w:val="afc"/>
            <w:rFonts w:asciiTheme="minorEastAsia" w:hAnsiTheme="minorEastAsia" w:cs="仿宋" w:hint="eastAsia"/>
            <w:b/>
            <w:noProof/>
            <w:shd w:val="clear" w:color="auto" w:fill="FFFFFF" w:themeFill="background1"/>
          </w:rPr>
          <w:t>六、法定代表人授权委托书</w:t>
        </w:r>
        <w:r w:rsidR="009D7250">
          <w:rPr>
            <w:noProof/>
          </w:rPr>
          <w:tab/>
        </w:r>
        <w:r w:rsidR="009D7250">
          <w:rPr>
            <w:noProof/>
          </w:rPr>
          <w:fldChar w:fldCharType="begin"/>
        </w:r>
        <w:r w:rsidR="009D7250">
          <w:rPr>
            <w:noProof/>
          </w:rPr>
          <w:instrText xml:space="preserve"> PAGEREF _Toc193882209 \h </w:instrText>
        </w:r>
        <w:r w:rsidR="009D7250">
          <w:rPr>
            <w:noProof/>
          </w:rPr>
        </w:r>
        <w:r w:rsidR="009D7250">
          <w:rPr>
            <w:noProof/>
          </w:rPr>
          <w:fldChar w:fldCharType="separate"/>
        </w:r>
        <w:r w:rsidR="009D7250">
          <w:rPr>
            <w:noProof/>
          </w:rPr>
          <w:t>41</w:t>
        </w:r>
        <w:r w:rsidR="009D7250">
          <w:rPr>
            <w:noProof/>
          </w:rPr>
          <w:fldChar w:fldCharType="end"/>
        </w:r>
      </w:hyperlink>
    </w:p>
    <w:p w14:paraId="57B35AE5"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10" w:history="1">
        <w:r w:rsidR="009D7250" w:rsidRPr="00230728">
          <w:rPr>
            <w:rStyle w:val="afc"/>
            <w:rFonts w:asciiTheme="minorEastAsia" w:hAnsiTheme="minorEastAsia" w:cs="仿宋" w:hint="eastAsia"/>
            <w:b/>
            <w:noProof/>
            <w:shd w:val="clear" w:color="auto" w:fill="FFFFFF" w:themeFill="background1"/>
          </w:rPr>
          <w:t>七、供应商基本情况表</w:t>
        </w:r>
        <w:r w:rsidR="009D7250">
          <w:rPr>
            <w:noProof/>
          </w:rPr>
          <w:tab/>
        </w:r>
        <w:r w:rsidR="009D7250">
          <w:rPr>
            <w:noProof/>
          </w:rPr>
          <w:fldChar w:fldCharType="begin"/>
        </w:r>
        <w:r w:rsidR="009D7250">
          <w:rPr>
            <w:noProof/>
          </w:rPr>
          <w:instrText xml:space="preserve"> PAGEREF _Toc193882210 \h </w:instrText>
        </w:r>
        <w:r w:rsidR="009D7250">
          <w:rPr>
            <w:noProof/>
          </w:rPr>
        </w:r>
        <w:r w:rsidR="009D7250">
          <w:rPr>
            <w:noProof/>
          </w:rPr>
          <w:fldChar w:fldCharType="separate"/>
        </w:r>
        <w:r w:rsidR="009D7250">
          <w:rPr>
            <w:noProof/>
          </w:rPr>
          <w:t>42</w:t>
        </w:r>
        <w:r w:rsidR="009D7250">
          <w:rPr>
            <w:noProof/>
          </w:rPr>
          <w:fldChar w:fldCharType="end"/>
        </w:r>
      </w:hyperlink>
    </w:p>
    <w:p w14:paraId="16B2D8EA"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11" w:history="1">
        <w:r w:rsidR="009D7250" w:rsidRPr="00230728">
          <w:rPr>
            <w:rStyle w:val="afc"/>
            <w:rFonts w:asciiTheme="minorEastAsia" w:hAnsiTheme="minorEastAsia" w:cs="仿宋" w:hint="eastAsia"/>
            <w:b/>
            <w:noProof/>
            <w:shd w:val="clear" w:color="auto" w:fill="FFFFFF" w:themeFill="background1"/>
          </w:rPr>
          <w:t>八、</w:t>
        </w:r>
        <w:r w:rsidR="009D7250" w:rsidRPr="00230728">
          <w:rPr>
            <w:rStyle w:val="afc"/>
            <w:rFonts w:asciiTheme="minorEastAsia" w:hAnsiTheme="minorEastAsia" w:cs="仿宋" w:hint="eastAsia"/>
            <w:b/>
            <w:bCs/>
            <w:noProof/>
            <w:shd w:val="clear" w:color="auto" w:fill="FFFFFF" w:themeFill="background1"/>
          </w:rPr>
          <w:t>供应商资格条件证明材料</w:t>
        </w:r>
        <w:r w:rsidR="009D7250">
          <w:rPr>
            <w:noProof/>
          </w:rPr>
          <w:tab/>
        </w:r>
        <w:r w:rsidR="009D7250">
          <w:rPr>
            <w:noProof/>
          </w:rPr>
          <w:fldChar w:fldCharType="begin"/>
        </w:r>
        <w:r w:rsidR="009D7250">
          <w:rPr>
            <w:noProof/>
          </w:rPr>
          <w:instrText xml:space="preserve"> PAGEREF _Toc193882211 \h </w:instrText>
        </w:r>
        <w:r w:rsidR="009D7250">
          <w:rPr>
            <w:noProof/>
          </w:rPr>
        </w:r>
        <w:r w:rsidR="009D7250">
          <w:rPr>
            <w:noProof/>
          </w:rPr>
          <w:fldChar w:fldCharType="separate"/>
        </w:r>
        <w:r w:rsidR="009D7250">
          <w:rPr>
            <w:noProof/>
          </w:rPr>
          <w:t>43</w:t>
        </w:r>
        <w:r w:rsidR="009D7250">
          <w:rPr>
            <w:noProof/>
          </w:rPr>
          <w:fldChar w:fldCharType="end"/>
        </w:r>
      </w:hyperlink>
    </w:p>
    <w:p w14:paraId="663834B0" w14:textId="77777777" w:rsidR="009D7250" w:rsidRDefault="008C2606">
      <w:pPr>
        <w:pStyle w:val="30"/>
        <w:tabs>
          <w:tab w:val="right" w:leader="dot" w:pos="8540"/>
        </w:tabs>
        <w:rPr>
          <w:rFonts w:asciiTheme="minorHAnsi" w:eastAsiaTheme="minorEastAsia" w:hAnsiTheme="minorHAnsi" w:cstheme="minorBidi"/>
          <w:noProof/>
          <w:szCs w:val="22"/>
        </w:rPr>
      </w:pPr>
      <w:hyperlink w:anchor="_Toc193882212" w:history="1">
        <w:r w:rsidR="009D7250" w:rsidRPr="00230728">
          <w:rPr>
            <w:rStyle w:val="afc"/>
            <w:rFonts w:asciiTheme="minorEastAsia" w:hAnsiTheme="minorEastAsia" w:cs="仿宋"/>
            <w:b/>
            <w:noProof/>
            <w:shd w:val="clear" w:color="auto" w:fill="FFFFFF" w:themeFill="background1"/>
          </w:rPr>
          <w:t>8.1</w:t>
        </w:r>
        <w:r w:rsidR="009D7250" w:rsidRPr="00230728">
          <w:rPr>
            <w:rStyle w:val="afc"/>
            <w:rFonts w:asciiTheme="minorEastAsia" w:hAnsiTheme="minorEastAsia" w:cs="仿宋" w:hint="eastAsia"/>
            <w:b/>
            <w:noProof/>
            <w:shd w:val="clear" w:color="auto" w:fill="FFFFFF" w:themeFill="background1"/>
          </w:rPr>
          <w:t>、法人或者其他组织的营业执照等证明文件，自然人的身份证明</w:t>
        </w:r>
        <w:r w:rsidR="009D7250">
          <w:rPr>
            <w:noProof/>
          </w:rPr>
          <w:tab/>
        </w:r>
        <w:r w:rsidR="009D7250">
          <w:rPr>
            <w:noProof/>
          </w:rPr>
          <w:fldChar w:fldCharType="begin"/>
        </w:r>
        <w:r w:rsidR="009D7250">
          <w:rPr>
            <w:noProof/>
          </w:rPr>
          <w:instrText xml:space="preserve"> PAGEREF _Toc193882212 \h </w:instrText>
        </w:r>
        <w:r w:rsidR="009D7250">
          <w:rPr>
            <w:noProof/>
          </w:rPr>
        </w:r>
        <w:r w:rsidR="009D7250">
          <w:rPr>
            <w:noProof/>
          </w:rPr>
          <w:fldChar w:fldCharType="separate"/>
        </w:r>
        <w:r w:rsidR="009D7250">
          <w:rPr>
            <w:noProof/>
          </w:rPr>
          <w:t>43</w:t>
        </w:r>
        <w:r w:rsidR="009D7250">
          <w:rPr>
            <w:noProof/>
          </w:rPr>
          <w:fldChar w:fldCharType="end"/>
        </w:r>
      </w:hyperlink>
    </w:p>
    <w:p w14:paraId="154A402C" w14:textId="77777777" w:rsidR="009D7250" w:rsidRDefault="008C2606">
      <w:pPr>
        <w:pStyle w:val="30"/>
        <w:tabs>
          <w:tab w:val="right" w:leader="dot" w:pos="8540"/>
        </w:tabs>
        <w:rPr>
          <w:rFonts w:asciiTheme="minorHAnsi" w:eastAsiaTheme="minorEastAsia" w:hAnsiTheme="minorHAnsi" w:cstheme="minorBidi"/>
          <w:noProof/>
          <w:szCs w:val="22"/>
        </w:rPr>
      </w:pPr>
      <w:hyperlink w:anchor="_Toc193882213" w:history="1">
        <w:r w:rsidR="009D7250" w:rsidRPr="00230728">
          <w:rPr>
            <w:rStyle w:val="afc"/>
            <w:rFonts w:asciiTheme="minorEastAsia" w:hAnsiTheme="minorEastAsia" w:cs="仿宋"/>
            <w:b/>
            <w:noProof/>
            <w:shd w:val="clear" w:color="auto" w:fill="FFFFFF" w:themeFill="background1"/>
          </w:rPr>
          <w:t>8.2</w:t>
        </w:r>
        <w:r w:rsidR="009D7250" w:rsidRPr="00230728">
          <w:rPr>
            <w:rStyle w:val="afc"/>
            <w:rFonts w:asciiTheme="minorEastAsia" w:hAnsiTheme="minorEastAsia" w:cs="仿宋" w:hint="eastAsia"/>
            <w:b/>
            <w:noProof/>
            <w:shd w:val="clear" w:color="auto" w:fill="FFFFFF" w:themeFill="background1"/>
          </w:rPr>
          <w:t>、财务状况报告，依法缴纳税收和社会保障资金的相关材料</w:t>
        </w:r>
        <w:r w:rsidR="009D7250">
          <w:rPr>
            <w:noProof/>
          </w:rPr>
          <w:tab/>
        </w:r>
        <w:r w:rsidR="009D7250">
          <w:rPr>
            <w:noProof/>
          </w:rPr>
          <w:fldChar w:fldCharType="begin"/>
        </w:r>
        <w:r w:rsidR="009D7250">
          <w:rPr>
            <w:noProof/>
          </w:rPr>
          <w:instrText xml:space="preserve"> PAGEREF _Toc193882213 \h </w:instrText>
        </w:r>
        <w:r w:rsidR="009D7250">
          <w:rPr>
            <w:noProof/>
          </w:rPr>
        </w:r>
        <w:r w:rsidR="009D7250">
          <w:rPr>
            <w:noProof/>
          </w:rPr>
          <w:fldChar w:fldCharType="separate"/>
        </w:r>
        <w:r w:rsidR="009D7250">
          <w:rPr>
            <w:noProof/>
          </w:rPr>
          <w:t>44</w:t>
        </w:r>
        <w:r w:rsidR="009D7250">
          <w:rPr>
            <w:noProof/>
          </w:rPr>
          <w:fldChar w:fldCharType="end"/>
        </w:r>
      </w:hyperlink>
    </w:p>
    <w:p w14:paraId="5C8C919A" w14:textId="77777777" w:rsidR="009D7250" w:rsidRDefault="008C2606">
      <w:pPr>
        <w:pStyle w:val="30"/>
        <w:tabs>
          <w:tab w:val="right" w:leader="dot" w:pos="8540"/>
        </w:tabs>
        <w:rPr>
          <w:rFonts w:asciiTheme="minorHAnsi" w:eastAsiaTheme="minorEastAsia" w:hAnsiTheme="minorHAnsi" w:cstheme="minorBidi"/>
          <w:noProof/>
          <w:szCs w:val="22"/>
        </w:rPr>
      </w:pPr>
      <w:hyperlink w:anchor="_Toc193882214" w:history="1">
        <w:r w:rsidR="009D7250" w:rsidRPr="00230728">
          <w:rPr>
            <w:rStyle w:val="afc"/>
            <w:rFonts w:asciiTheme="minorEastAsia" w:hAnsiTheme="minorEastAsia" w:cs="仿宋"/>
            <w:b/>
            <w:noProof/>
            <w:shd w:val="clear" w:color="auto" w:fill="FFFFFF" w:themeFill="background1"/>
          </w:rPr>
          <w:t>8.3</w:t>
        </w:r>
        <w:r w:rsidR="009D7250" w:rsidRPr="00230728">
          <w:rPr>
            <w:rStyle w:val="afc"/>
            <w:rFonts w:asciiTheme="minorEastAsia" w:hAnsiTheme="minorEastAsia" w:cs="仿宋" w:hint="eastAsia"/>
            <w:b/>
            <w:noProof/>
            <w:shd w:val="clear" w:color="auto" w:fill="FFFFFF" w:themeFill="background1"/>
          </w:rPr>
          <w:t>、具备履行合同所必需的设备和专业技术能力的证明材料</w:t>
        </w:r>
        <w:r w:rsidR="009D7250">
          <w:rPr>
            <w:noProof/>
          </w:rPr>
          <w:tab/>
        </w:r>
        <w:r w:rsidR="009D7250">
          <w:rPr>
            <w:noProof/>
          </w:rPr>
          <w:fldChar w:fldCharType="begin"/>
        </w:r>
        <w:r w:rsidR="009D7250">
          <w:rPr>
            <w:noProof/>
          </w:rPr>
          <w:instrText xml:space="preserve"> PAGEREF _Toc193882214 \h </w:instrText>
        </w:r>
        <w:r w:rsidR="009D7250">
          <w:rPr>
            <w:noProof/>
          </w:rPr>
        </w:r>
        <w:r w:rsidR="009D7250">
          <w:rPr>
            <w:noProof/>
          </w:rPr>
          <w:fldChar w:fldCharType="separate"/>
        </w:r>
        <w:r w:rsidR="009D7250">
          <w:rPr>
            <w:noProof/>
          </w:rPr>
          <w:t>45</w:t>
        </w:r>
        <w:r w:rsidR="009D7250">
          <w:rPr>
            <w:noProof/>
          </w:rPr>
          <w:fldChar w:fldCharType="end"/>
        </w:r>
      </w:hyperlink>
    </w:p>
    <w:p w14:paraId="17BAB4F0" w14:textId="77777777" w:rsidR="009D7250" w:rsidRDefault="008C2606">
      <w:pPr>
        <w:pStyle w:val="30"/>
        <w:tabs>
          <w:tab w:val="right" w:leader="dot" w:pos="8540"/>
        </w:tabs>
        <w:rPr>
          <w:rFonts w:asciiTheme="minorHAnsi" w:eastAsiaTheme="minorEastAsia" w:hAnsiTheme="minorHAnsi" w:cstheme="minorBidi"/>
          <w:noProof/>
          <w:szCs w:val="22"/>
        </w:rPr>
      </w:pPr>
      <w:hyperlink w:anchor="_Toc193882215" w:history="1">
        <w:r w:rsidR="009D7250" w:rsidRPr="00230728">
          <w:rPr>
            <w:rStyle w:val="afc"/>
            <w:rFonts w:asciiTheme="minorEastAsia" w:hAnsiTheme="minorEastAsia" w:cs="仿宋"/>
            <w:b/>
            <w:noProof/>
            <w:shd w:val="clear" w:color="auto" w:fill="FFFFFF" w:themeFill="background1"/>
          </w:rPr>
          <w:t>8.4</w:t>
        </w:r>
        <w:r w:rsidR="009D7250" w:rsidRPr="00230728">
          <w:rPr>
            <w:rStyle w:val="afc"/>
            <w:rFonts w:asciiTheme="minorEastAsia" w:hAnsiTheme="minorEastAsia" w:cs="仿宋" w:hint="eastAsia"/>
            <w:b/>
            <w:noProof/>
            <w:shd w:val="clear" w:color="auto" w:fill="FFFFFF" w:themeFill="background1"/>
          </w:rPr>
          <w:t>、参加政府采购活动前</w:t>
        </w:r>
        <w:r w:rsidR="009D7250" w:rsidRPr="00230728">
          <w:rPr>
            <w:rStyle w:val="afc"/>
            <w:rFonts w:asciiTheme="minorEastAsia" w:hAnsiTheme="minorEastAsia" w:cs="仿宋"/>
            <w:b/>
            <w:noProof/>
            <w:shd w:val="clear" w:color="auto" w:fill="FFFFFF" w:themeFill="background1"/>
          </w:rPr>
          <w:t>3</w:t>
        </w:r>
        <w:r w:rsidR="009D7250" w:rsidRPr="00230728">
          <w:rPr>
            <w:rStyle w:val="afc"/>
            <w:rFonts w:asciiTheme="minorEastAsia" w:hAnsiTheme="minorEastAsia" w:cs="仿宋" w:hint="eastAsia"/>
            <w:b/>
            <w:noProof/>
            <w:shd w:val="clear" w:color="auto" w:fill="FFFFFF" w:themeFill="background1"/>
          </w:rPr>
          <w:t>年内在经营活动中没有重大违法记录的书面声明</w:t>
        </w:r>
        <w:r w:rsidR="009D7250">
          <w:rPr>
            <w:noProof/>
          </w:rPr>
          <w:tab/>
        </w:r>
        <w:r w:rsidR="009D7250">
          <w:rPr>
            <w:noProof/>
          </w:rPr>
          <w:fldChar w:fldCharType="begin"/>
        </w:r>
        <w:r w:rsidR="009D7250">
          <w:rPr>
            <w:noProof/>
          </w:rPr>
          <w:instrText xml:space="preserve"> PAGEREF _Toc193882215 \h </w:instrText>
        </w:r>
        <w:r w:rsidR="009D7250">
          <w:rPr>
            <w:noProof/>
          </w:rPr>
        </w:r>
        <w:r w:rsidR="009D7250">
          <w:rPr>
            <w:noProof/>
          </w:rPr>
          <w:fldChar w:fldCharType="separate"/>
        </w:r>
        <w:r w:rsidR="009D7250">
          <w:rPr>
            <w:noProof/>
          </w:rPr>
          <w:t>46</w:t>
        </w:r>
        <w:r w:rsidR="009D7250">
          <w:rPr>
            <w:noProof/>
          </w:rPr>
          <w:fldChar w:fldCharType="end"/>
        </w:r>
      </w:hyperlink>
    </w:p>
    <w:p w14:paraId="70BC158E" w14:textId="77777777" w:rsidR="009D7250" w:rsidRDefault="008C2606">
      <w:pPr>
        <w:pStyle w:val="30"/>
        <w:tabs>
          <w:tab w:val="right" w:leader="dot" w:pos="8540"/>
        </w:tabs>
        <w:rPr>
          <w:rFonts w:asciiTheme="minorHAnsi" w:eastAsiaTheme="minorEastAsia" w:hAnsiTheme="minorHAnsi" w:cstheme="minorBidi"/>
          <w:noProof/>
          <w:szCs w:val="22"/>
        </w:rPr>
      </w:pPr>
      <w:hyperlink w:anchor="_Toc193882216" w:history="1">
        <w:r w:rsidR="009D7250" w:rsidRPr="00230728">
          <w:rPr>
            <w:rStyle w:val="afc"/>
            <w:rFonts w:asciiTheme="minorEastAsia" w:hAnsiTheme="minorEastAsia" w:cs="仿宋"/>
            <w:b/>
            <w:noProof/>
            <w:shd w:val="clear" w:color="auto" w:fill="FFFFFF" w:themeFill="background1"/>
          </w:rPr>
          <w:t>8.5</w:t>
        </w:r>
        <w:r w:rsidR="009D7250" w:rsidRPr="00230728">
          <w:rPr>
            <w:rStyle w:val="afc"/>
            <w:rFonts w:asciiTheme="minorEastAsia" w:hAnsiTheme="minorEastAsia" w:cs="仿宋" w:hint="eastAsia"/>
            <w:b/>
            <w:noProof/>
            <w:shd w:val="clear" w:color="auto" w:fill="FFFFFF" w:themeFill="background1"/>
          </w:rPr>
          <w:t>、具备法律、行政法规规定的其他条件的证明材料</w:t>
        </w:r>
        <w:r w:rsidR="009D7250">
          <w:rPr>
            <w:noProof/>
          </w:rPr>
          <w:tab/>
        </w:r>
        <w:r w:rsidR="009D7250">
          <w:rPr>
            <w:noProof/>
          </w:rPr>
          <w:fldChar w:fldCharType="begin"/>
        </w:r>
        <w:r w:rsidR="009D7250">
          <w:rPr>
            <w:noProof/>
          </w:rPr>
          <w:instrText xml:space="preserve"> PAGEREF _Toc193882216 \h </w:instrText>
        </w:r>
        <w:r w:rsidR="009D7250">
          <w:rPr>
            <w:noProof/>
          </w:rPr>
        </w:r>
        <w:r w:rsidR="009D7250">
          <w:rPr>
            <w:noProof/>
          </w:rPr>
          <w:fldChar w:fldCharType="separate"/>
        </w:r>
        <w:r w:rsidR="009D7250">
          <w:rPr>
            <w:noProof/>
          </w:rPr>
          <w:t>47</w:t>
        </w:r>
        <w:r w:rsidR="009D7250">
          <w:rPr>
            <w:noProof/>
          </w:rPr>
          <w:fldChar w:fldCharType="end"/>
        </w:r>
      </w:hyperlink>
    </w:p>
    <w:p w14:paraId="7A93D587" w14:textId="77777777" w:rsidR="009D7250" w:rsidRDefault="008C2606">
      <w:pPr>
        <w:pStyle w:val="30"/>
        <w:tabs>
          <w:tab w:val="right" w:leader="dot" w:pos="8540"/>
        </w:tabs>
        <w:rPr>
          <w:rFonts w:asciiTheme="minorHAnsi" w:eastAsiaTheme="minorEastAsia" w:hAnsiTheme="minorHAnsi" w:cstheme="minorBidi"/>
          <w:noProof/>
          <w:szCs w:val="22"/>
        </w:rPr>
      </w:pPr>
      <w:hyperlink w:anchor="_Toc193882217" w:history="1">
        <w:r w:rsidR="009D7250" w:rsidRPr="00230728">
          <w:rPr>
            <w:rStyle w:val="afc"/>
            <w:rFonts w:asciiTheme="minorEastAsia" w:hAnsiTheme="minorEastAsia" w:cs="仿宋" w:hint="eastAsia"/>
            <w:b/>
            <w:noProof/>
            <w:spacing w:val="6"/>
            <w:shd w:val="clear" w:color="auto" w:fill="FFFFFF" w:themeFill="background1"/>
          </w:rPr>
          <w:t>中小企业声明函（工程、服务）</w:t>
        </w:r>
        <w:r w:rsidR="009D7250">
          <w:rPr>
            <w:noProof/>
          </w:rPr>
          <w:tab/>
        </w:r>
        <w:r w:rsidR="009D7250">
          <w:rPr>
            <w:noProof/>
          </w:rPr>
          <w:fldChar w:fldCharType="begin"/>
        </w:r>
        <w:r w:rsidR="009D7250">
          <w:rPr>
            <w:noProof/>
          </w:rPr>
          <w:instrText xml:space="preserve"> PAGEREF _Toc193882217 \h </w:instrText>
        </w:r>
        <w:r w:rsidR="009D7250">
          <w:rPr>
            <w:noProof/>
          </w:rPr>
        </w:r>
        <w:r w:rsidR="009D7250">
          <w:rPr>
            <w:noProof/>
          </w:rPr>
          <w:fldChar w:fldCharType="separate"/>
        </w:r>
        <w:r w:rsidR="009D7250">
          <w:rPr>
            <w:noProof/>
          </w:rPr>
          <w:t>48</w:t>
        </w:r>
        <w:r w:rsidR="009D7250">
          <w:rPr>
            <w:noProof/>
          </w:rPr>
          <w:fldChar w:fldCharType="end"/>
        </w:r>
      </w:hyperlink>
    </w:p>
    <w:p w14:paraId="1473A04B"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18" w:history="1">
        <w:r w:rsidR="009D7250" w:rsidRPr="00230728">
          <w:rPr>
            <w:rStyle w:val="afc"/>
            <w:rFonts w:asciiTheme="minorEastAsia" w:hAnsiTheme="minorEastAsia" w:cs="仿宋" w:hint="eastAsia"/>
            <w:b/>
            <w:noProof/>
            <w:shd w:val="clear" w:color="auto" w:fill="FFFFFF" w:themeFill="background1"/>
          </w:rPr>
          <w:t>九、</w:t>
        </w:r>
        <w:r w:rsidR="009D7250" w:rsidRPr="00230728">
          <w:rPr>
            <w:rStyle w:val="afc"/>
            <w:rFonts w:asciiTheme="minorEastAsia" w:hAnsiTheme="minorEastAsia" w:cs="仿宋" w:hint="eastAsia"/>
            <w:b/>
            <w:bCs/>
            <w:noProof/>
            <w:shd w:val="clear" w:color="auto" w:fill="FFFFFF" w:themeFill="background1"/>
          </w:rPr>
          <w:t>供应商近年类似项目业绩表</w:t>
        </w:r>
        <w:r w:rsidR="009D7250">
          <w:rPr>
            <w:noProof/>
          </w:rPr>
          <w:tab/>
        </w:r>
        <w:r w:rsidR="009D7250">
          <w:rPr>
            <w:noProof/>
          </w:rPr>
          <w:fldChar w:fldCharType="begin"/>
        </w:r>
        <w:r w:rsidR="009D7250">
          <w:rPr>
            <w:noProof/>
          </w:rPr>
          <w:instrText xml:space="preserve"> PAGEREF _Toc193882218 \h </w:instrText>
        </w:r>
        <w:r w:rsidR="009D7250">
          <w:rPr>
            <w:noProof/>
          </w:rPr>
        </w:r>
        <w:r w:rsidR="009D7250">
          <w:rPr>
            <w:noProof/>
          </w:rPr>
          <w:fldChar w:fldCharType="separate"/>
        </w:r>
        <w:r w:rsidR="009D7250">
          <w:rPr>
            <w:noProof/>
          </w:rPr>
          <w:t>50</w:t>
        </w:r>
        <w:r w:rsidR="009D7250">
          <w:rPr>
            <w:noProof/>
          </w:rPr>
          <w:fldChar w:fldCharType="end"/>
        </w:r>
      </w:hyperlink>
    </w:p>
    <w:p w14:paraId="32D927A7"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19" w:history="1">
        <w:r w:rsidR="009D7250" w:rsidRPr="00230728">
          <w:rPr>
            <w:rStyle w:val="afc"/>
            <w:rFonts w:asciiTheme="minorEastAsia" w:hAnsiTheme="minorEastAsia" w:cs="仿宋" w:hint="eastAsia"/>
            <w:b/>
            <w:noProof/>
            <w:shd w:val="clear" w:color="auto" w:fill="FFFFFF" w:themeFill="background1"/>
          </w:rPr>
          <w:t>十、</w:t>
        </w:r>
        <w:r w:rsidR="009D7250" w:rsidRPr="00230728">
          <w:rPr>
            <w:rStyle w:val="afc"/>
            <w:rFonts w:asciiTheme="minorEastAsia" w:hAnsiTheme="minorEastAsia" w:cs="仿宋" w:hint="eastAsia"/>
            <w:b/>
            <w:bCs/>
            <w:noProof/>
            <w:shd w:val="clear" w:color="auto" w:fill="FFFFFF" w:themeFill="background1"/>
          </w:rPr>
          <w:t>项目负责人简历表</w:t>
        </w:r>
        <w:r w:rsidR="009D7250">
          <w:rPr>
            <w:noProof/>
          </w:rPr>
          <w:tab/>
        </w:r>
        <w:r w:rsidR="009D7250">
          <w:rPr>
            <w:noProof/>
          </w:rPr>
          <w:fldChar w:fldCharType="begin"/>
        </w:r>
        <w:r w:rsidR="009D7250">
          <w:rPr>
            <w:noProof/>
          </w:rPr>
          <w:instrText xml:space="preserve"> PAGEREF _Toc193882219 \h </w:instrText>
        </w:r>
        <w:r w:rsidR="009D7250">
          <w:rPr>
            <w:noProof/>
          </w:rPr>
        </w:r>
        <w:r w:rsidR="009D7250">
          <w:rPr>
            <w:noProof/>
          </w:rPr>
          <w:fldChar w:fldCharType="separate"/>
        </w:r>
        <w:r w:rsidR="009D7250">
          <w:rPr>
            <w:noProof/>
          </w:rPr>
          <w:t>51</w:t>
        </w:r>
        <w:r w:rsidR="009D7250">
          <w:rPr>
            <w:noProof/>
          </w:rPr>
          <w:fldChar w:fldCharType="end"/>
        </w:r>
      </w:hyperlink>
    </w:p>
    <w:p w14:paraId="4FD2F34E"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20" w:history="1">
        <w:r w:rsidR="009D7250" w:rsidRPr="00230728">
          <w:rPr>
            <w:rStyle w:val="afc"/>
            <w:rFonts w:asciiTheme="minorEastAsia" w:hAnsiTheme="minorEastAsia" w:cs="仿宋" w:hint="eastAsia"/>
            <w:b/>
            <w:bCs/>
            <w:noProof/>
            <w:shd w:val="clear" w:color="auto" w:fill="FFFFFF" w:themeFill="background1"/>
          </w:rPr>
          <w:t>十一、拟派本项目服务人员</w:t>
        </w:r>
        <w:r w:rsidR="009D7250">
          <w:rPr>
            <w:noProof/>
          </w:rPr>
          <w:tab/>
        </w:r>
        <w:r w:rsidR="009D7250">
          <w:rPr>
            <w:noProof/>
          </w:rPr>
          <w:fldChar w:fldCharType="begin"/>
        </w:r>
        <w:r w:rsidR="009D7250">
          <w:rPr>
            <w:noProof/>
          </w:rPr>
          <w:instrText xml:space="preserve"> PAGEREF _Toc193882220 \h </w:instrText>
        </w:r>
        <w:r w:rsidR="009D7250">
          <w:rPr>
            <w:noProof/>
          </w:rPr>
        </w:r>
        <w:r w:rsidR="009D7250">
          <w:rPr>
            <w:noProof/>
          </w:rPr>
          <w:fldChar w:fldCharType="separate"/>
        </w:r>
        <w:r w:rsidR="009D7250">
          <w:rPr>
            <w:noProof/>
          </w:rPr>
          <w:t>52</w:t>
        </w:r>
        <w:r w:rsidR="009D7250">
          <w:rPr>
            <w:noProof/>
          </w:rPr>
          <w:fldChar w:fldCharType="end"/>
        </w:r>
      </w:hyperlink>
    </w:p>
    <w:p w14:paraId="6ACCD5AB"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21" w:history="1">
        <w:r w:rsidR="009D7250" w:rsidRPr="00230728">
          <w:rPr>
            <w:rStyle w:val="afc"/>
            <w:rFonts w:asciiTheme="minorEastAsia" w:hAnsiTheme="minorEastAsia" w:cs="仿宋" w:hint="eastAsia"/>
            <w:b/>
            <w:noProof/>
            <w:shd w:val="clear" w:color="auto" w:fill="FFFFFF" w:themeFill="background1"/>
          </w:rPr>
          <w:t>十二、实施</w:t>
        </w:r>
        <w:r w:rsidR="009D7250" w:rsidRPr="00230728">
          <w:rPr>
            <w:rStyle w:val="afc"/>
            <w:rFonts w:asciiTheme="minorEastAsia" w:hAnsiTheme="minorEastAsia" w:cs="仿宋" w:hint="eastAsia"/>
            <w:b/>
            <w:bCs/>
            <w:noProof/>
            <w:shd w:val="clear" w:color="auto" w:fill="FFFFFF" w:themeFill="background1"/>
          </w:rPr>
          <w:t>方案</w:t>
        </w:r>
        <w:r w:rsidR="009D7250">
          <w:rPr>
            <w:noProof/>
          </w:rPr>
          <w:tab/>
        </w:r>
        <w:r w:rsidR="009D7250">
          <w:rPr>
            <w:noProof/>
          </w:rPr>
          <w:fldChar w:fldCharType="begin"/>
        </w:r>
        <w:r w:rsidR="009D7250">
          <w:rPr>
            <w:noProof/>
          </w:rPr>
          <w:instrText xml:space="preserve"> PAGEREF _Toc193882221 \h </w:instrText>
        </w:r>
        <w:r w:rsidR="009D7250">
          <w:rPr>
            <w:noProof/>
          </w:rPr>
        </w:r>
        <w:r w:rsidR="009D7250">
          <w:rPr>
            <w:noProof/>
          </w:rPr>
          <w:fldChar w:fldCharType="separate"/>
        </w:r>
        <w:r w:rsidR="009D7250">
          <w:rPr>
            <w:noProof/>
          </w:rPr>
          <w:t>53</w:t>
        </w:r>
        <w:r w:rsidR="009D7250">
          <w:rPr>
            <w:noProof/>
          </w:rPr>
          <w:fldChar w:fldCharType="end"/>
        </w:r>
      </w:hyperlink>
    </w:p>
    <w:p w14:paraId="4F2DF542"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22" w:history="1">
        <w:r w:rsidR="009D7250" w:rsidRPr="00230728">
          <w:rPr>
            <w:rStyle w:val="afc"/>
            <w:rFonts w:asciiTheme="minorEastAsia" w:hAnsiTheme="minorEastAsia" w:cs="仿宋" w:hint="eastAsia"/>
            <w:b/>
            <w:noProof/>
            <w:shd w:val="clear" w:color="auto" w:fill="FFFFFF" w:themeFill="background1"/>
          </w:rPr>
          <w:t>十三、其他需要提交的资料</w:t>
        </w:r>
        <w:r w:rsidR="009D7250">
          <w:rPr>
            <w:noProof/>
          </w:rPr>
          <w:tab/>
        </w:r>
        <w:r w:rsidR="009D7250">
          <w:rPr>
            <w:noProof/>
          </w:rPr>
          <w:fldChar w:fldCharType="begin"/>
        </w:r>
        <w:r w:rsidR="009D7250">
          <w:rPr>
            <w:noProof/>
          </w:rPr>
          <w:instrText xml:space="preserve"> PAGEREF _Toc193882222 \h </w:instrText>
        </w:r>
        <w:r w:rsidR="009D7250">
          <w:rPr>
            <w:noProof/>
          </w:rPr>
        </w:r>
        <w:r w:rsidR="009D7250">
          <w:rPr>
            <w:noProof/>
          </w:rPr>
          <w:fldChar w:fldCharType="separate"/>
        </w:r>
        <w:r w:rsidR="009D7250">
          <w:rPr>
            <w:noProof/>
          </w:rPr>
          <w:t>53</w:t>
        </w:r>
        <w:r w:rsidR="009D7250">
          <w:rPr>
            <w:noProof/>
          </w:rPr>
          <w:fldChar w:fldCharType="end"/>
        </w:r>
      </w:hyperlink>
    </w:p>
    <w:p w14:paraId="3126D3A6" w14:textId="77777777" w:rsidR="009D7250" w:rsidRDefault="008C2606">
      <w:pPr>
        <w:pStyle w:val="10"/>
        <w:tabs>
          <w:tab w:val="right" w:leader="dot" w:pos="8540"/>
        </w:tabs>
        <w:rPr>
          <w:rFonts w:asciiTheme="minorHAnsi" w:eastAsiaTheme="minorEastAsia" w:hAnsiTheme="minorHAnsi" w:cstheme="minorBidi"/>
          <w:noProof/>
          <w:szCs w:val="22"/>
        </w:rPr>
      </w:pPr>
      <w:hyperlink w:anchor="_Toc193882223" w:history="1">
        <w:r w:rsidR="009D7250" w:rsidRPr="00230728">
          <w:rPr>
            <w:rStyle w:val="afc"/>
            <w:rFonts w:asciiTheme="minorEastAsia" w:hAnsiTheme="minorEastAsia" w:cs="仿宋" w:hint="eastAsia"/>
            <w:b/>
            <w:noProof/>
            <w:shd w:val="clear" w:color="auto" w:fill="FFFFFF" w:themeFill="background1"/>
          </w:rPr>
          <w:t>第六章</w:t>
        </w:r>
        <w:r w:rsidR="009D7250" w:rsidRPr="00230728">
          <w:rPr>
            <w:rStyle w:val="afc"/>
            <w:rFonts w:asciiTheme="minorEastAsia" w:hAnsiTheme="minorEastAsia" w:cs="仿宋"/>
            <w:b/>
            <w:noProof/>
            <w:shd w:val="clear" w:color="auto" w:fill="FFFFFF" w:themeFill="background1"/>
          </w:rPr>
          <w:t xml:space="preserve"> </w:t>
        </w:r>
        <w:r w:rsidR="009D7250" w:rsidRPr="00230728">
          <w:rPr>
            <w:rStyle w:val="afc"/>
            <w:rFonts w:asciiTheme="minorEastAsia" w:hAnsiTheme="minorEastAsia" w:cs="仿宋" w:hint="eastAsia"/>
            <w:b/>
            <w:noProof/>
            <w:shd w:val="clear" w:color="auto" w:fill="FFFFFF" w:themeFill="background1"/>
          </w:rPr>
          <w:t>补充条款</w:t>
        </w:r>
        <w:r w:rsidR="009D7250">
          <w:rPr>
            <w:noProof/>
          </w:rPr>
          <w:tab/>
        </w:r>
        <w:r w:rsidR="009D7250">
          <w:rPr>
            <w:noProof/>
          </w:rPr>
          <w:fldChar w:fldCharType="begin"/>
        </w:r>
        <w:r w:rsidR="009D7250">
          <w:rPr>
            <w:noProof/>
          </w:rPr>
          <w:instrText xml:space="preserve"> PAGEREF _Toc193882223 \h </w:instrText>
        </w:r>
        <w:r w:rsidR="009D7250">
          <w:rPr>
            <w:noProof/>
          </w:rPr>
        </w:r>
        <w:r w:rsidR="009D7250">
          <w:rPr>
            <w:noProof/>
          </w:rPr>
          <w:fldChar w:fldCharType="separate"/>
        </w:r>
        <w:r w:rsidR="009D7250">
          <w:rPr>
            <w:noProof/>
          </w:rPr>
          <w:t>54</w:t>
        </w:r>
        <w:r w:rsidR="009D7250">
          <w:rPr>
            <w:noProof/>
          </w:rPr>
          <w:fldChar w:fldCharType="end"/>
        </w:r>
      </w:hyperlink>
    </w:p>
    <w:p w14:paraId="399245A5" w14:textId="77777777" w:rsidR="009D7250" w:rsidRDefault="008C2606">
      <w:pPr>
        <w:pStyle w:val="21"/>
        <w:tabs>
          <w:tab w:val="right" w:leader="dot" w:pos="8540"/>
        </w:tabs>
        <w:rPr>
          <w:rFonts w:asciiTheme="minorHAnsi" w:eastAsiaTheme="minorEastAsia" w:hAnsiTheme="minorHAnsi" w:cstheme="minorBidi"/>
          <w:noProof/>
          <w:szCs w:val="22"/>
        </w:rPr>
      </w:pPr>
      <w:hyperlink w:anchor="_Toc193882224" w:history="1">
        <w:r w:rsidR="009D7250" w:rsidRPr="00230728">
          <w:rPr>
            <w:rStyle w:val="afc"/>
            <w:rFonts w:ascii="仿宋" w:eastAsia="仿宋" w:hAnsi="仿宋" w:cs="仿宋" w:hint="eastAsia"/>
            <w:b/>
            <w:bCs/>
            <w:noProof/>
          </w:rPr>
          <w:t>质疑函范本</w:t>
        </w:r>
        <w:r w:rsidR="009D7250">
          <w:rPr>
            <w:noProof/>
          </w:rPr>
          <w:tab/>
        </w:r>
        <w:r w:rsidR="009D7250">
          <w:rPr>
            <w:noProof/>
          </w:rPr>
          <w:fldChar w:fldCharType="begin"/>
        </w:r>
        <w:r w:rsidR="009D7250">
          <w:rPr>
            <w:noProof/>
          </w:rPr>
          <w:instrText xml:space="preserve"> PAGEREF _Toc193882224 \h </w:instrText>
        </w:r>
        <w:r w:rsidR="009D7250">
          <w:rPr>
            <w:noProof/>
          </w:rPr>
        </w:r>
        <w:r w:rsidR="009D7250">
          <w:rPr>
            <w:noProof/>
          </w:rPr>
          <w:fldChar w:fldCharType="separate"/>
        </w:r>
        <w:r w:rsidR="009D7250">
          <w:rPr>
            <w:noProof/>
          </w:rPr>
          <w:t>54</w:t>
        </w:r>
        <w:r w:rsidR="009D7250">
          <w:rPr>
            <w:noProof/>
          </w:rPr>
          <w:fldChar w:fldCharType="end"/>
        </w:r>
      </w:hyperlink>
    </w:p>
    <w:p w14:paraId="6F4B4974" w14:textId="7AE4BD8F" w:rsidR="00B25F4E" w:rsidRPr="00A27861" w:rsidRDefault="00D61E53" w:rsidP="00A27861">
      <w:pPr>
        <w:spacing w:line="312" w:lineRule="auto"/>
        <w:rPr>
          <w:rFonts w:asciiTheme="minorEastAsia" w:hAnsiTheme="minorEastAsia" w:cs="仿宋"/>
          <w:sz w:val="24"/>
          <w:szCs w:val="24"/>
          <w:shd w:val="clear" w:color="auto" w:fill="FFFFFF" w:themeFill="background1"/>
        </w:rPr>
        <w:sectPr w:rsidR="00B25F4E" w:rsidRPr="00A27861">
          <w:headerReference w:type="default" r:id="rId9"/>
          <w:footerReference w:type="even" r:id="rId10"/>
          <w:footerReference w:type="default" r:id="rId11"/>
          <w:footerReference w:type="first" r:id="rId12"/>
          <w:pgSz w:w="11910" w:h="16840"/>
          <w:pgMar w:top="1500" w:right="1680" w:bottom="1380" w:left="1680" w:header="0" w:footer="1178" w:gutter="0"/>
          <w:cols w:space="720"/>
        </w:sectPr>
      </w:pPr>
      <w:r w:rsidRPr="005B3118">
        <w:rPr>
          <w:rFonts w:asciiTheme="minorEastAsia" w:hAnsiTheme="minorEastAsia" w:cs="仿宋" w:hint="eastAsia"/>
          <w:szCs w:val="24"/>
          <w:shd w:val="clear" w:color="auto" w:fill="FFFFFF" w:themeFill="background1"/>
        </w:rPr>
        <w:fldChar w:fldCharType="end"/>
      </w:r>
    </w:p>
    <w:p w14:paraId="35A3BFAE" w14:textId="77777777" w:rsidR="00B25F4E" w:rsidRPr="005B3118" w:rsidRDefault="00D61E53">
      <w:pPr>
        <w:spacing w:line="360" w:lineRule="auto"/>
        <w:jc w:val="center"/>
        <w:outlineLvl w:val="0"/>
        <w:rPr>
          <w:rFonts w:asciiTheme="minorEastAsia" w:hAnsiTheme="minorEastAsia" w:cs="仿宋"/>
          <w:b/>
          <w:bCs/>
          <w:sz w:val="28"/>
          <w:szCs w:val="32"/>
        </w:rPr>
      </w:pPr>
      <w:bookmarkStart w:id="1" w:name="_Toc1597"/>
      <w:bookmarkStart w:id="2" w:name="_Toc193882177"/>
      <w:r w:rsidRPr="005B3118">
        <w:rPr>
          <w:rFonts w:asciiTheme="minorEastAsia" w:hAnsiTheme="minorEastAsia" w:cs="仿宋" w:hint="eastAsia"/>
          <w:b/>
          <w:bCs/>
          <w:sz w:val="28"/>
          <w:szCs w:val="32"/>
        </w:rPr>
        <w:lastRenderedPageBreak/>
        <w:t>磋商公告</w:t>
      </w:r>
      <w:bookmarkEnd w:id="1"/>
      <w:bookmarkEnd w:id="2"/>
    </w:p>
    <w:p w14:paraId="65FD4495"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项目概况：</w:t>
      </w:r>
    </w:p>
    <w:p w14:paraId="403D082F" w14:textId="56A5736F" w:rsidR="00B25F4E" w:rsidRPr="005B3118" w:rsidRDefault="00D4746A">
      <w:pPr>
        <w:spacing w:line="360" w:lineRule="auto"/>
        <w:ind w:firstLineChars="200" w:firstLine="480"/>
        <w:rPr>
          <w:rFonts w:asciiTheme="minorEastAsia" w:hAnsiTheme="minorEastAsia" w:cs="仿宋"/>
          <w:sz w:val="24"/>
          <w:szCs w:val="24"/>
        </w:rPr>
      </w:pPr>
      <w:r>
        <w:rPr>
          <w:rFonts w:asciiTheme="minorEastAsia" w:hAnsiTheme="minorEastAsia" w:cs="仿宋" w:hint="eastAsia"/>
          <w:sz w:val="24"/>
          <w:szCs w:val="24"/>
        </w:rPr>
        <w:t>新疆维吾尔自治区乌某某</w:t>
      </w:r>
      <w:proofErr w:type="gramStart"/>
      <w:r>
        <w:rPr>
          <w:rFonts w:asciiTheme="minorEastAsia" w:hAnsiTheme="minorEastAsia" w:cs="仿宋" w:hint="eastAsia"/>
          <w:sz w:val="24"/>
          <w:szCs w:val="24"/>
        </w:rPr>
        <w:t>某</w:t>
      </w:r>
      <w:proofErr w:type="gramEnd"/>
      <w:r>
        <w:rPr>
          <w:rFonts w:asciiTheme="minorEastAsia" w:hAnsiTheme="minorEastAsia" w:cs="仿宋" w:hint="eastAsia"/>
          <w:sz w:val="24"/>
          <w:szCs w:val="24"/>
        </w:rPr>
        <w:t>单位其他维修保养项目</w:t>
      </w:r>
      <w:r w:rsidR="00D61E53" w:rsidRPr="005B3118">
        <w:rPr>
          <w:rFonts w:asciiTheme="minorEastAsia" w:hAnsiTheme="minorEastAsia" w:cs="仿宋" w:hint="eastAsia"/>
          <w:sz w:val="24"/>
          <w:szCs w:val="24"/>
        </w:rPr>
        <w:t>采购项目的潜在供应商应在政</w:t>
      </w:r>
      <w:proofErr w:type="gramStart"/>
      <w:r w:rsidR="00D61E53" w:rsidRPr="005B3118">
        <w:rPr>
          <w:rFonts w:asciiTheme="minorEastAsia" w:hAnsiTheme="minorEastAsia" w:cs="仿宋" w:hint="eastAsia"/>
          <w:sz w:val="24"/>
          <w:szCs w:val="24"/>
        </w:rPr>
        <w:t>采云</w:t>
      </w:r>
      <w:proofErr w:type="gramEnd"/>
      <w:r w:rsidR="00D61E53" w:rsidRPr="005B3118">
        <w:rPr>
          <w:rFonts w:asciiTheme="minorEastAsia" w:hAnsiTheme="minorEastAsia" w:cs="仿宋" w:hint="eastAsia"/>
          <w:sz w:val="24"/>
          <w:szCs w:val="24"/>
        </w:rPr>
        <w:t>平台线上获取采购文件，并于</w:t>
      </w:r>
      <w:r w:rsidR="00231430">
        <w:rPr>
          <w:rFonts w:asciiTheme="minorEastAsia" w:hAnsiTheme="minorEastAsia" w:cs="仿宋" w:hint="eastAsia"/>
          <w:sz w:val="24"/>
          <w:szCs w:val="24"/>
        </w:rPr>
        <w:t>2025年04月15日16:00</w:t>
      </w:r>
      <w:r w:rsidR="00D61E53" w:rsidRPr="005B3118">
        <w:rPr>
          <w:rFonts w:asciiTheme="minorEastAsia" w:hAnsiTheme="minorEastAsia" w:cs="仿宋" w:hint="eastAsia"/>
          <w:sz w:val="24"/>
          <w:szCs w:val="24"/>
        </w:rPr>
        <w:t>（北京时间）前提交响应文件。</w:t>
      </w:r>
    </w:p>
    <w:p w14:paraId="006FB6D0"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一、项目基本情况</w:t>
      </w:r>
    </w:p>
    <w:p w14:paraId="58C504D4" w14:textId="0B27DE3E"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项目编号：</w:t>
      </w:r>
      <w:r w:rsidR="00D4746A">
        <w:rPr>
          <w:rFonts w:asciiTheme="minorEastAsia" w:hAnsiTheme="minorEastAsia" w:cs="仿宋" w:hint="eastAsia"/>
          <w:sz w:val="24"/>
          <w:szCs w:val="24"/>
        </w:rPr>
        <w:t>QHZB20250325001</w:t>
      </w:r>
    </w:p>
    <w:p w14:paraId="19572CDC" w14:textId="237052EB"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项目名称：</w:t>
      </w:r>
      <w:r w:rsidR="00D4746A">
        <w:rPr>
          <w:rFonts w:asciiTheme="minorEastAsia" w:hAnsiTheme="minorEastAsia" w:cs="仿宋" w:hint="eastAsia"/>
          <w:sz w:val="24"/>
          <w:szCs w:val="24"/>
        </w:rPr>
        <w:t>新疆维吾尔自治区乌某某</w:t>
      </w:r>
      <w:proofErr w:type="gramStart"/>
      <w:r w:rsidR="00D4746A">
        <w:rPr>
          <w:rFonts w:asciiTheme="minorEastAsia" w:hAnsiTheme="minorEastAsia" w:cs="仿宋" w:hint="eastAsia"/>
          <w:sz w:val="24"/>
          <w:szCs w:val="24"/>
        </w:rPr>
        <w:t>某</w:t>
      </w:r>
      <w:proofErr w:type="gramEnd"/>
      <w:r w:rsidR="00D4746A">
        <w:rPr>
          <w:rFonts w:asciiTheme="minorEastAsia" w:hAnsiTheme="minorEastAsia" w:cs="仿宋" w:hint="eastAsia"/>
          <w:sz w:val="24"/>
          <w:szCs w:val="24"/>
        </w:rPr>
        <w:t>单</w:t>
      </w:r>
      <w:bookmarkStart w:id="3" w:name="_GoBack"/>
      <w:bookmarkEnd w:id="3"/>
      <w:r w:rsidR="00D4746A">
        <w:rPr>
          <w:rFonts w:asciiTheme="minorEastAsia" w:hAnsiTheme="minorEastAsia" w:cs="仿宋" w:hint="eastAsia"/>
          <w:sz w:val="24"/>
          <w:szCs w:val="24"/>
        </w:rPr>
        <w:t>位其他维修保养项目</w:t>
      </w:r>
    </w:p>
    <w:p w14:paraId="4060ABD2"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采购方式：竞争性磋商 </w:t>
      </w:r>
    </w:p>
    <w:p w14:paraId="57AC5E18" w14:textId="4A1824F5"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预算金额（元）：</w:t>
      </w:r>
      <w:r w:rsidR="00D4746A">
        <w:rPr>
          <w:rFonts w:asciiTheme="minorEastAsia" w:hAnsiTheme="minorEastAsia" w:cs="仿宋" w:hint="eastAsia"/>
          <w:sz w:val="24"/>
          <w:szCs w:val="24"/>
        </w:rPr>
        <w:t>130000</w:t>
      </w:r>
    </w:p>
    <w:p w14:paraId="0AA2B183" w14:textId="35868814"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最高限价（元）：</w:t>
      </w:r>
      <w:r w:rsidR="00D4746A">
        <w:rPr>
          <w:rFonts w:asciiTheme="minorEastAsia" w:hAnsiTheme="minorEastAsia" w:cs="仿宋" w:hint="eastAsia"/>
          <w:sz w:val="24"/>
          <w:szCs w:val="24"/>
        </w:rPr>
        <w:t>130000</w:t>
      </w:r>
    </w:p>
    <w:p w14:paraId="1E80AC8F" w14:textId="234ABA18"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简要规格描述：</w:t>
      </w:r>
      <w:r w:rsidR="00D4746A">
        <w:rPr>
          <w:rFonts w:asciiTheme="minorEastAsia" w:hAnsiTheme="minorEastAsia" w:cs="仿宋" w:hint="eastAsia"/>
          <w:sz w:val="24"/>
          <w:szCs w:val="24"/>
        </w:rPr>
        <w:t>会见室拆除、装修、改造等，供应商自行上门勘探，</w:t>
      </w:r>
      <w:r w:rsidRPr="005B3118">
        <w:rPr>
          <w:rFonts w:asciiTheme="minorEastAsia" w:hAnsiTheme="minorEastAsia" w:cs="仿宋" w:hint="eastAsia"/>
          <w:sz w:val="24"/>
          <w:szCs w:val="24"/>
        </w:rPr>
        <w:t>详见竞争性磋商文件。</w:t>
      </w:r>
    </w:p>
    <w:p w14:paraId="4968A5BE"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合同履约期限：按采购人要求时间执行。</w:t>
      </w:r>
    </w:p>
    <w:p w14:paraId="4EAB41EA"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本项目（不）接受联合体投标。</w:t>
      </w:r>
    </w:p>
    <w:p w14:paraId="1B0C8A52"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二、申请人的资格要求：</w:t>
      </w:r>
    </w:p>
    <w:p w14:paraId="4B233D3C"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1、满足《中华人民共和国政府采购法》第二十二条规定：</w:t>
      </w:r>
    </w:p>
    <w:p w14:paraId="21F111A6"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①具有独立承担民事责任的能力；</w:t>
      </w:r>
    </w:p>
    <w:p w14:paraId="383EC188"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 xml:space="preserve">②具有良好的商业信誉和健全的财务会计制度； </w:t>
      </w:r>
    </w:p>
    <w:p w14:paraId="5A934909"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③具有履行合同所必需的设备和专业技术能力；</w:t>
      </w:r>
    </w:p>
    <w:p w14:paraId="5F65B4CF"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 xml:space="preserve">④有依法缴纳税收和社会保障资金的良好记录； </w:t>
      </w:r>
    </w:p>
    <w:p w14:paraId="5BD66188"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⑤近三年内，在经营活动中没有重大违法记录；</w:t>
      </w:r>
    </w:p>
    <w:p w14:paraId="4A6893AB"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⑥法律、行政法规规定的其他条件；</w:t>
      </w:r>
    </w:p>
    <w:p w14:paraId="28F5EB3A" w14:textId="1973D0FE"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2、</w:t>
      </w:r>
      <w:r w:rsidR="000148F0">
        <w:rPr>
          <w:rFonts w:asciiTheme="minorEastAsia" w:hAnsiTheme="minorEastAsia" w:cs="仿宋" w:hint="eastAsia"/>
          <w:sz w:val="24"/>
          <w:szCs w:val="24"/>
        </w:rPr>
        <w:t>本项目专门面向</w:t>
      </w:r>
      <w:r w:rsidR="00D4746A">
        <w:rPr>
          <w:rFonts w:asciiTheme="minorEastAsia" w:hAnsiTheme="minorEastAsia" w:cs="仿宋" w:hint="eastAsia"/>
          <w:sz w:val="24"/>
          <w:szCs w:val="24"/>
        </w:rPr>
        <w:t>中</w:t>
      </w:r>
      <w:r w:rsidR="000148F0">
        <w:rPr>
          <w:rFonts w:asciiTheme="minorEastAsia" w:hAnsiTheme="minorEastAsia" w:cs="仿宋" w:hint="eastAsia"/>
          <w:sz w:val="24"/>
          <w:szCs w:val="24"/>
        </w:rPr>
        <w:t>小企业（含</w:t>
      </w:r>
      <w:r w:rsidR="00D4746A">
        <w:rPr>
          <w:rFonts w:asciiTheme="minorEastAsia" w:hAnsiTheme="minorEastAsia" w:cs="仿宋" w:hint="eastAsia"/>
          <w:sz w:val="24"/>
          <w:szCs w:val="24"/>
        </w:rPr>
        <w:t>中型、</w:t>
      </w:r>
      <w:r w:rsidR="000148F0">
        <w:rPr>
          <w:rFonts w:asciiTheme="minorEastAsia" w:hAnsiTheme="minorEastAsia" w:cs="仿宋" w:hint="eastAsia"/>
          <w:sz w:val="24"/>
          <w:szCs w:val="24"/>
        </w:rPr>
        <w:t>小型、微型企业）</w:t>
      </w:r>
      <w:r w:rsidRPr="005B3118">
        <w:rPr>
          <w:rFonts w:asciiTheme="minorEastAsia" w:hAnsiTheme="minorEastAsia" w:cs="仿宋" w:hint="eastAsia"/>
          <w:sz w:val="24"/>
          <w:szCs w:val="24"/>
        </w:rPr>
        <w:t>采购。</w:t>
      </w:r>
    </w:p>
    <w:p w14:paraId="7D4DDD51" w14:textId="77777777" w:rsidR="00B25F4E"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3、供应商如在“信用中国”网站（www.creditchina.gov.cn）、中国政府采购网（www.ccgp.gov.cn）等渠道被列入失信被执行人、重大税收违法失信主体、政府采购严重违法失信行为记录名单及其它不符合《中华人民共和国政府采购法》第二十二条规定条件的供应商，尚在处罚期内的将被拒绝参加本次磋商活动。</w:t>
      </w:r>
    </w:p>
    <w:p w14:paraId="0B255D45" w14:textId="2FA6AEE0" w:rsidR="00D4746A" w:rsidRPr="005B3118" w:rsidRDefault="00D4746A">
      <w:pPr>
        <w:spacing w:line="360" w:lineRule="auto"/>
        <w:ind w:firstLineChars="200" w:firstLine="480"/>
        <w:rPr>
          <w:rFonts w:asciiTheme="minorEastAsia" w:hAnsiTheme="minorEastAsia" w:cs="仿宋"/>
          <w:sz w:val="24"/>
          <w:szCs w:val="24"/>
        </w:rPr>
      </w:pPr>
      <w:r>
        <w:rPr>
          <w:rFonts w:asciiTheme="minorEastAsia" w:hAnsiTheme="minorEastAsia" w:cs="仿宋" w:hint="eastAsia"/>
          <w:sz w:val="24"/>
          <w:szCs w:val="24"/>
        </w:rPr>
        <w:t>4、</w:t>
      </w:r>
      <w:r w:rsidRPr="00D4746A">
        <w:rPr>
          <w:rFonts w:asciiTheme="minorEastAsia" w:hAnsiTheme="minorEastAsia" w:cs="仿宋" w:hint="eastAsia"/>
          <w:sz w:val="24"/>
          <w:szCs w:val="24"/>
        </w:rPr>
        <w:t>供应商须具有政府主管部门颁发，合法且处于有效期内的建筑施工总承包叁级及以上或建筑装饰装修工程专业承包贰级及以上资质，并持有处于有效期内的《安</w:t>
      </w:r>
      <w:r w:rsidRPr="00D4746A">
        <w:rPr>
          <w:rFonts w:asciiTheme="minorEastAsia" w:hAnsiTheme="minorEastAsia" w:cs="仿宋" w:hint="eastAsia"/>
          <w:sz w:val="24"/>
          <w:szCs w:val="24"/>
        </w:rPr>
        <w:lastRenderedPageBreak/>
        <w:t>全生产许可证》</w:t>
      </w:r>
    </w:p>
    <w:p w14:paraId="7153BC55"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三、获取采购文件</w:t>
      </w:r>
    </w:p>
    <w:p w14:paraId="346CF2D4" w14:textId="582C4665"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时间：</w:t>
      </w:r>
      <w:r w:rsidR="008C3D41">
        <w:rPr>
          <w:rFonts w:asciiTheme="minorEastAsia" w:hAnsiTheme="minorEastAsia" w:cs="仿宋" w:hint="eastAsia"/>
          <w:sz w:val="24"/>
          <w:szCs w:val="24"/>
        </w:rPr>
        <w:t>2025年04月01日至2025年04月09日</w:t>
      </w:r>
      <w:r w:rsidRPr="005B3118">
        <w:rPr>
          <w:rFonts w:asciiTheme="minorEastAsia" w:hAnsiTheme="minorEastAsia" w:cs="仿宋" w:hint="eastAsia"/>
          <w:sz w:val="24"/>
          <w:szCs w:val="24"/>
        </w:rPr>
        <w:t>，每天上午00:00至12:00，下午12:00至23:59（北京时间，法定节假日除外）</w:t>
      </w:r>
    </w:p>
    <w:p w14:paraId="52AC82DC"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地点：政</w:t>
      </w:r>
      <w:proofErr w:type="gramStart"/>
      <w:r w:rsidRPr="005B3118">
        <w:rPr>
          <w:rFonts w:asciiTheme="minorEastAsia" w:hAnsiTheme="minorEastAsia" w:cs="仿宋" w:hint="eastAsia"/>
          <w:sz w:val="24"/>
          <w:szCs w:val="24"/>
        </w:rPr>
        <w:t>采云</w:t>
      </w:r>
      <w:proofErr w:type="gramEnd"/>
      <w:r w:rsidRPr="005B3118">
        <w:rPr>
          <w:rFonts w:asciiTheme="minorEastAsia" w:hAnsiTheme="minorEastAsia" w:cs="仿宋" w:hint="eastAsia"/>
          <w:sz w:val="24"/>
          <w:szCs w:val="24"/>
        </w:rPr>
        <w:t>平台线上 </w:t>
      </w:r>
    </w:p>
    <w:p w14:paraId="3F251594"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方式：供应商登录政</w:t>
      </w:r>
      <w:proofErr w:type="gramStart"/>
      <w:r w:rsidRPr="005B3118">
        <w:rPr>
          <w:rFonts w:asciiTheme="minorEastAsia" w:hAnsiTheme="minorEastAsia" w:cs="仿宋" w:hint="eastAsia"/>
          <w:sz w:val="24"/>
          <w:szCs w:val="24"/>
        </w:rPr>
        <w:t>采云</w:t>
      </w:r>
      <w:proofErr w:type="gramEnd"/>
      <w:r w:rsidRPr="005B3118">
        <w:rPr>
          <w:rFonts w:asciiTheme="minorEastAsia" w:hAnsiTheme="minorEastAsia" w:cs="仿宋" w:hint="eastAsia"/>
          <w:sz w:val="24"/>
          <w:szCs w:val="24"/>
        </w:rPr>
        <w:t>平台https://www.zcygov.cn/在线申请获取采购文件（进入“项目采购”应用，在获取采购文件菜单中选择项目，申请获取采购文件） </w:t>
      </w:r>
    </w:p>
    <w:p w14:paraId="0CB99893"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售价（元）： 0 </w:t>
      </w:r>
    </w:p>
    <w:p w14:paraId="471EEFA8"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四、响应文件提交 </w:t>
      </w:r>
    </w:p>
    <w:p w14:paraId="08DCD8FA" w14:textId="508F2D76"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截止时间：</w:t>
      </w:r>
      <w:r w:rsidR="00231430">
        <w:rPr>
          <w:rFonts w:asciiTheme="minorEastAsia" w:hAnsiTheme="minorEastAsia" w:cs="仿宋" w:hint="eastAsia"/>
          <w:sz w:val="24"/>
          <w:szCs w:val="24"/>
        </w:rPr>
        <w:t>2025年04月15日16:00</w:t>
      </w:r>
      <w:r w:rsidRPr="005B3118">
        <w:rPr>
          <w:rFonts w:asciiTheme="minorEastAsia" w:hAnsiTheme="minorEastAsia" w:cs="仿宋" w:hint="eastAsia"/>
          <w:sz w:val="24"/>
          <w:szCs w:val="24"/>
        </w:rPr>
        <w:t>（北京时间）</w:t>
      </w:r>
    </w:p>
    <w:p w14:paraId="1B7C933D"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地点：请登录政</w:t>
      </w:r>
      <w:proofErr w:type="gramStart"/>
      <w:r w:rsidRPr="005B3118">
        <w:rPr>
          <w:rFonts w:asciiTheme="minorEastAsia" w:hAnsiTheme="minorEastAsia" w:cs="仿宋" w:hint="eastAsia"/>
          <w:sz w:val="24"/>
          <w:szCs w:val="24"/>
        </w:rPr>
        <w:t>采云</w:t>
      </w:r>
      <w:proofErr w:type="gramEnd"/>
      <w:r w:rsidRPr="005B3118">
        <w:rPr>
          <w:rFonts w:asciiTheme="minorEastAsia" w:hAnsiTheme="minorEastAsia" w:cs="仿宋" w:hint="eastAsia"/>
          <w:sz w:val="24"/>
          <w:szCs w:val="24"/>
        </w:rPr>
        <w:t>投标客户端投标 </w:t>
      </w:r>
    </w:p>
    <w:p w14:paraId="15294947"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五、响应文件开启 </w:t>
      </w:r>
    </w:p>
    <w:p w14:paraId="6BECF285" w14:textId="089F0590"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开启时间：</w:t>
      </w:r>
      <w:r w:rsidR="00231430">
        <w:rPr>
          <w:rFonts w:asciiTheme="minorEastAsia" w:hAnsiTheme="minorEastAsia" w:cs="仿宋" w:hint="eastAsia"/>
          <w:sz w:val="24"/>
          <w:szCs w:val="24"/>
        </w:rPr>
        <w:t>2025年04月15日16:00</w:t>
      </w:r>
      <w:r w:rsidRPr="005B3118">
        <w:rPr>
          <w:rFonts w:asciiTheme="minorEastAsia" w:hAnsiTheme="minorEastAsia" w:cs="仿宋" w:hint="eastAsia"/>
          <w:sz w:val="24"/>
          <w:szCs w:val="24"/>
        </w:rPr>
        <w:t>（北京时间）</w:t>
      </w:r>
    </w:p>
    <w:p w14:paraId="7C20CE53"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地点：政</w:t>
      </w:r>
      <w:proofErr w:type="gramStart"/>
      <w:r w:rsidRPr="005B3118">
        <w:rPr>
          <w:rFonts w:asciiTheme="minorEastAsia" w:hAnsiTheme="minorEastAsia" w:cs="仿宋" w:hint="eastAsia"/>
          <w:sz w:val="24"/>
          <w:szCs w:val="24"/>
        </w:rPr>
        <w:t>采云</w:t>
      </w:r>
      <w:proofErr w:type="gramEnd"/>
      <w:r w:rsidRPr="005B3118">
        <w:rPr>
          <w:rFonts w:asciiTheme="minorEastAsia" w:hAnsiTheme="minorEastAsia" w:cs="仿宋" w:hint="eastAsia"/>
          <w:sz w:val="24"/>
          <w:szCs w:val="24"/>
        </w:rPr>
        <w:t>平台（https://www.zcygov.cn/） </w:t>
      </w:r>
    </w:p>
    <w:p w14:paraId="119849A8"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六、公告期限</w:t>
      </w:r>
    </w:p>
    <w:p w14:paraId="1A4E5D1E"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自本公告发布之日起3个工作日。</w:t>
      </w:r>
    </w:p>
    <w:p w14:paraId="4B570C62"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七、其他补充事宜</w:t>
      </w:r>
    </w:p>
    <w:p w14:paraId="6582E630"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1、各供应商在磋商前应确保成为新疆政府采购网正式注册入库供应商，并完成CA数字证书（</w:t>
      </w:r>
      <w:proofErr w:type="gramStart"/>
      <w:r w:rsidRPr="005B3118">
        <w:rPr>
          <w:rFonts w:asciiTheme="minorEastAsia" w:hAnsiTheme="minorEastAsia" w:cs="仿宋" w:hint="eastAsia"/>
          <w:sz w:val="24"/>
          <w:szCs w:val="24"/>
        </w:rPr>
        <w:t>符合国密标准</w:t>
      </w:r>
      <w:proofErr w:type="gramEnd"/>
      <w:r w:rsidRPr="005B3118">
        <w:rPr>
          <w:rFonts w:asciiTheme="minorEastAsia" w:hAnsiTheme="minorEastAsia" w:cs="仿宋" w:hint="eastAsia"/>
          <w:sz w:val="24"/>
          <w:szCs w:val="24"/>
        </w:rPr>
        <w:t>）申领。因未注册入库、未办理CA数字证书等原因造成无法上传或磋商失败等后果由供应商自行承担。有意向参与的供应商，可访问新疆数字证书认证中心官方网站（https://www.xjca.com.cn/）或下载“新疆政务通”APP自行申领。如需咨询，请联系新疆CA服务热线0991-2819290；</w:t>
      </w:r>
    </w:p>
    <w:p w14:paraId="69C5B06D"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2、供应商在完成政</w:t>
      </w:r>
      <w:proofErr w:type="gramStart"/>
      <w:r w:rsidRPr="005B3118">
        <w:rPr>
          <w:rFonts w:asciiTheme="minorEastAsia" w:hAnsiTheme="minorEastAsia" w:cs="仿宋" w:hint="eastAsia"/>
          <w:sz w:val="24"/>
          <w:szCs w:val="24"/>
        </w:rPr>
        <w:t>采云</w:t>
      </w:r>
      <w:proofErr w:type="gramEnd"/>
      <w:r w:rsidRPr="005B3118">
        <w:rPr>
          <w:rFonts w:asciiTheme="minorEastAsia" w:hAnsiTheme="minorEastAsia" w:cs="仿宋" w:hint="eastAsia"/>
          <w:sz w:val="24"/>
          <w:szCs w:val="24"/>
        </w:rPr>
        <w:t>电子交易客户端下载、安装后，可通过账号密码或CA登录客户端进行响应文件的制作。在使用“政</w:t>
      </w:r>
      <w:proofErr w:type="gramStart"/>
      <w:r w:rsidRPr="005B3118">
        <w:rPr>
          <w:rFonts w:asciiTheme="minorEastAsia" w:hAnsiTheme="minorEastAsia" w:cs="仿宋" w:hint="eastAsia"/>
          <w:sz w:val="24"/>
          <w:szCs w:val="24"/>
        </w:rPr>
        <w:t>采云</w:t>
      </w:r>
      <w:proofErr w:type="gramEnd"/>
      <w:r w:rsidRPr="005B3118">
        <w:rPr>
          <w:rFonts w:asciiTheme="minorEastAsia" w:hAnsiTheme="minorEastAsia" w:cs="仿宋" w:hint="eastAsia"/>
          <w:sz w:val="24"/>
          <w:szCs w:val="24"/>
        </w:rPr>
        <w:t>投标客户端”时，建议使用WIN7及以上操作系统。客户端请至新疆政府采购网（http://www.ccgp-xinjiang.gov.cn/）下载专区查看，如遇问题可拨打政</w:t>
      </w:r>
      <w:proofErr w:type="gramStart"/>
      <w:r w:rsidRPr="005B3118">
        <w:rPr>
          <w:rFonts w:asciiTheme="minorEastAsia" w:hAnsiTheme="minorEastAsia" w:cs="仿宋" w:hint="eastAsia"/>
          <w:sz w:val="24"/>
          <w:szCs w:val="24"/>
        </w:rPr>
        <w:t>采云</w:t>
      </w:r>
      <w:proofErr w:type="gramEnd"/>
      <w:r w:rsidRPr="005B3118">
        <w:rPr>
          <w:rFonts w:asciiTheme="minorEastAsia" w:hAnsiTheme="minorEastAsia" w:cs="仿宋" w:hint="eastAsia"/>
          <w:sz w:val="24"/>
          <w:szCs w:val="24"/>
        </w:rPr>
        <w:t>客户服务热线95763进行咨询。如因供应商自身原因导致在规定时间内无法正常解密的（如：浏览器故障、未安装相关驱动、网络故障、加密CA与解密CA不一致等），采购中心、代理机构不予异常处理，视为供应商自动弃标；</w:t>
      </w:r>
    </w:p>
    <w:p w14:paraId="600E4280"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3、供应商应当在磋商截止时间前，将生成的“电子加密响应文件”上传至“政</w:t>
      </w:r>
      <w:r w:rsidRPr="005B3118">
        <w:rPr>
          <w:rFonts w:asciiTheme="minorEastAsia" w:hAnsiTheme="minorEastAsia" w:cs="仿宋" w:hint="eastAsia"/>
          <w:sz w:val="24"/>
          <w:szCs w:val="24"/>
        </w:rPr>
        <w:lastRenderedPageBreak/>
        <w:t>府采购云平台”，磋商截止时间以后上传的响应文件将被“政府采购云平台”拒收；</w:t>
      </w:r>
    </w:p>
    <w:p w14:paraId="1E1A20D6"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4、供应商在磋商前须提前配置好电脑浏览器（建议使用360浏览器</w:t>
      </w:r>
      <w:proofErr w:type="gramStart"/>
      <w:r w:rsidRPr="005B3118">
        <w:rPr>
          <w:rFonts w:asciiTheme="minorEastAsia" w:hAnsiTheme="minorEastAsia" w:cs="仿宋" w:hint="eastAsia"/>
          <w:sz w:val="24"/>
          <w:szCs w:val="24"/>
        </w:rPr>
        <w:t>或谷歌浏览器</w:t>
      </w:r>
      <w:proofErr w:type="gramEnd"/>
      <w:r w:rsidRPr="005B3118">
        <w:rPr>
          <w:rFonts w:asciiTheme="minorEastAsia" w:hAnsiTheme="minorEastAsia" w:cs="仿宋" w:hint="eastAsia"/>
          <w:sz w:val="24"/>
          <w:szCs w:val="24"/>
        </w:rPr>
        <w:t>），开标时登录政</w:t>
      </w:r>
      <w:proofErr w:type="gramStart"/>
      <w:r w:rsidRPr="005B3118">
        <w:rPr>
          <w:rFonts w:asciiTheme="minorEastAsia" w:hAnsiTheme="minorEastAsia" w:cs="仿宋" w:hint="eastAsia"/>
          <w:sz w:val="24"/>
          <w:szCs w:val="24"/>
        </w:rPr>
        <w:t>采云</w:t>
      </w:r>
      <w:proofErr w:type="gramEnd"/>
      <w:r w:rsidRPr="005B3118">
        <w:rPr>
          <w:rFonts w:asciiTheme="minorEastAsia" w:hAnsiTheme="minorEastAsia" w:cs="仿宋" w:hint="eastAsia"/>
          <w:sz w:val="24"/>
          <w:szCs w:val="24"/>
        </w:rPr>
        <w:t>平台，在“项目采购－开标评审”功能中，使用制作加密响应文件电子标书的CA</w:t>
      </w:r>
      <w:proofErr w:type="gramStart"/>
      <w:r w:rsidRPr="005B3118">
        <w:rPr>
          <w:rFonts w:asciiTheme="minorEastAsia" w:hAnsiTheme="minorEastAsia" w:cs="仿宋" w:hint="eastAsia"/>
          <w:sz w:val="24"/>
          <w:szCs w:val="24"/>
        </w:rPr>
        <w:t>锁进行</w:t>
      </w:r>
      <w:proofErr w:type="gramEnd"/>
      <w:r w:rsidRPr="005B3118">
        <w:rPr>
          <w:rFonts w:asciiTheme="minorEastAsia" w:hAnsiTheme="minorEastAsia" w:cs="仿宋" w:hint="eastAsia"/>
          <w:sz w:val="24"/>
          <w:szCs w:val="24"/>
        </w:rPr>
        <w:t>解密及报价确认。本项目响应文件的解密时间定为30分钟内，若供应商在规定时间内因自身原因导致无法正常解密，后果由供应商自行承担；</w:t>
      </w:r>
    </w:p>
    <w:p w14:paraId="6B6A80A4"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5、供应商登录政</w:t>
      </w:r>
      <w:proofErr w:type="gramStart"/>
      <w:r w:rsidRPr="005B3118">
        <w:rPr>
          <w:rFonts w:asciiTheme="minorEastAsia" w:hAnsiTheme="minorEastAsia" w:cs="仿宋" w:hint="eastAsia"/>
          <w:sz w:val="24"/>
          <w:szCs w:val="24"/>
        </w:rPr>
        <w:t>采云</w:t>
      </w:r>
      <w:proofErr w:type="gramEnd"/>
      <w:r w:rsidRPr="005B3118">
        <w:rPr>
          <w:rFonts w:asciiTheme="minorEastAsia" w:hAnsiTheme="minorEastAsia" w:cs="仿宋" w:hint="eastAsia"/>
          <w:sz w:val="24"/>
          <w:szCs w:val="24"/>
        </w:rPr>
        <w:t>平台，在开标时间后30分钟内用“项目采购－开标评审”功能进行解密响应文件，若供应商在规定时间内未按时解密的，视为响应无效。解密与加密响应文件须使用同一个CA。</w:t>
      </w:r>
    </w:p>
    <w:p w14:paraId="6FD5F7AE" w14:textId="77777777" w:rsidR="00B25F4E" w:rsidRPr="005B3118" w:rsidRDefault="00D61E53">
      <w:pPr>
        <w:spacing w:line="360" w:lineRule="auto"/>
        <w:ind w:firstLineChars="200" w:firstLine="482"/>
        <w:rPr>
          <w:rFonts w:asciiTheme="minorEastAsia" w:hAnsiTheme="minorEastAsia" w:cs="仿宋"/>
          <w:b/>
          <w:bCs/>
          <w:sz w:val="24"/>
          <w:szCs w:val="24"/>
        </w:rPr>
      </w:pPr>
      <w:r w:rsidRPr="005B3118">
        <w:rPr>
          <w:rFonts w:asciiTheme="minorEastAsia" w:hAnsiTheme="minorEastAsia" w:cs="仿宋" w:hint="eastAsia"/>
          <w:b/>
          <w:bCs/>
          <w:sz w:val="24"/>
          <w:szCs w:val="24"/>
        </w:rPr>
        <w:t>特别提示：</w:t>
      </w:r>
    </w:p>
    <w:p w14:paraId="7E8BC1D2"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（1）采购限额标准以上，200万元以下的货物和服务采购项目、400万元以下的工程采购项目，适宜由中小企业提供的，采购人应当专门面向中小企业采购。</w:t>
      </w:r>
    </w:p>
    <w:p w14:paraId="52979FFB"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（2）超过200万元的货物和服务采购项目，预留该部分采购项目预算总额的30%以上专门面向中小企业采购，其中预留给小</w:t>
      </w:r>
      <w:proofErr w:type="gramStart"/>
      <w:r w:rsidRPr="005B3118">
        <w:rPr>
          <w:rFonts w:asciiTheme="minorEastAsia" w:hAnsiTheme="minorEastAsia" w:cs="仿宋" w:hint="eastAsia"/>
          <w:sz w:val="24"/>
          <w:szCs w:val="24"/>
        </w:rPr>
        <w:t>微企业</w:t>
      </w:r>
      <w:proofErr w:type="gramEnd"/>
      <w:r w:rsidRPr="005B3118">
        <w:rPr>
          <w:rFonts w:asciiTheme="minorEastAsia" w:hAnsiTheme="minorEastAsia" w:cs="仿宋" w:hint="eastAsia"/>
          <w:sz w:val="24"/>
          <w:szCs w:val="24"/>
        </w:rPr>
        <w:t>的比例不低于60%。</w:t>
      </w:r>
    </w:p>
    <w:p w14:paraId="1DE1426B"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（3）超过400万元的工程采购项目中适宜由中小企业提供的，预留该部分采购项目预算总额的40%以上专门面向中小企业采购，其中预留给小</w:t>
      </w:r>
      <w:proofErr w:type="gramStart"/>
      <w:r w:rsidRPr="005B3118">
        <w:rPr>
          <w:rFonts w:asciiTheme="minorEastAsia" w:hAnsiTheme="minorEastAsia" w:cs="仿宋" w:hint="eastAsia"/>
          <w:sz w:val="24"/>
          <w:szCs w:val="24"/>
        </w:rPr>
        <w:t>微企业</w:t>
      </w:r>
      <w:proofErr w:type="gramEnd"/>
      <w:r w:rsidRPr="005B3118">
        <w:rPr>
          <w:rFonts w:asciiTheme="minorEastAsia" w:hAnsiTheme="minorEastAsia" w:cs="仿宋" w:hint="eastAsia"/>
          <w:sz w:val="24"/>
          <w:szCs w:val="24"/>
        </w:rPr>
        <w:t>的比例不低于60%。</w:t>
      </w:r>
    </w:p>
    <w:p w14:paraId="65BDBB5D"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（4）对于未预留份额专门面向中小企业的采购项目，以及预留份额项目中的非预留部分采购包，采购人、采购代理机构应当对符合规定的小</w:t>
      </w:r>
      <w:proofErr w:type="gramStart"/>
      <w:r w:rsidRPr="005B3118">
        <w:rPr>
          <w:rFonts w:asciiTheme="minorEastAsia" w:hAnsiTheme="minorEastAsia" w:cs="仿宋" w:hint="eastAsia"/>
          <w:sz w:val="24"/>
          <w:szCs w:val="24"/>
        </w:rPr>
        <w:t>微企业</w:t>
      </w:r>
      <w:proofErr w:type="gramEnd"/>
      <w:r w:rsidRPr="005B3118">
        <w:rPr>
          <w:rFonts w:asciiTheme="minorEastAsia" w:hAnsiTheme="minorEastAsia" w:cs="仿宋" w:hint="eastAsia"/>
          <w:sz w:val="24"/>
          <w:szCs w:val="24"/>
        </w:rPr>
        <w:t>报价给予10%-20%（工程项目为3%-5%）的扣除，用扣除后的价格参加评审。适用招标投标法的政府采购工程建设项目，采用综合</w:t>
      </w:r>
      <w:proofErr w:type="gramStart"/>
      <w:r w:rsidRPr="005B3118">
        <w:rPr>
          <w:rFonts w:asciiTheme="minorEastAsia" w:hAnsiTheme="minorEastAsia" w:cs="仿宋" w:hint="eastAsia"/>
          <w:sz w:val="24"/>
          <w:szCs w:val="24"/>
        </w:rPr>
        <w:t>评估法但未</w:t>
      </w:r>
      <w:proofErr w:type="gramEnd"/>
      <w:r w:rsidRPr="005B3118">
        <w:rPr>
          <w:rFonts w:asciiTheme="minorEastAsia" w:hAnsiTheme="minorEastAsia" w:cs="仿宋" w:hint="eastAsia"/>
          <w:sz w:val="24"/>
          <w:szCs w:val="24"/>
        </w:rPr>
        <w:t>采用低价优先法计算价格分的，评审时应当在采用原报价进行评分的基础上增加其价格得分的3%-5%作为其价格分。</w:t>
      </w:r>
    </w:p>
    <w:p w14:paraId="3AC9DD57"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（5）接受大中型企业与小</w:t>
      </w:r>
      <w:proofErr w:type="gramStart"/>
      <w:r w:rsidRPr="005B3118">
        <w:rPr>
          <w:rFonts w:asciiTheme="minorEastAsia" w:hAnsiTheme="minorEastAsia" w:cs="仿宋" w:hint="eastAsia"/>
          <w:sz w:val="24"/>
          <w:szCs w:val="24"/>
        </w:rPr>
        <w:t>微企业</w:t>
      </w:r>
      <w:proofErr w:type="gramEnd"/>
      <w:r w:rsidRPr="005B3118">
        <w:rPr>
          <w:rFonts w:asciiTheme="minorEastAsia" w:hAnsiTheme="minorEastAsia" w:cs="仿宋" w:hint="eastAsia"/>
          <w:sz w:val="24"/>
          <w:szCs w:val="24"/>
        </w:rPr>
        <w:t>组成联合体或者允许大中型企业向一家或者多家小</w:t>
      </w:r>
      <w:proofErr w:type="gramStart"/>
      <w:r w:rsidRPr="005B3118">
        <w:rPr>
          <w:rFonts w:asciiTheme="minorEastAsia" w:hAnsiTheme="minorEastAsia" w:cs="仿宋" w:hint="eastAsia"/>
          <w:sz w:val="24"/>
          <w:szCs w:val="24"/>
        </w:rPr>
        <w:t>微企业</w:t>
      </w:r>
      <w:proofErr w:type="gramEnd"/>
      <w:r w:rsidRPr="005B3118">
        <w:rPr>
          <w:rFonts w:asciiTheme="minorEastAsia" w:hAnsiTheme="minorEastAsia" w:cs="仿宋" w:hint="eastAsia"/>
          <w:sz w:val="24"/>
          <w:szCs w:val="24"/>
        </w:rPr>
        <w:t>分包的采购项目，对于联合协议或者分包意向协议约定小</w:t>
      </w:r>
      <w:proofErr w:type="gramStart"/>
      <w:r w:rsidRPr="005B3118">
        <w:rPr>
          <w:rFonts w:asciiTheme="minorEastAsia" w:hAnsiTheme="minorEastAsia" w:cs="仿宋" w:hint="eastAsia"/>
          <w:sz w:val="24"/>
          <w:szCs w:val="24"/>
        </w:rPr>
        <w:t>微企业</w:t>
      </w:r>
      <w:proofErr w:type="gramEnd"/>
      <w:r w:rsidRPr="005B3118">
        <w:rPr>
          <w:rFonts w:asciiTheme="minorEastAsia" w:hAnsiTheme="minorEastAsia" w:cs="仿宋" w:hint="eastAsia"/>
          <w:sz w:val="24"/>
          <w:szCs w:val="24"/>
        </w:rPr>
        <w:t>的合同份额占到合同总金额30%以上的，采购人、采购代理机构应当对联合体或者大中型企业的报价给予4%-6%（工程项目为1%-2%）的扣除，用扣除后的价格参加评审。适用招标投标法的政府采购工程建设项目，采用综合</w:t>
      </w:r>
      <w:proofErr w:type="gramStart"/>
      <w:r w:rsidRPr="005B3118">
        <w:rPr>
          <w:rFonts w:asciiTheme="minorEastAsia" w:hAnsiTheme="minorEastAsia" w:cs="仿宋" w:hint="eastAsia"/>
          <w:sz w:val="24"/>
          <w:szCs w:val="24"/>
        </w:rPr>
        <w:t>评估法但未</w:t>
      </w:r>
      <w:proofErr w:type="gramEnd"/>
      <w:r w:rsidRPr="005B3118">
        <w:rPr>
          <w:rFonts w:asciiTheme="minorEastAsia" w:hAnsiTheme="minorEastAsia" w:cs="仿宋" w:hint="eastAsia"/>
          <w:sz w:val="24"/>
          <w:szCs w:val="24"/>
        </w:rPr>
        <w:t>采用低价优先法计算价格分的，评审时应当在采用原报价进行评分的基础上增加其价格得分的1%-2%作为其价格分。</w:t>
      </w:r>
    </w:p>
    <w:p w14:paraId="6D3D246D"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八、凡对本次招标提出询问，请按以下方式联系</w:t>
      </w:r>
    </w:p>
    <w:p w14:paraId="5DAB50EC"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1.采购人信息</w:t>
      </w:r>
    </w:p>
    <w:p w14:paraId="104C5A29" w14:textId="68497A3B"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lastRenderedPageBreak/>
        <w:t>名 称：</w:t>
      </w:r>
      <w:r w:rsidR="00D4746A">
        <w:rPr>
          <w:rFonts w:asciiTheme="minorEastAsia" w:hAnsiTheme="minorEastAsia" w:cs="仿宋" w:hint="eastAsia"/>
          <w:sz w:val="24"/>
          <w:szCs w:val="24"/>
        </w:rPr>
        <w:t>新疆维吾尔自治区乌某某</w:t>
      </w:r>
      <w:proofErr w:type="gramStart"/>
      <w:r w:rsidR="00D4746A">
        <w:rPr>
          <w:rFonts w:asciiTheme="minorEastAsia" w:hAnsiTheme="minorEastAsia" w:cs="仿宋" w:hint="eastAsia"/>
          <w:sz w:val="24"/>
          <w:szCs w:val="24"/>
        </w:rPr>
        <w:t>某</w:t>
      </w:r>
      <w:proofErr w:type="gramEnd"/>
      <w:r w:rsidR="00D4746A">
        <w:rPr>
          <w:rFonts w:asciiTheme="minorEastAsia" w:hAnsiTheme="minorEastAsia" w:cs="仿宋" w:hint="eastAsia"/>
          <w:sz w:val="24"/>
          <w:szCs w:val="24"/>
        </w:rPr>
        <w:t>单位</w:t>
      </w:r>
    </w:p>
    <w:p w14:paraId="5C2B8400" w14:textId="21C20601"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地 址：</w:t>
      </w:r>
      <w:r w:rsidR="00672981" w:rsidRPr="00672981">
        <w:rPr>
          <w:rFonts w:asciiTheme="minorEastAsia" w:hAnsiTheme="minorEastAsia" w:cs="仿宋" w:hint="eastAsia"/>
          <w:sz w:val="24"/>
          <w:szCs w:val="24"/>
        </w:rPr>
        <w:t>东站路1086</w:t>
      </w:r>
    </w:p>
    <w:p w14:paraId="0C73DB2E" w14:textId="0B81C0BB"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联系方式：</w:t>
      </w:r>
      <w:r w:rsidR="009F6565" w:rsidRPr="005B3118">
        <w:rPr>
          <w:rFonts w:asciiTheme="minorEastAsia" w:hAnsiTheme="minorEastAsia" w:cs="仿宋"/>
          <w:sz w:val="24"/>
          <w:szCs w:val="24"/>
        </w:rPr>
        <w:t>15199054655</w:t>
      </w:r>
    </w:p>
    <w:p w14:paraId="53AC2BC2"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2.采购代理机构信息</w:t>
      </w:r>
    </w:p>
    <w:p w14:paraId="0F178639"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名 称：</w:t>
      </w:r>
      <w:proofErr w:type="gramStart"/>
      <w:r w:rsidRPr="005B3118">
        <w:rPr>
          <w:rFonts w:asciiTheme="minorEastAsia" w:hAnsiTheme="minorEastAsia" w:cs="仿宋" w:hint="eastAsia"/>
          <w:sz w:val="24"/>
          <w:szCs w:val="24"/>
        </w:rPr>
        <w:t>新疆清恒招标</w:t>
      </w:r>
      <w:proofErr w:type="gramEnd"/>
      <w:r w:rsidRPr="005B3118">
        <w:rPr>
          <w:rFonts w:asciiTheme="minorEastAsia" w:hAnsiTheme="minorEastAsia" w:cs="仿宋" w:hint="eastAsia"/>
          <w:sz w:val="24"/>
          <w:szCs w:val="24"/>
        </w:rPr>
        <w:t>代理有限公司</w:t>
      </w:r>
    </w:p>
    <w:p w14:paraId="1484FCE5" w14:textId="2D218451"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地 址：</w:t>
      </w:r>
      <w:r w:rsidR="009F73F4" w:rsidRPr="005B3118">
        <w:rPr>
          <w:rFonts w:asciiTheme="minorEastAsia" w:hAnsiTheme="minorEastAsia" w:cs="仿宋" w:hint="eastAsia"/>
          <w:sz w:val="24"/>
          <w:szCs w:val="24"/>
        </w:rPr>
        <w:t>新疆乌鲁木齐市沙依巴克区阿里路43号4层</w:t>
      </w:r>
    </w:p>
    <w:p w14:paraId="4CE69BE8" w14:textId="46296C1A"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联系方式：</w:t>
      </w:r>
      <w:r w:rsidR="009F73F4" w:rsidRPr="005B3118">
        <w:rPr>
          <w:rFonts w:asciiTheme="minorEastAsia" w:hAnsiTheme="minorEastAsia" w:cs="仿宋" w:hint="eastAsia"/>
          <w:sz w:val="24"/>
          <w:szCs w:val="24"/>
        </w:rPr>
        <w:t>18199896257</w:t>
      </w:r>
    </w:p>
    <w:p w14:paraId="45F7EE65"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3.项目联系方式</w:t>
      </w:r>
    </w:p>
    <w:p w14:paraId="53816DBC" w14:textId="77777777" w:rsidR="00B25F4E" w:rsidRPr="005B3118" w:rsidRDefault="00D61E53">
      <w:pPr>
        <w:spacing w:line="360" w:lineRule="auto"/>
        <w:ind w:firstLineChars="200" w:firstLine="480"/>
        <w:rPr>
          <w:rFonts w:asciiTheme="minorEastAsia" w:hAnsiTheme="minorEastAsia" w:cs="仿宋"/>
          <w:sz w:val="24"/>
          <w:szCs w:val="24"/>
        </w:rPr>
      </w:pPr>
      <w:r w:rsidRPr="005B3118">
        <w:rPr>
          <w:rFonts w:asciiTheme="minorEastAsia" w:hAnsiTheme="minorEastAsia" w:cs="仿宋" w:hint="eastAsia"/>
          <w:sz w:val="24"/>
          <w:szCs w:val="24"/>
        </w:rPr>
        <w:t>项目联系人：彭菲</w:t>
      </w:r>
    </w:p>
    <w:p w14:paraId="58245B45" w14:textId="2DC89A2C" w:rsidR="00B25F4E" w:rsidRPr="005B3118" w:rsidRDefault="00D61E53">
      <w:pPr>
        <w:spacing w:line="360" w:lineRule="auto"/>
        <w:ind w:firstLineChars="200" w:firstLine="480"/>
        <w:rPr>
          <w:rFonts w:asciiTheme="minorEastAsia" w:hAnsiTheme="minorEastAsia" w:cs="仿宋"/>
          <w:sz w:val="24"/>
          <w:szCs w:val="24"/>
        </w:rPr>
        <w:sectPr w:rsidR="00B25F4E" w:rsidRPr="005B3118">
          <w:footerReference w:type="default" r:id="rId13"/>
          <w:pgSz w:w="11910" w:h="16840"/>
          <w:pgMar w:top="1460" w:right="1360" w:bottom="1380" w:left="1680" w:header="850" w:footer="850" w:gutter="0"/>
          <w:pgNumType w:start="1"/>
          <w:cols w:space="720"/>
        </w:sectPr>
      </w:pPr>
      <w:r w:rsidRPr="005B3118">
        <w:rPr>
          <w:rFonts w:asciiTheme="minorEastAsia" w:hAnsiTheme="minorEastAsia" w:cs="仿宋" w:hint="eastAsia"/>
          <w:sz w:val="24"/>
          <w:szCs w:val="24"/>
        </w:rPr>
        <w:t>电 话：</w:t>
      </w:r>
      <w:r w:rsidR="009F73F4" w:rsidRPr="005B3118">
        <w:rPr>
          <w:rFonts w:asciiTheme="minorEastAsia" w:hAnsiTheme="minorEastAsia" w:cs="仿宋" w:hint="eastAsia"/>
          <w:sz w:val="24"/>
          <w:szCs w:val="24"/>
        </w:rPr>
        <w:t>18199896257</w:t>
      </w:r>
    </w:p>
    <w:p w14:paraId="01E368A8" w14:textId="77777777" w:rsidR="00B25F4E" w:rsidRPr="005B3118" w:rsidRDefault="00D61E53">
      <w:pPr>
        <w:spacing w:line="360" w:lineRule="auto"/>
        <w:jc w:val="center"/>
        <w:outlineLvl w:val="0"/>
        <w:rPr>
          <w:rFonts w:asciiTheme="minorEastAsia" w:hAnsiTheme="minorEastAsia" w:cs="仿宋"/>
          <w:b/>
          <w:bCs/>
          <w:sz w:val="24"/>
          <w:szCs w:val="24"/>
          <w:shd w:val="clear" w:color="auto" w:fill="FFFFFF" w:themeFill="background1"/>
        </w:rPr>
      </w:pPr>
      <w:bookmarkStart w:id="4" w:name="_Toc193882178"/>
      <w:r w:rsidRPr="005B3118">
        <w:rPr>
          <w:rFonts w:asciiTheme="minorEastAsia" w:hAnsiTheme="minorEastAsia" w:cs="仿宋" w:hint="eastAsia"/>
          <w:b/>
          <w:sz w:val="24"/>
          <w:szCs w:val="24"/>
          <w:shd w:val="clear" w:color="auto" w:fill="FFFFFF" w:themeFill="background1"/>
        </w:rPr>
        <w:lastRenderedPageBreak/>
        <w:t>供应商须知前附表</w:t>
      </w:r>
      <w:bookmarkEnd w:id="4"/>
    </w:p>
    <w:tbl>
      <w:tblPr>
        <w:tblStyle w:val="af7"/>
        <w:tblW w:w="9080" w:type="dxa"/>
        <w:jc w:val="center"/>
        <w:tblLayout w:type="fixed"/>
        <w:tblCellMar>
          <w:top w:w="57" w:type="dxa"/>
          <w:left w:w="57" w:type="dxa"/>
          <w:bottom w:w="57" w:type="dxa"/>
          <w:right w:w="57" w:type="dxa"/>
        </w:tblCellMar>
        <w:tblLook w:val="04A0" w:firstRow="1" w:lastRow="0" w:firstColumn="1" w:lastColumn="0" w:noHBand="0" w:noVBand="1"/>
      </w:tblPr>
      <w:tblGrid>
        <w:gridCol w:w="597"/>
        <w:gridCol w:w="1795"/>
        <w:gridCol w:w="6688"/>
      </w:tblGrid>
      <w:tr w:rsidR="00B25F4E" w:rsidRPr="005B3118" w14:paraId="032E39E5" w14:textId="77777777">
        <w:trPr>
          <w:trHeight w:val="487"/>
          <w:jc w:val="center"/>
        </w:trPr>
        <w:tc>
          <w:tcPr>
            <w:tcW w:w="597" w:type="dxa"/>
            <w:vAlign w:val="center"/>
          </w:tcPr>
          <w:p w14:paraId="0C32AB48" w14:textId="77777777" w:rsidR="00B25F4E" w:rsidRPr="005B3118" w:rsidRDefault="00D61E53">
            <w:pPr>
              <w:spacing w:line="288" w:lineRule="auto"/>
              <w:jc w:val="center"/>
              <w:rPr>
                <w:rFonts w:asciiTheme="minorEastAsia" w:hAnsiTheme="minorEastAsia" w:cs="仿宋"/>
                <w:b/>
                <w:kern w:val="0"/>
                <w:szCs w:val="21"/>
                <w:shd w:val="clear" w:color="auto" w:fill="FFFFFF" w:themeFill="background1"/>
              </w:rPr>
            </w:pPr>
            <w:proofErr w:type="gramStart"/>
            <w:r w:rsidRPr="005B3118">
              <w:rPr>
                <w:rFonts w:asciiTheme="minorEastAsia" w:hAnsiTheme="minorEastAsia" w:cs="仿宋" w:hint="eastAsia"/>
                <w:b/>
                <w:kern w:val="0"/>
                <w:szCs w:val="21"/>
                <w:shd w:val="clear" w:color="auto" w:fill="FFFFFF" w:themeFill="background1"/>
              </w:rPr>
              <w:t>项号</w:t>
            </w:r>
            <w:proofErr w:type="gramEnd"/>
          </w:p>
        </w:tc>
        <w:tc>
          <w:tcPr>
            <w:tcW w:w="8483" w:type="dxa"/>
            <w:gridSpan w:val="2"/>
            <w:vAlign w:val="center"/>
          </w:tcPr>
          <w:p w14:paraId="0EE1B01E" w14:textId="77777777" w:rsidR="00B25F4E" w:rsidRPr="005B3118" w:rsidRDefault="00D61E53">
            <w:pPr>
              <w:spacing w:line="288" w:lineRule="auto"/>
              <w:jc w:val="center"/>
              <w:rPr>
                <w:rFonts w:asciiTheme="minorEastAsia" w:hAnsiTheme="minorEastAsia" w:cs="仿宋"/>
                <w:b/>
                <w:kern w:val="0"/>
                <w:szCs w:val="21"/>
                <w:shd w:val="clear" w:color="auto" w:fill="FFFFFF" w:themeFill="background1"/>
              </w:rPr>
            </w:pPr>
            <w:r w:rsidRPr="005B3118">
              <w:rPr>
                <w:rFonts w:asciiTheme="minorEastAsia" w:hAnsiTheme="minorEastAsia" w:cs="仿宋" w:hint="eastAsia"/>
                <w:b/>
                <w:kern w:val="0"/>
                <w:szCs w:val="21"/>
                <w:shd w:val="clear" w:color="auto" w:fill="FFFFFF" w:themeFill="background1"/>
              </w:rPr>
              <w:t>编列内容</w:t>
            </w:r>
          </w:p>
        </w:tc>
      </w:tr>
      <w:tr w:rsidR="00B25F4E" w:rsidRPr="005B3118" w14:paraId="59231056" w14:textId="77777777">
        <w:trPr>
          <w:trHeight w:val="468"/>
          <w:jc w:val="center"/>
        </w:trPr>
        <w:tc>
          <w:tcPr>
            <w:tcW w:w="597" w:type="dxa"/>
            <w:vMerge w:val="restart"/>
            <w:vAlign w:val="center"/>
          </w:tcPr>
          <w:p w14:paraId="1F6FC9F7"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w:t>
            </w:r>
          </w:p>
        </w:tc>
        <w:tc>
          <w:tcPr>
            <w:tcW w:w="1795" w:type="dxa"/>
            <w:vAlign w:val="center"/>
          </w:tcPr>
          <w:p w14:paraId="1EA3DAAB"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项目名称</w:t>
            </w:r>
          </w:p>
        </w:tc>
        <w:tc>
          <w:tcPr>
            <w:tcW w:w="6688" w:type="dxa"/>
            <w:vAlign w:val="center"/>
          </w:tcPr>
          <w:p w14:paraId="0F08A15C" w14:textId="06BB129E" w:rsidR="00B25F4E" w:rsidRPr="005B3118" w:rsidRDefault="00D4746A">
            <w:pPr>
              <w:spacing w:line="288" w:lineRule="auto"/>
              <w:jc w:val="left"/>
              <w:rPr>
                <w:rFonts w:asciiTheme="minorEastAsia" w:hAnsiTheme="minorEastAsia" w:cs="仿宋"/>
                <w:kern w:val="0"/>
                <w:szCs w:val="21"/>
                <w:shd w:val="clear" w:color="auto" w:fill="FFFFFF" w:themeFill="background1"/>
              </w:rPr>
            </w:pPr>
            <w:r>
              <w:rPr>
                <w:rFonts w:asciiTheme="minorEastAsia" w:hAnsiTheme="minorEastAsia" w:cs="仿宋" w:hint="eastAsia"/>
                <w:kern w:val="0"/>
                <w:szCs w:val="21"/>
                <w:shd w:val="clear" w:color="auto" w:fill="FFFFFF" w:themeFill="background1"/>
              </w:rPr>
              <w:t>新疆维吾尔自治区乌某某</w:t>
            </w:r>
            <w:proofErr w:type="gramStart"/>
            <w:r>
              <w:rPr>
                <w:rFonts w:asciiTheme="minorEastAsia" w:hAnsiTheme="minorEastAsia" w:cs="仿宋" w:hint="eastAsia"/>
                <w:kern w:val="0"/>
                <w:szCs w:val="21"/>
                <w:shd w:val="clear" w:color="auto" w:fill="FFFFFF" w:themeFill="background1"/>
              </w:rPr>
              <w:t>某</w:t>
            </w:r>
            <w:proofErr w:type="gramEnd"/>
            <w:r>
              <w:rPr>
                <w:rFonts w:asciiTheme="minorEastAsia" w:hAnsiTheme="minorEastAsia" w:cs="仿宋" w:hint="eastAsia"/>
                <w:kern w:val="0"/>
                <w:szCs w:val="21"/>
                <w:shd w:val="clear" w:color="auto" w:fill="FFFFFF" w:themeFill="background1"/>
              </w:rPr>
              <w:t>单位其他维修保养项目</w:t>
            </w:r>
          </w:p>
        </w:tc>
      </w:tr>
      <w:tr w:rsidR="00B25F4E" w:rsidRPr="005B3118" w14:paraId="42369F8A" w14:textId="77777777">
        <w:trPr>
          <w:trHeight w:val="468"/>
          <w:jc w:val="center"/>
        </w:trPr>
        <w:tc>
          <w:tcPr>
            <w:tcW w:w="597" w:type="dxa"/>
            <w:vMerge/>
            <w:vAlign w:val="center"/>
          </w:tcPr>
          <w:p w14:paraId="3136A77F" w14:textId="77777777" w:rsidR="00B25F4E" w:rsidRPr="005B3118" w:rsidRDefault="00B25F4E">
            <w:pPr>
              <w:spacing w:line="288" w:lineRule="auto"/>
              <w:jc w:val="center"/>
              <w:rPr>
                <w:rFonts w:asciiTheme="minorEastAsia" w:hAnsiTheme="minorEastAsia" w:cs="仿宋"/>
                <w:kern w:val="0"/>
                <w:szCs w:val="21"/>
                <w:shd w:val="clear" w:color="auto" w:fill="FFFFFF" w:themeFill="background1"/>
              </w:rPr>
            </w:pPr>
          </w:p>
        </w:tc>
        <w:tc>
          <w:tcPr>
            <w:tcW w:w="1795" w:type="dxa"/>
            <w:vAlign w:val="center"/>
          </w:tcPr>
          <w:p w14:paraId="18C472AE"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项目编号</w:t>
            </w:r>
          </w:p>
        </w:tc>
        <w:tc>
          <w:tcPr>
            <w:tcW w:w="6688" w:type="dxa"/>
            <w:vAlign w:val="center"/>
          </w:tcPr>
          <w:p w14:paraId="437031E3" w14:textId="5B9B900B" w:rsidR="00B25F4E" w:rsidRPr="005B3118" w:rsidRDefault="00D4746A">
            <w:pPr>
              <w:spacing w:line="288" w:lineRule="auto"/>
              <w:jc w:val="left"/>
              <w:rPr>
                <w:rFonts w:asciiTheme="minorEastAsia" w:hAnsiTheme="minorEastAsia" w:cs="仿宋"/>
                <w:kern w:val="0"/>
                <w:szCs w:val="21"/>
                <w:shd w:val="clear" w:color="auto" w:fill="FFFFFF" w:themeFill="background1"/>
              </w:rPr>
            </w:pPr>
            <w:r>
              <w:rPr>
                <w:rFonts w:asciiTheme="minorEastAsia" w:hAnsiTheme="minorEastAsia" w:cs="仿宋" w:hint="eastAsia"/>
                <w:kern w:val="0"/>
                <w:szCs w:val="21"/>
                <w:shd w:val="clear" w:color="auto" w:fill="FFFFFF" w:themeFill="background1"/>
              </w:rPr>
              <w:t>QHZB20250325001</w:t>
            </w:r>
          </w:p>
        </w:tc>
      </w:tr>
      <w:tr w:rsidR="00B25F4E" w:rsidRPr="005B3118" w14:paraId="7DFE7671" w14:textId="77777777">
        <w:trPr>
          <w:trHeight w:val="468"/>
          <w:jc w:val="center"/>
        </w:trPr>
        <w:tc>
          <w:tcPr>
            <w:tcW w:w="597" w:type="dxa"/>
            <w:vMerge/>
            <w:vAlign w:val="center"/>
          </w:tcPr>
          <w:p w14:paraId="44935550" w14:textId="77777777" w:rsidR="00B25F4E" w:rsidRPr="005B3118" w:rsidRDefault="00B25F4E">
            <w:pPr>
              <w:spacing w:line="288" w:lineRule="auto"/>
              <w:jc w:val="center"/>
              <w:rPr>
                <w:rFonts w:asciiTheme="minorEastAsia" w:hAnsiTheme="minorEastAsia" w:cs="仿宋"/>
                <w:kern w:val="0"/>
                <w:szCs w:val="21"/>
                <w:shd w:val="clear" w:color="auto" w:fill="FFFFFF" w:themeFill="background1"/>
              </w:rPr>
            </w:pPr>
          </w:p>
        </w:tc>
        <w:tc>
          <w:tcPr>
            <w:tcW w:w="1795" w:type="dxa"/>
            <w:vAlign w:val="center"/>
          </w:tcPr>
          <w:p w14:paraId="633CB248"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采购人</w:t>
            </w:r>
          </w:p>
        </w:tc>
        <w:tc>
          <w:tcPr>
            <w:tcW w:w="6688" w:type="dxa"/>
            <w:vAlign w:val="center"/>
          </w:tcPr>
          <w:p w14:paraId="2A90544A" w14:textId="37EEE481" w:rsidR="00B25F4E" w:rsidRPr="005B3118" w:rsidRDefault="00D4746A">
            <w:pPr>
              <w:spacing w:line="288" w:lineRule="auto"/>
              <w:jc w:val="left"/>
              <w:rPr>
                <w:rFonts w:asciiTheme="minorEastAsia" w:hAnsiTheme="minorEastAsia" w:cs="仿宋"/>
                <w:kern w:val="0"/>
                <w:szCs w:val="21"/>
                <w:shd w:val="clear" w:color="auto" w:fill="FFFFFF" w:themeFill="background1"/>
              </w:rPr>
            </w:pPr>
            <w:r>
              <w:rPr>
                <w:rFonts w:asciiTheme="minorEastAsia" w:hAnsiTheme="minorEastAsia" w:cs="仿宋" w:hint="eastAsia"/>
                <w:kern w:val="0"/>
                <w:szCs w:val="21"/>
                <w:shd w:val="clear" w:color="auto" w:fill="FFFFFF" w:themeFill="background1"/>
              </w:rPr>
              <w:t>新疆维吾尔自治区乌某某</w:t>
            </w:r>
            <w:proofErr w:type="gramStart"/>
            <w:r>
              <w:rPr>
                <w:rFonts w:asciiTheme="minorEastAsia" w:hAnsiTheme="minorEastAsia" w:cs="仿宋" w:hint="eastAsia"/>
                <w:kern w:val="0"/>
                <w:szCs w:val="21"/>
                <w:shd w:val="clear" w:color="auto" w:fill="FFFFFF" w:themeFill="background1"/>
              </w:rPr>
              <w:t>某</w:t>
            </w:r>
            <w:proofErr w:type="gramEnd"/>
            <w:r>
              <w:rPr>
                <w:rFonts w:asciiTheme="minorEastAsia" w:hAnsiTheme="minorEastAsia" w:cs="仿宋" w:hint="eastAsia"/>
                <w:kern w:val="0"/>
                <w:szCs w:val="21"/>
                <w:shd w:val="clear" w:color="auto" w:fill="FFFFFF" w:themeFill="background1"/>
              </w:rPr>
              <w:t>单位</w:t>
            </w:r>
          </w:p>
        </w:tc>
      </w:tr>
      <w:tr w:rsidR="00B25F4E" w:rsidRPr="005B3118" w14:paraId="3061CC1D" w14:textId="77777777">
        <w:trPr>
          <w:trHeight w:val="468"/>
          <w:jc w:val="center"/>
        </w:trPr>
        <w:tc>
          <w:tcPr>
            <w:tcW w:w="597" w:type="dxa"/>
            <w:vMerge/>
            <w:vAlign w:val="center"/>
          </w:tcPr>
          <w:p w14:paraId="2612CBE8" w14:textId="77777777" w:rsidR="00B25F4E" w:rsidRPr="005B3118" w:rsidRDefault="00B25F4E">
            <w:pPr>
              <w:spacing w:line="288" w:lineRule="auto"/>
              <w:jc w:val="center"/>
              <w:rPr>
                <w:rFonts w:asciiTheme="minorEastAsia" w:hAnsiTheme="minorEastAsia" w:cs="仿宋"/>
                <w:kern w:val="0"/>
                <w:szCs w:val="21"/>
                <w:shd w:val="clear" w:color="auto" w:fill="FFFFFF" w:themeFill="background1"/>
              </w:rPr>
            </w:pPr>
          </w:p>
        </w:tc>
        <w:tc>
          <w:tcPr>
            <w:tcW w:w="1795" w:type="dxa"/>
            <w:vAlign w:val="center"/>
          </w:tcPr>
          <w:p w14:paraId="3A254AB0"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采购代理机构</w:t>
            </w:r>
          </w:p>
        </w:tc>
        <w:tc>
          <w:tcPr>
            <w:tcW w:w="6688" w:type="dxa"/>
            <w:vAlign w:val="center"/>
          </w:tcPr>
          <w:p w14:paraId="43AF1FBF"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proofErr w:type="gramStart"/>
            <w:r w:rsidRPr="005B3118">
              <w:rPr>
                <w:rFonts w:asciiTheme="minorEastAsia" w:hAnsiTheme="minorEastAsia" w:cs="仿宋" w:hint="eastAsia"/>
                <w:kern w:val="0"/>
                <w:szCs w:val="21"/>
                <w:shd w:val="clear" w:color="auto" w:fill="FFFFFF" w:themeFill="background1"/>
              </w:rPr>
              <w:t>新疆清恒招标</w:t>
            </w:r>
            <w:proofErr w:type="gramEnd"/>
            <w:r w:rsidRPr="005B3118">
              <w:rPr>
                <w:rFonts w:asciiTheme="minorEastAsia" w:hAnsiTheme="minorEastAsia" w:cs="仿宋" w:hint="eastAsia"/>
                <w:kern w:val="0"/>
                <w:szCs w:val="21"/>
                <w:shd w:val="clear" w:color="auto" w:fill="FFFFFF" w:themeFill="background1"/>
              </w:rPr>
              <w:t>代理有限公司</w:t>
            </w:r>
          </w:p>
        </w:tc>
      </w:tr>
      <w:tr w:rsidR="00B25F4E" w:rsidRPr="005B3118" w14:paraId="044CAA48" w14:textId="77777777">
        <w:trPr>
          <w:trHeight w:val="468"/>
          <w:jc w:val="center"/>
        </w:trPr>
        <w:tc>
          <w:tcPr>
            <w:tcW w:w="597" w:type="dxa"/>
            <w:vMerge/>
            <w:vAlign w:val="center"/>
          </w:tcPr>
          <w:p w14:paraId="32E03354" w14:textId="77777777" w:rsidR="00B25F4E" w:rsidRPr="005B3118" w:rsidRDefault="00B25F4E">
            <w:pPr>
              <w:spacing w:line="288" w:lineRule="auto"/>
              <w:jc w:val="center"/>
              <w:rPr>
                <w:rFonts w:asciiTheme="minorEastAsia" w:hAnsiTheme="minorEastAsia" w:cs="仿宋"/>
                <w:kern w:val="0"/>
                <w:szCs w:val="21"/>
                <w:shd w:val="clear" w:color="auto" w:fill="FFFFFF" w:themeFill="background1"/>
              </w:rPr>
            </w:pPr>
          </w:p>
        </w:tc>
        <w:tc>
          <w:tcPr>
            <w:tcW w:w="1795" w:type="dxa"/>
            <w:vAlign w:val="center"/>
          </w:tcPr>
          <w:p w14:paraId="5E1DD93B"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项目地点</w:t>
            </w:r>
          </w:p>
        </w:tc>
        <w:tc>
          <w:tcPr>
            <w:tcW w:w="6688" w:type="dxa"/>
            <w:vAlign w:val="center"/>
          </w:tcPr>
          <w:p w14:paraId="3A23A3B8" w14:textId="778A5212" w:rsidR="00B25F4E" w:rsidRPr="005B3118" w:rsidRDefault="00D4746A">
            <w:pPr>
              <w:spacing w:line="288" w:lineRule="auto"/>
              <w:jc w:val="left"/>
              <w:rPr>
                <w:rFonts w:asciiTheme="minorEastAsia" w:hAnsiTheme="minorEastAsia" w:cs="仿宋"/>
                <w:kern w:val="0"/>
                <w:szCs w:val="21"/>
                <w:shd w:val="clear" w:color="auto" w:fill="FFFFFF" w:themeFill="background1"/>
              </w:rPr>
            </w:pPr>
            <w:r>
              <w:rPr>
                <w:rFonts w:asciiTheme="minorEastAsia" w:hAnsiTheme="minorEastAsia" w:cs="仿宋"/>
                <w:kern w:val="0"/>
                <w:szCs w:val="21"/>
                <w:shd w:val="clear" w:color="auto" w:fill="FFFFFF" w:themeFill="background1"/>
              </w:rPr>
              <w:t>乌鲁木齐</w:t>
            </w:r>
          </w:p>
        </w:tc>
      </w:tr>
      <w:tr w:rsidR="00B25F4E" w:rsidRPr="005B3118" w14:paraId="756B620A" w14:textId="77777777">
        <w:trPr>
          <w:trHeight w:val="468"/>
          <w:jc w:val="center"/>
        </w:trPr>
        <w:tc>
          <w:tcPr>
            <w:tcW w:w="597" w:type="dxa"/>
            <w:vMerge/>
            <w:vAlign w:val="center"/>
          </w:tcPr>
          <w:p w14:paraId="0C2D36DE" w14:textId="77777777" w:rsidR="00B25F4E" w:rsidRPr="005B3118" w:rsidRDefault="00B25F4E">
            <w:pPr>
              <w:spacing w:line="288" w:lineRule="auto"/>
              <w:jc w:val="center"/>
              <w:rPr>
                <w:rFonts w:asciiTheme="minorEastAsia" w:hAnsiTheme="minorEastAsia" w:cs="仿宋"/>
                <w:kern w:val="0"/>
                <w:szCs w:val="21"/>
                <w:shd w:val="clear" w:color="auto" w:fill="FFFFFF" w:themeFill="background1"/>
              </w:rPr>
            </w:pPr>
          </w:p>
        </w:tc>
        <w:tc>
          <w:tcPr>
            <w:tcW w:w="1795" w:type="dxa"/>
            <w:vAlign w:val="center"/>
          </w:tcPr>
          <w:p w14:paraId="3D9EAAA8"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资金来源</w:t>
            </w:r>
          </w:p>
        </w:tc>
        <w:tc>
          <w:tcPr>
            <w:tcW w:w="6688" w:type="dxa"/>
            <w:vAlign w:val="center"/>
          </w:tcPr>
          <w:p w14:paraId="0B05B7DD"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财政资金</w:t>
            </w:r>
          </w:p>
        </w:tc>
      </w:tr>
      <w:tr w:rsidR="00B25F4E" w:rsidRPr="005B3118" w14:paraId="21AC2F7A" w14:textId="77777777">
        <w:trPr>
          <w:trHeight w:val="468"/>
          <w:jc w:val="center"/>
        </w:trPr>
        <w:tc>
          <w:tcPr>
            <w:tcW w:w="597" w:type="dxa"/>
            <w:vMerge/>
            <w:vAlign w:val="center"/>
          </w:tcPr>
          <w:p w14:paraId="339D01C9" w14:textId="77777777" w:rsidR="00B25F4E" w:rsidRPr="005B3118" w:rsidRDefault="00B25F4E">
            <w:pPr>
              <w:spacing w:line="288" w:lineRule="auto"/>
              <w:jc w:val="center"/>
              <w:rPr>
                <w:rFonts w:asciiTheme="minorEastAsia" w:hAnsiTheme="minorEastAsia" w:cs="仿宋"/>
                <w:kern w:val="0"/>
                <w:szCs w:val="21"/>
                <w:shd w:val="clear" w:color="auto" w:fill="FFFFFF" w:themeFill="background1"/>
              </w:rPr>
            </w:pPr>
          </w:p>
        </w:tc>
        <w:tc>
          <w:tcPr>
            <w:tcW w:w="1795" w:type="dxa"/>
            <w:vAlign w:val="center"/>
          </w:tcPr>
          <w:p w14:paraId="295A4214"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采购预算金额</w:t>
            </w:r>
          </w:p>
        </w:tc>
        <w:tc>
          <w:tcPr>
            <w:tcW w:w="6688" w:type="dxa"/>
            <w:vAlign w:val="center"/>
          </w:tcPr>
          <w:p w14:paraId="06A5CCBD" w14:textId="61331E1D" w:rsidR="00B25F4E" w:rsidRPr="005B3118" w:rsidRDefault="00D4746A">
            <w:pPr>
              <w:spacing w:line="288" w:lineRule="auto"/>
              <w:jc w:val="left"/>
              <w:rPr>
                <w:rFonts w:asciiTheme="minorEastAsia" w:hAnsiTheme="minorEastAsia" w:cs="仿宋"/>
                <w:kern w:val="0"/>
                <w:szCs w:val="21"/>
                <w:shd w:val="clear" w:color="auto" w:fill="FFFFFF" w:themeFill="background1"/>
              </w:rPr>
            </w:pPr>
            <w:r>
              <w:rPr>
                <w:rFonts w:asciiTheme="minorEastAsia" w:hAnsiTheme="minorEastAsia" w:cs="仿宋" w:hint="eastAsia"/>
                <w:kern w:val="0"/>
                <w:szCs w:val="21"/>
                <w:shd w:val="clear" w:color="auto" w:fill="FFFFFF" w:themeFill="background1"/>
              </w:rPr>
              <w:t>130000</w:t>
            </w:r>
            <w:r w:rsidR="00D61E53" w:rsidRPr="005B3118">
              <w:rPr>
                <w:rFonts w:asciiTheme="minorEastAsia" w:hAnsiTheme="minorEastAsia" w:cs="仿宋" w:hint="eastAsia"/>
                <w:kern w:val="0"/>
                <w:szCs w:val="21"/>
                <w:shd w:val="clear" w:color="auto" w:fill="FFFFFF" w:themeFill="background1"/>
              </w:rPr>
              <w:t>元</w:t>
            </w:r>
          </w:p>
        </w:tc>
      </w:tr>
      <w:tr w:rsidR="00B25F4E" w:rsidRPr="005B3118" w14:paraId="194E01F5" w14:textId="77777777">
        <w:trPr>
          <w:trHeight w:val="468"/>
          <w:jc w:val="center"/>
        </w:trPr>
        <w:tc>
          <w:tcPr>
            <w:tcW w:w="597" w:type="dxa"/>
            <w:vMerge/>
            <w:vAlign w:val="center"/>
          </w:tcPr>
          <w:p w14:paraId="65A6135D" w14:textId="77777777" w:rsidR="00B25F4E" w:rsidRPr="005B3118" w:rsidRDefault="00B25F4E">
            <w:pPr>
              <w:spacing w:line="288" w:lineRule="auto"/>
              <w:jc w:val="center"/>
              <w:rPr>
                <w:rFonts w:asciiTheme="minorEastAsia" w:hAnsiTheme="minorEastAsia" w:cs="仿宋"/>
                <w:kern w:val="0"/>
                <w:szCs w:val="21"/>
                <w:shd w:val="clear" w:color="auto" w:fill="FFFFFF" w:themeFill="background1"/>
              </w:rPr>
            </w:pPr>
          </w:p>
        </w:tc>
        <w:tc>
          <w:tcPr>
            <w:tcW w:w="1795" w:type="dxa"/>
            <w:vAlign w:val="center"/>
          </w:tcPr>
          <w:p w14:paraId="2F41D1E5"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服务期限</w:t>
            </w:r>
          </w:p>
        </w:tc>
        <w:tc>
          <w:tcPr>
            <w:tcW w:w="6688" w:type="dxa"/>
            <w:vAlign w:val="center"/>
          </w:tcPr>
          <w:p w14:paraId="0B1E0261"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按采购人要求时间执行。</w:t>
            </w:r>
          </w:p>
        </w:tc>
      </w:tr>
      <w:tr w:rsidR="00B25F4E" w:rsidRPr="005B3118" w14:paraId="63DC8C73" w14:textId="77777777">
        <w:trPr>
          <w:trHeight w:val="468"/>
          <w:jc w:val="center"/>
        </w:trPr>
        <w:tc>
          <w:tcPr>
            <w:tcW w:w="597" w:type="dxa"/>
            <w:vMerge/>
            <w:vAlign w:val="center"/>
          </w:tcPr>
          <w:p w14:paraId="60ADC8C0" w14:textId="77777777" w:rsidR="00B25F4E" w:rsidRPr="005B3118" w:rsidRDefault="00B25F4E">
            <w:pPr>
              <w:spacing w:line="288" w:lineRule="auto"/>
              <w:jc w:val="center"/>
              <w:rPr>
                <w:rFonts w:asciiTheme="minorEastAsia" w:hAnsiTheme="minorEastAsia" w:cs="仿宋"/>
                <w:kern w:val="0"/>
                <w:szCs w:val="21"/>
                <w:shd w:val="clear" w:color="auto" w:fill="FFFFFF" w:themeFill="background1"/>
              </w:rPr>
            </w:pPr>
          </w:p>
        </w:tc>
        <w:tc>
          <w:tcPr>
            <w:tcW w:w="1795" w:type="dxa"/>
            <w:vAlign w:val="center"/>
          </w:tcPr>
          <w:p w14:paraId="05FB6929"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服务地点</w:t>
            </w:r>
          </w:p>
        </w:tc>
        <w:tc>
          <w:tcPr>
            <w:tcW w:w="6688" w:type="dxa"/>
            <w:vAlign w:val="center"/>
          </w:tcPr>
          <w:p w14:paraId="18FE0398" w14:textId="50A0A895"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采购人指定地点</w:t>
            </w:r>
            <w:r w:rsidR="00725FBB" w:rsidRPr="005B3118">
              <w:rPr>
                <w:rFonts w:asciiTheme="minorEastAsia" w:hAnsiTheme="minorEastAsia" w:cs="仿宋" w:hint="eastAsia"/>
                <w:kern w:val="0"/>
                <w:szCs w:val="21"/>
                <w:shd w:val="clear" w:color="auto" w:fill="FFFFFF" w:themeFill="background1"/>
              </w:rPr>
              <w:t>。</w:t>
            </w:r>
          </w:p>
        </w:tc>
      </w:tr>
      <w:tr w:rsidR="00B25F4E" w:rsidRPr="005B3118" w14:paraId="554AFB30" w14:textId="77777777">
        <w:trPr>
          <w:trHeight w:val="20"/>
          <w:jc w:val="center"/>
        </w:trPr>
        <w:tc>
          <w:tcPr>
            <w:tcW w:w="597" w:type="dxa"/>
            <w:vAlign w:val="center"/>
          </w:tcPr>
          <w:p w14:paraId="1F04F464"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2</w:t>
            </w:r>
          </w:p>
        </w:tc>
        <w:tc>
          <w:tcPr>
            <w:tcW w:w="1795" w:type="dxa"/>
            <w:vAlign w:val="center"/>
          </w:tcPr>
          <w:p w14:paraId="1C20674A"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采购范围</w:t>
            </w:r>
          </w:p>
        </w:tc>
        <w:tc>
          <w:tcPr>
            <w:tcW w:w="6688" w:type="dxa"/>
            <w:vAlign w:val="center"/>
          </w:tcPr>
          <w:p w14:paraId="222735E3" w14:textId="001F976E" w:rsidR="00B25F4E" w:rsidRPr="005B3118" w:rsidRDefault="00D4746A">
            <w:pPr>
              <w:spacing w:line="288" w:lineRule="auto"/>
              <w:jc w:val="left"/>
              <w:rPr>
                <w:rFonts w:asciiTheme="minorEastAsia" w:hAnsiTheme="minorEastAsia" w:cs="仿宋"/>
                <w:kern w:val="0"/>
                <w:szCs w:val="21"/>
                <w:shd w:val="clear" w:color="auto" w:fill="FFFFFF" w:themeFill="background1"/>
              </w:rPr>
            </w:pPr>
            <w:r>
              <w:rPr>
                <w:rFonts w:asciiTheme="minorEastAsia" w:hAnsiTheme="minorEastAsia" w:cs="仿宋" w:hint="eastAsia"/>
                <w:kern w:val="0"/>
                <w:szCs w:val="21"/>
                <w:shd w:val="clear" w:color="auto" w:fill="FFFFFF" w:themeFill="background1"/>
              </w:rPr>
              <w:t>新疆维吾尔自治区乌某某</w:t>
            </w:r>
            <w:proofErr w:type="gramStart"/>
            <w:r>
              <w:rPr>
                <w:rFonts w:asciiTheme="minorEastAsia" w:hAnsiTheme="minorEastAsia" w:cs="仿宋" w:hint="eastAsia"/>
                <w:kern w:val="0"/>
                <w:szCs w:val="21"/>
                <w:shd w:val="clear" w:color="auto" w:fill="FFFFFF" w:themeFill="background1"/>
              </w:rPr>
              <w:t>某</w:t>
            </w:r>
            <w:proofErr w:type="gramEnd"/>
            <w:r>
              <w:rPr>
                <w:rFonts w:asciiTheme="minorEastAsia" w:hAnsiTheme="minorEastAsia" w:cs="仿宋" w:hint="eastAsia"/>
                <w:kern w:val="0"/>
                <w:szCs w:val="21"/>
                <w:shd w:val="clear" w:color="auto" w:fill="FFFFFF" w:themeFill="background1"/>
              </w:rPr>
              <w:t>单位其他维修保养项目</w:t>
            </w:r>
            <w:r w:rsidR="00D61E53" w:rsidRPr="005B3118">
              <w:rPr>
                <w:rFonts w:asciiTheme="minorEastAsia" w:hAnsiTheme="minorEastAsia" w:cs="仿宋" w:hint="eastAsia"/>
                <w:kern w:val="0"/>
                <w:szCs w:val="21"/>
                <w:shd w:val="clear" w:color="auto" w:fill="FFFFFF" w:themeFill="background1"/>
              </w:rPr>
              <w:t>范围内所有工作内容，关于采购范围的详细说明见磋商文件第四章“</w:t>
            </w:r>
            <w:r>
              <w:rPr>
                <w:rFonts w:asciiTheme="minorEastAsia" w:hAnsiTheme="minorEastAsia" w:cs="仿宋" w:hint="eastAsia"/>
                <w:kern w:val="0"/>
                <w:szCs w:val="21"/>
                <w:shd w:val="clear" w:color="auto" w:fill="FFFFFF" w:themeFill="background1"/>
              </w:rPr>
              <w:t>技术</w:t>
            </w:r>
            <w:r w:rsidR="00D61E53" w:rsidRPr="005B3118">
              <w:rPr>
                <w:rFonts w:asciiTheme="minorEastAsia" w:hAnsiTheme="minorEastAsia" w:cs="仿宋" w:hint="eastAsia"/>
                <w:kern w:val="0"/>
                <w:szCs w:val="21"/>
                <w:shd w:val="clear" w:color="auto" w:fill="FFFFFF" w:themeFill="background1"/>
              </w:rPr>
              <w:t>标准和要求”。</w:t>
            </w:r>
          </w:p>
        </w:tc>
      </w:tr>
      <w:tr w:rsidR="00B25F4E" w:rsidRPr="005B3118" w14:paraId="622BBF85" w14:textId="77777777">
        <w:trPr>
          <w:trHeight w:val="468"/>
          <w:jc w:val="center"/>
        </w:trPr>
        <w:tc>
          <w:tcPr>
            <w:tcW w:w="597" w:type="dxa"/>
            <w:vMerge w:val="restart"/>
            <w:vAlign w:val="center"/>
          </w:tcPr>
          <w:p w14:paraId="38934358"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3</w:t>
            </w:r>
          </w:p>
        </w:tc>
        <w:tc>
          <w:tcPr>
            <w:tcW w:w="1795" w:type="dxa"/>
            <w:vAlign w:val="center"/>
          </w:tcPr>
          <w:p w14:paraId="048B57D2"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采购方式</w:t>
            </w:r>
          </w:p>
        </w:tc>
        <w:tc>
          <w:tcPr>
            <w:tcW w:w="6688" w:type="dxa"/>
            <w:vAlign w:val="center"/>
          </w:tcPr>
          <w:p w14:paraId="70B4C663"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竞争性磋商</w:t>
            </w:r>
          </w:p>
        </w:tc>
      </w:tr>
      <w:tr w:rsidR="00B25F4E" w:rsidRPr="005B3118" w14:paraId="6D34EA20" w14:textId="77777777">
        <w:trPr>
          <w:trHeight w:val="468"/>
          <w:jc w:val="center"/>
        </w:trPr>
        <w:tc>
          <w:tcPr>
            <w:tcW w:w="597" w:type="dxa"/>
            <w:vMerge/>
            <w:vAlign w:val="center"/>
          </w:tcPr>
          <w:p w14:paraId="435F3F63" w14:textId="77777777" w:rsidR="00B25F4E" w:rsidRPr="005B3118" w:rsidRDefault="00B25F4E">
            <w:pPr>
              <w:spacing w:line="288" w:lineRule="auto"/>
              <w:jc w:val="center"/>
              <w:rPr>
                <w:rFonts w:asciiTheme="minorEastAsia" w:hAnsiTheme="minorEastAsia" w:cs="仿宋"/>
                <w:kern w:val="0"/>
                <w:szCs w:val="21"/>
                <w:shd w:val="clear" w:color="auto" w:fill="FFFFFF" w:themeFill="background1"/>
              </w:rPr>
            </w:pPr>
          </w:p>
        </w:tc>
        <w:tc>
          <w:tcPr>
            <w:tcW w:w="1795" w:type="dxa"/>
            <w:vAlign w:val="center"/>
          </w:tcPr>
          <w:p w14:paraId="380F8C49"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资格审查方式</w:t>
            </w:r>
          </w:p>
        </w:tc>
        <w:tc>
          <w:tcPr>
            <w:tcW w:w="6688" w:type="dxa"/>
            <w:vAlign w:val="center"/>
          </w:tcPr>
          <w:p w14:paraId="4785A5C2"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资格后审</w:t>
            </w:r>
          </w:p>
        </w:tc>
      </w:tr>
      <w:tr w:rsidR="00B25F4E" w:rsidRPr="005B3118" w14:paraId="53DEDAD1" w14:textId="77777777">
        <w:trPr>
          <w:trHeight w:val="468"/>
          <w:jc w:val="center"/>
        </w:trPr>
        <w:tc>
          <w:tcPr>
            <w:tcW w:w="597" w:type="dxa"/>
            <w:vMerge w:val="restart"/>
            <w:vAlign w:val="center"/>
          </w:tcPr>
          <w:p w14:paraId="2206C7FC"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4</w:t>
            </w:r>
          </w:p>
        </w:tc>
        <w:tc>
          <w:tcPr>
            <w:tcW w:w="1795" w:type="dxa"/>
            <w:vAlign w:val="center"/>
          </w:tcPr>
          <w:p w14:paraId="7932D9D9"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评审办法</w:t>
            </w:r>
          </w:p>
        </w:tc>
        <w:tc>
          <w:tcPr>
            <w:tcW w:w="6688" w:type="dxa"/>
            <w:vAlign w:val="center"/>
          </w:tcPr>
          <w:p w14:paraId="2EDC48BA" w14:textId="77777777" w:rsidR="00B25F4E" w:rsidRPr="005B3118" w:rsidRDefault="00D61E53">
            <w:pPr>
              <w:keepNext/>
              <w:widowControl/>
              <w:spacing w:line="288" w:lineRule="auto"/>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综合评分法</w:t>
            </w:r>
          </w:p>
        </w:tc>
      </w:tr>
      <w:tr w:rsidR="00B25F4E" w:rsidRPr="005B3118" w14:paraId="38518BF3" w14:textId="77777777">
        <w:trPr>
          <w:trHeight w:val="468"/>
          <w:jc w:val="center"/>
        </w:trPr>
        <w:tc>
          <w:tcPr>
            <w:tcW w:w="597" w:type="dxa"/>
            <w:vMerge/>
            <w:vAlign w:val="center"/>
          </w:tcPr>
          <w:p w14:paraId="277D5633" w14:textId="77777777" w:rsidR="00B25F4E" w:rsidRPr="005B3118" w:rsidRDefault="00B25F4E">
            <w:pPr>
              <w:spacing w:line="288" w:lineRule="auto"/>
              <w:jc w:val="center"/>
              <w:rPr>
                <w:rFonts w:asciiTheme="minorEastAsia" w:hAnsiTheme="minorEastAsia" w:cs="仿宋"/>
                <w:kern w:val="0"/>
                <w:szCs w:val="21"/>
                <w:shd w:val="clear" w:color="auto" w:fill="FFFFFF" w:themeFill="background1"/>
              </w:rPr>
            </w:pPr>
          </w:p>
        </w:tc>
        <w:tc>
          <w:tcPr>
            <w:tcW w:w="1795" w:type="dxa"/>
            <w:vAlign w:val="center"/>
          </w:tcPr>
          <w:p w14:paraId="0E60A6F1"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定标方法</w:t>
            </w:r>
          </w:p>
        </w:tc>
        <w:tc>
          <w:tcPr>
            <w:tcW w:w="6688" w:type="dxa"/>
            <w:vAlign w:val="center"/>
          </w:tcPr>
          <w:p w14:paraId="2CF118CF" w14:textId="77777777" w:rsidR="00B25F4E" w:rsidRPr="005B3118" w:rsidRDefault="00D61E53">
            <w:pPr>
              <w:keepNext/>
              <w:widowControl/>
              <w:spacing w:line="288" w:lineRule="auto"/>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磋商小组推荐三名成交候选人</w:t>
            </w:r>
          </w:p>
        </w:tc>
      </w:tr>
      <w:tr w:rsidR="00B25F4E" w:rsidRPr="005B3118" w14:paraId="3A3EE744" w14:textId="77777777">
        <w:trPr>
          <w:trHeight w:val="358"/>
          <w:jc w:val="center"/>
        </w:trPr>
        <w:tc>
          <w:tcPr>
            <w:tcW w:w="597" w:type="dxa"/>
            <w:vAlign w:val="center"/>
          </w:tcPr>
          <w:p w14:paraId="2B72BF72"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bookmarkStart w:id="5" w:name="_Hlk168341284"/>
            <w:r w:rsidRPr="005B3118">
              <w:rPr>
                <w:rFonts w:asciiTheme="minorEastAsia" w:hAnsiTheme="minorEastAsia" w:cs="仿宋" w:hint="eastAsia"/>
                <w:kern w:val="0"/>
                <w:szCs w:val="21"/>
                <w:shd w:val="clear" w:color="auto" w:fill="FFFFFF" w:themeFill="background1"/>
              </w:rPr>
              <w:t>5</w:t>
            </w:r>
          </w:p>
        </w:tc>
        <w:tc>
          <w:tcPr>
            <w:tcW w:w="1795" w:type="dxa"/>
            <w:vAlign w:val="center"/>
          </w:tcPr>
          <w:p w14:paraId="6C274DE8"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供应商资格条件和能力</w:t>
            </w:r>
          </w:p>
        </w:tc>
        <w:tc>
          <w:tcPr>
            <w:tcW w:w="6688" w:type="dxa"/>
            <w:vAlign w:val="center"/>
          </w:tcPr>
          <w:p w14:paraId="3AE4A0C9"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bookmarkStart w:id="6" w:name="_Hlk164245677"/>
            <w:r w:rsidRPr="005B3118">
              <w:rPr>
                <w:rFonts w:asciiTheme="minorEastAsia" w:hAnsiTheme="minorEastAsia" w:cs="仿宋" w:hint="eastAsia"/>
                <w:kern w:val="0"/>
                <w:szCs w:val="21"/>
                <w:shd w:val="clear" w:color="auto" w:fill="FFFFFF" w:themeFill="background1"/>
              </w:rPr>
              <w:t>1、满足《中华人民共和国政府采购法》第二十二条规定：</w:t>
            </w:r>
          </w:p>
          <w:p w14:paraId="6FF9213F"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①具有独立承担民事责任的能力；</w:t>
            </w:r>
          </w:p>
          <w:p w14:paraId="437D731C"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 xml:space="preserve">②具有良好的商业信誉和健全的财务会计制度； </w:t>
            </w:r>
          </w:p>
          <w:p w14:paraId="3EB5D183"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③具有履行合同所必需的设备和专业技术能力；</w:t>
            </w:r>
          </w:p>
          <w:p w14:paraId="60336E59"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 xml:space="preserve">④有依法缴纳税收和社会保障资金的良好记录； </w:t>
            </w:r>
          </w:p>
          <w:p w14:paraId="301D2B6B"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⑤近三年内，在经营活动中没有重大违法记录；</w:t>
            </w:r>
          </w:p>
          <w:p w14:paraId="6A176E9A"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⑥法律、行政法规规定的其他条件；</w:t>
            </w:r>
          </w:p>
          <w:bookmarkEnd w:id="6"/>
          <w:p w14:paraId="1FFAF5C5" w14:textId="40D682F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2、</w:t>
            </w:r>
            <w:r w:rsidR="00D4746A" w:rsidRPr="00D4746A">
              <w:rPr>
                <w:rFonts w:asciiTheme="minorEastAsia" w:hAnsiTheme="minorEastAsia" w:cs="仿宋" w:hint="eastAsia"/>
                <w:kern w:val="0"/>
                <w:szCs w:val="21"/>
                <w:shd w:val="clear" w:color="auto" w:fill="FFFFFF" w:themeFill="background1"/>
              </w:rPr>
              <w:t>本项目专门面向中小企业（含中型、小型、微型企业）采购。</w:t>
            </w:r>
          </w:p>
          <w:p w14:paraId="006B1B05" w14:textId="77777777" w:rsidR="00B25F4E"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3、供应商如在“信用中国”网站（www.creditchina.gov.cn）、中国政府采购网（www.ccgp.gov.cn）等渠道被列入失信被执行人、重大税收违法失信主体、政府采购严重违法失信行为记录名单及其它不符合《中华人民共和国政府采购法》第二十二条规定条件的供应商，尚在处罚期内</w:t>
            </w:r>
            <w:r w:rsidRPr="005B3118">
              <w:rPr>
                <w:rFonts w:asciiTheme="minorEastAsia" w:hAnsiTheme="minorEastAsia" w:cs="仿宋" w:hint="eastAsia"/>
                <w:kern w:val="0"/>
                <w:szCs w:val="21"/>
                <w:shd w:val="clear" w:color="auto" w:fill="FFFFFF" w:themeFill="background1"/>
              </w:rPr>
              <w:lastRenderedPageBreak/>
              <w:t>的将被拒绝参加本次磋商活动。</w:t>
            </w:r>
          </w:p>
          <w:p w14:paraId="6DF71072" w14:textId="03878EBA" w:rsidR="00D4746A" w:rsidRPr="005B3118" w:rsidRDefault="00D4746A">
            <w:pPr>
              <w:spacing w:line="288" w:lineRule="auto"/>
              <w:jc w:val="left"/>
              <w:rPr>
                <w:rFonts w:asciiTheme="minorEastAsia" w:hAnsiTheme="minorEastAsia" w:cs="仿宋"/>
                <w:kern w:val="0"/>
                <w:szCs w:val="21"/>
                <w:shd w:val="clear" w:color="auto" w:fill="FFFFFF" w:themeFill="background1"/>
              </w:rPr>
            </w:pPr>
            <w:r>
              <w:rPr>
                <w:rFonts w:asciiTheme="minorEastAsia" w:hAnsiTheme="minorEastAsia" w:cs="仿宋" w:hint="eastAsia"/>
                <w:kern w:val="0"/>
                <w:szCs w:val="21"/>
                <w:shd w:val="clear" w:color="auto" w:fill="FFFFFF" w:themeFill="background1"/>
              </w:rPr>
              <w:t>4、</w:t>
            </w:r>
            <w:r w:rsidRPr="00D4746A">
              <w:rPr>
                <w:rFonts w:asciiTheme="minorEastAsia" w:hAnsiTheme="minorEastAsia" w:cs="仿宋" w:hint="eastAsia"/>
                <w:kern w:val="0"/>
                <w:szCs w:val="21"/>
                <w:shd w:val="clear" w:color="auto" w:fill="FFFFFF" w:themeFill="background1"/>
              </w:rPr>
              <w:t>供应商须具有政府主管部门颁发，合法且处于有效期内的建筑施工总承包叁级及以上或建筑装饰装修工程专业承包贰级及以上资质，并持有处于有效期内的《安全生产许可证》</w:t>
            </w:r>
          </w:p>
        </w:tc>
      </w:tr>
      <w:bookmarkEnd w:id="5"/>
      <w:tr w:rsidR="00B25F4E" w:rsidRPr="005B3118" w14:paraId="71EF359C" w14:textId="77777777">
        <w:trPr>
          <w:trHeight w:val="358"/>
          <w:jc w:val="center"/>
        </w:trPr>
        <w:tc>
          <w:tcPr>
            <w:tcW w:w="597" w:type="dxa"/>
            <w:vAlign w:val="center"/>
          </w:tcPr>
          <w:p w14:paraId="1A3AED4D"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lastRenderedPageBreak/>
              <w:t>6</w:t>
            </w:r>
          </w:p>
        </w:tc>
        <w:tc>
          <w:tcPr>
            <w:tcW w:w="1795" w:type="dxa"/>
            <w:vAlign w:val="center"/>
          </w:tcPr>
          <w:p w14:paraId="61AE7564"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供应商不得存在的情形</w:t>
            </w:r>
          </w:p>
        </w:tc>
        <w:tc>
          <w:tcPr>
            <w:tcW w:w="6688" w:type="dxa"/>
            <w:vAlign w:val="center"/>
          </w:tcPr>
          <w:p w14:paraId="7CDA7609"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1、本项目不接受联合体。</w:t>
            </w:r>
          </w:p>
          <w:p w14:paraId="63EF2902"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2、为采购项目提供整体设计、规范编制或者项目管理、监理、检测等服务的供应商，不得再参加该采购项目的其他采购活动。</w:t>
            </w:r>
          </w:p>
          <w:p w14:paraId="690527BD" w14:textId="77777777" w:rsidR="00B25F4E" w:rsidRPr="005B3118" w:rsidRDefault="00D61E53">
            <w:pPr>
              <w:spacing w:line="288" w:lineRule="auto"/>
              <w:jc w:val="left"/>
              <w:rPr>
                <w:rFonts w:asciiTheme="minorEastAsia" w:hAnsiTheme="minorEastAsia"/>
              </w:rPr>
            </w:pPr>
            <w:r w:rsidRPr="005B3118">
              <w:rPr>
                <w:rFonts w:asciiTheme="minorEastAsia" w:hAnsiTheme="minorEastAsia" w:cs="仿宋" w:hint="eastAsia"/>
                <w:kern w:val="0"/>
                <w:szCs w:val="21"/>
                <w:shd w:val="clear" w:color="auto" w:fill="FFFFFF" w:themeFill="background1"/>
              </w:rPr>
              <w:t>3、单位负责人为同一人或者存在直接控股、管理关系的不同供应商不得参加本项目同一包的采购活动。</w:t>
            </w:r>
          </w:p>
          <w:p w14:paraId="05D25ABA"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4、供应商处于被责令停业、财产被接管、冻结和破产状态，以及投标资格被取消或者被暂停且在暂停期内。</w:t>
            </w:r>
          </w:p>
        </w:tc>
      </w:tr>
      <w:tr w:rsidR="00B25F4E" w:rsidRPr="005B3118" w14:paraId="5B863F05" w14:textId="77777777">
        <w:trPr>
          <w:trHeight w:val="358"/>
          <w:jc w:val="center"/>
        </w:trPr>
        <w:tc>
          <w:tcPr>
            <w:tcW w:w="597" w:type="dxa"/>
            <w:vAlign w:val="center"/>
          </w:tcPr>
          <w:p w14:paraId="00E889AD"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7</w:t>
            </w:r>
          </w:p>
        </w:tc>
        <w:tc>
          <w:tcPr>
            <w:tcW w:w="1795" w:type="dxa"/>
            <w:vAlign w:val="center"/>
          </w:tcPr>
          <w:p w14:paraId="73F669D1"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竞争性磋商文件费</w:t>
            </w:r>
          </w:p>
        </w:tc>
        <w:tc>
          <w:tcPr>
            <w:tcW w:w="6688" w:type="dxa"/>
            <w:vAlign w:val="center"/>
          </w:tcPr>
          <w:p w14:paraId="4F466B11"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0元</w:t>
            </w:r>
          </w:p>
        </w:tc>
      </w:tr>
      <w:tr w:rsidR="00B25F4E" w:rsidRPr="005B3118" w14:paraId="4EF3F571" w14:textId="77777777">
        <w:trPr>
          <w:trHeight w:val="468"/>
          <w:jc w:val="center"/>
        </w:trPr>
        <w:tc>
          <w:tcPr>
            <w:tcW w:w="597" w:type="dxa"/>
            <w:vAlign w:val="center"/>
          </w:tcPr>
          <w:p w14:paraId="482C8679"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8</w:t>
            </w:r>
          </w:p>
        </w:tc>
        <w:tc>
          <w:tcPr>
            <w:tcW w:w="1795" w:type="dxa"/>
            <w:vAlign w:val="center"/>
          </w:tcPr>
          <w:p w14:paraId="6F2F99C2"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磋商保证金</w:t>
            </w:r>
          </w:p>
        </w:tc>
        <w:tc>
          <w:tcPr>
            <w:tcW w:w="6688" w:type="dxa"/>
            <w:vAlign w:val="center"/>
          </w:tcPr>
          <w:p w14:paraId="25443D33" w14:textId="475EC80C" w:rsidR="00E84FC1" w:rsidRDefault="00D4746A">
            <w:pPr>
              <w:keepNext/>
              <w:widowControl/>
              <w:spacing w:line="288" w:lineRule="auto"/>
              <w:jc w:val="left"/>
              <w:rPr>
                <w:rFonts w:asciiTheme="minorEastAsia" w:hAnsiTheme="minorEastAsia" w:cs="仿宋"/>
                <w:kern w:val="0"/>
                <w:szCs w:val="21"/>
                <w:shd w:val="clear" w:color="auto" w:fill="FFFFFF" w:themeFill="background1"/>
              </w:rPr>
            </w:pPr>
            <w:r>
              <w:rPr>
                <w:rFonts w:asciiTheme="minorEastAsia" w:hAnsiTheme="minorEastAsia" w:cs="仿宋" w:hint="eastAsia"/>
                <w:kern w:val="0"/>
                <w:szCs w:val="21"/>
                <w:shd w:val="clear" w:color="auto" w:fill="FFFFFF" w:themeFill="background1"/>
              </w:rPr>
              <w:t>3000</w:t>
            </w:r>
            <w:r w:rsidR="00D61E53" w:rsidRPr="005B3118">
              <w:rPr>
                <w:rFonts w:asciiTheme="minorEastAsia" w:hAnsiTheme="minorEastAsia" w:cs="仿宋" w:hint="eastAsia"/>
                <w:kern w:val="0"/>
                <w:szCs w:val="21"/>
                <w:shd w:val="clear" w:color="auto" w:fill="FFFFFF" w:themeFill="background1"/>
              </w:rPr>
              <w:t>元整（详见第一章3.4.2条）</w:t>
            </w:r>
          </w:p>
          <w:p w14:paraId="582E7C43" w14:textId="77777777" w:rsidR="00D4746A" w:rsidRPr="00D4746A" w:rsidRDefault="00D4746A" w:rsidP="00D4746A">
            <w:pPr>
              <w:keepNext/>
              <w:widowControl/>
              <w:spacing w:line="288" w:lineRule="auto"/>
              <w:jc w:val="left"/>
              <w:rPr>
                <w:rFonts w:asciiTheme="minorEastAsia" w:hAnsiTheme="minorEastAsia" w:cs="仿宋"/>
                <w:b/>
                <w:kern w:val="0"/>
                <w:szCs w:val="21"/>
                <w:shd w:val="clear" w:color="auto" w:fill="FFFFFF" w:themeFill="background1"/>
              </w:rPr>
            </w:pPr>
            <w:r w:rsidRPr="00D4746A">
              <w:rPr>
                <w:rFonts w:asciiTheme="minorEastAsia" w:hAnsiTheme="minorEastAsia" w:cs="仿宋" w:hint="eastAsia"/>
                <w:b/>
                <w:kern w:val="0"/>
                <w:szCs w:val="21"/>
                <w:shd w:val="clear" w:color="auto" w:fill="FFFFFF" w:themeFill="background1"/>
              </w:rPr>
              <w:t>户名：</w:t>
            </w:r>
            <w:proofErr w:type="gramStart"/>
            <w:r w:rsidRPr="00D4746A">
              <w:rPr>
                <w:rFonts w:asciiTheme="minorEastAsia" w:hAnsiTheme="minorEastAsia" w:cs="仿宋" w:hint="eastAsia"/>
                <w:b/>
                <w:kern w:val="0"/>
                <w:szCs w:val="21"/>
                <w:shd w:val="clear" w:color="auto" w:fill="FFFFFF" w:themeFill="background1"/>
              </w:rPr>
              <w:t>新疆清恒招标</w:t>
            </w:r>
            <w:proofErr w:type="gramEnd"/>
            <w:r w:rsidRPr="00D4746A">
              <w:rPr>
                <w:rFonts w:asciiTheme="minorEastAsia" w:hAnsiTheme="minorEastAsia" w:cs="仿宋" w:hint="eastAsia"/>
                <w:b/>
                <w:kern w:val="0"/>
                <w:szCs w:val="21"/>
                <w:shd w:val="clear" w:color="auto" w:fill="FFFFFF" w:themeFill="background1"/>
              </w:rPr>
              <w:t>代理有限公司</w:t>
            </w:r>
          </w:p>
          <w:p w14:paraId="0A61FE58" w14:textId="77777777" w:rsidR="00D4746A" w:rsidRPr="00D4746A" w:rsidRDefault="00D4746A" w:rsidP="00D4746A">
            <w:pPr>
              <w:keepNext/>
              <w:widowControl/>
              <w:spacing w:line="288" w:lineRule="auto"/>
              <w:jc w:val="left"/>
              <w:rPr>
                <w:rFonts w:asciiTheme="minorEastAsia" w:hAnsiTheme="minorEastAsia" w:cs="仿宋"/>
                <w:b/>
                <w:kern w:val="0"/>
                <w:szCs w:val="21"/>
                <w:shd w:val="clear" w:color="auto" w:fill="FFFFFF" w:themeFill="background1"/>
              </w:rPr>
            </w:pPr>
            <w:r w:rsidRPr="00D4746A">
              <w:rPr>
                <w:rFonts w:asciiTheme="minorEastAsia" w:hAnsiTheme="minorEastAsia" w:cs="仿宋" w:hint="eastAsia"/>
                <w:b/>
                <w:kern w:val="0"/>
                <w:szCs w:val="21"/>
                <w:shd w:val="clear" w:color="auto" w:fill="FFFFFF" w:themeFill="background1"/>
              </w:rPr>
              <w:t>纳税人识别号：91650103MA7H1G0C29</w:t>
            </w:r>
          </w:p>
          <w:p w14:paraId="6C672DF0" w14:textId="77777777" w:rsidR="00D4746A" w:rsidRPr="00D4746A" w:rsidRDefault="00D4746A" w:rsidP="00D4746A">
            <w:pPr>
              <w:keepNext/>
              <w:widowControl/>
              <w:spacing w:line="288" w:lineRule="auto"/>
              <w:jc w:val="left"/>
              <w:rPr>
                <w:rFonts w:asciiTheme="minorEastAsia" w:hAnsiTheme="minorEastAsia" w:cs="仿宋"/>
                <w:b/>
                <w:kern w:val="0"/>
                <w:szCs w:val="21"/>
                <w:shd w:val="clear" w:color="auto" w:fill="FFFFFF" w:themeFill="background1"/>
              </w:rPr>
            </w:pPr>
            <w:r w:rsidRPr="00D4746A">
              <w:rPr>
                <w:rFonts w:asciiTheme="minorEastAsia" w:hAnsiTheme="minorEastAsia" w:cs="仿宋" w:hint="eastAsia"/>
                <w:b/>
                <w:kern w:val="0"/>
                <w:szCs w:val="21"/>
                <w:shd w:val="clear" w:color="auto" w:fill="FFFFFF" w:themeFill="background1"/>
              </w:rPr>
              <w:t>开户行：上海浦东发展银行乌鲁木齐黄河路支行</w:t>
            </w:r>
          </w:p>
          <w:p w14:paraId="4D5A4453" w14:textId="77777777" w:rsidR="00D4746A" w:rsidRPr="00D4746A" w:rsidRDefault="00D4746A" w:rsidP="00D4746A">
            <w:pPr>
              <w:keepNext/>
              <w:widowControl/>
              <w:spacing w:line="288" w:lineRule="auto"/>
              <w:jc w:val="left"/>
              <w:rPr>
                <w:rFonts w:asciiTheme="minorEastAsia" w:hAnsiTheme="minorEastAsia" w:cs="仿宋"/>
                <w:b/>
                <w:kern w:val="0"/>
                <w:szCs w:val="21"/>
                <w:shd w:val="clear" w:color="auto" w:fill="FFFFFF" w:themeFill="background1"/>
              </w:rPr>
            </w:pPr>
            <w:r w:rsidRPr="00D4746A">
              <w:rPr>
                <w:rFonts w:asciiTheme="minorEastAsia" w:hAnsiTheme="minorEastAsia" w:cs="仿宋" w:hint="eastAsia"/>
                <w:b/>
                <w:kern w:val="0"/>
                <w:szCs w:val="21"/>
                <w:shd w:val="clear" w:color="auto" w:fill="FFFFFF" w:themeFill="background1"/>
              </w:rPr>
              <w:t>账号：60030078801500000369</w:t>
            </w:r>
          </w:p>
          <w:p w14:paraId="7A218467" w14:textId="77777777" w:rsidR="00B25F4E" w:rsidRDefault="00D4746A" w:rsidP="00D4746A">
            <w:pPr>
              <w:keepNext/>
              <w:widowControl/>
              <w:spacing w:line="288" w:lineRule="auto"/>
              <w:jc w:val="left"/>
              <w:rPr>
                <w:rFonts w:asciiTheme="minorEastAsia" w:hAnsiTheme="minorEastAsia" w:cs="仿宋"/>
                <w:b/>
                <w:kern w:val="0"/>
                <w:szCs w:val="21"/>
                <w:shd w:val="clear" w:color="auto" w:fill="FFFFFF" w:themeFill="background1"/>
              </w:rPr>
            </w:pPr>
            <w:r w:rsidRPr="00D4746A">
              <w:rPr>
                <w:rFonts w:asciiTheme="minorEastAsia" w:hAnsiTheme="minorEastAsia" w:cs="仿宋" w:hint="eastAsia"/>
                <w:b/>
                <w:kern w:val="0"/>
                <w:szCs w:val="21"/>
                <w:shd w:val="clear" w:color="auto" w:fill="FFFFFF" w:themeFill="background1"/>
              </w:rPr>
              <w:t>行号：310881000029</w:t>
            </w:r>
          </w:p>
          <w:p w14:paraId="08B8FA54" w14:textId="77777777" w:rsidR="00D4746A" w:rsidRPr="00D4746A" w:rsidRDefault="00D4746A" w:rsidP="00D4746A">
            <w:pPr>
              <w:keepNext/>
              <w:widowControl/>
              <w:spacing w:line="288" w:lineRule="auto"/>
              <w:jc w:val="left"/>
              <w:rPr>
                <w:rFonts w:asciiTheme="minorEastAsia" w:hAnsiTheme="minorEastAsia" w:cs="仿宋"/>
                <w:kern w:val="0"/>
                <w:szCs w:val="21"/>
                <w:shd w:val="clear" w:color="auto" w:fill="FFFFFF" w:themeFill="background1"/>
              </w:rPr>
            </w:pPr>
            <w:r w:rsidRPr="00D4746A">
              <w:rPr>
                <w:rFonts w:asciiTheme="minorEastAsia" w:hAnsiTheme="minorEastAsia" w:cs="仿宋" w:hint="eastAsia"/>
                <w:kern w:val="0"/>
                <w:szCs w:val="21"/>
                <w:shd w:val="clear" w:color="auto" w:fill="FFFFFF" w:themeFill="background1"/>
              </w:rPr>
              <w:t>注：有下列情形之一的，保证金不予退还：</w:t>
            </w:r>
          </w:p>
          <w:p w14:paraId="3B681E2A" w14:textId="77777777" w:rsidR="00D4746A" w:rsidRPr="00D4746A" w:rsidRDefault="00D4746A" w:rsidP="00D4746A">
            <w:pPr>
              <w:keepNext/>
              <w:widowControl/>
              <w:spacing w:line="288" w:lineRule="auto"/>
              <w:jc w:val="left"/>
              <w:rPr>
                <w:rFonts w:asciiTheme="minorEastAsia" w:hAnsiTheme="minorEastAsia" w:cs="仿宋"/>
                <w:kern w:val="0"/>
                <w:szCs w:val="21"/>
                <w:shd w:val="clear" w:color="auto" w:fill="FFFFFF" w:themeFill="background1"/>
              </w:rPr>
            </w:pPr>
            <w:r w:rsidRPr="00D4746A">
              <w:rPr>
                <w:rFonts w:asciiTheme="minorEastAsia" w:hAnsiTheme="minorEastAsia" w:cs="仿宋" w:hint="eastAsia"/>
                <w:kern w:val="0"/>
                <w:szCs w:val="21"/>
                <w:shd w:val="clear" w:color="auto" w:fill="FFFFFF" w:themeFill="background1"/>
              </w:rPr>
              <w:t>（1）投标单位在提交响应文件截止时间后撤回响应文件的；</w:t>
            </w:r>
          </w:p>
          <w:p w14:paraId="102AA476" w14:textId="245A0D32" w:rsidR="00D4746A" w:rsidRPr="00D4746A" w:rsidRDefault="00D4746A" w:rsidP="00D4746A">
            <w:pPr>
              <w:keepNext/>
              <w:widowControl/>
              <w:spacing w:line="288" w:lineRule="auto"/>
              <w:jc w:val="left"/>
              <w:rPr>
                <w:rFonts w:asciiTheme="minorEastAsia" w:hAnsiTheme="minorEastAsia" w:cs="仿宋"/>
                <w:kern w:val="0"/>
                <w:szCs w:val="21"/>
                <w:shd w:val="clear" w:color="auto" w:fill="FFFFFF" w:themeFill="background1"/>
              </w:rPr>
            </w:pPr>
            <w:r w:rsidRPr="00D4746A">
              <w:rPr>
                <w:rFonts w:asciiTheme="minorEastAsia" w:hAnsiTheme="minorEastAsia" w:cs="仿宋" w:hint="eastAsia"/>
                <w:kern w:val="0"/>
                <w:szCs w:val="21"/>
                <w:shd w:val="clear" w:color="auto" w:fill="FFFFFF" w:themeFill="background1"/>
              </w:rPr>
              <w:t>（2）除因不可抗力或磋商文件认可的情形以外，中标投标单位不与招标人签订合同的；</w:t>
            </w:r>
          </w:p>
        </w:tc>
      </w:tr>
      <w:tr w:rsidR="00B25F4E" w:rsidRPr="005B3118" w14:paraId="2513CA80" w14:textId="77777777">
        <w:trPr>
          <w:trHeight w:val="468"/>
          <w:jc w:val="center"/>
        </w:trPr>
        <w:tc>
          <w:tcPr>
            <w:tcW w:w="597" w:type="dxa"/>
            <w:vAlign w:val="center"/>
          </w:tcPr>
          <w:p w14:paraId="001BE132"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9</w:t>
            </w:r>
          </w:p>
        </w:tc>
        <w:tc>
          <w:tcPr>
            <w:tcW w:w="1795" w:type="dxa"/>
            <w:vAlign w:val="center"/>
          </w:tcPr>
          <w:p w14:paraId="489AF948"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现场踏勘</w:t>
            </w:r>
          </w:p>
        </w:tc>
        <w:tc>
          <w:tcPr>
            <w:tcW w:w="6688" w:type="dxa"/>
            <w:vAlign w:val="center"/>
          </w:tcPr>
          <w:p w14:paraId="7C5A08E2" w14:textId="1F49F849" w:rsidR="00B25F4E" w:rsidRPr="005B3118" w:rsidRDefault="00D61E53">
            <w:pPr>
              <w:keepNext/>
              <w:widowControl/>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不组织</w:t>
            </w:r>
            <w:r w:rsidR="00B82F12">
              <w:rPr>
                <w:rFonts w:asciiTheme="minorEastAsia" w:hAnsiTheme="minorEastAsia" w:cs="仿宋" w:hint="eastAsia"/>
                <w:kern w:val="0"/>
                <w:szCs w:val="21"/>
                <w:shd w:val="clear" w:color="auto" w:fill="FFFFFF" w:themeFill="background1"/>
              </w:rPr>
              <w:t>，供应商自行与采购人联系上门勘探</w:t>
            </w:r>
          </w:p>
        </w:tc>
      </w:tr>
      <w:tr w:rsidR="00B25F4E" w:rsidRPr="005B3118" w14:paraId="642E835C" w14:textId="77777777">
        <w:trPr>
          <w:trHeight w:val="468"/>
          <w:jc w:val="center"/>
        </w:trPr>
        <w:tc>
          <w:tcPr>
            <w:tcW w:w="597" w:type="dxa"/>
            <w:vAlign w:val="center"/>
          </w:tcPr>
          <w:p w14:paraId="034C68D8"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10</w:t>
            </w:r>
          </w:p>
        </w:tc>
        <w:tc>
          <w:tcPr>
            <w:tcW w:w="1795" w:type="dxa"/>
            <w:vAlign w:val="center"/>
          </w:tcPr>
          <w:p w14:paraId="255EDFDE"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采购答疑</w:t>
            </w:r>
          </w:p>
        </w:tc>
        <w:tc>
          <w:tcPr>
            <w:tcW w:w="6688" w:type="dxa"/>
            <w:vAlign w:val="center"/>
          </w:tcPr>
          <w:p w14:paraId="43BF005F"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1、不召开答疑会。</w:t>
            </w:r>
          </w:p>
          <w:p w14:paraId="117E1A40"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2、提出询问的，应当在响应文件递交截止时间6日前以书面形式（加盖公章）递交至</w:t>
            </w:r>
            <w:proofErr w:type="gramStart"/>
            <w:r w:rsidRPr="005B3118">
              <w:rPr>
                <w:rFonts w:asciiTheme="minorEastAsia" w:hAnsiTheme="minorEastAsia" w:cs="仿宋" w:hint="eastAsia"/>
                <w:kern w:val="0"/>
                <w:szCs w:val="21"/>
                <w:shd w:val="clear" w:color="auto" w:fill="FFFFFF" w:themeFill="background1"/>
              </w:rPr>
              <w:t>新疆清恒招标</w:t>
            </w:r>
            <w:proofErr w:type="gramEnd"/>
            <w:r w:rsidRPr="005B3118">
              <w:rPr>
                <w:rFonts w:asciiTheme="minorEastAsia" w:hAnsiTheme="minorEastAsia" w:cs="仿宋" w:hint="eastAsia"/>
                <w:kern w:val="0"/>
                <w:szCs w:val="21"/>
                <w:shd w:val="clear" w:color="auto" w:fill="FFFFFF" w:themeFill="background1"/>
              </w:rPr>
              <w:t>代理有限公司，否则采购人不作任何解释。</w:t>
            </w:r>
          </w:p>
          <w:p w14:paraId="2DC1C5A5"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3、对磋商文件提出质疑的，应当在</w:t>
            </w:r>
            <w:proofErr w:type="gramStart"/>
            <w:r w:rsidRPr="005B3118">
              <w:rPr>
                <w:rFonts w:asciiTheme="minorEastAsia" w:hAnsiTheme="minorEastAsia" w:cs="仿宋" w:hint="eastAsia"/>
                <w:kern w:val="0"/>
                <w:szCs w:val="21"/>
                <w:shd w:val="clear" w:color="auto" w:fill="FFFFFF" w:themeFill="background1"/>
              </w:rPr>
              <w:t>获取磋商</w:t>
            </w:r>
            <w:proofErr w:type="gramEnd"/>
            <w:r w:rsidRPr="005B3118">
              <w:rPr>
                <w:rFonts w:asciiTheme="minorEastAsia" w:hAnsiTheme="minorEastAsia" w:cs="仿宋" w:hint="eastAsia"/>
                <w:kern w:val="0"/>
                <w:szCs w:val="21"/>
                <w:shd w:val="clear" w:color="auto" w:fill="FFFFFF" w:themeFill="background1"/>
              </w:rPr>
              <w:t>文件或者磋商文件公告期限届满之日起7个工作日内一次性以书面形式（按照财政部制定的质疑函范本编写）提出并递交至采购代理机构。</w:t>
            </w:r>
          </w:p>
          <w:p w14:paraId="7DC80DD9" w14:textId="39DAB8EF"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质疑接收人：彭菲；联系方式：</w:t>
            </w:r>
            <w:r w:rsidR="009F73F4" w:rsidRPr="005B3118">
              <w:rPr>
                <w:rFonts w:asciiTheme="minorEastAsia" w:hAnsiTheme="minorEastAsia" w:cs="仿宋" w:hint="eastAsia"/>
                <w:kern w:val="0"/>
                <w:szCs w:val="21"/>
                <w:shd w:val="clear" w:color="auto" w:fill="FFFFFF" w:themeFill="background1"/>
              </w:rPr>
              <w:t>18199896257</w:t>
            </w:r>
            <w:r w:rsidRPr="005B3118">
              <w:rPr>
                <w:rFonts w:asciiTheme="minorEastAsia" w:hAnsiTheme="minorEastAsia" w:cs="仿宋" w:hint="eastAsia"/>
                <w:kern w:val="0"/>
                <w:szCs w:val="21"/>
                <w:shd w:val="clear" w:color="auto" w:fill="FFFFFF" w:themeFill="background1"/>
              </w:rPr>
              <w:t>。</w:t>
            </w:r>
          </w:p>
          <w:p w14:paraId="7EC845E6"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4、注：①、供应商必须在法定质疑期内一次性提出针对同一采购程序环节的质疑；供应</w:t>
            </w:r>
            <w:proofErr w:type="gramStart"/>
            <w:r w:rsidRPr="005B3118">
              <w:rPr>
                <w:rFonts w:asciiTheme="minorEastAsia" w:hAnsiTheme="minorEastAsia" w:cs="仿宋" w:hint="eastAsia"/>
                <w:kern w:val="0"/>
                <w:szCs w:val="21"/>
                <w:shd w:val="clear" w:color="auto" w:fill="FFFFFF" w:themeFill="background1"/>
              </w:rPr>
              <w:t>商投诉</w:t>
            </w:r>
            <w:proofErr w:type="gramEnd"/>
            <w:r w:rsidRPr="005B3118">
              <w:rPr>
                <w:rFonts w:asciiTheme="minorEastAsia" w:hAnsiTheme="minorEastAsia" w:cs="仿宋" w:hint="eastAsia"/>
                <w:kern w:val="0"/>
                <w:szCs w:val="21"/>
                <w:shd w:val="clear" w:color="auto" w:fill="FFFFFF" w:themeFill="background1"/>
              </w:rPr>
              <w:t>的事项不得超出已质疑事项的范围。②、供应商在国家法律规定的时间内未提出书面疑问，视为对磋商文件的服务要求、资格条件、评审方法、合同文本等所有内容无异议。</w:t>
            </w:r>
          </w:p>
        </w:tc>
      </w:tr>
      <w:tr w:rsidR="00B25F4E" w:rsidRPr="005B3118" w14:paraId="1B59EBCE" w14:textId="77777777">
        <w:trPr>
          <w:trHeight w:val="468"/>
          <w:jc w:val="center"/>
        </w:trPr>
        <w:tc>
          <w:tcPr>
            <w:tcW w:w="597" w:type="dxa"/>
            <w:vAlign w:val="center"/>
          </w:tcPr>
          <w:p w14:paraId="67725588"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11</w:t>
            </w:r>
          </w:p>
        </w:tc>
        <w:tc>
          <w:tcPr>
            <w:tcW w:w="1795" w:type="dxa"/>
            <w:vAlign w:val="center"/>
          </w:tcPr>
          <w:p w14:paraId="28483EF0"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响应文件要求</w:t>
            </w:r>
          </w:p>
        </w:tc>
        <w:tc>
          <w:tcPr>
            <w:tcW w:w="6688" w:type="dxa"/>
            <w:vAlign w:val="center"/>
          </w:tcPr>
          <w:p w14:paraId="76A352AD"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1、本次采购采用电子交易方式，电子交易平台为“政</w:t>
            </w:r>
            <w:proofErr w:type="gramStart"/>
            <w:r w:rsidRPr="005B3118">
              <w:rPr>
                <w:rFonts w:asciiTheme="minorEastAsia" w:hAnsiTheme="minorEastAsia" w:cs="仿宋" w:hint="eastAsia"/>
                <w:kern w:val="0"/>
                <w:szCs w:val="21"/>
                <w:shd w:val="clear" w:color="auto" w:fill="FFFFFF" w:themeFill="background1"/>
              </w:rPr>
              <w:t>采云</w:t>
            </w:r>
            <w:proofErr w:type="gramEnd"/>
            <w:r w:rsidRPr="005B3118">
              <w:rPr>
                <w:rFonts w:asciiTheme="minorEastAsia" w:hAnsiTheme="minorEastAsia" w:cs="仿宋" w:hint="eastAsia"/>
                <w:kern w:val="0"/>
                <w:szCs w:val="21"/>
                <w:shd w:val="clear" w:color="auto" w:fill="FFFFFF" w:themeFill="background1"/>
              </w:rPr>
              <w:t>平台（https://www.zcygov.cn/）”。供应商参与本项目电子交易活动前，</w:t>
            </w:r>
            <w:proofErr w:type="gramStart"/>
            <w:r w:rsidRPr="005B3118">
              <w:rPr>
                <w:rFonts w:asciiTheme="minorEastAsia" w:hAnsiTheme="minorEastAsia" w:cs="仿宋" w:hint="eastAsia"/>
                <w:kern w:val="0"/>
                <w:szCs w:val="21"/>
                <w:shd w:val="clear" w:color="auto" w:fill="FFFFFF" w:themeFill="background1"/>
              </w:rPr>
              <w:t>应注册</w:t>
            </w:r>
            <w:proofErr w:type="gramEnd"/>
            <w:r w:rsidRPr="005B3118">
              <w:rPr>
                <w:rFonts w:asciiTheme="minorEastAsia" w:hAnsiTheme="minorEastAsia" w:cs="仿宋" w:hint="eastAsia"/>
                <w:kern w:val="0"/>
                <w:szCs w:val="21"/>
                <w:shd w:val="clear" w:color="auto" w:fill="FFFFFF" w:themeFill="background1"/>
              </w:rPr>
              <w:t>成为政府采购云平台正式供应商。编制电子响应文件前还需申领CA证书并绑定</w:t>
            </w:r>
            <w:proofErr w:type="gramStart"/>
            <w:r w:rsidRPr="005B3118">
              <w:rPr>
                <w:rFonts w:asciiTheme="minorEastAsia" w:hAnsiTheme="minorEastAsia" w:cs="仿宋" w:hint="eastAsia"/>
                <w:kern w:val="0"/>
                <w:szCs w:val="21"/>
                <w:shd w:val="clear" w:color="auto" w:fill="FFFFFF" w:themeFill="background1"/>
              </w:rPr>
              <w:t>帐号</w:t>
            </w:r>
            <w:proofErr w:type="gramEnd"/>
            <w:r w:rsidRPr="005B3118">
              <w:rPr>
                <w:rFonts w:asciiTheme="minorEastAsia" w:hAnsiTheme="minorEastAsia" w:cs="仿宋" w:hint="eastAsia"/>
                <w:kern w:val="0"/>
                <w:szCs w:val="21"/>
                <w:shd w:val="clear" w:color="auto" w:fill="FFFFFF" w:themeFill="background1"/>
              </w:rPr>
              <w:t>。供应商应充分考虑完成平台注册、申领CA证书等所需的时间。因未注册入库、未办理CA数字证书等原因造成无法投标或投</w:t>
            </w:r>
            <w:r w:rsidRPr="005B3118">
              <w:rPr>
                <w:rFonts w:asciiTheme="minorEastAsia" w:hAnsiTheme="minorEastAsia" w:cs="仿宋" w:hint="eastAsia"/>
                <w:kern w:val="0"/>
                <w:szCs w:val="21"/>
                <w:shd w:val="clear" w:color="auto" w:fill="FFFFFF" w:themeFill="background1"/>
              </w:rPr>
              <w:lastRenderedPageBreak/>
              <w:t xml:space="preserve">标失败等后果由供应商自行承担。 </w:t>
            </w:r>
          </w:p>
          <w:p w14:paraId="72A7C0B7"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2、加密的电子响应文件须在响应文件递交截止时间前通过政</w:t>
            </w:r>
            <w:proofErr w:type="gramStart"/>
            <w:r w:rsidRPr="005B3118">
              <w:rPr>
                <w:rFonts w:asciiTheme="minorEastAsia" w:hAnsiTheme="minorEastAsia" w:cs="仿宋" w:hint="eastAsia"/>
                <w:kern w:val="0"/>
                <w:szCs w:val="21"/>
                <w:shd w:val="clear" w:color="auto" w:fill="FFFFFF" w:themeFill="background1"/>
              </w:rPr>
              <w:t>采云</w:t>
            </w:r>
            <w:proofErr w:type="gramEnd"/>
            <w:r w:rsidRPr="005B3118">
              <w:rPr>
                <w:rFonts w:asciiTheme="minorEastAsia" w:hAnsiTheme="minorEastAsia" w:cs="仿宋" w:hint="eastAsia"/>
                <w:kern w:val="0"/>
                <w:szCs w:val="21"/>
                <w:shd w:val="clear" w:color="auto" w:fill="FFFFFF" w:themeFill="background1"/>
              </w:rPr>
              <w:t>平台上传完成。逾期上</w:t>
            </w:r>
            <w:proofErr w:type="gramStart"/>
            <w:r w:rsidRPr="005B3118">
              <w:rPr>
                <w:rFonts w:asciiTheme="minorEastAsia" w:hAnsiTheme="minorEastAsia" w:cs="仿宋" w:hint="eastAsia"/>
                <w:kern w:val="0"/>
                <w:szCs w:val="21"/>
                <w:shd w:val="clear" w:color="auto" w:fill="FFFFFF" w:themeFill="background1"/>
              </w:rPr>
              <w:t>传或者</w:t>
            </w:r>
            <w:proofErr w:type="gramEnd"/>
            <w:r w:rsidRPr="005B3118">
              <w:rPr>
                <w:rFonts w:asciiTheme="minorEastAsia" w:hAnsiTheme="minorEastAsia" w:cs="仿宋" w:hint="eastAsia"/>
                <w:kern w:val="0"/>
                <w:szCs w:val="21"/>
                <w:shd w:val="clear" w:color="auto" w:fill="FFFFFF" w:themeFill="background1"/>
              </w:rPr>
              <w:t>未上传至指定地点的响应文件，不予受理。</w:t>
            </w:r>
          </w:p>
          <w:p w14:paraId="28990EB7"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3、供应商在开标前须提前配置好电脑浏览器，开标时请使用制作加密电子响应文件的CA</w:t>
            </w:r>
            <w:proofErr w:type="gramStart"/>
            <w:r w:rsidRPr="005B3118">
              <w:rPr>
                <w:rFonts w:asciiTheme="minorEastAsia" w:hAnsiTheme="minorEastAsia" w:cs="仿宋" w:hint="eastAsia"/>
                <w:kern w:val="0"/>
                <w:szCs w:val="21"/>
                <w:shd w:val="clear" w:color="auto" w:fill="FFFFFF" w:themeFill="background1"/>
              </w:rPr>
              <w:t>锁进行</w:t>
            </w:r>
            <w:proofErr w:type="gramEnd"/>
            <w:r w:rsidRPr="005B3118">
              <w:rPr>
                <w:rFonts w:asciiTheme="minorEastAsia" w:hAnsiTheme="minorEastAsia" w:cs="仿宋" w:hint="eastAsia"/>
                <w:kern w:val="0"/>
                <w:szCs w:val="21"/>
                <w:shd w:val="clear" w:color="auto" w:fill="FFFFFF" w:themeFill="background1"/>
              </w:rPr>
              <w:t>解密及报价确认。本项目响应文件解密时间定为30分钟，如因自身原因导致无法正常解密，后果由供应商自行承担。</w:t>
            </w:r>
          </w:p>
          <w:p w14:paraId="12D63B0E"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4、如</w:t>
            </w:r>
            <w:proofErr w:type="gramStart"/>
            <w:r w:rsidRPr="005B3118">
              <w:rPr>
                <w:rFonts w:asciiTheme="minorEastAsia" w:hAnsiTheme="minorEastAsia" w:cs="仿宋" w:hint="eastAsia"/>
                <w:kern w:val="0"/>
                <w:szCs w:val="21"/>
                <w:shd w:val="clear" w:color="auto" w:fill="FFFFFF" w:themeFill="background1"/>
              </w:rPr>
              <w:t>遇电子</w:t>
            </w:r>
            <w:proofErr w:type="gramEnd"/>
            <w:r w:rsidRPr="005B3118">
              <w:rPr>
                <w:rFonts w:asciiTheme="minorEastAsia" w:hAnsiTheme="minorEastAsia" w:cs="仿宋" w:hint="eastAsia"/>
                <w:kern w:val="0"/>
                <w:szCs w:val="21"/>
                <w:shd w:val="clear" w:color="auto" w:fill="FFFFFF" w:themeFill="background1"/>
              </w:rPr>
              <w:t>交易平台的交易规则调整，以最新要求为准。</w:t>
            </w:r>
          </w:p>
          <w:p w14:paraId="3FA440E2" w14:textId="77777777"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5、成交供应商须在磋商结束后五个工作日内向采购代理机构递交纸质版响应文件两份（用于档案资料编制），供应商自行下载政</w:t>
            </w:r>
            <w:proofErr w:type="gramStart"/>
            <w:r w:rsidRPr="005B3118">
              <w:rPr>
                <w:rFonts w:asciiTheme="minorEastAsia" w:hAnsiTheme="minorEastAsia" w:cs="仿宋" w:hint="eastAsia"/>
                <w:kern w:val="0"/>
                <w:szCs w:val="21"/>
                <w:shd w:val="clear" w:color="auto" w:fill="FFFFFF" w:themeFill="background1"/>
              </w:rPr>
              <w:t>采云</w:t>
            </w:r>
            <w:proofErr w:type="gramEnd"/>
            <w:r w:rsidRPr="005B3118">
              <w:rPr>
                <w:rFonts w:asciiTheme="minorEastAsia" w:hAnsiTheme="minorEastAsia" w:cs="仿宋" w:hint="eastAsia"/>
                <w:kern w:val="0"/>
                <w:szCs w:val="21"/>
                <w:shd w:val="clear" w:color="auto" w:fill="FFFFFF" w:themeFill="background1"/>
              </w:rPr>
              <w:t>盖章电子版响应文件并打印胶装、封面加盖供应商公章（鲜章）及法定代表人章（鲜章）。</w:t>
            </w:r>
          </w:p>
        </w:tc>
      </w:tr>
      <w:tr w:rsidR="00B25F4E" w:rsidRPr="005B3118" w14:paraId="27D32447" w14:textId="77777777">
        <w:trPr>
          <w:trHeight w:val="468"/>
          <w:jc w:val="center"/>
        </w:trPr>
        <w:tc>
          <w:tcPr>
            <w:tcW w:w="597" w:type="dxa"/>
            <w:vAlign w:val="center"/>
          </w:tcPr>
          <w:p w14:paraId="63B7FF2C"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lastRenderedPageBreak/>
              <w:t>12</w:t>
            </w:r>
          </w:p>
        </w:tc>
        <w:tc>
          <w:tcPr>
            <w:tcW w:w="1795" w:type="dxa"/>
            <w:vAlign w:val="center"/>
          </w:tcPr>
          <w:p w14:paraId="24C523D0"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响应文件递交</w:t>
            </w:r>
          </w:p>
        </w:tc>
        <w:tc>
          <w:tcPr>
            <w:tcW w:w="6688" w:type="dxa"/>
            <w:vAlign w:val="center"/>
          </w:tcPr>
          <w:p w14:paraId="39FB9A76" w14:textId="74853F11" w:rsidR="00B25F4E" w:rsidRPr="005B3118" w:rsidRDefault="00D61E53">
            <w:pPr>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截止时间：</w:t>
            </w:r>
            <w:r w:rsidR="00231430">
              <w:rPr>
                <w:rFonts w:asciiTheme="minorEastAsia" w:hAnsiTheme="minorEastAsia" w:cs="仿宋" w:hint="eastAsia"/>
                <w:kern w:val="0"/>
                <w:szCs w:val="21"/>
                <w:u w:val="single"/>
                <w:shd w:val="clear" w:color="auto" w:fill="FFFFFF" w:themeFill="background1"/>
              </w:rPr>
              <w:t>2025年04月15日16:00</w:t>
            </w:r>
            <w:r w:rsidRPr="005B3118">
              <w:rPr>
                <w:rFonts w:asciiTheme="minorEastAsia" w:hAnsiTheme="minorEastAsia" w:cs="仿宋" w:hint="eastAsia"/>
                <w:kern w:val="0"/>
                <w:szCs w:val="21"/>
                <w:u w:val="single"/>
                <w:shd w:val="clear" w:color="auto" w:fill="FFFFFF" w:themeFill="background1"/>
              </w:rPr>
              <w:t>（北京时间）</w:t>
            </w:r>
          </w:p>
          <w:p w14:paraId="046167AE" w14:textId="77777777" w:rsidR="00B25F4E" w:rsidRPr="005B3118" w:rsidRDefault="00D61E53">
            <w:pPr>
              <w:keepNext/>
              <w:widowControl/>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递交地点：政</w:t>
            </w:r>
            <w:proofErr w:type="gramStart"/>
            <w:r w:rsidRPr="005B3118">
              <w:rPr>
                <w:rFonts w:asciiTheme="minorEastAsia" w:hAnsiTheme="minorEastAsia" w:cs="仿宋" w:hint="eastAsia"/>
                <w:kern w:val="0"/>
                <w:szCs w:val="21"/>
                <w:shd w:val="clear" w:color="auto" w:fill="FFFFFF" w:themeFill="background1"/>
              </w:rPr>
              <w:t>采云</w:t>
            </w:r>
            <w:proofErr w:type="gramEnd"/>
            <w:r w:rsidRPr="005B3118">
              <w:rPr>
                <w:rFonts w:asciiTheme="minorEastAsia" w:hAnsiTheme="minorEastAsia" w:cs="仿宋" w:hint="eastAsia"/>
                <w:kern w:val="0"/>
                <w:szCs w:val="21"/>
                <w:shd w:val="clear" w:color="auto" w:fill="FFFFFF" w:themeFill="background1"/>
              </w:rPr>
              <w:t>平台（https://www.zcygov.cn/）</w:t>
            </w:r>
          </w:p>
        </w:tc>
      </w:tr>
      <w:tr w:rsidR="00B25F4E" w:rsidRPr="005B3118" w14:paraId="2A804C90" w14:textId="77777777">
        <w:trPr>
          <w:trHeight w:val="468"/>
          <w:jc w:val="center"/>
        </w:trPr>
        <w:tc>
          <w:tcPr>
            <w:tcW w:w="597" w:type="dxa"/>
            <w:vAlign w:val="center"/>
          </w:tcPr>
          <w:p w14:paraId="6A2375C2"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13</w:t>
            </w:r>
          </w:p>
        </w:tc>
        <w:tc>
          <w:tcPr>
            <w:tcW w:w="1795" w:type="dxa"/>
            <w:vAlign w:val="center"/>
          </w:tcPr>
          <w:p w14:paraId="6D6975A1"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开标</w:t>
            </w:r>
          </w:p>
        </w:tc>
        <w:tc>
          <w:tcPr>
            <w:tcW w:w="6688" w:type="dxa"/>
            <w:vAlign w:val="center"/>
          </w:tcPr>
          <w:p w14:paraId="01D29FBF" w14:textId="1B2C33AE" w:rsidR="00B25F4E" w:rsidRPr="005B3118" w:rsidRDefault="00D61E53">
            <w:pPr>
              <w:spacing w:line="288" w:lineRule="auto"/>
              <w:jc w:val="left"/>
              <w:rPr>
                <w:rFonts w:asciiTheme="minorEastAsia" w:hAnsiTheme="minorEastAsia" w:cs="仿宋"/>
                <w:kern w:val="0"/>
                <w:szCs w:val="21"/>
                <w:u w:val="single"/>
                <w:shd w:val="clear" w:color="auto" w:fill="FFFFFF" w:themeFill="background1"/>
              </w:rPr>
            </w:pPr>
            <w:r w:rsidRPr="005B3118">
              <w:rPr>
                <w:rFonts w:asciiTheme="minorEastAsia" w:hAnsiTheme="minorEastAsia" w:cs="仿宋" w:hint="eastAsia"/>
                <w:kern w:val="0"/>
                <w:szCs w:val="21"/>
                <w:shd w:val="clear" w:color="auto" w:fill="FFFFFF" w:themeFill="background1"/>
              </w:rPr>
              <w:t>时间：</w:t>
            </w:r>
            <w:r w:rsidR="00231430">
              <w:rPr>
                <w:rFonts w:asciiTheme="minorEastAsia" w:hAnsiTheme="minorEastAsia" w:cs="仿宋" w:hint="eastAsia"/>
                <w:kern w:val="0"/>
                <w:szCs w:val="21"/>
                <w:u w:val="single"/>
                <w:shd w:val="clear" w:color="auto" w:fill="FFFFFF" w:themeFill="background1"/>
              </w:rPr>
              <w:t>2025年04月15日16:00</w:t>
            </w:r>
            <w:r w:rsidRPr="005B3118">
              <w:rPr>
                <w:rFonts w:asciiTheme="minorEastAsia" w:hAnsiTheme="minorEastAsia" w:cs="仿宋" w:hint="eastAsia"/>
                <w:kern w:val="0"/>
                <w:szCs w:val="21"/>
                <w:u w:val="single"/>
                <w:shd w:val="clear" w:color="auto" w:fill="FFFFFF" w:themeFill="background1"/>
              </w:rPr>
              <w:t>（北京时间）</w:t>
            </w:r>
          </w:p>
          <w:p w14:paraId="0847186A" w14:textId="77777777" w:rsidR="00B25F4E" w:rsidRPr="005B3118" w:rsidRDefault="00D61E53">
            <w:pPr>
              <w:keepNext/>
              <w:widowControl/>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地点：政</w:t>
            </w:r>
            <w:proofErr w:type="gramStart"/>
            <w:r w:rsidRPr="005B3118">
              <w:rPr>
                <w:rFonts w:asciiTheme="minorEastAsia" w:hAnsiTheme="minorEastAsia" w:cs="仿宋" w:hint="eastAsia"/>
                <w:kern w:val="0"/>
                <w:szCs w:val="21"/>
                <w:shd w:val="clear" w:color="auto" w:fill="FFFFFF" w:themeFill="background1"/>
              </w:rPr>
              <w:t>采云</w:t>
            </w:r>
            <w:proofErr w:type="gramEnd"/>
            <w:r w:rsidRPr="005B3118">
              <w:rPr>
                <w:rFonts w:asciiTheme="minorEastAsia" w:hAnsiTheme="minorEastAsia" w:cs="仿宋" w:hint="eastAsia"/>
                <w:kern w:val="0"/>
                <w:szCs w:val="21"/>
                <w:shd w:val="clear" w:color="auto" w:fill="FFFFFF" w:themeFill="background1"/>
              </w:rPr>
              <w:t>平台（https://www.zcygov.cn/）</w:t>
            </w:r>
          </w:p>
        </w:tc>
      </w:tr>
      <w:tr w:rsidR="00B25F4E" w:rsidRPr="005B3118" w14:paraId="03E7D2EC" w14:textId="77777777">
        <w:trPr>
          <w:trHeight w:val="625"/>
          <w:jc w:val="center"/>
        </w:trPr>
        <w:tc>
          <w:tcPr>
            <w:tcW w:w="597" w:type="dxa"/>
            <w:vAlign w:val="center"/>
          </w:tcPr>
          <w:p w14:paraId="170607AC"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14</w:t>
            </w:r>
          </w:p>
        </w:tc>
        <w:tc>
          <w:tcPr>
            <w:tcW w:w="1795" w:type="dxa"/>
            <w:vAlign w:val="center"/>
          </w:tcPr>
          <w:p w14:paraId="5D611422"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响应有效期</w:t>
            </w:r>
          </w:p>
        </w:tc>
        <w:tc>
          <w:tcPr>
            <w:tcW w:w="6688" w:type="dxa"/>
            <w:vAlign w:val="center"/>
          </w:tcPr>
          <w:p w14:paraId="704E38D9" w14:textId="77777777" w:rsidR="00B25F4E" w:rsidRPr="005B3118" w:rsidRDefault="00D61E53">
            <w:pPr>
              <w:keepNext/>
              <w:widowControl/>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自投标截止之日90日历日</w:t>
            </w:r>
          </w:p>
        </w:tc>
      </w:tr>
      <w:tr w:rsidR="00B25F4E" w:rsidRPr="005B3118" w14:paraId="19628EFA" w14:textId="77777777">
        <w:trPr>
          <w:trHeight w:val="468"/>
          <w:jc w:val="center"/>
        </w:trPr>
        <w:tc>
          <w:tcPr>
            <w:tcW w:w="597" w:type="dxa"/>
            <w:vAlign w:val="center"/>
          </w:tcPr>
          <w:p w14:paraId="6F936566"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15</w:t>
            </w:r>
          </w:p>
        </w:tc>
        <w:tc>
          <w:tcPr>
            <w:tcW w:w="1795" w:type="dxa"/>
            <w:vAlign w:val="center"/>
          </w:tcPr>
          <w:p w14:paraId="04A5E6B4"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公告发布媒体</w:t>
            </w:r>
          </w:p>
        </w:tc>
        <w:tc>
          <w:tcPr>
            <w:tcW w:w="6688" w:type="dxa"/>
            <w:vAlign w:val="center"/>
          </w:tcPr>
          <w:p w14:paraId="6B90498D" w14:textId="77777777" w:rsidR="00B25F4E" w:rsidRPr="005B3118" w:rsidRDefault="00D61E53">
            <w:pPr>
              <w:spacing w:line="288"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新疆政府采购网（http://www.ccgp-xinjiang.gov.cn/home.html）</w:t>
            </w:r>
          </w:p>
        </w:tc>
      </w:tr>
      <w:tr w:rsidR="00B25F4E" w:rsidRPr="005B3118" w14:paraId="32EB1657" w14:textId="77777777">
        <w:trPr>
          <w:trHeight w:val="468"/>
          <w:jc w:val="center"/>
        </w:trPr>
        <w:tc>
          <w:tcPr>
            <w:tcW w:w="597" w:type="dxa"/>
            <w:vAlign w:val="center"/>
          </w:tcPr>
          <w:p w14:paraId="7513BDE5"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16</w:t>
            </w:r>
          </w:p>
        </w:tc>
        <w:tc>
          <w:tcPr>
            <w:tcW w:w="1795" w:type="dxa"/>
            <w:vAlign w:val="center"/>
          </w:tcPr>
          <w:p w14:paraId="1168F96C"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履约保证金</w:t>
            </w:r>
          </w:p>
        </w:tc>
        <w:tc>
          <w:tcPr>
            <w:tcW w:w="6688" w:type="dxa"/>
            <w:vAlign w:val="center"/>
          </w:tcPr>
          <w:p w14:paraId="03356833" w14:textId="77777777" w:rsidR="00B25F4E" w:rsidRPr="005B3118" w:rsidRDefault="00D61E53">
            <w:pPr>
              <w:keepNext/>
              <w:widowControl/>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kern w:val="0"/>
                <w:szCs w:val="21"/>
                <w:shd w:val="clear" w:color="auto" w:fill="FFFFFF" w:themeFill="background1"/>
              </w:rPr>
              <w:t>/</w:t>
            </w:r>
          </w:p>
        </w:tc>
      </w:tr>
      <w:tr w:rsidR="00B25F4E" w:rsidRPr="005B3118" w14:paraId="0C08BAE8" w14:textId="77777777">
        <w:trPr>
          <w:trHeight w:val="468"/>
          <w:jc w:val="center"/>
        </w:trPr>
        <w:tc>
          <w:tcPr>
            <w:tcW w:w="597" w:type="dxa"/>
            <w:vAlign w:val="center"/>
          </w:tcPr>
          <w:p w14:paraId="7FC4C8B8"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18</w:t>
            </w:r>
          </w:p>
        </w:tc>
        <w:tc>
          <w:tcPr>
            <w:tcW w:w="1795" w:type="dxa"/>
            <w:vAlign w:val="center"/>
          </w:tcPr>
          <w:p w14:paraId="3B5525C4"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中小企业政策说明</w:t>
            </w:r>
          </w:p>
        </w:tc>
        <w:tc>
          <w:tcPr>
            <w:tcW w:w="6688" w:type="dxa"/>
            <w:vAlign w:val="center"/>
          </w:tcPr>
          <w:p w14:paraId="4C96B1D6" w14:textId="77777777" w:rsidR="00B25F4E" w:rsidRPr="005B3118" w:rsidRDefault="00D61E53">
            <w:pPr>
              <w:keepNext/>
              <w:widowControl/>
              <w:spacing w:line="22" w:lineRule="atLeas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1、根据《政府采购促进中小企业发展管理办法》（财库[2020]46号）、《关于进一步加大政府采购支持中小企业力度的通知》（财库〔2022〕19号）、《财政部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响应文件中提交了《中小企业声明函》、《残疾人福利性单位声明函》或省级以上监狱管理局、戒毒管理局（含新疆生产建设兵团）出具的属于监狱企业的证明文件的供应商，专门面向中小企业采购的项目或者采购标包，不再执行价格评审优惠的扶持政策；</w:t>
            </w:r>
          </w:p>
          <w:p w14:paraId="4C312C38" w14:textId="77777777" w:rsidR="00B25F4E" w:rsidRPr="005B3118" w:rsidRDefault="00D61E53">
            <w:pPr>
              <w:keepNext/>
              <w:widowControl/>
              <w:spacing w:line="22" w:lineRule="atLeast"/>
              <w:rPr>
                <w:rFonts w:asciiTheme="minorEastAsia" w:hAnsiTheme="minorEastAsia" w:cs="仿宋"/>
                <w:kern w:val="0"/>
                <w:szCs w:val="21"/>
                <w:shd w:val="clear" w:color="auto" w:fill="FFFFFF" w:themeFill="background1"/>
              </w:rPr>
            </w:pPr>
            <w:r w:rsidRPr="005B3118">
              <w:rPr>
                <w:rFonts w:asciiTheme="minorEastAsia" w:hAnsiTheme="minorEastAsia" w:cs="仿宋"/>
                <w:kern w:val="0"/>
                <w:szCs w:val="21"/>
                <w:shd w:val="clear" w:color="auto" w:fill="FFFFFF" w:themeFill="background1"/>
              </w:rPr>
              <w:t>2</w:t>
            </w:r>
            <w:r w:rsidRPr="005B3118">
              <w:rPr>
                <w:rFonts w:asciiTheme="minorEastAsia" w:hAnsiTheme="minorEastAsia" w:cs="仿宋" w:hint="eastAsia"/>
                <w:kern w:val="0"/>
                <w:szCs w:val="21"/>
                <w:shd w:val="clear" w:color="auto" w:fill="FFFFFF" w:themeFill="background1"/>
              </w:rPr>
              <w:t>、根据“关于印发中小企业划型标准规定的通知(工信部联企业〔2011〕300号)”有关规定，本项目标的所属行业为其他未列明行业。</w:t>
            </w:r>
          </w:p>
          <w:p w14:paraId="157A3324" w14:textId="35176017" w:rsidR="00B25F4E" w:rsidRPr="005B3118" w:rsidRDefault="00D61E53">
            <w:pPr>
              <w:keepNext/>
              <w:widowControl/>
              <w:spacing w:line="22" w:lineRule="atLeas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3、</w:t>
            </w:r>
            <w:r w:rsidR="00B82F12">
              <w:rPr>
                <w:rFonts w:asciiTheme="minorEastAsia" w:hAnsiTheme="minorEastAsia" w:cs="仿宋" w:hint="eastAsia"/>
                <w:kern w:val="0"/>
                <w:szCs w:val="21"/>
                <w:shd w:val="clear" w:color="auto" w:fill="FFFFFF" w:themeFill="background1"/>
              </w:rPr>
              <w:t>本项目专门面向中小企业（含中型、小型、微型企业）采购</w:t>
            </w:r>
            <w:r w:rsidRPr="005B3118">
              <w:rPr>
                <w:rFonts w:asciiTheme="minorEastAsia" w:hAnsiTheme="minorEastAsia" w:cs="仿宋" w:hint="eastAsia"/>
                <w:kern w:val="0"/>
                <w:szCs w:val="21"/>
                <w:shd w:val="clear" w:color="auto" w:fill="FFFFFF" w:themeFill="background1"/>
              </w:rPr>
              <w:t>，根据《政府采购促进中小企业发展管理办法》（财库[2020]46号）的规定，评审时不再执行价格评审优惠的扶持政策。</w:t>
            </w:r>
          </w:p>
        </w:tc>
      </w:tr>
      <w:tr w:rsidR="00B25F4E" w:rsidRPr="005B3118" w14:paraId="67A3C54F" w14:textId="77777777">
        <w:trPr>
          <w:trHeight w:val="468"/>
          <w:jc w:val="center"/>
        </w:trPr>
        <w:tc>
          <w:tcPr>
            <w:tcW w:w="597" w:type="dxa"/>
            <w:vAlign w:val="center"/>
          </w:tcPr>
          <w:p w14:paraId="45F70D0E"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kern w:val="0"/>
                <w:szCs w:val="21"/>
                <w:shd w:val="clear" w:color="auto" w:fill="FFFFFF" w:themeFill="background1"/>
              </w:rPr>
              <w:t>19</w:t>
            </w:r>
          </w:p>
        </w:tc>
        <w:tc>
          <w:tcPr>
            <w:tcW w:w="1795" w:type="dxa"/>
            <w:vAlign w:val="center"/>
          </w:tcPr>
          <w:p w14:paraId="31BCA376"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招标代理服务费</w:t>
            </w:r>
          </w:p>
        </w:tc>
        <w:tc>
          <w:tcPr>
            <w:tcW w:w="6688" w:type="dxa"/>
            <w:vAlign w:val="center"/>
          </w:tcPr>
          <w:p w14:paraId="4674220B" w14:textId="77777777" w:rsidR="00B25F4E" w:rsidRDefault="00B82F12" w:rsidP="00B82F12">
            <w:pPr>
              <w:keepNext/>
              <w:widowControl/>
              <w:spacing w:line="360" w:lineRule="auto"/>
              <w:rPr>
                <w:rFonts w:asciiTheme="minorEastAsia" w:hAnsiTheme="minorEastAsia" w:cs="仿宋"/>
                <w:kern w:val="0"/>
                <w:szCs w:val="21"/>
                <w:shd w:val="clear" w:color="auto" w:fill="FFFFFF" w:themeFill="background1"/>
              </w:rPr>
            </w:pPr>
            <w:r>
              <w:rPr>
                <w:rFonts w:asciiTheme="minorEastAsia" w:hAnsiTheme="minorEastAsia" w:cs="仿宋" w:hint="eastAsia"/>
                <w:kern w:val="0"/>
                <w:szCs w:val="21"/>
                <w:shd w:val="clear" w:color="auto" w:fill="FFFFFF" w:themeFill="background1"/>
              </w:rPr>
              <w:t>1、</w:t>
            </w:r>
            <w:r w:rsidR="00D61E53" w:rsidRPr="005B3118">
              <w:rPr>
                <w:rFonts w:asciiTheme="minorEastAsia" w:hAnsiTheme="minorEastAsia" w:cs="仿宋" w:hint="eastAsia"/>
                <w:kern w:val="0"/>
                <w:szCs w:val="21"/>
                <w:shd w:val="clear" w:color="auto" w:fill="FFFFFF" w:themeFill="background1"/>
              </w:rPr>
              <w:t>采购代理服务费</w:t>
            </w:r>
            <w:proofErr w:type="gramStart"/>
            <w:r w:rsidR="00D61E53" w:rsidRPr="005B3118">
              <w:rPr>
                <w:rFonts w:asciiTheme="minorEastAsia" w:hAnsiTheme="minorEastAsia" w:cs="仿宋" w:hint="eastAsia"/>
                <w:kern w:val="0"/>
                <w:szCs w:val="21"/>
                <w:shd w:val="clear" w:color="auto" w:fill="FFFFFF" w:themeFill="background1"/>
              </w:rPr>
              <w:t>由</w:t>
            </w:r>
            <w:r w:rsidR="00BE100B" w:rsidRPr="005B3118">
              <w:rPr>
                <w:rFonts w:asciiTheme="minorEastAsia" w:hAnsiTheme="minorEastAsia" w:cs="仿宋" w:hint="eastAsia"/>
                <w:kern w:val="0"/>
                <w:szCs w:val="21"/>
                <w:shd w:val="clear" w:color="auto" w:fill="FFFFFF" w:themeFill="background1"/>
              </w:rPr>
              <w:t>成交</w:t>
            </w:r>
            <w:proofErr w:type="gramEnd"/>
            <w:r w:rsidR="00BE100B" w:rsidRPr="005B3118">
              <w:rPr>
                <w:rFonts w:asciiTheme="minorEastAsia" w:hAnsiTheme="minorEastAsia" w:cs="仿宋" w:hint="eastAsia"/>
                <w:kern w:val="0"/>
                <w:szCs w:val="21"/>
                <w:shd w:val="clear" w:color="auto" w:fill="FFFFFF" w:themeFill="background1"/>
              </w:rPr>
              <w:t>供应商</w:t>
            </w:r>
            <w:r w:rsidR="00D61E53" w:rsidRPr="005B3118">
              <w:rPr>
                <w:rFonts w:asciiTheme="minorEastAsia" w:hAnsiTheme="minorEastAsia" w:cs="仿宋" w:hint="eastAsia"/>
                <w:kern w:val="0"/>
                <w:szCs w:val="21"/>
                <w:shd w:val="clear" w:color="auto" w:fill="FFFFFF" w:themeFill="background1"/>
              </w:rPr>
              <w:t>向</w:t>
            </w:r>
            <w:proofErr w:type="gramStart"/>
            <w:r w:rsidR="00D61E53" w:rsidRPr="005B3118">
              <w:rPr>
                <w:rFonts w:asciiTheme="minorEastAsia" w:hAnsiTheme="minorEastAsia" w:cs="仿宋" w:hint="eastAsia"/>
                <w:kern w:val="0"/>
                <w:szCs w:val="21"/>
                <w:shd w:val="clear" w:color="auto" w:fill="FFFFFF" w:themeFill="background1"/>
              </w:rPr>
              <w:t>新疆清恒招标</w:t>
            </w:r>
            <w:proofErr w:type="gramEnd"/>
            <w:r w:rsidR="00D61E53" w:rsidRPr="005B3118">
              <w:rPr>
                <w:rFonts w:asciiTheme="minorEastAsia" w:hAnsiTheme="minorEastAsia" w:cs="仿宋" w:hint="eastAsia"/>
                <w:kern w:val="0"/>
                <w:szCs w:val="21"/>
                <w:shd w:val="clear" w:color="auto" w:fill="FFFFFF" w:themeFill="background1"/>
              </w:rPr>
              <w:t>代理有限公司支付，按国家计委关于《招标代理服务收费管理暂行办法》（计价格[2002]1980号）和国家</w:t>
            </w:r>
            <w:proofErr w:type="gramStart"/>
            <w:r w:rsidR="00D61E53" w:rsidRPr="005B3118">
              <w:rPr>
                <w:rFonts w:asciiTheme="minorEastAsia" w:hAnsiTheme="minorEastAsia" w:cs="仿宋" w:hint="eastAsia"/>
                <w:kern w:val="0"/>
                <w:szCs w:val="21"/>
                <w:shd w:val="clear" w:color="auto" w:fill="FFFFFF" w:themeFill="background1"/>
              </w:rPr>
              <w:t>发改价格</w:t>
            </w:r>
            <w:proofErr w:type="gramEnd"/>
            <w:r w:rsidR="00D61E53" w:rsidRPr="005B3118">
              <w:rPr>
                <w:rFonts w:asciiTheme="minorEastAsia" w:hAnsiTheme="minorEastAsia" w:cs="仿宋" w:hint="eastAsia"/>
                <w:kern w:val="0"/>
                <w:szCs w:val="21"/>
                <w:shd w:val="clear" w:color="auto" w:fill="FFFFFF" w:themeFill="background1"/>
              </w:rPr>
              <w:t>【2011】534号文件规定的</w:t>
            </w:r>
            <w:r w:rsidR="00FD7FB0" w:rsidRPr="005B3118">
              <w:rPr>
                <w:rFonts w:asciiTheme="minorEastAsia" w:hAnsiTheme="minorEastAsia" w:cs="仿宋" w:hint="eastAsia"/>
                <w:kern w:val="0"/>
                <w:szCs w:val="21"/>
                <w:shd w:val="clear" w:color="auto" w:fill="FFFFFF" w:themeFill="background1"/>
              </w:rPr>
              <w:t>代理</w:t>
            </w:r>
            <w:r w:rsidR="00D61E53" w:rsidRPr="005B3118">
              <w:rPr>
                <w:rFonts w:asciiTheme="minorEastAsia" w:hAnsiTheme="minorEastAsia" w:cs="仿宋" w:hint="eastAsia"/>
                <w:kern w:val="0"/>
                <w:szCs w:val="21"/>
                <w:shd w:val="clear" w:color="auto" w:fill="FFFFFF" w:themeFill="background1"/>
              </w:rPr>
              <w:t>服务费取费标准收取。</w:t>
            </w:r>
          </w:p>
          <w:p w14:paraId="2CD7A363" w14:textId="3D40AF47" w:rsidR="00B82F12" w:rsidRPr="00B82F12" w:rsidRDefault="00B82F12" w:rsidP="00B82F12">
            <w:pPr>
              <w:keepNext/>
              <w:widowControl/>
              <w:spacing w:line="360" w:lineRule="auto"/>
              <w:rPr>
                <w:rFonts w:asciiTheme="minorEastAsia" w:hAnsiTheme="minorEastAsia" w:cs="仿宋"/>
                <w:kern w:val="0"/>
                <w:szCs w:val="21"/>
                <w:shd w:val="clear" w:color="auto" w:fill="FFFFFF" w:themeFill="background1"/>
              </w:rPr>
            </w:pPr>
            <w:r>
              <w:rPr>
                <w:rFonts w:asciiTheme="minorEastAsia" w:hAnsiTheme="minorEastAsia" w:cs="仿宋" w:hint="eastAsia"/>
                <w:kern w:val="0"/>
                <w:szCs w:val="21"/>
                <w:shd w:val="clear" w:color="auto" w:fill="FFFFFF" w:themeFill="background1"/>
              </w:rPr>
              <w:t>2、本项目代理服务费为3000元</w:t>
            </w:r>
          </w:p>
        </w:tc>
      </w:tr>
      <w:tr w:rsidR="00B25F4E" w:rsidRPr="005B3118" w14:paraId="2CE890F0" w14:textId="77777777">
        <w:trPr>
          <w:trHeight w:val="468"/>
          <w:jc w:val="center"/>
        </w:trPr>
        <w:tc>
          <w:tcPr>
            <w:tcW w:w="597" w:type="dxa"/>
            <w:vAlign w:val="center"/>
          </w:tcPr>
          <w:p w14:paraId="10D55852" w14:textId="77777777" w:rsidR="00B25F4E" w:rsidRPr="005B3118" w:rsidRDefault="00D61E53">
            <w:pPr>
              <w:spacing w:line="288"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kern w:val="0"/>
                <w:szCs w:val="21"/>
                <w:shd w:val="clear" w:color="auto" w:fill="FFFFFF" w:themeFill="background1"/>
              </w:rPr>
              <w:t>20</w:t>
            </w:r>
          </w:p>
        </w:tc>
        <w:tc>
          <w:tcPr>
            <w:tcW w:w="1795" w:type="dxa"/>
            <w:vAlign w:val="center"/>
          </w:tcPr>
          <w:p w14:paraId="63A9F57D" w14:textId="77777777" w:rsidR="00B25F4E" w:rsidRPr="005B3118" w:rsidRDefault="00D61E53">
            <w:pPr>
              <w:keepNext/>
              <w:widowControl/>
              <w:spacing w:line="288" w:lineRule="auto"/>
              <w:jc w:val="distribute"/>
              <w:rPr>
                <w:rFonts w:asciiTheme="minorEastAsia" w:hAnsiTheme="minorEastAsia" w:cs="仿宋"/>
                <w:kern w:val="0"/>
                <w:szCs w:val="21"/>
              </w:rPr>
            </w:pPr>
            <w:r w:rsidRPr="005B3118">
              <w:rPr>
                <w:rFonts w:asciiTheme="minorEastAsia" w:hAnsiTheme="minorEastAsia" w:cs="仿宋" w:hint="eastAsia"/>
                <w:kern w:val="0"/>
                <w:szCs w:val="21"/>
              </w:rPr>
              <w:t>说明</w:t>
            </w:r>
          </w:p>
        </w:tc>
        <w:tc>
          <w:tcPr>
            <w:tcW w:w="6688" w:type="dxa"/>
            <w:vAlign w:val="center"/>
          </w:tcPr>
          <w:p w14:paraId="0A3BA2FE" w14:textId="77777777" w:rsidR="00B25F4E" w:rsidRPr="005B3118" w:rsidRDefault="00D61E53">
            <w:pPr>
              <w:keepNext/>
              <w:widowControl/>
              <w:spacing w:line="288" w:lineRule="auto"/>
              <w:jc w:val="left"/>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本表内容如与后文内容不一致处，以本表为准。</w:t>
            </w:r>
          </w:p>
        </w:tc>
      </w:tr>
    </w:tbl>
    <w:p w14:paraId="710D1689" w14:textId="77777777" w:rsidR="00B25F4E" w:rsidRPr="005B3118" w:rsidRDefault="00D61E53">
      <w:pPr>
        <w:spacing w:line="360" w:lineRule="auto"/>
        <w:jc w:val="center"/>
        <w:outlineLvl w:val="0"/>
        <w:rPr>
          <w:rFonts w:asciiTheme="minorEastAsia" w:hAnsiTheme="minorEastAsia" w:cs="仿宋"/>
          <w:b/>
          <w:sz w:val="24"/>
          <w:szCs w:val="24"/>
          <w:shd w:val="clear" w:color="auto" w:fill="FFFFFF" w:themeFill="background1"/>
        </w:rPr>
      </w:pPr>
      <w:bookmarkStart w:id="7" w:name="_BookMark_3"/>
      <w:bookmarkEnd w:id="7"/>
      <w:r w:rsidRPr="005B3118">
        <w:rPr>
          <w:rFonts w:asciiTheme="minorEastAsia" w:hAnsiTheme="minorEastAsia" w:cs="仿宋" w:hint="eastAsia"/>
          <w:kern w:val="0"/>
          <w:sz w:val="24"/>
          <w:szCs w:val="24"/>
          <w:shd w:val="clear" w:color="auto" w:fill="FFFFFF" w:themeFill="background1"/>
        </w:rPr>
        <w:br w:type="page"/>
      </w:r>
      <w:bookmarkStart w:id="8" w:name="_Toc193882179"/>
      <w:r w:rsidRPr="005B3118">
        <w:rPr>
          <w:rFonts w:asciiTheme="minorEastAsia" w:hAnsiTheme="minorEastAsia" w:cs="仿宋" w:hint="eastAsia"/>
          <w:b/>
          <w:sz w:val="24"/>
          <w:szCs w:val="24"/>
          <w:shd w:val="clear" w:color="auto" w:fill="FFFFFF" w:themeFill="background1"/>
        </w:rPr>
        <w:lastRenderedPageBreak/>
        <w:t>第一章 供应商须知</w:t>
      </w:r>
      <w:bookmarkStart w:id="9" w:name="_BookMark_2"/>
      <w:bookmarkEnd w:id="8"/>
      <w:bookmarkEnd w:id="9"/>
    </w:p>
    <w:p w14:paraId="1E266D53" w14:textId="77777777" w:rsidR="00B25F4E" w:rsidRPr="005B3118" w:rsidRDefault="00D61E53">
      <w:pPr>
        <w:tabs>
          <w:tab w:val="center" w:pos="4832"/>
          <w:tab w:val="left" w:pos="7140"/>
        </w:tabs>
        <w:spacing w:line="360" w:lineRule="auto"/>
        <w:ind w:firstLineChars="196" w:firstLine="472"/>
        <w:jc w:val="left"/>
        <w:outlineLvl w:val="1"/>
        <w:rPr>
          <w:rFonts w:asciiTheme="minorEastAsia" w:hAnsiTheme="minorEastAsia" w:cs="仿宋"/>
          <w:b/>
          <w:sz w:val="24"/>
          <w:szCs w:val="24"/>
          <w:shd w:val="clear" w:color="auto" w:fill="FFFFFF" w:themeFill="background1"/>
        </w:rPr>
      </w:pPr>
      <w:bookmarkStart w:id="10" w:name="_Toc193882180"/>
      <w:r w:rsidRPr="005B3118">
        <w:rPr>
          <w:rFonts w:asciiTheme="minorEastAsia" w:hAnsiTheme="minorEastAsia" w:cs="仿宋" w:hint="eastAsia"/>
          <w:b/>
          <w:sz w:val="24"/>
          <w:szCs w:val="24"/>
          <w:shd w:val="clear" w:color="auto" w:fill="FFFFFF" w:themeFill="background1"/>
        </w:rPr>
        <w:t>1．总则</w:t>
      </w:r>
      <w:bookmarkEnd w:id="10"/>
    </w:p>
    <w:p w14:paraId="433CBDD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 采购项目概况</w:t>
      </w:r>
    </w:p>
    <w:p w14:paraId="0C4B3C18"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1.1.1 项目名称：</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3D4D2289"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1.1.2项目编号：</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5332B5F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1.1.3采购人：</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5B7C8B0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1.1.4采购代理机构：</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53EF008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1.1.5项目地点：</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12F5467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1.1.6资金来源：</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669C246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1.1.7采购预算金额：</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0F2C9A7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1.1.8服务期限：</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3D2DCEE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1.1.9服务地点：</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21670BF9"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1.2采购范围：</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09430EB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1.3 采购方式和资格审查方式</w:t>
      </w:r>
    </w:p>
    <w:p w14:paraId="6C97A83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1.3.1 采购方式：</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111C3E5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1.3.2 资格审查方式：</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0391324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1.4 评审办法及定标方法</w:t>
      </w:r>
    </w:p>
    <w:p w14:paraId="7441B17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1.4.1 评审办法：</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17430C5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1.4.2 定标方法：</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023DFA5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1.5 供应商资格条件和能力要求</w:t>
      </w:r>
    </w:p>
    <w:p w14:paraId="1EB8C78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1.5.1 供应商应具备承担本采购项目的资格条件和能力，具体要求见供应商须知前附表。</w:t>
      </w:r>
    </w:p>
    <w:p w14:paraId="31CC22B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1.5.2 供应商须知前附表规定接受联合体磋商投标的，除应符合本章第1.5.1款和供应商须知前附表的要求外，还应遵守以下规定：（1）联合体各方应按竞争性磋商文件提供的格式签订联合体协议书，明确联合体牵头人和各方权利义务；（2）联合体各方不得再以自己名义单独或参加其他联合体在本采购项目中投标。</w:t>
      </w:r>
    </w:p>
    <w:p w14:paraId="7F5BF98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1.5.3 供应商不得存在下列情形之一，否则相关投标均应被否决：</w:t>
      </w:r>
    </w:p>
    <w:p w14:paraId="06809B58"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（1）单位负责人为同一人或者存在控股、管理关系的不同单位，参加同一标段投标或者未划分标段的同一采购项目投标的；</w:t>
      </w:r>
    </w:p>
    <w:p w14:paraId="0ED436A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lastRenderedPageBreak/>
        <w:t>（2）法定代表人为同一个人的两个及两个以上法人，母公司、全资子公司及其控股公司，参加同一标段投标或者未划分标段的同一采购项目投标的；</w:t>
      </w:r>
    </w:p>
    <w:p w14:paraId="7E4109D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（3）被责令停业的； </w:t>
      </w:r>
    </w:p>
    <w:p w14:paraId="20237C4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（4）被暂停或取消投标资格的； </w:t>
      </w:r>
    </w:p>
    <w:p w14:paraId="0C62D34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（5）财产被接管或冻结的；</w:t>
      </w:r>
    </w:p>
    <w:p w14:paraId="464F584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（6）在最近三年内有骗取中标（成交）或严重违约或重大质量问题的；</w:t>
      </w:r>
    </w:p>
    <w:p w14:paraId="6CFB6D3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1.6费用承担</w:t>
      </w:r>
    </w:p>
    <w:p w14:paraId="0498EE3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1.6.1竞争性磋商文件费：</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79F829F8"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1.6.2供应商应承担其编制响应文件与递交响应文件所涉及的一切费用，无论投标结果如何，采购人及采购代理机构对上述费用不作任何补偿。采购代理咨询费</w:t>
      </w:r>
      <w:proofErr w:type="gramStart"/>
      <w:r w:rsidRPr="005B3118">
        <w:rPr>
          <w:rFonts w:asciiTheme="minorEastAsia" w:hAnsiTheme="minorEastAsia" w:cs="仿宋" w:hint="eastAsia"/>
          <w:kern w:val="0"/>
          <w:sz w:val="24"/>
          <w:szCs w:val="24"/>
          <w:shd w:val="clear" w:color="auto" w:fill="FFFFFF" w:themeFill="background1"/>
        </w:rPr>
        <w:t>由成交</w:t>
      </w:r>
      <w:proofErr w:type="gramEnd"/>
      <w:r w:rsidRPr="005B3118">
        <w:rPr>
          <w:rFonts w:asciiTheme="minorEastAsia" w:hAnsiTheme="minorEastAsia" w:cs="仿宋" w:hint="eastAsia"/>
          <w:kern w:val="0"/>
          <w:sz w:val="24"/>
          <w:szCs w:val="24"/>
          <w:shd w:val="clear" w:color="auto" w:fill="FFFFFF" w:themeFill="background1"/>
        </w:rPr>
        <w:t>供应商支付。</w:t>
      </w:r>
    </w:p>
    <w:p w14:paraId="406EF57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1.7磋商保证金：</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7BCAF50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1.8踏勘现场</w:t>
      </w:r>
    </w:p>
    <w:p w14:paraId="3427B70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1.8.1 供应商须知前附表规定组织踏勘现场的，采购人或采购代理机构</w:t>
      </w:r>
      <w:proofErr w:type="gramStart"/>
      <w:r w:rsidRPr="005B3118">
        <w:rPr>
          <w:rFonts w:asciiTheme="minorEastAsia" w:hAnsiTheme="minorEastAsia" w:cs="仿宋" w:hint="eastAsia"/>
          <w:kern w:val="0"/>
          <w:sz w:val="24"/>
          <w:szCs w:val="24"/>
          <w:shd w:val="clear" w:color="auto" w:fill="FFFFFF" w:themeFill="background1"/>
        </w:rPr>
        <w:t>按供应</w:t>
      </w:r>
      <w:proofErr w:type="gramEnd"/>
      <w:r w:rsidRPr="005B3118">
        <w:rPr>
          <w:rFonts w:asciiTheme="minorEastAsia" w:hAnsiTheme="minorEastAsia" w:cs="仿宋" w:hint="eastAsia"/>
          <w:kern w:val="0"/>
          <w:sz w:val="24"/>
          <w:szCs w:val="24"/>
          <w:shd w:val="clear" w:color="auto" w:fill="FFFFFF" w:themeFill="background1"/>
        </w:rPr>
        <w:t xml:space="preserve">商须知前附表规定的时间、地点组织供应商踏勘项目现场。 </w:t>
      </w:r>
    </w:p>
    <w:p w14:paraId="72A4A60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1.8.2 供应商踏勘现场发生的费用自理。</w:t>
      </w:r>
    </w:p>
    <w:p w14:paraId="3183819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1.8.3 除采购人或采购代理机构的原因外，供应商自行负责在踏勘现场中所发生的人员伤亡和财产损失。</w:t>
      </w:r>
    </w:p>
    <w:p w14:paraId="1D0F4650"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1.8.4 采购人或采购代理机构在踏勘现场中介绍的项目有关情况，供应商在编制响应文件时参考，采购人或采购代理机构不对供应商据此</w:t>
      </w:r>
      <w:proofErr w:type="gramStart"/>
      <w:r w:rsidRPr="005B3118">
        <w:rPr>
          <w:rFonts w:asciiTheme="minorEastAsia" w:hAnsiTheme="minorEastAsia" w:cs="仿宋" w:hint="eastAsia"/>
          <w:kern w:val="0"/>
          <w:sz w:val="24"/>
          <w:szCs w:val="24"/>
          <w:shd w:val="clear" w:color="auto" w:fill="FFFFFF" w:themeFill="background1"/>
        </w:rPr>
        <w:t>作出</w:t>
      </w:r>
      <w:proofErr w:type="gramEnd"/>
      <w:r w:rsidRPr="005B3118">
        <w:rPr>
          <w:rFonts w:asciiTheme="minorEastAsia" w:hAnsiTheme="minorEastAsia" w:cs="仿宋" w:hint="eastAsia"/>
          <w:kern w:val="0"/>
          <w:sz w:val="24"/>
          <w:szCs w:val="24"/>
          <w:shd w:val="clear" w:color="auto" w:fill="FFFFFF" w:themeFill="background1"/>
        </w:rPr>
        <w:t>的判断和决策负责。</w:t>
      </w:r>
    </w:p>
    <w:p w14:paraId="6E09375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1.9 招标答疑会和招标澄清答疑要求</w:t>
      </w:r>
    </w:p>
    <w:p w14:paraId="729CDAF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1.9.1 供应商须知前附表规定召开招标答疑会的，采购人或采购代理机构按照供应商须知前附表规定的时间和地点召开招标答疑会，澄清供应商提出的问题。</w:t>
      </w:r>
    </w:p>
    <w:p w14:paraId="068A531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1.9.2 供应商若有疑问，应按规定的时间、方式向采购人或采购代理机构提出，要求采购人对竞争性磋商文件予以澄清。</w:t>
      </w:r>
    </w:p>
    <w:p w14:paraId="03A3375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1.9.3 采购人或采购代理机构将按规定的时间方式对供应商的疑问</w:t>
      </w:r>
      <w:proofErr w:type="gramStart"/>
      <w:r w:rsidRPr="005B3118">
        <w:rPr>
          <w:rFonts w:asciiTheme="minorEastAsia" w:hAnsiTheme="minorEastAsia" w:cs="仿宋" w:hint="eastAsia"/>
          <w:kern w:val="0"/>
          <w:sz w:val="24"/>
          <w:szCs w:val="24"/>
          <w:shd w:val="clear" w:color="auto" w:fill="FFFFFF" w:themeFill="background1"/>
        </w:rPr>
        <w:t>作出</w:t>
      </w:r>
      <w:proofErr w:type="gramEnd"/>
      <w:r w:rsidRPr="005B3118">
        <w:rPr>
          <w:rFonts w:asciiTheme="minorEastAsia" w:hAnsiTheme="minorEastAsia" w:cs="仿宋" w:hint="eastAsia"/>
          <w:kern w:val="0"/>
          <w:sz w:val="24"/>
          <w:szCs w:val="24"/>
          <w:shd w:val="clear" w:color="auto" w:fill="FFFFFF" w:themeFill="background1"/>
        </w:rPr>
        <w:t>统一的解答。</w:t>
      </w:r>
    </w:p>
    <w:p w14:paraId="278F844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1.10响应文件要求：</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47D1CEE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lastRenderedPageBreak/>
        <w:t>1.11响应文件递交：</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56FABE6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1.12开标：</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6C67F48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1.13响应有效期：</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6B1D8B5A"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1.14竞争性磋商公告发布媒体：</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6777FC7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1.15履约保证金：</w:t>
      </w:r>
      <w:proofErr w:type="gramStart"/>
      <w:r w:rsidRPr="005B3118">
        <w:rPr>
          <w:rFonts w:asciiTheme="minorEastAsia" w:hAnsiTheme="minorEastAsia" w:cs="仿宋" w:hint="eastAsia"/>
          <w:kern w:val="0"/>
          <w:sz w:val="24"/>
          <w:szCs w:val="24"/>
          <w:shd w:val="clear" w:color="auto" w:fill="FFFFFF" w:themeFill="background1"/>
        </w:rPr>
        <w:t>见供应</w:t>
      </w:r>
      <w:proofErr w:type="gramEnd"/>
      <w:r w:rsidRPr="005B3118">
        <w:rPr>
          <w:rFonts w:asciiTheme="minorEastAsia" w:hAnsiTheme="minorEastAsia" w:cs="仿宋" w:hint="eastAsia"/>
          <w:kern w:val="0"/>
          <w:sz w:val="24"/>
          <w:szCs w:val="24"/>
          <w:shd w:val="clear" w:color="auto" w:fill="FFFFFF" w:themeFill="background1"/>
        </w:rPr>
        <w:t>商须知前附表。</w:t>
      </w:r>
    </w:p>
    <w:p w14:paraId="011E774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1.16保密</w:t>
      </w:r>
    </w:p>
    <w:p w14:paraId="08D2517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参与招标投标活动的各方应当对竞争性磋商文件和响应文件中的商业和技术等秘密保密，否则应当承担相应的法律责任。</w:t>
      </w:r>
    </w:p>
    <w:p w14:paraId="078BC29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1.17语言文字</w:t>
      </w:r>
    </w:p>
    <w:p w14:paraId="17B5962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除专用术语外，与招标投标有关的语言均应当使用中文。必要时专用术语应附有中文注释。</w:t>
      </w:r>
    </w:p>
    <w:p w14:paraId="2C4D3BB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1.18 计量单位</w:t>
      </w:r>
    </w:p>
    <w:p w14:paraId="29F8441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所有计量均采用中华人民共和国法定计量单位。</w:t>
      </w:r>
    </w:p>
    <w:p w14:paraId="34580FF0"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1.19 偏离</w:t>
      </w:r>
    </w:p>
    <w:p w14:paraId="31683E8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响应文件与竞争性磋商文件某些要求产生偏离的，偏离应当符合竞争性磋商文件规定的偏离范围和幅度。</w:t>
      </w:r>
    </w:p>
    <w:p w14:paraId="07334BB9" w14:textId="77777777" w:rsidR="00B25F4E" w:rsidRPr="005B3118" w:rsidRDefault="00D61E53">
      <w:pPr>
        <w:tabs>
          <w:tab w:val="center" w:pos="4832"/>
          <w:tab w:val="left" w:pos="7140"/>
        </w:tabs>
        <w:spacing w:line="360" w:lineRule="auto"/>
        <w:ind w:firstLineChars="196" w:firstLine="472"/>
        <w:jc w:val="left"/>
        <w:outlineLvl w:val="1"/>
        <w:rPr>
          <w:rFonts w:asciiTheme="minorEastAsia" w:hAnsiTheme="minorEastAsia" w:cs="仿宋"/>
          <w:b/>
          <w:sz w:val="24"/>
          <w:szCs w:val="24"/>
          <w:shd w:val="clear" w:color="auto" w:fill="FFFFFF" w:themeFill="background1"/>
        </w:rPr>
      </w:pPr>
      <w:bookmarkStart w:id="11" w:name="_Toc193882181"/>
      <w:r w:rsidRPr="005B3118">
        <w:rPr>
          <w:rFonts w:asciiTheme="minorEastAsia" w:hAnsiTheme="minorEastAsia" w:cs="仿宋" w:hint="eastAsia"/>
          <w:b/>
          <w:sz w:val="24"/>
          <w:szCs w:val="24"/>
          <w:shd w:val="clear" w:color="auto" w:fill="FFFFFF" w:themeFill="background1"/>
        </w:rPr>
        <w:t>2．竞争性磋商文件</w:t>
      </w:r>
      <w:bookmarkEnd w:id="11"/>
    </w:p>
    <w:p w14:paraId="55ECBA68"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2.1 竞争性磋商文件的组成</w:t>
      </w:r>
    </w:p>
    <w:p w14:paraId="75B800D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（1）供应商须知；</w:t>
      </w:r>
    </w:p>
    <w:p w14:paraId="2F04D3D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（2）评审办法；</w:t>
      </w:r>
    </w:p>
    <w:p w14:paraId="673F4DF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（3）合同格式；</w:t>
      </w:r>
    </w:p>
    <w:p w14:paraId="029E264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（4）服务标准和要求；</w:t>
      </w:r>
    </w:p>
    <w:p w14:paraId="082EC10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（5）响应文件格式；</w:t>
      </w:r>
    </w:p>
    <w:p w14:paraId="04AF86C8"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（6）补充条款。</w:t>
      </w:r>
    </w:p>
    <w:p w14:paraId="5CD2665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根据本章第2.3款和第2.4款对竞争性磋商文件所作的澄清、修改，构成竞争性磋商文件的组成部分。</w:t>
      </w:r>
    </w:p>
    <w:p w14:paraId="0EACCAF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2.2 竞争性磋商文件的获取</w:t>
      </w:r>
    </w:p>
    <w:p w14:paraId="15F30A8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凡有意参加并符合供应商须知前附表“供应商资格条件和能力”的供应商，均可在采购代理机构获取竞争性磋商文件。</w:t>
      </w:r>
    </w:p>
    <w:p w14:paraId="27E7714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2.3 竞争性磋商文件的澄清</w:t>
      </w:r>
    </w:p>
    <w:p w14:paraId="74F165EA"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lastRenderedPageBreak/>
        <w:t>2.3.1 供应商应当仔细阅读和检查竞争性磋商文件的全部内容。如发现缺页或附件不全，应当及时向采购人提出，以便补齐。如有疑问，应当在供应商须知前附表规定的时间、方式向采购人提出，要求采购人对竞争性磋商文件予以澄清。</w:t>
      </w:r>
    </w:p>
    <w:p w14:paraId="6BDFB9E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2.3.2 竞争性磋商文件的澄清将按照供应商须知前附表规定的时间、方式发布，但不指明澄清问题的来源。</w:t>
      </w:r>
    </w:p>
    <w:p w14:paraId="00EB51A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2.4竞争性磋商文件的修改</w:t>
      </w:r>
    </w:p>
    <w:p w14:paraId="5EA7FD7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2.4.1 竞争性磋商文件的修改将按照供应商须知前附表规定的时间、方式发布，但不指明澄清问题的来源。</w:t>
      </w:r>
    </w:p>
    <w:p w14:paraId="6DB4500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2.4.2 在供应商须知前附表规定的截止时间前，无论出于何种原因，采购代理机构和采购人可主动地或在解答潜在供应商提出的澄清问题时对竞争性磋商文件进行修改。</w:t>
      </w:r>
    </w:p>
    <w:p w14:paraId="396EAA2E"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2.4.3 竞争性磋商文件的修改部分是竞争性磋商文件的组成部分对供应商具有约束力。</w:t>
      </w:r>
    </w:p>
    <w:p w14:paraId="658382F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2.4.4 为使供应商准备投标时有充分时间对竞争性磋商文件的修改部分进行研究，采购人可适当推迟投标截止期。</w:t>
      </w:r>
    </w:p>
    <w:p w14:paraId="01436EC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2.4.5 当采购人发放的竞争性磋商文件及竞争性磋商文件的答疑文件、修改文件、补充文件前后不一致，发生矛盾情况时，以最后发出的为准。</w:t>
      </w:r>
    </w:p>
    <w:p w14:paraId="12FCD11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2.4.6 如果竞争性磋商文件各个组成部分之间出现歧义或相互矛盾，或任何文件中呈现明显的或不符合逻辑等的错误，或在文件编写过程中经常出现的打印错误等，供应商应将需要澄清的内容在供应商须知前附表规定的时间之前提出。根据合同条款中的相关约定，如果供应商在投标过程中未能发现并对有关歧义、矛盾或错误提出澄清请求，而在成交后发现并提出，成交供应商将必须接受由采购人依据合同有关条款而做出的书面澄清。</w:t>
      </w:r>
    </w:p>
    <w:p w14:paraId="07EDECD9" w14:textId="77777777" w:rsidR="00B25F4E" w:rsidRPr="005B3118" w:rsidRDefault="00D61E53">
      <w:pPr>
        <w:tabs>
          <w:tab w:val="center" w:pos="4832"/>
          <w:tab w:val="left" w:pos="7140"/>
        </w:tabs>
        <w:spacing w:line="360" w:lineRule="auto"/>
        <w:ind w:firstLineChars="196" w:firstLine="472"/>
        <w:jc w:val="left"/>
        <w:outlineLvl w:val="1"/>
        <w:rPr>
          <w:rFonts w:asciiTheme="minorEastAsia" w:hAnsiTheme="minorEastAsia" w:cs="仿宋"/>
          <w:b/>
          <w:sz w:val="24"/>
          <w:szCs w:val="24"/>
          <w:shd w:val="clear" w:color="auto" w:fill="FFFFFF" w:themeFill="background1"/>
        </w:rPr>
      </w:pPr>
      <w:bookmarkStart w:id="12" w:name="_BookMark_6"/>
      <w:bookmarkStart w:id="13" w:name="_Toc193882182"/>
      <w:bookmarkEnd w:id="12"/>
      <w:r w:rsidRPr="005B3118">
        <w:rPr>
          <w:rFonts w:asciiTheme="minorEastAsia" w:hAnsiTheme="minorEastAsia" w:cs="仿宋" w:hint="eastAsia"/>
          <w:b/>
          <w:sz w:val="24"/>
          <w:szCs w:val="24"/>
          <w:shd w:val="clear" w:color="auto" w:fill="FFFFFF" w:themeFill="background1"/>
        </w:rPr>
        <w:t>3．响应文件</w:t>
      </w:r>
      <w:bookmarkEnd w:id="13"/>
    </w:p>
    <w:p w14:paraId="4DA3F41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3.1 响应文件的组成</w:t>
      </w:r>
    </w:p>
    <w:p w14:paraId="25D91CB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3.1.1响应文件应包括下列内容：</w:t>
      </w:r>
    </w:p>
    <w:p w14:paraId="152EA924"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一、投标函</w:t>
      </w:r>
    </w:p>
    <w:p w14:paraId="3A1B80B4"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二、磋商价格明细表</w:t>
      </w:r>
    </w:p>
    <w:p w14:paraId="4C253CD3"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三、商务条款偏离表</w:t>
      </w:r>
    </w:p>
    <w:p w14:paraId="4B9B56C6"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lastRenderedPageBreak/>
        <w:t>四、技术条款偏离表</w:t>
      </w:r>
    </w:p>
    <w:p w14:paraId="215CC7E4"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五、法定代表人身份证明书</w:t>
      </w:r>
      <w:r w:rsidRPr="005B3118">
        <w:rPr>
          <w:rFonts w:asciiTheme="minorEastAsia" w:hAnsiTheme="minorEastAsia" w:cs="仿宋" w:hint="eastAsia"/>
          <w:bCs/>
          <w:sz w:val="24"/>
          <w:szCs w:val="24"/>
          <w:shd w:val="clear" w:color="auto" w:fill="FFFFFF" w:themeFill="background1"/>
        </w:rPr>
        <w:tab/>
      </w:r>
    </w:p>
    <w:p w14:paraId="7F6D471F"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六、法定代表人授权委托书</w:t>
      </w:r>
      <w:r w:rsidRPr="005B3118">
        <w:rPr>
          <w:rFonts w:asciiTheme="minorEastAsia" w:hAnsiTheme="minorEastAsia" w:cs="仿宋" w:hint="eastAsia"/>
          <w:bCs/>
          <w:sz w:val="24"/>
          <w:szCs w:val="24"/>
          <w:shd w:val="clear" w:color="auto" w:fill="FFFFFF" w:themeFill="background1"/>
        </w:rPr>
        <w:tab/>
      </w:r>
    </w:p>
    <w:p w14:paraId="1E4E738A"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七、供应商基本情况表</w:t>
      </w:r>
      <w:r w:rsidRPr="005B3118">
        <w:rPr>
          <w:rFonts w:asciiTheme="minorEastAsia" w:hAnsiTheme="minorEastAsia" w:cs="仿宋" w:hint="eastAsia"/>
          <w:bCs/>
          <w:sz w:val="24"/>
          <w:szCs w:val="24"/>
          <w:shd w:val="clear" w:color="auto" w:fill="FFFFFF" w:themeFill="background1"/>
        </w:rPr>
        <w:tab/>
      </w:r>
    </w:p>
    <w:p w14:paraId="42B3319A"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八、供应商资格条件证明材料</w:t>
      </w:r>
    </w:p>
    <w:p w14:paraId="6F82AAD2"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九、供应商近年类似项目业绩表</w:t>
      </w:r>
    </w:p>
    <w:p w14:paraId="02E03E3E"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十、项目负责人简历表</w:t>
      </w:r>
      <w:r w:rsidRPr="005B3118">
        <w:rPr>
          <w:rFonts w:asciiTheme="minorEastAsia" w:hAnsiTheme="minorEastAsia" w:cs="仿宋" w:hint="eastAsia"/>
          <w:bCs/>
          <w:sz w:val="24"/>
          <w:szCs w:val="24"/>
          <w:shd w:val="clear" w:color="auto" w:fill="FFFFFF" w:themeFill="background1"/>
        </w:rPr>
        <w:tab/>
      </w:r>
    </w:p>
    <w:p w14:paraId="6FC07F0D"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十一、拟派本项目服务人员</w:t>
      </w:r>
    </w:p>
    <w:p w14:paraId="46D70E36"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十二、服务方案</w:t>
      </w:r>
    </w:p>
    <w:p w14:paraId="4348FB2B" w14:textId="77777777" w:rsidR="00B25F4E" w:rsidRPr="005B3118" w:rsidRDefault="00D61E53">
      <w:pPr>
        <w:spacing w:line="360" w:lineRule="auto"/>
        <w:ind w:firstLineChars="300" w:firstLine="720"/>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十三、其他需要提交的资料</w:t>
      </w:r>
      <w:r w:rsidRPr="005B3118">
        <w:rPr>
          <w:rFonts w:asciiTheme="minorEastAsia" w:hAnsiTheme="minorEastAsia" w:cs="仿宋" w:hint="eastAsia"/>
          <w:bCs/>
          <w:sz w:val="24"/>
          <w:szCs w:val="24"/>
          <w:shd w:val="clear" w:color="auto" w:fill="FFFFFF" w:themeFill="background1"/>
        </w:rPr>
        <w:tab/>
      </w:r>
    </w:p>
    <w:p w14:paraId="61D87A6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 磋商价格</w:t>
      </w:r>
    </w:p>
    <w:p w14:paraId="48DBF2A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3.2.1 供应商应当按第四章“服务标准和要求”的规定进行报价，并填写第五章“响应文件格式”中的磋商价格明细表。</w:t>
      </w:r>
    </w:p>
    <w:p w14:paraId="38F967A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3.2.2本次磋商采用二轮报价法，第二轮报价时长由磋商小组成员根据现场情况设定，供应商必须在规定时间内报价，超时无效；若供应商未进行第二轮报价，视为以第一轮报价为准。</w:t>
      </w:r>
    </w:p>
    <w:p w14:paraId="53097FB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3.2.3供应商递交的响应文件中的报价为第一轮报价，第一轮报价与第二轮报价超出本项目采购预算金额的视为无效磋商。</w:t>
      </w:r>
    </w:p>
    <w:p w14:paraId="2E74EBA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3.2.4供应商提供的服务一律用人民币报价。</w:t>
      </w:r>
    </w:p>
    <w:p w14:paraId="5681B95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3.2.5供应商的服务只允许有一个报价，采购人不接受有任何选择的报价。磋商价格应包括供应</w:t>
      </w:r>
      <w:proofErr w:type="gramStart"/>
      <w:r w:rsidRPr="005B3118">
        <w:rPr>
          <w:rFonts w:asciiTheme="minorEastAsia" w:hAnsiTheme="minorEastAsia" w:cs="仿宋" w:hint="eastAsia"/>
          <w:kern w:val="0"/>
          <w:sz w:val="24"/>
          <w:szCs w:val="24"/>
          <w:shd w:val="clear" w:color="auto" w:fill="FFFFFF" w:themeFill="background1"/>
        </w:rPr>
        <w:t>商履行</w:t>
      </w:r>
      <w:proofErr w:type="gramEnd"/>
      <w:r w:rsidRPr="005B3118">
        <w:rPr>
          <w:rFonts w:asciiTheme="minorEastAsia" w:hAnsiTheme="minorEastAsia" w:cs="仿宋" w:hint="eastAsia"/>
          <w:kern w:val="0"/>
          <w:sz w:val="24"/>
          <w:szCs w:val="24"/>
          <w:shd w:val="clear" w:color="auto" w:fill="FFFFFF" w:themeFill="background1"/>
        </w:rPr>
        <w:t>本项目合同（如果成交）所必须的所有成本费用和成交供应商应承担的一切费用，包括但不仅限于必要资料、交通、保险、人工费、税费等一切费用。未列和没有填写的项目费用，采购人将视为已包括在磋商价格中。</w:t>
      </w:r>
    </w:p>
    <w:p w14:paraId="49B01D9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3.3 响应有效期</w:t>
      </w:r>
    </w:p>
    <w:p w14:paraId="046CF62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3.3.1 在供应商须知前附表规定的响应有效期内，供应商不得要求撤销或修改其响应文件。</w:t>
      </w:r>
    </w:p>
    <w:p w14:paraId="632C72D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3.3.2 出现特殊情况需要延长响应有效期的，采购人将通知所有供应商延长响应有效期。供应商同意延长的，应当相应延长其磋商保证金的有效期，但</w:t>
      </w:r>
      <w:r w:rsidRPr="005B3118">
        <w:rPr>
          <w:rFonts w:asciiTheme="minorEastAsia" w:hAnsiTheme="minorEastAsia" w:cs="仿宋" w:hint="eastAsia"/>
          <w:kern w:val="0"/>
          <w:sz w:val="24"/>
          <w:szCs w:val="24"/>
          <w:shd w:val="clear" w:color="auto" w:fill="FFFFFF" w:themeFill="background1"/>
        </w:rPr>
        <w:lastRenderedPageBreak/>
        <w:t>不得要求或被允许修改或撤销其响应文件；供应</w:t>
      </w:r>
      <w:proofErr w:type="gramStart"/>
      <w:r w:rsidRPr="005B3118">
        <w:rPr>
          <w:rFonts w:asciiTheme="minorEastAsia" w:hAnsiTheme="minorEastAsia" w:cs="仿宋" w:hint="eastAsia"/>
          <w:kern w:val="0"/>
          <w:sz w:val="24"/>
          <w:szCs w:val="24"/>
          <w:shd w:val="clear" w:color="auto" w:fill="FFFFFF" w:themeFill="background1"/>
        </w:rPr>
        <w:t>商拒绝</w:t>
      </w:r>
      <w:proofErr w:type="gramEnd"/>
      <w:r w:rsidRPr="005B3118">
        <w:rPr>
          <w:rFonts w:asciiTheme="minorEastAsia" w:hAnsiTheme="minorEastAsia" w:cs="仿宋" w:hint="eastAsia"/>
          <w:kern w:val="0"/>
          <w:sz w:val="24"/>
          <w:szCs w:val="24"/>
          <w:shd w:val="clear" w:color="auto" w:fill="FFFFFF" w:themeFill="background1"/>
        </w:rPr>
        <w:t xml:space="preserve">延长的，其投标失效，但供应商有权收回其磋商保证金。 </w:t>
      </w:r>
    </w:p>
    <w:p w14:paraId="3B3E63D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3.3.3 磋商保证金的有效期与响应有效期一致。</w:t>
      </w:r>
    </w:p>
    <w:p w14:paraId="63882E3A"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3.4 磋商保证金</w:t>
      </w:r>
    </w:p>
    <w:p w14:paraId="7A62571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3.4.1 供应商应于响应文件递交截止时间前</w:t>
      </w:r>
      <w:proofErr w:type="gramStart"/>
      <w:r w:rsidRPr="005B3118">
        <w:rPr>
          <w:rFonts w:asciiTheme="minorEastAsia" w:hAnsiTheme="minorEastAsia" w:cs="仿宋" w:hint="eastAsia"/>
          <w:kern w:val="0"/>
          <w:sz w:val="24"/>
          <w:szCs w:val="24"/>
          <w:shd w:val="clear" w:color="auto" w:fill="FFFFFF" w:themeFill="background1"/>
        </w:rPr>
        <w:t>按供应</w:t>
      </w:r>
      <w:proofErr w:type="gramEnd"/>
      <w:r w:rsidRPr="005B3118">
        <w:rPr>
          <w:rFonts w:asciiTheme="minorEastAsia" w:hAnsiTheme="minorEastAsia" w:cs="仿宋" w:hint="eastAsia"/>
          <w:kern w:val="0"/>
          <w:sz w:val="24"/>
          <w:szCs w:val="24"/>
          <w:shd w:val="clear" w:color="auto" w:fill="FFFFFF" w:themeFill="background1"/>
        </w:rPr>
        <w:t>商须知前附表规定数额</w:t>
      </w:r>
      <w:proofErr w:type="gramStart"/>
      <w:r w:rsidRPr="005B3118">
        <w:rPr>
          <w:rFonts w:asciiTheme="minorEastAsia" w:hAnsiTheme="minorEastAsia" w:cs="仿宋" w:hint="eastAsia"/>
          <w:kern w:val="0"/>
          <w:sz w:val="24"/>
          <w:szCs w:val="24"/>
          <w:shd w:val="clear" w:color="auto" w:fill="FFFFFF" w:themeFill="background1"/>
        </w:rPr>
        <w:t>提交磋商</w:t>
      </w:r>
      <w:proofErr w:type="gramEnd"/>
      <w:r w:rsidRPr="005B3118">
        <w:rPr>
          <w:rFonts w:asciiTheme="minorEastAsia" w:hAnsiTheme="minorEastAsia" w:cs="仿宋" w:hint="eastAsia"/>
          <w:kern w:val="0"/>
          <w:sz w:val="24"/>
          <w:szCs w:val="24"/>
          <w:shd w:val="clear" w:color="auto" w:fill="FFFFFF" w:themeFill="background1"/>
        </w:rPr>
        <w:t>保证金。未</w:t>
      </w:r>
      <w:proofErr w:type="gramStart"/>
      <w:r w:rsidRPr="005B3118">
        <w:rPr>
          <w:rFonts w:asciiTheme="minorEastAsia" w:hAnsiTheme="minorEastAsia" w:cs="仿宋" w:hint="eastAsia"/>
          <w:kern w:val="0"/>
          <w:sz w:val="24"/>
          <w:szCs w:val="24"/>
          <w:shd w:val="clear" w:color="auto" w:fill="FFFFFF" w:themeFill="background1"/>
        </w:rPr>
        <w:t>提交磋商</w:t>
      </w:r>
      <w:proofErr w:type="gramEnd"/>
      <w:r w:rsidRPr="005B3118">
        <w:rPr>
          <w:rFonts w:asciiTheme="minorEastAsia" w:hAnsiTheme="minorEastAsia" w:cs="仿宋" w:hint="eastAsia"/>
          <w:kern w:val="0"/>
          <w:sz w:val="24"/>
          <w:szCs w:val="24"/>
          <w:shd w:val="clear" w:color="auto" w:fill="FFFFFF" w:themeFill="background1"/>
        </w:rPr>
        <w:t>保证金的，将被视为非响应性投标而予以拒绝。联合体磋商投标的，其磋商保证金由牵头人递交，并应符合供应商须知前附表的规定。</w:t>
      </w:r>
    </w:p>
    <w:p w14:paraId="52D7755F" w14:textId="2E7151AA" w:rsidR="00B25F4E" w:rsidRPr="005B3118" w:rsidRDefault="00D61E53" w:rsidP="00E84FC1">
      <w:pPr>
        <w:shd w:val="clear" w:color="auto" w:fill="FFFFFF"/>
        <w:snapToGrid w:val="0"/>
        <w:spacing w:line="360" w:lineRule="auto"/>
        <w:ind w:firstLineChars="150" w:firstLine="360"/>
        <w:rPr>
          <w:rFonts w:asciiTheme="minorEastAsia" w:hAnsiTheme="minorEastAsia" w:cs="仿宋"/>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3.4.2</w:t>
      </w:r>
      <w:r w:rsidRPr="005B3118">
        <w:rPr>
          <w:rFonts w:asciiTheme="minorEastAsia" w:hAnsiTheme="minorEastAsia" w:cs="仿宋" w:hint="eastAsia"/>
          <w:sz w:val="24"/>
          <w:szCs w:val="24"/>
          <w:shd w:val="clear" w:color="auto" w:fill="FFFFFF" w:themeFill="background1"/>
        </w:rPr>
        <w:t>磋商保证金以支票、汇票、本票或者金融机构、担保机构出具的保函等非现金形式提交至采购代理机构。</w:t>
      </w:r>
    </w:p>
    <w:p w14:paraId="13025F3E"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3.4.3 磋商保证金是为了保护采购人免遭因供应商的行为而蒙受损失。采购人在因供应商的行为受到损害时可根据相关法律规定没收供应商的磋商保证金。</w:t>
      </w:r>
    </w:p>
    <w:p w14:paraId="4212F1C3" w14:textId="585C5580" w:rsidR="00D61E53" w:rsidRPr="005B3118" w:rsidRDefault="00D61E53" w:rsidP="00E84FC1">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3.4.4 采购人或者采购代理机构应当自成交通知书发出之日起5个工作日内退还未成交供应商的磋商保证金，自采购合同签订之日起5个工作日内退还成交供应商的磋商保证金。</w:t>
      </w:r>
    </w:p>
    <w:p w14:paraId="46E28A7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3.4.5磋商保证金有效期与响应有效期一致。</w:t>
      </w:r>
    </w:p>
    <w:p w14:paraId="7BE6A74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3.4.6有下列情形之一的，磋商保证金不予退还：</w:t>
      </w:r>
    </w:p>
    <w:p w14:paraId="5AAB7960"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（1）供应商在规定的响应有效期内撤销或修改其响应文件的；</w:t>
      </w:r>
    </w:p>
    <w:p w14:paraId="7F5C2F0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（2）成交供应商在收到成交通知书后，无正当理由拒签合同协议书或在签订合同时提出附加条件或者更改合同实质性内容的；</w:t>
      </w:r>
    </w:p>
    <w:p w14:paraId="0E848FD0"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（3）未按竞争性磋商文件规定提交履约保证金的。</w:t>
      </w:r>
    </w:p>
    <w:p w14:paraId="0E8DCCA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bookmarkStart w:id="14" w:name="_BookMark_7"/>
      <w:bookmarkStart w:id="15" w:name="_Toc139809021"/>
      <w:bookmarkStart w:id="16" w:name="_Toc10597"/>
      <w:bookmarkEnd w:id="14"/>
      <w:r w:rsidRPr="005B3118">
        <w:rPr>
          <w:rFonts w:asciiTheme="minorEastAsia" w:hAnsiTheme="minorEastAsia" w:cs="仿宋" w:hint="eastAsia"/>
          <w:kern w:val="0"/>
          <w:sz w:val="24"/>
          <w:szCs w:val="24"/>
          <w:shd w:val="clear" w:color="auto" w:fill="FFFFFF" w:themeFill="background1"/>
        </w:rPr>
        <w:t>3.5 响应文件的编制</w:t>
      </w:r>
    </w:p>
    <w:p w14:paraId="70F0A49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3.5.1响应文件应按第五章“响应文件格式”进行编写，如有必要，可以增加附页，作为响应文件的组成部分。</w:t>
      </w:r>
    </w:p>
    <w:p w14:paraId="5AE81099"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3.5.2响应文件应当对竞争性磋商文件有关采购范围、技术与服务要求等实质性内容做出响应。</w:t>
      </w:r>
    </w:p>
    <w:p w14:paraId="13D1974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3.5.3电子响应文件使用政</w:t>
      </w:r>
      <w:proofErr w:type="gramStart"/>
      <w:r w:rsidRPr="005B3118">
        <w:rPr>
          <w:rFonts w:asciiTheme="minorEastAsia" w:hAnsiTheme="minorEastAsia" w:cs="仿宋" w:hint="eastAsia"/>
          <w:kern w:val="0"/>
          <w:sz w:val="24"/>
          <w:szCs w:val="24"/>
          <w:shd w:val="clear" w:color="auto" w:fill="FFFFFF" w:themeFill="background1"/>
        </w:rPr>
        <w:t>采云</w:t>
      </w:r>
      <w:proofErr w:type="gramEnd"/>
      <w:r w:rsidRPr="005B3118">
        <w:rPr>
          <w:rFonts w:asciiTheme="minorEastAsia" w:hAnsiTheme="minorEastAsia" w:cs="仿宋" w:hint="eastAsia"/>
          <w:kern w:val="0"/>
          <w:sz w:val="24"/>
          <w:szCs w:val="24"/>
          <w:shd w:val="clear" w:color="auto" w:fill="FFFFFF" w:themeFill="background1"/>
        </w:rPr>
        <w:t>平台响应文件制作工具以及竞争性磋商文件要求进行制作编制。响应文件制作时，按照竞争性磋商文件中明确的响应文件目录和格式进行编制，保证目录清晰、内容完整。</w:t>
      </w:r>
    </w:p>
    <w:p w14:paraId="6AA51C2A"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lastRenderedPageBreak/>
        <w:t>3.5.4电子响应文件须使用供应商的电子公章及法定代表人的电子印章。</w:t>
      </w:r>
    </w:p>
    <w:p w14:paraId="5B3658E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3.5.5电子招投标文件具有法律效力，与其他形式的响应文件在内容和格式上等同，若响应文件与竞争性磋商文件要求不一致，其内容影响成交结果时，责任由供应商自行承担。供应商递交的电子响应文件因供应商自身原因而导致无法导入电子评标系统，该响应文件视为无效响应文件，将导致其投标被拒绝。</w:t>
      </w:r>
    </w:p>
    <w:p w14:paraId="4EFCF04E" w14:textId="77777777" w:rsidR="00B25F4E" w:rsidRPr="005B3118" w:rsidRDefault="00D61E53">
      <w:pPr>
        <w:tabs>
          <w:tab w:val="center" w:pos="4832"/>
          <w:tab w:val="left" w:pos="7140"/>
        </w:tabs>
        <w:spacing w:line="360" w:lineRule="auto"/>
        <w:ind w:firstLineChars="196" w:firstLine="472"/>
        <w:jc w:val="left"/>
        <w:outlineLvl w:val="1"/>
        <w:rPr>
          <w:rFonts w:asciiTheme="minorEastAsia" w:hAnsiTheme="minorEastAsia" w:cs="仿宋"/>
          <w:b/>
          <w:sz w:val="24"/>
          <w:szCs w:val="24"/>
          <w:shd w:val="clear" w:color="auto" w:fill="FFFFFF" w:themeFill="background1"/>
        </w:rPr>
      </w:pPr>
      <w:bookmarkStart w:id="17" w:name="_Toc193882183"/>
      <w:r w:rsidRPr="005B3118">
        <w:rPr>
          <w:rFonts w:asciiTheme="minorEastAsia" w:hAnsiTheme="minorEastAsia" w:cs="仿宋" w:hint="eastAsia"/>
          <w:b/>
          <w:sz w:val="24"/>
          <w:szCs w:val="24"/>
          <w:shd w:val="clear" w:color="auto" w:fill="FFFFFF" w:themeFill="background1"/>
        </w:rPr>
        <w:t>4．投标</w:t>
      </w:r>
      <w:bookmarkEnd w:id="15"/>
      <w:bookmarkEnd w:id="17"/>
    </w:p>
    <w:p w14:paraId="589BB32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4.1本次采购采用电子交易方式，电子交易平台为“政</w:t>
      </w:r>
      <w:proofErr w:type="gramStart"/>
      <w:r w:rsidRPr="005B3118">
        <w:rPr>
          <w:rFonts w:asciiTheme="minorEastAsia" w:hAnsiTheme="minorEastAsia" w:cs="仿宋" w:hint="eastAsia"/>
          <w:kern w:val="0"/>
          <w:sz w:val="24"/>
          <w:szCs w:val="24"/>
          <w:shd w:val="clear" w:color="auto" w:fill="FFFFFF" w:themeFill="background1"/>
        </w:rPr>
        <w:t>采云</w:t>
      </w:r>
      <w:proofErr w:type="gramEnd"/>
      <w:r w:rsidRPr="005B3118">
        <w:rPr>
          <w:rFonts w:asciiTheme="minorEastAsia" w:hAnsiTheme="minorEastAsia" w:cs="仿宋" w:hint="eastAsia"/>
          <w:kern w:val="0"/>
          <w:sz w:val="24"/>
          <w:szCs w:val="24"/>
          <w:shd w:val="clear" w:color="auto" w:fill="FFFFFF" w:themeFill="background1"/>
        </w:rPr>
        <w:t>平台（https://www.zcygov.cn/）”。供应商参与本项目电子交易活动前，</w:t>
      </w:r>
      <w:proofErr w:type="gramStart"/>
      <w:r w:rsidRPr="005B3118">
        <w:rPr>
          <w:rFonts w:asciiTheme="minorEastAsia" w:hAnsiTheme="minorEastAsia" w:cs="仿宋" w:hint="eastAsia"/>
          <w:kern w:val="0"/>
          <w:sz w:val="24"/>
          <w:szCs w:val="24"/>
          <w:shd w:val="clear" w:color="auto" w:fill="FFFFFF" w:themeFill="background1"/>
        </w:rPr>
        <w:t>应注册</w:t>
      </w:r>
      <w:proofErr w:type="gramEnd"/>
      <w:r w:rsidRPr="005B3118">
        <w:rPr>
          <w:rFonts w:asciiTheme="minorEastAsia" w:hAnsiTheme="minorEastAsia" w:cs="仿宋" w:hint="eastAsia"/>
          <w:kern w:val="0"/>
          <w:sz w:val="24"/>
          <w:szCs w:val="24"/>
          <w:shd w:val="clear" w:color="auto" w:fill="FFFFFF" w:themeFill="background1"/>
        </w:rPr>
        <w:t>成为政府采购云平台供应商。编制电子响应文件前还需申领CA证书并绑定</w:t>
      </w:r>
      <w:proofErr w:type="gramStart"/>
      <w:r w:rsidRPr="005B3118">
        <w:rPr>
          <w:rFonts w:asciiTheme="minorEastAsia" w:hAnsiTheme="minorEastAsia" w:cs="仿宋" w:hint="eastAsia"/>
          <w:kern w:val="0"/>
          <w:sz w:val="24"/>
          <w:szCs w:val="24"/>
          <w:shd w:val="clear" w:color="auto" w:fill="FFFFFF" w:themeFill="background1"/>
        </w:rPr>
        <w:t>帐号</w:t>
      </w:r>
      <w:proofErr w:type="gramEnd"/>
      <w:r w:rsidRPr="005B3118">
        <w:rPr>
          <w:rFonts w:asciiTheme="minorEastAsia" w:hAnsiTheme="minorEastAsia" w:cs="仿宋" w:hint="eastAsia"/>
          <w:kern w:val="0"/>
          <w:sz w:val="24"/>
          <w:szCs w:val="24"/>
          <w:shd w:val="clear" w:color="auto" w:fill="FFFFFF" w:themeFill="background1"/>
        </w:rPr>
        <w:t xml:space="preserve">。供应商应充分考虑完成平台注册、申领CA证书等所需的时间。因未注册入库、未办理CA数字证书等原因造成无法投标或投标失败等后果由供应商自行承担。 </w:t>
      </w:r>
    </w:p>
    <w:p w14:paraId="6833EE2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4.2供应商将政</w:t>
      </w:r>
      <w:proofErr w:type="gramStart"/>
      <w:r w:rsidRPr="005B3118">
        <w:rPr>
          <w:rFonts w:asciiTheme="minorEastAsia" w:hAnsiTheme="minorEastAsia" w:cs="仿宋" w:hint="eastAsia"/>
          <w:kern w:val="0"/>
          <w:sz w:val="24"/>
          <w:szCs w:val="24"/>
          <w:shd w:val="clear" w:color="auto" w:fill="FFFFFF" w:themeFill="background1"/>
        </w:rPr>
        <w:t>采云</w:t>
      </w:r>
      <w:proofErr w:type="gramEnd"/>
      <w:r w:rsidRPr="005B3118">
        <w:rPr>
          <w:rFonts w:asciiTheme="minorEastAsia" w:hAnsiTheme="minorEastAsia" w:cs="仿宋" w:hint="eastAsia"/>
          <w:kern w:val="0"/>
          <w:sz w:val="24"/>
          <w:szCs w:val="24"/>
          <w:shd w:val="clear" w:color="auto" w:fill="FFFFFF" w:themeFill="background1"/>
        </w:rPr>
        <w:t>电子交易客户端下载、安装完成后，可通过账号密码或CA登录客户端进行响应文件制作。在使用政</w:t>
      </w:r>
      <w:proofErr w:type="gramStart"/>
      <w:r w:rsidRPr="005B3118">
        <w:rPr>
          <w:rFonts w:asciiTheme="minorEastAsia" w:hAnsiTheme="minorEastAsia" w:cs="仿宋" w:hint="eastAsia"/>
          <w:kern w:val="0"/>
          <w:sz w:val="24"/>
          <w:szCs w:val="24"/>
          <w:shd w:val="clear" w:color="auto" w:fill="FFFFFF" w:themeFill="background1"/>
        </w:rPr>
        <w:t>采云</w:t>
      </w:r>
      <w:proofErr w:type="gramEnd"/>
      <w:r w:rsidRPr="005B3118">
        <w:rPr>
          <w:rFonts w:asciiTheme="minorEastAsia" w:hAnsiTheme="minorEastAsia" w:cs="仿宋" w:hint="eastAsia"/>
          <w:kern w:val="0"/>
          <w:sz w:val="24"/>
          <w:szCs w:val="24"/>
          <w:shd w:val="clear" w:color="auto" w:fill="FFFFFF" w:themeFill="background1"/>
        </w:rPr>
        <w:t>投标客户端时，建议使用WIN7及以上操作系统。客户端请至新疆政府采购网（www.ccgp-xinjiang.gov.cn）下载专区查看，如有问题可拨打政</w:t>
      </w:r>
      <w:proofErr w:type="gramStart"/>
      <w:r w:rsidRPr="005B3118">
        <w:rPr>
          <w:rFonts w:asciiTheme="minorEastAsia" w:hAnsiTheme="minorEastAsia" w:cs="仿宋" w:hint="eastAsia"/>
          <w:kern w:val="0"/>
          <w:sz w:val="24"/>
          <w:szCs w:val="24"/>
          <w:shd w:val="clear" w:color="auto" w:fill="FFFFFF" w:themeFill="background1"/>
        </w:rPr>
        <w:t>采云</w:t>
      </w:r>
      <w:proofErr w:type="gramEnd"/>
      <w:r w:rsidRPr="005B3118">
        <w:rPr>
          <w:rFonts w:asciiTheme="minorEastAsia" w:hAnsiTheme="minorEastAsia" w:cs="仿宋" w:hint="eastAsia"/>
          <w:kern w:val="0"/>
          <w:sz w:val="24"/>
          <w:szCs w:val="24"/>
          <w:shd w:val="clear" w:color="auto" w:fill="FFFFFF" w:themeFill="background1"/>
        </w:rPr>
        <w:t>客户服务热线95763进行咨询。</w:t>
      </w:r>
    </w:p>
    <w:p w14:paraId="2B45117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4.3响应文件的递交</w:t>
      </w:r>
    </w:p>
    <w:p w14:paraId="13BC936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4.3.1加密的电子响应文件应在响应文件递交截止时间前通过政</w:t>
      </w:r>
      <w:proofErr w:type="gramStart"/>
      <w:r w:rsidRPr="005B3118">
        <w:rPr>
          <w:rFonts w:asciiTheme="minorEastAsia" w:hAnsiTheme="minorEastAsia" w:cs="仿宋" w:hint="eastAsia"/>
          <w:kern w:val="0"/>
          <w:sz w:val="24"/>
          <w:szCs w:val="24"/>
          <w:shd w:val="clear" w:color="auto" w:fill="FFFFFF" w:themeFill="background1"/>
        </w:rPr>
        <w:t>采云</w:t>
      </w:r>
      <w:proofErr w:type="gramEnd"/>
      <w:r w:rsidRPr="005B3118">
        <w:rPr>
          <w:rFonts w:asciiTheme="minorEastAsia" w:hAnsiTheme="minorEastAsia" w:cs="仿宋" w:hint="eastAsia"/>
          <w:kern w:val="0"/>
          <w:sz w:val="24"/>
          <w:szCs w:val="24"/>
          <w:shd w:val="clear" w:color="auto" w:fill="FFFFFF" w:themeFill="background1"/>
        </w:rPr>
        <w:t>平台上传完成。逾期上</w:t>
      </w:r>
      <w:proofErr w:type="gramStart"/>
      <w:r w:rsidRPr="005B3118">
        <w:rPr>
          <w:rFonts w:asciiTheme="minorEastAsia" w:hAnsiTheme="minorEastAsia" w:cs="仿宋" w:hint="eastAsia"/>
          <w:kern w:val="0"/>
          <w:sz w:val="24"/>
          <w:szCs w:val="24"/>
          <w:shd w:val="clear" w:color="auto" w:fill="FFFFFF" w:themeFill="background1"/>
        </w:rPr>
        <w:t>传或者</w:t>
      </w:r>
      <w:proofErr w:type="gramEnd"/>
      <w:r w:rsidRPr="005B3118">
        <w:rPr>
          <w:rFonts w:asciiTheme="minorEastAsia" w:hAnsiTheme="minorEastAsia" w:cs="仿宋" w:hint="eastAsia"/>
          <w:kern w:val="0"/>
          <w:sz w:val="24"/>
          <w:szCs w:val="24"/>
          <w:shd w:val="clear" w:color="auto" w:fill="FFFFFF" w:themeFill="background1"/>
        </w:rPr>
        <w:t>未上传指定地点的响应文件，采购人不予受理。</w:t>
      </w:r>
    </w:p>
    <w:p w14:paraId="447053C0"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4.3.2采购人事先约定延长响应文件递交截止时间的，采购人与供应商以前的投标截止期方面的全部权利、责任和义务，将适用延长至新的投标截止期。</w:t>
      </w:r>
    </w:p>
    <w:p w14:paraId="2449CB7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4.3.3供应商或其响应文件存在下列情形之一的，采购人对其响应文件不予受理：</w:t>
      </w:r>
    </w:p>
    <w:p w14:paraId="3E0F381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（1）逾期上传的响应文件；</w:t>
      </w:r>
    </w:p>
    <w:p w14:paraId="68E8D75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（2）未按本章第4.2.1款要求加密的响应文件。</w:t>
      </w:r>
    </w:p>
    <w:p w14:paraId="479971B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bookmarkStart w:id="18" w:name="_BookMark_8"/>
      <w:bookmarkEnd w:id="18"/>
      <w:r w:rsidRPr="005B3118">
        <w:rPr>
          <w:rFonts w:asciiTheme="minorEastAsia" w:hAnsiTheme="minorEastAsia" w:cs="仿宋" w:hint="eastAsia"/>
          <w:kern w:val="0"/>
          <w:sz w:val="24"/>
          <w:szCs w:val="24"/>
          <w:shd w:val="clear" w:color="auto" w:fill="FFFFFF" w:themeFill="background1"/>
        </w:rPr>
        <w:t>4.4响应文件的修改与撤回</w:t>
      </w:r>
    </w:p>
    <w:p w14:paraId="64ACDFF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sz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4.4.1</w:t>
      </w:r>
      <w:r w:rsidRPr="005B3118">
        <w:rPr>
          <w:rFonts w:asciiTheme="minorEastAsia" w:hAnsiTheme="minorEastAsia" w:cs="仿宋" w:hint="eastAsia"/>
          <w:sz w:val="24"/>
          <w:shd w:val="clear" w:color="auto" w:fill="FFFFFF" w:themeFill="background1"/>
        </w:rPr>
        <w:t>供应商应在</w:t>
      </w:r>
      <w:r w:rsidRPr="005B3118">
        <w:rPr>
          <w:rFonts w:asciiTheme="minorEastAsia" w:hAnsiTheme="minorEastAsia" w:cs="仿宋" w:hint="eastAsia"/>
          <w:sz w:val="24"/>
          <w:u w:val="single"/>
          <w:shd w:val="clear" w:color="auto" w:fill="FFFFFF" w:themeFill="background1"/>
        </w:rPr>
        <w:t>投标须知前附表中</w:t>
      </w:r>
      <w:r w:rsidRPr="005B3118">
        <w:rPr>
          <w:rFonts w:asciiTheme="minorEastAsia" w:hAnsiTheme="minorEastAsia" w:cs="仿宋" w:hint="eastAsia"/>
          <w:sz w:val="24"/>
          <w:shd w:val="clear" w:color="auto" w:fill="FFFFFF" w:themeFill="background1"/>
        </w:rPr>
        <w:t>规定的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5718AFB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4.5响应文件格式</w:t>
      </w:r>
    </w:p>
    <w:p w14:paraId="6919E70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lastRenderedPageBreak/>
        <w:t>4.5.1响应文件格式见第五章。</w:t>
      </w:r>
    </w:p>
    <w:p w14:paraId="21C0F8C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4.5.2供应商应使用本竞争性磋商文件后面提供的响应文件格式填写，如不够用时，供应商可按同样格式自行编制和填补，如果本竞争性磋商文件未提供格式的，供应商可自行编制。</w:t>
      </w:r>
    </w:p>
    <w:p w14:paraId="03156A41" w14:textId="77777777" w:rsidR="00B25F4E" w:rsidRPr="005B3118" w:rsidRDefault="00D61E53">
      <w:pPr>
        <w:tabs>
          <w:tab w:val="center" w:pos="4832"/>
          <w:tab w:val="left" w:pos="7140"/>
        </w:tabs>
        <w:spacing w:line="360" w:lineRule="auto"/>
        <w:ind w:firstLineChars="196" w:firstLine="472"/>
        <w:jc w:val="left"/>
        <w:outlineLvl w:val="1"/>
        <w:rPr>
          <w:rFonts w:asciiTheme="minorEastAsia" w:hAnsiTheme="minorEastAsia" w:cs="仿宋"/>
          <w:b/>
          <w:sz w:val="24"/>
          <w:szCs w:val="24"/>
          <w:shd w:val="clear" w:color="auto" w:fill="FFFFFF" w:themeFill="background1"/>
        </w:rPr>
      </w:pPr>
      <w:bookmarkStart w:id="19" w:name="_Toc193882184"/>
      <w:bookmarkEnd w:id="16"/>
      <w:r w:rsidRPr="005B3118">
        <w:rPr>
          <w:rFonts w:asciiTheme="minorEastAsia" w:hAnsiTheme="minorEastAsia" w:cs="仿宋" w:hint="eastAsia"/>
          <w:b/>
          <w:sz w:val="24"/>
          <w:szCs w:val="24"/>
          <w:shd w:val="clear" w:color="auto" w:fill="FFFFFF" w:themeFill="background1"/>
        </w:rPr>
        <w:t>5．开标</w:t>
      </w:r>
      <w:bookmarkEnd w:id="19"/>
    </w:p>
    <w:p w14:paraId="6799DF4E" w14:textId="77777777" w:rsidR="00B25F4E" w:rsidRPr="005B3118" w:rsidRDefault="00D61E53">
      <w:pPr>
        <w:spacing w:line="360" w:lineRule="auto"/>
        <w:ind w:firstLineChars="200" w:firstLine="480"/>
        <w:rPr>
          <w:rFonts w:asciiTheme="minorEastAsia" w:hAnsiTheme="minorEastAsia" w:cs="仿宋"/>
          <w:sz w:val="24"/>
          <w:szCs w:val="28"/>
        </w:rPr>
      </w:pPr>
      <w:bookmarkStart w:id="20" w:name="_BookMark_9"/>
      <w:bookmarkEnd w:id="20"/>
      <w:r w:rsidRPr="005B3118">
        <w:rPr>
          <w:rFonts w:asciiTheme="minorEastAsia" w:hAnsiTheme="minorEastAsia" w:cs="仿宋" w:hint="eastAsia"/>
          <w:sz w:val="24"/>
          <w:szCs w:val="28"/>
        </w:rPr>
        <w:t>5.1开标时间和地点</w:t>
      </w:r>
    </w:p>
    <w:p w14:paraId="1518AD2D" w14:textId="77777777" w:rsidR="00B25F4E" w:rsidRPr="005B3118" w:rsidRDefault="00D61E53">
      <w:pPr>
        <w:spacing w:line="360" w:lineRule="auto"/>
        <w:ind w:firstLineChars="200" w:firstLine="480"/>
        <w:rPr>
          <w:rFonts w:asciiTheme="minorEastAsia" w:hAnsiTheme="minorEastAsia" w:cs="仿宋"/>
          <w:sz w:val="24"/>
          <w:szCs w:val="28"/>
        </w:rPr>
      </w:pPr>
      <w:r w:rsidRPr="005B3118">
        <w:rPr>
          <w:rFonts w:asciiTheme="minorEastAsia" w:hAnsiTheme="minorEastAsia" w:cs="仿宋" w:hint="eastAsia"/>
          <w:sz w:val="24"/>
          <w:szCs w:val="28"/>
        </w:rPr>
        <w:t>采购人在供应商须知前附表规定的时间、地点开标，并邀请所有供应商的法定代表人或其授权委托人参加。</w:t>
      </w:r>
    </w:p>
    <w:p w14:paraId="6EB848C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sz w:val="24"/>
        </w:rPr>
      </w:pPr>
      <w:r w:rsidRPr="005B3118">
        <w:rPr>
          <w:rFonts w:asciiTheme="minorEastAsia" w:hAnsiTheme="minorEastAsia" w:cs="仿宋" w:hint="eastAsia"/>
          <w:kern w:val="0"/>
          <w:sz w:val="24"/>
          <w:szCs w:val="24"/>
        </w:rPr>
        <w:t>5.2</w:t>
      </w:r>
      <w:proofErr w:type="gramStart"/>
      <w:r w:rsidRPr="005B3118">
        <w:rPr>
          <w:rFonts w:asciiTheme="minorEastAsia" w:hAnsiTheme="minorEastAsia" w:cs="仿宋" w:hint="eastAsia"/>
          <w:sz w:val="24"/>
        </w:rPr>
        <w:t>各</w:t>
      </w:r>
      <w:proofErr w:type="gramEnd"/>
      <w:r w:rsidRPr="005B3118">
        <w:rPr>
          <w:rFonts w:asciiTheme="minorEastAsia" w:hAnsiTheme="minorEastAsia" w:cs="仿宋" w:hint="eastAsia"/>
          <w:sz w:val="24"/>
        </w:rPr>
        <w:t>供应商应对本单位的加密的电子响应文件网上解密，采购代理机构工作人员在监督人员监督下开启所有响应文件。</w:t>
      </w:r>
    </w:p>
    <w:p w14:paraId="2ECDB5D1" w14:textId="77777777" w:rsidR="00B25F4E" w:rsidRPr="005B3118" w:rsidRDefault="00D61E53">
      <w:pPr>
        <w:spacing w:line="360" w:lineRule="auto"/>
        <w:ind w:firstLineChars="200" w:firstLine="480"/>
        <w:rPr>
          <w:rFonts w:asciiTheme="minorEastAsia" w:hAnsiTheme="minorEastAsia" w:cs="仿宋"/>
          <w:sz w:val="24"/>
        </w:rPr>
      </w:pPr>
      <w:r w:rsidRPr="005B3118">
        <w:rPr>
          <w:rFonts w:asciiTheme="minorEastAsia" w:hAnsiTheme="minorEastAsia" w:cs="仿宋" w:hint="eastAsia"/>
          <w:sz w:val="24"/>
        </w:rPr>
        <w:t>注：根据政府采购法及有关政策规定，竞争性磋商采购方式不能公开供应商的技术资料、价格和其他信息，因此对于上述内容不予唱标。</w:t>
      </w:r>
    </w:p>
    <w:p w14:paraId="24C4E892" w14:textId="77777777" w:rsidR="00B25F4E" w:rsidRPr="005B3118" w:rsidRDefault="00D61E53">
      <w:pPr>
        <w:tabs>
          <w:tab w:val="center" w:pos="4832"/>
          <w:tab w:val="left" w:pos="7140"/>
        </w:tabs>
        <w:spacing w:line="360" w:lineRule="auto"/>
        <w:ind w:firstLineChars="196" w:firstLine="472"/>
        <w:jc w:val="left"/>
        <w:outlineLvl w:val="1"/>
        <w:rPr>
          <w:rFonts w:asciiTheme="minorEastAsia" w:hAnsiTheme="minorEastAsia" w:cs="仿宋"/>
          <w:b/>
          <w:sz w:val="24"/>
          <w:szCs w:val="24"/>
          <w:shd w:val="clear" w:color="auto" w:fill="FFFFFF" w:themeFill="background1"/>
        </w:rPr>
      </w:pPr>
      <w:bookmarkStart w:id="21" w:name="_Toc193882185"/>
      <w:r w:rsidRPr="005B3118">
        <w:rPr>
          <w:rFonts w:asciiTheme="minorEastAsia" w:hAnsiTheme="minorEastAsia" w:cs="仿宋" w:hint="eastAsia"/>
          <w:b/>
          <w:sz w:val="24"/>
          <w:szCs w:val="24"/>
          <w:shd w:val="clear" w:color="auto" w:fill="FFFFFF" w:themeFill="background1"/>
        </w:rPr>
        <w:t>6．评审</w:t>
      </w:r>
      <w:bookmarkEnd w:id="21"/>
    </w:p>
    <w:p w14:paraId="311AF41E"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6.1 磋商小组</w:t>
      </w:r>
    </w:p>
    <w:p w14:paraId="7213FCE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6.1.1磋商小组由采购人代表和评审专家共3人以上单数组成，其中评审专家人数不得</w:t>
      </w:r>
      <w:proofErr w:type="gramStart"/>
      <w:r w:rsidRPr="005B3118">
        <w:rPr>
          <w:rFonts w:asciiTheme="minorEastAsia" w:hAnsiTheme="minorEastAsia" w:cs="仿宋" w:hint="eastAsia"/>
          <w:kern w:val="0"/>
          <w:sz w:val="24"/>
          <w:szCs w:val="24"/>
          <w:shd w:val="clear" w:color="auto" w:fill="FFFFFF" w:themeFill="background1"/>
        </w:rPr>
        <w:t>少于磋商</w:t>
      </w:r>
      <w:proofErr w:type="gramEnd"/>
      <w:r w:rsidRPr="005B3118">
        <w:rPr>
          <w:rFonts w:asciiTheme="minorEastAsia" w:hAnsiTheme="minorEastAsia" w:cs="仿宋" w:hint="eastAsia"/>
          <w:kern w:val="0"/>
          <w:sz w:val="24"/>
          <w:szCs w:val="24"/>
          <w:shd w:val="clear" w:color="auto" w:fill="FFFFFF" w:themeFill="background1"/>
        </w:rPr>
        <w:t>小组成员总数的2/3。采购人代表不得以评审专家身份参加本部门或本单位采购项目的评审。采购代理机构人员不得参加本机构代理的采购项目的评审。</w:t>
      </w:r>
    </w:p>
    <w:p w14:paraId="03D9701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6.2 评审原则 </w:t>
      </w:r>
    </w:p>
    <w:p w14:paraId="47AD5A0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评审活动遵循公平、公正、科学和择优的原则。</w:t>
      </w:r>
    </w:p>
    <w:p w14:paraId="606473B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6.3 评审</w:t>
      </w:r>
    </w:p>
    <w:p w14:paraId="08B75EBE"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磋商小组按照竞争性磋商文件中规定的方法、评审因素、标准和程序对响应文件进行评审。</w:t>
      </w:r>
    </w:p>
    <w:p w14:paraId="7DBA41C9" w14:textId="77777777" w:rsidR="00B25F4E" w:rsidRPr="005B3118" w:rsidRDefault="00D61E53">
      <w:pPr>
        <w:tabs>
          <w:tab w:val="center" w:pos="4832"/>
          <w:tab w:val="left" w:pos="7140"/>
        </w:tabs>
        <w:spacing w:line="360" w:lineRule="auto"/>
        <w:ind w:firstLineChars="196" w:firstLine="472"/>
        <w:jc w:val="left"/>
        <w:outlineLvl w:val="1"/>
        <w:rPr>
          <w:rFonts w:asciiTheme="minorEastAsia" w:hAnsiTheme="minorEastAsia" w:cs="仿宋"/>
          <w:b/>
          <w:sz w:val="24"/>
          <w:szCs w:val="24"/>
          <w:shd w:val="clear" w:color="auto" w:fill="FFFFFF" w:themeFill="background1"/>
        </w:rPr>
      </w:pPr>
      <w:bookmarkStart w:id="22" w:name="_BookMark_10"/>
      <w:bookmarkStart w:id="23" w:name="_Toc113902767"/>
      <w:bookmarkStart w:id="24" w:name="_Toc193882186"/>
      <w:bookmarkEnd w:id="22"/>
      <w:r w:rsidRPr="005B3118">
        <w:rPr>
          <w:rFonts w:asciiTheme="minorEastAsia" w:hAnsiTheme="minorEastAsia" w:cs="仿宋" w:hint="eastAsia"/>
          <w:b/>
          <w:sz w:val="24"/>
          <w:szCs w:val="24"/>
          <w:shd w:val="clear" w:color="auto" w:fill="FFFFFF" w:themeFill="background1"/>
        </w:rPr>
        <w:t>7．定标及合同授予</w:t>
      </w:r>
      <w:bookmarkEnd w:id="23"/>
      <w:bookmarkEnd w:id="24"/>
    </w:p>
    <w:p w14:paraId="6D7AC70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7.1 定标方法</w:t>
      </w:r>
    </w:p>
    <w:p w14:paraId="1A3195D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7.1.1 评审活动遵循公平、公正、科学和择优的原则。磋商小组按照竞争性磋商文件中规定的方法、评审因素、标准和程序对响应文件进行评审，并</w:t>
      </w:r>
      <w:proofErr w:type="gramStart"/>
      <w:r w:rsidRPr="005B3118">
        <w:rPr>
          <w:rFonts w:asciiTheme="minorEastAsia" w:hAnsiTheme="minorEastAsia" w:cs="仿宋" w:hint="eastAsia"/>
          <w:kern w:val="0"/>
          <w:sz w:val="24"/>
          <w:szCs w:val="24"/>
          <w:shd w:val="clear" w:color="auto" w:fill="FFFFFF" w:themeFill="background1"/>
        </w:rPr>
        <w:t>按供应</w:t>
      </w:r>
      <w:proofErr w:type="gramEnd"/>
      <w:r w:rsidRPr="005B3118">
        <w:rPr>
          <w:rFonts w:asciiTheme="minorEastAsia" w:hAnsiTheme="minorEastAsia" w:cs="仿宋" w:hint="eastAsia"/>
          <w:kern w:val="0"/>
          <w:sz w:val="24"/>
          <w:szCs w:val="24"/>
          <w:shd w:val="clear" w:color="auto" w:fill="FFFFFF" w:themeFill="background1"/>
        </w:rPr>
        <w:t>商须知前附表的规定向采购人推荐成交候选人。采购人依据磋商小组推荐的成交候选人确定成交供应商。</w:t>
      </w:r>
    </w:p>
    <w:p w14:paraId="7B4DDAD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lastRenderedPageBreak/>
        <w:t>7.1.2 采购人从成交候选人中确定出成交供应商的原则：采购人应当确定排名第一的成交候选人为成交供应商。排名第一的成交候选人放弃成交、因不可抗力不能履行合同，不按照竞争性磋商文件要求提交履约保证金、或者被查实存在影响中标（成交）结果的违法行为等情形，不符合中标（成交）条件的，采购人可以按照磋商小组提出的成交候选人名单排名依次确定其他成交候选人为成交供应商。</w:t>
      </w:r>
    </w:p>
    <w:p w14:paraId="74D0D7A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7.2成交结果公告</w:t>
      </w:r>
    </w:p>
    <w:p w14:paraId="0AEEC79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在公告成交结果的同时，采购人或者采购代理机构向成交供应商发出成交通知书；对未通过资格审查的供应商，应当告知其未通过的原因。</w:t>
      </w:r>
    </w:p>
    <w:p w14:paraId="056C9BB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7.3履约保证金</w:t>
      </w:r>
    </w:p>
    <w:p w14:paraId="329D9DF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7.3.1 在签订合同前，成交供应商应</w:t>
      </w:r>
      <w:proofErr w:type="gramStart"/>
      <w:r w:rsidRPr="005B3118">
        <w:rPr>
          <w:rFonts w:asciiTheme="minorEastAsia" w:hAnsiTheme="minorEastAsia" w:cs="仿宋" w:hint="eastAsia"/>
          <w:kern w:val="0"/>
          <w:sz w:val="24"/>
          <w:szCs w:val="24"/>
          <w:shd w:val="clear" w:color="auto" w:fill="FFFFFF" w:themeFill="background1"/>
        </w:rPr>
        <w:t>按供应</w:t>
      </w:r>
      <w:proofErr w:type="gramEnd"/>
      <w:r w:rsidRPr="005B3118">
        <w:rPr>
          <w:rFonts w:asciiTheme="minorEastAsia" w:hAnsiTheme="minorEastAsia" w:cs="仿宋" w:hint="eastAsia"/>
          <w:kern w:val="0"/>
          <w:sz w:val="24"/>
          <w:szCs w:val="24"/>
          <w:shd w:val="clear" w:color="auto" w:fill="FFFFFF" w:themeFill="background1"/>
        </w:rPr>
        <w:t>商须知前附表规定的金额、形式向采购人提交履约保证金。联合体中标（成交）的，其履约保证金由牵头人提交，并应符合供应商须知前附表的规定。</w:t>
      </w:r>
    </w:p>
    <w:p w14:paraId="63C2875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7.3.2 成交供应商不能按本章第7.4.1款要求提交履约保证金的，视为放弃中标（成交），其磋商保证金不予退还；给采购人造成的损失</w:t>
      </w:r>
      <w:proofErr w:type="gramStart"/>
      <w:r w:rsidRPr="005B3118">
        <w:rPr>
          <w:rFonts w:asciiTheme="minorEastAsia" w:hAnsiTheme="minorEastAsia" w:cs="仿宋" w:hint="eastAsia"/>
          <w:kern w:val="0"/>
          <w:sz w:val="24"/>
          <w:szCs w:val="24"/>
          <w:shd w:val="clear" w:color="auto" w:fill="FFFFFF" w:themeFill="background1"/>
        </w:rPr>
        <w:t>超过磋商</w:t>
      </w:r>
      <w:proofErr w:type="gramEnd"/>
      <w:r w:rsidRPr="005B3118">
        <w:rPr>
          <w:rFonts w:asciiTheme="minorEastAsia" w:hAnsiTheme="minorEastAsia" w:cs="仿宋" w:hint="eastAsia"/>
          <w:kern w:val="0"/>
          <w:sz w:val="24"/>
          <w:szCs w:val="24"/>
          <w:shd w:val="clear" w:color="auto" w:fill="FFFFFF" w:themeFill="background1"/>
        </w:rPr>
        <w:t>保证金数额的，成交供应商还应当对超过部分予以赔偿。</w:t>
      </w:r>
    </w:p>
    <w:p w14:paraId="38CFEB2E"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7.4 签订合同</w:t>
      </w:r>
    </w:p>
    <w:p w14:paraId="1B7E08D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7.4.1采购人应当自成交通知书发出之日起30日内，按照竞争性磋商文件和成交供应商响应文件的规定，与成交供应商签订书面合同。</w:t>
      </w:r>
    </w:p>
    <w:p w14:paraId="4D271F9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7.4.2发出成交通知书后，采购人无正当理由拒签合同的，</w:t>
      </w:r>
      <w:proofErr w:type="gramStart"/>
      <w:r w:rsidRPr="005B3118">
        <w:rPr>
          <w:rFonts w:asciiTheme="minorEastAsia" w:hAnsiTheme="minorEastAsia" w:cs="仿宋" w:hint="eastAsia"/>
          <w:kern w:val="0"/>
          <w:sz w:val="24"/>
          <w:szCs w:val="24"/>
          <w:shd w:val="clear" w:color="auto" w:fill="FFFFFF" w:themeFill="background1"/>
        </w:rPr>
        <w:t>给成交供应商造成</w:t>
      </w:r>
      <w:proofErr w:type="gramEnd"/>
      <w:r w:rsidRPr="005B3118">
        <w:rPr>
          <w:rFonts w:asciiTheme="minorEastAsia" w:hAnsiTheme="minorEastAsia" w:cs="仿宋" w:hint="eastAsia"/>
          <w:kern w:val="0"/>
          <w:sz w:val="24"/>
          <w:szCs w:val="24"/>
          <w:shd w:val="clear" w:color="auto" w:fill="FFFFFF" w:themeFill="background1"/>
        </w:rPr>
        <w:t>损失的，还应当赔偿成交供应商损失。</w:t>
      </w:r>
    </w:p>
    <w:p w14:paraId="70F3AFC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7.4.3发出成交通知书后，成交</w:t>
      </w:r>
      <w:proofErr w:type="gramStart"/>
      <w:r w:rsidRPr="005B3118">
        <w:rPr>
          <w:rFonts w:asciiTheme="minorEastAsia" w:hAnsiTheme="minorEastAsia" w:cs="仿宋" w:hint="eastAsia"/>
          <w:kern w:val="0"/>
          <w:sz w:val="24"/>
          <w:szCs w:val="24"/>
          <w:shd w:val="clear" w:color="auto" w:fill="FFFFFF" w:themeFill="background1"/>
        </w:rPr>
        <w:t>供应商无正当</w:t>
      </w:r>
      <w:proofErr w:type="gramEnd"/>
      <w:r w:rsidRPr="005B3118">
        <w:rPr>
          <w:rFonts w:asciiTheme="minorEastAsia" w:hAnsiTheme="minorEastAsia" w:cs="仿宋" w:hint="eastAsia"/>
          <w:kern w:val="0"/>
          <w:sz w:val="24"/>
          <w:szCs w:val="24"/>
          <w:shd w:val="clear" w:color="auto" w:fill="FFFFFF" w:themeFill="background1"/>
        </w:rPr>
        <w:t>理由拒签合同的，采购人取消其中标（成交）资格，其磋商保证金不予退还；给采购人造成的损失</w:t>
      </w:r>
      <w:proofErr w:type="gramStart"/>
      <w:r w:rsidRPr="005B3118">
        <w:rPr>
          <w:rFonts w:asciiTheme="minorEastAsia" w:hAnsiTheme="minorEastAsia" w:cs="仿宋" w:hint="eastAsia"/>
          <w:kern w:val="0"/>
          <w:sz w:val="24"/>
          <w:szCs w:val="24"/>
          <w:shd w:val="clear" w:color="auto" w:fill="FFFFFF" w:themeFill="background1"/>
        </w:rPr>
        <w:t>超过磋商</w:t>
      </w:r>
      <w:proofErr w:type="gramEnd"/>
      <w:r w:rsidRPr="005B3118">
        <w:rPr>
          <w:rFonts w:asciiTheme="minorEastAsia" w:hAnsiTheme="minorEastAsia" w:cs="仿宋" w:hint="eastAsia"/>
          <w:kern w:val="0"/>
          <w:sz w:val="24"/>
          <w:szCs w:val="24"/>
          <w:shd w:val="clear" w:color="auto" w:fill="FFFFFF" w:themeFill="background1"/>
        </w:rPr>
        <w:t>保证金数额的，成交供应商还应当对超过部分予以赔偿。</w:t>
      </w:r>
    </w:p>
    <w:p w14:paraId="4FAA7F64" w14:textId="77777777" w:rsidR="00B25F4E" w:rsidRPr="005B3118" w:rsidRDefault="00D61E53">
      <w:pPr>
        <w:tabs>
          <w:tab w:val="center" w:pos="4832"/>
          <w:tab w:val="left" w:pos="7140"/>
        </w:tabs>
        <w:spacing w:line="360" w:lineRule="auto"/>
        <w:ind w:firstLineChars="196" w:firstLine="472"/>
        <w:jc w:val="left"/>
        <w:outlineLvl w:val="1"/>
        <w:rPr>
          <w:rFonts w:asciiTheme="minorEastAsia" w:hAnsiTheme="minorEastAsia" w:cs="仿宋"/>
          <w:b/>
          <w:sz w:val="24"/>
          <w:szCs w:val="24"/>
          <w:shd w:val="clear" w:color="auto" w:fill="FFFFFF" w:themeFill="background1"/>
        </w:rPr>
      </w:pPr>
      <w:bookmarkStart w:id="25" w:name="_BookMark_11"/>
      <w:bookmarkStart w:id="26" w:name="_Toc193882187"/>
      <w:bookmarkEnd w:id="25"/>
      <w:r w:rsidRPr="005B3118">
        <w:rPr>
          <w:rFonts w:asciiTheme="minorEastAsia" w:hAnsiTheme="minorEastAsia" w:cs="仿宋" w:hint="eastAsia"/>
          <w:b/>
          <w:sz w:val="24"/>
          <w:szCs w:val="24"/>
          <w:shd w:val="clear" w:color="auto" w:fill="FFFFFF" w:themeFill="background1"/>
        </w:rPr>
        <w:t>8．纪律和监督</w:t>
      </w:r>
      <w:bookmarkEnd w:id="26"/>
    </w:p>
    <w:p w14:paraId="5AE5F7F8"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8.1 对采购人的纪律要求</w:t>
      </w:r>
    </w:p>
    <w:p w14:paraId="4366BA5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采购人不得泄漏招标投标活动中应当保密的情况和资料，不得与供应商串通损害国家利益、社会公共利益或者他人合法权益。</w:t>
      </w:r>
    </w:p>
    <w:p w14:paraId="5708506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8.2 对供应商的纪律要求</w:t>
      </w:r>
    </w:p>
    <w:p w14:paraId="7500AE3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lastRenderedPageBreak/>
        <w:t>供应商不得相互串通投标或者与采购人串通投标，不得向采购人或者磋商小组成员行贿谋取中标（成交），不得以他人名义投标或者以其他方式弄虚作假骗取中标（成交）；供应商不得以任何方式干扰、影响评审工作。</w:t>
      </w:r>
    </w:p>
    <w:p w14:paraId="362791E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8.3 对磋商小组成员的纪律要求</w:t>
      </w:r>
    </w:p>
    <w:p w14:paraId="2715076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磋商小组成员不得收受他人的财物或者其他好处，不得向他人透漏对响应文件的评审和比较、成交候选人的推荐情况以及评审有关的其他情况。在评审活动中，磋商小组成员不得擅离职守，影响评审程序正常进行，不得使用评审办法没有规定的评审因素和标准进行评审。</w:t>
      </w:r>
    </w:p>
    <w:p w14:paraId="6CC92AD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8.4 对与评审活动有关的工作人员的纪律要求</w:t>
      </w:r>
    </w:p>
    <w:p w14:paraId="7C7D7E0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与评审活动有关的工作人员不得收受他人的财物或者其他好处，不得向他人透漏对响应文件的评审和比较、成交候选人的推荐情况以及评审有关的其他情况。在评审活动中，与评审活动有关的工作人员不得擅离职守，影响评审程序正常进行。</w:t>
      </w:r>
    </w:p>
    <w:p w14:paraId="7559B3FA"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8.5 监督</w:t>
      </w:r>
    </w:p>
    <w:p w14:paraId="0D5A766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本项目的招标投标活动及其相关当事人应当接受有管辖权的监督部门依法实施的监督。</w:t>
      </w:r>
      <w:bookmarkStart w:id="27" w:name="_BookMark_12"/>
      <w:bookmarkEnd w:id="27"/>
    </w:p>
    <w:p w14:paraId="627C4B1E" w14:textId="77777777" w:rsidR="00B25F4E" w:rsidRPr="005B3118" w:rsidRDefault="00D61E53">
      <w:pPr>
        <w:spacing w:line="360" w:lineRule="auto"/>
        <w:jc w:val="center"/>
        <w:outlineLvl w:val="0"/>
        <w:rPr>
          <w:rFonts w:asciiTheme="minorEastAsia" w:hAnsiTheme="minorEastAsia" w:cs="仿宋"/>
          <w:b/>
          <w:sz w:val="24"/>
          <w:szCs w:val="24"/>
          <w:shd w:val="clear" w:color="auto" w:fill="FFFFFF" w:themeFill="background1"/>
        </w:rPr>
      </w:pPr>
      <w:r w:rsidRPr="005B3118">
        <w:rPr>
          <w:rFonts w:asciiTheme="minorEastAsia" w:hAnsiTheme="minorEastAsia" w:cs="仿宋" w:hint="eastAsia"/>
          <w:bCs/>
          <w:kern w:val="0"/>
          <w:sz w:val="24"/>
          <w:szCs w:val="24"/>
          <w:shd w:val="clear" w:color="auto" w:fill="FFFFFF" w:themeFill="background1"/>
        </w:rPr>
        <w:br w:type="page"/>
      </w:r>
      <w:bookmarkStart w:id="28" w:name="_Toc193882188"/>
      <w:r w:rsidRPr="005B3118">
        <w:rPr>
          <w:rFonts w:asciiTheme="minorEastAsia" w:hAnsiTheme="minorEastAsia" w:cs="仿宋" w:hint="eastAsia"/>
          <w:b/>
          <w:sz w:val="24"/>
          <w:szCs w:val="24"/>
          <w:shd w:val="clear" w:color="auto" w:fill="FFFFFF" w:themeFill="background1"/>
        </w:rPr>
        <w:lastRenderedPageBreak/>
        <w:t>第二章 评审办法</w:t>
      </w:r>
      <w:bookmarkEnd w:id="28"/>
    </w:p>
    <w:p w14:paraId="555A9C9B" w14:textId="77777777" w:rsidR="00B25F4E" w:rsidRPr="005B3118" w:rsidRDefault="00D61E53">
      <w:pPr>
        <w:tabs>
          <w:tab w:val="center" w:pos="4832"/>
          <w:tab w:val="left" w:pos="7140"/>
        </w:tabs>
        <w:spacing w:line="360" w:lineRule="auto"/>
        <w:jc w:val="center"/>
        <w:outlineLvl w:val="1"/>
        <w:rPr>
          <w:rFonts w:asciiTheme="minorEastAsia" w:hAnsiTheme="minorEastAsia" w:cs="仿宋"/>
          <w:b/>
          <w:sz w:val="24"/>
          <w:szCs w:val="24"/>
          <w:shd w:val="clear" w:color="auto" w:fill="FFFFFF" w:themeFill="background1"/>
        </w:rPr>
      </w:pPr>
      <w:bookmarkStart w:id="29" w:name="_BookMark_1"/>
      <w:bookmarkStart w:id="30" w:name="_Toc193882189"/>
      <w:bookmarkEnd w:id="29"/>
      <w:r w:rsidRPr="005B3118">
        <w:rPr>
          <w:rFonts w:asciiTheme="minorEastAsia" w:hAnsiTheme="minorEastAsia" w:cs="仿宋" w:hint="eastAsia"/>
          <w:b/>
          <w:sz w:val="24"/>
          <w:szCs w:val="24"/>
          <w:shd w:val="clear" w:color="auto" w:fill="FFFFFF" w:themeFill="background1"/>
        </w:rPr>
        <w:t>评审办法前附表</w:t>
      </w:r>
      <w:bookmarkEnd w:id="30"/>
    </w:p>
    <w:tbl>
      <w:tblPr>
        <w:tblW w:w="91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604"/>
        <w:gridCol w:w="2745"/>
        <w:gridCol w:w="5777"/>
      </w:tblGrid>
      <w:tr w:rsidR="00B25F4E" w:rsidRPr="005B3118" w14:paraId="7F4DE9FB" w14:textId="77777777">
        <w:trPr>
          <w:cantSplit/>
          <w:trHeight w:val="471"/>
          <w:jc w:val="center"/>
        </w:trPr>
        <w:tc>
          <w:tcPr>
            <w:tcW w:w="604" w:type="dxa"/>
            <w:tcMar>
              <w:top w:w="0" w:type="dxa"/>
              <w:left w:w="28" w:type="dxa"/>
              <w:bottom w:w="0" w:type="dxa"/>
              <w:right w:w="28" w:type="dxa"/>
            </w:tcMar>
            <w:vAlign w:val="center"/>
          </w:tcPr>
          <w:p w14:paraId="1036D6EE"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序号</w:t>
            </w:r>
          </w:p>
        </w:tc>
        <w:tc>
          <w:tcPr>
            <w:tcW w:w="2745" w:type="dxa"/>
            <w:tcMar>
              <w:top w:w="0" w:type="dxa"/>
              <w:left w:w="28" w:type="dxa"/>
              <w:bottom w:w="0" w:type="dxa"/>
              <w:right w:w="28" w:type="dxa"/>
            </w:tcMar>
            <w:vAlign w:val="center"/>
          </w:tcPr>
          <w:p w14:paraId="22E01C2A"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条款内容</w:t>
            </w:r>
          </w:p>
        </w:tc>
        <w:tc>
          <w:tcPr>
            <w:tcW w:w="5777" w:type="dxa"/>
            <w:tcMar>
              <w:top w:w="0" w:type="dxa"/>
              <w:left w:w="28" w:type="dxa"/>
              <w:bottom w:w="0" w:type="dxa"/>
              <w:right w:w="28" w:type="dxa"/>
            </w:tcMar>
            <w:vAlign w:val="center"/>
          </w:tcPr>
          <w:p w14:paraId="0AA5377A"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编列内容</w:t>
            </w:r>
          </w:p>
        </w:tc>
      </w:tr>
      <w:tr w:rsidR="00B25F4E" w:rsidRPr="005B3118" w14:paraId="0E02C655" w14:textId="77777777">
        <w:trPr>
          <w:cantSplit/>
          <w:trHeight w:val="567"/>
          <w:jc w:val="center"/>
        </w:trPr>
        <w:tc>
          <w:tcPr>
            <w:tcW w:w="604" w:type="dxa"/>
            <w:tcMar>
              <w:top w:w="0" w:type="dxa"/>
              <w:left w:w="28" w:type="dxa"/>
              <w:bottom w:w="0" w:type="dxa"/>
              <w:right w:w="28" w:type="dxa"/>
            </w:tcMar>
            <w:vAlign w:val="center"/>
          </w:tcPr>
          <w:p w14:paraId="6B1637E5"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1</w:t>
            </w:r>
          </w:p>
        </w:tc>
        <w:tc>
          <w:tcPr>
            <w:tcW w:w="2745" w:type="dxa"/>
            <w:shd w:val="clear" w:color="auto" w:fill="auto"/>
            <w:tcMar>
              <w:top w:w="0" w:type="dxa"/>
              <w:left w:w="28" w:type="dxa"/>
              <w:bottom w:w="0" w:type="dxa"/>
              <w:right w:w="28" w:type="dxa"/>
            </w:tcMar>
            <w:vAlign w:val="center"/>
          </w:tcPr>
          <w:p w14:paraId="4E6B33D1"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分值构成及权重</w:t>
            </w:r>
          </w:p>
          <w:p w14:paraId="01AFBADC"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(总分100分)</w:t>
            </w:r>
          </w:p>
        </w:tc>
        <w:tc>
          <w:tcPr>
            <w:tcW w:w="5777" w:type="dxa"/>
            <w:shd w:val="clear" w:color="auto" w:fill="auto"/>
            <w:tcMar>
              <w:top w:w="0" w:type="dxa"/>
              <w:left w:w="28" w:type="dxa"/>
              <w:bottom w:w="0" w:type="dxa"/>
              <w:right w:w="28" w:type="dxa"/>
            </w:tcMar>
            <w:vAlign w:val="center"/>
          </w:tcPr>
          <w:p w14:paraId="4DA04CE8" w14:textId="3B037FBB"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1.详细评审部分</w:t>
            </w:r>
            <w:r w:rsidR="00A94E64">
              <w:rPr>
                <w:rFonts w:asciiTheme="minorEastAsia" w:hAnsiTheme="minorEastAsia" w:cs="仿宋" w:hint="eastAsia"/>
                <w:szCs w:val="21"/>
                <w:shd w:val="clear" w:color="auto" w:fill="FFFFFF" w:themeFill="background1"/>
              </w:rPr>
              <w:t>70</w:t>
            </w:r>
            <w:r w:rsidRPr="005B3118">
              <w:rPr>
                <w:rFonts w:asciiTheme="minorEastAsia" w:hAnsiTheme="minorEastAsia" w:cs="仿宋" w:hint="eastAsia"/>
                <w:szCs w:val="21"/>
                <w:shd w:val="clear" w:color="auto" w:fill="FFFFFF" w:themeFill="background1"/>
              </w:rPr>
              <w:t>分</w:t>
            </w:r>
          </w:p>
          <w:p w14:paraId="19B348F6" w14:textId="65F4549E" w:rsidR="00B25F4E" w:rsidRPr="005B3118" w:rsidRDefault="00D61E53" w:rsidP="00A94E64">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2.磋商报价</w:t>
            </w:r>
            <w:r w:rsidR="00A94E64">
              <w:rPr>
                <w:rFonts w:asciiTheme="minorEastAsia" w:hAnsiTheme="minorEastAsia" w:cs="仿宋" w:hint="eastAsia"/>
                <w:szCs w:val="21"/>
                <w:shd w:val="clear" w:color="auto" w:fill="FFFFFF" w:themeFill="background1"/>
              </w:rPr>
              <w:t>30</w:t>
            </w:r>
            <w:r w:rsidRPr="005B3118">
              <w:rPr>
                <w:rFonts w:asciiTheme="minorEastAsia" w:hAnsiTheme="minorEastAsia" w:cs="仿宋" w:hint="eastAsia"/>
                <w:szCs w:val="21"/>
                <w:shd w:val="clear" w:color="auto" w:fill="FFFFFF" w:themeFill="background1"/>
              </w:rPr>
              <w:t>分</w:t>
            </w:r>
          </w:p>
        </w:tc>
      </w:tr>
      <w:tr w:rsidR="00B25F4E" w:rsidRPr="005B3118" w14:paraId="19038D77" w14:textId="77777777">
        <w:trPr>
          <w:cantSplit/>
          <w:trHeight w:val="405"/>
          <w:jc w:val="center"/>
        </w:trPr>
        <w:tc>
          <w:tcPr>
            <w:tcW w:w="604" w:type="dxa"/>
            <w:tcMar>
              <w:top w:w="0" w:type="dxa"/>
              <w:left w:w="28" w:type="dxa"/>
              <w:bottom w:w="0" w:type="dxa"/>
              <w:right w:w="28" w:type="dxa"/>
            </w:tcMar>
            <w:vAlign w:val="center"/>
          </w:tcPr>
          <w:p w14:paraId="1B7F70DD"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2</w:t>
            </w:r>
          </w:p>
        </w:tc>
        <w:tc>
          <w:tcPr>
            <w:tcW w:w="2745" w:type="dxa"/>
            <w:tcMar>
              <w:top w:w="0" w:type="dxa"/>
              <w:left w:w="28" w:type="dxa"/>
              <w:bottom w:w="0" w:type="dxa"/>
              <w:right w:w="28" w:type="dxa"/>
            </w:tcMar>
            <w:vAlign w:val="center"/>
          </w:tcPr>
          <w:p w14:paraId="03199ACA"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资格审查</w:t>
            </w:r>
          </w:p>
        </w:tc>
        <w:tc>
          <w:tcPr>
            <w:tcW w:w="5777" w:type="dxa"/>
            <w:tcMar>
              <w:top w:w="0" w:type="dxa"/>
              <w:left w:w="28" w:type="dxa"/>
              <w:bottom w:w="0" w:type="dxa"/>
              <w:right w:w="28" w:type="dxa"/>
            </w:tcMar>
            <w:vAlign w:val="center"/>
          </w:tcPr>
          <w:p w14:paraId="0853FC52"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详见《资格审查标准》</w:t>
            </w:r>
          </w:p>
        </w:tc>
      </w:tr>
      <w:tr w:rsidR="00B25F4E" w:rsidRPr="005B3118" w14:paraId="4805B96C" w14:textId="77777777">
        <w:trPr>
          <w:cantSplit/>
          <w:trHeight w:val="411"/>
          <w:jc w:val="center"/>
        </w:trPr>
        <w:tc>
          <w:tcPr>
            <w:tcW w:w="604" w:type="dxa"/>
            <w:tcMar>
              <w:top w:w="0" w:type="dxa"/>
              <w:left w:w="28" w:type="dxa"/>
              <w:bottom w:w="0" w:type="dxa"/>
              <w:right w:w="28" w:type="dxa"/>
            </w:tcMar>
            <w:vAlign w:val="center"/>
          </w:tcPr>
          <w:p w14:paraId="3856D721"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3</w:t>
            </w:r>
          </w:p>
        </w:tc>
        <w:tc>
          <w:tcPr>
            <w:tcW w:w="2745" w:type="dxa"/>
            <w:tcMar>
              <w:top w:w="0" w:type="dxa"/>
              <w:left w:w="28" w:type="dxa"/>
              <w:bottom w:w="0" w:type="dxa"/>
              <w:right w:w="28" w:type="dxa"/>
            </w:tcMar>
            <w:vAlign w:val="center"/>
          </w:tcPr>
          <w:p w14:paraId="7687CD76"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完备性及符合性审查</w:t>
            </w:r>
          </w:p>
        </w:tc>
        <w:tc>
          <w:tcPr>
            <w:tcW w:w="5777" w:type="dxa"/>
            <w:tcMar>
              <w:top w:w="0" w:type="dxa"/>
              <w:left w:w="28" w:type="dxa"/>
              <w:bottom w:w="0" w:type="dxa"/>
              <w:right w:w="28" w:type="dxa"/>
            </w:tcMar>
            <w:vAlign w:val="center"/>
          </w:tcPr>
          <w:p w14:paraId="52E22080"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详见《完备性及符合性审查标准》</w:t>
            </w:r>
          </w:p>
        </w:tc>
      </w:tr>
      <w:tr w:rsidR="00B25F4E" w:rsidRPr="005B3118" w14:paraId="794D8EDA" w14:textId="77777777">
        <w:trPr>
          <w:cantSplit/>
          <w:trHeight w:val="402"/>
          <w:jc w:val="center"/>
        </w:trPr>
        <w:tc>
          <w:tcPr>
            <w:tcW w:w="604" w:type="dxa"/>
            <w:vMerge w:val="restart"/>
            <w:tcMar>
              <w:top w:w="0" w:type="dxa"/>
              <w:left w:w="28" w:type="dxa"/>
              <w:bottom w:w="0" w:type="dxa"/>
              <w:right w:w="28" w:type="dxa"/>
            </w:tcMar>
            <w:vAlign w:val="center"/>
          </w:tcPr>
          <w:p w14:paraId="1EA745CB"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4</w:t>
            </w:r>
          </w:p>
        </w:tc>
        <w:tc>
          <w:tcPr>
            <w:tcW w:w="2745" w:type="dxa"/>
            <w:vMerge w:val="restart"/>
            <w:tcMar>
              <w:top w:w="0" w:type="dxa"/>
              <w:left w:w="28" w:type="dxa"/>
              <w:bottom w:w="0" w:type="dxa"/>
              <w:right w:w="28" w:type="dxa"/>
            </w:tcMar>
            <w:vAlign w:val="center"/>
          </w:tcPr>
          <w:p w14:paraId="122D4342"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详细评审</w:t>
            </w:r>
          </w:p>
        </w:tc>
        <w:tc>
          <w:tcPr>
            <w:tcW w:w="5777" w:type="dxa"/>
            <w:tcMar>
              <w:top w:w="0" w:type="dxa"/>
              <w:left w:w="28" w:type="dxa"/>
              <w:bottom w:w="0" w:type="dxa"/>
              <w:right w:w="28" w:type="dxa"/>
            </w:tcMar>
            <w:vAlign w:val="center"/>
          </w:tcPr>
          <w:p w14:paraId="6D79EB87"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详见《详细评审标准》及本节第3.6款</w:t>
            </w:r>
          </w:p>
        </w:tc>
      </w:tr>
      <w:tr w:rsidR="00B25F4E" w:rsidRPr="005B3118" w14:paraId="5B053504" w14:textId="77777777">
        <w:trPr>
          <w:cantSplit/>
          <w:trHeight w:val="3082"/>
          <w:jc w:val="center"/>
        </w:trPr>
        <w:tc>
          <w:tcPr>
            <w:tcW w:w="604" w:type="dxa"/>
            <w:vMerge/>
            <w:tcMar>
              <w:top w:w="0" w:type="dxa"/>
              <w:left w:w="28" w:type="dxa"/>
              <w:bottom w:w="0" w:type="dxa"/>
              <w:right w:w="28" w:type="dxa"/>
            </w:tcMar>
            <w:vAlign w:val="center"/>
          </w:tcPr>
          <w:p w14:paraId="2F6E484B"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2745" w:type="dxa"/>
            <w:vMerge/>
            <w:tcMar>
              <w:top w:w="0" w:type="dxa"/>
              <w:left w:w="28" w:type="dxa"/>
              <w:bottom w:w="0" w:type="dxa"/>
              <w:right w:w="28" w:type="dxa"/>
            </w:tcMar>
            <w:vAlign w:val="center"/>
          </w:tcPr>
          <w:p w14:paraId="34D82BE8"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5777" w:type="dxa"/>
            <w:tcMar>
              <w:top w:w="0" w:type="dxa"/>
              <w:left w:w="28" w:type="dxa"/>
              <w:bottom w:w="0" w:type="dxa"/>
              <w:right w:w="28" w:type="dxa"/>
            </w:tcMar>
            <w:vAlign w:val="center"/>
          </w:tcPr>
          <w:p w14:paraId="641921C5"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磋商报价得分计算方法：</w:t>
            </w:r>
          </w:p>
          <w:p w14:paraId="33316F23"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1.磋商报价的确定</w:t>
            </w:r>
          </w:p>
          <w:p w14:paraId="0A817320"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磋商报价是指经评审的且不超过采购预算金额的磋商价格</w:t>
            </w:r>
          </w:p>
          <w:p w14:paraId="232A4B33"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2.磋商基准价的确定</w:t>
            </w:r>
          </w:p>
          <w:p w14:paraId="28939C53"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满足竞争性磋商文件要求且最后磋商报价最低的供应商的价格为磋商基准价</w:t>
            </w:r>
          </w:p>
          <w:p w14:paraId="41E0E9DA"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3.磋商报价得分=(磋商基准价／磋商报价)×</w:t>
            </w:r>
            <w:r w:rsidRPr="005B3118">
              <w:rPr>
                <w:rFonts w:asciiTheme="minorEastAsia" w:hAnsiTheme="minorEastAsia" w:cs="仿宋"/>
                <w:szCs w:val="21"/>
                <w:shd w:val="clear" w:color="auto" w:fill="FFFFFF" w:themeFill="background1"/>
              </w:rPr>
              <w:t>10</w:t>
            </w:r>
          </w:p>
          <w:p w14:paraId="6C7837E5"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4.评分分值计算保留小数点后两位，小数点后三位“四舍五入”。</w:t>
            </w:r>
          </w:p>
        </w:tc>
      </w:tr>
    </w:tbl>
    <w:p w14:paraId="71CFB8C9" w14:textId="77777777" w:rsidR="00B25F4E" w:rsidRPr="005B3118" w:rsidRDefault="00D61E53">
      <w:pPr>
        <w:widowControl/>
        <w:shd w:val="clear" w:color="auto" w:fill="FFFFFF"/>
        <w:snapToGrid w:val="0"/>
        <w:spacing w:line="360" w:lineRule="auto"/>
        <w:jc w:val="center"/>
        <w:rPr>
          <w:rFonts w:asciiTheme="minorEastAsia" w:hAnsiTheme="minorEastAsia" w:cs="仿宋"/>
          <w:b/>
          <w:kern w:val="0"/>
          <w:szCs w:val="21"/>
          <w:shd w:val="clear" w:color="auto" w:fill="FFFFFF" w:themeFill="background1"/>
        </w:rPr>
      </w:pPr>
      <w:bookmarkStart w:id="31" w:name="_Toc501719166"/>
      <w:r w:rsidRPr="005B3118">
        <w:rPr>
          <w:rFonts w:asciiTheme="minorEastAsia" w:hAnsiTheme="minorEastAsia" w:cs="仿宋" w:hint="eastAsia"/>
          <w:b/>
          <w:kern w:val="0"/>
          <w:szCs w:val="21"/>
          <w:shd w:val="clear" w:color="auto" w:fill="FFFFFF" w:themeFill="background1"/>
        </w:rPr>
        <w:t>《资格审查标准》</w:t>
      </w:r>
      <w:bookmarkEnd w:id="31"/>
    </w:p>
    <w:tbl>
      <w:tblPr>
        <w:tblW w:w="9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604"/>
        <w:gridCol w:w="3616"/>
        <w:gridCol w:w="4860"/>
      </w:tblGrid>
      <w:tr w:rsidR="00B25F4E" w:rsidRPr="005B3118" w14:paraId="3D8FFADA" w14:textId="77777777">
        <w:trPr>
          <w:trHeight w:val="314"/>
          <w:jc w:val="center"/>
        </w:trPr>
        <w:tc>
          <w:tcPr>
            <w:tcW w:w="604" w:type="dxa"/>
            <w:vAlign w:val="center"/>
          </w:tcPr>
          <w:p w14:paraId="48F0EB28"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序号</w:t>
            </w:r>
          </w:p>
        </w:tc>
        <w:tc>
          <w:tcPr>
            <w:tcW w:w="3616" w:type="dxa"/>
            <w:vAlign w:val="center"/>
          </w:tcPr>
          <w:p w14:paraId="5D7A4C59"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审查要求</w:t>
            </w:r>
          </w:p>
        </w:tc>
        <w:tc>
          <w:tcPr>
            <w:tcW w:w="4860" w:type="dxa"/>
            <w:vAlign w:val="center"/>
          </w:tcPr>
          <w:p w14:paraId="37CFE4F9"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要求说明</w:t>
            </w:r>
          </w:p>
        </w:tc>
      </w:tr>
      <w:tr w:rsidR="00B25F4E" w:rsidRPr="005B3118" w14:paraId="30CCCBC6" w14:textId="77777777">
        <w:trPr>
          <w:trHeight w:val="314"/>
          <w:jc w:val="center"/>
        </w:trPr>
        <w:tc>
          <w:tcPr>
            <w:tcW w:w="604" w:type="dxa"/>
            <w:vAlign w:val="center"/>
          </w:tcPr>
          <w:p w14:paraId="5797413B"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1</w:t>
            </w:r>
          </w:p>
        </w:tc>
        <w:tc>
          <w:tcPr>
            <w:tcW w:w="3616" w:type="dxa"/>
            <w:vAlign w:val="center"/>
          </w:tcPr>
          <w:p w14:paraId="60AE4B93" w14:textId="77777777" w:rsidR="00B25F4E" w:rsidRPr="005B3118" w:rsidRDefault="00D61E53">
            <w:pPr>
              <w:spacing w:line="360" w:lineRule="auto"/>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满足《中华人民共和国政府采购法》第二十二条规定。</w:t>
            </w:r>
          </w:p>
        </w:tc>
        <w:tc>
          <w:tcPr>
            <w:tcW w:w="4860" w:type="dxa"/>
            <w:vAlign w:val="center"/>
          </w:tcPr>
          <w:p w14:paraId="199629C3"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提供下列材料：①、法人或者其他组织的营业执照等证明文件，自然人的身份证明；②、财务状况报告（2022年度财务审计报告或2023年度财务审计报告或银行资信证明或投标担保函，成立不足一个月的供应商无需提供）；③、依法缴纳税收相关证明材料（响应文件递交截止之日前六个月内任一个月内缴纳税收的完税凭证（指各种完税证、缴款书、印花税票、扣（收）税凭证以及其他完税证明））；④、社会保障资金的相关材料（响应文件递交截止之日前六个月内任一个月内缴纳社会保险的凭据）；⑤、具备履行合同所必需的设备和专业技术能力的证明材料；⑥、参加政府采购活动前3年内在经营活动中没有重大违法记录的书面声明。</w:t>
            </w:r>
          </w:p>
        </w:tc>
      </w:tr>
      <w:tr w:rsidR="00B25F4E" w:rsidRPr="005B3118" w14:paraId="5FE48785" w14:textId="77777777">
        <w:trPr>
          <w:trHeight w:val="314"/>
          <w:jc w:val="center"/>
        </w:trPr>
        <w:tc>
          <w:tcPr>
            <w:tcW w:w="604" w:type="dxa"/>
            <w:vAlign w:val="center"/>
          </w:tcPr>
          <w:p w14:paraId="3BB22BAB"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2</w:t>
            </w:r>
          </w:p>
        </w:tc>
        <w:tc>
          <w:tcPr>
            <w:tcW w:w="3616" w:type="dxa"/>
            <w:vAlign w:val="center"/>
          </w:tcPr>
          <w:p w14:paraId="3D421690" w14:textId="1C60B3A3" w:rsidR="00B25F4E" w:rsidRPr="005B3118" w:rsidRDefault="00B82F12">
            <w:pPr>
              <w:spacing w:line="360" w:lineRule="auto"/>
              <w:rPr>
                <w:rFonts w:asciiTheme="minorEastAsia" w:hAnsiTheme="minorEastAsia" w:cs="仿宋"/>
                <w:szCs w:val="21"/>
                <w:shd w:val="clear" w:color="auto" w:fill="FFFFFF" w:themeFill="background1"/>
              </w:rPr>
            </w:pPr>
            <w:r w:rsidRPr="00B82F12">
              <w:rPr>
                <w:rFonts w:asciiTheme="minorEastAsia" w:hAnsiTheme="minorEastAsia" w:cs="仿宋" w:hint="eastAsia"/>
                <w:kern w:val="0"/>
                <w:szCs w:val="21"/>
                <w:shd w:val="clear" w:color="auto" w:fill="FFFFFF" w:themeFill="background1"/>
              </w:rPr>
              <w:t>本项目专门面向中小企业（含中型、小型、微型企业）采购。</w:t>
            </w:r>
          </w:p>
        </w:tc>
        <w:tc>
          <w:tcPr>
            <w:tcW w:w="4860" w:type="dxa"/>
            <w:vAlign w:val="center"/>
          </w:tcPr>
          <w:p w14:paraId="2B686B2E" w14:textId="09F65E65" w:rsidR="00B25F4E" w:rsidRPr="005B3118" w:rsidRDefault="00B82F12" w:rsidP="000148F0">
            <w:pPr>
              <w:spacing w:line="360" w:lineRule="auto"/>
              <w:jc w:val="left"/>
              <w:rPr>
                <w:rFonts w:asciiTheme="minorEastAsia" w:hAnsiTheme="minorEastAsia" w:cs="仿宋"/>
                <w:szCs w:val="21"/>
                <w:shd w:val="clear" w:color="auto" w:fill="FFFFFF" w:themeFill="background1"/>
              </w:rPr>
            </w:pPr>
            <w:r w:rsidRPr="00B82F12">
              <w:rPr>
                <w:rFonts w:asciiTheme="minorEastAsia" w:hAnsiTheme="minorEastAsia" w:cs="仿宋" w:hint="eastAsia"/>
                <w:kern w:val="0"/>
                <w:szCs w:val="21"/>
                <w:shd w:val="clear" w:color="auto" w:fill="FFFFFF" w:themeFill="background1"/>
              </w:rPr>
              <w:t>本项目专门面向中小企业（含中型、小型、微型企业）采购</w:t>
            </w:r>
            <w:r w:rsidR="00D61E53" w:rsidRPr="005B3118">
              <w:rPr>
                <w:rFonts w:asciiTheme="minorEastAsia" w:hAnsiTheme="minorEastAsia" w:cs="仿宋" w:hint="eastAsia"/>
                <w:kern w:val="0"/>
                <w:szCs w:val="21"/>
                <w:shd w:val="clear" w:color="auto" w:fill="FFFFFF" w:themeFill="background1"/>
              </w:rPr>
              <w:t>，供应商为</w:t>
            </w:r>
            <w:r>
              <w:rPr>
                <w:rFonts w:asciiTheme="minorEastAsia" w:hAnsiTheme="minorEastAsia" w:cs="仿宋" w:hint="eastAsia"/>
                <w:kern w:val="0"/>
                <w:szCs w:val="21"/>
                <w:shd w:val="clear" w:color="auto" w:fill="FFFFFF" w:themeFill="background1"/>
              </w:rPr>
              <w:t>中小</w:t>
            </w:r>
            <w:r w:rsidR="000148F0">
              <w:rPr>
                <w:rFonts w:asciiTheme="minorEastAsia" w:hAnsiTheme="minorEastAsia" w:cs="仿宋" w:hint="eastAsia"/>
                <w:kern w:val="0"/>
                <w:szCs w:val="21"/>
                <w:shd w:val="clear" w:color="auto" w:fill="FFFFFF" w:themeFill="background1"/>
              </w:rPr>
              <w:t>企业</w:t>
            </w:r>
            <w:r w:rsidR="00D61E53" w:rsidRPr="005B3118">
              <w:rPr>
                <w:rFonts w:asciiTheme="minorEastAsia" w:hAnsiTheme="minorEastAsia" w:cs="仿宋" w:hint="eastAsia"/>
                <w:kern w:val="0"/>
                <w:szCs w:val="21"/>
                <w:shd w:val="clear" w:color="auto" w:fill="FFFFFF" w:themeFill="background1"/>
              </w:rPr>
              <w:t>（</w:t>
            </w:r>
            <w:r w:rsidRPr="00B82F12">
              <w:rPr>
                <w:rFonts w:asciiTheme="minorEastAsia" w:hAnsiTheme="minorEastAsia" w:cs="仿宋" w:hint="eastAsia"/>
                <w:kern w:val="0"/>
                <w:szCs w:val="21"/>
                <w:shd w:val="clear" w:color="auto" w:fill="FFFFFF" w:themeFill="background1"/>
              </w:rPr>
              <w:t>含中型、小型、微型企业</w:t>
            </w:r>
            <w:r w:rsidR="00D61E53" w:rsidRPr="005B3118">
              <w:rPr>
                <w:rFonts w:asciiTheme="minorEastAsia" w:hAnsiTheme="minorEastAsia" w:cs="仿宋" w:hint="eastAsia"/>
                <w:kern w:val="0"/>
                <w:szCs w:val="21"/>
                <w:shd w:val="clear" w:color="auto" w:fill="FFFFFF" w:themeFill="background1"/>
              </w:rPr>
              <w:t>）</w:t>
            </w:r>
            <w:r w:rsidR="00D61E53" w:rsidRPr="005B3118">
              <w:rPr>
                <w:rFonts w:asciiTheme="minorEastAsia" w:hAnsiTheme="minorEastAsia" w:cs="仿宋" w:hint="eastAsia"/>
                <w:kern w:val="0"/>
                <w:szCs w:val="21"/>
                <w:shd w:val="clear" w:color="auto" w:fill="FFFFFF" w:themeFill="background1"/>
              </w:rPr>
              <w:lastRenderedPageBreak/>
              <w:t>或残疾人福利性单位的须提供声明函，为监狱企业的须提供由省级以上监狱管理局、戒毒管理局（含新疆生产建设兵团）出具的属于监狱企业的证明文件。</w:t>
            </w:r>
          </w:p>
        </w:tc>
      </w:tr>
      <w:tr w:rsidR="00B25F4E" w:rsidRPr="005B3118" w14:paraId="78C55353" w14:textId="77777777">
        <w:trPr>
          <w:trHeight w:val="314"/>
          <w:jc w:val="center"/>
        </w:trPr>
        <w:tc>
          <w:tcPr>
            <w:tcW w:w="604" w:type="dxa"/>
            <w:vAlign w:val="center"/>
          </w:tcPr>
          <w:p w14:paraId="5D2FE1EA"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lastRenderedPageBreak/>
              <w:t>3</w:t>
            </w:r>
          </w:p>
        </w:tc>
        <w:tc>
          <w:tcPr>
            <w:tcW w:w="3616" w:type="dxa"/>
            <w:vAlign w:val="center"/>
          </w:tcPr>
          <w:p w14:paraId="10FABDBB" w14:textId="77777777" w:rsidR="00B25F4E" w:rsidRPr="005B3118" w:rsidRDefault="00D61E53">
            <w:pPr>
              <w:spacing w:line="360" w:lineRule="auto"/>
              <w:rPr>
                <w:rFonts w:asciiTheme="minorEastAsia" w:hAnsiTheme="minorEastAsia" w:cs="仿宋"/>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供应商如在“信用中国”网站（www.creditchina.gov.cn）、中国政府采购网（www.ccgp.gov.cn）等渠道被列入失信被执行人、重大税收违法失信主体、政府采购严重违法失信行为记录名单及其它不符合《中华人民共和国政府采购法》第二十二条规定条件的供应商，尚在处罚期内的将被拒绝参加本次磋商活动。</w:t>
            </w:r>
          </w:p>
        </w:tc>
        <w:tc>
          <w:tcPr>
            <w:tcW w:w="4860" w:type="dxa"/>
            <w:vAlign w:val="center"/>
          </w:tcPr>
          <w:p w14:paraId="7E4D5BBD"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以采购人或者采购代理机构查询记录为准。</w:t>
            </w:r>
          </w:p>
        </w:tc>
      </w:tr>
      <w:tr w:rsidR="00B82F12" w:rsidRPr="005B3118" w14:paraId="4908EBE1" w14:textId="77777777">
        <w:trPr>
          <w:trHeight w:val="314"/>
          <w:jc w:val="center"/>
        </w:trPr>
        <w:tc>
          <w:tcPr>
            <w:tcW w:w="604" w:type="dxa"/>
            <w:vAlign w:val="center"/>
          </w:tcPr>
          <w:p w14:paraId="0247A691" w14:textId="764DFB70" w:rsidR="00B82F12" w:rsidRPr="005B3118" w:rsidRDefault="00B82F12">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4</w:t>
            </w:r>
          </w:p>
        </w:tc>
        <w:tc>
          <w:tcPr>
            <w:tcW w:w="3616" w:type="dxa"/>
            <w:vAlign w:val="center"/>
          </w:tcPr>
          <w:p w14:paraId="11CDAB72" w14:textId="74FD237F" w:rsidR="00B82F12" w:rsidRPr="005B3118" w:rsidRDefault="00B82F12">
            <w:pPr>
              <w:spacing w:line="360" w:lineRule="auto"/>
              <w:rPr>
                <w:rFonts w:asciiTheme="minorEastAsia" w:hAnsiTheme="minorEastAsia" w:cs="仿宋"/>
                <w:kern w:val="0"/>
                <w:szCs w:val="21"/>
                <w:shd w:val="clear" w:color="auto" w:fill="FFFFFF" w:themeFill="background1"/>
              </w:rPr>
            </w:pPr>
            <w:r w:rsidRPr="00B82F12">
              <w:rPr>
                <w:rFonts w:asciiTheme="minorEastAsia" w:hAnsiTheme="minorEastAsia" w:cs="仿宋" w:hint="eastAsia"/>
                <w:kern w:val="0"/>
                <w:szCs w:val="21"/>
                <w:shd w:val="clear" w:color="auto" w:fill="FFFFFF" w:themeFill="background1"/>
              </w:rPr>
              <w:t>供应商须具有政府主管部门颁发，合法且处于有效期内的建筑施工总承包叁级及以上或建筑装饰装修工程专业承包贰级及以上资质，并持有处于有效期内的《安全生产许可证》</w:t>
            </w:r>
          </w:p>
        </w:tc>
        <w:tc>
          <w:tcPr>
            <w:tcW w:w="4860" w:type="dxa"/>
            <w:vAlign w:val="center"/>
          </w:tcPr>
          <w:p w14:paraId="1A36F2AF" w14:textId="6ADD37E4" w:rsidR="00B82F12" w:rsidRPr="005B3118" w:rsidRDefault="00B82F12">
            <w:pPr>
              <w:spacing w:line="360" w:lineRule="auto"/>
              <w:jc w:val="left"/>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提供相应证件的扫描件</w:t>
            </w:r>
          </w:p>
        </w:tc>
      </w:tr>
      <w:tr w:rsidR="00B25F4E" w:rsidRPr="005B3118" w14:paraId="61E2C45D" w14:textId="77777777">
        <w:trPr>
          <w:trHeight w:val="409"/>
          <w:jc w:val="center"/>
        </w:trPr>
        <w:tc>
          <w:tcPr>
            <w:tcW w:w="604" w:type="dxa"/>
            <w:tcMar>
              <w:top w:w="0" w:type="dxa"/>
              <w:left w:w="28" w:type="dxa"/>
              <w:bottom w:w="0" w:type="dxa"/>
              <w:right w:w="28" w:type="dxa"/>
            </w:tcMar>
            <w:vAlign w:val="center"/>
          </w:tcPr>
          <w:p w14:paraId="6D9A4E52" w14:textId="1BF1AF4D" w:rsidR="00B25F4E" w:rsidRPr="005B3118" w:rsidRDefault="00B82F12">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5</w:t>
            </w:r>
          </w:p>
        </w:tc>
        <w:tc>
          <w:tcPr>
            <w:tcW w:w="3616" w:type="dxa"/>
            <w:vAlign w:val="center"/>
          </w:tcPr>
          <w:p w14:paraId="53BBA34A" w14:textId="77777777" w:rsidR="00B25F4E" w:rsidRPr="005B3118" w:rsidRDefault="00D61E53">
            <w:pPr>
              <w:spacing w:line="360" w:lineRule="auto"/>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磋商保证金必须按照磋商文件要求缴纳。</w:t>
            </w:r>
          </w:p>
        </w:tc>
        <w:tc>
          <w:tcPr>
            <w:tcW w:w="4860" w:type="dxa"/>
            <w:tcMar>
              <w:top w:w="0" w:type="dxa"/>
              <w:left w:w="28" w:type="dxa"/>
              <w:bottom w:w="0" w:type="dxa"/>
              <w:right w:w="28" w:type="dxa"/>
            </w:tcMar>
            <w:vAlign w:val="center"/>
          </w:tcPr>
          <w:p w14:paraId="60741F54"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保证金缴纳凭证：供应商可将本项目保证金支付的汇款凭证、支票、汇票或保证金收据的扫描件作为缴纳凭证制作在响应文件中。</w:t>
            </w:r>
          </w:p>
        </w:tc>
      </w:tr>
      <w:tr w:rsidR="00B25F4E" w:rsidRPr="005B3118" w14:paraId="6F927380" w14:textId="77777777">
        <w:trPr>
          <w:trHeight w:val="950"/>
          <w:jc w:val="center"/>
        </w:trPr>
        <w:tc>
          <w:tcPr>
            <w:tcW w:w="9080" w:type="dxa"/>
            <w:gridSpan w:val="3"/>
            <w:vAlign w:val="center"/>
          </w:tcPr>
          <w:p w14:paraId="5393FE5F"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备注： 如果资格评审中有一项不满足审查标准的，采购人将认定该供应商不通过资格审查，响应文件将被拒绝评审。并且不允许供应商通过修改或撤销其不符合要求的差异或保留，使之成为具有响应性的投标。</w:t>
            </w:r>
          </w:p>
        </w:tc>
      </w:tr>
    </w:tbl>
    <w:p w14:paraId="6065F267" w14:textId="77777777" w:rsidR="00B25F4E" w:rsidRPr="005B3118" w:rsidRDefault="00B25F4E">
      <w:pPr>
        <w:widowControl/>
        <w:shd w:val="clear" w:color="auto" w:fill="FFFFFF"/>
        <w:snapToGrid w:val="0"/>
        <w:spacing w:line="360" w:lineRule="auto"/>
        <w:jc w:val="center"/>
        <w:rPr>
          <w:rFonts w:asciiTheme="minorEastAsia" w:hAnsiTheme="minorEastAsia" w:cs="仿宋"/>
          <w:b/>
          <w:kern w:val="0"/>
          <w:szCs w:val="21"/>
          <w:shd w:val="clear" w:color="auto" w:fill="FFFFFF" w:themeFill="background1"/>
        </w:rPr>
      </w:pPr>
      <w:bookmarkStart w:id="32" w:name="_Toc501719167"/>
    </w:p>
    <w:p w14:paraId="421151D4" w14:textId="77777777" w:rsidR="00B25F4E" w:rsidRPr="005B3118" w:rsidRDefault="00D61E53">
      <w:pPr>
        <w:widowControl/>
        <w:shd w:val="clear" w:color="auto" w:fill="FFFFFF"/>
        <w:snapToGrid w:val="0"/>
        <w:spacing w:line="360" w:lineRule="auto"/>
        <w:jc w:val="center"/>
        <w:rPr>
          <w:rFonts w:asciiTheme="minorEastAsia" w:hAnsiTheme="minorEastAsia" w:cs="仿宋"/>
          <w:b/>
          <w:kern w:val="0"/>
          <w:szCs w:val="21"/>
          <w:shd w:val="clear" w:color="auto" w:fill="FFFFFF" w:themeFill="background1"/>
        </w:rPr>
      </w:pPr>
      <w:r w:rsidRPr="005B3118">
        <w:rPr>
          <w:rFonts w:asciiTheme="minorEastAsia" w:hAnsiTheme="minorEastAsia" w:cs="仿宋" w:hint="eastAsia"/>
          <w:b/>
          <w:kern w:val="0"/>
          <w:szCs w:val="21"/>
          <w:shd w:val="clear" w:color="auto" w:fill="FFFFFF" w:themeFill="background1"/>
        </w:rPr>
        <w:t>《完备性及符合性审查标准》</w:t>
      </w:r>
      <w:bookmarkEnd w:id="32"/>
    </w:p>
    <w:tbl>
      <w:tblPr>
        <w:tblW w:w="9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688"/>
        <w:gridCol w:w="7384"/>
        <w:gridCol w:w="1008"/>
      </w:tblGrid>
      <w:tr w:rsidR="00B25F4E" w:rsidRPr="005B3118" w14:paraId="4595F421" w14:textId="77777777">
        <w:trPr>
          <w:cantSplit/>
          <w:trHeight w:val="465"/>
          <w:jc w:val="center"/>
        </w:trPr>
        <w:tc>
          <w:tcPr>
            <w:tcW w:w="688" w:type="dxa"/>
            <w:vAlign w:val="center"/>
          </w:tcPr>
          <w:p w14:paraId="2D7D07E3"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序号</w:t>
            </w:r>
          </w:p>
        </w:tc>
        <w:tc>
          <w:tcPr>
            <w:tcW w:w="7384" w:type="dxa"/>
            <w:vAlign w:val="center"/>
          </w:tcPr>
          <w:p w14:paraId="30A44916"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审查要求</w:t>
            </w:r>
          </w:p>
        </w:tc>
        <w:tc>
          <w:tcPr>
            <w:tcW w:w="1008" w:type="dxa"/>
            <w:vAlign w:val="center"/>
          </w:tcPr>
          <w:p w14:paraId="29949E9F"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要求说明</w:t>
            </w:r>
          </w:p>
        </w:tc>
      </w:tr>
      <w:tr w:rsidR="00B25F4E" w:rsidRPr="005B3118" w14:paraId="221BEE73" w14:textId="77777777">
        <w:trPr>
          <w:cantSplit/>
          <w:trHeight w:val="413"/>
          <w:jc w:val="center"/>
        </w:trPr>
        <w:tc>
          <w:tcPr>
            <w:tcW w:w="688" w:type="dxa"/>
            <w:vAlign w:val="center"/>
          </w:tcPr>
          <w:p w14:paraId="24C382F0"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1</w:t>
            </w:r>
          </w:p>
        </w:tc>
        <w:tc>
          <w:tcPr>
            <w:tcW w:w="7384" w:type="dxa"/>
            <w:vAlign w:val="center"/>
          </w:tcPr>
          <w:p w14:paraId="7B82E8B5"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响应文件必须按磋商文件要求加盖供应商电子印章、法定代表人电子印章。</w:t>
            </w:r>
          </w:p>
        </w:tc>
        <w:tc>
          <w:tcPr>
            <w:tcW w:w="1008" w:type="dxa"/>
            <w:vAlign w:val="center"/>
          </w:tcPr>
          <w:p w14:paraId="68265872"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w:t>
            </w:r>
          </w:p>
        </w:tc>
      </w:tr>
      <w:tr w:rsidR="00B25F4E" w:rsidRPr="005B3118" w14:paraId="1792D070" w14:textId="77777777">
        <w:trPr>
          <w:cantSplit/>
          <w:trHeight w:val="465"/>
          <w:jc w:val="center"/>
        </w:trPr>
        <w:tc>
          <w:tcPr>
            <w:tcW w:w="688" w:type="dxa"/>
            <w:vAlign w:val="center"/>
          </w:tcPr>
          <w:p w14:paraId="33048521" w14:textId="305941C1" w:rsidR="00B25F4E" w:rsidRPr="005B3118" w:rsidRDefault="00B82F12">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2</w:t>
            </w:r>
          </w:p>
        </w:tc>
        <w:tc>
          <w:tcPr>
            <w:tcW w:w="7384" w:type="dxa"/>
            <w:vAlign w:val="center"/>
          </w:tcPr>
          <w:p w14:paraId="4F7417F5"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磋商价格不得超过供应商须知前附表中的采购预算金额；</w:t>
            </w:r>
          </w:p>
        </w:tc>
        <w:tc>
          <w:tcPr>
            <w:tcW w:w="1008" w:type="dxa"/>
            <w:vAlign w:val="center"/>
          </w:tcPr>
          <w:p w14:paraId="33C7EB18"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w:t>
            </w:r>
          </w:p>
        </w:tc>
      </w:tr>
      <w:tr w:rsidR="00B25F4E" w:rsidRPr="005B3118" w14:paraId="6F7B0EB9" w14:textId="77777777">
        <w:trPr>
          <w:cantSplit/>
          <w:trHeight w:val="465"/>
          <w:jc w:val="center"/>
        </w:trPr>
        <w:tc>
          <w:tcPr>
            <w:tcW w:w="688" w:type="dxa"/>
            <w:vAlign w:val="center"/>
          </w:tcPr>
          <w:p w14:paraId="76530E8F" w14:textId="6B3C6413" w:rsidR="00B25F4E" w:rsidRPr="005B3118" w:rsidRDefault="00B82F12">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3</w:t>
            </w:r>
          </w:p>
        </w:tc>
        <w:tc>
          <w:tcPr>
            <w:tcW w:w="7384" w:type="dxa"/>
            <w:vAlign w:val="center"/>
          </w:tcPr>
          <w:p w14:paraId="6B6274CA"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响应文件符合竞争性磋商文件全部实质性要求。</w:t>
            </w:r>
          </w:p>
        </w:tc>
        <w:tc>
          <w:tcPr>
            <w:tcW w:w="1008" w:type="dxa"/>
            <w:vAlign w:val="center"/>
          </w:tcPr>
          <w:p w14:paraId="3B275881"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w:t>
            </w:r>
          </w:p>
        </w:tc>
      </w:tr>
      <w:tr w:rsidR="00B25F4E" w:rsidRPr="005B3118" w14:paraId="55607757" w14:textId="77777777">
        <w:trPr>
          <w:cantSplit/>
          <w:trHeight w:val="20"/>
          <w:jc w:val="center"/>
        </w:trPr>
        <w:tc>
          <w:tcPr>
            <w:tcW w:w="9080" w:type="dxa"/>
            <w:gridSpan w:val="3"/>
            <w:vAlign w:val="center"/>
          </w:tcPr>
          <w:p w14:paraId="5EF0C272"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备注：完备性及符合性审查中有一项不满足评审标准的，磋商小组将认定该供应商不通过完备性及符合性审查，不得进入下一阶段评审。并且不允许供应商通过修改或撤销其不符合要求的差异或保留，使之成为具有响应性的投标。</w:t>
            </w:r>
          </w:p>
        </w:tc>
      </w:tr>
    </w:tbl>
    <w:p w14:paraId="70CF1BF8" w14:textId="77777777" w:rsidR="00B25F4E" w:rsidRPr="005B3118" w:rsidRDefault="00D61E53">
      <w:pPr>
        <w:rPr>
          <w:rFonts w:asciiTheme="minorEastAsia" w:hAnsiTheme="minorEastAsia" w:cs="仿宋"/>
          <w:b/>
          <w:kern w:val="0"/>
          <w:szCs w:val="21"/>
          <w:shd w:val="clear" w:color="auto" w:fill="FFFFFF" w:themeFill="background1"/>
        </w:rPr>
      </w:pPr>
      <w:r w:rsidRPr="005B3118">
        <w:rPr>
          <w:rFonts w:asciiTheme="minorEastAsia" w:hAnsiTheme="minorEastAsia" w:cs="仿宋"/>
          <w:b/>
          <w:kern w:val="0"/>
          <w:szCs w:val="21"/>
          <w:shd w:val="clear" w:color="auto" w:fill="FFFFFF" w:themeFill="background1"/>
        </w:rPr>
        <w:br w:type="page"/>
      </w:r>
    </w:p>
    <w:p w14:paraId="5470F15A" w14:textId="77777777" w:rsidR="00B25F4E" w:rsidRPr="005B3118" w:rsidRDefault="00D61E53">
      <w:pPr>
        <w:widowControl/>
        <w:shd w:val="clear" w:color="auto" w:fill="FFFFFF"/>
        <w:snapToGrid w:val="0"/>
        <w:spacing w:line="360" w:lineRule="auto"/>
        <w:jc w:val="center"/>
        <w:rPr>
          <w:rFonts w:asciiTheme="minorEastAsia" w:hAnsiTheme="minorEastAsia" w:cs="仿宋"/>
          <w:b/>
          <w:kern w:val="0"/>
          <w:szCs w:val="21"/>
          <w:shd w:val="clear" w:color="auto" w:fill="FFFFFF" w:themeFill="background1"/>
        </w:rPr>
      </w:pPr>
      <w:r w:rsidRPr="005B3118">
        <w:rPr>
          <w:rFonts w:asciiTheme="minorEastAsia" w:hAnsiTheme="minorEastAsia" w:cs="仿宋" w:hint="eastAsia"/>
          <w:b/>
          <w:kern w:val="0"/>
          <w:szCs w:val="21"/>
          <w:shd w:val="clear" w:color="auto" w:fill="FFFFFF" w:themeFill="background1"/>
        </w:rPr>
        <w:lastRenderedPageBreak/>
        <w:t>《详细评审标准》</w:t>
      </w:r>
    </w:p>
    <w:tbl>
      <w:tblPr>
        <w:tblpPr w:leftFromText="180" w:rightFromText="180" w:vertAnchor="text" w:horzAnchor="page" w:tblpXSpec="center" w:tblpY="394"/>
        <w:tblOverlap w:val="neve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95"/>
        <w:gridCol w:w="970"/>
        <w:gridCol w:w="850"/>
        <w:gridCol w:w="5874"/>
      </w:tblGrid>
      <w:tr w:rsidR="000A7703" w:rsidRPr="005B3118" w14:paraId="225755E1" w14:textId="77777777" w:rsidTr="00D23AD3">
        <w:trPr>
          <w:trHeight w:val="80"/>
          <w:jc w:val="center"/>
        </w:trPr>
        <w:tc>
          <w:tcPr>
            <w:tcW w:w="359" w:type="pct"/>
            <w:vAlign w:val="center"/>
          </w:tcPr>
          <w:p w14:paraId="721DCE60"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序号</w:t>
            </w:r>
          </w:p>
        </w:tc>
        <w:tc>
          <w:tcPr>
            <w:tcW w:w="585" w:type="pct"/>
            <w:vAlign w:val="center"/>
          </w:tcPr>
          <w:p w14:paraId="7C831EED"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评审项目</w:t>
            </w:r>
          </w:p>
        </w:tc>
        <w:tc>
          <w:tcPr>
            <w:tcW w:w="513" w:type="pct"/>
            <w:vAlign w:val="center"/>
          </w:tcPr>
          <w:p w14:paraId="4D465339"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标准分</w:t>
            </w:r>
          </w:p>
        </w:tc>
        <w:tc>
          <w:tcPr>
            <w:tcW w:w="3543" w:type="pct"/>
            <w:vAlign w:val="center"/>
          </w:tcPr>
          <w:p w14:paraId="1DF3858E"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评审标准</w:t>
            </w:r>
          </w:p>
        </w:tc>
      </w:tr>
      <w:tr w:rsidR="000A7703" w:rsidRPr="005B3118" w14:paraId="447E5E3A" w14:textId="77777777" w:rsidTr="00D23AD3">
        <w:trPr>
          <w:trHeight w:val="80"/>
          <w:jc w:val="center"/>
        </w:trPr>
        <w:tc>
          <w:tcPr>
            <w:tcW w:w="359" w:type="pct"/>
            <w:vAlign w:val="center"/>
          </w:tcPr>
          <w:p w14:paraId="3414CA0B" w14:textId="04AB9681" w:rsidR="00B25F4E" w:rsidRPr="005B3118" w:rsidRDefault="00773982">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1</w:t>
            </w:r>
          </w:p>
        </w:tc>
        <w:tc>
          <w:tcPr>
            <w:tcW w:w="585" w:type="pct"/>
            <w:vAlign w:val="center"/>
          </w:tcPr>
          <w:p w14:paraId="1C97D7A6" w14:textId="198685F8" w:rsidR="00B25F4E" w:rsidRPr="005B3118" w:rsidRDefault="000A7703">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szCs w:val="21"/>
                <w:shd w:val="clear" w:color="auto" w:fill="FFFFFF" w:themeFill="background1"/>
              </w:rPr>
              <w:t>类似业绩</w:t>
            </w:r>
          </w:p>
        </w:tc>
        <w:tc>
          <w:tcPr>
            <w:tcW w:w="513" w:type="pct"/>
            <w:vAlign w:val="center"/>
          </w:tcPr>
          <w:p w14:paraId="0838B202" w14:textId="6D8A3087" w:rsidR="00B25F4E" w:rsidRPr="005B3118" w:rsidRDefault="00A94E64">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6</w:t>
            </w:r>
          </w:p>
        </w:tc>
        <w:tc>
          <w:tcPr>
            <w:tcW w:w="3543" w:type="pct"/>
            <w:vAlign w:val="center"/>
          </w:tcPr>
          <w:p w14:paraId="786B3933" w14:textId="6EEF4FEF" w:rsidR="00B25F4E" w:rsidRPr="005B3118" w:rsidRDefault="000A7703" w:rsidP="00A94E64">
            <w:pPr>
              <w:spacing w:line="360" w:lineRule="auto"/>
              <w:rPr>
                <w:rFonts w:asciiTheme="minorEastAsia" w:hAnsiTheme="minorEastAsia" w:cs="仿宋"/>
                <w:szCs w:val="21"/>
                <w:shd w:val="clear" w:color="auto" w:fill="FFFFFF" w:themeFill="background1"/>
              </w:rPr>
            </w:pPr>
            <w:r w:rsidRPr="000A7703">
              <w:rPr>
                <w:rFonts w:asciiTheme="minorEastAsia" w:hAnsiTheme="minorEastAsia" w:cs="仿宋" w:hint="eastAsia"/>
                <w:szCs w:val="21"/>
                <w:shd w:val="clear" w:color="auto" w:fill="FFFFFF" w:themeFill="background1"/>
              </w:rPr>
              <w:t>供应商近三年（202</w:t>
            </w:r>
            <w:r>
              <w:rPr>
                <w:rFonts w:asciiTheme="minorEastAsia" w:hAnsiTheme="minorEastAsia" w:cs="仿宋" w:hint="eastAsia"/>
                <w:szCs w:val="21"/>
                <w:shd w:val="clear" w:color="auto" w:fill="FFFFFF" w:themeFill="background1"/>
              </w:rPr>
              <w:t>2</w:t>
            </w:r>
            <w:r w:rsidRPr="000A7703">
              <w:rPr>
                <w:rFonts w:asciiTheme="minorEastAsia" w:hAnsiTheme="minorEastAsia" w:cs="仿宋" w:hint="eastAsia"/>
                <w:szCs w:val="21"/>
                <w:shd w:val="clear" w:color="auto" w:fill="FFFFFF" w:themeFill="background1"/>
              </w:rPr>
              <w:t xml:space="preserve"> 月1 日-至今，承接的类似业绩，每提供一项得</w:t>
            </w:r>
            <w:r w:rsidR="00A27861">
              <w:rPr>
                <w:rFonts w:asciiTheme="minorEastAsia" w:hAnsiTheme="minorEastAsia" w:cs="仿宋" w:hint="eastAsia"/>
                <w:szCs w:val="21"/>
                <w:shd w:val="clear" w:color="auto" w:fill="FFFFFF" w:themeFill="background1"/>
              </w:rPr>
              <w:t>3</w:t>
            </w:r>
            <w:r w:rsidRPr="000A7703">
              <w:rPr>
                <w:rFonts w:asciiTheme="minorEastAsia" w:hAnsiTheme="minorEastAsia" w:cs="仿宋" w:hint="eastAsia"/>
                <w:szCs w:val="21"/>
                <w:shd w:val="clear" w:color="auto" w:fill="FFFFFF" w:themeFill="background1"/>
              </w:rPr>
              <w:t>分，最多计</w:t>
            </w:r>
            <w:r w:rsidR="00A94E64">
              <w:rPr>
                <w:rFonts w:asciiTheme="minorEastAsia" w:hAnsiTheme="minorEastAsia" w:cs="仿宋" w:hint="eastAsia"/>
                <w:szCs w:val="21"/>
                <w:shd w:val="clear" w:color="auto" w:fill="FFFFFF" w:themeFill="background1"/>
              </w:rPr>
              <w:t>2</w:t>
            </w:r>
            <w:r w:rsidRPr="000A7703">
              <w:rPr>
                <w:rFonts w:asciiTheme="minorEastAsia" w:hAnsiTheme="minorEastAsia" w:cs="仿宋" w:hint="eastAsia"/>
                <w:szCs w:val="21"/>
                <w:shd w:val="clear" w:color="auto" w:fill="FFFFFF" w:themeFill="background1"/>
              </w:rPr>
              <w:t>项（须提供中标（成交）通知书</w:t>
            </w:r>
            <w:r>
              <w:rPr>
                <w:rFonts w:asciiTheme="minorEastAsia" w:hAnsiTheme="minorEastAsia" w:cs="仿宋" w:hint="eastAsia"/>
                <w:szCs w:val="21"/>
                <w:shd w:val="clear" w:color="auto" w:fill="FFFFFF" w:themeFill="background1"/>
              </w:rPr>
              <w:t>或</w:t>
            </w:r>
            <w:r w:rsidRPr="000A7703">
              <w:rPr>
                <w:rFonts w:asciiTheme="minorEastAsia" w:hAnsiTheme="minorEastAsia" w:cs="仿宋" w:hint="eastAsia"/>
                <w:szCs w:val="21"/>
                <w:shd w:val="clear" w:color="auto" w:fill="FFFFFF" w:themeFill="background1"/>
              </w:rPr>
              <w:t>合同）。</w:t>
            </w:r>
          </w:p>
        </w:tc>
      </w:tr>
      <w:tr w:rsidR="000A7703" w:rsidRPr="005B3118" w14:paraId="52B8010D" w14:textId="77777777" w:rsidTr="00D23AD3">
        <w:trPr>
          <w:trHeight w:val="80"/>
          <w:jc w:val="center"/>
        </w:trPr>
        <w:tc>
          <w:tcPr>
            <w:tcW w:w="359" w:type="pct"/>
            <w:vAlign w:val="center"/>
          </w:tcPr>
          <w:p w14:paraId="3EF1BBD9" w14:textId="25566A28" w:rsidR="00B25F4E" w:rsidRPr="005B3118" w:rsidRDefault="00773982">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2</w:t>
            </w:r>
          </w:p>
        </w:tc>
        <w:tc>
          <w:tcPr>
            <w:tcW w:w="585" w:type="pct"/>
            <w:vAlign w:val="center"/>
          </w:tcPr>
          <w:p w14:paraId="5AC0596F" w14:textId="381E9BC6" w:rsidR="00B25F4E" w:rsidRPr="005B3118" w:rsidRDefault="000A7703">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szCs w:val="21"/>
                <w:shd w:val="clear" w:color="auto" w:fill="FFFFFF" w:themeFill="background1"/>
              </w:rPr>
              <w:t>实施方案</w:t>
            </w:r>
          </w:p>
        </w:tc>
        <w:tc>
          <w:tcPr>
            <w:tcW w:w="513" w:type="pct"/>
            <w:vAlign w:val="center"/>
          </w:tcPr>
          <w:p w14:paraId="2033DCDB" w14:textId="49BD65F3" w:rsidR="00B25F4E" w:rsidRPr="005B3118" w:rsidRDefault="00A94E64">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24</w:t>
            </w:r>
          </w:p>
        </w:tc>
        <w:tc>
          <w:tcPr>
            <w:tcW w:w="3543" w:type="pct"/>
            <w:vAlign w:val="center"/>
          </w:tcPr>
          <w:p w14:paraId="732E4FCB" w14:textId="69BF6EB0" w:rsidR="00B25F4E" w:rsidRPr="005B3118" w:rsidRDefault="00D61E53" w:rsidP="00A94E64">
            <w:pPr>
              <w:spacing w:line="360" w:lineRule="auto"/>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实施方案内容包含：</w:t>
            </w:r>
            <w:r w:rsidR="0039554C" w:rsidRPr="005B3118">
              <w:rPr>
                <w:rFonts w:asciiTheme="minorEastAsia" w:hAnsiTheme="minorEastAsia" w:cs="仿宋" w:hint="eastAsia"/>
                <w:szCs w:val="21"/>
                <w:shd w:val="clear" w:color="auto" w:fill="FFFFFF" w:themeFill="background1"/>
              </w:rPr>
              <w:t>（1）</w:t>
            </w:r>
            <w:r w:rsidR="00D01F8B" w:rsidRPr="005B3118">
              <w:rPr>
                <w:rFonts w:asciiTheme="minorEastAsia" w:hAnsiTheme="minorEastAsia" w:cs="仿宋" w:hint="eastAsia"/>
                <w:szCs w:val="21"/>
                <w:shd w:val="clear" w:color="auto" w:fill="FFFFFF" w:themeFill="background1"/>
              </w:rPr>
              <w:t>预期目标及成果；</w:t>
            </w:r>
            <w:r w:rsidR="0039554C" w:rsidRPr="005B3118">
              <w:rPr>
                <w:rFonts w:asciiTheme="minorEastAsia" w:hAnsiTheme="minorEastAsia" w:cs="仿宋" w:hint="eastAsia"/>
                <w:szCs w:val="21"/>
                <w:shd w:val="clear" w:color="auto" w:fill="FFFFFF" w:themeFill="background1"/>
              </w:rPr>
              <w:t>（2）</w:t>
            </w:r>
            <w:r w:rsidRPr="005B3118">
              <w:rPr>
                <w:rFonts w:asciiTheme="minorEastAsia" w:hAnsiTheme="minorEastAsia" w:cs="仿宋" w:hint="eastAsia"/>
                <w:szCs w:val="21"/>
                <w:shd w:val="clear" w:color="auto" w:fill="FFFFFF" w:themeFill="background1"/>
              </w:rPr>
              <w:t>实施人员分工及配置方案；</w:t>
            </w:r>
            <w:r w:rsidR="0039554C" w:rsidRPr="005B3118">
              <w:rPr>
                <w:rFonts w:asciiTheme="minorEastAsia" w:hAnsiTheme="minorEastAsia" w:cs="仿宋" w:hint="eastAsia"/>
                <w:szCs w:val="21"/>
                <w:shd w:val="clear" w:color="auto" w:fill="FFFFFF" w:themeFill="background1"/>
              </w:rPr>
              <w:t>（3）</w:t>
            </w:r>
            <w:r w:rsidR="00D01F8B" w:rsidRPr="005B3118">
              <w:rPr>
                <w:rFonts w:asciiTheme="minorEastAsia" w:hAnsiTheme="minorEastAsia" w:cs="仿宋" w:hint="eastAsia"/>
                <w:szCs w:val="21"/>
                <w:shd w:val="clear" w:color="auto" w:fill="FFFFFF" w:themeFill="background1"/>
              </w:rPr>
              <w:t>实施</w:t>
            </w:r>
            <w:r w:rsidRPr="005B3118">
              <w:rPr>
                <w:rFonts w:asciiTheme="minorEastAsia" w:hAnsiTheme="minorEastAsia" w:cs="仿宋" w:hint="eastAsia"/>
                <w:szCs w:val="21"/>
                <w:shd w:val="clear" w:color="auto" w:fill="FFFFFF" w:themeFill="background1"/>
              </w:rPr>
              <w:t>流程及要求</w:t>
            </w:r>
            <w:r w:rsidR="00D01F8B" w:rsidRPr="005B3118">
              <w:rPr>
                <w:rFonts w:asciiTheme="minorEastAsia" w:hAnsiTheme="minorEastAsia" w:cs="仿宋" w:hint="eastAsia"/>
                <w:szCs w:val="21"/>
                <w:shd w:val="clear" w:color="auto" w:fill="FFFFFF" w:themeFill="background1"/>
              </w:rPr>
              <w:t>；</w:t>
            </w:r>
            <w:r w:rsidR="008139A5" w:rsidRPr="005B3118">
              <w:rPr>
                <w:rFonts w:asciiTheme="minorEastAsia" w:hAnsiTheme="minorEastAsia" w:cs="仿宋" w:hint="eastAsia"/>
                <w:szCs w:val="21"/>
                <w:shd w:val="clear" w:color="auto" w:fill="FFFFFF" w:themeFill="background1"/>
              </w:rPr>
              <w:t>（4）</w:t>
            </w:r>
            <w:r w:rsidR="000A7703" w:rsidRPr="000A7703">
              <w:rPr>
                <w:rFonts w:asciiTheme="minorEastAsia" w:hAnsiTheme="minorEastAsia" w:cs="仿宋" w:hint="eastAsia"/>
                <w:szCs w:val="21"/>
                <w:shd w:val="clear" w:color="auto" w:fill="FFFFFF" w:themeFill="background1"/>
              </w:rPr>
              <w:t>针对本项目重点、关键部位的</w:t>
            </w:r>
            <w:r w:rsidR="000A7703">
              <w:rPr>
                <w:rFonts w:asciiTheme="minorEastAsia" w:hAnsiTheme="minorEastAsia" w:cs="仿宋" w:hint="eastAsia"/>
                <w:szCs w:val="21"/>
                <w:shd w:val="clear" w:color="auto" w:fill="FFFFFF" w:themeFill="background1"/>
              </w:rPr>
              <w:t>实施方案</w:t>
            </w:r>
            <w:r w:rsidR="000A7703">
              <w:rPr>
                <w:rFonts w:hint="eastAsia"/>
              </w:rPr>
              <w:t xml:space="preserve"> </w:t>
            </w:r>
            <w:r w:rsidR="000A7703" w:rsidRPr="000A7703">
              <w:rPr>
                <w:rFonts w:asciiTheme="minorEastAsia" w:hAnsiTheme="minorEastAsia" w:cs="仿宋" w:hint="eastAsia"/>
                <w:szCs w:val="21"/>
                <w:shd w:val="clear" w:color="auto" w:fill="FFFFFF" w:themeFill="background1"/>
              </w:rPr>
              <w:t>(包括工程通病、重点、关键部位、防治措施内容)</w:t>
            </w:r>
            <w:r w:rsidR="000A7703">
              <w:rPr>
                <w:rFonts w:asciiTheme="minorEastAsia" w:hAnsiTheme="minorEastAsia" w:cs="仿宋" w:hint="eastAsia"/>
                <w:szCs w:val="21"/>
                <w:shd w:val="clear" w:color="auto" w:fill="FFFFFF" w:themeFill="background1"/>
              </w:rPr>
              <w:t>；</w:t>
            </w:r>
            <w:r w:rsidRPr="005B3118">
              <w:rPr>
                <w:rFonts w:asciiTheme="minorEastAsia" w:hAnsiTheme="minorEastAsia" w:cs="仿宋" w:hint="eastAsia"/>
                <w:szCs w:val="21"/>
                <w:shd w:val="clear" w:color="auto" w:fill="FFFFFF" w:themeFill="background1"/>
              </w:rPr>
              <w:t>所有要素齐全且完全满足项目要求得</w:t>
            </w:r>
            <w:r w:rsidR="00A94E64">
              <w:rPr>
                <w:rFonts w:asciiTheme="minorEastAsia" w:hAnsiTheme="minorEastAsia" w:cs="仿宋" w:hint="eastAsia"/>
                <w:szCs w:val="21"/>
                <w:shd w:val="clear" w:color="auto" w:fill="FFFFFF" w:themeFill="background1"/>
              </w:rPr>
              <w:t>24</w:t>
            </w:r>
            <w:r w:rsidRPr="005B3118">
              <w:rPr>
                <w:rFonts w:asciiTheme="minorEastAsia" w:hAnsiTheme="minorEastAsia" w:cs="仿宋" w:hint="eastAsia"/>
                <w:szCs w:val="21"/>
                <w:shd w:val="clear" w:color="auto" w:fill="FFFFFF" w:themeFill="background1"/>
              </w:rPr>
              <w:t>分，每缺一个要素扣</w:t>
            </w:r>
            <w:r w:rsidR="00A94E64">
              <w:rPr>
                <w:rFonts w:asciiTheme="minorEastAsia" w:hAnsiTheme="minorEastAsia" w:cs="仿宋" w:hint="eastAsia"/>
                <w:szCs w:val="21"/>
                <w:shd w:val="clear" w:color="auto" w:fill="FFFFFF" w:themeFill="background1"/>
              </w:rPr>
              <w:t>6</w:t>
            </w:r>
            <w:r w:rsidRPr="005B3118">
              <w:rPr>
                <w:rFonts w:asciiTheme="minorEastAsia" w:hAnsiTheme="minorEastAsia" w:cs="仿宋" w:hint="eastAsia"/>
                <w:szCs w:val="21"/>
                <w:shd w:val="clear" w:color="auto" w:fill="FFFFFF" w:themeFill="background1"/>
              </w:rPr>
              <w:t>分，每个要素里每有一处内容缺陷扣</w:t>
            </w:r>
            <w:r w:rsidR="00A27861">
              <w:rPr>
                <w:rFonts w:asciiTheme="minorEastAsia" w:hAnsiTheme="minorEastAsia" w:cs="仿宋" w:hint="eastAsia"/>
                <w:szCs w:val="21"/>
                <w:shd w:val="clear" w:color="auto" w:fill="FFFFFF" w:themeFill="background1"/>
              </w:rPr>
              <w:t>2</w:t>
            </w:r>
            <w:r w:rsidRPr="005B3118">
              <w:rPr>
                <w:rFonts w:asciiTheme="minorEastAsia" w:hAnsiTheme="minorEastAsia" w:cs="仿宋" w:hint="eastAsia"/>
                <w:szCs w:val="21"/>
                <w:shd w:val="clear" w:color="auto" w:fill="FFFFFF" w:themeFill="background1"/>
              </w:rPr>
              <w:t>分（扣完为止）。</w:t>
            </w:r>
          </w:p>
        </w:tc>
      </w:tr>
      <w:tr w:rsidR="000A7703" w:rsidRPr="005B3118" w14:paraId="495F3FF0" w14:textId="77777777" w:rsidTr="00D23AD3">
        <w:trPr>
          <w:trHeight w:val="80"/>
          <w:jc w:val="center"/>
        </w:trPr>
        <w:tc>
          <w:tcPr>
            <w:tcW w:w="359" w:type="pct"/>
            <w:vAlign w:val="center"/>
          </w:tcPr>
          <w:p w14:paraId="780D4116" w14:textId="6FF961DD" w:rsidR="00B25F4E" w:rsidRPr="005B3118" w:rsidRDefault="00773982">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3</w:t>
            </w:r>
          </w:p>
        </w:tc>
        <w:tc>
          <w:tcPr>
            <w:tcW w:w="585" w:type="pct"/>
            <w:vAlign w:val="center"/>
          </w:tcPr>
          <w:p w14:paraId="2F86E261" w14:textId="4FE270F4" w:rsidR="00B25F4E" w:rsidRPr="005B3118" w:rsidRDefault="000A7703">
            <w:pPr>
              <w:spacing w:line="360" w:lineRule="auto"/>
              <w:jc w:val="center"/>
              <w:rPr>
                <w:rFonts w:asciiTheme="minorEastAsia" w:hAnsiTheme="minorEastAsia" w:cs="仿宋"/>
                <w:szCs w:val="21"/>
                <w:shd w:val="clear" w:color="auto" w:fill="FFFFFF" w:themeFill="background1"/>
              </w:rPr>
            </w:pPr>
            <w:r w:rsidRPr="000A7703">
              <w:rPr>
                <w:rFonts w:asciiTheme="minorEastAsia" w:hAnsiTheme="minorEastAsia" w:cs="仿宋" w:hint="eastAsia"/>
                <w:szCs w:val="21"/>
                <w:shd w:val="clear" w:color="auto" w:fill="FFFFFF" w:themeFill="background1"/>
              </w:rPr>
              <w:t>质量保证措施</w:t>
            </w:r>
          </w:p>
        </w:tc>
        <w:tc>
          <w:tcPr>
            <w:tcW w:w="513" w:type="pct"/>
            <w:vAlign w:val="center"/>
          </w:tcPr>
          <w:p w14:paraId="64A7609A" w14:textId="29CF115A" w:rsidR="00B25F4E" w:rsidRPr="005B3118" w:rsidRDefault="00A94E64">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20</w:t>
            </w:r>
          </w:p>
        </w:tc>
        <w:tc>
          <w:tcPr>
            <w:tcW w:w="3543" w:type="pct"/>
            <w:vAlign w:val="center"/>
          </w:tcPr>
          <w:p w14:paraId="0431EB16" w14:textId="3B1FE676" w:rsidR="00B25F4E" w:rsidRPr="005B3118" w:rsidRDefault="00D61E53">
            <w:pPr>
              <w:spacing w:line="360" w:lineRule="auto"/>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保障措施内容包含：</w:t>
            </w:r>
            <w:r w:rsidR="0039554C" w:rsidRPr="005B3118">
              <w:rPr>
                <w:rFonts w:asciiTheme="minorEastAsia" w:hAnsiTheme="minorEastAsia" w:cs="仿宋" w:hint="eastAsia"/>
                <w:szCs w:val="21"/>
                <w:shd w:val="clear" w:color="auto" w:fill="FFFFFF" w:themeFill="background1"/>
              </w:rPr>
              <w:t>（1）</w:t>
            </w:r>
            <w:r w:rsidRPr="005B3118">
              <w:rPr>
                <w:rFonts w:asciiTheme="minorEastAsia" w:hAnsiTheme="minorEastAsia" w:cs="仿宋" w:hint="eastAsia"/>
                <w:szCs w:val="21"/>
                <w:shd w:val="clear" w:color="auto" w:fill="FFFFFF" w:themeFill="background1"/>
              </w:rPr>
              <w:t>质量控制计划；</w:t>
            </w:r>
            <w:r w:rsidR="0039554C" w:rsidRPr="005B3118">
              <w:rPr>
                <w:rFonts w:asciiTheme="minorEastAsia" w:hAnsiTheme="minorEastAsia" w:cs="仿宋" w:hint="eastAsia"/>
                <w:szCs w:val="21"/>
                <w:shd w:val="clear" w:color="auto" w:fill="FFFFFF" w:themeFill="background1"/>
              </w:rPr>
              <w:t>（2）</w:t>
            </w:r>
            <w:r w:rsidRPr="005B3118">
              <w:rPr>
                <w:rFonts w:asciiTheme="minorEastAsia" w:hAnsiTheme="minorEastAsia" w:cs="仿宋" w:hint="eastAsia"/>
                <w:szCs w:val="21"/>
                <w:shd w:val="clear" w:color="auto" w:fill="FFFFFF" w:themeFill="background1"/>
              </w:rPr>
              <w:t>质量</w:t>
            </w:r>
            <w:r w:rsidR="002A0E80" w:rsidRPr="005B3118">
              <w:rPr>
                <w:rFonts w:asciiTheme="minorEastAsia" w:hAnsiTheme="minorEastAsia" w:cs="仿宋" w:hint="eastAsia"/>
                <w:szCs w:val="21"/>
                <w:shd w:val="clear" w:color="auto" w:fill="FFFFFF" w:themeFill="background1"/>
              </w:rPr>
              <w:t>控制体系；</w:t>
            </w:r>
            <w:r w:rsidR="0039554C" w:rsidRPr="005B3118">
              <w:rPr>
                <w:rFonts w:asciiTheme="minorEastAsia" w:hAnsiTheme="minorEastAsia" w:cs="仿宋" w:hint="eastAsia"/>
                <w:szCs w:val="21"/>
                <w:shd w:val="clear" w:color="auto" w:fill="FFFFFF" w:themeFill="background1"/>
              </w:rPr>
              <w:t>（3）</w:t>
            </w:r>
            <w:r w:rsidR="002A0E80" w:rsidRPr="005B3118">
              <w:rPr>
                <w:rFonts w:asciiTheme="minorEastAsia" w:hAnsiTheme="minorEastAsia" w:cs="仿宋" w:hint="eastAsia"/>
                <w:szCs w:val="21"/>
                <w:shd w:val="clear" w:color="auto" w:fill="FFFFFF" w:themeFill="background1"/>
              </w:rPr>
              <w:t>质量</w:t>
            </w:r>
            <w:r w:rsidRPr="005B3118">
              <w:rPr>
                <w:rFonts w:asciiTheme="minorEastAsia" w:hAnsiTheme="minorEastAsia" w:cs="仿宋" w:hint="eastAsia"/>
                <w:szCs w:val="21"/>
                <w:shd w:val="clear" w:color="auto" w:fill="FFFFFF" w:themeFill="background1"/>
              </w:rPr>
              <w:t>管控制度</w:t>
            </w:r>
            <w:r w:rsidR="002A0E80" w:rsidRPr="005B3118">
              <w:rPr>
                <w:rFonts w:asciiTheme="minorEastAsia" w:hAnsiTheme="minorEastAsia" w:cs="仿宋" w:hint="eastAsia"/>
                <w:szCs w:val="21"/>
                <w:shd w:val="clear" w:color="auto" w:fill="FFFFFF" w:themeFill="background1"/>
              </w:rPr>
              <w:t>；</w:t>
            </w:r>
            <w:r w:rsidR="0039554C" w:rsidRPr="005B3118">
              <w:rPr>
                <w:rFonts w:asciiTheme="minorEastAsia" w:hAnsiTheme="minorEastAsia" w:cs="仿宋" w:hint="eastAsia"/>
                <w:szCs w:val="21"/>
                <w:shd w:val="clear" w:color="auto" w:fill="FFFFFF" w:themeFill="background1"/>
              </w:rPr>
              <w:t>（4）</w:t>
            </w:r>
            <w:r w:rsidR="002A0E80" w:rsidRPr="005B3118">
              <w:rPr>
                <w:rFonts w:asciiTheme="minorEastAsia" w:hAnsiTheme="minorEastAsia" w:cs="仿宋" w:hint="eastAsia"/>
                <w:szCs w:val="21"/>
                <w:shd w:val="clear" w:color="auto" w:fill="FFFFFF" w:themeFill="background1"/>
              </w:rPr>
              <w:t>风险管控和问题处理</w:t>
            </w:r>
            <w:r w:rsidRPr="005B3118">
              <w:rPr>
                <w:rFonts w:asciiTheme="minorEastAsia" w:hAnsiTheme="minorEastAsia" w:cs="仿宋" w:hint="eastAsia"/>
                <w:szCs w:val="21"/>
                <w:shd w:val="clear" w:color="auto" w:fill="FFFFFF" w:themeFill="background1"/>
              </w:rPr>
              <w:t>；4部分要素。</w:t>
            </w:r>
          </w:p>
          <w:p w14:paraId="0A145721" w14:textId="048E3249" w:rsidR="00B25F4E" w:rsidRPr="005B3118" w:rsidRDefault="00D61E53" w:rsidP="00A94E64">
            <w:pPr>
              <w:spacing w:line="360" w:lineRule="auto"/>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所有要素齐全且完全满足项目要求得</w:t>
            </w:r>
            <w:r w:rsidR="00A94E64">
              <w:rPr>
                <w:rFonts w:asciiTheme="minorEastAsia" w:hAnsiTheme="minorEastAsia" w:cs="仿宋" w:hint="eastAsia"/>
                <w:szCs w:val="21"/>
                <w:shd w:val="clear" w:color="auto" w:fill="FFFFFF" w:themeFill="background1"/>
              </w:rPr>
              <w:t>20</w:t>
            </w:r>
            <w:r w:rsidRPr="005B3118">
              <w:rPr>
                <w:rFonts w:asciiTheme="minorEastAsia" w:hAnsiTheme="minorEastAsia" w:cs="仿宋" w:hint="eastAsia"/>
                <w:szCs w:val="21"/>
                <w:shd w:val="clear" w:color="auto" w:fill="FFFFFF" w:themeFill="background1"/>
              </w:rPr>
              <w:t>分，每缺一个要素扣</w:t>
            </w:r>
            <w:r w:rsidR="00A94E64">
              <w:rPr>
                <w:rFonts w:asciiTheme="minorEastAsia" w:hAnsiTheme="minorEastAsia" w:cs="仿宋" w:hint="eastAsia"/>
                <w:szCs w:val="21"/>
                <w:shd w:val="clear" w:color="auto" w:fill="FFFFFF" w:themeFill="background1"/>
              </w:rPr>
              <w:t>5</w:t>
            </w:r>
            <w:r w:rsidRPr="005B3118">
              <w:rPr>
                <w:rFonts w:asciiTheme="minorEastAsia" w:hAnsiTheme="minorEastAsia" w:cs="仿宋" w:hint="eastAsia"/>
                <w:szCs w:val="21"/>
                <w:shd w:val="clear" w:color="auto" w:fill="FFFFFF" w:themeFill="background1"/>
              </w:rPr>
              <w:t>分，每个要素里每有一处内容缺陷扣</w:t>
            </w:r>
            <w:r w:rsidR="00A27861">
              <w:rPr>
                <w:rFonts w:asciiTheme="minorEastAsia" w:hAnsiTheme="minorEastAsia" w:cs="仿宋" w:hint="eastAsia"/>
                <w:szCs w:val="21"/>
                <w:shd w:val="clear" w:color="auto" w:fill="FFFFFF" w:themeFill="background1"/>
              </w:rPr>
              <w:t>2</w:t>
            </w:r>
            <w:r w:rsidRPr="005B3118">
              <w:rPr>
                <w:rFonts w:asciiTheme="minorEastAsia" w:hAnsiTheme="minorEastAsia" w:cs="仿宋" w:hint="eastAsia"/>
                <w:szCs w:val="21"/>
                <w:shd w:val="clear" w:color="auto" w:fill="FFFFFF" w:themeFill="background1"/>
              </w:rPr>
              <w:t>分（扣完为止）。</w:t>
            </w:r>
          </w:p>
        </w:tc>
      </w:tr>
      <w:tr w:rsidR="000A7703" w:rsidRPr="005B3118" w14:paraId="2EC2C2C9" w14:textId="77777777" w:rsidTr="00D23AD3">
        <w:trPr>
          <w:trHeight w:val="80"/>
          <w:jc w:val="center"/>
        </w:trPr>
        <w:tc>
          <w:tcPr>
            <w:tcW w:w="359" w:type="pct"/>
            <w:vAlign w:val="center"/>
          </w:tcPr>
          <w:p w14:paraId="6624C7CE" w14:textId="363804C4" w:rsidR="00B25F4E" w:rsidRPr="005B3118" w:rsidRDefault="00773982">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4</w:t>
            </w:r>
          </w:p>
        </w:tc>
        <w:tc>
          <w:tcPr>
            <w:tcW w:w="585" w:type="pct"/>
            <w:vAlign w:val="center"/>
          </w:tcPr>
          <w:p w14:paraId="2C122013" w14:textId="57DEB7DC" w:rsidR="00B25F4E" w:rsidRPr="005B3118" w:rsidRDefault="000A7703">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szCs w:val="21"/>
                <w:shd w:val="clear" w:color="auto" w:fill="FFFFFF" w:themeFill="background1"/>
              </w:rPr>
              <w:t>环保文明措施</w:t>
            </w:r>
          </w:p>
        </w:tc>
        <w:tc>
          <w:tcPr>
            <w:tcW w:w="513" w:type="pct"/>
            <w:vAlign w:val="center"/>
          </w:tcPr>
          <w:p w14:paraId="4E654481" w14:textId="1BD7696A" w:rsidR="00B25F4E" w:rsidRPr="005B3118" w:rsidRDefault="00A94E64">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10</w:t>
            </w:r>
          </w:p>
        </w:tc>
        <w:tc>
          <w:tcPr>
            <w:tcW w:w="3543" w:type="pct"/>
            <w:vAlign w:val="center"/>
          </w:tcPr>
          <w:p w14:paraId="4AF832D4" w14:textId="1BF52741" w:rsidR="00B25F4E" w:rsidRPr="005B3118" w:rsidRDefault="000A7703" w:rsidP="00A94E64">
            <w:pPr>
              <w:spacing w:line="360" w:lineRule="auto"/>
              <w:rPr>
                <w:rFonts w:asciiTheme="minorEastAsia" w:hAnsiTheme="minorEastAsia" w:cs="仿宋"/>
                <w:szCs w:val="21"/>
                <w:shd w:val="clear" w:color="auto" w:fill="FFFFFF" w:themeFill="background1"/>
              </w:rPr>
            </w:pPr>
            <w:r w:rsidRPr="000A7703">
              <w:rPr>
                <w:rFonts w:asciiTheme="minorEastAsia" w:hAnsiTheme="minorEastAsia" w:cs="仿宋" w:hint="eastAsia"/>
                <w:szCs w:val="21"/>
                <w:shd w:val="clear" w:color="auto" w:fill="FFFFFF" w:themeFill="background1"/>
              </w:rPr>
              <w:t>根据供应商提供的环保文明措施包含但不限于①环境保护措施②环境的卫生保护措施③环境的污染物处理及排放措施④环境保护管理体系及现场文明施工措施</w:t>
            </w:r>
            <w:r>
              <w:rPr>
                <w:rFonts w:asciiTheme="minorEastAsia" w:hAnsiTheme="minorEastAsia" w:cs="仿宋" w:hint="eastAsia"/>
                <w:szCs w:val="21"/>
                <w:shd w:val="clear" w:color="auto" w:fill="FFFFFF" w:themeFill="background1"/>
              </w:rPr>
              <w:t>⑤现场噪音管理措施；5点要素</w:t>
            </w:r>
            <w:r w:rsidRPr="000A7703">
              <w:rPr>
                <w:rFonts w:asciiTheme="minorEastAsia" w:hAnsiTheme="minorEastAsia" w:cs="仿宋" w:hint="eastAsia"/>
                <w:szCs w:val="21"/>
                <w:shd w:val="clear" w:color="auto" w:fill="FFFFFF" w:themeFill="background1"/>
              </w:rPr>
              <w:t>进行评审</w:t>
            </w:r>
            <w:r>
              <w:rPr>
                <w:rFonts w:asciiTheme="minorEastAsia" w:hAnsiTheme="minorEastAsia" w:cs="仿宋" w:hint="eastAsia"/>
                <w:szCs w:val="21"/>
                <w:shd w:val="clear" w:color="auto" w:fill="FFFFFF" w:themeFill="background1"/>
              </w:rPr>
              <w:t>，所有要素</w:t>
            </w:r>
            <w:r w:rsidRPr="000A7703">
              <w:rPr>
                <w:rFonts w:asciiTheme="minorEastAsia" w:hAnsiTheme="minorEastAsia" w:cs="仿宋" w:hint="eastAsia"/>
                <w:szCs w:val="21"/>
                <w:shd w:val="clear" w:color="auto" w:fill="FFFFFF" w:themeFill="background1"/>
              </w:rPr>
              <w:t>完全满足和符合项目实际需求的得</w:t>
            </w:r>
            <w:r w:rsidR="00A94E64">
              <w:rPr>
                <w:rFonts w:asciiTheme="minorEastAsia" w:hAnsiTheme="minorEastAsia" w:cs="仿宋" w:hint="eastAsia"/>
                <w:szCs w:val="21"/>
                <w:shd w:val="clear" w:color="auto" w:fill="FFFFFF" w:themeFill="background1"/>
              </w:rPr>
              <w:t>10</w:t>
            </w:r>
            <w:r w:rsidRPr="000A7703">
              <w:rPr>
                <w:rFonts w:asciiTheme="minorEastAsia" w:hAnsiTheme="minorEastAsia" w:cs="仿宋" w:hint="eastAsia"/>
                <w:szCs w:val="21"/>
                <w:shd w:val="clear" w:color="auto" w:fill="FFFFFF" w:themeFill="background1"/>
              </w:rPr>
              <w:t>分，每缺一项扣</w:t>
            </w:r>
            <w:r w:rsidR="00A94E64">
              <w:rPr>
                <w:rFonts w:asciiTheme="minorEastAsia" w:hAnsiTheme="minorEastAsia" w:cs="仿宋" w:hint="eastAsia"/>
                <w:szCs w:val="21"/>
                <w:shd w:val="clear" w:color="auto" w:fill="FFFFFF" w:themeFill="background1"/>
              </w:rPr>
              <w:t>2</w:t>
            </w:r>
            <w:r w:rsidRPr="000A7703">
              <w:rPr>
                <w:rFonts w:asciiTheme="minorEastAsia" w:hAnsiTheme="minorEastAsia" w:cs="仿宋" w:hint="eastAsia"/>
                <w:szCs w:val="21"/>
                <w:shd w:val="clear" w:color="auto" w:fill="FFFFFF" w:themeFill="background1"/>
              </w:rPr>
              <w:t>分；每有一</w:t>
            </w:r>
            <w:r w:rsidR="00A27861">
              <w:rPr>
                <w:rFonts w:asciiTheme="minorEastAsia" w:hAnsiTheme="minorEastAsia" w:cs="仿宋" w:hint="eastAsia"/>
                <w:szCs w:val="21"/>
                <w:shd w:val="clear" w:color="auto" w:fill="FFFFFF" w:themeFill="background1"/>
              </w:rPr>
              <w:t>处</w:t>
            </w:r>
            <w:r w:rsidRPr="000A7703">
              <w:rPr>
                <w:rFonts w:asciiTheme="minorEastAsia" w:hAnsiTheme="minorEastAsia" w:cs="仿宋" w:hint="eastAsia"/>
                <w:szCs w:val="21"/>
                <w:shd w:val="clear" w:color="auto" w:fill="FFFFFF" w:themeFill="background1"/>
              </w:rPr>
              <w:t>内容缺陷扣</w:t>
            </w:r>
            <w:r w:rsidR="00A94E64">
              <w:rPr>
                <w:rFonts w:asciiTheme="minorEastAsia" w:hAnsiTheme="minorEastAsia" w:cs="仿宋" w:hint="eastAsia"/>
                <w:szCs w:val="21"/>
                <w:shd w:val="clear" w:color="auto" w:fill="FFFFFF" w:themeFill="background1"/>
              </w:rPr>
              <w:t>1</w:t>
            </w:r>
            <w:r w:rsidRPr="000A7703">
              <w:rPr>
                <w:rFonts w:asciiTheme="minorEastAsia" w:hAnsiTheme="minorEastAsia" w:cs="仿宋" w:hint="eastAsia"/>
                <w:szCs w:val="21"/>
                <w:shd w:val="clear" w:color="auto" w:fill="FFFFFF" w:themeFill="background1"/>
              </w:rPr>
              <w:t>分，扣完为止。</w:t>
            </w:r>
          </w:p>
        </w:tc>
      </w:tr>
      <w:tr w:rsidR="000A7703" w:rsidRPr="005B3118" w14:paraId="0B794757" w14:textId="77777777" w:rsidTr="00D23AD3">
        <w:trPr>
          <w:trHeight w:val="80"/>
          <w:jc w:val="center"/>
        </w:trPr>
        <w:tc>
          <w:tcPr>
            <w:tcW w:w="359" w:type="pct"/>
            <w:vAlign w:val="center"/>
          </w:tcPr>
          <w:p w14:paraId="00B775B6" w14:textId="2637B744" w:rsidR="00D01F8B" w:rsidRPr="005B3118" w:rsidRDefault="00773982" w:rsidP="00D01F8B">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5</w:t>
            </w:r>
          </w:p>
        </w:tc>
        <w:tc>
          <w:tcPr>
            <w:tcW w:w="585" w:type="pct"/>
            <w:vAlign w:val="center"/>
          </w:tcPr>
          <w:p w14:paraId="192B6EAF" w14:textId="3637BF93" w:rsidR="00D01F8B" w:rsidRPr="005B3118" w:rsidRDefault="000A7703" w:rsidP="00D01F8B">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szCs w:val="21"/>
                <w:shd w:val="clear" w:color="auto" w:fill="FFFFFF" w:themeFill="background1"/>
              </w:rPr>
              <w:t>应急预案</w:t>
            </w:r>
          </w:p>
        </w:tc>
        <w:tc>
          <w:tcPr>
            <w:tcW w:w="513" w:type="pct"/>
            <w:vAlign w:val="center"/>
          </w:tcPr>
          <w:p w14:paraId="3241DF75" w14:textId="568BB9EE" w:rsidR="00D01F8B" w:rsidRPr="005B3118" w:rsidRDefault="00A27861" w:rsidP="00D01F8B">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6</w:t>
            </w:r>
          </w:p>
        </w:tc>
        <w:tc>
          <w:tcPr>
            <w:tcW w:w="3543" w:type="pct"/>
            <w:vAlign w:val="center"/>
          </w:tcPr>
          <w:p w14:paraId="33D4DD86" w14:textId="22AE7A2B" w:rsidR="00D01F8B" w:rsidRPr="005B3118" w:rsidRDefault="00D01F8B" w:rsidP="00D01F8B">
            <w:pPr>
              <w:spacing w:line="360" w:lineRule="auto"/>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应急预案措施内容包含：</w:t>
            </w:r>
            <w:r w:rsidR="0039554C" w:rsidRPr="005B3118">
              <w:rPr>
                <w:rFonts w:asciiTheme="minorEastAsia" w:hAnsiTheme="minorEastAsia" w:cs="仿宋" w:hint="eastAsia"/>
                <w:szCs w:val="21"/>
                <w:shd w:val="clear" w:color="auto" w:fill="FFFFFF" w:themeFill="background1"/>
              </w:rPr>
              <w:t>（1）</w:t>
            </w:r>
            <w:r w:rsidRPr="005B3118">
              <w:rPr>
                <w:rFonts w:asciiTheme="minorEastAsia" w:hAnsiTheme="minorEastAsia" w:cs="仿宋" w:hint="eastAsia"/>
                <w:szCs w:val="21"/>
                <w:shd w:val="clear" w:color="auto" w:fill="FFFFFF" w:themeFill="background1"/>
              </w:rPr>
              <w:t>应急程序和措施；</w:t>
            </w:r>
            <w:r w:rsidR="0039554C" w:rsidRPr="005B3118">
              <w:rPr>
                <w:rFonts w:asciiTheme="minorEastAsia" w:hAnsiTheme="minorEastAsia" w:cs="仿宋" w:hint="eastAsia"/>
                <w:szCs w:val="21"/>
                <w:shd w:val="clear" w:color="auto" w:fill="FFFFFF" w:themeFill="background1"/>
              </w:rPr>
              <w:t>（2）</w:t>
            </w:r>
            <w:r w:rsidRPr="005B3118">
              <w:rPr>
                <w:rFonts w:ascii="宋体" w:eastAsia="宋体" w:hAnsi="Times New Roman" w:cs="宋体" w:hint="eastAsia"/>
                <w:kern w:val="0"/>
                <w:szCs w:val="21"/>
              </w:rPr>
              <w:t>应急响应及处置</w:t>
            </w:r>
            <w:r w:rsidRPr="005B3118">
              <w:rPr>
                <w:rFonts w:asciiTheme="minorEastAsia" w:hAnsiTheme="minorEastAsia" w:cs="仿宋" w:hint="eastAsia"/>
                <w:szCs w:val="21"/>
                <w:shd w:val="clear" w:color="auto" w:fill="FFFFFF" w:themeFill="background1"/>
              </w:rPr>
              <w:t>；</w:t>
            </w:r>
            <w:r w:rsidR="0039554C" w:rsidRPr="005B3118">
              <w:rPr>
                <w:rFonts w:asciiTheme="minorEastAsia" w:hAnsiTheme="minorEastAsia" w:cs="仿宋" w:hint="eastAsia"/>
                <w:szCs w:val="21"/>
                <w:shd w:val="clear" w:color="auto" w:fill="FFFFFF" w:themeFill="background1"/>
              </w:rPr>
              <w:t>（3）</w:t>
            </w:r>
            <w:r w:rsidRPr="005B3118">
              <w:rPr>
                <w:rFonts w:ascii="宋体" w:eastAsia="宋体" w:hAnsi="Times New Roman" w:cs="宋体" w:hint="eastAsia"/>
                <w:kern w:val="0"/>
                <w:szCs w:val="21"/>
              </w:rPr>
              <w:t>节假日及突发事件的处置</w:t>
            </w:r>
            <w:r w:rsidRPr="005B3118">
              <w:rPr>
                <w:rFonts w:asciiTheme="minorEastAsia" w:hAnsiTheme="minorEastAsia" w:cs="仿宋" w:hint="eastAsia"/>
                <w:szCs w:val="21"/>
                <w:shd w:val="clear" w:color="auto" w:fill="FFFFFF" w:themeFill="background1"/>
              </w:rPr>
              <w:t>；</w:t>
            </w:r>
            <w:r w:rsidRPr="005B3118">
              <w:rPr>
                <w:rFonts w:asciiTheme="minorEastAsia" w:hAnsiTheme="minorEastAsia" w:cs="仿宋"/>
                <w:szCs w:val="21"/>
                <w:shd w:val="clear" w:color="auto" w:fill="FFFFFF" w:themeFill="background1"/>
              </w:rPr>
              <w:t>3</w:t>
            </w:r>
            <w:r w:rsidRPr="005B3118">
              <w:rPr>
                <w:rFonts w:asciiTheme="minorEastAsia" w:hAnsiTheme="minorEastAsia" w:cs="仿宋" w:hint="eastAsia"/>
                <w:szCs w:val="21"/>
                <w:shd w:val="clear" w:color="auto" w:fill="FFFFFF" w:themeFill="background1"/>
              </w:rPr>
              <w:t>部分要素。</w:t>
            </w:r>
          </w:p>
          <w:p w14:paraId="66DC3268" w14:textId="5DE54A8A" w:rsidR="00D01F8B" w:rsidRPr="005B3118" w:rsidRDefault="00D01F8B" w:rsidP="00A27861">
            <w:pPr>
              <w:spacing w:line="360" w:lineRule="auto"/>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所有要素齐全且完全满足项目要求得</w:t>
            </w:r>
            <w:r w:rsidR="00A27861">
              <w:rPr>
                <w:rFonts w:asciiTheme="minorEastAsia" w:hAnsiTheme="minorEastAsia" w:cs="仿宋" w:hint="eastAsia"/>
                <w:szCs w:val="21"/>
                <w:shd w:val="clear" w:color="auto" w:fill="FFFFFF" w:themeFill="background1"/>
              </w:rPr>
              <w:t>6</w:t>
            </w:r>
            <w:r w:rsidRPr="005B3118">
              <w:rPr>
                <w:rFonts w:asciiTheme="minorEastAsia" w:hAnsiTheme="minorEastAsia" w:cs="仿宋" w:hint="eastAsia"/>
                <w:szCs w:val="21"/>
                <w:shd w:val="clear" w:color="auto" w:fill="FFFFFF" w:themeFill="background1"/>
              </w:rPr>
              <w:t>分，每缺一个要素扣</w:t>
            </w:r>
            <w:r w:rsidR="00A27861">
              <w:rPr>
                <w:rFonts w:asciiTheme="minorEastAsia" w:hAnsiTheme="minorEastAsia" w:cs="仿宋" w:hint="eastAsia"/>
                <w:szCs w:val="21"/>
                <w:shd w:val="clear" w:color="auto" w:fill="FFFFFF" w:themeFill="background1"/>
              </w:rPr>
              <w:t>2</w:t>
            </w:r>
            <w:r w:rsidRPr="005B3118">
              <w:rPr>
                <w:rFonts w:asciiTheme="minorEastAsia" w:hAnsiTheme="minorEastAsia" w:cs="仿宋" w:hint="eastAsia"/>
                <w:szCs w:val="21"/>
                <w:shd w:val="clear" w:color="auto" w:fill="FFFFFF" w:themeFill="background1"/>
              </w:rPr>
              <w:t>分，每个要素里每有一处内容缺陷扣1分（扣完为止）。</w:t>
            </w:r>
          </w:p>
        </w:tc>
      </w:tr>
      <w:tr w:rsidR="000A7703" w:rsidRPr="005B3118" w14:paraId="728B1900" w14:textId="77777777" w:rsidTr="00D23AD3">
        <w:trPr>
          <w:trHeight w:val="80"/>
          <w:jc w:val="center"/>
        </w:trPr>
        <w:tc>
          <w:tcPr>
            <w:tcW w:w="359" w:type="pct"/>
            <w:vAlign w:val="center"/>
          </w:tcPr>
          <w:p w14:paraId="7DF07341" w14:textId="3C18EF8D" w:rsidR="000A7703" w:rsidRPr="005B3118" w:rsidRDefault="000A7703" w:rsidP="00D01F8B">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6</w:t>
            </w:r>
          </w:p>
        </w:tc>
        <w:tc>
          <w:tcPr>
            <w:tcW w:w="585" w:type="pct"/>
            <w:vAlign w:val="center"/>
          </w:tcPr>
          <w:p w14:paraId="0C82802C" w14:textId="139F719F" w:rsidR="000A7703" w:rsidRPr="005B3118" w:rsidRDefault="000A7703" w:rsidP="00D01F8B">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售后服务承诺</w:t>
            </w:r>
          </w:p>
        </w:tc>
        <w:tc>
          <w:tcPr>
            <w:tcW w:w="513" w:type="pct"/>
            <w:vAlign w:val="center"/>
          </w:tcPr>
          <w:p w14:paraId="057BDFB2" w14:textId="4968C750" w:rsidR="000A7703" w:rsidRPr="005B3118" w:rsidRDefault="00A27861" w:rsidP="00D01F8B">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4</w:t>
            </w:r>
          </w:p>
        </w:tc>
        <w:tc>
          <w:tcPr>
            <w:tcW w:w="3543" w:type="pct"/>
            <w:vAlign w:val="center"/>
          </w:tcPr>
          <w:p w14:paraId="7C415C9E" w14:textId="1E46B8D8" w:rsidR="000A7703" w:rsidRPr="005B3118" w:rsidRDefault="000A7703" w:rsidP="00A27861">
            <w:pPr>
              <w:spacing w:line="360" w:lineRule="auto"/>
              <w:rPr>
                <w:rFonts w:asciiTheme="minorEastAsia" w:hAnsiTheme="minorEastAsia" w:cs="仿宋"/>
                <w:szCs w:val="21"/>
                <w:shd w:val="clear" w:color="auto" w:fill="FFFFFF" w:themeFill="background1"/>
              </w:rPr>
            </w:pPr>
            <w:r w:rsidRPr="000A7703">
              <w:rPr>
                <w:rFonts w:asciiTheme="minorEastAsia" w:hAnsiTheme="minorEastAsia" w:cs="仿宋" w:hint="eastAsia"/>
                <w:szCs w:val="21"/>
                <w:shd w:val="clear" w:color="auto" w:fill="FFFFFF" w:themeFill="background1"/>
              </w:rPr>
              <w:t>根据供应商的售后服务内容，包括但不限于①售后服务的整体方案（含质保期限、响应时间、后期服务负责人员等），②售后问题解决措施及后续维护计划内容进行评审。以上每个要素符合项目实际需求的得</w:t>
            </w:r>
            <w:r w:rsidR="00A27861">
              <w:rPr>
                <w:rFonts w:asciiTheme="minorEastAsia" w:hAnsiTheme="minorEastAsia" w:cs="仿宋" w:hint="eastAsia"/>
                <w:szCs w:val="21"/>
                <w:shd w:val="clear" w:color="auto" w:fill="FFFFFF" w:themeFill="background1"/>
              </w:rPr>
              <w:t>4</w:t>
            </w:r>
            <w:r w:rsidRPr="000A7703">
              <w:rPr>
                <w:rFonts w:asciiTheme="minorEastAsia" w:hAnsiTheme="minorEastAsia" w:cs="仿宋" w:hint="eastAsia"/>
                <w:szCs w:val="21"/>
                <w:shd w:val="clear" w:color="auto" w:fill="FFFFFF" w:themeFill="background1"/>
              </w:rPr>
              <w:t xml:space="preserve"> 分；每缺一项扣</w:t>
            </w:r>
            <w:r w:rsidR="00A27861">
              <w:rPr>
                <w:rFonts w:asciiTheme="minorEastAsia" w:hAnsiTheme="minorEastAsia" w:cs="仿宋" w:hint="eastAsia"/>
                <w:szCs w:val="21"/>
                <w:shd w:val="clear" w:color="auto" w:fill="FFFFFF" w:themeFill="background1"/>
              </w:rPr>
              <w:t>2</w:t>
            </w:r>
            <w:r w:rsidRPr="000A7703">
              <w:rPr>
                <w:rFonts w:asciiTheme="minorEastAsia" w:hAnsiTheme="minorEastAsia" w:cs="仿宋" w:hint="eastAsia"/>
                <w:szCs w:val="21"/>
                <w:shd w:val="clear" w:color="auto" w:fill="FFFFFF" w:themeFill="background1"/>
              </w:rPr>
              <w:t>分；</w:t>
            </w:r>
            <w:r w:rsidR="00A27861" w:rsidRPr="00A27861">
              <w:rPr>
                <w:rFonts w:asciiTheme="minorEastAsia" w:hAnsiTheme="minorEastAsia" w:cs="仿宋" w:hint="eastAsia"/>
                <w:szCs w:val="21"/>
                <w:shd w:val="clear" w:color="auto" w:fill="FFFFFF" w:themeFill="background1"/>
              </w:rPr>
              <w:t>每有一处内容缺陷扣1分，扣完为止。</w:t>
            </w:r>
          </w:p>
        </w:tc>
      </w:tr>
      <w:tr w:rsidR="000A7703" w:rsidRPr="005B3118" w14:paraId="658FC3F9" w14:textId="77777777" w:rsidTr="00D23AD3">
        <w:trPr>
          <w:trHeight w:val="477"/>
          <w:jc w:val="center"/>
        </w:trPr>
        <w:tc>
          <w:tcPr>
            <w:tcW w:w="944" w:type="pct"/>
            <w:gridSpan w:val="2"/>
            <w:tcMar>
              <w:top w:w="0" w:type="dxa"/>
              <w:left w:w="108" w:type="dxa"/>
              <w:bottom w:w="0" w:type="dxa"/>
              <w:right w:w="108" w:type="dxa"/>
            </w:tcMar>
            <w:vAlign w:val="center"/>
          </w:tcPr>
          <w:p w14:paraId="46B29CC3"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合计</w:t>
            </w:r>
          </w:p>
        </w:tc>
        <w:tc>
          <w:tcPr>
            <w:tcW w:w="513" w:type="pct"/>
            <w:tcMar>
              <w:top w:w="0" w:type="dxa"/>
              <w:left w:w="108" w:type="dxa"/>
              <w:bottom w:w="0" w:type="dxa"/>
              <w:right w:w="108" w:type="dxa"/>
            </w:tcMar>
            <w:vAlign w:val="center"/>
          </w:tcPr>
          <w:p w14:paraId="4D34BB9B" w14:textId="18D1A7BD" w:rsidR="00B25F4E" w:rsidRPr="005B3118" w:rsidRDefault="00A94E64">
            <w:pPr>
              <w:spacing w:line="360" w:lineRule="auto"/>
              <w:jc w:val="center"/>
              <w:rPr>
                <w:rFonts w:asciiTheme="minorEastAsia" w:hAnsiTheme="minorEastAsia" w:cs="仿宋"/>
                <w:szCs w:val="21"/>
                <w:shd w:val="clear" w:color="auto" w:fill="FFFFFF" w:themeFill="background1"/>
              </w:rPr>
            </w:pPr>
            <w:r>
              <w:rPr>
                <w:rFonts w:asciiTheme="minorEastAsia" w:hAnsiTheme="minorEastAsia" w:cs="仿宋" w:hint="eastAsia"/>
                <w:szCs w:val="21"/>
                <w:shd w:val="clear" w:color="auto" w:fill="FFFFFF" w:themeFill="background1"/>
              </w:rPr>
              <w:t>70</w:t>
            </w:r>
          </w:p>
        </w:tc>
        <w:tc>
          <w:tcPr>
            <w:tcW w:w="3543" w:type="pct"/>
            <w:tcMar>
              <w:top w:w="0" w:type="dxa"/>
              <w:left w:w="108" w:type="dxa"/>
              <w:bottom w:w="0" w:type="dxa"/>
              <w:right w:w="108" w:type="dxa"/>
            </w:tcMar>
            <w:vAlign w:val="center"/>
          </w:tcPr>
          <w:p w14:paraId="7B0E102F" w14:textId="77777777" w:rsidR="00B25F4E" w:rsidRPr="005B3118" w:rsidRDefault="00B25F4E">
            <w:pPr>
              <w:spacing w:line="360" w:lineRule="auto"/>
              <w:jc w:val="left"/>
              <w:rPr>
                <w:rFonts w:asciiTheme="minorEastAsia" w:hAnsiTheme="minorEastAsia" w:cs="仿宋"/>
                <w:szCs w:val="21"/>
                <w:shd w:val="clear" w:color="auto" w:fill="FFFFFF" w:themeFill="background1"/>
              </w:rPr>
            </w:pPr>
          </w:p>
        </w:tc>
      </w:tr>
      <w:tr w:rsidR="00B25F4E" w:rsidRPr="005B3118" w14:paraId="4E197EA0" w14:textId="77777777" w:rsidTr="00D23AD3">
        <w:trPr>
          <w:trHeight w:val="477"/>
          <w:jc w:val="center"/>
        </w:trPr>
        <w:tc>
          <w:tcPr>
            <w:tcW w:w="5000" w:type="pct"/>
            <w:gridSpan w:val="4"/>
            <w:tcMar>
              <w:top w:w="0" w:type="dxa"/>
              <w:left w:w="108" w:type="dxa"/>
              <w:bottom w:w="0" w:type="dxa"/>
              <w:right w:w="108" w:type="dxa"/>
            </w:tcMar>
            <w:vAlign w:val="center"/>
          </w:tcPr>
          <w:p w14:paraId="575E0CAF" w14:textId="77777777" w:rsidR="00B25F4E" w:rsidRPr="005B3118" w:rsidRDefault="00D61E53">
            <w:pPr>
              <w:spacing w:line="360" w:lineRule="auto"/>
              <w:jc w:val="left"/>
              <w:rPr>
                <w:rFonts w:asciiTheme="minorEastAsia" w:hAnsiTheme="minorEastAsia" w:cs="仿宋"/>
                <w:szCs w:val="21"/>
                <w:shd w:val="clear" w:color="auto" w:fill="FFFFFF" w:themeFill="background1"/>
              </w:rPr>
            </w:pPr>
            <w:r w:rsidRPr="005B3118">
              <w:rPr>
                <w:rFonts w:asciiTheme="minorEastAsia" w:hAnsiTheme="minorEastAsia" w:cs="仿宋" w:hint="eastAsia"/>
              </w:rPr>
              <w:t>说明：“</w:t>
            </w:r>
            <w:r w:rsidRPr="005B3118">
              <w:rPr>
                <w:rFonts w:asciiTheme="minorEastAsia" w:hAnsiTheme="minorEastAsia" w:cs="仿宋" w:hint="eastAsia"/>
                <w:szCs w:val="21"/>
                <w:shd w:val="clear" w:color="auto" w:fill="FFFFFF" w:themeFill="background1"/>
              </w:rPr>
              <w:t>内容缺陷</w:t>
            </w:r>
            <w:r w:rsidRPr="005B3118">
              <w:rPr>
                <w:rFonts w:asciiTheme="minorEastAsia" w:hAnsiTheme="minorEastAsia" w:cs="仿宋" w:hint="eastAsia"/>
              </w:rPr>
              <w:t>”是指：①内容与实际情况不匹配、②不符合项目特点、③内容不完整或缺少关键节点、④存在描述内容过于简略、⑤缺失不全、⑥前后矛盾、⑦表述不清晰、⑧凭空编造、⑨逻辑混淆错误、⑩涉及的规范及标准错误不可能实现的情形等任意一种情形。</w:t>
            </w:r>
          </w:p>
        </w:tc>
      </w:tr>
    </w:tbl>
    <w:p w14:paraId="0F800C11" w14:textId="77777777" w:rsidR="00B25F4E" w:rsidRPr="005B3118" w:rsidRDefault="00B25F4E">
      <w:pPr>
        <w:widowControl/>
        <w:shd w:val="clear" w:color="auto" w:fill="FFFFFF"/>
        <w:snapToGrid w:val="0"/>
        <w:spacing w:line="360" w:lineRule="auto"/>
        <w:jc w:val="center"/>
        <w:rPr>
          <w:rFonts w:asciiTheme="minorEastAsia" w:hAnsiTheme="minorEastAsia" w:cs="仿宋"/>
          <w:b/>
          <w:kern w:val="0"/>
          <w:szCs w:val="21"/>
          <w:shd w:val="clear" w:color="auto" w:fill="FFFFFF" w:themeFill="background1"/>
        </w:rPr>
      </w:pPr>
    </w:p>
    <w:p w14:paraId="293D5A45" w14:textId="77777777" w:rsidR="00B25F4E" w:rsidRPr="005B3118" w:rsidRDefault="00D61E53">
      <w:pPr>
        <w:tabs>
          <w:tab w:val="center" w:pos="4832"/>
          <w:tab w:val="left" w:pos="7140"/>
        </w:tabs>
        <w:spacing w:line="360" w:lineRule="auto"/>
        <w:ind w:firstLineChars="196" w:firstLine="472"/>
        <w:jc w:val="left"/>
        <w:outlineLvl w:val="1"/>
        <w:rPr>
          <w:rFonts w:asciiTheme="minorEastAsia" w:hAnsiTheme="minorEastAsia" w:cs="仿宋"/>
          <w:b/>
          <w:sz w:val="24"/>
          <w:szCs w:val="24"/>
          <w:shd w:val="clear" w:color="auto" w:fill="FFFFFF" w:themeFill="background1"/>
        </w:rPr>
      </w:pPr>
      <w:bookmarkStart w:id="33" w:name="_Toc193882190"/>
      <w:r w:rsidRPr="005B3118">
        <w:rPr>
          <w:rFonts w:asciiTheme="minorEastAsia" w:hAnsiTheme="minorEastAsia" w:cs="仿宋" w:hint="eastAsia"/>
          <w:b/>
          <w:sz w:val="24"/>
          <w:szCs w:val="24"/>
          <w:shd w:val="clear" w:color="auto" w:fill="FFFFFF" w:themeFill="background1"/>
        </w:rPr>
        <w:t>1. 评审方法</w:t>
      </w:r>
      <w:bookmarkEnd w:id="33"/>
    </w:p>
    <w:p w14:paraId="31BCC65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本次评审采用综合评分法。磋商小组对满足竞争性磋商文件实质性要求的响应文件，按照本节规定的评审标准进行评审。评审中各评审专家若发生意见分歧，以少数服从多数原则确定。</w:t>
      </w:r>
    </w:p>
    <w:p w14:paraId="3212813A" w14:textId="77777777" w:rsidR="00B25F4E" w:rsidRPr="005B3118" w:rsidRDefault="00D61E53">
      <w:pPr>
        <w:tabs>
          <w:tab w:val="center" w:pos="4832"/>
          <w:tab w:val="left" w:pos="7140"/>
        </w:tabs>
        <w:spacing w:line="360" w:lineRule="auto"/>
        <w:ind w:firstLineChars="196" w:firstLine="472"/>
        <w:jc w:val="left"/>
        <w:outlineLvl w:val="1"/>
        <w:rPr>
          <w:rFonts w:asciiTheme="minorEastAsia" w:hAnsiTheme="minorEastAsia" w:cs="仿宋"/>
          <w:b/>
          <w:sz w:val="24"/>
          <w:szCs w:val="24"/>
          <w:shd w:val="clear" w:color="auto" w:fill="FFFFFF" w:themeFill="background1"/>
        </w:rPr>
      </w:pPr>
      <w:bookmarkStart w:id="34" w:name="_Toc193882191"/>
      <w:r w:rsidRPr="005B3118">
        <w:rPr>
          <w:rFonts w:asciiTheme="minorEastAsia" w:hAnsiTheme="minorEastAsia" w:cs="仿宋" w:hint="eastAsia"/>
          <w:b/>
          <w:sz w:val="24"/>
          <w:szCs w:val="24"/>
          <w:shd w:val="clear" w:color="auto" w:fill="FFFFFF" w:themeFill="background1"/>
        </w:rPr>
        <w:t>2. 评审标准</w:t>
      </w:r>
      <w:bookmarkEnd w:id="34"/>
    </w:p>
    <w:p w14:paraId="0AF464B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2.1 资格审查：评审因素和评审标准见《资格审查标准》。</w:t>
      </w:r>
    </w:p>
    <w:p w14:paraId="5CC78CE0"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2.2 完备性及符合性审查：评审因素和评审标准见《完备性及符合性审查标准》。</w:t>
      </w:r>
    </w:p>
    <w:p w14:paraId="6E745E8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2.3详细评审：</w:t>
      </w:r>
    </w:p>
    <w:p w14:paraId="015AD270"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2.3.1详细评审：评审因素和评审标准见《详细评审标准》及本节第3.6款。</w:t>
      </w:r>
    </w:p>
    <w:p w14:paraId="1447B62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2.3.2 磋商报价评分标准：</w:t>
      </w:r>
    </w:p>
    <w:p w14:paraId="1E22E69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（1）分值构成及权重：见评审办法前附表。</w:t>
      </w:r>
    </w:p>
    <w:p w14:paraId="3BF5ACC0"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（2）磋商基准价计算：见评审办法前附表。</w:t>
      </w:r>
    </w:p>
    <w:p w14:paraId="5AF11B2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（3）磋商报价得分的计算：见评审办法前附表。</w:t>
      </w:r>
    </w:p>
    <w:p w14:paraId="6EAC7233" w14:textId="77777777" w:rsidR="00B25F4E" w:rsidRPr="005B3118" w:rsidRDefault="00D61E53">
      <w:pPr>
        <w:tabs>
          <w:tab w:val="center" w:pos="4832"/>
          <w:tab w:val="left" w:pos="7140"/>
        </w:tabs>
        <w:spacing w:line="360" w:lineRule="auto"/>
        <w:ind w:firstLineChars="196" w:firstLine="472"/>
        <w:jc w:val="left"/>
        <w:outlineLvl w:val="1"/>
        <w:rPr>
          <w:rFonts w:asciiTheme="minorEastAsia" w:hAnsiTheme="minorEastAsia" w:cs="仿宋"/>
          <w:b/>
          <w:sz w:val="24"/>
          <w:szCs w:val="24"/>
          <w:shd w:val="clear" w:color="auto" w:fill="FFFFFF" w:themeFill="background1"/>
        </w:rPr>
      </w:pPr>
      <w:bookmarkStart w:id="35" w:name="_Toc193882192"/>
      <w:r w:rsidRPr="005B3118">
        <w:rPr>
          <w:rFonts w:asciiTheme="minorEastAsia" w:hAnsiTheme="minorEastAsia" w:cs="仿宋" w:hint="eastAsia"/>
          <w:b/>
          <w:sz w:val="24"/>
          <w:szCs w:val="24"/>
          <w:shd w:val="clear" w:color="auto" w:fill="FFFFFF" w:themeFill="background1"/>
        </w:rPr>
        <w:t>3. 评审程序</w:t>
      </w:r>
      <w:bookmarkEnd w:id="35"/>
    </w:p>
    <w:p w14:paraId="68A5FB19"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3.1 基本程序</w:t>
      </w:r>
    </w:p>
    <w:p w14:paraId="429ECF90"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评审活动将按以下步骤进行：</w:t>
      </w:r>
    </w:p>
    <w:p w14:paraId="618DAD37" w14:textId="77777777" w:rsidR="00B25F4E" w:rsidRPr="005B3118" w:rsidRDefault="00D61E53">
      <w:pPr>
        <w:pStyle w:val="13"/>
        <w:widowControl/>
        <w:numPr>
          <w:ilvl w:val="0"/>
          <w:numId w:val="1"/>
        </w:numPr>
        <w:shd w:val="clear" w:color="auto" w:fill="FFFFFF"/>
        <w:snapToGrid w:val="0"/>
        <w:spacing w:line="360" w:lineRule="auto"/>
        <w:ind w:firstLineChars="0"/>
        <w:rPr>
          <w:rFonts w:asciiTheme="minorEastAsia" w:eastAsiaTheme="minorEastAsia" w:hAnsiTheme="minorEastAsia" w:cs="仿宋"/>
          <w:kern w:val="0"/>
          <w:sz w:val="24"/>
          <w:szCs w:val="24"/>
          <w:shd w:val="clear" w:color="auto" w:fill="FFFFFF" w:themeFill="background1"/>
        </w:rPr>
      </w:pPr>
      <w:r w:rsidRPr="005B3118">
        <w:rPr>
          <w:rFonts w:asciiTheme="minorEastAsia" w:eastAsiaTheme="minorEastAsia" w:hAnsiTheme="minorEastAsia" w:cs="仿宋" w:hint="eastAsia"/>
          <w:kern w:val="0"/>
          <w:sz w:val="24"/>
          <w:szCs w:val="24"/>
          <w:shd w:val="clear" w:color="auto" w:fill="FFFFFF" w:themeFill="background1"/>
        </w:rPr>
        <w:t>评审准备</w:t>
      </w:r>
    </w:p>
    <w:p w14:paraId="133AF20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 资格审查</w:t>
      </w:r>
    </w:p>
    <w:p w14:paraId="576377E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 完备性及符合性审查</w:t>
      </w:r>
    </w:p>
    <w:p w14:paraId="1DFB4A0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 第二轮报价</w:t>
      </w:r>
    </w:p>
    <w:p w14:paraId="4C5302F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（5） 详细评审</w:t>
      </w:r>
    </w:p>
    <w:p w14:paraId="27A4DE0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（6） 澄清、说明或补正</w:t>
      </w:r>
    </w:p>
    <w:p w14:paraId="7AE74DE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 推荐成交候选人及提交评审报告</w:t>
      </w:r>
    </w:p>
    <w:p w14:paraId="16A52F3A"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 评审准备</w:t>
      </w:r>
    </w:p>
    <w:p w14:paraId="5A118B7A"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3.2.1磋商小组成员签到</w:t>
      </w:r>
    </w:p>
    <w:p w14:paraId="6E20A52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磋商小组成员到达评审现场时应当在签到表上签到以证明其出席。</w:t>
      </w:r>
    </w:p>
    <w:p w14:paraId="756BCCB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3.2.2 磋商小组的分工</w:t>
      </w:r>
    </w:p>
    <w:p w14:paraId="43994758"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lastRenderedPageBreak/>
        <w:t>3.2.2.1磋商小组首先推选一名磋商小组组长。磋商小组组长负责评审活动的组织领导工作。磋商小组组长与磋商小组其他成员具有同等的评审权力。</w:t>
      </w:r>
    </w:p>
    <w:p w14:paraId="6A52E41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3.2.2.2 磋商小组组长除履行自己作为磋商小组成员独立评审的职责外，主要负责以下工作： </w:t>
      </w:r>
    </w:p>
    <w:p w14:paraId="0905407E"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（1）组织磋商小组成员学习竞争性磋商文件；</w:t>
      </w:r>
    </w:p>
    <w:p w14:paraId="2987D819"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（2）汇总各磋商小组成员认为需要供应商澄清、说明或者补正的问题；</w:t>
      </w:r>
    </w:p>
    <w:p w14:paraId="5B7A050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（3）组织磋商小组对供应商质询并对供应商的答复进行评审；</w:t>
      </w:r>
    </w:p>
    <w:p w14:paraId="731EF3F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（4）对出现较大争议的事项进行书面记录；</w:t>
      </w:r>
    </w:p>
    <w:p w14:paraId="05824D8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（5）组织收回评审过程中使用的文件、表格和评审记录以及其他资料，并查验评审记录的完整性及有效性；</w:t>
      </w:r>
    </w:p>
    <w:p w14:paraId="72E6201E"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（6）组织对评审结论进行复核确认；</w:t>
      </w:r>
    </w:p>
    <w:p w14:paraId="016B0F7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（7）组织编写评审报告。</w:t>
      </w:r>
    </w:p>
    <w:p w14:paraId="033C354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3.2.3 熟悉文件资料</w:t>
      </w:r>
    </w:p>
    <w:p w14:paraId="37D576E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3.2.3.1 磋商小组组长应当组织磋商小组成员认真研究竞争性磋商文件，了解和熟悉招标目的、采购范围、主要合同条件、技术标准、质量标准和要求，掌握评审标准和方法，熟悉本章及附件中包括的评审表格的使用，如果本章及附件所附的表格不能满足评审所需时，磋商小组应当补充编制评审所需的表格。</w:t>
      </w:r>
    </w:p>
    <w:p w14:paraId="133E8C0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3.2.3.2 采购人或采购代理机构应当向磋商小组提供评审所需的信息和数据，包括：</w:t>
      </w:r>
    </w:p>
    <w:p w14:paraId="618E1A6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（1）竞争性磋商文件及其澄清修改等竞争性磋商文件补充；</w:t>
      </w:r>
    </w:p>
    <w:p w14:paraId="23975D39"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（2）未在开标会上当场拒绝的各响应文件；</w:t>
      </w:r>
    </w:p>
    <w:p w14:paraId="00E026F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（3）开标会记录；</w:t>
      </w:r>
    </w:p>
    <w:p w14:paraId="324330EA"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（4）评审表格；</w:t>
      </w:r>
    </w:p>
    <w:p w14:paraId="56B8456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（5）其他信息和数据。</w:t>
      </w:r>
    </w:p>
    <w:p w14:paraId="764BF8F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3.3资格审查（适用于资格后审）</w:t>
      </w:r>
    </w:p>
    <w:p w14:paraId="5B9C05A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采购人会依据本章规定的评审因素和审查标准，对供应商的资格审查资料进行资格审查。资格审查有一项未通过审查标准，采购人将认定整个响应文件不响应竞争性磋商文件而否决其投标，并且不允许供应商通过修改或撤销其不符合要求的差异或保留，使之成为具有响应性的投标。</w:t>
      </w:r>
    </w:p>
    <w:p w14:paraId="0B90FE48"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3.4完备性及符合性审查</w:t>
      </w:r>
    </w:p>
    <w:p w14:paraId="5477CF3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lastRenderedPageBreak/>
        <w:t>3.4.1 磋商小组依据本章规定的评审因素和评审标准，对供应商的响应文件进行完备性及符合性审查。完备性及符合性审查有一项未通过评审标准，磋商小组将认定整个响应文件不响应竞争性磋商文件而否决其投标，并且不允许供应商通过修改或撤销其不符合要求的差异或保留，使之成为具有响应性的投标。</w:t>
      </w:r>
    </w:p>
    <w:p w14:paraId="13567B7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3.4.2 完备性及符合性审查条款是指对本采购项目产生了重大影响的重大偏差，而且纠正此类偏差将会对响应本次招标的其他供应商的竞争地位产生不公正的影响。</w:t>
      </w:r>
    </w:p>
    <w:p w14:paraId="77CBDE1E"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3.4.3细微偏差是指响应文件在实质上响应竞争性磋商文件要求，但在个别地方存在疏漏或者提供了不完整的技术信息和数据等情况，并且补正这些遗漏和不完整不会对其他供应</w:t>
      </w:r>
      <w:proofErr w:type="gramStart"/>
      <w:r w:rsidRPr="005B3118">
        <w:rPr>
          <w:rFonts w:asciiTheme="minorEastAsia" w:hAnsiTheme="minorEastAsia" w:cs="仿宋" w:hint="eastAsia"/>
          <w:kern w:val="0"/>
          <w:sz w:val="24"/>
          <w:szCs w:val="24"/>
          <w:shd w:val="clear" w:color="auto" w:fill="FFFFFF" w:themeFill="background1"/>
        </w:rPr>
        <w:t>商造成</w:t>
      </w:r>
      <w:proofErr w:type="gramEnd"/>
      <w:r w:rsidRPr="005B3118">
        <w:rPr>
          <w:rFonts w:asciiTheme="minorEastAsia" w:hAnsiTheme="minorEastAsia" w:cs="仿宋" w:hint="eastAsia"/>
          <w:kern w:val="0"/>
          <w:sz w:val="24"/>
          <w:szCs w:val="24"/>
          <w:shd w:val="clear" w:color="auto" w:fill="FFFFFF" w:themeFill="background1"/>
        </w:rPr>
        <w:t>不公平的结果。细微偏差不影响响应文件的有效性，磋商小组可要求存在细微偏差的供应</w:t>
      </w:r>
      <w:proofErr w:type="gramStart"/>
      <w:r w:rsidRPr="005B3118">
        <w:rPr>
          <w:rFonts w:asciiTheme="minorEastAsia" w:hAnsiTheme="minorEastAsia" w:cs="仿宋" w:hint="eastAsia"/>
          <w:kern w:val="0"/>
          <w:sz w:val="24"/>
          <w:szCs w:val="24"/>
          <w:shd w:val="clear" w:color="auto" w:fill="FFFFFF" w:themeFill="background1"/>
        </w:rPr>
        <w:t>商予以</w:t>
      </w:r>
      <w:proofErr w:type="gramEnd"/>
      <w:r w:rsidRPr="005B3118">
        <w:rPr>
          <w:rFonts w:asciiTheme="minorEastAsia" w:hAnsiTheme="minorEastAsia" w:cs="仿宋" w:hint="eastAsia"/>
          <w:kern w:val="0"/>
          <w:sz w:val="24"/>
          <w:szCs w:val="24"/>
          <w:shd w:val="clear" w:color="auto" w:fill="FFFFFF" w:themeFill="background1"/>
        </w:rPr>
        <w:t>补正。</w:t>
      </w:r>
    </w:p>
    <w:p w14:paraId="63152D3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3.5第二轮报价</w:t>
      </w:r>
    </w:p>
    <w:p w14:paraId="3E739A3A"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3.5.1、按照供应商递交响应文件的逆顺序，由每位供应商对本企业情况及本次响应情况进行简要介绍，磋商小组与其进行磋商，对响应文件中的漏项、错误等问题进行统一补充和修正并告知供应商，在此基础上进行第二轮磋商报价。</w:t>
      </w:r>
    </w:p>
    <w:p w14:paraId="73F06C59"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3.5.2、供应商分别进行各自第二轮磋商报价，作为最终磋商报价的依据。</w:t>
      </w:r>
    </w:p>
    <w:p w14:paraId="697984E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3.6、详细评审</w:t>
      </w:r>
    </w:p>
    <w:p w14:paraId="75EC3B0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3.6.1. 只有通过了第二轮报价方可进入详细评审。</w:t>
      </w:r>
    </w:p>
    <w:p w14:paraId="02A2573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3.6.2 澄清、说明和补正</w:t>
      </w:r>
    </w:p>
    <w:p w14:paraId="28F8854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3.6.2.1在不改变供应商响应文件实质性内容的前提下，磋商小组应当对响应文件进行基础性数据分析和整理，从而发现并提取其中可能存在的对采购范围理解的偏差、技术响应偏离、磋商价格的算术性错误、错漏项、磋商价格构成不合理、不平衡报价等存在明显异常的问题。</w:t>
      </w:r>
    </w:p>
    <w:p w14:paraId="611D429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3.6.2.2澄清、说明和补正内容不得改变响应文件的实质性内容（算术性错误修正的除外）。供应商的书面澄清、说明和补正属于响应文件的组成部分。</w:t>
      </w:r>
    </w:p>
    <w:p w14:paraId="3A90973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3.6.2.3磋商小组针对需要供应商对所提交响应文件中不明确的内容进行书面澄清、说明或补正。澄清通知不得向供应商提出带有暗示性或诱导性问题，或向其明确响应文件中的遗漏和错误。供应</w:t>
      </w:r>
      <w:proofErr w:type="gramStart"/>
      <w:r w:rsidRPr="005B3118">
        <w:rPr>
          <w:rFonts w:asciiTheme="minorEastAsia" w:hAnsiTheme="minorEastAsia" w:cs="仿宋" w:hint="eastAsia"/>
          <w:kern w:val="0"/>
          <w:sz w:val="24"/>
          <w:szCs w:val="24"/>
          <w:shd w:val="clear" w:color="auto" w:fill="FFFFFF" w:themeFill="background1"/>
        </w:rPr>
        <w:t>商接到磋商</w:t>
      </w:r>
      <w:proofErr w:type="gramEnd"/>
      <w:r w:rsidRPr="005B3118">
        <w:rPr>
          <w:rFonts w:asciiTheme="minorEastAsia" w:hAnsiTheme="minorEastAsia" w:cs="仿宋" w:hint="eastAsia"/>
          <w:kern w:val="0"/>
          <w:sz w:val="24"/>
          <w:szCs w:val="24"/>
          <w:shd w:val="clear" w:color="auto" w:fill="FFFFFF" w:themeFill="background1"/>
        </w:rPr>
        <w:t>小组发出的书面澄清通</w:t>
      </w:r>
      <w:r w:rsidRPr="005B3118">
        <w:rPr>
          <w:rFonts w:asciiTheme="minorEastAsia" w:hAnsiTheme="minorEastAsia" w:cs="仿宋" w:hint="eastAsia"/>
          <w:kern w:val="0"/>
          <w:sz w:val="24"/>
          <w:szCs w:val="24"/>
          <w:shd w:val="clear" w:color="auto" w:fill="FFFFFF" w:themeFill="background1"/>
        </w:rPr>
        <w:lastRenderedPageBreak/>
        <w:t>知后，应按磋商小组的要求提供书面澄清资料，并在规定的时间递交到指定地点。磋商小组不接受供应商主动提出的澄清、说明或补正。</w:t>
      </w:r>
    </w:p>
    <w:p w14:paraId="5806C6B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3.6.2.4磋商小组对供应商提交的澄清、说明或补正有疑问的，可以要求供应商进一步澄清、说明或补正，直至满足磋商小组的要求。</w:t>
      </w:r>
    </w:p>
    <w:p w14:paraId="1702463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3.6.3评审专家评分：评审专家按照《详细评审标准》评分，供应商详细评审得分等于全部评审专家评分的算术平均值。</w:t>
      </w:r>
    </w:p>
    <w:p w14:paraId="4D4D008D"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3.6.4 算术错误修正：磋商价格有算术错误的，磋商小组按以下原则对磋商价格进行修正，修正的价格</w:t>
      </w:r>
      <w:proofErr w:type="gramStart"/>
      <w:r w:rsidRPr="005B3118">
        <w:rPr>
          <w:rFonts w:asciiTheme="minorEastAsia" w:hAnsiTheme="minorEastAsia" w:cs="仿宋" w:hint="eastAsia"/>
          <w:kern w:val="0"/>
          <w:sz w:val="24"/>
          <w:szCs w:val="24"/>
          <w:shd w:val="clear" w:color="auto" w:fill="FFFFFF" w:themeFill="background1"/>
        </w:rPr>
        <w:t>经供应</w:t>
      </w:r>
      <w:proofErr w:type="gramEnd"/>
      <w:r w:rsidRPr="005B3118">
        <w:rPr>
          <w:rFonts w:asciiTheme="minorEastAsia" w:hAnsiTheme="minorEastAsia" w:cs="仿宋" w:hint="eastAsia"/>
          <w:kern w:val="0"/>
          <w:sz w:val="24"/>
          <w:szCs w:val="24"/>
          <w:shd w:val="clear" w:color="auto" w:fill="FFFFFF" w:themeFill="background1"/>
        </w:rPr>
        <w:t>商书面确认后具有约束力。供应商不接受修正价格的，其投标将被否决。</w:t>
      </w:r>
    </w:p>
    <w:p w14:paraId="1E1B072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（1）响应文件中的大写金额与小写金额不一致的，以大写金额为准；</w:t>
      </w:r>
    </w:p>
    <w:p w14:paraId="0DED31AB"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（2）总价金额与依据单价计算出的结果不一致的，以单价金额为准修正总价，但单价金额小数点有明显错误的除外。</w:t>
      </w:r>
    </w:p>
    <w:p w14:paraId="5F9714D5"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3.6.5 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p w14:paraId="4207138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3.6.6 磋商报价评分：对磋商报价进行磋商报价得分计算，计算方法详见评审办法前附表。</w:t>
      </w:r>
    </w:p>
    <w:p w14:paraId="2486292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3.6.7 汇总评分结果，评分分值计算保留小数点后两位，小数点后第三位“四舍五入”。</w:t>
      </w:r>
    </w:p>
    <w:p w14:paraId="49E636C1"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3.6.8 详细评审工作全部结束后，供应商总得分排序按照以下原则进行。</w:t>
      </w:r>
    </w:p>
    <w:p w14:paraId="1FCF65AE"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3.6.8.1按照总得分由高到低顺序对供应商进行排序；</w:t>
      </w:r>
    </w:p>
    <w:p w14:paraId="727C7656"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3.6.8.2总得分相同时报价低的供应商排序靠前；</w:t>
      </w:r>
    </w:p>
    <w:p w14:paraId="2BD4AEF0"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3.7 推荐成交候选人及提交评审报告</w:t>
      </w:r>
    </w:p>
    <w:p w14:paraId="19480408"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3.7.1磋商小组推荐成交候选人，总得分排序第一的供应商将被确定为第一成交候选人，以此类推确定</w:t>
      </w:r>
      <w:proofErr w:type="gramStart"/>
      <w:r w:rsidRPr="005B3118">
        <w:rPr>
          <w:rFonts w:asciiTheme="minorEastAsia" w:hAnsiTheme="minorEastAsia" w:cs="仿宋" w:hint="eastAsia"/>
          <w:kern w:val="0"/>
          <w:sz w:val="24"/>
          <w:szCs w:val="24"/>
          <w:shd w:val="clear" w:color="auto" w:fill="FFFFFF" w:themeFill="background1"/>
        </w:rPr>
        <w:t>出规定</w:t>
      </w:r>
      <w:proofErr w:type="gramEnd"/>
      <w:r w:rsidRPr="005B3118">
        <w:rPr>
          <w:rFonts w:asciiTheme="minorEastAsia" w:hAnsiTheme="minorEastAsia" w:cs="仿宋" w:hint="eastAsia"/>
          <w:kern w:val="0"/>
          <w:sz w:val="24"/>
          <w:szCs w:val="24"/>
          <w:shd w:val="clear" w:color="auto" w:fill="FFFFFF" w:themeFill="background1"/>
        </w:rPr>
        <w:t>数量的</w:t>
      </w:r>
      <w:proofErr w:type="gramStart"/>
      <w:r w:rsidRPr="005B3118">
        <w:rPr>
          <w:rFonts w:asciiTheme="minorEastAsia" w:hAnsiTheme="minorEastAsia" w:cs="仿宋" w:hint="eastAsia"/>
          <w:kern w:val="0"/>
          <w:sz w:val="24"/>
          <w:szCs w:val="24"/>
          <w:shd w:val="clear" w:color="auto" w:fill="FFFFFF" w:themeFill="background1"/>
        </w:rPr>
        <w:t>的</w:t>
      </w:r>
      <w:proofErr w:type="gramEnd"/>
      <w:r w:rsidRPr="005B3118">
        <w:rPr>
          <w:rFonts w:asciiTheme="minorEastAsia" w:hAnsiTheme="minorEastAsia" w:cs="仿宋" w:hint="eastAsia"/>
          <w:kern w:val="0"/>
          <w:sz w:val="24"/>
          <w:szCs w:val="24"/>
          <w:shd w:val="clear" w:color="auto" w:fill="FFFFFF" w:themeFill="background1"/>
        </w:rPr>
        <w:t>成交候选人。</w:t>
      </w:r>
    </w:p>
    <w:p w14:paraId="7ACF6E6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3.7.2当通过了资格审查、完备性及符合性审查后，供应商少于3个时，采购人应当依法重新招标。本项目如为政府购买服务项目(含政府和社会资本合作项目) ，在采购过程中符合要求的供应商 (社会资本) 只有2家的，竞争性磋商采购活动可以继续进行。采购过程中符合要求的供应商(社会资本) 只有1家</w:t>
      </w:r>
      <w:r w:rsidRPr="005B3118">
        <w:rPr>
          <w:rFonts w:asciiTheme="minorEastAsia" w:hAnsiTheme="minorEastAsia" w:cs="仿宋" w:hint="eastAsia"/>
          <w:kern w:val="0"/>
          <w:sz w:val="24"/>
          <w:szCs w:val="24"/>
          <w:shd w:val="clear" w:color="auto" w:fill="FFFFFF" w:themeFill="background1"/>
        </w:rPr>
        <w:lastRenderedPageBreak/>
        <w:t>的，采购人(项目实施机构) 或者采购代理机构应当终止竞争性磋商采购活动，发布项目终止公告并说明原因，重新开展采购活动。</w:t>
      </w:r>
    </w:p>
    <w:p w14:paraId="02CAB0B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3.7.3 磋商小组完成评审后，应当向采购人提交书面评审报告。</w:t>
      </w:r>
    </w:p>
    <w:p w14:paraId="34EB4EB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3.8 特殊情况的处置程序</w:t>
      </w:r>
    </w:p>
    <w:p w14:paraId="42371587"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3.8.1 关于评审活动暂停</w:t>
      </w:r>
    </w:p>
    <w:p w14:paraId="5641A71F"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磋商小组应当执行连续评审的原则，按评审办法中规定的程序、内容、方法、标准完成全部评审工作。只有发生不可抗力导致评审工作无法继续时，评审活动方可暂停。发生评审暂停情况时，应当封存全部响应文件和评审记录，待不可抗力的影响结束且具备继续评审的条件时，由原磋商小组继续评审。</w:t>
      </w:r>
    </w:p>
    <w:p w14:paraId="2FB52A40"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3.8.2关于评审中途更换评审专家</w:t>
      </w:r>
    </w:p>
    <w:p w14:paraId="5422B8DC"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3.8.2.1 除非发生下列情况之一，磋商小组成员不得在评审中途更换：</w:t>
      </w:r>
    </w:p>
    <w:p w14:paraId="531AA112"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（1）因不可抗拒的客观原因，不能到场或需在评审中途退出评审活动。</w:t>
      </w:r>
    </w:p>
    <w:p w14:paraId="3FA1FE84"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（2）根据法律法规规定，某个或某几个磋商小组成员需要回避。</w:t>
      </w:r>
    </w:p>
    <w:p w14:paraId="44ADD2AA"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3.8.2.2 退出评审的磋商小组成员，其已完成的评审行为无效，由更换的评审专家进行评审。</w:t>
      </w:r>
    </w:p>
    <w:p w14:paraId="5B778CE3" w14:textId="77777777" w:rsidR="00B25F4E" w:rsidRPr="005B3118" w:rsidRDefault="00D61E53">
      <w:pPr>
        <w:widowControl/>
        <w:shd w:val="clear" w:color="auto" w:fill="FFFFFF"/>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3.8.3 在评审环节中，需磋商小组就某项定性的评审结论做出表决的，由磋商小组全体成员按照少数服从多数的原则确定。</w:t>
      </w:r>
    </w:p>
    <w:p w14:paraId="1464C519" w14:textId="77777777" w:rsidR="00B25F4E" w:rsidRPr="005B3118" w:rsidRDefault="00D61E53">
      <w:pPr>
        <w:widowControl/>
        <w:spacing w:line="360" w:lineRule="auto"/>
        <w:jc w:val="left"/>
        <w:rPr>
          <w:rFonts w:asciiTheme="minorEastAsia" w:hAnsiTheme="minorEastAsia" w:cs="仿宋"/>
          <w:b/>
          <w:sz w:val="24"/>
          <w:szCs w:val="24"/>
          <w:shd w:val="clear" w:color="auto" w:fill="FFFFFF" w:themeFill="background1"/>
        </w:rPr>
      </w:pPr>
      <w:bookmarkStart w:id="36" w:name="_Toc485312286"/>
      <w:r w:rsidRPr="005B3118">
        <w:rPr>
          <w:rFonts w:asciiTheme="minorEastAsia" w:hAnsiTheme="minorEastAsia" w:cs="仿宋" w:hint="eastAsia"/>
          <w:b/>
          <w:sz w:val="24"/>
          <w:szCs w:val="24"/>
          <w:shd w:val="clear" w:color="auto" w:fill="FFFFFF" w:themeFill="background1"/>
        </w:rPr>
        <w:br w:type="page"/>
      </w:r>
    </w:p>
    <w:p w14:paraId="78EA0162" w14:textId="77777777" w:rsidR="00B25F4E" w:rsidRPr="005B3118" w:rsidRDefault="00D61E53">
      <w:pPr>
        <w:widowControl/>
        <w:shd w:val="clear" w:color="auto" w:fill="FFFFFF"/>
        <w:snapToGrid w:val="0"/>
        <w:spacing w:line="360" w:lineRule="auto"/>
        <w:jc w:val="center"/>
        <w:rPr>
          <w:rFonts w:asciiTheme="minorEastAsia" w:hAnsiTheme="minorEastAsia" w:cs="仿宋"/>
          <w:b/>
          <w:sz w:val="24"/>
          <w:szCs w:val="24"/>
          <w:shd w:val="clear" w:color="auto" w:fill="FFFFFF" w:themeFill="background1"/>
        </w:rPr>
      </w:pPr>
      <w:r w:rsidRPr="005B3118">
        <w:rPr>
          <w:rFonts w:asciiTheme="minorEastAsia" w:hAnsiTheme="minorEastAsia" w:cs="仿宋" w:hint="eastAsia"/>
          <w:b/>
          <w:sz w:val="24"/>
          <w:szCs w:val="24"/>
          <w:shd w:val="clear" w:color="auto" w:fill="FFFFFF" w:themeFill="background1"/>
        </w:rPr>
        <w:lastRenderedPageBreak/>
        <w:t>问题澄清通知</w:t>
      </w:r>
    </w:p>
    <w:p w14:paraId="4443FA5F"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7EE8EC65" w14:textId="77777777" w:rsidR="00B25F4E" w:rsidRPr="005B3118" w:rsidRDefault="00D61E53">
      <w:pPr>
        <w:spacing w:line="360" w:lineRule="auto"/>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（供应商名称）：</w:t>
      </w:r>
    </w:p>
    <w:p w14:paraId="48C1CF62" w14:textId="77777777" w:rsidR="00B25F4E" w:rsidRPr="005B3118" w:rsidRDefault="00D61E53">
      <w:pPr>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（采购项目名称）招标的磋商小组，对你方的响应文件进行了仔细的审查，现需你方对本通知所附质疑问卷中的问题以书面形式予以澄清、说明或者补正。</w:t>
      </w:r>
    </w:p>
    <w:p w14:paraId="4E3DC3A2" w14:textId="77777777" w:rsidR="00B25F4E" w:rsidRPr="005B3118" w:rsidRDefault="00D61E53">
      <w:pPr>
        <w:spacing w:line="360" w:lineRule="auto"/>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质疑问题：</w:t>
      </w:r>
    </w:p>
    <w:p w14:paraId="3287004F"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0023A41B"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725B4545"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327D6161"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0F0D8B1A"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159E1527"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6C9E2F30"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0B854338"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12707BB6"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0046A9B9"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31E9BEF4" w14:textId="77777777" w:rsidR="00B25F4E" w:rsidRPr="005B3118" w:rsidRDefault="00D61E53">
      <w:pPr>
        <w:spacing w:line="360" w:lineRule="auto"/>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磋商小组成员（签字）：</w:t>
      </w:r>
    </w:p>
    <w:p w14:paraId="6F4F5894"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520607FF" w14:textId="77777777" w:rsidR="00B25F4E" w:rsidRPr="005B3118" w:rsidRDefault="00D61E53">
      <w:pPr>
        <w:spacing w:line="360" w:lineRule="auto"/>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日期：    年    月    日</w:t>
      </w:r>
    </w:p>
    <w:p w14:paraId="4C6DA092" w14:textId="77777777" w:rsidR="00B25F4E" w:rsidRPr="005B3118" w:rsidRDefault="00D61E53">
      <w:pPr>
        <w:spacing w:line="360" w:lineRule="auto"/>
        <w:jc w:val="center"/>
        <w:rPr>
          <w:rFonts w:asciiTheme="minorEastAsia" w:hAnsiTheme="minorEastAsia" w:cs="仿宋"/>
          <w:b/>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br w:type="page"/>
      </w:r>
      <w:r w:rsidRPr="005B3118">
        <w:rPr>
          <w:rFonts w:asciiTheme="minorEastAsia" w:hAnsiTheme="minorEastAsia" w:cs="仿宋" w:hint="eastAsia"/>
          <w:b/>
          <w:sz w:val="24"/>
          <w:szCs w:val="24"/>
          <w:shd w:val="clear" w:color="auto" w:fill="FFFFFF" w:themeFill="background1"/>
        </w:rPr>
        <w:lastRenderedPageBreak/>
        <w:t>问题的澄清、说明或补正</w:t>
      </w:r>
    </w:p>
    <w:p w14:paraId="24B5E033"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7066D23A" w14:textId="77777777" w:rsidR="00B25F4E" w:rsidRPr="005B3118" w:rsidRDefault="00D61E53">
      <w:pPr>
        <w:spacing w:line="360" w:lineRule="auto"/>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磋商小组：</w:t>
      </w:r>
    </w:p>
    <w:p w14:paraId="339BE2C6" w14:textId="77777777" w:rsidR="00B25F4E" w:rsidRPr="005B3118" w:rsidRDefault="00D61E53">
      <w:pPr>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（采购项目名称）的问题澄清通知已收悉，现澄清、说明或者补正如下：</w:t>
      </w:r>
    </w:p>
    <w:p w14:paraId="7E578863"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7F184296"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60BF61D0"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29184301"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22CF3A0F"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02F309E0"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40CE813C"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4D40B0BE"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45C9409D"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54C0ADD6" w14:textId="77777777" w:rsidR="00B25F4E" w:rsidRPr="005B3118" w:rsidRDefault="00D61E53">
      <w:pPr>
        <w:spacing w:line="360" w:lineRule="auto"/>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法定代表人或其授权委托人（签字）：</w:t>
      </w:r>
    </w:p>
    <w:p w14:paraId="7ED9CCAC" w14:textId="77777777" w:rsidR="00B25F4E" w:rsidRPr="005B3118" w:rsidRDefault="00B25F4E">
      <w:pPr>
        <w:spacing w:line="360" w:lineRule="auto"/>
        <w:rPr>
          <w:rFonts w:asciiTheme="minorEastAsia" w:hAnsiTheme="minorEastAsia" w:cs="仿宋"/>
          <w:kern w:val="0"/>
          <w:sz w:val="24"/>
          <w:szCs w:val="24"/>
          <w:shd w:val="clear" w:color="auto" w:fill="FFFFFF" w:themeFill="background1"/>
        </w:rPr>
      </w:pPr>
    </w:p>
    <w:p w14:paraId="048DCBD6" w14:textId="77777777" w:rsidR="00B25F4E" w:rsidRPr="005B3118" w:rsidRDefault="00D61E53">
      <w:pPr>
        <w:spacing w:line="360" w:lineRule="auto"/>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日期：    年    月    日</w:t>
      </w:r>
    </w:p>
    <w:p w14:paraId="4ED19334" w14:textId="77777777" w:rsidR="00B25F4E" w:rsidRPr="005B3118" w:rsidRDefault="00D61E53">
      <w:pPr>
        <w:widowControl/>
        <w:spacing w:line="360" w:lineRule="auto"/>
        <w:jc w:val="center"/>
        <w:outlineLvl w:val="0"/>
        <w:rPr>
          <w:rFonts w:asciiTheme="minorEastAsia" w:hAnsiTheme="minorEastAsia" w:cs="仿宋"/>
          <w:b/>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br w:type="page"/>
      </w:r>
      <w:bookmarkStart w:id="37" w:name="_Toc38446459"/>
      <w:bookmarkStart w:id="38" w:name="_Toc507586162"/>
      <w:bookmarkStart w:id="39" w:name="_Toc193882193"/>
      <w:bookmarkEnd w:id="36"/>
      <w:r w:rsidRPr="005B3118">
        <w:rPr>
          <w:rFonts w:asciiTheme="minorEastAsia" w:hAnsiTheme="minorEastAsia" w:cs="仿宋" w:hint="eastAsia"/>
          <w:b/>
          <w:sz w:val="24"/>
          <w:szCs w:val="24"/>
          <w:shd w:val="clear" w:color="auto" w:fill="FFFFFF" w:themeFill="background1"/>
        </w:rPr>
        <w:lastRenderedPageBreak/>
        <w:t>第三章 合同格式</w:t>
      </w:r>
      <w:bookmarkEnd w:id="37"/>
      <w:bookmarkEnd w:id="38"/>
      <w:bookmarkEnd w:id="39"/>
    </w:p>
    <w:p w14:paraId="3C2EFC5A" w14:textId="77777777" w:rsidR="00B25F4E" w:rsidRPr="005B3118" w:rsidRDefault="00B25F4E">
      <w:pPr>
        <w:spacing w:before="120" w:line="22" w:lineRule="atLeast"/>
        <w:ind w:left="960"/>
        <w:rPr>
          <w:rFonts w:ascii="宋体" w:eastAsia="宋体" w:hAnsi="宋体" w:cs="黑体"/>
          <w:sz w:val="24"/>
        </w:rPr>
      </w:pPr>
    </w:p>
    <w:p w14:paraId="7193D678" w14:textId="77777777" w:rsidR="00B25F4E" w:rsidRPr="005B3118" w:rsidRDefault="00B25F4E">
      <w:pPr>
        <w:spacing w:before="120" w:line="22" w:lineRule="atLeast"/>
        <w:ind w:left="960"/>
        <w:rPr>
          <w:rFonts w:ascii="宋体" w:eastAsia="宋体" w:hAnsi="宋体" w:cs="黑体"/>
          <w:sz w:val="24"/>
        </w:rPr>
      </w:pPr>
    </w:p>
    <w:p w14:paraId="4F97A843" w14:textId="77777777" w:rsidR="00B25F4E" w:rsidRPr="005B3118" w:rsidRDefault="00B25F4E">
      <w:pPr>
        <w:spacing w:before="120" w:line="22" w:lineRule="atLeast"/>
        <w:ind w:left="960"/>
        <w:rPr>
          <w:rFonts w:ascii="宋体" w:eastAsia="宋体" w:hAnsi="宋体" w:cs="黑体"/>
          <w:sz w:val="24"/>
        </w:rPr>
      </w:pPr>
    </w:p>
    <w:p w14:paraId="081EF71F" w14:textId="77777777" w:rsidR="00B25F4E" w:rsidRPr="005B3118" w:rsidRDefault="00B25F4E">
      <w:pPr>
        <w:spacing w:before="120" w:line="22" w:lineRule="atLeast"/>
        <w:ind w:left="960"/>
        <w:rPr>
          <w:rFonts w:ascii="宋体" w:eastAsia="宋体" w:hAnsi="宋体" w:cs="黑体"/>
          <w:sz w:val="24"/>
        </w:rPr>
      </w:pPr>
    </w:p>
    <w:p w14:paraId="26FB1F81" w14:textId="77777777" w:rsidR="00B25F4E" w:rsidRPr="005B3118" w:rsidRDefault="00B25F4E">
      <w:pPr>
        <w:spacing w:before="120" w:line="22" w:lineRule="atLeast"/>
        <w:ind w:left="960"/>
        <w:rPr>
          <w:rFonts w:ascii="宋体" w:eastAsia="宋体" w:hAnsi="宋体" w:cs="黑体"/>
          <w:sz w:val="24"/>
        </w:rPr>
      </w:pPr>
    </w:p>
    <w:p w14:paraId="0AF45708" w14:textId="77777777" w:rsidR="00B25F4E" w:rsidRPr="005B3118" w:rsidRDefault="00D61E53">
      <w:pPr>
        <w:spacing w:before="120" w:line="22" w:lineRule="atLeast"/>
        <w:ind w:left="960"/>
        <w:rPr>
          <w:rFonts w:ascii="宋体" w:eastAsia="宋体" w:hAnsi="宋体" w:cs="黑体"/>
          <w:sz w:val="24"/>
        </w:rPr>
      </w:pPr>
      <w:r w:rsidRPr="005B3118">
        <w:rPr>
          <w:rFonts w:ascii="宋体" w:eastAsia="宋体" w:hAnsi="宋体" w:cs="黑体" w:hint="eastAsia"/>
          <w:sz w:val="24"/>
        </w:rPr>
        <w:t>项目名称：</w:t>
      </w:r>
      <w:r w:rsidRPr="005B3118">
        <w:rPr>
          <w:rFonts w:ascii="宋体" w:eastAsia="宋体" w:hAnsi="宋体" w:cs="黑体" w:hint="eastAsia"/>
          <w:sz w:val="24"/>
          <w:u w:val="single"/>
        </w:rPr>
        <w:t xml:space="preserve">                                   </w:t>
      </w:r>
    </w:p>
    <w:p w14:paraId="5ABB861A" w14:textId="77777777" w:rsidR="00B25F4E" w:rsidRPr="005B3118" w:rsidRDefault="00B25F4E">
      <w:pPr>
        <w:spacing w:before="120" w:line="22" w:lineRule="atLeast"/>
        <w:rPr>
          <w:rFonts w:ascii="宋体" w:eastAsia="宋体" w:hAnsi="宋体" w:cs="Times New Roman"/>
          <w:sz w:val="24"/>
          <w:szCs w:val="24"/>
        </w:rPr>
      </w:pPr>
    </w:p>
    <w:p w14:paraId="67147620" w14:textId="77777777" w:rsidR="00B25F4E" w:rsidRPr="005B3118" w:rsidRDefault="00B25F4E">
      <w:pPr>
        <w:spacing w:before="120" w:line="22" w:lineRule="atLeast"/>
        <w:rPr>
          <w:rFonts w:ascii="宋体" w:eastAsia="宋体" w:hAnsi="宋体" w:cs="Times New Roman"/>
          <w:sz w:val="24"/>
          <w:szCs w:val="24"/>
        </w:rPr>
      </w:pPr>
    </w:p>
    <w:p w14:paraId="17048BEF" w14:textId="77777777" w:rsidR="00B25F4E" w:rsidRPr="005B3118" w:rsidRDefault="00B25F4E">
      <w:pPr>
        <w:rPr>
          <w:rFonts w:ascii="宋体" w:eastAsia="宋体" w:hAnsi="宋体" w:cs="黑体"/>
        </w:rPr>
      </w:pPr>
    </w:p>
    <w:p w14:paraId="24790F4A" w14:textId="77777777" w:rsidR="00B25F4E" w:rsidRPr="005B3118" w:rsidRDefault="00D61E53">
      <w:pPr>
        <w:spacing w:before="120" w:line="22" w:lineRule="atLeast"/>
        <w:ind w:left="960"/>
        <w:rPr>
          <w:rFonts w:ascii="宋体" w:eastAsia="宋体" w:hAnsi="宋体" w:cs="黑体"/>
          <w:sz w:val="24"/>
          <w:u w:val="single"/>
        </w:rPr>
      </w:pPr>
      <w:r w:rsidRPr="005B3118">
        <w:rPr>
          <w:rFonts w:ascii="宋体" w:eastAsia="宋体" w:hAnsi="宋体" w:cs="黑体" w:hint="eastAsia"/>
          <w:sz w:val="24"/>
        </w:rPr>
        <w:t>甲方：</w:t>
      </w:r>
      <w:r w:rsidRPr="005B3118">
        <w:rPr>
          <w:rFonts w:ascii="宋体" w:eastAsia="宋体" w:hAnsi="宋体" w:cs="黑体" w:hint="eastAsia"/>
          <w:sz w:val="24"/>
          <w:u w:val="single"/>
        </w:rPr>
        <w:t xml:space="preserve">                                       </w:t>
      </w:r>
    </w:p>
    <w:p w14:paraId="534C5DF4" w14:textId="77777777" w:rsidR="00B25F4E" w:rsidRPr="005B3118" w:rsidRDefault="00B25F4E">
      <w:pPr>
        <w:spacing w:before="120" w:line="22" w:lineRule="atLeast"/>
        <w:rPr>
          <w:rFonts w:ascii="宋体" w:eastAsia="宋体" w:hAnsi="宋体" w:cs="黑体"/>
          <w:sz w:val="24"/>
        </w:rPr>
      </w:pPr>
    </w:p>
    <w:p w14:paraId="33BD2BD7" w14:textId="77777777" w:rsidR="00B25F4E" w:rsidRPr="005B3118" w:rsidRDefault="00D61E53">
      <w:pPr>
        <w:spacing w:before="120" w:line="22" w:lineRule="atLeast"/>
        <w:ind w:left="960"/>
        <w:rPr>
          <w:rFonts w:ascii="宋体" w:eastAsia="宋体" w:hAnsi="宋体" w:cs="黑体"/>
          <w:sz w:val="24"/>
          <w:u w:val="single"/>
        </w:rPr>
      </w:pPr>
      <w:r w:rsidRPr="005B3118">
        <w:rPr>
          <w:rFonts w:ascii="宋体" w:eastAsia="宋体" w:hAnsi="宋体" w:cs="黑体" w:hint="eastAsia"/>
          <w:sz w:val="24"/>
        </w:rPr>
        <w:t>乙方：</w:t>
      </w:r>
      <w:r w:rsidRPr="005B3118">
        <w:rPr>
          <w:rFonts w:ascii="宋体" w:eastAsia="宋体" w:hAnsi="宋体" w:cs="黑体"/>
          <w:sz w:val="24"/>
          <w:u w:val="single"/>
        </w:rPr>
        <w:t xml:space="preserve">        </w:t>
      </w:r>
      <w:r w:rsidRPr="005B3118">
        <w:rPr>
          <w:rFonts w:ascii="宋体" w:eastAsia="宋体" w:hAnsi="宋体" w:cs="黑体" w:hint="eastAsia"/>
          <w:sz w:val="24"/>
          <w:u w:val="single"/>
        </w:rPr>
        <w:t xml:space="preserve"> </w:t>
      </w:r>
      <w:r w:rsidRPr="005B3118">
        <w:rPr>
          <w:rFonts w:ascii="宋体" w:eastAsia="宋体" w:hAnsi="宋体" w:cs="黑体"/>
          <w:sz w:val="24"/>
          <w:u w:val="single"/>
        </w:rPr>
        <w:t xml:space="preserve">   </w:t>
      </w:r>
      <w:r w:rsidRPr="005B3118">
        <w:rPr>
          <w:rFonts w:ascii="宋体" w:eastAsia="宋体" w:hAnsi="宋体" w:cs="黑体" w:hint="eastAsia"/>
          <w:sz w:val="24"/>
          <w:u w:val="single"/>
        </w:rPr>
        <w:t xml:space="preserve">                     </w:t>
      </w:r>
      <w:r w:rsidRPr="005B3118">
        <w:rPr>
          <w:rFonts w:ascii="宋体" w:eastAsia="宋体" w:hAnsi="宋体" w:cs="黑体"/>
          <w:sz w:val="24"/>
          <w:u w:val="single"/>
        </w:rPr>
        <w:t xml:space="preserve">      </w:t>
      </w:r>
    </w:p>
    <w:p w14:paraId="7B47948B" w14:textId="77777777" w:rsidR="00B25F4E" w:rsidRPr="005B3118" w:rsidRDefault="00B25F4E">
      <w:pPr>
        <w:spacing w:before="120" w:line="22" w:lineRule="atLeast"/>
        <w:rPr>
          <w:rFonts w:ascii="宋体" w:eastAsia="宋体" w:hAnsi="宋体" w:cs="黑体"/>
          <w:sz w:val="24"/>
        </w:rPr>
      </w:pPr>
    </w:p>
    <w:p w14:paraId="041A969B" w14:textId="77777777" w:rsidR="00B25F4E" w:rsidRPr="005B3118" w:rsidRDefault="00D61E53">
      <w:pPr>
        <w:spacing w:before="120" w:line="22" w:lineRule="atLeast"/>
        <w:ind w:firstLineChars="400" w:firstLine="960"/>
        <w:rPr>
          <w:rFonts w:ascii="宋体" w:eastAsia="宋体" w:hAnsi="宋体" w:cs="黑体"/>
          <w:sz w:val="24"/>
          <w:u w:val="single"/>
        </w:rPr>
      </w:pPr>
      <w:r w:rsidRPr="005B3118">
        <w:rPr>
          <w:rFonts w:ascii="宋体" w:eastAsia="宋体" w:hAnsi="宋体" w:cs="黑体" w:hint="eastAsia"/>
          <w:sz w:val="24"/>
        </w:rPr>
        <w:t>签订地：</w:t>
      </w:r>
      <w:r w:rsidRPr="005B3118">
        <w:rPr>
          <w:rFonts w:ascii="宋体" w:eastAsia="宋体" w:hAnsi="宋体" w:cs="黑体" w:hint="eastAsia"/>
          <w:sz w:val="24"/>
          <w:u w:val="single"/>
        </w:rPr>
        <w:t xml:space="preserve">                                     </w:t>
      </w:r>
    </w:p>
    <w:p w14:paraId="0B106066" w14:textId="77777777" w:rsidR="00B25F4E" w:rsidRPr="005B3118" w:rsidRDefault="00B25F4E">
      <w:pPr>
        <w:spacing w:before="120" w:line="22" w:lineRule="atLeast"/>
        <w:rPr>
          <w:rFonts w:ascii="宋体" w:eastAsia="宋体" w:hAnsi="宋体" w:cs="黑体"/>
          <w:sz w:val="24"/>
        </w:rPr>
      </w:pPr>
    </w:p>
    <w:p w14:paraId="0E4EE35A" w14:textId="77777777" w:rsidR="00B25F4E" w:rsidRPr="005B3118" w:rsidRDefault="00D61E53">
      <w:pPr>
        <w:spacing w:before="120" w:line="22" w:lineRule="atLeast"/>
        <w:ind w:firstLineChars="400" w:firstLine="960"/>
        <w:rPr>
          <w:rFonts w:ascii="宋体" w:eastAsia="宋体" w:hAnsi="宋体" w:cs="黑体"/>
          <w:sz w:val="24"/>
          <w:u w:val="single"/>
        </w:rPr>
      </w:pPr>
      <w:r w:rsidRPr="005B3118">
        <w:rPr>
          <w:rFonts w:ascii="宋体" w:eastAsia="宋体" w:hAnsi="宋体" w:cs="黑体" w:hint="eastAsia"/>
          <w:sz w:val="24"/>
        </w:rPr>
        <w:t>签订日期：</w:t>
      </w:r>
      <w:r w:rsidRPr="005B3118">
        <w:rPr>
          <w:rFonts w:ascii="宋体" w:eastAsia="宋体" w:hAnsi="宋体" w:cs="黑体" w:hint="eastAsia"/>
          <w:sz w:val="24"/>
          <w:u w:val="single"/>
        </w:rPr>
        <w:t xml:space="preserve">               </w:t>
      </w:r>
      <w:r w:rsidRPr="005B3118">
        <w:rPr>
          <w:rFonts w:ascii="宋体" w:eastAsia="宋体" w:hAnsi="宋体" w:cs="黑体" w:hint="eastAsia"/>
          <w:sz w:val="24"/>
        </w:rPr>
        <w:t>年</w:t>
      </w:r>
      <w:r w:rsidRPr="005B3118">
        <w:rPr>
          <w:rFonts w:ascii="宋体" w:eastAsia="宋体" w:hAnsi="宋体" w:cs="黑体" w:hint="eastAsia"/>
          <w:sz w:val="24"/>
          <w:u w:val="single"/>
        </w:rPr>
        <w:t xml:space="preserve">       </w:t>
      </w:r>
      <w:r w:rsidRPr="005B3118">
        <w:rPr>
          <w:rFonts w:ascii="宋体" w:eastAsia="宋体" w:hAnsi="宋体" w:cs="黑体" w:hint="eastAsia"/>
          <w:sz w:val="24"/>
        </w:rPr>
        <w:t>月</w:t>
      </w:r>
      <w:r w:rsidRPr="005B3118">
        <w:rPr>
          <w:rFonts w:ascii="宋体" w:eastAsia="宋体" w:hAnsi="宋体" w:cs="黑体" w:hint="eastAsia"/>
          <w:sz w:val="24"/>
          <w:u w:val="single"/>
        </w:rPr>
        <w:t xml:space="preserve">       </w:t>
      </w:r>
      <w:r w:rsidRPr="005B3118">
        <w:rPr>
          <w:rFonts w:ascii="宋体" w:eastAsia="宋体" w:hAnsi="宋体" w:cs="黑体" w:hint="eastAsia"/>
          <w:sz w:val="24"/>
        </w:rPr>
        <w:t>日</w:t>
      </w:r>
    </w:p>
    <w:p w14:paraId="1A6783C0" w14:textId="77777777" w:rsidR="00B25F4E" w:rsidRPr="005B3118" w:rsidRDefault="00B25F4E">
      <w:pPr>
        <w:autoSpaceDE w:val="0"/>
        <w:autoSpaceDN w:val="0"/>
        <w:adjustRightInd w:val="0"/>
        <w:spacing w:line="600" w:lineRule="exact"/>
        <w:ind w:firstLine="640"/>
        <w:jc w:val="center"/>
        <w:rPr>
          <w:rFonts w:ascii="宋体" w:eastAsia="宋体" w:hAnsi="宋体" w:cs="黑体"/>
          <w:sz w:val="24"/>
        </w:rPr>
        <w:sectPr w:rsidR="00B25F4E" w:rsidRPr="005B3118" w:rsidSect="00EF2913">
          <w:headerReference w:type="default" r:id="rId14"/>
          <w:footerReference w:type="default" r:id="rId15"/>
          <w:pgSz w:w="11907" w:h="16840"/>
          <w:pgMar w:top="1474" w:right="1814" w:bottom="1474" w:left="1814" w:header="851" w:footer="851" w:gutter="0"/>
          <w:cols w:space="720"/>
          <w:titlePg/>
          <w:docGrid w:linePitch="462"/>
        </w:sectPr>
      </w:pPr>
    </w:p>
    <w:p w14:paraId="2F0FBFB5"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u w:val="single"/>
          <w:lang w:val="zh-CN"/>
        </w:rPr>
        <w:lastRenderedPageBreak/>
        <w:t xml:space="preserve">        </w:t>
      </w:r>
      <w:r w:rsidRPr="005B3118">
        <w:rPr>
          <w:rFonts w:ascii="宋体" w:eastAsia="宋体" w:hAnsi="宋体" w:cs="黑体" w:hint="eastAsia"/>
          <w:sz w:val="24"/>
          <w:lang w:val="zh-CN"/>
        </w:rPr>
        <w:t>年</w:t>
      </w:r>
      <w:r w:rsidRPr="005B3118">
        <w:rPr>
          <w:rFonts w:ascii="宋体" w:eastAsia="宋体" w:hAnsi="宋体" w:cs="黑体" w:hint="eastAsia"/>
          <w:sz w:val="24"/>
          <w:u w:val="single"/>
          <w:lang w:val="zh-CN"/>
        </w:rPr>
        <w:t xml:space="preserve">    </w:t>
      </w:r>
      <w:r w:rsidRPr="005B3118">
        <w:rPr>
          <w:rFonts w:ascii="宋体" w:eastAsia="宋体" w:hAnsi="宋体" w:cs="黑体" w:hint="eastAsia"/>
          <w:sz w:val="24"/>
          <w:lang w:val="zh-CN"/>
        </w:rPr>
        <w:t>月</w:t>
      </w:r>
      <w:r w:rsidRPr="005B3118">
        <w:rPr>
          <w:rFonts w:ascii="宋体" w:eastAsia="宋体" w:hAnsi="宋体" w:cs="黑体" w:hint="eastAsia"/>
          <w:sz w:val="24"/>
          <w:u w:val="single"/>
          <w:lang w:val="zh-CN"/>
        </w:rPr>
        <w:t xml:space="preserve">    </w:t>
      </w:r>
      <w:r w:rsidRPr="005B3118">
        <w:rPr>
          <w:rFonts w:ascii="宋体" w:eastAsia="宋体" w:hAnsi="宋体" w:cs="黑体" w:hint="eastAsia"/>
          <w:sz w:val="24"/>
          <w:lang w:val="zh-CN"/>
        </w:rPr>
        <w:t>日</w:t>
      </w:r>
      <w:r w:rsidRPr="005B3118">
        <w:rPr>
          <w:rFonts w:ascii="宋体" w:eastAsia="宋体" w:hAnsi="宋体" w:cs="黑体" w:hint="eastAsia"/>
          <w:sz w:val="24"/>
        </w:rPr>
        <w:t>，</w:t>
      </w:r>
      <w:r w:rsidRPr="005B3118">
        <w:rPr>
          <w:rFonts w:ascii="宋体" w:eastAsia="宋体" w:hAnsi="宋体" w:cs="黑体" w:hint="eastAsia"/>
          <w:sz w:val="24"/>
          <w:u w:val="single"/>
        </w:rPr>
        <w:t xml:space="preserve">   （采购人名称）   </w:t>
      </w:r>
      <w:r w:rsidRPr="005B3118">
        <w:rPr>
          <w:rFonts w:ascii="宋体" w:eastAsia="宋体" w:hAnsi="宋体" w:cs="黑体" w:hint="eastAsia"/>
          <w:sz w:val="24"/>
        </w:rPr>
        <w:t>以</w:t>
      </w:r>
      <w:r w:rsidRPr="005B3118">
        <w:rPr>
          <w:rFonts w:ascii="宋体" w:eastAsia="宋体" w:hAnsi="宋体" w:cs="黑体" w:hint="eastAsia"/>
          <w:sz w:val="24"/>
          <w:u w:val="single"/>
        </w:rPr>
        <w:t xml:space="preserve">   （政府采购方式）  </w:t>
      </w:r>
      <w:r w:rsidRPr="005B3118">
        <w:rPr>
          <w:rFonts w:ascii="宋体" w:eastAsia="宋体" w:hAnsi="宋体" w:cs="黑体" w:hint="eastAsia"/>
          <w:sz w:val="24"/>
        </w:rPr>
        <w:t>对</w:t>
      </w:r>
      <w:r w:rsidRPr="005B3118">
        <w:rPr>
          <w:rFonts w:ascii="宋体" w:eastAsia="宋体" w:hAnsi="宋体" w:cs="黑体" w:hint="eastAsia"/>
          <w:sz w:val="24"/>
          <w:u w:val="single"/>
        </w:rPr>
        <w:t xml:space="preserve">   （同前</w:t>
      </w:r>
      <w:proofErr w:type="gramStart"/>
      <w:r w:rsidRPr="005B3118">
        <w:rPr>
          <w:rFonts w:ascii="宋体" w:eastAsia="宋体" w:hAnsi="宋体" w:cs="黑体" w:hint="eastAsia"/>
          <w:sz w:val="24"/>
          <w:u w:val="single"/>
        </w:rPr>
        <w:t>页项目</w:t>
      </w:r>
      <w:proofErr w:type="gramEnd"/>
      <w:r w:rsidRPr="005B3118">
        <w:rPr>
          <w:rFonts w:ascii="宋体" w:eastAsia="宋体" w:hAnsi="宋体" w:cs="黑体" w:hint="eastAsia"/>
          <w:sz w:val="24"/>
          <w:u w:val="single"/>
        </w:rPr>
        <w:t xml:space="preserve">名称）   </w:t>
      </w:r>
      <w:r w:rsidRPr="005B3118">
        <w:rPr>
          <w:rFonts w:ascii="宋体" w:eastAsia="宋体" w:hAnsi="宋体" w:cs="黑体" w:hint="eastAsia"/>
          <w:sz w:val="24"/>
        </w:rPr>
        <w:t>项目进行了采购。经</w:t>
      </w:r>
      <w:r w:rsidRPr="005B3118">
        <w:rPr>
          <w:rFonts w:ascii="宋体" w:eastAsia="宋体" w:hAnsi="宋体" w:cs="黑体" w:hint="eastAsia"/>
          <w:sz w:val="24"/>
          <w:u w:val="single"/>
        </w:rPr>
        <w:t xml:space="preserve">   （相关评定主体名称）   </w:t>
      </w:r>
      <w:r w:rsidRPr="005B3118">
        <w:rPr>
          <w:rFonts w:ascii="宋体" w:eastAsia="宋体" w:hAnsi="宋体" w:cs="黑体" w:hint="eastAsia"/>
          <w:sz w:val="24"/>
        </w:rPr>
        <w:t>评定，</w:t>
      </w:r>
      <w:r w:rsidRPr="005B3118">
        <w:rPr>
          <w:rFonts w:ascii="宋体" w:eastAsia="宋体" w:hAnsi="宋体" w:cs="黑体" w:hint="eastAsia"/>
          <w:sz w:val="24"/>
          <w:u w:val="single"/>
        </w:rPr>
        <w:t xml:space="preserve">   （中标供应商名称） </w:t>
      </w:r>
      <w:r w:rsidRPr="005B3118">
        <w:rPr>
          <w:rFonts w:ascii="宋体" w:eastAsia="宋体" w:hAnsi="宋体" w:cs="黑体" w:hint="eastAsia"/>
          <w:sz w:val="24"/>
        </w:rPr>
        <w:t>为该项目中标供应商。现于中标通知书发出之日起三十日内，按照采购文件确定的事项签订本合同。</w:t>
      </w:r>
    </w:p>
    <w:p w14:paraId="0A3A4CB6"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lang w:val="zh-CN"/>
        </w:rPr>
        <w:t>根据《中华人民共和国民法典》、《中华人民共和国政府采购法》等相关法律法规之规定，按照平等、自愿、公平和诚实信用的原则，经</w:t>
      </w:r>
      <w:r w:rsidRPr="005B3118">
        <w:rPr>
          <w:rFonts w:ascii="宋体" w:eastAsia="宋体" w:hAnsi="宋体" w:cs="黑体" w:hint="eastAsia"/>
          <w:sz w:val="24"/>
          <w:u w:val="single"/>
        </w:rPr>
        <w:t xml:space="preserve">   （采购人名称）   </w:t>
      </w:r>
      <w:r w:rsidRPr="005B3118">
        <w:rPr>
          <w:rFonts w:ascii="宋体" w:eastAsia="宋体" w:hAnsi="宋体" w:cs="黑体" w:hint="eastAsia"/>
          <w:sz w:val="24"/>
          <w:lang w:val="zh-CN"/>
        </w:rPr>
        <w:t>(以下简称：甲方)和</w:t>
      </w:r>
      <w:r w:rsidRPr="005B3118">
        <w:rPr>
          <w:rFonts w:ascii="宋体" w:eastAsia="宋体" w:hAnsi="宋体" w:cs="黑体" w:hint="eastAsia"/>
          <w:sz w:val="24"/>
          <w:u w:val="single"/>
        </w:rPr>
        <w:t xml:space="preserve">   （中标供应商名称）   </w:t>
      </w:r>
      <w:r w:rsidRPr="005B3118">
        <w:rPr>
          <w:rFonts w:ascii="宋体" w:eastAsia="宋体" w:hAnsi="宋体" w:cs="黑体" w:hint="eastAsia"/>
          <w:sz w:val="24"/>
          <w:lang w:val="zh-CN"/>
        </w:rPr>
        <w:t>(以下简称：乙方)协商一致，约定以下合同</w:t>
      </w:r>
      <w:r w:rsidRPr="005B3118">
        <w:rPr>
          <w:rFonts w:ascii="宋体" w:eastAsia="宋体" w:hAnsi="宋体" w:cs="黑体" w:hint="eastAsia"/>
          <w:sz w:val="24"/>
        </w:rPr>
        <w:t>条款，以</w:t>
      </w:r>
      <w:proofErr w:type="gramStart"/>
      <w:r w:rsidRPr="005B3118">
        <w:rPr>
          <w:rFonts w:ascii="宋体" w:eastAsia="宋体" w:hAnsi="宋体" w:cs="黑体" w:hint="eastAsia"/>
          <w:sz w:val="24"/>
        </w:rPr>
        <w:t>兹共同</w:t>
      </w:r>
      <w:proofErr w:type="gramEnd"/>
      <w:r w:rsidRPr="005B3118">
        <w:rPr>
          <w:rFonts w:ascii="宋体" w:eastAsia="宋体" w:hAnsi="宋体" w:cs="黑体" w:hint="eastAsia"/>
          <w:sz w:val="24"/>
        </w:rPr>
        <w:t>遵守、全面履行。</w:t>
      </w:r>
    </w:p>
    <w:p w14:paraId="799DA04E" w14:textId="77777777" w:rsidR="00B25F4E" w:rsidRPr="005B3118" w:rsidRDefault="00D61E53">
      <w:pPr>
        <w:spacing w:line="560" w:lineRule="exact"/>
        <w:ind w:firstLineChars="200" w:firstLine="482"/>
        <w:outlineLvl w:val="0"/>
        <w:rPr>
          <w:rFonts w:ascii="宋体" w:eastAsia="宋体" w:hAnsi="宋体" w:cs="黑体"/>
          <w:sz w:val="24"/>
        </w:rPr>
      </w:pPr>
      <w:bookmarkStart w:id="40" w:name="_Toc20421"/>
      <w:bookmarkStart w:id="41" w:name="_Toc159772003"/>
      <w:bookmarkStart w:id="42" w:name="_Toc82617970"/>
      <w:bookmarkStart w:id="43" w:name="_Toc37868828"/>
      <w:bookmarkStart w:id="44" w:name="_Toc19273"/>
      <w:bookmarkStart w:id="45" w:name="_Toc22967"/>
      <w:bookmarkStart w:id="46" w:name="_Toc2591674"/>
      <w:bookmarkStart w:id="47" w:name="_Toc13020"/>
      <w:bookmarkStart w:id="48" w:name="_Toc15367"/>
      <w:bookmarkStart w:id="49" w:name="_Toc28855"/>
      <w:bookmarkStart w:id="50" w:name="_Toc139728645"/>
      <w:bookmarkStart w:id="51" w:name="_Toc193882194"/>
      <w:r w:rsidRPr="005B3118">
        <w:rPr>
          <w:rFonts w:ascii="宋体" w:eastAsia="宋体" w:hAnsi="宋体" w:cs="黑体" w:hint="eastAsia"/>
          <w:b/>
          <w:sz w:val="24"/>
        </w:rPr>
        <w:t>1.1 合同组成部分</w:t>
      </w:r>
      <w:bookmarkEnd w:id="40"/>
      <w:bookmarkEnd w:id="41"/>
      <w:bookmarkEnd w:id="42"/>
      <w:bookmarkEnd w:id="43"/>
      <w:bookmarkEnd w:id="44"/>
      <w:bookmarkEnd w:id="45"/>
      <w:bookmarkEnd w:id="46"/>
      <w:bookmarkEnd w:id="47"/>
      <w:bookmarkEnd w:id="48"/>
      <w:bookmarkEnd w:id="49"/>
      <w:bookmarkEnd w:id="50"/>
      <w:bookmarkEnd w:id="51"/>
    </w:p>
    <w:p w14:paraId="2F1BC766"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7BD5FA8"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1.1.1 本合同及其补充合同、变更协议；</w:t>
      </w:r>
    </w:p>
    <w:p w14:paraId="170B9470"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1.1.2 成交通知书；</w:t>
      </w:r>
    </w:p>
    <w:p w14:paraId="324A4F73"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1.1.3 响应文件（含澄清或者说明文件）；</w:t>
      </w:r>
    </w:p>
    <w:p w14:paraId="67D6C28C"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1.1.4 竞争性磋商文件（含澄清或者修改文件）；</w:t>
      </w:r>
    </w:p>
    <w:p w14:paraId="34F2518C"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1.1.5 其他相关采购文件。</w:t>
      </w:r>
    </w:p>
    <w:p w14:paraId="4F2F35C9" w14:textId="77777777" w:rsidR="00B25F4E" w:rsidRPr="005B3118" w:rsidRDefault="00D61E53">
      <w:pPr>
        <w:spacing w:line="560" w:lineRule="exact"/>
        <w:ind w:firstLineChars="200" w:firstLine="482"/>
        <w:outlineLvl w:val="0"/>
        <w:rPr>
          <w:rFonts w:ascii="宋体" w:eastAsia="宋体" w:hAnsi="宋体" w:cs="黑体"/>
          <w:b/>
          <w:sz w:val="24"/>
        </w:rPr>
      </w:pPr>
      <w:bookmarkStart w:id="52" w:name="_Toc82617971"/>
      <w:bookmarkStart w:id="53" w:name="_Toc2918"/>
      <w:bookmarkStart w:id="54" w:name="_Toc21661"/>
      <w:bookmarkStart w:id="55" w:name="_Toc159772004"/>
      <w:bookmarkStart w:id="56" w:name="_Toc139728646"/>
      <w:bookmarkStart w:id="57" w:name="_Toc2591675"/>
      <w:bookmarkStart w:id="58" w:name="_Toc37868829"/>
      <w:bookmarkStart w:id="59" w:name="_Toc6311"/>
      <w:bookmarkStart w:id="60" w:name="_Toc22185"/>
      <w:bookmarkStart w:id="61" w:name="_Toc6773"/>
      <w:bookmarkStart w:id="62" w:name="_Toc18585"/>
      <w:bookmarkStart w:id="63" w:name="_Toc193882195"/>
      <w:r w:rsidRPr="005B3118">
        <w:rPr>
          <w:rFonts w:ascii="宋体" w:eastAsia="宋体" w:hAnsi="宋体" w:cs="黑体" w:hint="eastAsia"/>
          <w:b/>
          <w:sz w:val="24"/>
        </w:rPr>
        <w:t>1.2 标的</w:t>
      </w:r>
      <w:bookmarkEnd w:id="52"/>
      <w:bookmarkEnd w:id="53"/>
      <w:bookmarkEnd w:id="54"/>
      <w:bookmarkEnd w:id="55"/>
      <w:bookmarkEnd w:id="56"/>
      <w:bookmarkEnd w:id="57"/>
      <w:bookmarkEnd w:id="58"/>
      <w:bookmarkEnd w:id="59"/>
      <w:bookmarkEnd w:id="60"/>
      <w:bookmarkEnd w:id="61"/>
      <w:bookmarkEnd w:id="62"/>
      <w:bookmarkEnd w:id="63"/>
    </w:p>
    <w:p w14:paraId="612F3643" w14:textId="77777777" w:rsidR="00B25F4E" w:rsidRPr="005B3118" w:rsidRDefault="00D61E53">
      <w:pPr>
        <w:spacing w:line="560" w:lineRule="exact"/>
        <w:ind w:firstLineChars="200" w:firstLine="480"/>
        <w:rPr>
          <w:rFonts w:ascii="宋体" w:eastAsia="宋体" w:hAnsi="宋体" w:cs="黑体"/>
          <w:sz w:val="24"/>
          <w:u w:val="single"/>
        </w:rPr>
      </w:pPr>
      <w:r w:rsidRPr="005B3118">
        <w:rPr>
          <w:rFonts w:ascii="宋体" w:eastAsia="宋体" w:hAnsi="宋体" w:cs="黑体" w:hint="eastAsia"/>
          <w:sz w:val="24"/>
        </w:rPr>
        <w:t>1.2.1 标的</w:t>
      </w:r>
      <w:r w:rsidRPr="005B3118">
        <w:rPr>
          <w:rFonts w:ascii="宋体" w:eastAsia="宋体" w:hAnsi="宋体" w:cs="黑体"/>
          <w:sz w:val="24"/>
        </w:rPr>
        <w:t>名称：</w:t>
      </w:r>
      <w:r w:rsidRPr="005B3118">
        <w:rPr>
          <w:rFonts w:ascii="宋体" w:eastAsia="宋体" w:hAnsi="宋体" w:cs="黑体" w:hint="eastAsia"/>
          <w:sz w:val="24"/>
          <w:u w:val="single"/>
        </w:rPr>
        <w:t xml:space="preserve">                                                </w:t>
      </w:r>
      <w:r w:rsidRPr="005B3118">
        <w:rPr>
          <w:rFonts w:ascii="宋体" w:eastAsia="宋体" w:hAnsi="宋体" w:cs="黑体" w:hint="eastAsia"/>
          <w:sz w:val="24"/>
        </w:rPr>
        <w:t>；</w:t>
      </w:r>
    </w:p>
    <w:p w14:paraId="6B4184CD" w14:textId="77777777" w:rsidR="00B25F4E" w:rsidRPr="005B3118" w:rsidRDefault="00D61E53">
      <w:pPr>
        <w:spacing w:line="560" w:lineRule="exact"/>
        <w:ind w:firstLineChars="200" w:firstLine="480"/>
        <w:rPr>
          <w:rFonts w:ascii="宋体" w:eastAsia="宋体" w:hAnsi="宋体" w:cs="黑体"/>
          <w:sz w:val="24"/>
          <w:u w:val="single"/>
        </w:rPr>
      </w:pPr>
      <w:r w:rsidRPr="005B3118">
        <w:rPr>
          <w:rFonts w:ascii="宋体" w:eastAsia="宋体" w:hAnsi="宋体" w:cs="黑体" w:hint="eastAsia"/>
          <w:sz w:val="24"/>
        </w:rPr>
        <w:t>1.2.2 标的</w:t>
      </w:r>
      <w:r w:rsidRPr="005B3118">
        <w:rPr>
          <w:rFonts w:ascii="宋体" w:eastAsia="宋体" w:hAnsi="宋体" w:cs="黑体"/>
          <w:sz w:val="24"/>
        </w:rPr>
        <w:t>数量：</w:t>
      </w:r>
      <w:r w:rsidRPr="005B3118">
        <w:rPr>
          <w:rFonts w:ascii="宋体" w:eastAsia="宋体" w:hAnsi="宋体" w:cs="黑体" w:hint="eastAsia"/>
          <w:sz w:val="24"/>
          <w:u w:val="single"/>
        </w:rPr>
        <w:t xml:space="preserve">                                                </w:t>
      </w:r>
      <w:r w:rsidRPr="005B3118">
        <w:rPr>
          <w:rFonts w:ascii="宋体" w:eastAsia="宋体" w:hAnsi="宋体" w:cs="黑体" w:hint="eastAsia"/>
          <w:sz w:val="24"/>
        </w:rPr>
        <w:t>；</w:t>
      </w:r>
    </w:p>
    <w:p w14:paraId="4B908BDB"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1.2.3 标的质量：</w:t>
      </w:r>
      <w:r w:rsidRPr="005B3118">
        <w:rPr>
          <w:rFonts w:ascii="宋体" w:eastAsia="宋体" w:hAnsi="宋体" w:cs="黑体"/>
          <w:sz w:val="24"/>
          <w:u w:val="single"/>
        </w:rPr>
        <w:t xml:space="preserve">　　　　　　　　　</w:t>
      </w:r>
      <w:r w:rsidRPr="005B3118">
        <w:rPr>
          <w:rFonts w:ascii="宋体" w:eastAsia="宋体" w:hAnsi="宋体" w:cs="黑体" w:hint="eastAsia"/>
          <w:sz w:val="24"/>
          <w:u w:val="single"/>
        </w:rPr>
        <w:t xml:space="preserve">                      </w:t>
      </w:r>
      <w:r w:rsidRPr="005B3118">
        <w:rPr>
          <w:rFonts w:ascii="宋体" w:eastAsia="宋体" w:hAnsi="宋体" w:cs="黑体"/>
          <w:sz w:val="24"/>
          <w:u w:val="single"/>
        </w:rPr>
        <w:t xml:space="preserve">　      </w:t>
      </w:r>
      <w:r w:rsidRPr="005B3118">
        <w:rPr>
          <w:rFonts w:ascii="宋体" w:eastAsia="宋体" w:hAnsi="宋体" w:cs="黑体" w:hint="eastAsia"/>
          <w:sz w:val="24"/>
        </w:rPr>
        <w:t>。</w:t>
      </w:r>
    </w:p>
    <w:p w14:paraId="0352333E" w14:textId="77777777" w:rsidR="00B25F4E" w:rsidRPr="005B3118" w:rsidRDefault="00D61E53">
      <w:pPr>
        <w:spacing w:line="560" w:lineRule="exact"/>
        <w:ind w:firstLineChars="200" w:firstLine="482"/>
        <w:outlineLvl w:val="0"/>
        <w:rPr>
          <w:rFonts w:ascii="宋体" w:eastAsia="宋体" w:hAnsi="宋体" w:cs="黑体"/>
          <w:b/>
          <w:sz w:val="24"/>
        </w:rPr>
      </w:pPr>
      <w:bookmarkStart w:id="64" w:name="_Toc37868830"/>
      <w:bookmarkStart w:id="65" w:name="_Toc159772005"/>
      <w:bookmarkStart w:id="66" w:name="_Toc1386"/>
      <w:bookmarkStart w:id="67" w:name="_Toc21124"/>
      <w:bookmarkStart w:id="68" w:name="_Toc13918"/>
      <w:bookmarkStart w:id="69" w:name="_Toc139728647"/>
      <w:bookmarkStart w:id="70" w:name="_Toc82617972"/>
      <w:bookmarkStart w:id="71" w:name="_Toc4929"/>
      <w:bookmarkStart w:id="72" w:name="_Toc2591676"/>
      <w:bookmarkStart w:id="73" w:name="_Toc13165"/>
      <w:bookmarkStart w:id="74" w:name="_Toc5635"/>
      <w:bookmarkStart w:id="75" w:name="_Toc193882196"/>
      <w:r w:rsidRPr="005B3118">
        <w:rPr>
          <w:rFonts w:ascii="宋体" w:eastAsia="宋体" w:hAnsi="宋体" w:cs="黑体" w:hint="eastAsia"/>
          <w:b/>
          <w:sz w:val="24"/>
        </w:rPr>
        <w:t>1.</w:t>
      </w:r>
      <w:r w:rsidRPr="005B3118">
        <w:rPr>
          <w:rFonts w:ascii="宋体" w:eastAsia="宋体" w:hAnsi="宋体" w:cs="黑体"/>
          <w:b/>
          <w:sz w:val="24"/>
        </w:rPr>
        <w:t>3</w:t>
      </w:r>
      <w:r w:rsidRPr="005B3118">
        <w:rPr>
          <w:rFonts w:ascii="宋体" w:eastAsia="宋体" w:hAnsi="宋体" w:cs="黑体" w:hint="eastAsia"/>
          <w:b/>
          <w:sz w:val="24"/>
        </w:rPr>
        <w:t xml:space="preserve"> 价款</w:t>
      </w:r>
      <w:bookmarkEnd w:id="64"/>
      <w:bookmarkEnd w:id="65"/>
      <w:bookmarkEnd w:id="66"/>
      <w:bookmarkEnd w:id="67"/>
      <w:bookmarkEnd w:id="68"/>
      <w:bookmarkEnd w:id="69"/>
      <w:bookmarkEnd w:id="70"/>
      <w:bookmarkEnd w:id="71"/>
      <w:bookmarkEnd w:id="72"/>
      <w:bookmarkEnd w:id="73"/>
      <w:bookmarkEnd w:id="74"/>
      <w:bookmarkEnd w:id="75"/>
    </w:p>
    <w:p w14:paraId="03848D78"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sz w:val="24"/>
        </w:rPr>
        <w:t>本合同总价为</w:t>
      </w:r>
      <w:r w:rsidRPr="005B3118">
        <w:rPr>
          <w:rFonts w:ascii="宋体" w:eastAsia="宋体" w:hAnsi="宋体" w:cs="黑体" w:hint="eastAsia"/>
          <w:sz w:val="24"/>
        </w:rPr>
        <w:t>：￥</w:t>
      </w:r>
      <w:r w:rsidRPr="005B3118">
        <w:rPr>
          <w:rFonts w:ascii="宋体" w:eastAsia="宋体" w:hAnsi="宋体" w:cs="黑体" w:hint="eastAsia"/>
          <w:sz w:val="24"/>
          <w:u w:val="single"/>
        </w:rPr>
        <w:t xml:space="preserve">           </w:t>
      </w:r>
      <w:r w:rsidRPr="005B3118">
        <w:rPr>
          <w:rFonts w:ascii="宋体" w:eastAsia="宋体" w:hAnsi="宋体" w:cs="黑体"/>
          <w:sz w:val="24"/>
        </w:rPr>
        <w:t>元</w:t>
      </w:r>
      <w:r w:rsidRPr="005B3118">
        <w:rPr>
          <w:rFonts w:ascii="宋体" w:eastAsia="宋体" w:hAnsi="宋体" w:cs="黑体" w:hint="eastAsia"/>
          <w:sz w:val="24"/>
        </w:rPr>
        <w:t>（大写：</w:t>
      </w:r>
      <w:r w:rsidRPr="005B3118">
        <w:rPr>
          <w:rFonts w:ascii="宋体" w:eastAsia="宋体" w:hAnsi="宋体" w:cs="黑体" w:hint="eastAsia"/>
          <w:sz w:val="24"/>
          <w:u w:val="single"/>
        </w:rPr>
        <w:t xml:space="preserve">                 </w:t>
      </w:r>
      <w:r w:rsidRPr="005B3118">
        <w:rPr>
          <w:rFonts w:ascii="宋体" w:eastAsia="宋体" w:hAnsi="宋体" w:cs="黑体" w:hint="eastAsia"/>
          <w:sz w:val="24"/>
        </w:rPr>
        <w:t>元人民币）</w:t>
      </w:r>
      <w:r w:rsidRPr="005B3118">
        <w:rPr>
          <w:rFonts w:ascii="宋体" w:eastAsia="宋体" w:hAnsi="宋体" w:cs="黑体"/>
          <w:sz w:val="24"/>
        </w:rPr>
        <w:t>。</w:t>
      </w:r>
    </w:p>
    <w:p w14:paraId="0F33F410" w14:textId="77777777" w:rsidR="00B25F4E" w:rsidRPr="005B3118" w:rsidRDefault="00D61E53">
      <w:pPr>
        <w:rPr>
          <w:rFonts w:ascii="宋体" w:eastAsia="宋体" w:hAnsi="宋体" w:cs="黑体"/>
          <w:sz w:val="24"/>
        </w:rPr>
      </w:pPr>
      <w:r w:rsidRPr="005B3118">
        <w:rPr>
          <w:rFonts w:ascii="宋体" w:eastAsia="宋体" w:hAnsi="宋体" w:cs="黑体"/>
          <w:sz w:val="24"/>
        </w:rPr>
        <w:br w:type="page"/>
      </w:r>
    </w:p>
    <w:p w14:paraId="5726CE83" w14:textId="77777777" w:rsidR="00B25F4E" w:rsidRPr="005B3118" w:rsidRDefault="00D61E53">
      <w:pPr>
        <w:spacing w:line="560" w:lineRule="exact"/>
        <w:ind w:firstLineChars="200" w:firstLine="480"/>
        <w:rPr>
          <w:rFonts w:ascii="宋体" w:eastAsia="宋体" w:hAnsi="宋体" w:cs="黑体"/>
          <w:sz w:val="24"/>
          <w:u w:val="single"/>
        </w:rPr>
      </w:pPr>
      <w:r w:rsidRPr="005B3118">
        <w:rPr>
          <w:rFonts w:ascii="宋体" w:eastAsia="宋体" w:hAnsi="宋体" w:cs="黑体"/>
          <w:sz w:val="24"/>
        </w:rPr>
        <w:lastRenderedPageBreak/>
        <w:t>分项价格：</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4416"/>
        <w:gridCol w:w="3311"/>
      </w:tblGrid>
      <w:tr w:rsidR="00B25F4E" w:rsidRPr="005B3118" w14:paraId="3697C108" w14:textId="77777777">
        <w:trPr>
          <w:trHeight w:val="369"/>
        </w:trPr>
        <w:tc>
          <w:tcPr>
            <w:tcW w:w="839" w:type="pct"/>
            <w:vAlign w:val="center"/>
          </w:tcPr>
          <w:p w14:paraId="06CD57D7" w14:textId="77777777" w:rsidR="00B25F4E" w:rsidRPr="005B3118" w:rsidRDefault="00D61E53">
            <w:pPr>
              <w:spacing w:line="560" w:lineRule="exact"/>
              <w:jc w:val="center"/>
              <w:rPr>
                <w:rFonts w:ascii="宋体" w:eastAsia="宋体" w:hAnsi="宋体" w:cs="Times New Roman"/>
                <w:sz w:val="24"/>
                <w:szCs w:val="24"/>
              </w:rPr>
            </w:pPr>
            <w:r w:rsidRPr="005B3118">
              <w:rPr>
                <w:rFonts w:ascii="宋体" w:eastAsia="宋体" w:hAnsi="宋体" w:cs="Times New Roman"/>
                <w:sz w:val="24"/>
                <w:szCs w:val="24"/>
              </w:rPr>
              <w:t>序号</w:t>
            </w:r>
          </w:p>
        </w:tc>
        <w:tc>
          <w:tcPr>
            <w:tcW w:w="2377" w:type="pct"/>
            <w:vAlign w:val="center"/>
          </w:tcPr>
          <w:p w14:paraId="0EAF7F9E" w14:textId="77777777" w:rsidR="00B25F4E" w:rsidRPr="005B3118" w:rsidRDefault="00D61E53">
            <w:pPr>
              <w:spacing w:line="560" w:lineRule="exact"/>
              <w:jc w:val="center"/>
              <w:rPr>
                <w:rFonts w:ascii="宋体" w:eastAsia="宋体" w:hAnsi="宋体" w:cs="Times New Roman"/>
                <w:sz w:val="24"/>
                <w:szCs w:val="24"/>
              </w:rPr>
            </w:pPr>
            <w:r w:rsidRPr="005B3118">
              <w:rPr>
                <w:rFonts w:ascii="宋体" w:eastAsia="宋体" w:hAnsi="宋体" w:cs="Times New Roman" w:hint="eastAsia"/>
                <w:sz w:val="24"/>
                <w:szCs w:val="24"/>
              </w:rPr>
              <w:t>分项名称</w:t>
            </w:r>
          </w:p>
        </w:tc>
        <w:tc>
          <w:tcPr>
            <w:tcW w:w="1783" w:type="pct"/>
            <w:vAlign w:val="center"/>
          </w:tcPr>
          <w:p w14:paraId="7DBF7FD3" w14:textId="77777777" w:rsidR="00B25F4E" w:rsidRPr="005B3118" w:rsidRDefault="00D61E53">
            <w:pPr>
              <w:spacing w:line="560" w:lineRule="exact"/>
              <w:jc w:val="center"/>
              <w:rPr>
                <w:rFonts w:ascii="宋体" w:eastAsia="宋体" w:hAnsi="宋体" w:cs="Times New Roman"/>
                <w:sz w:val="24"/>
                <w:szCs w:val="24"/>
              </w:rPr>
            </w:pPr>
            <w:r w:rsidRPr="005B3118">
              <w:rPr>
                <w:rFonts w:ascii="宋体" w:eastAsia="宋体" w:hAnsi="宋体" w:cs="Times New Roman"/>
                <w:sz w:val="24"/>
                <w:szCs w:val="24"/>
              </w:rPr>
              <w:t>分项价格</w:t>
            </w:r>
          </w:p>
        </w:tc>
      </w:tr>
      <w:tr w:rsidR="00B25F4E" w:rsidRPr="005B3118" w14:paraId="29352E2D" w14:textId="77777777">
        <w:trPr>
          <w:trHeight w:val="369"/>
        </w:trPr>
        <w:tc>
          <w:tcPr>
            <w:tcW w:w="839" w:type="pct"/>
            <w:vAlign w:val="center"/>
          </w:tcPr>
          <w:p w14:paraId="76D521A6" w14:textId="77777777" w:rsidR="00B25F4E" w:rsidRPr="005B3118" w:rsidRDefault="00B25F4E">
            <w:pPr>
              <w:spacing w:line="560" w:lineRule="exact"/>
              <w:ind w:firstLine="480"/>
              <w:jc w:val="center"/>
              <w:rPr>
                <w:rFonts w:ascii="宋体" w:eastAsia="宋体" w:hAnsi="宋体" w:cs="Times New Roman"/>
                <w:sz w:val="24"/>
                <w:szCs w:val="24"/>
              </w:rPr>
            </w:pPr>
          </w:p>
        </w:tc>
        <w:tc>
          <w:tcPr>
            <w:tcW w:w="2377" w:type="pct"/>
            <w:vAlign w:val="center"/>
          </w:tcPr>
          <w:p w14:paraId="6978E406" w14:textId="77777777" w:rsidR="00B25F4E" w:rsidRPr="005B3118" w:rsidRDefault="00B25F4E">
            <w:pPr>
              <w:spacing w:line="560" w:lineRule="exact"/>
              <w:ind w:firstLine="480"/>
              <w:jc w:val="center"/>
              <w:rPr>
                <w:rFonts w:ascii="宋体" w:eastAsia="宋体" w:hAnsi="宋体" w:cs="Times New Roman"/>
                <w:sz w:val="24"/>
                <w:szCs w:val="24"/>
              </w:rPr>
            </w:pPr>
          </w:p>
        </w:tc>
        <w:tc>
          <w:tcPr>
            <w:tcW w:w="1783" w:type="pct"/>
            <w:vAlign w:val="center"/>
          </w:tcPr>
          <w:p w14:paraId="5DD0AACC" w14:textId="77777777" w:rsidR="00B25F4E" w:rsidRPr="005B3118" w:rsidRDefault="00B25F4E">
            <w:pPr>
              <w:spacing w:line="560" w:lineRule="exact"/>
              <w:ind w:firstLine="480"/>
              <w:jc w:val="center"/>
              <w:rPr>
                <w:rFonts w:ascii="宋体" w:eastAsia="宋体" w:hAnsi="宋体" w:cs="Times New Roman"/>
                <w:sz w:val="24"/>
                <w:szCs w:val="24"/>
              </w:rPr>
            </w:pPr>
          </w:p>
        </w:tc>
      </w:tr>
      <w:tr w:rsidR="00B25F4E" w:rsidRPr="005B3118" w14:paraId="3DFE1D31" w14:textId="77777777">
        <w:trPr>
          <w:trHeight w:val="369"/>
        </w:trPr>
        <w:tc>
          <w:tcPr>
            <w:tcW w:w="839" w:type="pct"/>
            <w:vAlign w:val="center"/>
          </w:tcPr>
          <w:p w14:paraId="7839348F" w14:textId="77777777" w:rsidR="00B25F4E" w:rsidRPr="005B3118" w:rsidRDefault="00B25F4E">
            <w:pPr>
              <w:spacing w:line="560" w:lineRule="exact"/>
              <w:ind w:firstLine="480"/>
              <w:jc w:val="center"/>
              <w:rPr>
                <w:rFonts w:ascii="宋体" w:eastAsia="宋体" w:hAnsi="宋体" w:cs="Times New Roman"/>
                <w:sz w:val="24"/>
                <w:szCs w:val="24"/>
              </w:rPr>
            </w:pPr>
          </w:p>
        </w:tc>
        <w:tc>
          <w:tcPr>
            <w:tcW w:w="2377" w:type="pct"/>
            <w:vAlign w:val="center"/>
          </w:tcPr>
          <w:p w14:paraId="45A24557" w14:textId="77777777" w:rsidR="00B25F4E" w:rsidRPr="005B3118" w:rsidRDefault="00B25F4E">
            <w:pPr>
              <w:spacing w:line="560" w:lineRule="exact"/>
              <w:ind w:firstLine="480"/>
              <w:jc w:val="center"/>
              <w:rPr>
                <w:rFonts w:ascii="宋体" w:eastAsia="宋体" w:hAnsi="宋体" w:cs="Times New Roman"/>
                <w:sz w:val="24"/>
                <w:szCs w:val="24"/>
              </w:rPr>
            </w:pPr>
          </w:p>
        </w:tc>
        <w:tc>
          <w:tcPr>
            <w:tcW w:w="1783" w:type="pct"/>
            <w:vAlign w:val="center"/>
          </w:tcPr>
          <w:p w14:paraId="7D4AE9F3" w14:textId="77777777" w:rsidR="00B25F4E" w:rsidRPr="005B3118" w:rsidRDefault="00B25F4E">
            <w:pPr>
              <w:spacing w:line="560" w:lineRule="exact"/>
              <w:ind w:firstLine="480"/>
              <w:jc w:val="center"/>
              <w:rPr>
                <w:rFonts w:ascii="宋体" w:eastAsia="宋体" w:hAnsi="宋体" w:cs="Times New Roman"/>
                <w:sz w:val="24"/>
                <w:szCs w:val="24"/>
              </w:rPr>
            </w:pPr>
          </w:p>
        </w:tc>
      </w:tr>
      <w:tr w:rsidR="00B25F4E" w:rsidRPr="005B3118" w14:paraId="6D6C040C" w14:textId="77777777">
        <w:trPr>
          <w:trHeight w:val="369"/>
        </w:trPr>
        <w:tc>
          <w:tcPr>
            <w:tcW w:w="839" w:type="pct"/>
            <w:vAlign w:val="center"/>
          </w:tcPr>
          <w:p w14:paraId="58B2BBD6" w14:textId="77777777" w:rsidR="00B25F4E" w:rsidRPr="005B3118" w:rsidRDefault="00B25F4E">
            <w:pPr>
              <w:spacing w:line="560" w:lineRule="exact"/>
              <w:ind w:firstLine="480"/>
              <w:jc w:val="center"/>
              <w:rPr>
                <w:rFonts w:ascii="宋体" w:eastAsia="宋体" w:hAnsi="宋体" w:cs="Times New Roman"/>
                <w:sz w:val="24"/>
                <w:szCs w:val="24"/>
              </w:rPr>
            </w:pPr>
          </w:p>
        </w:tc>
        <w:tc>
          <w:tcPr>
            <w:tcW w:w="2377" w:type="pct"/>
            <w:vAlign w:val="center"/>
          </w:tcPr>
          <w:p w14:paraId="5BDCF52E" w14:textId="77777777" w:rsidR="00B25F4E" w:rsidRPr="005B3118" w:rsidRDefault="00B25F4E">
            <w:pPr>
              <w:spacing w:line="560" w:lineRule="exact"/>
              <w:ind w:firstLine="480"/>
              <w:jc w:val="center"/>
              <w:rPr>
                <w:rFonts w:ascii="宋体" w:eastAsia="宋体" w:hAnsi="宋体" w:cs="Times New Roman"/>
                <w:sz w:val="24"/>
                <w:szCs w:val="24"/>
              </w:rPr>
            </w:pPr>
          </w:p>
        </w:tc>
        <w:tc>
          <w:tcPr>
            <w:tcW w:w="1783" w:type="pct"/>
            <w:vAlign w:val="center"/>
          </w:tcPr>
          <w:p w14:paraId="46B6C9E4" w14:textId="77777777" w:rsidR="00B25F4E" w:rsidRPr="005B3118" w:rsidRDefault="00B25F4E">
            <w:pPr>
              <w:spacing w:line="560" w:lineRule="exact"/>
              <w:ind w:firstLine="480"/>
              <w:jc w:val="center"/>
              <w:rPr>
                <w:rFonts w:ascii="宋体" w:eastAsia="宋体" w:hAnsi="宋体" w:cs="Times New Roman"/>
                <w:sz w:val="24"/>
                <w:szCs w:val="24"/>
              </w:rPr>
            </w:pPr>
          </w:p>
        </w:tc>
      </w:tr>
      <w:tr w:rsidR="00B25F4E" w:rsidRPr="005B3118" w14:paraId="7D735184" w14:textId="77777777">
        <w:trPr>
          <w:trHeight w:val="369"/>
        </w:trPr>
        <w:tc>
          <w:tcPr>
            <w:tcW w:w="839" w:type="pct"/>
            <w:vAlign w:val="center"/>
          </w:tcPr>
          <w:p w14:paraId="63E4207E" w14:textId="77777777" w:rsidR="00B25F4E" w:rsidRPr="005B3118" w:rsidRDefault="00B25F4E">
            <w:pPr>
              <w:spacing w:line="560" w:lineRule="exact"/>
              <w:ind w:firstLine="480"/>
              <w:jc w:val="center"/>
              <w:rPr>
                <w:rFonts w:ascii="宋体" w:eastAsia="宋体" w:hAnsi="宋体" w:cs="Times New Roman"/>
                <w:sz w:val="24"/>
                <w:szCs w:val="24"/>
              </w:rPr>
            </w:pPr>
          </w:p>
        </w:tc>
        <w:tc>
          <w:tcPr>
            <w:tcW w:w="2377" w:type="pct"/>
            <w:vAlign w:val="center"/>
          </w:tcPr>
          <w:p w14:paraId="41BF5D69" w14:textId="77777777" w:rsidR="00B25F4E" w:rsidRPr="005B3118" w:rsidRDefault="00B25F4E">
            <w:pPr>
              <w:spacing w:line="560" w:lineRule="exact"/>
              <w:ind w:firstLine="480"/>
              <w:jc w:val="center"/>
              <w:rPr>
                <w:rFonts w:ascii="宋体" w:eastAsia="宋体" w:hAnsi="宋体" w:cs="Times New Roman"/>
                <w:sz w:val="24"/>
                <w:szCs w:val="24"/>
              </w:rPr>
            </w:pPr>
          </w:p>
        </w:tc>
        <w:tc>
          <w:tcPr>
            <w:tcW w:w="1783" w:type="pct"/>
            <w:vAlign w:val="center"/>
          </w:tcPr>
          <w:p w14:paraId="656F649A" w14:textId="77777777" w:rsidR="00B25F4E" w:rsidRPr="005B3118" w:rsidRDefault="00B25F4E">
            <w:pPr>
              <w:spacing w:line="560" w:lineRule="exact"/>
              <w:ind w:firstLine="480"/>
              <w:jc w:val="center"/>
              <w:rPr>
                <w:rFonts w:ascii="宋体" w:eastAsia="宋体" w:hAnsi="宋体" w:cs="Times New Roman"/>
                <w:sz w:val="24"/>
                <w:szCs w:val="24"/>
              </w:rPr>
            </w:pPr>
          </w:p>
        </w:tc>
      </w:tr>
      <w:tr w:rsidR="00B25F4E" w:rsidRPr="005B3118" w14:paraId="2E17571C" w14:textId="77777777">
        <w:trPr>
          <w:trHeight w:val="369"/>
        </w:trPr>
        <w:tc>
          <w:tcPr>
            <w:tcW w:w="3217" w:type="pct"/>
            <w:gridSpan w:val="2"/>
            <w:vAlign w:val="center"/>
          </w:tcPr>
          <w:p w14:paraId="4C0B3288" w14:textId="77777777" w:rsidR="00B25F4E" w:rsidRPr="005B3118" w:rsidRDefault="00D61E53">
            <w:pPr>
              <w:spacing w:line="560" w:lineRule="exact"/>
              <w:ind w:firstLine="480"/>
              <w:jc w:val="center"/>
              <w:rPr>
                <w:rFonts w:ascii="宋体" w:eastAsia="宋体" w:hAnsi="宋体" w:cs="Times New Roman"/>
                <w:sz w:val="24"/>
                <w:szCs w:val="24"/>
              </w:rPr>
            </w:pPr>
            <w:r w:rsidRPr="005B3118">
              <w:rPr>
                <w:rFonts w:ascii="宋体" w:eastAsia="宋体" w:hAnsi="宋体" w:cs="Times New Roman" w:hint="eastAsia"/>
                <w:sz w:val="24"/>
                <w:szCs w:val="24"/>
              </w:rPr>
              <w:t>总价</w:t>
            </w:r>
          </w:p>
        </w:tc>
        <w:tc>
          <w:tcPr>
            <w:tcW w:w="1783" w:type="pct"/>
            <w:vAlign w:val="center"/>
          </w:tcPr>
          <w:p w14:paraId="649E75BA" w14:textId="77777777" w:rsidR="00B25F4E" w:rsidRPr="005B3118" w:rsidRDefault="00B25F4E">
            <w:pPr>
              <w:spacing w:line="560" w:lineRule="exact"/>
              <w:ind w:firstLine="480"/>
              <w:jc w:val="center"/>
              <w:rPr>
                <w:rFonts w:ascii="宋体" w:eastAsia="宋体" w:hAnsi="宋体" w:cs="Times New Roman"/>
                <w:sz w:val="24"/>
                <w:szCs w:val="24"/>
              </w:rPr>
            </w:pPr>
          </w:p>
        </w:tc>
      </w:tr>
    </w:tbl>
    <w:p w14:paraId="50758E49" w14:textId="77777777" w:rsidR="00B25F4E" w:rsidRPr="005B3118" w:rsidRDefault="00D61E53">
      <w:pPr>
        <w:spacing w:line="560" w:lineRule="exact"/>
        <w:ind w:firstLineChars="200" w:firstLine="482"/>
        <w:outlineLvl w:val="0"/>
        <w:rPr>
          <w:rFonts w:ascii="宋体" w:eastAsia="宋体" w:hAnsi="宋体" w:cs="黑体"/>
          <w:b/>
          <w:sz w:val="24"/>
        </w:rPr>
      </w:pPr>
      <w:bookmarkStart w:id="76" w:name="_Toc82617973"/>
      <w:bookmarkStart w:id="77" w:name="_Toc37868831"/>
      <w:bookmarkStart w:id="78" w:name="_Toc159772006"/>
      <w:bookmarkStart w:id="79" w:name="_Toc26916"/>
      <w:bookmarkStart w:id="80" w:name="_Toc3507"/>
      <w:bookmarkStart w:id="81" w:name="_Toc14993"/>
      <w:bookmarkStart w:id="82" w:name="_Toc30506"/>
      <w:bookmarkStart w:id="83" w:name="_Toc139728648"/>
      <w:bookmarkStart w:id="84" w:name="_Toc2591677"/>
      <w:bookmarkStart w:id="85" w:name="_Toc30158"/>
      <w:bookmarkStart w:id="86" w:name="_Toc3654"/>
      <w:bookmarkStart w:id="87" w:name="_Toc193882197"/>
      <w:r w:rsidRPr="005B3118">
        <w:rPr>
          <w:rFonts w:ascii="宋体" w:eastAsia="宋体" w:hAnsi="宋体" w:cs="黑体" w:hint="eastAsia"/>
          <w:b/>
          <w:sz w:val="24"/>
        </w:rPr>
        <w:t>1.</w:t>
      </w:r>
      <w:r w:rsidRPr="005B3118">
        <w:rPr>
          <w:rFonts w:ascii="宋体" w:eastAsia="宋体" w:hAnsi="宋体" w:cs="黑体"/>
          <w:b/>
          <w:sz w:val="24"/>
        </w:rPr>
        <w:t>4</w:t>
      </w:r>
      <w:r w:rsidRPr="005B3118">
        <w:rPr>
          <w:rFonts w:ascii="宋体" w:eastAsia="宋体" w:hAnsi="宋体" w:cs="黑体" w:hint="eastAsia"/>
          <w:b/>
          <w:sz w:val="24"/>
        </w:rPr>
        <w:t xml:space="preserve"> </w:t>
      </w:r>
      <w:r w:rsidRPr="005B3118">
        <w:rPr>
          <w:rFonts w:ascii="宋体" w:eastAsia="宋体" w:hAnsi="宋体" w:cs="黑体"/>
          <w:b/>
          <w:sz w:val="24"/>
        </w:rPr>
        <w:t>付款方式和发票开具方式</w:t>
      </w:r>
      <w:bookmarkEnd w:id="76"/>
      <w:bookmarkEnd w:id="77"/>
      <w:bookmarkEnd w:id="78"/>
      <w:bookmarkEnd w:id="79"/>
      <w:bookmarkEnd w:id="80"/>
      <w:bookmarkEnd w:id="81"/>
      <w:bookmarkEnd w:id="82"/>
      <w:bookmarkEnd w:id="83"/>
      <w:bookmarkEnd w:id="84"/>
      <w:bookmarkEnd w:id="85"/>
      <w:bookmarkEnd w:id="86"/>
      <w:bookmarkEnd w:id="87"/>
    </w:p>
    <w:p w14:paraId="48E05A70"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1.4.1</w:t>
      </w:r>
      <w:r w:rsidRPr="005B3118">
        <w:rPr>
          <w:rFonts w:ascii="宋体" w:eastAsia="宋体" w:hAnsi="宋体" w:cs="黑体"/>
          <w:sz w:val="24"/>
        </w:rPr>
        <w:t>付款方式：</w:t>
      </w:r>
      <w:r w:rsidRPr="005B3118">
        <w:rPr>
          <w:rFonts w:ascii="宋体" w:eastAsia="宋体" w:hAnsi="宋体" w:cs="黑体" w:hint="eastAsia"/>
          <w:sz w:val="24"/>
          <w:u w:val="single"/>
        </w:rPr>
        <w:t xml:space="preserve">                                                </w:t>
      </w:r>
      <w:r w:rsidRPr="005B3118">
        <w:rPr>
          <w:rFonts w:ascii="宋体" w:eastAsia="宋体" w:hAnsi="宋体" w:cs="黑体" w:hint="eastAsia"/>
          <w:sz w:val="24"/>
        </w:rPr>
        <w:t>；</w:t>
      </w:r>
    </w:p>
    <w:p w14:paraId="61FA654F"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1.4.2 发票开具方式：</w:t>
      </w:r>
      <w:r w:rsidRPr="005B3118">
        <w:rPr>
          <w:rFonts w:ascii="宋体" w:eastAsia="宋体" w:hAnsi="宋体" w:cs="黑体" w:hint="eastAsia"/>
          <w:sz w:val="24"/>
          <w:u w:val="single"/>
        </w:rPr>
        <w:t xml:space="preserve">                                            </w:t>
      </w:r>
      <w:r w:rsidRPr="005B3118">
        <w:rPr>
          <w:rFonts w:ascii="宋体" w:eastAsia="宋体" w:hAnsi="宋体" w:cs="黑体" w:hint="eastAsia"/>
          <w:sz w:val="24"/>
        </w:rPr>
        <w:t>。</w:t>
      </w:r>
    </w:p>
    <w:p w14:paraId="5E0D73BF" w14:textId="77777777" w:rsidR="00B25F4E" w:rsidRPr="005B3118" w:rsidRDefault="00D61E53">
      <w:pPr>
        <w:spacing w:line="560" w:lineRule="exact"/>
        <w:ind w:firstLineChars="200" w:firstLine="482"/>
        <w:outlineLvl w:val="0"/>
        <w:rPr>
          <w:rFonts w:ascii="宋体" w:eastAsia="宋体" w:hAnsi="宋体" w:cs="黑体"/>
          <w:b/>
          <w:sz w:val="24"/>
        </w:rPr>
      </w:pPr>
      <w:bookmarkStart w:id="88" w:name="_Toc11108"/>
      <w:bookmarkStart w:id="89" w:name="_Toc139728649"/>
      <w:bookmarkStart w:id="90" w:name="_Toc3625"/>
      <w:bookmarkStart w:id="91" w:name="_Toc31421"/>
      <w:bookmarkStart w:id="92" w:name="_Toc4595"/>
      <w:bookmarkStart w:id="93" w:name="_Toc37868832"/>
      <w:bookmarkStart w:id="94" w:name="_Toc159772007"/>
      <w:bookmarkStart w:id="95" w:name="_Toc8772"/>
      <w:bookmarkStart w:id="96" w:name="_Toc82617974"/>
      <w:bookmarkStart w:id="97" w:name="_Toc2591678"/>
      <w:bookmarkStart w:id="98" w:name="_Toc4760"/>
      <w:bookmarkStart w:id="99" w:name="_Toc193882198"/>
      <w:r w:rsidRPr="005B3118">
        <w:rPr>
          <w:rFonts w:ascii="宋体" w:eastAsia="宋体" w:hAnsi="宋体" w:cs="黑体" w:hint="eastAsia"/>
          <w:b/>
          <w:sz w:val="24"/>
        </w:rPr>
        <w:t>1.</w:t>
      </w:r>
      <w:r w:rsidRPr="005B3118">
        <w:rPr>
          <w:rFonts w:ascii="宋体" w:eastAsia="宋体" w:hAnsi="宋体" w:cs="黑体"/>
          <w:b/>
          <w:sz w:val="24"/>
        </w:rPr>
        <w:t>5</w:t>
      </w:r>
      <w:r w:rsidRPr="005B3118">
        <w:rPr>
          <w:rFonts w:ascii="宋体" w:eastAsia="宋体" w:hAnsi="宋体" w:cs="黑体" w:hint="eastAsia"/>
          <w:b/>
          <w:sz w:val="24"/>
        </w:rPr>
        <w:t xml:space="preserve"> 履行</w:t>
      </w:r>
      <w:r w:rsidRPr="005B3118">
        <w:rPr>
          <w:rFonts w:ascii="宋体" w:eastAsia="宋体" w:hAnsi="宋体" w:cs="黑体"/>
          <w:b/>
          <w:sz w:val="24"/>
        </w:rPr>
        <w:t>期限</w:t>
      </w:r>
      <w:r w:rsidRPr="005B3118">
        <w:rPr>
          <w:rFonts w:ascii="宋体" w:eastAsia="宋体" w:hAnsi="宋体" w:cs="黑体" w:hint="eastAsia"/>
          <w:b/>
          <w:sz w:val="24"/>
        </w:rPr>
        <w:t>、地点和方式</w:t>
      </w:r>
      <w:bookmarkEnd w:id="88"/>
      <w:bookmarkEnd w:id="89"/>
      <w:bookmarkEnd w:id="90"/>
      <w:bookmarkEnd w:id="91"/>
      <w:bookmarkEnd w:id="92"/>
      <w:bookmarkEnd w:id="93"/>
      <w:bookmarkEnd w:id="94"/>
      <w:bookmarkEnd w:id="95"/>
      <w:bookmarkEnd w:id="96"/>
      <w:bookmarkEnd w:id="97"/>
      <w:bookmarkEnd w:id="98"/>
      <w:bookmarkEnd w:id="99"/>
    </w:p>
    <w:p w14:paraId="451E3D61" w14:textId="77777777" w:rsidR="00B25F4E" w:rsidRPr="005B3118" w:rsidRDefault="00D61E53">
      <w:pPr>
        <w:spacing w:line="560" w:lineRule="exact"/>
        <w:ind w:firstLineChars="200" w:firstLine="480"/>
        <w:rPr>
          <w:rFonts w:ascii="宋体" w:eastAsia="宋体" w:hAnsi="宋体" w:cs="黑体"/>
          <w:sz w:val="24"/>
          <w:u w:val="single"/>
        </w:rPr>
      </w:pPr>
      <w:r w:rsidRPr="005B3118">
        <w:rPr>
          <w:rFonts w:ascii="宋体" w:eastAsia="宋体" w:hAnsi="宋体" w:cs="黑体" w:hint="eastAsia"/>
          <w:sz w:val="24"/>
        </w:rPr>
        <w:t>1.5.1 履行期限</w:t>
      </w:r>
      <w:r w:rsidRPr="005B3118">
        <w:rPr>
          <w:rFonts w:ascii="宋体" w:eastAsia="宋体" w:hAnsi="宋体" w:cs="黑体"/>
          <w:sz w:val="24"/>
        </w:rPr>
        <w:t>：</w:t>
      </w:r>
      <w:r w:rsidRPr="005B3118">
        <w:rPr>
          <w:rFonts w:ascii="宋体" w:eastAsia="宋体" w:hAnsi="宋体" w:cs="黑体" w:hint="eastAsia"/>
          <w:sz w:val="24"/>
          <w:u w:val="single"/>
        </w:rPr>
        <w:t xml:space="preserve">                                                </w:t>
      </w:r>
      <w:r w:rsidRPr="005B3118">
        <w:rPr>
          <w:rFonts w:ascii="宋体" w:eastAsia="宋体" w:hAnsi="宋体" w:cs="黑体" w:hint="eastAsia"/>
          <w:sz w:val="24"/>
        </w:rPr>
        <w:t>；</w:t>
      </w:r>
    </w:p>
    <w:p w14:paraId="342587A8"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1.5.2 履行地点</w:t>
      </w:r>
      <w:r w:rsidRPr="005B3118">
        <w:rPr>
          <w:rFonts w:ascii="宋体" w:eastAsia="宋体" w:hAnsi="宋体" w:cs="黑体"/>
          <w:sz w:val="24"/>
        </w:rPr>
        <w:t>：</w:t>
      </w:r>
      <w:r w:rsidRPr="005B3118">
        <w:rPr>
          <w:rFonts w:ascii="宋体" w:eastAsia="宋体" w:hAnsi="宋体" w:cs="黑体" w:hint="eastAsia"/>
          <w:sz w:val="24"/>
          <w:u w:val="single"/>
        </w:rPr>
        <w:t xml:space="preserve">                                                </w:t>
      </w:r>
      <w:r w:rsidRPr="005B3118">
        <w:rPr>
          <w:rFonts w:ascii="宋体" w:eastAsia="宋体" w:hAnsi="宋体" w:cs="黑体" w:hint="eastAsia"/>
          <w:sz w:val="24"/>
        </w:rPr>
        <w:t>；</w:t>
      </w:r>
    </w:p>
    <w:p w14:paraId="1ED21492"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1.5.3 履行方式：</w:t>
      </w:r>
      <w:r w:rsidRPr="005B3118">
        <w:rPr>
          <w:rFonts w:ascii="宋体" w:eastAsia="宋体" w:hAnsi="宋体" w:cs="黑体"/>
          <w:sz w:val="24"/>
          <w:u w:val="single"/>
        </w:rPr>
        <w:t xml:space="preserve">　　　　　　　　　</w:t>
      </w:r>
      <w:r w:rsidRPr="005B3118">
        <w:rPr>
          <w:rFonts w:ascii="宋体" w:eastAsia="宋体" w:hAnsi="宋体" w:cs="黑体" w:hint="eastAsia"/>
          <w:sz w:val="24"/>
          <w:u w:val="single"/>
        </w:rPr>
        <w:t xml:space="preserve">                      </w:t>
      </w:r>
      <w:r w:rsidRPr="005B3118">
        <w:rPr>
          <w:rFonts w:ascii="宋体" w:eastAsia="宋体" w:hAnsi="宋体" w:cs="黑体"/>
          <w:sz w:val="24"/>
          <w:u w:val="single"/>
        </w:rPr>
        <w:t xml:space="preserve">　      </w:t>
      </w:r>
      <w:r w:rsidRPr="005B3118">
        <w:rPr>
          <w:rFonts w:ascii="宋体" w:eastAsia="宋体" w:hAnsi="宋体" w:cs="黑体" w:hint="eastAsia"/>
          <w:sz w:val="24"/>
        </w:rPr>
        <w:t>。</w:t>
      </w:r>
    </w:p>
    <w:p w14:paraId="7C6BE506" w14:textId="77777777" w:rsidR="00B25F4E" w:rsidRPr="005B3118" w:rsidRDefault="00D61E53">
      <w:pPr>
        <w:spacing w:line="560" w:lineRule="exact"/>
        <w:ind w:firstLineChars="200" w:firstLine="482"/>
        <w:outlineLvl w:val="0"/>
        <w:rPr>
          <w:rFonts w:ascii="宋体" w:eastAsia="宋体" w:hAnsi="宋体" w:cs="黑体"/>
          <w:sz w:val="24"/>
          <w:u w:val="single"/>
        </w:rPr>
      </w:pPr>
      <w:bookmarkStart w:id="100" w:name="_Toc139728650"/>
      <w:bookmarkStart w:id="101" w:name="_Toc9832"/>
      <w:bookmarkStart w:id="102" w:name="_Toc82617975"/>
      <w:bookmarkStart w:id="103" w:name="_Toc37868833"/>
      <w:bookmarkStart w:id="104" w:name="_Toc5698"/>
      <w:bookmarkStart w:id="105" w:name="_Toc2591679"/>
      <w:bookmarkStart w:id="106" w:name="_Toc159772008"/>
      <w:bookmarkStart w:id="107" w:name="_Toc2375"/>
      <w:bookmarkStart w:id="108" w:name="_Toc24662"/>
      <w:bookmarkStart w:id="109" w:name="_Toc8586"/>
      <w:bookmarkStart w:id="110" w:name="_Toc3079"/>
      <w:bookmarkStart w:id="111" w:name="_Toc193882199"/>
      <w:r w:rsidRPr="005B3118">
        <w:rPr>
          <w:rFonts w:ascii="宋体" w:eastAsia="宋体" w:hAnsi="宋体" w:cs="黑体" w:hint="eastAsia"/>
          <w:b/>
          <w:sz w:val="24"/>
        </w:rPr>
        <w:t>1.6 违约责任</w:t>
      </w:r>
      <w:bookmarkEnd w:id="100"/>
      <w:bookmarkEnd w:id="101"/>
      <w:bookmarkEnd w:id="102"/>
      <w:bookmarkEnd w:id="103"/>
      <w:bookmarkEnd w:id="104"/>
      <w:bookmarkEnd w:id="105"/>
      <w:bookmarkEnd w:id="106"/>
      <w:bookmarkEnd w:id="107"/>
      <w:bookmarkEnd w:id="108"/>
      <w:bookmarkEnd w:id="109"/>
      <w:bookmarkEnd w:id="110"/>
      <w:bookmarkEnd w:id="111"/>
    </w:p>
    <w:p w14:paraId="523E1C07"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 xml:space="preserve">1.6.1 </w:t>
      </w:r>
      <w:r w:rsidRPr="005B3118">
        <w:rPr>
          <w:rFonts w:ascii="宋体" w:eastAsia="宋体" w:hAnsi="宋体" w:cs="黑体"/>
          <w:sz w:val="24"/>
        </w:rPr>
        <w:t>除不可抗力外，如果乙方没有按照本合同约定的期限</w:t>
      </w:r>
      <w:r w:rsidRPr="005B3118">
        <w:rPr>
          <w:rFonts w:ascii="宋体" w:eastAsia="宋体" w:hAnsi="宋体" w:cs="黑体" w:hint="eastAsia"/>
          <w:sz w:val="24"/>
        </w:rPr>
        <w:t>、</w:t>
      </w:r>
      <w:r w:rsidRPr="005B3118">
        <w:rPr>
          <w:rFonts w:ascii="宋体" w:eastAsia="宋体" w:hAnsi="宋体" w:cs="黑体"/>
          <w:sz w:val="24"/>
        </w:rPr>
        <w:t>地点和方式</w:t>
      </w:r>
      <w:r w:rsidRPr="005B3118">
        <w:rPr>
          <w:rFonts w:ascii="宋体" w:eastAsia="宋体" w:hAnsi="宋体" w:cs="黑体" w:hint="eastAsia"/>
          <w:sz w:val="24"/>
        </w:rPr>
        <w:t>履行</w:t>
      </w:r>
      <w:r w:rsidRPr="005B3118">
        <w:rPr>
          <w:rFonts w:ascii="宋体" w:eastAsia="宋体" w:hAnsi="宋体" w:cs="黑体"/>
          <w:sz w:val="24"/>
        </w:rPr>
        <w:t>，那么甲方可要求乙方支付违约金</w:t>
      </w:r>
      <w:r w:rsidRPr="005B3118">
        <w:rPr>
          <w:rFonts w:ascii="宋体" w:eastAsia="宋体" w:hAnsi="宋体" w:cs="黑体" w:hint="eastAsia"/>
          <w:sz w:val="24"/>
        </w:rPr>
        <w:t>，</w:t>
      </w:r>
      <w:r w:rsidRPr="005B3118">
        <w:rPr>
          <w:rFonts w:ascii="宋体" w:eastAsia="宋体" w:hAnsi="宋体" w:cs="黑体"/>
          <w:sz w:val="24"/>
        </w:rPr>
        <w:t>违约金按每迟延</w:t>
      </w:r>
      <w:r w:rsidRPr="005B3118">
        <w:rPr>
          <w:rFonts w:ascii="宋体" w:eastAsia="宋体" w:hAnsi="宋体" w:cs="黑体" w:hint="eastAsia"/>
          <w:sz w:val="24"/>
        </w:rPr>
        <w:t>履行</w:t>
      </w:r>
      <w:r w:rsidRPr="005B3118">
        <w:rPr>
          <w:rFonts w:ascii="宋体" w:eastAsia="宋体" w:hAnsi="宋体" w:cs="黑体"/>
          <w:sz w:val="24"/>
        </w:rPr>
        <w:t>一日的应提供而未</w:t>
      </w:r>
      <w:r w:rsidRPr="005B3118">
        <w:rPr>
          <w:rFonts w:ascii="宋体" w:eastAsia="宋体" w:hAnsi="宋体" w:cs="黑体" w:hint="eastAsia"/>
          <w:sz w:val="24"/>
        </w:rPr>
        <w:t>提供</w:t>
      </w:r>
      <w:r w:rsidRPr="005B3118">
        <w:rPr>
          <w:rFonts w:ascii="宋体" w:eastAsia="宋体" w:hAnsi="宋体" w:cs="黑体"/>
          <w:sz w:val="24"/>
        </w:rPr>
        <w:t>服务价格的</w:t>
      </w:r>
      <w:r w:rsidRPr="005B3118">
        <w:rPr>
          <w:rFonts w:ascii="宋体" w:eastAsia="宋体" w:hAnsi="宋体" w:cs="黑体" w:hint="eastAsia"/>
          <w:sz w:val="24"/>
          <w:u w:val="single"/>
        </w:rPr>
        <w:t xml:space="preserve">    </w:t>
      </w:r>
      <w:r w:rsidRPr="005B3118">
        <w:rPr>
          <w:rFonts w:ascii="宋体" w:eastAsia="宋体" w:hAnsi="宋体" w:cs="黑体"/>
          <w:sz w:val="24"/>
        </w:rPr>
        <w:t>%计算</w:t>
      </w:r>
      <w:r w:rsidRPr="005B3118">
        <w:rPr>
          <w:rFonts w:ascii="宋体" w:eastAsia="宋体" w:hAnsi="宋体" w:cs="黑体" w:hint="eastAsia"/>
          <w:sz w:val="24"/>
        </w:rPr>
        <w:t>，</w:t>
      </w:r>
      <w:r w:rsidRPr="005B3118">
        <w:rPr>
          <w:rFonts w:ascii="宋体" w:eastAsia="宋体" w:hAnsi="宋体" w:cs="黑体"/>
          <w:sz w:val="24"/>
        </w:rPr>
        <w:t>最高限额为</w:t>
      </w:r>
      <w:r w:rsidRPr="005B3118">
        <w:rPr>
          <w:rFonts w:ascii="宋体" w:eastAsia="宋体" w:hAnsi="宋体" w:cs="黑体" w:hint="eastAsia"/>
          <w:sz w:val="24"/>
        </w:rPr>
        <w:t>本</w:t>
      </w:r>
      <w:r w:rsidRPr="005B3118">
        <w:rPr>
          <w:rFonts w:ascii="宋体" w:eastAsia="宋体" w:hAnsi="宋体" w:cs="黑体"/>
          <w:sz w:val="24"/>
        </w:rPr>
        <w:t>合同总价的</w:t>
      </w:r>
      <w:r w:rsidRPr="005B3118">
        <w:rPr>
          <w:rFonts w:ascii="宋体" w:eastAsia="宋体" w:hAnsi="宋体" w:cs="黑体" w:hint="eastAsia"/>
          <w:sz w:val="24"/>
          <w:u w:val="single"/>
        </w:rPr>
        <w:t xml:space="preserve">     </w:t>
      </w:r>
      <w:r w:rsidRPr="005B3118">
        <w:rPr>
          <w:rFonts w:ascii="宋体" w:eastAsia="宋体" w:hAnsi="宋体" w:cs="黑体"/>
          <w:sz w:val="24"/>
        </w:rPr>
        <w:t>%</w:t>
      </w:r>
      <w:r w:rsidRPr="005B3118">
        <w:rPr>
          <w:rFonts w:ascii="宋体" w:eastAsia="宋体" w:hAnsi="宋体" w:cs="黑体" w:hint="eastAsia"/>
          <w:sz w:val="24"/>
        </w:rPr>
        <w:t>；</w:t>
      </w:r>
      <w:r w:rsidRPr="005B3118">
        <w:rPr>
          <w:rFonts w:ascii="宋体" w:eastAsia="宋体" w:hAnsi="宋体" w:cs="黑体"/>
          <w:sz w:val="24"/>
        </w:rPr>
        <w:t>迟延</w:t>
      </w:r>
      <w:r w:rsidRPr="005B3118">
        <w:rPr>
          <w:rFonts w:ascii="宋体" w:eastAsia="宋体" w:hAnsi="宋体" w:cs="黑体" w:hint="eastAsia"/>
          <w:sz w:val="24"/>
        </w:rPr>
        <w:t>履行</w:t>
      </w:r>
      <w:r w:rsidRPr="005B3118">
        <w:rPr>
          <w:rFonts w:ascii="宋体" w:eastAsia="宋体" w:hAnsi="宋体" w:cs="黑体"/>
          <w:sz w:val="24"/>
        </w:rPr>
        <w:t>的违约金计算数额达到前述最高限额之日起</w:t>
      </w:r>
      <w:r w:rsidRPr="005B3118">
        <w:rPr>
          <w:rFonts w:ascii="宋体" w:eastAsia="宋体" w:hAnsi="宋体" w:cs="黑体" w:hint="eastAsia"/>
          <w:sz w:val="24"/>
        </w:rPr>
        <w:t>，</w:t>
      </w:r>
      <w:r w:rsidRPr="005B3118">
        <w:rPr>
          <w:rFonts w:ascii="宋体" w:eastAsia="宋体" w:hAnsi="宋体" w:cs="黑体"/>
          <w:sz w:val="24"/>
        </w:rPr>
        <w:t>甲方有权在要求乙方支付违约金的同时</w:t>
      </w:r>
      <w:r w:rsidRPr="005B3118">
        <w:rPr>
          <w:rFonts w:ascii="宋体" w:eastAsia="宋体" w:hAnsi="宋体" w:cs="黑体" w:hint="eastAsia"/>
          <w:sz w:val="24"/>
        </w:rPr>
        <w:t>，书面通知乙方</w:t>
      </w:r>
      <w:r w:rsidRPr="005B3118">
        <w:rPr>
          <w:rFonts w:ascii="宋体" w:eastAsia="宋体" w:hAnsi="宋体" w:cs="黑体"/>
          <w:sz w:val="24"/>
        </w:rPr>
        <w:t>解除本合同</w:t>
      </w:r>
      <w:r w:rsidRPr="005B3118">
        <w:rPr>
          <w:rFonts w:ascii="宋体" w:eastAsia="宋体" w:hAnsi="宋体" w:cs="黑体" w:hint="eastAsia"/>
          <w:sz w:val="24"/>
        </w:rPr>
        <w:t>；</w:t>
      </w:r>
    </w:p>
    <w:p w14:paraId="33C61455"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 xml:space="preserve">1.6.2 </w:t>
      </w:r>
      <w:r w:rsidRPr="005B3118">
        <w:rPr>
          <w:rFonts w:ascii="宋体" w:eastAsia="宋体" w:hAnsi="宋体" w:cs="黑体"/>
          <w:sz w:val="24"/>
        </w:rPr>
        <w:t>除不可抗力外，如果甲方没有按照本合同约定的付款方式付款，那么乙方可要求甲方支付违约金</w:t>
      </w:r>
      <w:r w:rsidRPr="005B3118">
        <w:rPr>
          <w:rFonts w:ascii="宋体" w:eastAsia="宋体" w:hAnsi="宋体" w:cs="黑体" w:hint="eastAsia"/>
          <w:sz w:val="24"/>
        </w:rPr>
        <w:t>，</w:t>
      </w:r>
      <w:r w:rsidRPr="005B3118">
        <w:rPr>
          <w:rFonts w:ascii="宋体" w:eastAsia="宋体" w:hAnsi="宋体" w:cs="黑体"/>
          <w:sz w:val="24"/>
        </w:rPr>
        <w:t>违约金按每迟延</w:t>
      </w:r>
      <w:r w:rsidRPr="005B3118">
        <w:rPr>
          <w:rFonts w:ascii="宋体" w:eastAsia="宋体" w:hAnsi="宋体" w:cs="黑体" w:hint="eastAsia"/>
          <w:sz w:val="24"/>
        </w:rPr>
        <w:t>付款</w:t>
      </w:r>
      <w:r w:rsidRPr="005B3118">
        <w:rPr>
          <w:rFonts w:ascii="宋体" w:eastAsia="宋体" w:hAnsi="宋体" w:cs="黑体"/>
          <w:sz w:val="24"/>
        </w:rPr>
        <w:t>一日的应付而未付款的</w:t>
      </w:r>
      <w:r w:rsidRPr="005B3118">
        <w:rPr>
          <w:rFonts w:ascii="宋体" w:eastAsia="宋体" w:hAnsi="宋体" w:cs="黑体" w:hint="eastAsia"/>
          <w:sz w:val="24"/>
          <w:u w:val="single"/>
        </w:rPr>
        <w:t xml:space="preserve">    </w:t>
      </w:r>
      <w:r w:rsidRPr="005B3118">
        <w:rPr>
          <w:rFonts w:ascii="宋体" w:eastAsia="宋体" w:hAnsi="宋体" w:cs="黑体"/>
          <w:sz w:val="24"/>
        </w:rPr>
        <w:t>%计算</w:t>
      </w:r>
      <w:r w:rsidRPr="005B3118">
        <w:rPr>
          <w:rFonts w:ascii="宋体" w:eastAsia="宋体" w:hAnsi="宋体" w:cs="黑体" w:hint="eastAsia"/>
          <w:sz w:val="24"/>
        </w:rPr>
        <w:t>，</w:t>
      </w:r>
      <w:r w:rsidRPr="005B3118">
        <w:rPr>
          <w:rFonts w:ascii="宋体" w:eastAsia="宋体" w:hAnsi="宋体" w:cs="黑体"/>
          <w:sz w:val="24"/>
        </w:rPr>
        <w:t>最高限额为</w:t>
      </w:r>
      <w:r w:rsidRPr="005B3118">
        <w:rPr>
          <w:rFonts w:ascii="宋体" w:eastAsia="宋体" w:hAnsi="宋体" w:cs="黑体" w:hint="eastAsia"/>
          <w:sz w:val="24"/>
        </w:rPr>
        <w:t>本</w:t>
      </w:r>
      <w:r w:rsidRPr="005B3118">
        <w:rPr>
          <w:rFonts w:ascii="宋体" w:eastAsia="宋体" w:hAnsi="宋体" w:cs="黑体"/>
          <w:sz w:val="24"/>
        </w:rPr>
        <w:t>合同总价的</w:t>
      </w:r>
      <w:r w:rsidRPr="005B3118">
        <w:rPr>
          <w:rFonts w:ascii="宋体" w:eastAsia="宋体" w:hAnsi="宋体" w:cs="黑体" w:hint="eastAsia"/>
          <w:sz w:val="24"/>
          <w:u w:val="single"/>
        </w:rPr>
        <w:t xml:space="preserve">     </w:t>
      </w:r>
      <w:r w:rsidRPr="005B3118">
        <w:rPr>
          <w:rFonts w:ascii="宋体" w:eastAsia="宋体" w:hAnsi="宋体" w:cs="黑体"/>
          <w:sz w:val="24"/>
        </w:rPr>
        <w:t>%</w:t>
      </w:r>
      <w:r w:rsidRPr="005B3118">
        <w:rPr>
          <w:rFonts w:ascii="宋体" w:eastAsia="宋体" w:hAnsi="宋体" w:cs="黑体" w:hint="eastAsia"/>
          <w:sz w:val="24"/>
        </w:rPr>
        <w:t>；</w:t>
      </w:r>
      <w:r w:rsidRPr="005B3118">
        <w:rPr>
          <w:rFonts w:ascii="宋体" w:eastAsia="宋体" w:hAnsi="宋体" w:cs="黑体"/>
          <w:sz w:val="24"/>
        </w:rPr>
        <w:t>迟延</w:t>
      </w:r>
      <w:r w:rsidRPr="005B3118">
        <w:rPr>
          <w:rFonts w:ascii="宋体" w:eastAsia="宋体" w:hAnsi="宋体" w:cs="黑体" w:hint="eastAsia"/>
          <w:sz w:val="24"/>
        </w:rPr>
        <w:t>付款</w:t>
      </w:r>
      <w:r w:rsidRPr="005B3118">
        <w:rPr>
          <w:rFonts w:ascii="宋体" w:eastAsia="宋体" w:hAnsi="宋体" w:cs="黑体"/>
          <w:sz w:val="24"/>
        </w:rPr>
        <w:t>的违约金计算数额达到前述最高限额之日起</w:t>
      </w:r>
      <w:r w:rsidRPr="005B3118">
        <w:rPr>
          <w:rFonts w:ascii="宋体" w:eastAsia="宋体" w:hAnsi="宋体" w:cs="黑体" w:hint="eastAsia"/>
          <w:sz w:val="24"/>
        </w:rPr>
        <w:t>，乙</w:t>
      </w:r>
      <w:r w:rsidRPr="005B3118">
        <w:rPr>
          <w:rFonts w:ascii="宋体" w:eastAsia="宋体" w:hAnsi="宋体" w:cs="黑体"/>
          <w:sz w:val="24"/>
        </w:rPr>
        <w:t>方有权在要求甲方支付违约金的同时</w:t>
      </w:r>
      <w:r w:rsidRPr="005B3118">
        <w:rPr>
          <w:rFonts w:ascii="宋体" w:eastAsia="宋体" w:hAnsi="宋体" w:cs="黑体" w:hint="eastAsia"/>
          <w:sz w:val="24"/>
        </w:rPr>
        <w:t>，书面通知甲方</w:t>
      </w:r>
      <w:r w:rsidRPr="005B3118">
        <w:rPr>
          <w:rFonts w:ascii="宋体" w:eastAsia="宋体" w:hAnsi="宋体" w:cs="黑体"/>
          <w:sz w:val="24"/>
        </w:rPr>
        <w:t>解除本合同</w:t>
      </w:r>
      <w:r w:rsidRPr="005B3118">
        <w:rPr>
          <w:rFonts w:ascii="宋体" w:eastAsia="宋体" w:hAnsi="宋体" w:cs="黑体" w:hint="eastAsia"/>
          <w:sz w:val="24"/>
        </w:rPr>
        <w:t>；</w:t>
      </w:r>
    </w:p>
    <w:p w14:paraId="5106C7E9"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1.6.3 除不可抗力外，任何一方未能履行本合同约定的其他主要义务，经催告后在合理期限内仍未履行的，或者任何一方有其他违约行为致使不能实现合同目的的，或者</w:t>
      </w:r>
      <w:r w:rsidRPr="005B3118">
        <w:rPr>
          <w:rFonts w:ascii="宋体" w:eastAsia="宋体" w:hAnsi="宋体" w:cs="黑体" w:hint="eastAsia"/>
          <w:sz w:val="24"/>
        </w:rPr>
        <w:lastRenderedPageBreak/>
        <w:t>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0C3016FB"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BEE4CCA"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0049E4C"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1.6.6 如果出现政府采购监督管理部门在处理投诉事项期间，书面通知甲方暂停采购活动的情形，或者询问或质疑事项可能影响中标结果的，导致甲方中止履行合同的情形，均不视为甲方违约。</w:t>
      </w:r>
    </w:p>
    <w:p w14:paraId="7C39BD4C" w14:textId="77777777" w:rsidR="00B25F4E" w:rsidRPr="005B3118" w:rsidRDefault="00D61E53">
      <w:pPr>
        <w:spacing w:line="560" w:lineRule="exact"/>
        <w:ind w:firstLineChars="200" w:firstLine="482"/>
        <w:outlineLvl w:val="0"/>
        <w:rPr>
          <w:rFonts w:ascii="宋体" w:eastAsia="宋体" w:hAnsi="宋体" w:cs="黑体"/>
          <w:b/>
          <w:sz w:val="24"/>
        </w:rPr>
      </w:pPr>
      <w:bookmarkStart w:id="112" w:name="_Toc159772009"/>
      <w:bookmarkStart w:id="113" w:name="_Toc82617976"/>
      <w:bookmarkStart w:id="114" w:name="_Toc32454"/>
      <w:bookmarkStart w:id="115" w:name="_Toc139728651"/>
      <w:bookmarkStart w:id="116" w:name="_Toc9497"/>
      <w:bookmarkStart w:id="117" w:name="_Toc26807"/>
      <w:bookmarkStart w:id="118" w:name="_Toc30329"/>
      <w:bookmarkStart w:id="119" w:name="_Toc2591680"/>
      <w:bookmarkStart w:id="120" w:name="_Toc37868834"/>
      <w:bookmarkStart w:id="121" w:name="_Toc18683"/>
      <w:bookmarkStart w:id="122" w:name="_Toc13853"/>
      <w:bookmarkStart w:id="123" w:name="_Toc193882200"/>
      <w:r w:rsidRPr="005B3118">
        <w:rPr>
          <w:rFonts w:ascii="宋体" w:eastAsia="宋体" w:hAnsi="宋体" w:cs="黑体" w:hint="eastAsia"/>
          <w:b/>
          <w:sz w:val="24"/>
        </w:rPr>
        <w:t>1.7 合同</w:t>
      </w:r>
      <w:r w:rsidRPr="005B3118">
        <w:rPr>
          <w:rFonts w:ascii="宋体" w:eastAsia="宋体" w:hAnsi="宋体" w:cs="黑体"/>
          <w:b/>
          <w:sz w:val="24"/>
        </w:rPr>
        <w:t>争议的解决</w:t>
      </w:r>
      <w:bookmarkEnd w:id="112"/>
      <w:bookmarkEnd w:id="113"/>
      <w:bookmarkEnd w:id="114"/>
      <w:bookmarkEnd w:id="115"/>
      <w:bookmarkEnd w:id="116"/>
      <w:bookmarkEnd w:id="117"/>
      <w:bookmarkEnd w:id="118"/>
      <w:bookmarkEnd w:id="119"/>
      <w:bookmarkEnd w:id="120"/>
      <w:bookmarkEnd w:id="121"/>
      <w:bookmarkEnd w:id="122"/>
      <w:bookmarkEnd w:id="123"/>
    </w:p>
    <w:p w14:paraId="4E1FF7D5"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本合</w:t>
      </w:r>
      <w:r w:rsidRPr="005B3118">
        <w:rPr>
          <w:rFonts w:ascii="宋体" w:eastAsia="宋体" w:hAnsi="宋体" w:cs="黑体"/>
          <w:sz w:val="24"/>
        </w:rPr>
        <w:t>同履行过程中发生的任何争议，双方当事人均可</w:t>
      </w:r>
      <w:r w:rsidRPr="005B3118">
        <w:rPr>
          <w:rFonts w:ascii="宋体" w:eastAsia="宋体" w:hAnsi="宋体" w:cs="黑体" w:hint="eastAsia"/>
          <w:sz w:val="24"/>
        </w:rPr>
        <w:t>通过和解或者调解解决；不愿和解、调解或者和解、调解不成的，可以选择下列第</w:t>
      </w:r>
      <w:r w:rsidRPr="005B3118">
        <w:rPr>
          <w:rFonts w:ascii="宋体" w:eastAsia="宋体" w:hAnsi="宋体" w:cs="黑体" w:hint="eastAsia"/>
          <w:sz w:val="24"/>
          <w:u w:val="single"/>
        </w:rPr>
        <w:t xml:space="preserve">    </w:t>
      </w:r>
      <w:r w:rsidRPr="005B3118">
        <w:rPr>
          <w:rFonts w:ascii="宋体" w:eastAsia="宋体" w:hAnsi="宋体" w:cs="黑体" w:hint="eastAsia"/>
          <w:sz w:val="24"/>
        </w:rPr>
        <w:t>种方式解决：</w:t>
      </w:r>
    </w:p>
    <w:p w14:paraId="3B737D85"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1.7.1 将争议提交</w:t>
      </w:r>
      <w:r w:rsidRPr="005B3118">
        <w:rPr>
          <w:rFonts w:ascii="宋体" w:eastAsia="宋体" w:hAnsi="宋体" w:cs="黑体" w:hint="eastAsia"/>
          <w:sz w:val="24"/>
          <w:u w:val="single"/>
        </w:rPr>
        <w:t xml:space="preserve">              </w:t>
      </w:r>
      <w:r w:rsidRPr="005B3118">
        <w:rPr>
          <w:rFonts w:ascii="宋体" w:eastAsia="宋体" w:hAnsi="宋体" w:cs="黑体" w:hint="eastAsia"/>
          <w:sz w:val="24"/>
        </w:rPr>
        <w:t>仲裁委员会依申请仲裁时其现行有效的仲裁规则裁决；</w:t>
      </w:r>
    </w:p>
    <w:p w14:paraId="58A33AAC" w14:textId="77777777" w:rsidR="00B25F4E" w:rsidRPr="005B3118" w:rsidRDefault="00D61E53">
      <w:pPr>
        <w:spacing w:line="560" w:lineRule="exact"/>
        <w:ind w:firstLineChars="200" w:firstLine="480"/>
        <w:rPr>
          <w:rFonts w:ascii="宋体" w:eastAsia="宋体" w:hAnsi="宋体" w:cs="黑体"/>
          <w:sz w:val="24"/>
        </w:rPr>
      </w:pPr>
      <w:r w:rsidRPr="005B3118">
        <w:rPr>
          <w:rFonts w:ascii="宋体" w:eastAsia="宋体" w:hAnsi="宋体" w:cs="黑体" w:hint="eastAsia"/>
          <w:sz w:val="24"/>
        </w:rPr>
        <w:t>1.7.2 向</w:t>
      </w:r>
      <w:r w:rsidRPr="005B3118">
        <w:rPr>
          <w:rFonts w:ascii="宋体" w:eastAsia="宋体" w:hAnsi="宋体" w:cs="黑体" w:hint="eastAsia"/>
          <w:sz w:val="24"/>
          <w:u w:val="single"/>
        </w:rPr>
        <w:t xml:space="preserve">   （被告住所地、合同履行地、合同签订地、原告住所地、标的物所在地等与争议有实际联系的地点中选出的人民法院名称）    </w:t>
      </w:r>
      <w:r w:rsidRPr="005B3118">
        <w:rPr>
          <w:rFonts w:ascii="宋体" w:eastAsia="宋体" w:hAnsi="宋体" w:cs="黑体" w:hint="eastAsia"/>
          <w:sz w:val="24"/>
        </w:rPr>
        <w:t>人民法院起诉。</w:t>
      </w:r>
    </w:p>
    <w:p w14:paraId="090EACC8" w14:textId="77777777" w:rsidR="00B25F4E" w:rsidRPr="005B3118" w:rsidRDefault="00D61E53">
      <w:pPr>
        <w:spacing w:line="560" w:lineRule="exact"/>
        <w:ind w:firstLineChars="200" w:firstLine="482"/>
        <w:outlineLvl w:val="0"/>
        <w:rPr>
          <w:rFonts w:ascii="宋体" w:eastAsia="宋体" w:hAnsi="宋体" w:cs="黑体"/>
          <w:b/>
          <w:sz w:val="24"/>
        </w:rPr>
      </w:pPr>
      <w:bookmarkStart w:id="124" w:name="_Toc12273"/>
      <w:bookmarkStart w:id="125" w:name="_Toc2591681"/>
      <w:bookmarkStart w:id="126" w:name="_Toc19892"/>
      <w:bookmarkStart w:id="127" w:name="_Toc159772010"/>
      <w:bookmarkStart w:id="128" w:name="_Toc82617977"/>
      <w:bookmarkStart w:id="129" w:name="_Toc16417"/>
      <w:bookmarkStart w:id="130" w:name="_Toc37868835"/>
      <w:bookmarkStart w:id="131" w:name="_Toc15827"/>
      <w:bookmarkStart w:id="132" w:name="_Toc23784"/>
      <w:bookmarkStart w:id="133" w:name="_Toc139728652"/>
      <w:bookmarkStart w:id="134" w:name="_Toc26227"/>
      <w:bookmarkStart w:id="135" w:name="_Toc193882201"/>
      <w:r w:rsidRPr="005B3118">
        <w:rPr>
          <w:rFonts w:ascii="宋体" w:eastAsia="宋体" w:hAnsi="宋体" w:cs="黑体" w:hint="eastAsia"/>
          <w:b/>
          <w:sz w:val="24"/>
        </w:rPr>
        <w:t xml:space="preserve">1.8 </w:t>
      </w:r>
      <w:r w:rsidRPr="005B3118">
        <w:rPr>
          <w:rFonts w:ascii="宋体" w:eastAsia="宋体" w:hAnsi="宋体" w:cs="黑体"/>
          <w:b/>
          <w:sz w:val="24"/>
        </w:rPr>
        <w:t>合同生效</w:t>
      </w:r>
      <w:bookmarkEnd w:id="124"/>
      <w:bookmarkEnd w:id="125"/>
      <w:bookmarkEnd w:id="126"/>
      <w:bookmarkEnd w:id="127"/>
      <w:bookmarkEnd w:id="128"/>
      <w:bookmarkEnd w:id="129"/>
      <w:bookmarkEnd w:id="130"/>
      <w:bookmarkEnd w:id="131"/>
      <w:bookmarkEnd w:id="132"/>
      <w:bookmarkEnd w:id="133"/>
      <w:bookmarkEnd w:id="134"/>
      <w:bookmarkEnd w:id="135"/>
    </w:p>
    <w:p w14:paraId="13073566" w14:textId="77777777" w:rsidR="00B25F4E" w:rsidRPr="005B3118" w:rsidRDefault="00D61E53">
      <w:pPr>
        <w:spacing w:line="560" w:lineRule="exact"/>
        <w:ind w:firstLineChars="200" w:firstLine="480"/>
        <w:rPr>
          <w:rFonts w:ascii="宋体" w:eastAsia="宋体" w:hAnsi="宋体" w:cs="黑体"/>
          <w:b/>
          <w:sz w:val="24"/>
        </w:rPr>
      </w:pPr>
      <w:r w:rsidRPr="005B3118">
        <w:rPr>
          <w:rFonts w:ascii="宋体" w:eastAsia="宋体" w:hAnsi="宋体" w:cs="黑体"/>
          <w:sz w:val="24"/>
        </w:rPr>
        <w:t>本合同自</w:t>
      </w:r>
      <w:r w:rsidRPr="005B3118">
        <w:rPr>
          <w:rFonts w:ascii="宋体" w:eastAsia="宋体" w:hAnsi="宋体" w:cs="黑体" w:hint="eastAsia"/>
          <w:sz w:val="24"/>
        </w:rPr>
        <w:t>双方当事人盖章或者签字时</w:t>
      </w:r>
      <w:r w:rsidRPr="005B3118">
        <w:rPr>
          <w:rFonts w:ascii="宋体" w:eastAsia="宋体" w:hAnsi="宋体" w:cs="黑体"/>
          <w:sz w:val="24"/>
        </w:rPr>
        <w:t>生效。</w:t>
      </w:r>
    </w:p>
    <w:p w14:paraId="16983B23" w14:textId="77777777" w:rsidR="00B25F4E" w:rsidRPr="005B3118" w:rsidRDefault="00B25F4E">
      <w:pPr>
        <w:autoSpaceDE w:val="0"/>
        <w:autoSpaceDN w:val="0"/>
        <w:adjustRightInd w:val="0"/>
        <w:spacing w:line="560" w:lineRule="exact"/>
        <w:rPr>
          <w:rFonts w:ascii="宋体" w:eastAsia="宋体" w:hAnsi="宋体" w:cs="黑体"/>
          <w:sz w:val="24"/>
          <w:lang w:val="zh-CN"/>
        </w:rPr>
      </w:pPr>
    </w:p>
    <w:p w14:paraId="69216037" w14:textId="77777777" w:rsidR="00B25F4E" w:rsidRPr="005B3118" w:rsidRDefault="00D61E53">
      <w:pPr>
        <w:autoSpaceDE w:val="0"/>
        <w:autoSpaceDN w:val="0"/>
        <w:adjustRightInd w:val="0"/>
        <w:spacing w:line="560" w:lineRule="exact"/>
        <w:rPr>
          <w:rFonts w:ascii="宋体" w:eastAsia="宋体" w:hAnsi="宋体" w:cs="黑体"/>
          <w:sz w:val="24"/>
          <w:lang w:val="zh-CN"/>
        </w:rPr>
      </w:pPr>
      <w:r w:rsidRPr="005B3118">
        <w:rPr>
          <w:rFonts w:ascii="宋体" w:eastAsia="宋体" w:hAnsi="宋体" w:cs="黑体" w:hint="eastAsia"/>
          <w:b/>
          <w:sz w:val="24"/>
          <w:lang w:val="zh-CN"/>
        </w:rPr>
        <w:lastRenderedPageBreak/>
        <w:t>甲方</w:t>
      </w:r>
      <w:r w:rsidRPr="005B3118">
        <w:rPr>
          <w:rFonts w:ascii="宋体" w:eastAsia="宋体" w:hAnsi="宋体" w:cs="黑体" w:hint="eastAsia"/>
          <w:sz w:val="24"/>
          <w:lang w:val="zh-CN"/>
        </w:rPr>
        <w:t xml:space="preserve">：                             </w:t>
      </w:r>
      <w:r w:rsidRPr="005B3118">
        <w:rPr>
          <w:rFonts w:ascii="宋体" w:eastAsia="宋体" w:hAnsi="宋体" w:cs="黑体" w:hint="eastAsia"/>
          <w:b/>
          <w:sz w:val="24"/>
          <w:lang w:val="zh-CN"/>
        </w:rPr>
        <w:t xml:space="preserve">      乙方</w:t>
      </w:r>
      <w:r w:rsidRPr="005B3118">
        <w:rPr>
          <w:rFonts w:ascii="宋体" w:eastAsia="宋体" w:hAnsi="宋体" w:cs="黑体" w:hint="eastAsia"/>
          <w:sz w:val="24"/>
          <w:lang w:val="zh-CN"/>
        </w:rPr>
        <w:t>：</w:t>
      </w:r>
    </w:p>
    <w:p w14:paraId="40750827" w14:textId="77777777" w:rsidR="00B25F4E" w:rsidRPr="005B3118" w:rsidRDefault="00D61E53">
      <w:pPr>
        <w:autoSpaceDE w:val="0"/>
        <w:autoSpaceDN w:val="0"/>
        <w:adjustRightInd w:val="0"/>
        <w:spacing w:line="560" w:lineRule="exact"/>
        <w:rPr>
          <w:rFonts w:ascii="宋体" w:eastAsia="宋体" w:hAnsi="宋体" w:cs="黑体"/>
          <w:sz w:val="24"/>
          <w:lang w:val="zh-CN"/>
        </w:rPr>
      </w:pPr>
      <w:r w:rsidRPr="005B3118">
        <w:rPr>
          <w:rFonts w:ascii="宋体" w:eastAsia="宋体" w:hAnsi="宋体" w:cs="黑体" w:hint="eastAsia"/>
          <w:sz w:val="24"/>
          <w:lang w:val="zh-CN"/>
        </w:rPr>
        <w:t>统一社会信用代码：                        统一社会信用代码或身份证号码：</w:t>
      </w:r>
    </w:p>
    <w:p w14:paraId="64C6A8C4" w14:textId="77777777" w:rsidR="00B25F4E" w:rsidRPr="005B3118" w:rsidRDefault="00B25F4E">
      <w:pPr>
        <w:autoSpaceDE w:val="0"/>
        <w:autoSpaceDN w:val="0"/>
        <w:adjustRightInd w:val="0"/>
        <w:spacing w:line="560" w:lineRule="exact"/>
        <w:rPr>
          <w:rFonts w:ascii="宋体" w:eastAsia="宋体" w:hAnsi="宋体" w:cs="黑体"/>
          <w:sz w:val="24"/>
          <w:lang w:val="zh-CN"/>
        </w:rPr>
      </w:pPr>
    </w:p>
    <w:p w14:paraId="344556EC" w14:textId="77777777" w:rsidR="00B25F4E" w:rsidRPr="005B3118" w:rsidRDefault="00D61E53">
      <w:pPr>
        <w:autoSpaceDE w:val="0"/>
        <w:autoSpaceDN w:val="0"/>
        <w:adjustRightInd w:val="0"/>
        <w:spacing w:line="560" w:lineRule="exact"/>
        <w:rPr>
          <w:rFonts w:ascii="宋体" w:eastAsia="宋体" w:hAnsi="宋体" w:cs="黑体"/>
          <w:sz w:val="24"/>
          <w:lang w:val="zh-CN"/>
        </w:rPr>
      </w:pPr>
      <w:r w:rsidRPr="005B3118">
        <w:rPr>
          <w:rFonts w:ascii="宋体" w:eastAsia="宋体" w:hAnsi="宋体" w:cs="黑体" w:hint="eastAsia"/>
          <w:sz w:val="24"/>
          <w:lang w:val="zh-CN"/>
        </w:rPr>
        <w:t>住所：                                   住所：</w:t>
      </w:r>
    </w:p>
    <w:p w14:paraId="63246EE7" w14:textId="77777777" w:rsidR="00B25F4E" w:rsidRPr="005B3118" w:rsidRDefault="00D61E53">
      <w:pPr>
        <w:autoSpaceDE w:val="0"/>
        <w:autoSpaceDN w:val="0"/>
        <w:adjustRightInd w:val="0"/>
        <w:spacing w:line="560" w:lineRule="exact"/>
        <w:rPr>
          <w:rFonts w:ascii="宋体" w:eastAsia="宋体" w:hAnsi="宋体" w:cs="黑体"/>
          <w:sz w:val="24"/>
          <w:lang w:val="zh-CN"/>
        </w:rPr>
      </w:pPr>
      <w:r w:rsidRPr="005B3118">
        <w:rPr>
          <w:rFonts w:ascii="宋体" w:eastAsia="宋体" w:hAnsi="宋体" w:cs="黑体" w:hint="eastAsia"/>
          <w:sz w:val="24"/>
          <w:lang w:val="zh-CN"/>
        </w:rPr>
        <w:t>法定代表人或                             法定代表人</w:t>
      </w:r>
    </w:p>
    <w:p w14:paraId="07BF8597" w14:textId="77777777" w:rsidR="00B25F4E" w:rsidRPr="005B3118" w:rsidRDefault="00D61E53">
      <w:pPr>
        <w:autoSpaceDE w:val="0"/>
        <w:autoSpaceDN w:val="0"/>
        <w:adjustRightInd w:val="0"/>
        <w:spacing w:line="560" w:lineRule="exact"/>
        <w:rPr>
          <w:rFonts w:ascii="宋体" w:eastAsia="宋体" w:hAnsi="宋体" w:cs="黑体"/>
          <w:sz w:val="24"/>
          <w:lang w:val="zh-CN"/>
        </w:rPr>
      </w:pPr>
      <w:r w:rsidRPr="005B3118">
        <w:rPr>
          <w:rFonts w:ascii="宋体" w:eastAsia="宋体" w:hAnsi="宋体" w:cs="黑体" w:hint="eastAsia"/>
          <w:sz w:val="24"/>
          <w:lang w:val="zh-CN"/>
        </w:rPr>
        <w:t xml:space="preserve">授权代表（签字）：                        或授权代表（签字）: </w:t>
      </w:r>
    </w:p>
    <w:p w14:paraId="59749406" w14:textId="77777777" w:rsidR="00B25F4E" w:rsidRPr="005B3118" w:rsidRDefault="00D61E53">
      <w:pPr>
        <w:autoSpaceDE w:val="0"/>
        <w:autoSpaceDN w:val="0"/>
        <w:adjustRightInd w:val="0"/>
        <w:spacing w:line="560" w:lineRule="exact"/>
        <w:rPr>
          <w:rFonts w:ascii="宋体" w:eastAsia="宋体" w:hAnsi="宋体" w:cs="黑体"/>
          <w:sz w:val="24"/>
          <w:lang w:val="zh-CN"/>
        </w:rPr>
      </w:pPr>
      <w:r w:rsidRPr="005B3118">
        <w:rPr>
          <w:rFonts w:ascii="宋体" w:eastAsia="宋体" w:hAnsi="宋体" w:cs="黑体" w:hint="eastAsia"/>
          <w:sz w:val="24"/>
          <w:lang w:val="zh-CN"/>
        </w:rPr>
        <w:t>联系人：                                 联系人：</w:t>
      </w:r>
    </w:p>
    <w:p w14:paraId="685F7D6C" w14:textId="77777777" w:rsidR="00B25F4E" w:rsidRPr="005B3118" w:rsidRDefault="00D61E53">
      <w:pPr>
        <w:autoSpaceDE w:val="0"/>
        <w:autoSpaceDN w:val="0"/>
        <w:adjustRightInd w:val="0"/>
        <w:spacing w:line="560" w:lineRule="exact"/>
        <w:rPr>
          <w:rFonts w:ascii="宋体" w:eastAsia="宋体" w:hAnsi="宋体" w:cs="黑体"/>
          <w:sz w:val="24"/>
          <w:lang w:val="zh-CN"/>
        </w:rPr>
      </w:pPr>
      <w:r w:rsidRPr="005B3118">
        <w:rPr>
          <w:rFonts w:ascii="宋体" w:eastAsia="宋体" w:hAnsi="宋体" w:cs="黑体" w:hint="eastAsia"/>
          <w:sz w:val="24"/>
          <w:lang w:val="zh-CN"/>
        </w:rPr>
        <w:t>约定送达地址：                           约定送达地址：</w:t>
      </w:r>
    </w:p>
    <w:p w14:paraId="325B90DF" w14:textId="77777777" w:rsidR="00B25F4E" w:rsidRPr="005B3118" w:rsidRDefault="00D61E53">
      <w:pPr>
        <w:autoSpaceDE w:val="0"/>
        <w:autoSpaceDN w:val="0"/>
        <w:adjustRightInd w:val="0"/>
        <w:spacing w:line="560" w:lineRule="exact"/>
        <w:rPr>
          <w:rFonts w:ascii="宋体" w:eastAsia="宋体" w:hAnsi="宋体" w:cs="黑体"/>
          <w:sz w:val="24"/>
          <w:lang w:val="zh-CN"/>
        </w:rPr>
      </w:pPr>
      <w:r w:rsidRPr="005B3118">
        <w:rPr>
          <w:rFonts w:ascii="宋体" w:eastAsia="宋体" w:hAnsi="宋体" w:cs="黑体" w:hint="eastAsia"/>
          <w:sz w:val="24"/>
          <w:lang w:val="zh-CN"/>
        </w:rPr>
        <w:t>邮政编码：                               邮政编码：</w:t>
      </w:r>
    </w:p>
    <w:p w14:paraId="7DD17F6B" w14:textId="77777777" w:rsidR="00B25F4E" w:rsidRPr="005B3118" w:rsidRDefault="00D61E53">
      <w:pPr>
        <w:autoSpaceDE w:val="0"/>
        <w:autoSpaceDN w:val="0"/>
        <w:adjustRightInd w:val="0"/>
        <w:spacing w:line="560" w:lineRule="exact"/>
        <w:rPr>
          <w:rFonts w:ascii="宋体" w:eastAsia="宋体" w:hAnsi="宋体" w:cs="黑体"/>
          <w:sz w:val="24"/>
          <w:lang w:val="zh-CN"/>
        </w:rPr>
      </w:pPr>
      <w:r w:rsidRPr="005B3118">
        <w:rPr>
          <w:rFonts w:ascii="宋体" w:eastAsia="宋体" w:hAnsi="宋体" w:cs="黑体" w:hint="eastAsia"/>
          <w:sz w:val="24"/>
          <w:lang w:val="zh-CN"/>
        </w:rPr>
        <w:t xml:space="preserve">电话:                                    电话: </w:t>
      </w:r>
    </w:p>
    <w:p w14:paraId="691225DA" w14:textId="77777777" w:rsidR="00B25F4E" w:rsidRPr="005B3118" w:rsidRDefault="00D61E53">
      <w:pPr>
        <w:autoSpaceDE w:val="0"/>
        <w:autoSpaceDN w:val="0"/>
        <w:adjustRightInd w:val="0"/>
        <w:spacing w:line="560" w:lineRule="exact"/>
        <w:rPr>
          <w:rFonts w:ascii="宋体" w:eastAsia="宋体" w:hAnsi="宋体" w:cs="黑体"/>
          <w:sz w:val="24"/>
          <w:lang w:val="zh-CN"/>
        </w:rPr>
      </w:pPr>
      <w:r w:rsidRPr="005B3118">
        <w:rPr>
          <w:rFonts w:ascii="宋体" w:eastAsia="宋体" w:hAnsi="宋体" w:cs="黑体" w:hint="eastAsia"/>
          <w:sz w:val="24"/>
          <w:lang w:val="zh-CN"/>
        </w:rPr>
        <w:t>传真:                                    传真:</w:t>
      </w:r>
    </w:p>
    <w:p w14:paraId="7843114E" w14:textId="77777777" w:rsidR="00B25F4E" w:rsidRPr="005B3118" w:rsidRDefault="00D61E53">
      <w:pPr>
        <w:autoSpaceDE w:val="0"/>
        <w:autoSpaceDN w:val="0"/>
        <w:adjustRightInd w:val="0"/>
        <w:spacing w:line="560" w:lineRule="exact"/>
        <w:rPr>
          <w:rFonts w:ascii="宋体" w:eastAsia="宋体" w:hAnsi="宋体" w:cs="黑体"/>
          <w:sz w:val="24"/>
        </w:rPr>
      </w:pPr>
      <w:r w:rsidRPr="005B3118">
        <w:rPr>
          <w:rFonts w:ascii="宋体" w:eastAsia="宋体" w:hAnsi="宋体" w:cs="黑体" w:hint="eastAsia"/>
          <w:sz w:val="24"/>
          <w:lang w:val="zh-CN"/>
        </w:rPr>
        <w:t>电子邮箱：                               电子邮箱：</w:t>
      </w:r>
    </w:p>
    <w:p w14:paraId="3FFBD9DE" w14:textId="77777777" w:rsidR="00B25F4E" w:rsidRPr="005B3118" w:rsidRDefault="00D61E53">
      <w:pPr>
        <w:autoSpaceDE w:val="0"/>
        <w:autoSpaceDN w:val="0"/>
        <w:adjustRightInd w:val="0"/>
        <w:spacing w:line="560" w:lineRule="exact"/>
        <w:rPr>
          <w:rFonts w:ascii="宋体" w:eastAsia="宋体" w:hAnsi="宋体" w:cs="黑体"/>
          <w:sz w:val="24"/>
        </w:rPr>
      </w:pPr>
      <w:r w:rsidRPr="005B3118">
        <w:rPr>
          <w:rFonts w:ascii="宋体" w:eastAsia="宋体" w:hAnsi="宋体" w:cs="黑体" w:hint="eastAsia"/>
          <w:sz w:val="24"/>
        </w:rPr>
        <w:t xml:space="preserve">开户银行：                               开户银行： </w:t>
      </w:r>
    </w:p>
    <w:p w14:paraId="3BE1EF4B" w14:textId="77777777" w:rsidR="00B25F4E" w:rsidRPr="005B3118" w:rsidRDefault="00D61E53">
      <w:pPr>
        <w:autoSpaceDE w:val="0"/>
        <w:autoSpaceDN w:val="0"/>
        <w:adjustRightInd w:val="0"/>
        <w:spacing w:line="560" w:lineRule="exact"/>
        <w:rPr>
          <w:rFonts w:ascii="宋体" w:eastAsia="宋体" w:hAnsi="宋体" w:cs="黑体"/>
          <w:sz w:val="24"/>
        </w:rPr>
      </w:pPr>
      <w:r w:rsidRPr="005B3118">
        <w:rPr>
          <w:rFonts w:ascii="宋体" w:eastAsia="宋体" w:hAnsi="宋体" w:cs="黑体" w:hint="eastAsia"/>
          <w:sz w:val="24"/>
        </w:rPr>
        <w:t xml:space="preserve">开户名称：                               开户名称： </w:t>
      </w:r>
    </w:p>
    <w:p w14:paraId="65A5DB53" w14:textId="77777777" w:rsidR="00B25F4E" w:rsidRPr="005B3118" w:rsidRDefault="00D61E53">
      <w:pPr>
        <w:autoSpaceDE w:val="0"/>
        <w:autoSpaceDN w:val="0"/>
        <w:adjustRightInd w:val="0"/>
        <w:spacing w:line="560" w:lineRule="exact"/>
        <w:rPr>
          <w:rFonts w:ascii="宋体" w:eastAsia="宋体" w:hAnsi="宋体" w:cs="黑体"/>
          <w:sz w:val="24"/>
        </w:rPr>
      </w:pPr>
      <w:r w:rsidRPr="005B3118">
        <w:rPr>
          <w:rFonts w:ascii="宋体" w:eastAsia="宋体" w:hAnsi="宋体" w:cs="黑体" w:hint="eastAsia"/>
          <w:sz w:val="24"/>
        </w:rPr>
        <w:t>开户账号：</w:t>
      </w:r>
      <w:r w:rsidRPr="005B3118">
        <w:rPr>
          <w:rFonts w:ascii="宋体" w:eastAsia="宋体" w:hAnsi="宋体" w:cs="黑体" w:hint="eastAsia"/>
          <w:sz w:val="24"/>
          <w:lang w:val="zh-CN"/>
        </w:rPr>
        <w:t xml:space="preserve">                               </w:t>
      </w:r>
      <w:r w:rsidRPr="005B3118">
        <w:rPr>
          <w:rFonts w:ascii="宋体" w:eastAsia="宋体" w:hAnsi="宋体" w:cs="黑体" w:hint="eastAsia"/>
          <w:sz w:val="24"/>
        </w:rPr>
        <w:t>开户账号：</w:t>
      </w:r>
    </w:p>
    <w:p w14:paraId="26DBD925" w14:textId="77777777" w:rsidR="00B25F4E" w:rsidRPr="005B3118" w:rsidRDefault="00B25F4E">
      <w:pPr>
        <w:widowControl/>
        <w:shd w:val="clear" w:color="auto" w:fill="FFFFFF"/>
        <w:spacing w:before="150" w:after="100" w:line="400" w:lineRule="exact"/>
        <w:ind w:firstLineChars="200" w:firstLine="602"/>
        <w:jc w:val="left"/>
        <w:rPr>
          <w:rFonts w:ascii="Calibri" w:eastAsia="宋体" w:hAnsi="Calibri" w:cs="Times New Roman"/>
          <w:b/>
          <w:bCs/>
          <w:sz w:val="30"/>
          <w:szCs w:val="30"/>
        </w:rPr>
      </w:pPr>
    </w:p>
    <w:p w14:paraId="5B2619AF" w14:textId="77777777" w:rsidR="00B25F4E" w:rsidRPr="005B3118" w:rsidRDefault="00B25F4E">
      <w:pPr>
        <w:widowControl/>
        <w:spacing w:line="560" w:lineRule="exact"/>
        <w:jc w:val="left"/>
        <w:rPr>
          <w:rFonts w:ascii="宋体" w:eastAsia="宋体" w:hAnsi="宋体" w:cs="黑体"/>
          <w:b/>
        </w:rPr>
      </w:pPr>
      <w:bookmarkStart w:id="136" w:name="_Toc331685783"/>
    </w:p>
    <w:p w14:paraId="5FB44615" w14:textId="77777777" w:rsidR="00B25F4E" w:rsidRPr="005B3118" w:rsidRDefault="00D61E53" w:rsidP="00B82F12">
      <w:pPr>
        <w:widowControl/>
        <w:spacing w:line="560" w:lineRule="exact"/>
        <w:jc w:val="center"/>
        <w:rPr>
          <w:rFonts w:ascii="宋体" w:eastAsia="宋体" w:hAnsi="宋体" w:cs="黑体"/>
          <w:b/>
        </w:rPr>
      </w:pPr>
      <w:r w:rsidRPr="005B3118">
        <w:rPr>
          <w:rFonts w:ascii="宋体" w:eastAsia="宋体" w:hAnsi="宋体" w:cs="黑体" w:hint="eastAsia"/>
          <w:b/>
        </w:rPr>
        <w:t>备注：本合同协议书仅供参考，最终以甲乙双方实际签订合同为准。</w:t>
      </w:r>
    </w:p>
    <w:bookmarkEnd w:id="136"/>
    <w:p w14:paraId="2C9E4636" w14:textId="77777777" w:rsidR="00B25F4E" w:rsidRPr="005B3118" w:rsidRDefault="00D61E53">
      <w:pPr>
        <w:spacing w:line="440" w:lineRule="exact"/>
        <w:jc w:val="center"/>
        <w:rPr>
          <w:rFonts w:asciiTheme="minorEastAsia" w:hAnsiTheme="minorEastAsia" w:cs="仿宋"/>
          <w:b/>
          <w:sz w:val="24"/>
          <w:shd w:val="clear" w:color="auto" w:fill="FFFFFF" w:themeFill="background1"/>
        </w:rPr>
      </w:pPr>
      <w:r w:rsidRPr="005B3118">
        <w:rPr>
          <w:rFonts w:asciiTheme="minorEastAsia" w:hAnsiTheme="minorEastAsia" w:cs="仿宋" w:hint="eastAsia"/>
          <w:b/>
          <w:sz w:val="24"/>
          <w:shd w:val="clear" w:color="auto" w:fill="FFFFFF" w:themeFill="background1"/>
        </w:rPr>
        <w:br w:type="page"/>
      </w:r>
    </w:p>
    <w:p w14:paraId="4310D2C4" w14:textId="77777777" w:rsidR="00B25F4E" w:rsidRPr="005B3118" w:rsidRDefault="00B25F4E">
      <w:pPr>
        <w:pStyle w:val="12"/>
        <w:rPr>
          <w:rFonts w:asciiTheme="minorEastAsia" w:hAnsiTheme="minorEastAsia" w:cs="仿宋"/>
          <w:b/>
          <w:sz w:val="24"/>
          <w:shd w:val="clear" w:color="auto" w:fill="FFFFFF" w:themeFill="background1"/>
        </w:rPr>
      </w:pPr>
    </w:p>
    <w:p w14:paraId="77728AE8" w14:textId="6D7C5538" w:rsidR="00B25F4E" w:rsidRPr="005B3118" w:rsidRDefault="00D61E53">
      <w:pPr>
        <w:spacing w:line="360" w:lineRule="auto"/>
        <w:jc w:val="center"/>
        <w:outlineLvl w:val="0"/>
        <w:rPr>
          <w:rFonts w:asciiTheme="minorEastAsia" w:hAnsiTheme="minorEastAsia" w:cs="仿宋"/>
          <w:sz w:val="24"/>
          <w:szCs w:val="24"/>
        </w:rPr>
      </w:pPr>
      <w:bookmarkStart w:id="137" w:name="_Toc193882202"/>
      <w:r w:rsidRPr="005B3118">
        <w:rPr>
          <w:rFonts w:asciiTheme="minorEastAsia" w:hAnsiTheme="minorEastAsia" w:cs="仿宋" w:hint="eastAsia"/>
          <w:b/>
          <w:sz w:val="24"/>
          <w:szCs w:val="24"/>
          <w:shd w:val="clear" w:color="auto" w:fill="FFFFFF" w:themeFill="background1"/>
        </w:rPr>
        <w:t xml:space="preserve">第四章 </w:t>
      </w:r>
      <w:r w:rsidR="00B82F12">
        <w:rPr>
          <w:rFonts w:asciiTheme="minorEastAsia" w:hAnsiTheme="minorEastAsia" w:cs="仿宋" w:hint="eastAsia"/>
          <w:b/>
          <w:sz w:val="24"/>
          <w:szCs w:val="24"/>
          <w:shd w:val="clear" w:color="auto" w:fill="FFFFFF" w:themeFill="background1"/>
        </w:rPr>
        <w:t>技术</w:t>
      </w:r>
      <w:r w:rsidRPr="005B3118">
        <w:rPr>
          <w:rFonts w:asciiTheme="minorEastAsia" w:hAnsiTheme="minorEastAsia" w:cs="仿宋" w:hint="eastAsia"/>
          <w:b/>
          <w:sz w:val="24"/>
          <w:szCs w:val="24"/>
          <w:shd w:val="clear" w:color="auto" w:fill="FFFFFF" w:themeFill="background1"/>
        </w:rPr>
        <w:t>标准和要求</w:t>
      </w:r>
      <w:bookmarkEnd w:id="137"/>
    </w:p>
    <w:p w14:paraId="061B180A" w14:textId="04A3AF32" w:rsidR="00B25F4E" w:rsidRPr="005B3118" w:rsidRDefault="00414EFF" w:rsidP="00414EFF">
      <w:pPr>
        <w:spacing w:line="480" w:lineRule="auto"/>
        <w:rPr>
          <w:rFonts w:asciiTheme="minorEastAsia" w:hAnsiTheme="minorEastAsia" w:cstheme="minorEastAsia"/>
          <w:sz w:val="24"/>
          <w:szCs w:val="24"/>
        </w:rPr>
      </w:pPr>
      <w:r w:rsidRPr="005B3118">
        <w:rPr>
          <w:rFonts w:asciiTheme="minorEastAsia" w:hAnsiTheme="minorEastAsia" w:cstheme="minorEastAsia"/>
          <w:sz w:val="24"/>
          <w:szCs w:val="24"/>
        </w:rPr>
        <w:t>一、项目名称：</w:t>
      </w:r>
      <w:r w:rsidR="00D4746A">
        <w:rPr>
          <w:rFonts w:asciiTheme="minorEastAsia" w:hAnsiTheme="minorEastAsia" w:cstheme="minorEastAsia" w:hint="eastAsia"/>
          <w:sz w:val="24"/>
          <w:szCs w:val="24"/>
        </w:rPr>
        <w:t>新疆维吾尔自治区乌某某</w:t>
      </w:r>
      <w:proofErr w:type="gramStart"/>
      <w:r w:rsidR="00D4746A">
        <w:rPr>
          <w:rFonts w:asciiTheme="minorEastAsia" w:hAnsiTheme="minorEastAsia" w:cstheme="minorEastAsia" w:hint="eastAsia"/>
          <w:sz w:val="24"/>
          <w:szCs w:val="24"/>
        </w:rPr>
        <w:t>某</w:t>
      </w:r>
      <w:proofErr w:type="gramEnd"/>
      <w:r w:rsidR="00D4746A">
        <w:rPr>
          <w:rFonts w:asciiTheme="minorEastAsia" w:hAnsiTheme="minorEastAsia" w:cstheme="minorEastAsia" w:hint="eastAsia"/>
          <w:sz w:val="24"/>
          <w:szCs w:val="24"/>
        </w:rPr>
        <w:t>单位其他维修保养项目</w:t>
      </w:r>
    </w:p>
    <w:p w14:paraId="72271599" w14:textId="64511368" w:rsidR="00414EFF" w:rsidRPr="005B3118" w:rsidRDefault="00414EFF" w:rsidP="00414EFF">
      <w:pPr>
        <w:spacing w:line="480" w:lineRule="auto"/>
        <w:rPr>
          <w:rFonts w:asciiTheme="minorEastAsia" w:hAnsiTheme="minorEastAsia" w:cstheme="minorEastAsia"/>
          <w:sz w:val="24"/>
          <w:szCs w:val="24"/>
        </w:rPr>
      </w:pPr>
      <w:r w:rsidRPr="005B3118">
        <w:rPr>
          <w:rFonts w:asciiTheme="minorEastAsia" w:hAnsiTheme="minorEastAsia" w:cstheme="minorEastAsia" w:hint="eastAsia"/>
          <w:sz w:val="24"/>
          <w:szCs w:val="24"/>
        </w:rPr>
        <w:t>二、预算金额：</w:t>
      </w:r>
      <w:r w:rsidR="00B82F12">
        <w:rPr>
          <w:rFonts w:asciiTheme="minorEastAsia" w:hAnsiTheme="minorEastAsia" w:cstheme="minorEastAsia" w:hint="eastAsia"/>
          <w:sz w:val="24"/>
          <w:szCs w:val="24"/>
        </w:rPr>
        <w:t>130000</w:t>
      </w:r>
      <w:r w:rsidRPr="005B3118">
        <w:rPr>
          <w:rFonts w:asciiTheme="minorEastAsia" w:hAnsiTheme="minorEastAsia" w:cstheme="minorEastAsia" w:hint="eastAsia"/>
          <w:sz w:val="24"/>
          <w:szCs w:val="24"/>
        </w:rPr>
        <w:t>元</w:t>
      </w:r>
    </w:p>
    <w:p w14:paraId="4420DB68" w14:textId="77777777" w:rsidR="00B82F12" w:rsidRDefault="00414EFF" w:rsidP="00414EFF">
      <w:pPr>
        <w:spacing w:line="480" w:lineRule="auto"/>
        <w:rPr>
          <w:rFonts w:asciiTheme="minorEastAsia" w:hAnsiTheme="minorEastAsia" w:cstheme="minorEastAsia"/>
          <w:sz w:val="24"/>
          <w:szCs w:val="24"/>
        </w:rPr>
      </w:pPr>
      <w:r w:rsidRPr="005B3118">
        <w:rPr>
          <w:rFonts w:asciiTheme="minorEastAsia" w:hAnsiTheme="minorEastAsia" w:cstheme="minorEastAsia" w:hint="eastAsia"/>
          <w:sz w:val="24"/>
          <w:szCs w:val="24"/>
        </w:rPr>
        <w:t>三、项目要求：</w:t>
      </w:r>
    </w:p>
    <w:p w14:paraId="134D0B85" w14:textId="77777777" w:rsidR="00B82F12" w:rsidRPr="00A27861" w:rsidRDefault="00B82F12" w:rsidP="00A27861">
      <w:pPr>
        <w:spacing w:line="480" w:lineRule="auto"/>
        <w:ind w:firstLineChars="200" w:firstLine="482"/>
        <w:rPr>
          <w:rFonts w:asciiTheme="minorEastAsia" w:hAnsiTheme="minorEastAsia" w:cstheme="minorEastAsia"/>
          <w:b/>
          <w:sz w:val="24"/>
          <w:szCs w:val="24"/>
        </w:rPr>
      </w:pPr>
      <w:r w:rsidRPr="00A27861">
        <w:rPr>
          <w:rFonts w:asciiTheme="minorEastAsia" w:hAnsiTheme="minorEastAsia" w:cstheme="minorEastAsia" w:hint="eastAsia"/>
          <w:b/>
          <w:sz w:val="24"/>
          <w:szCs w:val="24"/>
        </w:rPr>
        <w:t>1、供应商自行上门勘探；</w:t>
      </w:r>
    </w:p>
    <w:p w14:paraId="2E52471E" w14:textId="77777777" w:rsidR="00B82F12" w:rsidRDefault="00B82F12" w:rsidP="00B82F12">
      <w:pPr>
        <w:spacing w:line="48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2、施工时间：10：00~18：00（北京时间）</w:t>
      </w:r>
      <w:r w:rsidRPr="005B3118">
        <w:t xml:space="preserve"> </w:t>
      </w:r>
      <w:r>
        <w:t>；</w:t>
      </w:r>
    </w:p>
    <w:p w14:paraId="54346310" w14:textId="110EEC6C" w:rsidR="00B82F12" w:rsidRDefault="00B82F12" w:rsidP="00B82F12">
      <w:pPr>
        <w:spacing w:line="480" w:lineRule="auto"/>
        <w:ind w:firstLineChars="200" w:firstLine="480"/>
        <w:rPr>
          <w:rFonts w:asciiTheme="minorEastAsia" w:hAnsiTheme="minorEastAsia" w:cstheme="minorEastAsia"/>
          <w:sz w:val="24"/>
          <w:szCs w:val="24"/>
        </w:rPr>
      </w:pPr>
      <w:r w:rsidRPr="00B82F12">
        <w:rPr>
          <w:rFonts w:asciiTheme="minorEastAsia" w:hAnsiTheme="minorEastAsia" w:cstheme="minorEastAsia" w:hint="eastAsia"/>
          <w:sz w:val="24"/>
          <w:szCs w:val="24"/>
        </w:rPr>
        <w:t>3、施工工具</w:t>
      </w:r>
      <w:r>
        <w:rPr>
          <w:rFonts w:asciiTheme="minorEastAsia" w:hAnsiTheme="minorEastAsia" w:cstheme="minorEastAsia" w:hint="eastAsia"/>
          <w:sz w:val="24"/>
          <w:szCs w:val="24"/>
        </w:rPr>
        <w:t>自行带入带出；</w:t>
      </w:r>
    </w:p>
    <w:p w14:paraId="0490AE4D" w14:textId="705FD6CD" w:rsidR="00B82F12" w:rsidRDefault="00B82F12" w:rsidP="00B82F12">
      <w:pPr>
        <w:spacing w:line="48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4、每日清理现场垃圾、杂物等；</w:t>
      </w:r>
    </w:p>
    <w:p w14:paraId="56B0847D" w14:textId="1DF74DDC" w:rsidR="00B82F12" w:rsidRPr="00B82F12" w:rsidRDefault="00B82F12" w:rsidP="00B82F12">
      <w:pPr>
        <w:spacing w:line="480" w:lineRule="auto"/>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5、报价包含所有</w:t>
      </w:r>
      <w:r w:rsidRPr="00B82F12">
        <w:rPr>
          <w:rFonts w:asciiTheme="minorEastAsia" w:hAnsiTheme="minorEastAsia" w:cstheme="minorEastAsia" w:hint="eastAsia"/>
          <w:sz w:val="24"/>
          <w:szCs w:val="24"/>
        </w:rPr>
        <w:t>必须的所有成本费用和成交供应商应承担的一切费</w:t>
      </w:r>
      <w:r>
        <w:rPr>
          <w:rFonts w:asciiTheme="minorEastAsia" w:hAnsiTheme="minorEastAsia" w:cstheme="minorEastAsia" w:hint="eastAsia"/>
          <w:sz w:val="24"/>
          <w:szCs w:val="24"/>
        </w:rPr>
        <w:t>用，包括但不仅限于必要资料、交通、保险、人工费、税费等一切费用。</w:t>
      </w:r>
    </w:p>
    <w:p w14:paraId="5875DD05" w14:textId="77777777" w:rsidR="00B25F4E" w:rsidRPr="005B3118" w:rsidRDefault="00D61E53">
      <w:r w:rsidRPr="005B3118">
        <w:br w:type="page"/>
      </w:r>
    </w:p>
    <w:p w14:paraId="3CACFB28" w14:textId="77777777" w:rsidR="00B25F4E" w:rsidRPr="005B3118" w:rsidRDefault="00B25F4E">
      <w:pPr>
        <w:pStyle w:val="25"/>
        <w:ind w:firstLine="640"/>
      </w:pPr>
    </w:p>
    <w:p w14:paraId="532C0E6A" w14:textId="77777777" w:rsidR="00B25F4E" w:rsidRPr="005B3118" w:rsidRDefault="00D61E53">
      <w:pPr>
        <w:spacing w:line="360" w:lineRule="auto"/>
        <w:jc w:val="center"/>
        <w:outlineLvl w:val="0"/>
        <w:rPr>
          <w:rFonts w:asciiTheme="minorEastAsia" w:hAnsiTheme="minorEastAsia" w:cs="仿宋"/>
          <w:b/>
          <w:sz w:val="24"/>
          <w:szCs w:val="24"/>
          <w:shd w:val="clear" w:color="auto" w:fill="FFFFFF" w:themeFill="background1"/>
        </w:rPr>
      </w:pPr>
      <w:bookmarkStart w:id="138" w:name="_Toc193882203"/>
      <w:r w:rsidRPr="005B3118">
        <w:rPr>
          <w:rFonts w:asciiTheme="minorEastAsia" w:hAnsiTheme="minorEastAsia" w:cs="仿宋" w:hint="eastAsia"/>
          <w:b/>
          <w:sz w:val="24"/>
          <w:szCs w:val="24"/>
          <w:shd w:val="clear" w:color="auto" w:fill="FFFFFF" w:themeFill="background1"/>
        </w:rPr>
        <w:t>第五章 响应文件格式</w:t>
      </w:r>
      <w:bookmarkEnd w:id="138"/>
    </w:p>
    <w:p w14:paraId="5C31CD07" w14:textId="77777777" w:rsidR="00B25F4E" w:rsidRPr="005B3118" w:rsidRDefault="00B25F4E">
      <w:pPr>
        <w:spacing w:line="360" w:lineRule="auto"/>
        <w:rPr>
          <w:rFonts w:asciiTheme="minorEastAsia" w:hAnsiTheme="minorEastAsia" w:cs="仿宋"/>
          <w:b/>
          <w:sz w:val="24"/>
          <w:szCs w:val="24"/>
          <w:shd w:val="clear" w:color="auto" w:fill="FFFFFF" w:themeFill="background1"/>
        </w:rPr>
      </w:pPr>
    </w:p>
    <w:p w14:paraId="7D935B2F" w14:textId="77777777" w:rsidR="00B25F4E" w:rsidRPr="005B3118" w:rsidRDefault="00B25F4E">
      <w:pPr>
        <w:spacing w:line="360" w:lineRule="auto"/>
        <w:rPr>
          <w:rFonts w:asciiTheme="minorEastAsia" w:hAnsiTheme="minorEastAsia" w:cs="仿宋"/>
          <w:b/>
          <w:sz w:val="24"/>
          <w:szCs w:val="24"/>
          <w:shd w:val="clear" w:color="auto" w:fill="FFFFFF" w:themeFill="background1"/>
        </w:rPr>
      </w:pPr>
    </w:p>
    <w:p w14:paraId="191E0B85" w14:textId="77777777" w:rsidR="00B25F4E" w:rsidRPr="005B3118" w:rsidRDefault="00D61E53">
      <w:pPr>
        <w:spacing w:line="360" w:lineRule="auto"/>
        <w:rPr>
          <w:rFonts w:asciiTheme="minorEastAsia" w:hAnsiTheme="minorEastAsia" w:cs="仿宋"/>
          <w:sz w:val="24"/>
          <w:szCs w:val="24"/>
          <w:u w:val="single"/>
          <w:shd w:val="clear" w:color="auto" w:fill="FFFFFF" w:themeFill="background1"/>
        </w:rPr>
      </w:pPr>
      <w:r w:rsidRPr="005B3118">
        <w:rPr>
          <w:rFonts w:asciiTheme="minorEastAsia" w:hAnsiTheme="minorEastAsia" w:cs="仿宋" w:hint="eastAsia"/>
          <w:sz w:val="24"/>
          <w:szCs w:val="24"/>
          <w:u w:val="single"/>
          <w:shd w:val="clear" w:color="auto" w:fill="FFFFFF" w:themeFill="background1"/>
        </w:rPr>
        <w:t>响应文件封面示例</w:t>
      </w:r>
    </w:p>
    <w:p w14:paraId="30ACA118" w14:textId="77777777" w:rsidR="00B25F4E" w:rsidRPr="005B3118" w:rsidRDefault="00B25F4E">
      <w:pPr>
        <w:spacing w:line="360" w:lineRule="auto"/>
        <w:jc w:val="center"/>
        <w:rPr>
          <w:rFonts w:asciiTheme="minorEastAsia" w:hAnsiTheme="minorEastAsia" w:cs="仿宋"/>
          <w:b/>
          <w:sz w:val="24"/>
          <w:szCs w:val="24"/>
          <w:bdr w:val="single" w:sz="4" w:space="0" w:color="auto"/>
          <w:shd w:val="clear" w:color="auto" w:fill="FFFFFF" w:themeFill="background1"/>
        </w:rPr>
      </w:pPr>
    </w:p>
    <w:p w14:paraId="69ACDCE6" w14:textId="77777777" w:rsidR="00B25F4E" w:rsidRPr="005B3118" w:rsidRDefault="00B25F4E">
      <w:pPr>
        <w:spacing w:line="360" w:lineRule="auto"/>
        <w:jc w:val="center"/>
        <w:rPr>
          <w:rFonts w:asciiTheme="minorEastAsia" w:hAnsiTheme="minorEastAsia" w:cs="仿宋"/>
          <w:b/>
          <w:sz w:val="24"/>
          <w:szCs w:val="24"/>
          <w:bdr w:val="single" w:sz="4" w:space="0" w:color="auto"/>
          <w:shd w:val="clear" w:color="auto" w:fill="FFFFFF" w:themeFill="background1"/>
        </w:rPr>
      </w:pPr>
    </w:p>
    <w:p w14:paraId="27A352D3" w14:textId="77777777" w:rsidR="00B25F4E" w:rsidRPr="005B3118" w:rsidRDefault="00B25F4E">
      <w:pPr>
        <w:spacing w:line="360" w:lineRule="auto"/>
        <w:jc w:val="center"/>
        <w:rPr>
          <w:rFonts w:asciiTheme="minorEastAsia" w:hAnsiTheme="minorEastAsia" w:cs="仿宋"/>
          <w:b/>
          <w:sz w:val="24"/>
          <w:szCs w:val="24"/>
          <w:bdr w:val="single" w:sz="4" w:space="0" w:color="auto"/>
          <w:shd w:val="clear" w:color="auto" w:fill="FFFFFF" w:themeFill="background1"/>
        </w:rPr>
      </w:pPr>
    </w:p>
    <w:p w14:paraId="3FAD3860" w14:textId="77777777" w:rsidR="00B25F4E" w:rsidRPr="005B3118" w:rsidRDefault="00D61E53">
      <w:pPr>
        <w:spacing w:line="360" w:lineRule="auto"/>
        <w:jc w:val="center"/>
        <w:rPr>
          <w:rFonts w:asciiTheme="minorEastAsia" w:hAnsiTheme="minorEastAsia" w:cs="仿宋"/>
          <w:b/>
          <w:bCs/>
          <w:sz w:val="24"/>
          <w:szCs w:val="24"/>
          <w:u w:val="single"/>
          <w:shd w:val="clear" w:color="auto" w:fill="FFFFFF" w:themeFill="background1"/>
        </w:rPr>
      </w:pPr>
      <w:r w:rsidRPr="005B3118">
        <w:rPr>
          <w:rFonts w:asciiTheme="minorEastAsia" w:hAnsiTheme="minorEastAsia" w:cs="仿宋" w:hint="eastAsia"/>
          <w:b/>
          <w:bCs/>
          <w:sz w:val="24"/>
          <w:szCs w:val="24"/>
          <w:u w:val="single"/>
          <w:shd w:val="clear" w:color="auto" w:fill="FFFFFF" w:themeFill="background1"/>
        </w:rPr>
        <w:t>（项目名称）</w:t>
      </w:r>
    </w:p>
    <w:p w14:paraId="73589EE7" w14:textId="77777777" w:rsidR="00B25F4E" w:rsidRPr="005B3118" w:rsidRDefault="00D61E53">
      <w:pPr>
        <w:spacing w:line="360" w:lineRule="auto"/>
        <w:jc w:val="center"/>
        <w:rPr>
          <w:rFonts w:asciiTheme="minorEastAsia" w:hAnsiTheme="minorEastAsia" w:cs="仿宋"/>
          <w:b/>
          <w:bCs/>
          <w:sz w:val="24"/>
          <w:szCs w:val="24"/>
          <w:u w:val="single"/>
          <w:shd w:val="clear" w:color="auto" w:fill="FFFFFF" w:themeFill="background1"/>
        </w:rPr>
      </w:pPr>
      <w:r w:rsidRPr="005B3118">
        <w:rPr>
          <w:rFonts w:asciiTheme="minorEastAsia" w:hAnsiTheme="minorEastAsia" w:cs="仿宋" w:hint="eastAsia"/>
          <w:b/>
          <w:bCs/>
          <w:sz w:val="24"/>
          <w:szCs w:val="24"/>
          <w:u w:val="single"/>
          <w:shd w:val="clear" w:color="auto" w:fill="FFFFFF" w:themeFill="background1"/>
        </w:rPr>
        <w:t>（项目编号）</w:t>
      </w:r>
    </w:p>
    <w:p w14:paraId="29D4F091" w14:textId="77777777" w:rsidR="00B25F4E" w:rsidRPr="005B3118" w:rsidRDefault="00B25F4E">
      <w:pPr>
        <w:spacing w:line="360" w:lineRule="auto"/>
        <w:jc w:val="center"/>
        <w:rPr>
          <w:rFonts w:asciiTheme="minorEastAsia" w:hAnsiTheme="minorEastAsia" w:cs="仿宋"/>
          <w:b/>
          <w:bCs/>
          <w:sz w:val="24"/>
          <w:szCs w:val="24"/>
          <w:shd w:val="clear" w:color="auto" w:fill="FFFFFF" w:themeFill="background1"/>
        </w:rPr>
      </w:pPr>
    </w:p>
    <w:p w14:paraId="691DACD6" w14:textId="77777777" w:rsidR="00B25F4E" w:rsidRPr="005B3118" w:rsidRDefault="00B25F4E">
      <w:pPr>
        <w:spacing w:line="360" w:lineRule="auto"/>
        <w:jc w:val="center"/>
        <w:rPr>
          <w:rFonts w:asciiTheme="minorEastAsia" w:hAnsiTheme="minorEastAsia" w:cs="仿宋"/>
          <w:b/>
          <w:bCs/>
          <w:sz w:val="24"/>
          <w:szCs w:val="24"/>
          <w:shd w:val="clear" w:color="auto" w:fill="FFFFFF" w:themeFill="background1"/>
        </w:rPr>
      </w:pPr>
    </w:p>
    <w:p w14:paraId="327C767E" w14:textId="77777777" w:rsidR="00B25F4E" w:rsidRPr="005B3118" w:rsidRDefault="00D61E53">
      <w:pPr>
        <w:spacing w:line="360" w:lineRule="auto"/>
        <w:jc w:val="center"/>
        <w:rPr>
          <w:rFonts w:asciiTheme="minorEastAsia" w:hAnsiTheme="minorEastAsia" w:cs="仿宋"/>
          <w:b/>
          <w:bCs/>
          <w:sz w:val="24"/>
          <w:szCs w:val="24"/>
          <w:shd w:val="clear" w:color="auto" w:fill="FFFFFF" w:themeFill="background1"/>
        </w:rPr>
      </w:pPr>
      <w:r w:rsidRPr="005B3118">
        <w:rPr>
          <w:rFonts w:asciiTheme="minorEastAsia" w:hAnsiTheme="minorEastAsia" w:cs="仿宋" w:hint="eastAsia"/>
          <w:b/>
          <w:bCs/>
          <w:sz w:val="24"/>
          <w:szCs w:val="24"/>
          <w:shd w:val="clear" w:color="auto" w:fill="FFFFFF" w:themeFill="background1"/>
        </w:rPr>
        <w:t>响应文件</w:t>
      </w:r>
    </w:p>
    <w:p w14:paraId="6BDA9710"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3BE2321B"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6FA901DC"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41B93CC6" w14:textId="77777777" w:rsidR="00B25F4E" w:rsidRPr="005B3118" w:rsidRDefault="00D61E53">
      <w:pPr>
        <w:spacing w:line="360" w:lineRule="auto"/>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供应商：（盖章）</w:t>
      </w:r>
    </w:p>
    <w:p w14:paraId="7A5D4879"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67B25446" w14:textId="77777777" w:rsidR="00B25F4E" w:rsidRPr="005B3118" w:rsidRDefault="00D61E53">
      <w:pPr>
        <w:spacing w:line="360" w:lineRule="auto"/>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法定代表人：</w:t>
      </w:r>
      <w:r w:rsidRPr="005B3118">
        <w:rPr>
          <w:rFonts w:asciiTheme="minorEastAsia" w:hAnsiTheme="minorEastAsia" w:cs="仿宋" w:hint="eastAsia"/>
          <w:kern w:val="0"/>
          <w:sz w:val="24"/>
          <w:szCs w:val="24"/>
          <w:shd w:val="clear" w:color="auto" w:fill="FFFFFF" w:themeFill="background1"/>
        </w:rPr>
        <w:t>（盖章）</w:t>
      </w:r>
    </w:p>
    <w:p w14:paraId="3F57E742"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2A4FA30C" w14:textId="77777777" w:rsidR="00B25F4E" w:rsidRPr="005B3118" w:rsidRDefault="00D61E53">
      <w:pPr>
        <w:spacing w:line="360" w:lineRule="auto"/>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单位地址：</w:t>
      </w:r>
    </w:p>
    <w:p w14:paraId="4C2ED58E"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3BC38C64" w14:textId="77777777" w:rsidR="00B25F4E" w:rsidRPr="005B3118" w:rsidRDefault="00D61E53">
      <w:pPr>
        <w:spacing w:line="360" w:lineRule="auto"/>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邮政编码：</w:t>
      </w:r>
    </w:p>
    <w:p w14:paraId="57EDB011"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548870EA" w14:textId="77777777" w:rsidR="00B25F4E" w:rsidRPr="005B3118" w:rsidRDefault="00D61E53">
      <w:pPr>
        <w:spacing w:line="360" w:lineRule="auto"/>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联系人：</w:t>
      </w:r>
    </w:p>
    <w:p w14:paraId="11609AB3"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421B88C3" w14:textId="77777777" w:rsidR="00B25F4E" w:rsidRPr="005B3118" w:rsidRDefault="00D61E53">
      <w:pPr>
        <w:spacing w:line="360" w:lineRule="auto"/>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联系电话：</w:t>
      </w:r>
    </w:p>
    <w:p w14:paraId="355A8279"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6C4C296E" w14:textId="77777777" w:rsidR="00B25F4E" w:rsidRPr="005B3118" w:rsidRDefault="00D61E53">
      <w:pPr>
        <w:spacing w:line="360" w:lineRule="auto"/>
        <w:ind w:firstLineChars="1" w:firstLine="2"/>
        <w:jc w:val="center"/>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年  月  日</w:t>
      </w:r>
    </w:p>
    <w:p w14:paraId="40DE5A1F" w14:textId="77777777" w:rsidR="00B25F4E" w:rsidRPr="005B3118" w:rsidRDefault="00B25F4E">
      <w:pPr>
        <w:spacing w:line="360" w:lineRule="auto"/>
        <w:ind w:firstLineChars="1" w:firstLine="2"/>
        <w:jc w:val="center"/>
        <w:rPr>
          <w:rFonts w:asciiTheme="minorEastAsia" w:hAnsiTheme="minorEastAsia" w:cs="仿宋"/>
          <w:sz w:val="24"/>
          <w:szCs w:val="24"/>
          <w:shd w:val="clear" w:color="auto" w:fill="FFFFFF" w:themeFill="background1"/>
        </w:rPr>
      </w:pPr>
    </w:p>
    <w:p w14:paraId="2D34262A" w14:textId="77777777" w:rsidR="00B25F4E" w:rsidRPr="005B3118" w:rsidRDefault="00D61E53">
      <w:pPr>
        <w:spacing w:line="360" w:lineRule="auto"/>
        <w:jc w:val="center"/>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br w:type="page"/>
      </w:r>
      <w:bookmarkStart w:id="139" w:name="_Toc38910521"/>
      <w:bookmarkStart w:id="140" w:name="_Toc38446469"/>
      <w:r w:rsidRPr="005B3118">
        <w:rPr>
          <w:rFonts w:asciiTheme="minorEastAsia" w:hAnsiTheme="minorEastAsia" w:cs="仿宋" w:hint="eastAsia"/>
          <w:sz w:val="24"/>
          <w:szCs w:val="24"/>
          <w:shd w:val="clear" w:color="auto" w:fill="FFFFFF" w:themeFill="background1"/>
        </w:rPr>
        <w:lastRenderedPageBreak/>
        <w:t>目录</w:t>
      </w:r>
      <w:bookmarkEnd w:id="139"/>
      <w:bookmarkEnd w:id="140"/>
    </w:p>
    <w:p w14:paraId="44A8D700" w14:textId="77777777" w:rsidR="00B25F4E" w:rsidRPr="005B3118" w:rsidRDefault="00B25F4E">
      <w:pPr>
        <w:spacing w:line="360" w:lineRule="auto"/>
        <w:rPr>
          <w:rFonts w:asciiTheme="minorEastAsia" w:hAnsiTheme="minorEastAsia" w:cs="仿宋"/>
          <w:bCs/>
          <w:sz w:val="24"/>
          <w:szCs w:val="24"/>
          <w:shd w:val="clear" w:color="auto" w:fill="FFFFFF" w:themeFill="background1"/>
        </w:rPr>
      </w:pPr>
    </w:p>
    <w:p w14:paraId="1C4CE841"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一、投标函</w:t>
      </w:r>
    </w:p>
    <w:p w14:paraId="4D76C381"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二、磋商价格明细表</w:t>
      </w:r>
    </w:p>
    <w:p w14:paraId="6037070D"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三、商务条款偏离表</w:t>
      </w:r>
    </w:p>
    <w:p w14:paraId="3A1659BC"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四、技术条款偏离表</w:t>
      </w:r>
    </w:p>
    <w:p w14:paraId="067D5D3D"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五、法定代表人身份证明书</w:t>
      </w:r>
    </w:p>
    <w:p w14:paraId="126E9BC5"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六、法定代表人授权委托书</w:t>
      </w:r>
    </w:p>
    <w:p w14:paraId="385A874B"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七、供应商基本情况表</w:t>
      </w:r>
    </w:p>
    <w:p w14:paraId="040520F7"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八、供应商资格条件证明材料</w:t>
      </w:r>
    </w:p>
    <w:p w14:paraId="53CE599A"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九、供应商近年类似项目业绩表</w:t>
      </w:r>
    </w:p>
    <w:p w14:paraId="2E5059CA"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十、项目负责人简历表</w:t>
      </w:r>
    </w:p>
    <w:p w14:paraId="5B9162FD"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十一、拟派本项目服务人员</w:t>
      </w:r>
    </w:p>
    <w:p w14:paraId="738F5E1F"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十二、服务方案</w:t>
      </w:r>
    </w:p>
    <w:p w14:paraId="5E1ABFC6"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十三、其他需要提交的资料</w:t>
      </w:r>
      <w:r w:rsidRPr="005B3118">
        <w:rPr>
          <w:rFonts w:asciiTheme="minorEastAsia" w:hAnsiTheme="minorEastAsia" w:cs="仿宋" w:hint="eastAsia"/>
          <w:bCs/>
          <w:sz w:val="24"/>
          <w:szCs w:val="24"/>
          <w:shd w:val="clear" w:color="auto" w:fill="FFFFFF" w:themeFill="background1"/>
        </w:rPr>
        <w:tab/>
      </w:r>
    </w:p>
    <w:p w14:paraId="433BFA27" w14:textId="77777777" w:rsidR="00B25F4E" w:rsidRPr="005B3118" w:rsidRDefault="00B25F4E">
      <w:pPr>
        <w:spacing w:line="360" w:lineRule="auto"/>
        <w:rPr>
          <w:rFonts w:asciiTheme="minorEastAsia" w:hAnsiTheme="minorEastAsia" w:cs="仿宋"/>
          <w:bCs/>
          <w:sz w:val="24"/>
          <w:szCs w:val="24"/>
          <w:shd w:val="clear" w:color="auto" w:fill="FFFFFF" w:themeFill="background1"/>
        </w:rPr>
      </w:pPr>
    </w:p>
    <w:p w14:paraId="6EF8813B" w14:textId="77777777" w:rsidR="00B25F4E" w:rsidRPr="005B3118" w:rsidRDefault="00D61E53">
      <w:pPr>
        <w:spacing w:line="360" w:lineRule="auto"/>
        <w:rPr>
          <w:rFonts w:asciiTheme="minorEastAsia" w:hAnsiTheme="minorEastAsia" w:cs="仿宋"/>
          <w:bCs/>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注：为了便于查找，请按上述顺序编制</w:t>
      </w:r>
      <w:r w:rsidRPr="005B3118">
        <w:rPr>
          <w:rFonts w:asciiTheme="minorEastAsia" w:hAnsiTheme="minorEastAsia" w:cs="仿宋" w:hint="eastAsia"/>
          <w:sz w:val="24"/>
          <w:szCs w:val="24"/>
          <w:shd w:val="clear" w:color="auto" w:fill="FFFFFF" w:themeFill="background1"/>
        </w:rPr>
        <w:t>响应文件</w:t>
      </w:r>
      <w:r w:rsidRPr="005B3118">
        <w:rPr>
          <w:rFonts w:asciiTheme="minorEastAsia" w:hAnsiTheme="minorEastAsia" w:cs="仿宋" w:hint="eastAsia"/>
          <w:bCs/>
          <w:sz w:val="24"/>
          <w:szCs w:val="24"/>
          <w:shd w:val="clear" w:color="auto" w:fill="FFFFFF" w:themeFill="background1"/>
        </w:rPr>
        <w:t>内容，并在目录中标明每项内容的起始页码。</w:t>
      </w:r>
    </w:p>
    <w:p w14:paraId="4E82B72F" w14:textId="77777777" w:rsidR="00B25F4E" w:rsidRPr="005B3118" w:rsidRDefault="00D61E53">
      <w:pPr>
        <w:tabs>
          <w:tab w:val="center" w:pos="4832"/>
          <w:tab w:val="left" w:pos="7140"/>
        </w:tabs>
        <w:spacing w:line="360" w:lineRule="auto"/>
        <w:jc w:val="center"/>
        <w:outlineLvl w:val="1"/>
        <w:rPr>
          <w:rFonts w:asciiTheme="minorEastAsia" w:hAnsiTheme="minorEastAsia" w:cs="仿宋"/>
          <w:b/>
          <w:sz w:val="24"/>
          <w:szCs w:val="24"/>
          <w:shd w:val="clear" w:color="auto" w:fill="FFFFFF" w:themeFill="background1"/>
        </w:rPr>
      </w:pPr>
      <w:r w:rsidRPr="005B3118">
        <w:rPr>
          <w:rFonts w:asciiTheme="minorEastAsia" w:hAnsiTheme="minorEastAsia" w:cs="仿宋" w:hint="eastAsia"/>
          <w:b/>
          <w:sz w:val="24"/>
          <w:szCs w:val="24"/>
          <w:shd w:val="clear" w:color="auto" w:fill="FFFFFF" w:themeFill="background1"/>
        </w:rPr>
        <w:br w:type="page"/>
      </w:r>
      <w:bookmarkStart w:id="141" w:name="_Toc38446470"/>
      <w:bookmarkStart w:id="142" w:name="_Toc507586166"/>
      <w:bookmarkStart w:id="143" w:name="_Toc533503181"/>
      <w:bookmarkStart w:id="144" w:name="_Toc193882204"/>
      <w:r w:rsidRPr="005B3118">
        <w:rPr>
          <w:rFonts w:asciiTheme="minorEastAsia" w:hAnsiTheme="minorEastAsia" w:cs="仿宋" w:hint="eastAsia"/>
          <w:b/>
          <w:sz w:val="24"/>
          <w:szCs w:val="24"/>
          <w:shd w:val="clear" w:color="auto" w:fill="FFFFFF" w:themeFill="background1"/>
        </w:rPr>
        <w:lastRenderedPageBreak/>
        <w:t>一、投标函</w:t>
      </w:r>
      <w:bookmarkEnd w:id="141"/>
      <w:bookmarkEnd w:id="142"/>
      <w:bookmarkEnd w:id="143"/>
      <w:bookmarkEnd w:id="144"/>
    </w:p>
    <w:p w14:paraId="07BA5E91"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13CAA803"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致：</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（采购人名称）</w:t>
      </w:r>
    </w:p>
    <w:p w14:paraId="609C2B91" w14:textId="77777777" w:rsidR="00B25F4E" w:rsidRPr="005B3118" w:rsidRDefault="00D61E53">
      <w:pPr>
        <w:widowControl/>
        <w:shd w:val="clear" w:color="auto" w:fill="FFFFFF"/>
        <w:snapToGrid w:val="0"/>
        <w:spacing w:line="360" w:lineRule="auto"/>
        <w:ind w:firstLine="42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根据已收到的</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项目的</w:t>
      </w:r>
      <w:r w:rsidRPr="005B3118">
        <w:rPr>
          <w:rFonts w:asciiTheme="minorEastAsia" w:hAnsiTheme="minorEastAsia" w:cs="仿宋" w:hint="eastAsia"/>
          <w:sz w:val="24"/>
          <w:szCs w:val="24"/>
          <w:shd w:val="clear" w:color="auto" w:fill="FFFFFF" w:themeFill="background1"/>
        </w:rPr>
        <w:t>磋商文件</w:t>
      </w:r>
      <w:r w:rsidRPr="005B3118">
        <w:rPr>
          <w:rFonts w:asciiTheme="minorEastAsia" w:hAnsiTheme="minorEastAsia" w:cs="仿宋" w:hint="eastAsia"/>
          <w:kern w:val="0"/>
          <w:sz w:val="24"/>
          <w:szCs w:val="24"/>
          <w:shd w:val="clear" w:color="auto" w:fill="FFFFFF" w:themeFill="background1"/>
        </w:rPr>
        <w:t>，遵照《中华人民共和国政府采购法》等有关法律法规的规定，经考察现场和充分研究贵方的</w:t>
      </w:r>
      <w:r w:rsidRPr="005B3118">
        <w:rPr>
          <w:rFonts w:asciiTheme="minorEastAsia" w:hAnsiTheme="minorEastAsia" w:cs="仿宋" w:hint="eastAsia"/>
          <w:sz w:val="24"/>
          <w:szCs w:val="24"/>
          <w:shd w:val="clear" w:color="auto" w:fill="FFFFFF" w:themeFill="background1"/>
        </w:rPr>
        <w:t>磋商文件</w:t>
      </w:r>
      <w:r w:rsidRPr="005B3118">
        <w:rPr>
          <w:rFonts w:asciiTheme="minorEastAsia" w:hAnsiTheme="minorEastAsia" w:cs="仿宋" w:hint="eastAsia"/>
          <w:kern w:val="0"/>
          <w:sz w:val="24"/>
          <w:szCs w:val="24"/>
          <w:shd w:val="clear" w:color="auto" w:fill="FFFFFF" w:themeFill="background1"/>
        </w:rPr>
        <w:t>的全部内容后，我方郑重承诺如下：</w:t>
      </w:r>
    </w:p>
    <w:p w14:paraId="62404785" w14:textId="77777777" w:rsidR="00B25F4E" w:rsidRPr="005B3118" w:rsidRDefault="00D61E53">
      <w:pPr>
        <w:widowControl/>
        <w:shd w:val="clear" w:color="auto" w:fill="FFFFFF"/>
        <w:snapToGrid w:val="0"/>
        <w:spacing w:line="360" w:lineRule="auto"/>
        <w:ind w:firstLine="42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1.我方磋商价格为人民币</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元（大写：</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w:t>
      </w:r>
    </w:p>
    <w:p w14:paraId="57049E18" w14:textId="6A4F84B7" w:rsidR="00B25F4E" w:rsidRPr="005B3118" w:rsidRDefault="00D61E53">
      <w:pPr>
        <w:widowControl/>
        <w:shd w:val="clear" w:color="auto" w:fill="FFFFFF"/>
        <w:snapToGrid w:val="0"/>
        <w:spacing w:line="360" w:lineRule="auto"/>
        <w:ind w:firstLine="420"/>
        <w:jc w:val="left"/>
        <w:rPr>
          <w:rFonts w:asciiTheme="minorEastAsia" w:hAnsiTheme="minorEastAsia" w:cs="仿宋"/>
          <w:kern w:val="0"/>
          <w:sz w:val="24"/>
          <w:szCs w:val="24"/>
          <w:u w:val="single"/>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2.</w:t>
      </w:r>
      <w:r w:rsidR="00A27861">
        <w:rPr>
          <w:rFonts w:asciiTheme="minorEastAsia" w:hAnsiTheme="minorEastAsia" w:cs="仿宋" w:hint="eastAsia"/>
          <w:kern w:val="0"/>
          <w:sz w:val="24"/>
          <w:szCs w:val="24"/>
          <w:shd w:val="clear" w:color="auto" w:fill="FFFFFF" w:themeFill="background1"/>
        </w:rPr>
        <w:t>履约</w:t>
      </w:r>
      <w:r w:rsidRPr="005B3118">
        <w:rPr>
          <w:rFonts w:asciiTheme="minorEastAsia" w:hAnsiTheme="minorEastAsia" w:cs="仿宋" w:hint="eastAsia"/>
          <w:kern w:val="0"/>
          <w:sz w:val="24"/>
          <w:szCs w:val="24"/>
          <w:shd w:val="clear" w:color="auto" w:fill="FFFFFF" w:themeFill="background1"/>
        </w:rPr>
        <w:t>期限：</w:t>
      </w:r>
      <w:r w:rsidRPr="005B3118">
        <w:rPr>
          <w:rFonts w:asciiTheme="minorEastAsia" w:hAnsiTheme="minorEastAsia" w:cs="仿宋" w:hint="eastAsia"/>
          <w:kern w:val="0"/>
          <w:sz w:val="24"/>
          <w:szCs w:val="24"/>
          <w:u w:val="single"/>
          <w:shd w:val="clear" w:color="auto" w:fill="FFFFFF" w:themeFill="background1"/>
        </w:rPr>
        <w:t>按采购人要求时间执行。</w:t>
      </w:r>
    </w:p>
    <w:p w14:paraId="42896FC8" w14:textId="16F4C1AC" w:rsidR="00414EFF" w:rsidRPr="005B3118" w:rsidRDefault="00414EFF">
      <w:pPr>
        <w:widowControl/>
        <w:shd w:val="clear" w:color="auto" w:fill="FFFFFF"/>
        <w:snapToGrid w:val="0"/>
        <w:spacing w:line="360" w:lineRule="auto"/>
        <w:ind w:firstLine="420"/>
        <w:jc w:val="left"/>
        <w:rPr>
          <w:rFonts w:asciiTheme="minorEastAsia" w:hAnsiTheme="minorEastAsia" w:cs="仿宋"/>
          <w:kern w:val="0"/>
          <w:sz w:val="24"/>
          <w:szCs w:val="24"/>
          <w:u w:val="single"/>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3.服务地点：</w:t>
      </w:r>
      <w:r w:rsidRPr="005B3118">
        <w:rPr>
          <w:rFonts w:asciiTheme="minorEastAsia" w:hAnsiTheme="minorEastAsia" w:cs="仿宋" w:hint="eastAsia"/>
          <w:kern w:val="0"/>
          <w:sz w:val="24"/>
          <w:szCs w:val="24"/>
          <w:u w:val="single"/>
          <w:shd w:val="clear" w:color="auto" w:fill="FFFFFF" w:themeFill="background1"/>
        </w:rPr>
        <w:t>采购人指定地点。</w:t>
      </w:r>
    </w:p>
    <w:p w14:paraId="6731E452" w14:textId="689BAC93" w:rsidR="00B25F4E" w:rsidRPr="005B3118" w:rsidRDefault="00414EFF">
      <w:pPr>
        <w:widowControl/>
        <w:shd w:val="clear" w:color="auto" w:fill="FFFFFF"/>
        <w:snapToGrid w:val="0"/>
        <w:spacing w:line="360" w:lineRule="auto"/>
        <w:ind w:firstLine="42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4</w:t>
      </w:r>
      <w:r w:rsidR="00D61E53" w:rsidRPr="005B3118">
        <w:rPr>
          <w:rFonts w:asciiTheme="minorEastAsia" w:hAnsiTheme="minorEastAsia" w:cs="仿宋" w:hint="eastAsia"/>
          <w:kern w:val="0"/>
          <w:sz w:val="24"/>
          <w:szCs w:val="24"/>
          <w:shd w:val="clear" w:color="auto" w:fill="FFFFFF" w:themeFill="background1"/>
        </w:rPr>
        <w:t>.如果我方成交，我方将在</w:t>
      </w:r>
      <w:r w:rsidR="00D61E53" w:rsidRPr="005B3118">
        <w:rPr>
          <w:rFonts w:asciiTheme="minorEastAsia" w:hAnsiTheme="minorEastAsia" w:cs="仿宋" w:hint="eastAsia"/>
          <w:sz w:val="24"/>
          <w:szCs w:val="24"/>
          <w:shd w:val="clear" w:color="auto" w:fill="FFFFFF" w:themeFill="background1"/>
        </w:rPr>
        <w:t>磋商文件</w:t>
      </w:r>
      <w:r w:rsidR="00D61E53" w:rsidRPr="005B3118">
        <w:rPr>
          <w:rFonts w:asciiTheme="minorEastAsia" w:hAnsiTheme="minorEastAsia" w:cs="仿宋" w:hint="eastAsia"/>
          <w:kern w:val="0"/>
          <w:sz w:val="24"/>
          <w:szCs w:val="24"/>
          <w:shd w:val="clear" w:color="auto" w:fill="FFFFFF" w:themeFill="background1"/>
        </w:rPr>
        <w:t>规定的时间内签订合同。如果我方违约，除没收投标保证金外，贵方有权终止我方成交并选择其它成交供应商。</w:t>
      </w:r>
    </w:p>
    <w:p w14:paraId="00110352" w14:textId="0E43014D" w:rsidR="00B25F4E" w:rsidRPr="005B3118" w:rsidRDefault="00414EFF">
      <w:pPr>
        <w:widowControl/>
        <w:shd w:val="clear" w:color="auto" w:fill="FFFFFF"/>
        <w:snapToGrid w:val="0"/>
        <w:spacing w:line="360" w:lineRule="auto"/>
        <w:ind w:firstLine="42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5</w:t>
      </w:r>
      <w:r w:rsidR="00D61E53" w:rsidRPr="005B3118">
        <w:rPr>
          <w:rFonts w:asciiTheme="minorEastAsia" w:hAnsiTheme="minorEastAsia" w:cs="仿宋" w:hint="eastAsia"/>
          <w:kern w:val="0"/>
          <w:sz w:val="24"/>
          <w:szCs w:val="24"/>
          <w:shd w:val="clear" w:color="auto" w:fill="FFFFFF" w:themeFill="background1"/>
        </w:rPr>
        <w:t>.本</w:t>
      </w:r>
      <w:r w:rsidR="00D61E53" w:rsidRPr="005B3118">
        <w:rPr>
          <w:rFonts w:asciiTheme="minorEastAsia" w:hAnsiTheme="minorEastAsia" w:cs="仿宋" w:hint="eastAsia"/>
          <w:sz w:val="24"/>
          <w:szCs w:val="24"/>
          <w:shd w:val="clear" w:color="auto" w:fill="FFFFFF" w:themeFill="background1"/>
        </w:rPr>
        <w:t>响应文件</w:t>
      </w:r>
      <w:r w:rsidR="00D61E53" w:rsidRPr="005B3118">
        <w:rPr>
          <w:rFonts w:asciiTheme="minorEastAsia" w:hAnsiTheme="minorEastAsia" w:cs="仿宋" w:hint="eastAsia"/>
          <w:kern w:val="0"/>
          <w:sz w:val="24"/>
          <w:szCs w:val="24"/>
          <w:shd w:val="clear" w:color="auto" w:fill="FFFFFF" w:themeFill="background1"/>
        </w:rPr>
        <w:t>在</w:t>
      </w:r>
      <w:r w:rsidR="00D61E53" w:rsidRPr="005B3118">
        <w:rPr>
          <w:rFonts w:asciiTheme="minorEastAsia" w:hAnsiTheme="minorEastAsia" w:cs="仿宋" w:hint="eastAsia"/>
          <w:sz w:val="24"/>
          <w:szCs w:val="24"/>
          <w:shd w:val="clear" w:color="auto" w:fill="FFFFFF" w:themeFill="background1"/>
        </w:rPr>
        <w:t>磋商文件</w:t>
      </w:r>
      <w:r w:rsidR="00D61E53" w:rsidRPr="005B3118">
        <w:rPr>
          <w:rFonts w:asciiTheme="minorEastAsia" w:hAnsiTheme="minorEastAsia" w:cs="仿宋" w:hint="eastAsia"/>
          <w:kern w:val="0"/>
          <w:sz w:val="24"/>
          <w:szCs w:val="24"/>
          <w:shd w:val="clear" w:color="auto" w:fill="FFFFFF" w:themeFill="background1"/>
        </w:rPr>
        <w:t>规定的投标有效期内对我方具有约束力，如果我方在投标有效期内撤销投标，其投标保证金将被贵方没收。</w:t>
      </w:r>
    </w:p>
    <w:p w14:paraId="27B918FD" w14:textId="78B9F843" w:rsidR="00B25F4E" w:rsidRPr="005B3118" w:rsidRDefault="00414EFF">
      <w:pPr>
        <w:widowControl/>
        <w:shd w:val="clear" w:color="auto" w:fill="FFFFFF"/>
        <w:snapToGrid w:val="0"/>
        <w:spacing w:line="360" w:lineRule="auto"/>
        <w:ind w:firstLine="420"/>
        <w:jc w:val="left"/>
        <w:rPr>
          <w:rFonts w:asciiTheme="minorEastAsia" w:hAnsiTheme="minorEastAsia" w:cs="仿宋"/>
          <w:kern w:val="0"/>
          <w:sz w:val="24"/>
          <w:szCs w:val="24"/>
        </w:rPr>
      </w:pPr>
      <w:r w:rsidRPr="005B3118">
        <w:rPr>
          <w:rFonts w:asciiTheme="minorEastAsia" w:hAnsiTheme="minorEastAsia" w:cs="仿宋" w:hint="eastAsia"/>
          <w:kern w:val="0"/>
          <w:sz w:val="24"/>
          <w:szCs w:val="24"/>
          <w:shd w:val="clear" w:color="auto" w:fill="FFFFFF" w:themeFill="background1"/>
        </w:rPr>
        <w:t>6</w:t>
      </w:r>
      <w:r w:rsidR="00D61E53" w:rsidRPr="005B3118">
        <w:rPr>
          <w:rFonts w:asciiTheme="minorEastAsia" w:hAnsiTheme="minorEastAsia" w:cs="仿宋" w:hint="eastAsia"/>
          <w:kern w:val="0"/>
          <w:sz w:val="24"/>
          <w:szCs w:val="24"/>
          <w:shd w:val="clear" w:color="auto" w:fill="FFFFFF" w:themeFill="background1"/>
        </w:rPr>
        <w:t>.</w:t>
      </w:r>
      <w:r w:rsidR="00D61E53" w:rsidRPr="005B3118">
        <w:rPr>
          <w:rFonts w:asciiTheme="minorEastAsia" w:hAnsiTheme="minorEastAsia" w:cs="仿宋" w:hint="eastAsia"/>
          <w:kern w:val="0"/>
          <w:sz w:val="24"/>
          <w:szCs w:val="24"/>
        </w:rPr>
        <w:t>我方已完全理解竞争性</w:t>
      </w:r>
      <w:r w:rsidR="00D61E53" w:rsidRPr="005B3118">
        <w:rPr>
          <w:rFonts w:asciiTheme="minorEastAsia" w:hAnsiTheme="minorEastAsia" w:cs="仿宋" w:hint="eastAsia"/>
          <w:sz w:val="24"/>
          <w:szCs w:val="24"/>
          <w:shd w:val="clear" w:color="auto" w:fill="FFFFFF" w:themeFill="background1"/>
        </w:rPr>
        <w:t>磋商</w:t>
      </w:r>
      <w:r w:rsidR="00D61E53" w:rsidRPr="005B3118">
        <w:rPr>
          <w:rFonts w:asciiTheme="minorEastAsia" w:hAnsiTheme="minorEastAsia" w:cs="仿宋" w:hint="eastAsia"/>
          <w:kern w:val="0"/>
          <w:sz w:val="24"/>
          <w:szCs w:val="24"/>
        </w:rPr>
        <w:t>文件的全部内容，并无异议</w:t>
      </w:r>
    </w:p>
    <w:p w14:paraId="03005E3C" w14:textId="78DF0548" w:rsidR="00B25F4E" w:rsidRPr="005B3118" w:rsidRDefault="00414EFF">
      <w:pPr>
        <w:widowControl/>
        <w:shd w:val="clear" w:color="auto" w:fill="FFFFFF"/>
        <w:snapToGrid w:val="0"/>
        <w:spacing w:line="360" w:lineRule="auto"/>
        <w:ind w:firstLine="42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7</w:t>
      </w:r>
      <w:r w:rsidR="00D61E53" w:rsidRPr="005B3118">
        <w:rPr>
          <w:rFonts w:asciiTheme="minorEastAsia" w:hAnsiTheme="minorEastAsia" w:cs="仿宋" w:hint="eastAsia"/>
          <w:kern w:val="0"/>
          <w:sz w:val="24"/>
          <w:szCs w:val="24"/>
          <w:shd w:val="clear" w:color="auto" w:fill="FFFFFF" w:themeFill="background1"/>
        </w:rPr>
        <w:t>.我方保证</w:t>
      </w:r>
      <w:r w:rsidR="00D61E53" w:rsidRPr="005B3118">
        <w:rPr>
          <w:rFonts w:asciiTheme="minorEastAsia" w:hAnsiTheme="minorEastAsia" w:cs="仿宋" w:hint="eastAsia"/>
          <w:sz w:val="24"/>
          <w:szCs w:val="24"/>
          <w:shd w:val="clear" w:color="auto" w:fill="FFFFFF" w:themeFill="background1"/>
        </w:rPr>
        <w:t>响应文件</w:t>
      </w:r>
      <w:r w:rsidR="00D61E53" w:rsidRPr="005B3118">
        <w:rPr>
          <w:rFonts w:asciiTheme="minorEastAsia" w:hAnsiTheme="minorEastAsia" w:cs="仿宋" w:hint="eastAsia"/>
          <w:kern w:val="0"/>
          <w:sz w:val="24"/>
          <w:szCs w:val="24"/>
          <w:shd w:val="clear" w:color="auto" w:fill="FFFFFF" w:themeFill="background1"/>
        </w:rPr>
        <w:t>内容无任何虚假、未侵犯他人知识产权。如有虚假，同意废除成交资格并被没收投标担保，承担因侵犯他人知识产权而由此引起的全部法律责任和经济责任。</w:t>
      </w:r>
    </w:p>
    <w:p w14:paraId="402BC703" w14:textId="427B961F" w:rsidR="00B25F4E" w:rsidRPr="005B3118" w:rsidRDefault="00414EFF">
      <w:pPr>
        <w:widowControl/>
        <w:shd w:val="clear" w:color="auto" w:fill="FFFFFF"/>
        <w:snapToGrid w:val="0"/>
        <w:spacing w:line="360" w:lineRule="auto"/>
        <w:ind w:firstLine="42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8</w:t>
      </w:r>
      <w:r w:rsidR="00D61E53" w:rsidRPr="005B3118">
        <w:rPr>
          <w:rFonts w:asciiTheme="minorEastAsia" w:hAnsiTheme="minorEastAsia" w:cs="仿宋" w:hint="eastAsia"/>
          <w:kern w:val="0"/>
          <w:sz w:val="24"/>
          <w:szCs w:val="24"/>
          <w:shd w:val="clear" w:color="auto" w:fill="FFFFFF" w:themeFill="background1"/>
        </w:rPr>
        <w:t>.我方愿意提供贵方可能要求的与投标有关的一切数据或资料，完全理解贵方不一定接受最低投标报价的投标或收到的任何投标。</w:t>
      </w:r>
    </w:p>
    <w:p w14:paraId="6A7EA62A" w14:textId="63ED018A" w:rsidR="00B25F4E" w:rsidRPr="005B3118" w:rsidRDefault="00414EFF">
      <w:pPr>
        <w:widowControl/>
        <w:shd w:val="clear" w:color="auto" w:fill="FFFFFF"/>
        <w:snapToGrid w:val="0"/>
        <w:spacing w:line="360" w:lineRule="auto"/>
        <w:ind w:firstLine="42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9</w:t>
      </w:r>
      <w:r w:rsidR="00D61E53" w:rsidRPr="005B3118">
        <w:rPr>
          <w:rFonts w:asciiTheme="minorEastAsia" w:hAnsiTheme="minorEastAsia" w:cs="仿宋" w:hint="eastAsia"/>
          <w:kern w:val="0"/>
          <w:sz w:val="24"/>
          <w:szCs w:val="24"/>
          <w:shd w:val="clear" w:color="auto" w:fill="FFFFFF" w:themeFill="background1"/>
        </w:rPr>
        <w:t>.我方派法定代表人或其授权委托人作为我方代表，负责按时参加开标会并签署与投标有关的相关文件等。</w:t>
      </w:r>
    </w:p>
    <w:p w14:paraId="17B99591" w14:textId="1DA925DE" w:rsidR="00B25F4E" w:rsidRPr="005B3118" w:rsidRDefault="00414EFF">
      <w:pPr>
        <w:widowControl/>
        <w:shd w:val="clear" w:color="auto" w:fill="FFFFFF"/>
        <w:snapToGrid w:val="0"/>
        <w:spacing w:line="360" w:lineRule="auto"/>
        <w:ind w:firstLine="42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10</w:t>
      </w:r>
      <w:r w:rsidR="00D61E53" w:rsidRPr="005B3118">
        <w:rPr>
          <w:rFonts w:asciiTheme="minorEastAsia" w:hAnsiTheme="minorEastAsia" w:cs="仿宋" w:hint="eastAsia"/>
          <w:kern w:val="0"/>
          <w:sz w:val="24"/>
          <w:szCs w:val="24"/>
          <w:shd w:val="clear" w:color="auto" w:fill="FFFFFF" w:themeFill="background1"/>
        </w:rPr>
        <w:t>.如我方成交，我方自愿向采购代理机构支付咨询费，并在合同签订后3个工作日内向采购代理机构提供采购合同原件一份用于采购资料备案工作。</w:t>
      </w:r>
    </w:p>
    <w:p w14:paraId="45AB9C44"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6396A635"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供应商：</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2573205D"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4CAD52D8"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法定代表人：</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 xml:space="preserve">（盖章）                       </w:t>
      </w:r>
    </w:p>
    <w:p w14:paraId="3050181D" w14:textId="77777777" w:rsidR="00B25F4E" w:rsidRPr="005B3118" w:rsidRDefault="00D61E53">
      <w:pPr>
        <w:widowControl/>
        <w:shd w:val="clear" w:color="auto" w:fill="FFFFFF"/>
        <w:snapToGrid w:val="0"/>
        <w:spacing w:line="360" w:lineRule="auto"/>
        <w:jc w:val="righ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    日期：年 月 日</w:t>
      </w:r>
    </w:p>
    <w:p w14:paraId="0BB9DCBE" w14:textId="77777777" w:rsidR="00B25F4E" w:rsidRPr="005B3118" w:rsidRDefault="00D61E53">
      <w:pPr>
        <w:rPr>
          <w:rFonts w:asciiTheme="minorEastAsia" w:hAnsiTheme="minorEastAsia"/>
        </w:rPr>
      </w:pPr>
      <w:r w:rsidRPr="005B3118">
        <w:rPr>
          <w:rFonts w:asciiTheme="minorEastAsia" w:hAnsiTheme="minorEastAsia" w:hint="eastAsia"/>
        </w:rPr>
        <w:br w:type="page"/>
      </w:r>
      <w:bookmarkStart w:id="145" w:name="_Toc533503184"/>
      <w:bookmarkStart w:id="146" w:name="_Toc507586169"/>
      <w:bookmarkStart w:id="147" w:name="_Toc38446474"/>
    </w:p>
    <w:p w14:paraId="74560E15" w14:textId="77777777" w:rsidR="00B25F4E" w:rsidRPr="005B3118" w:rsidRDefault="00D61E53">
      <w:pPr>
        <w:tabs>
          <w:tab w:val="center" w:pos="4832"/>
          <w:tab w:val="left" w:pos="7140"/>
        </w:tabs>
        <w:spacing w:line="360" w:lineRule="auto"/>
        <w:jc w:val="center"/>
        <w:outlineLvl w:val="1"/>
        <w:rPr>
          <w:rFonts w:asciiTheme="minorEastAsia" w:hAnsiTheme="minorEastAsia" w:cs="仿宋"/>
          <w:kern w:val="0"/>
          <w:sz w:val="24"/>
          <w:szCs w:val="24"/>
          <w:shd w:val="clear" w:color="auto" w:fill="FFFFFF" w:themeFill="background1"/>
        </w:rPr>
      </w:pPr>
      <w:bookmarkStart w:id="148" w:name="_Toc193882205"/>
      <w:r w:rsidRPr="005B3118">
        <w:rPr>
          <w:rFonts w:asciiTheme="minorEastAsia" w:hAnsiTheme="minorEastAsia" w:cs="仿宋" w:hint="eastAsia"/>
          <w:b/>
          <w:sz w:val="24"/>
          <w:szCs w:val="24"/>
          <w:shd w:val="clear" w:color="auto" w:fill="FFFFFF" w:themeFill="background1"/>
        </w:rPr>
        <w:lastRenderedPageBreak/>
        <w:t>二、磋商价格明细表</w:t>
      </w:r>
      <w:bookmarkEnd w:id="148"/>
    </w:p>
    <w:tbl>
      <w:tblPr>
        <w:tblW w:w="82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3"/>
        <w:gridCol w:w="3282"/>
        <w:gridCol w:w="2194"/>
        <w:gridCol w:w="1560"/>
      </w:tblGrid>
      <w:tr w:rsidR="00B25F4E" w:rsidRPr="005B3118" w14:paraId="25D49FB7" w14:textId="77777777">
        <w:trPr>
          <w:trHeight w:val="567"/>
          <w:jc w:val="center"/>
        </w:trPr>
        <w:tc>
          <w:tcPr>
            <w:tcW w:w="1263" w:type="dxa"/>
            <w:vAlign w:val="center"/>
          </w:tcPr>
          <w:p w14:paraId="24672A26"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序号</w:t>
            </w:r>
          </w:p>
        </w:tc>
        <w:tc>
          <w:tcPr>
            <w:tcW w:w="3282" w:type="dxa"/>
            <w:vAlign w:val="center"/>
          </w:tcPr>
          <w:p w14:paraId="24C8CAA6"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名称</w:t>
            </w:r>
          </w:p>
        </w:tc>
        <w:tc>
          <w:tcPr>
            <w:tcW w:w="2194" w:type="dxa"/>
            <w:vAlign w:val="center"/>
          </w:tcPr>
          <w:p w14:paraId="461309C9"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小计（元）</w:t>
            </w:r>
          </w:p>
        </w:tc>
        <w:tc>
          <w:tcPr>
            <w:tcW w:w="1560" w:type="dxa"/>
            <w:vAlign w:val="center"/>
          </w:tcPr>
          <w:p w14:paraId="636B48CC"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备注</w:t>
            </w:r>
          </w:p>
        </w:tc>
      </w:tr>
      <w:tr w:rsidR="00B25F4E" w:rsidRPr="005B3118" w14:paraId="28B06949" w14:textId="77777777">
        <w:trPr>
          <w:trHeight w:val="567"/>
          <w:jc w:val="center"/>
        </w:trPr>
        <w:tc>
          <w:tcPr>
            <w:tcW w:w="1263" w:type="dxa"/>
            <w:vAlign w:val="center"/>
          </w:tcPr>
          <w:p w14:paraId="68FFEEA5"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1</w:t>
            </w:r>
          </w:p>
        </w:tc>
        <w:tc>
          <w:tcPr>
            <w:tcW w:w="3282" w:type="dxa"/>
            <w:vAlign w:val="center"/>
          </w:tcPr>
          <w:p w14:paraId="3D730E80"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94" w:type="dxa"/>
            <w:vAlign w:val="center"/>
          </w:tcPr>
          <w:p w14:paraId="0200272F"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560" w:type="dxa"/>
            <w:vAlign w:val="center"/>
          </w:tcPr>
          <w:p w14:paraId="5AEBF204"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33EE5E9F" w14:textId="77777777">
        <w:trPr>
          <w:trHeight w:val="567"/>
          <w:jc w:val="center"/>
        </w:trPr>
        <w:tc>
          <w:tcPr>
            <w:tcW w:w="1263" w:type="dxa"/>
            <w:vAlign w:val="center"/>
          </w:tcPr>
          <w:p w14:paraId="12C3DA3B"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2</w:t>
            </w:r>
          </w:p>
        </w:tc>
        <w:tc>
          <w:tcPr>
            <w:tcW w:w="3282" w:type="dxa"/>
            <w:vAlign w:val="center"/>
          </w:tcPr>
          <w:p w14:paraId="7E97D28F"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94" w:type="dxa"/>
            <w:vAlign w:val="center"/>
          </w:tcPr>
          <w:p w14:paraId="2175C2F2"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560" w:type="dxa"/>
            <w:vAlign w:val="center"/>
          </w:tcPr>
          <w:p w14:paraId="3DC46F4B"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72D256AF" w14:textId="77777777">
        <w:trPr>
          <w:trHeight w:val="567"/>
          <w:jc w:val="center"/>
        </w:trPr>
        <w:tc>
          <w:tcPr>
            <w:tcW w:w="1263" w:type="dxa"/>
            <w:vAlign w:val="center"/>
          </w:tcPr>
          <w:p w14:paraId="5AB0D373"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3</w:t>
            </w:r>
          </w:p>
        </w:tc>
        <w:tc>
          <w:tcPr>
            <w:tcW w:w="3282" w:type="dxa"/>
            <w:vAlign w:val="center"/>
          </w:tcPr>
          <w:p w14:paraId="4CACCCE0"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94" w:type="dxa"/>
            <w:vAlign w:val="center"/>
          </w:tcPr>
          <w:p w14:paraId="1C3C8F02"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560" w:type="dxa"/>
            <w:vAlign w:val="center"/>
          </w:tcPr>
          <w:p w14:paraId="5A470D33"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417F7DEC" w14:textId="77777777">
        <w:trPr>
          <w:trHeight w:val="567"/>
          <w:jc w:val="center"/>
        </w:trPr>
        <w:tc>
          <w:tcPr>
            <w:tcW w:w="1263" w:type="dxa"/>
            <w:vAlign w:val="center"/>
          </w:tcPr>
          <w:p w14:paraId="0A546CC4"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4</w:t>
            </w:r>
          </w:p>
        </w:tc>
        <w:tc>
          <w:tcPr>
            <w:tcW w:w="3282" w:type="dxa"/>
            <w:vAlign w:val="center"/>
          </w:tcPr>
          <w:p w14:paraId="63DD51F9"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94" w:type="dxa"/>
            <w:vAlign w:val="center"/>
          </w:tcPr>
          <w:p w14:paraId="3C9EB531"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560" w:type="dxa"/>
            <w:vAlign w:val="center"/>
          </w:tcPr>
          <w:p w14:paraId="2F99FCAE"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13146EE8" w14:textId="77777777">
        <w:trPr>
          <w:trHeight w:val="567"/>
          <w:jc w:val="center"/>
        </w:trPr>
        <w:tc>
          <w:tcPr>
            <w:tcW w:w="1263" w:type="dxa"/>
            <w:vAlign w:val="center"/>
          </w:tcPr>
          <w:p w14:paraId="530E90FD"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w:t>
            </w:r>
          </w:p>
        </w:tc>
        <w:tc>
          <w:tcPr>
            <w:tcW w:w="3282" w:type="dxa"/>
            <w:vAlign w:val="center"/>
          </w:tcPr>
          <w:p w14:paraId="70DD13F9"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94" w:type="dxa"/>
            <w:vAlign w:val="center"/>
          </w:tcPr>
          <w:p w14:paraId="6C541E08"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560" w:type="dxa"/>
            <w:vAlign w:val="center"/>
          </w:tcPr>
          <w:p w14:paraId="72110C5E"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28AD7D68" w14:textId="77777777">
        <w:trPr>
          <w:trHeight w:val="567"/>
          <w:jc w:val="center"/>
        </w:trPr>
        <w:tc>
          <w:tcPr>
            <w:tcW w:w="4545" w:type="dxa"/>
            <w:gridSpan w:val="2"/>
            <w:vAlign w:val="center"/>
          </w:tcPr>
          <w:p w14:paraId="11EF7E65"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合计</w:t>
            </w:r>
          </w:p>
        </w:tc>
        <w:tc>
          <w:tcPr>
            <w:tcW w:w="2194" w:type="dxa"/>
            <w:vAlign w:val="center"/>
          </w:tcPr>
          <w:p w14:paraId="2BD0A071"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560" w:type="dxa"/>
            <w:vAlign w:val="center"/>
          </w:tcPr>
          <w:p w14:paraId="7DA7C7EB"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bl>
    <w:p w14:paraId="22B0BC26" w14:textId="77777777" w:rsidR="00B25F4E" w:rsidRPr="005B3118" w:rsidRDefault="00B25F4E">
      <w:pPr>
        <w:spacing w:line="360" w:lineRule="auto"/>
        <w:rPr>
          <w:rFonts w:asciiTheme="minorEastAsia" w:hAnsiTheme="minorEastAsia" w:cs="仿宋"/>
          <w:shd w:val="clear" w:color="auto" w:fill="FFFFFF" w:themeFill="background1"/>
        </w:rPr>
      </w:pPr>
    </w:p>
    <w:p w14:paraId="712ECE93" w14:textId="77777777" w:rsidR="00B25F4E" w:rsidRPr="005B3118" w:rsidRDefault="00D61E53">
      <w:pPr>
        <w:spacing w:line="360" w:lineRule="auto"/>
        <w:rPr>
          <w:rFonts w:asciiTheme="minorEastAsia" w:hAnsiTheme="minorEastAsia" w:cs="仿宋"/>
          <w:shd w:val="clear" w:color="auto" w:fill="FFFFFF" w:themeFill="background1"/>
        </w:rPr>
      </w:pPr>
      <w:r w:rsidRPr="005B3118">
        <w:rPr>
          <w:rFonts w:asciiTheme="minorEastAsia" w:hAnsiTheme="minorEastAsia" w:cs="仿宋" w:hint="eastAsia"/>
          <w:shd w:val="clear" w:color="auto" w:fill="FFFFFF" w:themeFill="background1"/>
        </w:rPr>
        <w:t>备注：</w:t>
      </w:r>
    </w:p>
    <w:p w14:paraId="2BB7D643" w14:textId="77777777" w:rsidR="00B25F4E" w:rsidRPr="005B3118" w:rsidRDefault="00D61E53">
      <w:pPr>
        <w:spacing w:line="360" w:lineRule="auto"/>
        <w:jc w:val="left"/>
        <w:rPr>
          <w:rFonts w:asciiTheme="minorEastAsia" w:hAnsiTheme="minorEastAsia" w:cs="仿宋"/>
          <w:shd w:val="clear" w:color="auto" w:fill="FFFFFF" w:themeFill="background1"/>
        </w:rPr>
      </w:pPr>
      <w:r w:rsidRPr="005B3118">
        <w:rPr>
          <w:rFonts w:asciiTheme="minorEastAsia" w:hAnsiTheme="minorEastAsia" w:cs="仿宋" w:hint="eastAsia"/>
          <w:shd w:val="clear" w:color="auto" w:fill="FFFFFF" w:themeFill="background1"/>
        </w:rPr>
        <w:t>1、供应商</w:t>
      </w:r>
      <w:proofErr w:type="gramStart"/>
      <w:r w:rsidRPr="005B3118">
        <w:rPr>
          <w:rFonts w:asciiTheme="minorEastAsia" w:hAnsiTheme="minorEastAsia" w:cs="仿宋" w:hint="eastAsia"/>
          <w:shd w:val="clear" w:color="auto" w:fill="FFFFFF" w:themeFill="background1"/>
        </w:rPr>
        <w:t>填报磋商</w:t>
      </w:r>
      <w:proofErr w:type="gramEnd"/>
      <w:r w:rsidRPr="005B3118">
        <w:rPr>
          <w:rFonts w:asciiTheme="minorEastAsia" w:hAnsiTheme="minorEastAsia" w:cs="仿宋" w:hint="eastAsia"/>
          <w:shd w:val="clear" w:color="auto" w:fill="FFFFFF" w:themeFill="background1"/>
        </w:rPr>
        <w:t>价格合计应与投标函载明价格一致，若不一致，应按照第二章评审办法修正原则进行修正。</w:t>
      </w:r>
    </w:p>
    <w:p w14:paraId="46A3A1BB" w14:textId="3B4B2BFA" w:rsidR="00B25F4E" w:rsidRPr="005B3118" w:rsidRDefault="00D61E53">
      <w:pPr>
        <w:spacing w:line="360" w:lineRule="auto"/>
        <w:jc w:val="left"/>
        <w:rPr>
          <w:rFonts w:asciiTheme="minorEastAsia" w:hAnsiTheme="minorEastAsia" w:cs="仿宋"/>
          <w:sz w:val="24"/>
          <w:szCs w:val="24"/>
          <w:shd w:val="clear" w:color="auto" w:fill="FFFFFF" w:themeFill="background1"/>
        </w:rPr>
      </w:pPr>
      <w:r w:rsidRPr="005B3118">
        <w:rPr>
          <w:rFonts w:asciiTheme="minorEastAsia" w:hAnsiTheme="minorEastAsia" w:cs="仿宋" w:hint="eastAsia"/>
          <w:shd w:val="clear" w:color="auto" w:fill="FFFFFF" w:themeFill="background1"/>
        </w:rPr>
        <w:t>2</w:t>
      </w:r>
      <w:r w:rsidR="00A27861">
        <w:rPr>
          <w:rFonts w:asciiTheme="minorEastAsia" w:hAnsiTheme="minorEastAsia" w:cs="仿宋" w:hint="eastAsia"/>
          <w:shd w:val="clear" w:color="auto" w:fill="FFFFFF" w:themeFill="background1"/>
        </w:rPr>
        <w:t>、供应商的</w:t>
      </w:r>
      <w:r w:rsidRPr="005B3118">
        <w:rPr>
          <w:rFonts w:asciiTheme="minorEastAsia" w:hAnsiTheme="minorEastAsia" w:cs="仿宋" w:hint="eastAsia"/>
          <w:shd w:val="clear" w:color="auto" w:fill="FFFFFF" w:themeFill="background1"/>
        </w:rPr>
        <w:t>只允许有一个报价，采购人不接受有任何选择的报价。磋商价格应包括供应</w:t>
      </w:r>
      <w:proofErr w:type="gramStart"/>
      <w:r w:rsidRPr="005B3118">
        <w:rPr>
          <w:rFonts w:asciiTheme="minorEastAsia" w:hAnsiTheme="minorEastAsia" w:cs="仿宋" w:hint="eastAsia"/>
          <w:shd w:val="clear" w:color="auto" w:fill="FFFFFF" w:themeFill="background1"/>
        </w:rPr>
        <w:t>商履行</w:t>
      </w:r>
      <w:proofErr w:type="gramEnd"/>
      <w:r w:rsidRPr="005B3118">
        <w:rPr>
          <w:rFonts w:asciiTheme="minorEastAsia" w:hAnsiTheme="minorEastAsia" w:cs="仿宋" w:hint="eastAsia"/>
          <w:shd w:val="clear" w:color="auto" w:fill="FFFFFF" w:themeFill="background1"/>
        </w:rPr>
        <w:t>本项目合同（如果成交）所必须的所有成本费用和成交供应商应承担的一切费用，包括但不仅限于必要资料、交通、保险、人工费、税费等一切费用。未列和没有填写的项目费用，采购人将视为已包括在磋商价格中。</w:t>
      </w:r>
    </w:p>
    <w:p w14:paraId="0E805129" w14:textId="77777777" w:rsidR="00B25F4E" w:rsidRPr="005B3118" w:rsidRDefault="00B25F4E">
      <w:pPr>
        <w:spacing w:line="360" w:lineRule="auto"/>
        <w:jc w:val="left"/>
        <w:rPr>
          <w:rFonts w:asciiTheme="minorEastAsia" w:hAnsiTheme="minorEastAsia" w:cs="仿宋"/>
          <w:sz w:val="24"/>
          <w:szCs w:val="24"/>
          <w:shd w:val="clear" w:color="auto" w:fill="FFFFFF" w:themeFill="background1"/>
        </w:rPr>
      </w:pPr>
    </w:p>
    <w:p w14:paraId="6BB65DA5"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供应商：</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4E337548"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27272C31"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法定代表人：</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24D70FE5" w14:textId="77777777" w:rsidR="00B25F4E" w:rsidRPr="005B3118" w:rsidRDefault="00D61E53">
      <w:pPr>
        <w:widowControl/>
        <w:shd w:val="clear" w:color="auto" w:fill="FFFFFF"/>
        <w:snapToGrid w:val="0"/>
        <w:spacing w:line="360" w:lineRule="auto"/>
        <w:ind w:firstLine="420"/>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                                               日期： 年  月  日</w:t>
      </w:r>
    </w:p>
    <w:p w14:paraId="69899197" w14:textId="77777777" w:rsidR="00B25F4E" w:rsidRPr="005B3118" w:rsidRDefault="00D61E53">
      <w:pPr>
        <w:widowControl/>
        <w:spacing w:line="360" w:lineRule="auto"/>
        <w:jc w:val="left"/>
        <w:rPr>
          <w:rFonts w:asciiTheme="minorEastAsia" w:hAnsiTheme="minorEastAsia" w:cs="仿宋"/>
          <w:b/>
          <w:sz w:val="24"/>
          <w:szCs w:val="24"/>
          <w:shd w:val="clear" w:color="auto" w:fill="FFFFFF" w:themeFill="background1"/>
        </w:rPr>
      </w:pPr>
      <w:r w:rsidRPr="005B3118">
        <w:rPr>
          <w:rFonts w:asciiTheme="minorEastAsia" w:hAnsiTheme="minorEastAsia" w:cs="仿宋" w:hint="eastAsia"/>
          <w:b/>
          <w:bCs/>
          <w:kern w:val="36"/>
          <w:sz w:val="24"/>
          <w:szCs w:val="24"/>
          <w:shd w:val="clear" w:color="auto" w:fill="FFFFFF" w:themeFill="background1"/>
        </w:rPr>
        <w:br w:type="page"/>
      </w:r>
    </w:p>
    <w:p w14:paraId="5DA3400B" w14:textId="77777777" w:rsidR="00B25F4E" w:rsidRPr="005B3118" w:rsidRDefault="00D61E53">
      <w:pPr>
        <w:tabs>
          <w:tab w:val="center" w:pos="4832"/>
          <w:tab w:val="left" w:pos="7140"/>
        </w:tabs>
        <w:spacing w:line="360" w:lineRule="auto"/>
        <w:jc w:val="center"/>
        <w:outlineLvl w:val="1"/>
        <w:rPr>
          <w:rFonts w:asciiTheme="minorEastAsia" w:hAnsiTheme="minorEastAsia" w:cs="仿宋"/>
          <w:kern w:val="0"/>
          <w:sz w:val="24"/>
          <w:szCs w:val="24"/>
          <w:shd w:val="clear" w:color="auto" w:fill="FFFFFF" w:themeFill="background1"/>
        </w:rPr>
      </w:pPr>
      <w:bookmarkStart w:id="149" w:name="_Toc193882206"/>
      <w:r w:rsidRPr="005B3118">
        <w:rPr>
          <w:rFonts w:asciiTheme="minorEastAsia" w:hAnsiTheme="minorEastAsia" w:cs="仿宋" w:hint="eastAsia"/>
          <w:b/>
          <w:sz w:val="24"/>
          <w:szCs w:val="24"/>
          <w:shd w:val="clear" w:color="auto" w:fill="FFFFFF" w:themeFill="background1"/>
        </w:rPr>
        <w:lastRenderedPageBreak/>
        <w:t>三、商务条款偏离表</w:t>
      </w:r>
      <w:bookmarkEnd w:id="145"/>
      <w:bookmarkEnd w:id="146"/>
      <w:bookmarkEnd w:id="147"/>
      <w:bookmarkEnd w:id="149"/>
    </w:p>
    <w:tbl>
      <w:tblPr>
        <w:tblW w:w="928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33"/>
        <w:gridCol w:w="1814"/>
        <w:gridCol w:w="2083"/>
        <w:gridCol w:w="2182"/>
        <w:gridCol w:w="1155"/>
        <w:gridCol w:w="1219"/>
      </w:tblGrid>
      <w:tr w:rsidR="00B25F4E" w:rsidRPr="005B3118" w14:paraId="0778E52B" w14:textId="77777777">
        <w:trPr>
          <w:trHeight w:val="567"/>
          <w:jc w:val="center"/>
        </w:trPr>
        <w:tc>
          <w:tcPr>
            <w:tcW w:w="833" w:type="dxa"/>
            <w:vAlign w:val="center"/>
          </w:tcPr>
          <w:p w14:paraId="5ADCDF4E"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序号</w:t>
            </w:r>
          </w:p>
        </w:tc>
        <w:tc>
          <w:tcPr>
            <w:tcW w:w="1814" w:type="dxa"/>
            <w:vAlign w:val="center"/>
          </w:tcPr>
          <w:p w14:paraId="666F9018"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竞争性磋商文件条目号</w:t>
            </w:r>
          </w:p>
        </w:tc>
        <w:tc>
          <w:tcPr>
            <w:tcW w:w="2083" w:type="dxa"/>
            <w:vAlign w:val="center"/>
          </w:tcPr>
          <w:p w14:paraId="60F7E3F9"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竞争性磋商文件的商务条款</w:t>
            </w:r>
          </w:p>
        </w:tc>
        <w:tc>
          <w:tcPr>
            <w:tcW w:w="2182" w:type="dxa"/>
            <w:vAlign w:val="center"/>
          </w:tcPr>
          <w:p w14:paraId="20F1BFF2"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响应文件的商务条款</w:t>
            </w:r>
          </w:p>
        </w:tc>
        <w:tc>
          <w:tcPr>
            <w:tcW w:w="1155" w:type="dxa"/>
            <w:vAlign w:val="center"/>
          </w:tcPr>
          <w:p w14:paraId="755D5D62"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偏离</w:t>
            </w:r>
          </w:p>
        </w:tc>
        <w:tc>
          <w:tcPr>
            <w:tcW w:w="1219" w:type="dxa"/>
            <w:vAlign w:val="center"/>
          </w:tcPr>
          <w:p w14:paraId="19D47AD4"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说明</w:t>
            </w:r>
          </w:p>
        </w:tc>
      </w:tr>
      <w:tr w:rsidR="00B25F4E" w:rsidRPr="005B3118" w14:paraId="0C22245F" w14:textId="77777777">
        <w:trPr>
          <w:trHeight w:val="567"/>
          <w:jc w:val="center"/>
        </w:trPr>
        <w:tc>
          <w:tcPr>
            <w:tcW w:w="833" w:type="dxa"/>
            <w:vAlign w:val="center"/>
          </w:tcPr>
          <w:p w14:paraId="43FC6768"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814" w:type="dxa"/>
            <w:vAlign w:val="center"/>
          </w:tcPr>
          <w:p w14:paraId="4517D0E1"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083" w:type="dxa"/>
            <w:vAlign w:val="center"/>
          </w:tcPr>
          <w:p w14:paraId="3DB5283F"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82" w:type="dxa"/>
            <w:vAlign w:val="center"/>
          </w:tcPr>
          <w:p w14:paraId="69D5D0ED"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155" w:type="dxa"/>
            <w:vAlign w:val="center"/>
          </w:tcPr>
          <w:p w14:paraId="4ABCFE58"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219" w:type="dxa"/>
            <w:vAlign w:val="center"/>
          </w:tcPr>
          <w:p w14:paraId="4F766589"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23FCEEFB" w14:textId="77777777">
        <w:trPr>
          <w:trHeight w:val="567"/>
          <w:jc w:val="center"/>
        </w:trPr>
        <w:tc>
          <w:tcPr>
            <w:tcW w:w="833" w:type="dxa"/>
            <w:vAlign w:val="center"/>
          </w:tcPr>
          <w:p w14:paraId="14D9FDB2"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814" w:type="dxa"/>
            <w:vAlign w:val="center"/>
          </w:tcPr>
          <w:p w14:paraId="09E65D73"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083" w:type="dxa"/>
            <w:vAlign w:val="center"/>
          </w:tcPr>
          <w:p w14:paraId="659BB8B3"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82" w:type="dxa"/>
            <w:vAlign w:val="center"/>
          </w:tcPr>
          <w:p w14:paraId="2209A683"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155" w:type="dxa"/>
            <w:vAlign w:val="center"/>
          </w:tcPr>
          <w:p w14:paraId="6745B040"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219" w:type="dxa"/>
            <w:vAlign w:val="center"/>
          </w:tcPr>
          <w:p w14:paraId="77877E15"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0A2A3397" w14:textId="77777777">
        <w:trPr>
          <w:trHeight w:val="567"/>
          <w:jc w:val="center"/>
        </w:trPr>
        <w:tc>
          <w:tcPr>
            <w:tcW w:w="833" w:type="dxa"/>
            <w:vAlign w:val="center"/>
          </w:tcPr>
          <w:p w14:paraId="3968D6B2"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814" w:type="dxa"/>
            <w:vAlign w:val="center"/>
          </w:tcPr>
          <w:p w14:paraId="06013765"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083" w:type="dxa"/>
            <w:vAlign w:val="center"/>
          </w:tcPr>
          <w:p w14:paraId="77B6D12A"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82" w:type="dxa"/>
            <w:vAlign w:val="center"/>
          </w:tcPr>
          <w:p w14:paraId="3B83304B"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155" w:type="dxa"/>
            <w:vAlign w:val="center"/>
          </w:tcPr>
          <w:p w14:paraId="32E086C9"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219" w:type="dxa"/>
            <w:vAlign w:val="center"/>
          </w:tcPr>
          <w:p w14:paraId="6A9FA92E"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4AF82884" w14:textId="77777777">
        <w:trPr>
          <w:trHeight w:val="567"/>
          <w:jc w:val="center"/>
        </w:trPr>
        <w:tc>
          <w:tcPr>
            <w:tcW w:w="833" w:type="dxa"/>
            <w:vAlign w:val="center"/>
          </w:tcPr>
          <w:p w14:paraId="1009CE39"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814" w:type="dxa"/>
            <w:vAlign w:val="center"/>
          </w:tcPr>
          <w:p w14:paraId="6339142E"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083" w:type="dxa"/>
            <w:vAlign w:val="center"/>
          </w:tcPr>
          <w:p w14:paraId="1FC820C0"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82" w:type="dxa"/>
            <w:vAlign w:val="center"/>
          </w:tcPr>
          <w:p w14:paraId="5B9D18C6"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155" w:type="dxa"/>
            <w:vAlign w:val="center"/>
          </w:tcPr>
          <w:p w14:paraId="34CC5885"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219" w:type="dxa"/>
            <w:vAlign w:val="center"/>
          </w:tcPr>
          <w:p w14:paraId="1E6CB212"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14437B76" w14:textId="77777777">
        <w:trPr>
          <w:trHeight w:val="567"/>
          <w:jc w:val="center"/>
        </w:trPr>
        <w:tc>
          <w:tcPr>
            <w:tcW w:w="833" w:type="dxa"/>
            <w:vAlign w:val="center"/>
          </w:tcPr>
          <w:p w14:paraId="2D3730D6"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814" w:type="dxa"/>
            <w:vAlign w:val="center"/>
          </w:tcPr>
          <w:p w14:paraId="39595643"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083" w:type="dxa"/>
            <w:vAlign w:val="center"/>
          </w:tcPr>
          <w:p w14:paraId="334F1DFC"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82" w:type="dxa"/>
            <w:vAlign w:val="center"/>
          </w:tcPr>
          <w:p w14:paraId="7D3E179F"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155" w:type="dxa"/>
            <w:vAlign w:val="center"/>
          </w:tcPr>
          <w:p w14:paraId="521D2F1D"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219" w:type="dxa"/>
            <w:vAlign w:val="center"/>
          </w:tcPr>
          <w:p w14:paraId="44A54B38"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bl>
    <w:p w14:paraId="7BE428B8" w14:textId="77777777" w:rsidR="00B25F4E" w:rsidRPr="005B3118" w:rsidRDefault="00D61E53">
      <w:pPr>
        <w:spacing w:line="360" w:lineRule="auto"/>
        <w:ind w:firstLineChars="200" w:firstLine="420"/>
        <w:jc w:val="left"/>
        <w:rPr>
          <w:rFonts w:asciiTheme="minorEastAsia" w:hAnsiTheme="minorEastAsia" w:cs="仿宋"/>
          <w:sz w:val="24"/>
          <w:szCs w:val="24"/>
          <w:shd w:val="clear" w:color="auto" w:fill="FFFFFF" w:themeFill="background1"/>
        </w:rPr>
      </w:pPr>
      <w:r w:rsidRPr="005B3118">
        <w:rPr>
          <w:rFonts w:asciiTheme="minorEastAsia" w:hAnsiTheme="minorEastAsia" w:cs="仿宋" w:hint="eastAsia"/>
          <w:szCs w:val="24"/>
          <w:shd w:val="clear" w:color="auto" w:fill="FFFFFF" w:themeFill="background1"/>
        </w:rPr>
        <w:t>备注：供应商对磋商文件商务条款有偏离的，应在此表中列明实际响应的内容并加以说明，以便查对。请在此偏离表“偏离”中填写无偏离或正偏离或负偏离。</w:t>
      </w:r>
    </w:p>
    <w:p w14:paraId="7AFB064A" w14:textId="77777777" w:rsidR="00B25F4E" w:rsidRPr="005B3118" w:rsidRDefault="00B25F4E">
      <w:pPr>
        <w:spacing w:line="360" w:lineRule="auto"/>
        <w:ind w:firstLineChars="200" w:firstLine="480"/>
        <w:jc w:val="left"/>
        <w:rPr>
          <w:rFonts w:asciiTheme="minorEastAsia" w:hAnsiTheme="minorEastAsia" w:cs="仿宋"/>
          <w:sz w:val="24"/>
          <w:szCs w:val="24"/>
          <w:shd w:val="clear" w:color="auto" w:fill="FFFFFF" w:themeFill="background1"/>
        </w:rPr>
      </w:pPr>
    </w:p>
    <w:p w14:paraId="0B2D3102" w14:textId="77777777" w:rsidR="00B25F4E" w:rsidRPr="005B3118" w:rsidRDefault="00B25F4E">
      <w:pPr>
        <w:spacing w:line="360" w:lineRule="auto"/>
        <w:ind w:firstLineChars="200" w:firstLine="480"/>
        <w:jc w:val="left"/>
        <w:rPr>
          <w:rFonts w:asciiTheme="minorEastAsia" w:hAnsiTheme="minorEastAsia" w:cs="仿宋"/>
          <w:sz w:val="24"/>
          <w:szCs w:val="24"/>
          <w:shd w:val="clear" w:color="auto" w:fill="FFFFFF" w:themeFill="background1"/>
        </w:rPr>
      </w:pPr>
    </w:p>
    <w:p w14:paraId="5FBDD166" w14:textId="77777777" w:rsidR="00B25F4E" w:rsidRPr="005B3118" w:rsidRDefault="00B25F4E">
      <w:pPr>
        <w:spacing w:line="360" w:lineRule="auto"/>
        <w:jc w:val="left"/>
        <w:rPr>
          <w:rFonts w:asciiTheme="minorEastAsia" w:hAnsiTheme="minorEastAsia" w:cs="仿宋"/>
          <w:sz w:val="24"/>
          <w:szCs w:val="24"/>
          <w:shd w:val="clear" w:color="auto" w:fill="FFFFFF" w:themeFill="background1"/>
        </w:rPr>
      </w:pPr>
    </w:p>
    <w:p w14:paraId="10170E53" w14:textId="77777777" w:rsidR="00B25F4E" w:rsidRPr="005B3118" w:rsidRDefault="00B25F4E">
      <w:pPr>
        <w:spacing w:line="360" w:lineRule="auto"/>
        <w:jc w:val="left"/>
        <w:rPr>
          <w:rFonts w:asciiTheme="minorEastAsia" w:hAnsiTheme="minorEastAsia" w:cs="仿宋"/>
          <w:sz w:val="24"/>
          <w:szCs w:val="24"/>
          <w:shd w:val="clear" w:color="auto" w:fill="FFFFFF" w:themeFill="background1"/>
        </w:rPr>
      </w:pPr>
    </w:p>
    <w:p w14:paraId="5F8D3894" w14:textId="77777777" w:rsidR="00B25F4E" w:rsidRPr="005B3118" w:rsidRDefault="00B25F4E">
      <w:pPr>
        <w:spacing w:line="360" w:lineRule="auto"/>
        <w:jc w:val="left"/>
        <w:rPr>
          <w:rFonts w:asciiTheme="minorEastAsia" w:hAnsiTheme="minorEastAsia" w:cs="仿宋"/>
          <w:sz w:val="24"/>
          <w:szCs w:val="24"/>
          <w:shd w:val="clear" w:color="auto" w:fill="FFFFFF" w:themeFill="background1"/>
        </w:rPr>
      </w:pPr>
    </w:p>
    <w:p w14:paraId="47C068F8"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供应商：</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3B87DED1"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667BC0E7"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法定代表人：</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34A45AF9" w14:textId="77777777" w:rsidR="00B25F4E" w:rsidRPr="005B3118" w:rsidRDefault="00D61E53">
      <w:pPr>
        <w:widowControl/>
        <w:shd w:val="clear" w:color="auto" w:fill="FFFFFF"/>
        <w:snapToGrid w:val="0"/>
        <w:spacing w:line="360" w:lineRule="auto"/>
        <w:ind w:firstLine="420"/>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                                               日期： 年  月  日</w:t>
      </w:r>
    </w:p>
    <w:p w14:paraId="2042E25E" w14:textId="77777777" w:rsidR="00B25F4E" w:rsidRPr="005B3118" w:rsidRDefault="00D61E53">
      <w:pPr>
        <w:widowControl/>
        <w:spacing w:line="360" w:lineRule="auto"/>
        <w:jc w:val="left"/>
        <w:rPr>
          <w:rFonts w:asciiTheme="minorEastAsia" w:hAnsiTheme="minorEastAsia" w:cs="仿宋"/>
          <w:b/>
          <w:bCs/>
          <w:kern w:val="36"/>
          <w:sz w:val="24"/>
          <w:szCs w:val="24"/>
          <w:shd w:val="clear" w:color="auto" w:fill="FFFFFF" w:themeFill="background1"/>
        </w:rPr>
      </w:pPr>
      <w:r w:rsidRPr="005B3118">
        <w:rPr>
          <w:rFonts w:asciiTheme="minorEastAsia" w:hAnsiTheme="minorEastAsia" w:cs="仿宋" w:hint="eastAsia"/>
          <w:b/>
          <w:bCs/>
          <w:kern w:val="36"/>
          <w:sz w:val="24"/>
          <w:szCs w:val="24"/>
          <w:shd w:val="clear" w:color="auto" w:fill="FFFFFF" w:themeFill="background1"/>
        </w:rPr>
        <w:br w:type="page"/>
      </w:r>
    </w:p>
    <w:p w14:paraId="40F2F6CE" w14:textId="77777777" w:rsidR="00B25F4E" w:rsidRPr="005B3118" w:rsidRDefault="00D61E53">
      <w:pPr>
        <w:tabs>
          <w:tab w:val="center" w:pos="4832"/>
          <w:tab w:val="left" w:pos="7140"/>
        </w:tabs>
        <w:spacing w:line="360" w:lineRule="auto"/>
        <w:jc w:val="center"/>
        <w:outlineLvl w:val="1"/>
        <w:rPr>
          <w:rFonts w:asciiTheme="minorEastAsia" w:hAnsiTheme="minorEastAsia" w:cs="仿宋"/>
          <w:kern w:val="0"/>
          <w:sz w:val="24"/>
          <w:szCs w:val="24"/>
          <w:shd w:val="clear" w:color="auto" w:fill="FFFFFF" w:themeFill="background1"/>
        </w:rPr>
      </w:pPr>
      <w:bookmarkStart w:id="150" w:name="_Toc193882207"/>
      <w:r w:rsidRPr="005B3118">
        <w:rPr>
          <w:rFonts w:asciiTheme="minorEastAsia" w:hAnsiTheme="minorEastAsia" w:cs="仿宋" w:hint="eastAsia"/>
          <w:b/>
          <w:sz w:val="24"/>
          <w:szCs w:val="24"/>
          <w:shd w:val="clear" w:color="auto" w:fill="FFFFFF" w:themeFill="background1"/>
        </w:rPr>
        <w:lastRenderedPageBreak/>
        <w:t>四、技术条款偏离表</w:t>
      </w:r>
      <w:bookmarkEnd w:id="150"/>
    </w:p>
    <w:tbl>
      <w:tblPr>
        <w:tblW w:w="928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33"/>
        <w:gridCol w:w="1814"/>
        <w:gridCol w:w="2083"/>
        <w:gridCol w:w="2182"/>
        <w:gridCol w:w="1155"/>
        <w:gridCol w:w="1219"/>
      </w:tblGrid>
      <w:tr w:rsidR="00B25F4E" w:rsidRPr="005B3118" w14:paraId="21C825D9" w14:textId="77777777">
        <w:trPr>
          <w:trHeight w:val="567"/>
          <w:jc w:val="center"/>
        </w:trPr>
        <w:tc>
          <w:tcPr>
            <w:tcW w:w="833" w:type="dxa"/>
            <w:vAlign w:val="center"/>
          </w:tcPr>
          <w:p w14:paraId="43F321B1"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序号</w:t>
            </w:r>
          </w:p>
        </w:tc>
        <w:tc>
          <w:tcPr>
            <w:tcW w:w="1814" w:type="dxa"/>
            <w:vAlign w:val="center"/>
          </w:tcPr>
          <w:p w14:paraId="61604982"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竞争性磋商文件条目号</w:t>
            </w:r>
          </w:p>
        </w:tc>
        <w:tc>
          <w:tcPr>
            <w:tcW w:w="2083" w:type="dxa"/>
            <w:vAlign w:val="center"/>
          </w:tcPr>
          <w:p w14:paraId="45F0E1A2"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竞争性磋商文件的技术条款</w:t>
            </w:r>
          </w:p>
        </w:tc>
        <w:tc>
          <w:tcPr>
            <w:tcW w:w="2182" w:type="dxa"/>
            <w:vAlign w:val="center"/>
          </w:tcPr>
          <w:p w14:paraId="450CE2C9"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响应文件的技术条款</w:t>
            </w:r>
          </w:p>
        </w:tc>
        <w:tc>
          <w:tcPr>
            <w:tcW w:w="1155" w:type="dxa"/>
            <w:vAlign w:val="center"/>
          </w:tcPr>
          <w:p w14:paraId="1A65182E"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偏离</w:t>
            </w:r>
          </w:p>
        </w:tc>
        <w:tc>
          <w:tcPr>
            <w:tcW w:w="1219" w:type="dxa"/>
            <w:vAlign w:val="center"/>
          </w:tcPr>
          <w:p w14:paraId="335D6A6A" w14:textId="77777777" w:rsidR="00B25F4E" w:rsidRPr="005B3118" w:rsidRDefault="00D61E53">
            <w:pPr>
              <w:spacing w:line="360" w:lineRule="auto"/>
              <w:jc w:val="center"/>
              <w:rPr>
                <w:rFonts w:asciiTheme="minorEastAsia" w:hAnsiTheme="minorEastAsia" w:cs="仿宋"/>
                <w:bCs/>
                <w:szCs w:val="21"/>
                <w:shd w:val="clear" w:color="auto" w:fill="FFFFFF" w:themeFill="background1"/>
              </w:rPr>
            </w:pPr>
            <w:r w:rsidRPr="005B3118">
              <w:rPr>
                <w:rFonts w:asciiTheme="minorEastAsia" w:hAnsiTheme="minorEastAsia" w:cs="仿宋" w:hint="eastAsia"/>
                <w:bCs/>
                <w:szCs w:val="21"/>
                <w:shd w:val="clear" w:color="auto" w:fill="FFFFFF" w:themeFill="background1"/>
              </w:rPr>
              <w:t>说明</w:t>
            </w:r>
          </w:p>
        </w:tc>
      </w:tr>
      <w:tr w:rsidR="00B25F4E" w:rsidRPr="005B3118" w14:paraId="7714DFD9" w14:textId="77777777">
        <w:trPr>
          <w:trHeight w:val="567"/>
          <w:jc w:val="center"/>
        </w:trPr>
        <w:tc>
          <w:tcPr>
            <w:tcW w:w="833" w:type="dxa"/>
            <w:vAlign w:val="center"/>
          </w:tcPr>
          <w:p w14:paraId="1660B84C"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814" w:type="dxa"/>
            <w:vAlign w:val="center"/>
          </w:tcPr>
          <w:p w14:paraId="178AF382"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083" w:type="dxa"/>
            <w:vAlign w:val="center"/>
          </w:tcPr>
          <w:p w14:paraId="48AC8909"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82" w:type="dxa"/>
            <w:vAlign w:val="center"/>
          </w:tcPr>
          <w:p w14:paraId="1E11EAB3"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155" w:type="dxa"/>
            <w:vAlign w:val="center"/>
          </w:tcPr>
          <w:p w14:paraId="306592FF"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219" w:type="dxa"/>
            <w:vAlign w:val="center"/>
          </w:tcPr>
          <w:p w14:paraId="43C4FC6E"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32E11D76" w14:textId="77777777">
        <w:trPr>
          <w:trHeight w:val="567"/>
          <w:jc w:val="center"/>
        </w:trPr>
        <w:tc>
          <w:tcPr>
            <w:tcW w:w="833" w:type="dxa"/>
            <w:vAlign w:val="center"/>
          </w:tcPr>
          <w:p w14:paraId="76DC8A81"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814" w:type="dxa"/>
            <w:vAlign w:val="center"/>
          </w:tcPr>
          <w:p w14:paraId="05BA6EAD"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083" w:type="dxa"/>
            <w:vAlign w:val="center"/>
          </w:tcPr>
          <w:p w14:paraId="5C34A768"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82" w:type="dxa"/>
            <w:vAlign w:val="center"/>
          </w:tcPr>
          <w:p w14:paraId="6B072256"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155" w:type="dxa"/>
            <w:vAlign w:val="center"/>
          </w:tcPr>
          <w:p w14:paraId="0BBD2A1E"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219" w:type="dxa"/>
            <w:vAlign w:val="center"/>
          </w:tcPr>
          <w:p w14:paraId="73057186"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3D223165" w14:textId="77777777">
        <w:trPr>
          <w:trHeight w:val="567"/>
          <w:jc w:val="center"/>
        </w:trPr>
        <w:tc>
          <w:tcPr>
            <w:tcW w:w="833" w:type="dxa"/>
            <w:vAlign w:val="center"/>
          </w:tcPr>
          <w:p w14:paraId="01341468"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814" w:type="dxa"/>
            <w:vAlign w:val="center"/>
          </w:tcPr>
          <w:p w14:paraId="45FF99C5"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083" w:type="dxa"/>
            <w:vAlign w:val="center"/>
          </w:tcPr>
          <w:p w14:paraId="79BAF90D"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82" w:type="dxa"/>
            <w:vAlign w:val="center"/>
          </w:tcPr>
          <w:p w14:paraId="14F14EE7"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155" w:type="dxa"/>
            <w:vAlign w:val="center"/>
          </w:tcPr>
          <w:p w14:paraId="086CAC0B"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219" w:type="dxa"/>
            <w:vAlign w:val="center"/>
          </w:tcPr>
          <w:p w14:paraId="4C10D758"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37E28E78" w14:textId="77777777">
        <w:trPr>
          <w:trHeight w:val="567"/>
          <w:jc w:val="center"/>
        </w:trPr>
        <w:tc>
          <w:tcPr>
            <w:tcW w:w="833" w:type="dxa"/>
            <w:vAlign w:val="center"/>
          </w:tcPr>
          <w:p w14:paraId="63CDD524"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814" w:type="dxa"/>
            <w:vAlign w:val="center"/>
          </w:tcPr>
          <w:p w14:paraId="6A76C408"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083" w:type="dxa"/>
            <w:vAlign w:val="center"/>
          </w:tcPr>
          <w:p w14:paraId="694B4DB5"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82" w:type="dxa"/>
            <w:vAlign w:val="center"/>
          </w:tcPr>
          <w:p w14:paraId="08F0FAB0"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155" w:type="dxa"/>
            <w:vAlign w:val="center"/>
          </w:tcPr>
          <w:p w14:paraId="1FCDF4ED"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219" w:type="dxa"/>
            <w:vAlign w:val="center"/>
          </w:tcPr>
          <w:p w14:paraId="3B39EA69"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r w:rsidR="00B25F4E" w:rsidRPr="005B3118" w14:paraId="79A69FD7" w14:textId="77777777">
        <w:trPr>
          <w:trHeight w:val="567"/>
          <w:jc w:val="center"/>
        </w:trPr>
        <w:tc>
          <w:tcPr>
            <w:tcW w:w="833" w:type="dxa"/>
            <w:vAlign w:val="center"/>
          </w:tcPr>
          <w:p w14:paraId="098060A6"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814" w:type="dxa"/>
            <w:vAlign w:val="center"/>
          </w:tcPr>
          <w:p w14:paraId="1D08659F"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083" w:type="dxa"/>
            <w:vAlign w:val="center"/>
          </w:tcPr>
          <w:p w14:paraId="662F49C5"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2182" w:type="dxa"/>
            <w:vAlign w:val="center"/>
          </w:tcPr>
          <w:p w14:paraId="3F2DEF92"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155" w:type="dxa"/>
            <w:vAlign w:val="center"/>
          </w:tcPr>
          <w:p w14:paraId="604C882F"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c>
          <w:tcPr>
            <w:tcW w:w="1219" w:type="dxa"/>
            <w:vAlign w:val="center"/>
          </w:tcPr>
          <w:p w14:paraId="73114C3C" w14:textId="77777777" w:rsidR="00B25F4E" w:rsidRPr="005B3118" w:rsidRDefault="00B25F4E">
            <w:pPr>
              <w:spacing w:line="360" w:lineRule="auto"/>
              <w:jc w:val="center"/>
              <w:rPr>
                <w:rFonts w:asciiTheme="minorEastAsia" w:hAnsiTheme="minorEastAsia" w:cs="仿宋"/>
                <w:b/>
                <w:bCs/>
                <w:szCs w:val="21"/>
                <w:shd w:val="clear" w:color="auto" w:fill="FFFFFF" w:themeFill="background1"/>
              </w:rPr>
            </w:pPr>
          </w:p>
        </w:tc>
      </w:tr>
    </w:tbl>
    <w:p w14:paraId="084EF9AA" w14:textId="77777777" w:rsidR="00B25F4E" w:rsidRPr="005B3118" w:rsidRDefault="00D61E53">
      <w:pPr>
        <w:spacing w:line="360" w:lineRule="auto"/>
        <w:ind w:firstLineChars="200" w:firstLine="420"/>
        <w:jc w:val="left"/>
        <w:rPr>
          <w:rFonts w:asciiTheme="minorEastAsia" w:hAnsiTheme="minorEastAsia" w:cs="仿宋"/>
          <w:sz w:val="24"/>
          <w:szCs w:val="24"/>
          <w:shd w:val="clear" w:color="auto" w:fill="FFFFFF" w:themeFill="background1"/>
        </w:rPr>
      </w:pPr>
      <w:r w:rsidRPr="005B3118">
        <w:rPr>
          <w:rFonts w:asciiTheme="minorEastAsia" w:hAnsiTheme="minorEastAsia" w:cs="仿宋" w:hint="eastAsia"/>
          <w:szCs w:val="24"/>
          <w:shd w:val="clear" w:color="auto" w:fill="FFFFFF" w:themeFill="background1"/>
        </w:rPr>
        <w:t>备注：供应商对磋商文件</w:t>
      </w:r>
      <w:r w:rsidRPr="005B3118">
        <w:rPr>
          <w:rFonts w:asciiTheme="minorEastAsia" w:hAnsiTheme="minorEastAsia" w:cs="仿宋" w:hint="eastAsia"/>
          <w:bCs/>
          <w:szCs w:val="21"/>
          <w:shd w:val="clear" w:color="auto" w:fill="FFFFFF" w:themeFill="background1"/>
        </w:rPr>
        <w:t>技术</w:t>
      </w:r>
      <w:r w:rsidRPr="005B3118">
        <w:rPr>
          <w:rFonts w:asciiTheme="minorEastAsia" w:hAnsiTheme="minorEastAsia" w:cs="仿宋" w:hint="eastAsia"/>
          <w:szCs w:val="24"/>
          <w:shd w:val="clear" w:color="auto" w:fill="FFFFFF" w:themeFill="background1"/>
        </w:rPr>
        <w:t>条款有偏离的，应在此表中列明实际响应的内容并加以说明，以便查对。请在此偏离表“偏离”中填写无偏离或正偏离或负偏离。</w:t>
      </w:r>
    </w:p>
    <w:p w14:paraId="58CC9A4A" w14:textId="77777777" w:rsidR="00B25F4E" w:rsidRPr="005B3118" w:rsidRDefault="00B25F4E">
      <w:pPr>
        <w:spacing w:line="360" w:lineRule="auto"/>
        <w:ind w:firstLineChars="200" w:firstLine="480"/>
        <w:jc w:val="left"/>
        <w:rPr>
          <w:rFonts w:asciiTheme="minorEastAsia" w:hAnsiTheme="minorEastAsia" w:cs="仿宋"/>
          <w:sz w:val="24"/>
          <w:szCs w:val="24"/>
          <w:shd w:val="clear" w:color="auto" w:fill="FFFFFF" w:themeFill="background1"/>
        </w:rPr>
      </w:pPr>
    </w:p>
    <w:p w14:paraId="3C47F72E" w14:textId="77777777" w:rsidR="00B25F4E" w:rsidRPr="005B3118" w:rsidRDefault="00B25F4E">
      <w:pPr>
        <w:spacing w:line="360" w:lineRule="auto"/>
        <w:ind w:firstLineChars="200" w:firstLine="480"/>
        <w:jc w:val="left"/>
        <w:rPr>
          <w:rFonts w:asciiTheme="minorEastAsia" w:hAnsiTheme="minorEastAsia" w:cs="仿宋"/>
          <w:sz w:val="24"/>
          <w:szCs w:val="24"/>
          <w:shd w:val="clear" w:color="auto" w:fill="FFFFFF" w:themeFill="background1"/>
        </w:rPr>
      </w:pPr>
    </w:p>
    <w:p w14:paraId="2FE26193" w14:textId="77777777" w:rsidR="00B25F4E" w:rsidRPr="005B3118" w:rsidRDefault="00B25F4E">
      <w:pPr>
        <w:spacing w:line="360" w:lineRule="auto"/>
        <w:jc w:val="left"/>
        <w:rPr>
          <w:rFonts w:asciiTheme="minorEastAsia" w:hAnsiTheme="minorEastAsia" w:cs="仿宋"/>
          <w:sz w:val="24"/>
          <w:szCs w:val="24"/>
          <w:shd w:val="clear" w:color="auto" w:fill="FFFFFF" w:themeFill="background1"/>
        </w:rPr>
      </w:pPr>
    </w:p>
    <w:p w14:paraId="1AC61148" w14:textId="77777777" w:rsidR="00B25F4E" w:rsidRPr="005B3118" w:rsidRDefault="00B25F4E">
      <w:pPr>
        <w:spacing w:line="360" w:lineRule="auto"/>
        <w:jc w:val="left"/>
        <w:rPr>
          <w:rFonts w:asciiTheme="minorEastAsia" w:hAnsiTheme="minorEastAsia" w:cs="仿宋"/>
          <w:sz w:val="24"/>
          <w:szCs w:val="24"/>
          <w:shd w:val="clear" w:color="auto" w:fill="FFFFFF" w:themeFill="background1"/>
        </w:rPr>
      </w:pPr>
    </w:p>
    <w:p w14:paraId="3B91B892" w14:textId="77777777" w:rsidR="00B25F4E" w:rsidRPr="005B3118" w:rsidRDefault="00B25F4E">
      <w:pPr>
        <w:spacing w:line="360" w:lineRule="auto"/>
        <w:jc w:val="left"/>
        <w:rPr>
          <w:rFonts w:asciiTheme="minorEastAsia" w:hAnsiTheme="minorEastAsia" w:cs="仿宋"/>
          <w:sz w:val="24"/>
          <w:szCs w:val="24"/>
          <w:shd w:val="clear" w:color="auto" w:fill="FFFFFF" w:themeFill="background1"/>
        </w:rPr>
      </w:pPr>
    </w:p>
    <w:p w14:paraId="60628278"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供应商：</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3E340FBC"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6E4C667A"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法定代表人：</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04044598" w14:textId="77777777" w:rsidR="00B25F4E" w:rsidRPr="005B3118" w:rsidRDefault="00D61E53">
      <w:pPr>
        <w:widowControl/>
        <w:shd w:val="clear" w:color="auto" w:fill="FFFFFF"/>
        <w:snapToGrid w:val="0"/>
        <w:spacing w:line="360" w:lineRule="auto"/>
        <w:ind w:firstLine="420"/>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                                               日期： 年  月  日</w:t>
      </w:r>
    </w:p>
    <w:p w14:paraId="32EE81A8" w14:textId="77777777" w:rsidR="00B25F4E" w:rsidRPr="005B3118" w:rsidRDefault="00D61E53">
      <w:pPr>
        <w:tabs>
          <w:tab w:val="center" w:pos="4832"/>
          <w:tab w:val="left" w:pos="7140"/>
        </w:tabs>
        <w:spacing w:line="360" w:lineRule="auto"/>
        <w:jc w:val="center"/>
        <w:outlineLvl w:val="1"/>
        <w:rPr>
          <w:rFonts w:asciiTheme="minorEastAsia" w:hAnsiTheme="minorEastAsia" w:cs="仿宋"/>
          <w:b/>
          <w:sz w:val="24"/>
          <w:szCs w:val="24"/>
          <w:shd w:val="clear" w:color="auto" w:fill="FFFFFF" w:themeFill="background1"/>
        </w:rPr>
      </w:pPr>
      <w:r w:rsidRPr="005B3118">
        <w:rPr>
          <w:rFonts w:asciiTheme="minorEastAsia" w:hAnsiTheme="minorEastAsia" w:cs="仿宋" w:hint="eastAsia"/>
          <w:b/>
          <w:bCs/>
          <w:kern w:val="36"/>
          <w:sz w:val="24"/>
          <w:szCs w:val="24"/>
          <w:shd w:val="clear" w:color="auto" w:fill="FFFFFF" w:themeFill="background1"/>
        </w:rPr>
        <w:br w:type="page"/>
      </w:r>
      <w:bookmarkStart w:id="151" w:name="_Toc38446475"/>
      <w:bookmarkStart w:id="152" w:name="_Toc533503185"/>
      <w:bookmarkStart w:id="153" w:name="_Toc507586170"/>
      <w:bookmarkStart w:id="154" w:name="_Toc193882208"/>
      <w:r w:rsidRPr="005B3118">
        <w:rPr>
          <w:rFonts w:asciiTheme="minorEastAsia" w:hAnsiTheme="minorEastAsia" w:cs="仿宋" w:hint="eastAsia"/>
          <w:b/>
          <w:sz w:val="24"/>
          <w:szCs w:val="24"/>
          <w:shd w:val="clear" w:color="auto" w:fill="FFFFFF" w:themeFill="background1"/>
        </w:rPr>
        <w:lastRenderedPageBreak/>
        <w:t>五、法定代表人身份证明书</w:t>
      </w:r>
      <w:bookmarkEnd w:id="151"/>
      <w:bookmarkEnd w:id="152"/>
      <w:bookmarkEnd w:id="153"/>
      <w:bookmarkEnd w:id="154"/>
    </w:p>
    <w:p w14:paraId="02F0CEAB"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6B353848"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投 标 人：</w:t>
      </w:r>
      <w:r w:rsidRPr="005B3118">
        <w:rPr>
          <w:rFonts w:asciiTheme="minorEastAsia" w:hAnsiTheme="minorEastAsia" w:cs="仿宋" w:hint="eastAsia"/>
          <w:kern w:val="0"/>
          <w:sz w:val="24"/>
          <w:szCs w:val="24"/>
          <w:u w:val="single"/>
          <w:shd w:val="clear" w:color="auto" w:fill="FFFFFF" w:themeFill="background1"/>
        </w:rPr>
        <w:t xml:space="preserve">                              </w:t>
      </w:r>
    </w:p>
    <w:p w14:paraId="73BD0AE8"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单位性质：</w:t>
      </w:r>
      <w:r w:rsidRPr="005B3118">
        <w:rPr>
          <w:rFonts w:asciiTheme="minorEastAsia" w:hAnsiTheme="minorEastAsia" w:cs="仿宋" w:hint="eastAsia"/>
          <w:kern w:val="0"/>
          <w:sz w:val="24"/>
          <w:szCs w:val="24"/>
          <w:u w:val="single"/>
          <w:shd w:val="clear" w:color="auto" w:fill="FFFFFF" w:themeFill="background1"/>
        </w:rPr>
        <w:t xml:space="preserve">                              </w:t>
      </w:r>
    </w:p>
    <w:p w14:paraId="365854A7"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地    址：</w:t>
      </w:r>
      <w:r w:rsidRPr="005B3118">
        <w:rPr>
          <w:rFonts w:asciiTheme="minorEastAsia" w:hAnsiTheme="minorEastAsia" w:cs="仿宋" w:hint="eastAsia"/>
          <w:kern w:val="0"/>
          <w:sz w:val="24"/>
          <w:szCs w:val="24"/>
          <w:u w:val="single"/>
          <w:shd w:val="clear" w:color="auto" w:fill="FFFFFF" w:themeFill="background1"/>
        </w:rPr>
        <w:t xml:space="preserve">                              </w:t>
      </w:r>
    </w:p>
    <w:p w14:paraId="75B45392"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成立时间：</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年</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月</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日</w:t>
      </w:r>
    </w:p>
    <w:p w14:paraId="21F6FE21"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经营期限：</w:t>
      </w:r>
      <w:r w:rsidRPr="005B3118">
        <w:rPr>
          <w:rFonts w:asciiTheme="minorEastAsia" w:hAnsiTheme="minorEastAsia" w:cs="仿宋" w:hint="eastAsia"/>
          <w:kern w:val="0"/>
          <w:sz w:val="24"/>
          <w:szCs w:val="24"/>
          <w:u w:val="single"/>
          <w:shd w:val="clear" w:color="auto" w:fill="FFFFFF" w:themeFill="background1"/>
        </w:rPr>
        <w:t xml:space="preserve">                              </w:t>
      </w:r>
    </w:p>
    <w:p w14:paraId="1B7FF5A8"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16FFF451" w14:textId="77777777" w:rsidR="00B25F4E" w:rsidRPr="005B3118" w:rsidRDefault="00D61E53">
      <w:pPr>
        <w:widowControl/>
        <w:shd w:val="clear" w:color="auto" w:fill="FFFFFF"/>
        <w:snapToGrid w:val="0"/>
        <w:spacing w:line="360" w:lineRule="auto"/>
        <w:ind w:firstLineChars="200" w:firstLine="48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姓名：</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性别：</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年龄：</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职务：</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系</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（供应商名称）的法定代表人。</w:t>
      </w:r>
    </w:p>
    <w:p w14:paraId="744C896F" w14:textId="77777777" w:rsidR="00B25F4E" w:rsidRPr="005B3118" w:rsidRDefault="00D61E53">
      <w:pPr>
        <w:widowControl/>
        <w:shd w:val="clear" w:color="auto" w:fill="FFFFFF"/>
        <w:snapToGrid w:val="0"/>
        <w:spacing w:line="360" w:lineRule="auto"/>
        <w:ind w:firstLineChars="200" w:firstLine="48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特此证明。</w:t>
      </w:r>
    </w:p>
    <w:p w14:paraId="37416880"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6352D608" w14:textId="77777777" w:rsidR="00B25F4E" w:rsidRPr="005B3118" w:rsidRDefault="00D61E53">
      <w:pPr>
        <w:widowControl/>
        <w:shd w:val="clear" w:color="auto" w:fill="FFFFFF"/>
        <w:snapToGrid w:val="0"/>
        <w:spacing w:line="360" w:lineRule="auto"/>
        <w:ind w:firstLineChars="200" w:firstLine="48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附：法定代表人身份证明</w:t>
      </w:r>
    </w:p>
    <w:tbl>
      <w:tblPr>
        <w:tblpPr w:leftFromText="180" w:rightFromText="180" w:vertAnchor="text" w:horzAnchor="page" w:tblpX="5849" w:tblpY="534"/>
        <w:tblW w:w="39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B25F4E" w:rsidRPr="005B3118" w14:paraId="567ACBDF" w14:textId="77777777">
        <w:trPr>
          <w:trHeight w:hRule="exact" w:val="2438"/>
        </w:trPr>
        <w:tc>
          <w:tcPr>
            <w:tcW w:w="3969" w:type="dxa"/>
            <w:vAlign w:val="center"/>
          </w:tcPr>
          <w:p w14:paraId="7BE9E172" w14:textId="77777777" w:rsidR="00B25F4E" w:rsidRPr="005B3118" w:rsidRDefault="00D61E53">
            <w:pPr>
              <w:spacing w:line="360" w:lineRule="auto"/>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法定代表人身份证复印件（反面）</w:t>
            </w:r>
          </w:p>
        </w:tc>
      </w:tr>
    </w:tbl>
    <w:p w14:paraId="3FEC14C9"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tbl>
      <w:tblPr>
        <w:tblW w:w="39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B25F4E" w:rsidRPr="005B3118" w14:paraId="40CB0054" w14:textId="77777777">
        <w:trPr>
          <w:trHeight w:hRule="exact" w:val="2438"/>
        </w:trPr>
        <w:tc>
          <w:tcPr>
            <w:tcW w:w="3969" w:type="dxa"/>
            <w:vAlign w:val="center"/>
          </w:tcPr>
          <w:p w14:paraId="5EE636A3" w14:textId="77777777" w:rsidR="00B25F4E" w:rsidRPr="005B3118" w:rsidRDefault="00D61E53">
            <w:pPr>
              <w:spacing w:line="360" w:lineRule="auto"/>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法定代表人身份证复印件（正面）</w:t>
            </w:r>
          </w:p>
        </w:tc>
      </w:tr>
    </w:tbl>
    <w:p w14:paraId="46D86CAF" w14:textId="77777777" w:rsidR="00B25F4E" w:rsidRPr="005B3118" w:rsidRDefault="00B25F4E">
      <w:pPr>
        <w:spacing w:line="360" w:lineRule="auto"/>
        <w:rPr>
          <w:rFonts w:asciiTheme="minorEastAsia" w:hAnsiTheme="minorEastAsia" w:cs="仿宋"/>
          <w:vanish/>
          <w:sz w:val="24"/>
          <w:szCs w:val="24"/>
          <w:shd w:val="clear" w:color="auto" w:fill="FFFFFF" w:themeFill="background1"/>
        </w:rPr>
      </w:pPr>
    </w:p>
    <w:p w14:paraId="77CE4B10"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   </w:t>
      </w:r>
    </w:p>
    <w:p w14:paraId="4022AEAE"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0D942B72"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供应商：</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08536CEA" w14:textId="77777777" w:rsidR="00B25F4E" w:rsidRPr="005B3118" w:rsidRDefault="00D61E53">
      <w:pPr>
        <w:widowControl/>
        <w:shd w:val="clear" w:color="auto" w:fill="FFFFFF"/>
        <w:wordWrap w:val="0"/>
        <w:snapToGrid w:val="0"/>
        <w:spacing w:line="360" w:lineRule="auto"/>
        <w:jc w:val="righ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日期：</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年</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月</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 xml:space="preserve">日 </w:t>
      </w:r>
    </w:p>
    <w:p w14:paraId="0385FED7" w14:textId="77777777" w:rsidR="00B25F4E" w:rsidRPr="005B3118" w:rsidRDefault="00B25F4E">
      <w:pPr>
        <w:widowControl/>
        <w:shd w:val="clear" w:color="auto" w:fill="FFFFFF"/>
        <w:snapToGrid w:val="0"/>
        <w:spacing w:line="360" w:lineRule="auto"/>
        <w:jc w:val="right"/>
        <w:rPr>
          <w:rFonts w:asciiTheme="minorEastAsia" w:hAnsiTheme="minorEastAsia" w:cs="仿宋"/>
          <w:kern w:val="0"/>
          <w:sz w:val="24"/>
          <w:szCs w:val="24"/>
          <w:shd w:val="clear" w:color="auto" w:fill="FFFFFF" w:themeFill="background1"/>
        </w:rPr>
      </w:pPr>
    </w:p>
    <w:p w14:paraId="468E2990" w14:textId="77777777" w:rsidR="00B25F4E" w:rsidRPr="005B3118" w:rsidRDefault="00B25F4E">
      <w:pPr>
        <w:widowControl/>
        <w:shd w:val="clear" w:color="auto" w:fill="FFFFFF"/>
        <w:snapToGrid w:val="0"/>
        <w:spacing w:line="360" w:lineRule="auto"/>
        <w:jc w:val="right"/>
        <w:rPr>
          <w:rFonts w:asciiTheme="minorEastAsia" w:hAnsiTheme="minorEastAsia" w:cs="仿宋"/>
          <w:kern w:val="0"/>
          <w:sz w:val="24"/>
          <w:szCs w:val="24"/>
          <w:shd w:val="clear" w:color="auto" w:fill="FFFFFF" w:themeFill="background1"/>
        </w:rPr>
      </w:pPr>
    </w:p>
    <w:p w14:paraId="56DD60A3" w14:textId="77777777" w:rsidR="00B25F4E" w:rsidRPr="005B3118" w:rsidRDefault="00B25F4E">
      <w:pPr>
        <w:widowControl/>
        <w:shd w:val="clear" w:color="auto" w:fill="FFFFFF"/>
        <w:snapToGrid w:val="0"/>
        <w:spacing w:line="360" w:lineRule="auto"/>
        <w:jc w:val="right"/>
        <w:rPr>
          <w:rFonts w:asciiTheme="minorEastAsia" w:hAnsiTheme="minorEastAsia" w:cs="仿宋"/>
          <w:kern w:val="0"/>
          <w:sz w:val="24"/>
          <w:szCs w:val="24"/>
          <w:shd w:val="clear" w:color="auto" w:fill="FFFFFF" w:themeFill="background1"/>
        </w:rPr>
      </w:pPr>
    </w:p>
    <w:p w14:paraId="05D13991" w14:textId="77777777" w:rsidR="00B25F4E" w:rsidRPr="005B3118" w:rsidRDefault="00D61E53">
      <w:pPr>
        <w:tabs>
          <w:tab w:val="center" w:pos="4832"/>
          <w:tab w:val="left" w:pos="7140"/>
        </w:tabs>
        <w:spacing w:line="360" w:lineRule="auto"/>
        <w:jc w:val="center"/>
        <w:outlineLvl w:val="1"/>
        <w:rPr>
          <w:rFonts w:asciiTheme="minorEastAsia" w:hAnsiTheme="minorEastAsia" w:cs="仿宋"/>
          <w:b/>
          <w:sz w:val="24"/>
          <w:szCs w:val="24"/>
          <w:shd w:val="clear" w:color="auto" w:fill="FFFFFF" w:themeFill="background1"/>
        </w:rPr>
      </w:pPr>
      <w:r w:rsidRPr="005B3118">
        <w:rPr>
          <w:rFonts w:asciiTheme="minorEastAsia" w:hAnsiTheme="minorEastAsia" w:cs="仿宋" w:hint="eastAsia"/>
          <w:b/>
          <w:bCs/>
          <w:kern w:val="0"/>
          <w:sz w:val="24"/>
          <w:szCs w:val="24"/>
          <w:shd w:val="clear" w:color="auto" w:fill="FFFFFF" w:themeFill="background1"/>
        </w:rPr>
        <w:br w:type="page"/>
      </w:r>
      <w:bookmarkStart w:id="155" w:name="_Toc38446476"/>
      <w:bookmarkStart w:id="156" w:name="_Toc507586171"/>
      <w:bookmarkStart w:id="157" w:name="_Toc533503186"/>
      <w:bookmarkStart w:id="158" w:name="_Toc193882209"/>
      <w:r w:rsidRPr="005B3118">
        <w:rPr>
          <w:rFonts w:asciiTheme="minorEastAsia" w:hAnsiTheme="minorEastAsia" w:cs="仿宋" w:hint="eastAsia"/>
          <w:b/>
          <w:sz w:val="24"/>
          <w:szCs w:val="24"/>
          <w:shd w:val="clear" w:color="auto" w:fill="FFFFFF" w:themeFill="background1"/>
        </w:rPr>
        <w:lastRenderedPageBreak/>
        <w:t>六、法定代表人授权委托书</w:t>
      </w:r>
      <w:bookmarkEnd w:id="155"/>
      <w:bookmarkEnd w:id="156"/>
      <w:bookmarkEnd w:id="157"/>
      <w:bookmarkEnd w:id="158"/>
    </w:p>
    <w:p w14:paraId="469A15D0"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2043B7DD" w14:textId="77777777" w:rsidR="00B25F4E" w:rsidRPr="005B3118" w:rsidRDefault="00D61E53">
      <w:pPr>
        <w:widowControl/>
        <w:shd w:val="clear" w:color="auto" w:fill="FFFFFF"/>
        <w:snapToGrid w:val="0"/>
        <w:spacing w:line="360" w:lineRule="auto"/>
        <w:ind w:firstLineChars="200" w:firstLine="48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本人</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（姓名）系</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 xml:space="preserve"> （供应商名称）的法定代表人，现拟派我单位</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（姓名）为我方委托代理人。委托代理人根据授权，就</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（招标项目名称）的投标，以本公司名义处理一切与之有关的事务，其法律后果由我方承担。</w:t>
      </w:r>
    </w:p>
    <w:p w14:paraId="60F150F5" w14:textId="77777777" w:rsidR="00B25F4E" w:rsidRPr="005B3118" w:rsidRDefault="00D61E53">
      <w:pPr>
        <w:widowControl/>
        <w:shd w:val="clear" w:color="auto" w:fill="FFFFFF"/>
        <w:snapToGrid w:val="0"/>
        <w:spacing w:line="360" w:lineRule="auto"/>
        <w:ind w:firstLineChars="200" w:firstLine="480"/>
        <w:jc w:val="left"/>
        <w:rPr>
          <w:rFonts w:asciiTheme="minorEastAsia" w:hAnsiTheme="minorEastAsia" w:cs="仿宋"/>
          <w:kern w:val="0"/>
          <w:sz w:val="24"/>
          <w:szCs w:val="24"/>
          <w:u w:val="single"/>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代理人：</w:t>
      </w:r>
      <w:r w:rsidRPr="005B3118">
        <w:rPr>
          <w:rFonts w:asciiTheme="minorEastAsia" w:hAnsiTheme="minorEastAsia" w:cs="仿宋" w:hint="eastAsia"/>
          <w:i/>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性别：</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 xml:space="preserve"> 年龄：</w:t>
      </w:r>
      <w:r w:rsidRPr="005B3118">
        <w:rPr>
          <w:rFonts w:asciiTheme="minorEastAsia" w:hAnsiTheme="minorEastAsia" w:cs="仿宋" w:hint="eastAsia"/>
          <w:kern w:val="0"/>
          <w:sz w:val="24"/>
          <w:szCs w:val="24"/>
          <w:u w:val="single"/>
          <w:shd w:val="clear" w:color="auto" w:fill="FFFFFF" w:themeFill="background1"/>
        </w:rPr>
        <w:t xml:space="preserve">                    </w:t>
      </w:r>
    </w:p>
    <w:p w14:paraId="24BB9F45" w14:textId="77777777" w:rsidR="00B25F4E" w:rsidRPr="005B3118" w:rsidRDefault="00D61E53">
      <w:pPr>
        <w:widowControl/>
        <w:shd w:val="clear" w:color="auto" w:fill="FFFFFF"/>
        <w:snapToGrid w:val="0"/>
        <w:spacing w:line="360" w:lineRule="auto"/>
        <w:ind w:firstLineChars="200" w:firstLine="48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单  位：</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部门：</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 xml:space="preserve"> 职务：</w:t>
      </w:r>
      <w:r w:rsidRPr="005B3118">
        <w:rPr>
          <w:rFonts w:asciiTheme="minorEastAsia" w:hAnsiTheme="minorEastAsia" w:cs="仿宋" w:hint="eastAsia"/>
          <w:kern w:val="0"/>
          <w:sz w:val="24"/>
          <w:szCs w:val="24"/>
          <w:u w:val="single"/>
          <w:shd w:val="clear" w:color="auto" w:fill="FFFFFF" w:themeFill="background1"/>
        </w:rPr>
        <w:t xml:space="preserve">                    </w:t>
      </w:r>
    </w:p>
    <w:p w14:paraId="4CD9F2DB" w14:textId="77777777" w:rsidR="00B25F4E" w:rsidRPr="005B3118" w:rsidRDefault="00D61E53">
      <w:pPr>
        <w:widowControl/>
        <w:shd w:val="clear" w:color="auto" w:fill="FFFFFF"/>
        <w:snapToGrid w:val="0"/>
        <w:spacing w:line="360" w:lineRule="auto"/>
        <w:ind w:firstLineChars="200" w:firstLine="48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代理人无转委权，特此申明。</w:t>
      </w:r>
    </w:p>
    <w:p w14:paraId="60469EC3"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10458B90"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附：委托代理人身份证明。</w:t>
      </w:r>
    </w:p>
    <w:tbl>
      <w:tblPr>
        <w:tblW w:w="39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B25F4E" w:rsidRPr="005B3118" w14:paraId="639AFFF0" w14:textId="77777777">
        <w:trPr>
          <w:trHeight w:hRule="exact" w:val="2438"/>
        </w:trPr>
        <w:tc>
          <w:tcPr>
            <w:tcW w:w="3969" w:type="dxa"/>
            <w:vAlign w:val="center"/>
          </w:tcPr>
          <w:p w14:paraId="5707DC4B" w14:textId="77777777" w:rsidR="00B25F4E" w:rsidRPr="005B3118" w:rsidRDefault="00D61E53">
            <w:pPr>
              <w:spacing w:line="360" w:lineRule="auto"/>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委托代理人身份证复印件（正面）</w:t>
            </w:r>
          </w:p>
        </w:tc>
      </w:tr>
    </w:tbl>
    <w:tbl>
      <w:tblPr>
        <w:tblpPr w:leftFromText="180" w:rightFromText="180" w:vertAnchor="text" w:horzAnchor="page" w:tblpX="5912" w:tblpY="-2458"/>
        <w:tblW w:w="39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B25F4E" w:rsidRPr="005B3118" w14:paraId="1FADD7BE" w14:textId="77777777">
        <w:trPr>
          <w:trHeight w:hRule="exact" w:val="2438"/>
        </w:trPr>
        <w:tc>
          <w:tcPr>
            <w:tcW w:w="3969" w:type="dxa"/>
            <w:vAlign w:val="center"/>
          </w:tcPr>
          <w:p w14:paraId="4C597A18" w14:textId="77777777" w:rsidR="00B25F4E" w:rsidRPr="005B3118" w:rsidRDefault="00D61E53">
            <w:pPr>
              <w:spacing w:line="360" w:lineRule="auto"/>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委托代理人身份证复印件（反面）</w:t>
            </w:r>
          </w:p>
        </w:tc>
      </w:tr>
    </w:tbl>
    <w:p w14:paraId="6B3A5283" w14:textId="77777777" w:rsidR="00B25F4E" w:rsidRPr="005B3118" w:rsidRDefault="00B25F4E">
      <w:pPr>
        <w:spacing w:line="360" w:lineRule="auto"/>
        <w:rPr>
          <w:rFonts w:asciiTheme="minorEastAsia" w:hAnsiTheme="minorEastAsia" w:cs="仿宋"/>
          <w:vanish/>
          <w:sz w:val="24"/>
          <w:szCs w:val="24"/>
          <w:shd w:val="clear" w:color="auto" w:fill="FFFFFF" w:themeFill="background1"/>
        </w:rPr>
      </w:pPr>
    </w:p>
    <w:p w14:paraId="6E6F4460" w14:textId="77777777" w:rsidR="005C0F1C" w:rsidRPr="005B3118" w:rsidRDefault="005C0F1C">
      <w:pPr>
        <w:spacing w:line="360" w:lineRule="auto"/>
        <w:rPr>
          <w:rFonts w:asciiTheme="minorEastAsia" w:hAnsiTheme="minorEastAsia" w:cs="仿宋"/>
          <w:vanish/>
          <w:sz w:val="24"/>
          <w:szCs w:val="24"/>
          <w:shd w:val="clear" w:color="auto" w:fill="FFFFFF" w:themeFill="background1"/>
        </w:rPr>
      </w:pPr>
    </w:p>
    <w:p w14:paraId="377C5829"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384EFE61"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49818EC7"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0A4F4356"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供应商：</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1DD6E1F5"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57A731D2"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法定代表人：</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442F1982" w14:textId="77777777" w:rsidR="00B25F4E" w:rsidRPr="005B3118" w:rsidRDefault="00D61E53">
      <w:pPr>
        <w:widowControl/>
        <w:shd w:val="clear" w:color="auto" w:fill="FFFFFF"/>
        <w:snapToGrid w:val="0"/>
        <w:spacing w:line="360" w:lineRule="auto"/>
        <w:ind w:firstLine="420"/>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                                               日期： 年  月  日</w:t>
      </w:r>
    </w:p>
    <w:p w14:paraId="5DF2705C"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38CD54FC" w14:textId="77777777" w:rsidR="00B25F4E" w:rsidRPr="005B3118" w:rsidRDefault="00D61E53">
      <w:pPr>
        <w:spacing w:line="360" w:lineRule="auto"/>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 xml:space="preserve"> </w:t>
      </w:r>
    </w:p>
    <w:p w14:paraId="3842200A" w14:textId="77777777" w:rsidR="00B25F4E" w:rsidRPr="005B3118" w:rsidRDefault="00D61E53">
      <w:pPr>
        <w:tabs>
          <w:tab w:val="center" w:pos="4832"/>
          <w:tab w:val="left" w:pos="7140"/>
        </w:tabs>
        <w:spacing w:line="360" w:lineRule="auto"/>
        <w:jc w:val="center"/>
        <w:outlineLvl w:val="1"/>
        <w:rPr>
          <w:rFonts w:asciiTheme="minorEastAsia" w:hAnsiTheme="minorEastAsia" w:cs="仿宋"/>
          <w:b/>
          <w:sz w:val="24"/>
          <w:szCs w:val="24"/>
          <w:shd w:val="clear" w:color="auto" w:fill="FFFFFF" w:themeFill="background1"/>
        </w:rPr>
      </w:pPr>
      <w:bookmarkStart w:id="159" w:name="_Toc507586173"/>
      <w:r w:rsidRPr="005B3118">
        <w:rPr>
          <w:rFonts w:asciiTheme="minorEastAsia" w:hAnsiTheme="minorEastAsia" w:cs="仿宋" w:hint="eastAsia"/>
          <w:b/>
          <w:sz w:val="24"/>
          <w:szCs w:val="24"/>
          <w:shd w:val="clear" w:color="auto" w:fill="FFFFFF" w:themeFill="background1"/>
        </w:rPr>
        <w:br w:type="page"/>
      </w:r>
      <w:bookmarkStart w:id="160" w:name="_Toc38446478"/>
      <w:bookmarkStart w:id="161" w:name="_Toc533503189"/>
      <w:bookmarkStart w:id="162" w:name="_Toc193882210"/>
      <w:r w:rsidRPr="005B3118">
        <w:rPr>
          <w:rFonts w:asciiTheme="minorEastAsia" w:hAnsiTheme="minorEastAsia" w:cs="仿宋" w:hint="eastAsia"/>
          <w:b/>
          <w:sz w:val="24"/>
          <w:szCs w:val="24"/>
          <w:shd w:val="clear" w:color="auto" w:fill="FFFFFF" w:themeFill="background1"/>
        </w:rPr>
        <w:lastRenderedPageBreak/>
        <w:t>七、供应商基本情况表</w:t>
      </w:r>
      <w:bookmarkEnd w:id="159"/>
      <w:bookmarkEnd w:id="160"/>
      <w:bookmarkEnd w:id="161"/>
      <w:bookmarkEnd w:id="162"/>
    </w:p>
    <w:p w14:paraId="5BD3E6F7" w14:textId="77777777" w:rsidR="00B25F4E" w:rsidRPr="005B3118" w:rsidRDefault="00B25F4E">
      <w:pPr>
        <w:spacing w:line="360" w:lineRule="auto"/>
        <w:jc w:val="left"/>
        <w:rPr>
          <w:rFonts w:asciiTheme="minorEastAsia" w:hAnsiTheme="minorEastAsia" w:cs="仿宋"/>
          <w:sz w:val="24"/>
          <w:szCs w:val="24"/>
          <w:shd w:val="clear" w:color="auto" w:fill="FFFFFF" w:themeFill="background1"/>
        </w:rPr>
      </w:pPr>
    </w:p>
    <w:tbl>
      <w:tblPr>
        <w:tblW w:w="89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665"/>
        <w:gridCol w:w="3165"/>
        <w:gridCol w:w="1995"/>
        <w:gridCol w:w="2140"/>
      </w:tblGrid>
      <w:tr w:rsidR="00B25F4E" w:rsidRPr="005B3118" w14:paraId="58514107" w14:textId="77777777">
        <w:trPr>
          <w:cantSplit/>
          <w:trHeight w:val="567"/>
          <w:jc w:val="center"/>
        </w:trPr>
        <w:tc>
          <w:tcPr>
            <w:tcW w:w="1665" w:type="dxa"/>
            <w:vAlign w:val="center"/>
          </w:tcPr>
          <w:p w14:paraId="6B506892"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供应商名称</w:t>
            </w:r>
          </w:p>
        </w:tc>
        <w:tc>
          <w:tcPr>
            <w:tcW w:w="7300" w:type="dxa"/>
            <w:gridSpan w:val="3"/>
            <w:vAlign w:val="center"/>
          </w:tcPr>
          <w:p w14:paraId="06C896E3"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p>
        </w:tc>
      </w:tr>
      <w:tr w:rsidR="00B25F4E" w:rsidRPr="005B3118" w14:paraId="7A148F45" w14:textId="77777777">
        <w:trPr>
          <w:cantSplit/>
          <w:trHeight w:val="567"/>
          <w:jc w:val="center"/>
        </w:trPr>
        <w:tc>
          <w:tcPr>
            <w:tcW w:w="1665" w:type="dxa"/>
            <w:vAlign w:val="center"/>
          </w:tcPr>
          <w:p w14:paraId="40389D15"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注册地址</w:t>
            </w:r>
          </w:p>
        </w:tc>
        <w:tc>
          <w:tcPr>
            <w:tcW w:w="3165" w:type="dxa"/>
            <w:vAlign w:val="center"/>
          </w:tcPr>
          <w:p w14:paraId="56EF0BEA"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p>
        </w:tc>
        <w:tc>
          <w:tcPr>
            <w:tcW w:w="1995" w:type="dxa"/>
            <w:vAlign w:val="center"/>
          </w:tcPr>
          <w:p w14:paraId="2BA8EF51"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邮政编码</w:t>
            </w:r>
          </w:p>
        </w:tc>
        <w:tc>
          <w:tcPr>
            <w:tcW w:w="2140" w:type="dxa"/>
            <w:vAlign w:val="center"/>
          </w:tcPr>
          <w:p w14:paraId="0AF1D211"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 w:val="24"/>
                <w:szCs w:val="24"/>
                <w:shd w:val="clear" w:color="auto" w:fill="FFFFFF" w:themeFill="background1"/>
              </w:rPr>
            </w:pPr>
          </w:p>
        </w:tc>
      </w:tr>
      <w:tr w:rsidR="00B25F4E" w:rsidRPr="005B3118" w14:paraId="2AAC6B18" w14:textId="77777777">
        <w:trPr>
          <w:cantSplit/>
          <w:trHeight w:val="567"/>
          <w:jc w:val="center"/>
        </w:trPr>
        <w:tc>
          <w:tcPr>
            <w:tcW w:w="1665" w:type="dxa"/>
            <w:vAlign w:val="center"/>
          </w:tcPr>
          <w:p w14:paraId="01C933A5"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成立时间</w:t>
            </w:r>
          </w:p>
        </w:tc>
        <w:tc>
          <w:tcPr>
            <w:tcW w:w="3165" w:type="dxa"/>
            <w:vAlign w:val="center"/>
          </w:tcPr>
          <w:p w14:paraId="1ECEF1DF"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p>
        </w:tc>
        <w:tc>
          <w:tcPr>
            <w:tcW w:w="1995" w:type="dxa"/>
            <w:vAlign w:val="center"/>
          </w:tcPr>
          <w:p w14:paraId="0421C2F2"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企业性质</w:t>
            </w:r>
          </w:p>
        </w:tc>
        <w:tc>
          <w:tcPr>
            <w:tcW w:w="2140" w:type="dxa"/>
            <w:vAlign w:val="center"/>
          </w:tcPr>
          <w:p w14:paraId="1E407A9C"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 w:val="24"/>
                <w:szCs w:val="24"/>
                <w:shd w:val="clear" w:color="auto" w:fill="FFFFFF" w:themeFill="background1"/>
              </w:rPr>
            </w:pPr>
          </w:p>
        </w:tc>
      </w:tr>
      <w:tr w:rsidR="00B25F4E" w:rsidRPr="005B3118" w14:paraId="382BB983" w14:textId="77777777">
        <w:trPr>
          <w:cantSplit/>
          <w:trHeight w:val="567"/>
          <w:jc w:val="center"/>
        </w:trPr>
        <w:tc>
          <w:tcPr>
            <w:tcW w:w="1665" w:type="dxa"/>
            <w:vAlign w:val="center"/>
          </w:tcPr>
          <w:p w14:paraId="339548F1"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营业执照号</w:t>
            </w:r>
          </w:p>
        </w:tc>
        <w:tc>
          <w:tcPr>
            <w:tcW w:w="3165" w:type="dxa"/>
            <w:vAlign w:val="center"/>
          </w:tcPr>
          <w:p w14:paraId="011C1B7F"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p>
        </w:tc>
        <w:tc>
          <w:tcPr>
            <w:tcW w:w="1995" w:type="dxa"/>
            <w:vAlign w:val="center"/>
          </w:tcPr>
          <w:p w14:paraId="2E5797BA"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注册资金</w:t>
            </w:r>
          </w:p>
        </w:tc>
        <w:tc>
          <w:tcPr>
            <w:tcW w:w="2140" w:type="dxa"/>
            <w:vAlign w:val="center"/>
          </w:tcPr>
          <w:p w14:paraId="71648413"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 w:val="24"/>
                <w:szCs w:val="24"/>
                <w:shd w:val="clear" w:color="auto" w:fill="FFFFFF" w:themeFill="background1"/>
              </w:rPr>
            </w:pPr>
          </w:p>
        </w:tc>
      </w:tr>
      <w:tr w:rsidR="00B25F4E" w:rsidRPr="005B3118" w14:paraId="5C76FACC" w14:textId="77777777">
        <w:trPr>
          <w:cantSplit/>
          <w:trHeight w:val="567"/>
          <w:jc w:val="center"/>
        </w:trPr>
        <w:tc>
          <w:tcPr>
            <w:tcW w:w="1665" w:type="dxa"/>
            <w:vAlign w:val="center"/>
          </w:tcPr>
          <w:p w14:paraId="0078A857"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法定代表人</w:t>
            </w:r>
          </w:p>
        </w:tc>
        <w:tc>
          <w:tcPr>
            <w:tcW w:w="3165" w:type="dxa"/>
            <w:vAlign w:val="center"/>
          </w:tcPr>
          <w:p w14:paraId="2FDECB9A"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p>
        </w:tc>
        <w:tc>
          <w:tcPr>
            <w:tcW w:w="1995" w:type="dxa"/>
            <w:vAlign w:val="center"/>
          </w:tcPr>
          <w:p w14:paraId="11359D0E"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电话</w:t>
            </w:r>
          </w:p>
        </w:tc>
        <w:tc>
          <w:tcPr>
            <w:tcW w:w="2140" w:type="dxa"/>
            <w:vAlign w:val="center"/>
          </w:tcPr>
          <w:p w14:paraId="50D6D35A"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 w:val="24"/>
                <w:szCs w:val="24"/>
                <w:shd w:val="clear" w:color="auto" w:fill="FFFFFF" w:themeFill="background1"/>
              </w:rPr>
            </w:pPr>
          </w:p>
        </w:tc>
      </w:tr>
      <w:tr w:rsidR="00B25F4E" w:rsidRPr="005B3118" w14:paraId="268F2A83" w14:textId="77777777">
        <w:trPr>
          <w:cantSplit/>
          <w:trHeight w:val="567"/>
          <w:jc w:val="center"/>
        </w:trPr>
        <w:tc>
          <w:tcPr>
            <w:tcW w:w="1665" w:type="dxa"/>
            <w:vAlign w:val="center"/>
          </w:tcPr>
          <w:p w14:paraId="5B805733"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联系人</w:t>
            </w:r>
          </w:p>
        </w:tc>
        <w:tc>
          <w:tcPr>
            <w:tcW w:w="3165" w:type="dxa"/>
            <w:vAlign w:val="center"/>
          </w:tcPr>
          <w:p w14:paraId="659E195D"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p>
        </w:tc>
        <w:tc>
          <w:tcPr>
            <w:tcW w:w="1995" w:type="dxa"/>
            <w:vAlign w:val="center"/>
          </w:tcPr>
          <w:p w14:paraId="7D3FFCD1"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电话</w:t>
            </w:r>
          </w:p>
        </w:tc>
        <w:tc>
          <w:tcPr>
            <w:tcW w:w="2140" w:type="dxa"/>
            <w:vAlign w:val="center"/>
          </w:tcPr>
          <w:p w14:paraId="1AD2DDAE"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 w:val="24"/>
                <w:szCs w:val="24"/>
                <w:shd w:val="clear" w:color="auto" w:fill="FFFFFF" w:themeFill="background1"/>
              </w:rPr>
            </w:pPr>
          </w:p>
        </w:tc>
      </w:tr>
      <w:tr w:rsidR="00B25F4E" w:rsidRPr="005B3118" w14:paraId="37F44B73" w14:textId="77777777">
        <w:trPr>
          <w:cantSplit/>
          <w:trHeight w:val="567"/>
          <w:jc w:val="center"/>
        </w:trPr>
        <w:tc>
          <w:tcPr>
            <w:tcW w:w="1665" w:type="dxa"/>
            <w:vAlign w:val="center"/>
          </w:tcPr>
          <w:p w14:paraId="5D5EB64F"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传真</w:t>
            </w:r>
          </w:p>
        </w:tc>
        <w:tc>
          <w:tcPr>
            <w:tcW w:w="3165" w:type="dxa"/>
            <w:vAlign w:val="center"/>
          </w:tcPr>
          <w:p w14:paraId="1584E2EC"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p>
        </w:tc>
        <w:tc>
          <w:tcPr>
            <w:tcW w:w="1995" w:type="dxa"/>
            <w:vAlign w:val="center"/>
          </w:tcPr>
          <w:p w14:paraId="260232A1"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网址</w:t>
            </w:r>
          </w:p>
        </w:tc>
        <w:tc>
          <w:tcPr>
            <w:tcW w:w="2140" w:type="dxa"/>
            <w:vAlign w:val="center"/>
          </w:tcPr>
          <w:p w14:paraId="3D5D1B7C"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 w:val="24"/>
                <w:szCs w:val="24"/>
                <w:shd w:val="clear" w:color="auto" w:fill="FFFFFF" w:themeFill="background1"/>
              </w:rPr>
            </w:pPr>
          </w:p>
        </w:tc>
      </w:tr>
      <w:tr w:rsidR="00B25F4E" w:rsidRPr="005B3118" w14:paraId="6B834238" w14:textId="77777777">
        <w:trPr>
          <w:cantSplit/>
          <w:trHeight w:val="567"/>
          <w:jc w:val="center"/>
        </w:trPr>
        <w:tc>
          <w:tcPr>
            <w:tcW w:w="1665" w:type="dxa"/>
            <w:vAlign w:val="center"/>
          </w:tcPr>
          <w:p w14:paraId="31FF47BB"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开户银行</w:t>
            </w:r>
          </w:p>
        </w:tc>
        <w:tc>
          <w:tcPr>
            <w:tcW w:w="3165" w:type="dxa"/>
            <w:vAlign w:val="center"/>
          </w:tcPr>
          <w:p w14:paraId="296F9951"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p>
        </w:tc>
        <w:tc>
          <w:tcPr>
            <w:tcW w:w="1995" w:type="dxa"/>
            <w:vAlign w:val="center"/>
          </w:tcPr>
          <w:p w14:paraId="39597DBC"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银行帐号</w:t>
            </w:r>
          </w:p>
        </w:tc>
        <w:tc>
          <w:tcPr>
            <w:tcW w:w="2140" w:type="dxa"/>
            <w:vAlign w:val="center"/>
          </w:tcPr>
          <w:p w14:paraId="39396FD0"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 w:val="24"/>
                <w:szCs w:val="24"/>
                <w:shd w:val="clear" w:color="auto" w:fill="FFFFFF" w:themeFill="background1"/>
              </w:rPr>
            </w:pPr>
          </w:p>
        </w:tc>
      </w:tr>
      <w:tr w:rsidR="00B25F4E" w:rsidRPr="005B3118" w14:paraId="6D7C7155" w14:textId="77777777">
        <w:trPr>
          <w:cantSplit/>
          <w:trHeight w:val="1701"/>
          <w:jc w:val="center"/>
        </w:trPr>
        <w:tc>
          <w:tcPr>
            <w:tcW w:w="1665" w:type="dxa"/>
            <w:vAlign w:val="center"/>
          </w:tcPr>
          <w:p w14:paraId="25905F5F"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职工概况</w:t>
            </w:r>
          </w:p>
        </w:tc>
        <w:tc>
          <w:tcPr>
            <w:tcW w:w="7300" w:type="dxa"/>
            <w:gridSpan w:val="3"/>
            <w:vAlign w:val="center"/>
          </w:tcPr>
          <w:p w14:paraId="2EA79143"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 w:val="24"/>
                <w:szCs w:val="24"/>
                <w:shd w:val="clear" w:color="auto" w:fill="FFFFFF" w:themeFill="background1"/>
              </w:rPr>
            </w:pPr>
          </w:p>
        </w:tc>
      </w:tr>
      <w:tr w:rsidR="00B25F4E" w:rsidRPr="005B3118" w14:paraId="2243BB32" w14:textId="77777777">
        <w:trPr>
          <w:cantSplit/>
          <w:trHeight w:val="1701"/>
          <w:jc w:val="center"/>
        </w:trPr>
        <w:tc>
          <w:tcPr>
            <w:tcW w:w="1665" w:type="dxa"/>
            <w:vAlign w:val="center"/>
          </w:tcPr>
          <w:p w14:paraId="5A14BA58" w14:textId="77777777" w:rsidR="00B25F4E" w:rsidRPr="005B3118" w:rsidRDefault="00D61E53">
            <w:pPr>
              <w:autoSpaceDE w:val="0"/>
              <w:autoSpaceDN w:val="0"/>
              <w:adjustRightInd w:val="0"/>
              <w:snapToGrid w:val="0"/>
              <w:spacing w:line="360" w:lineRule="auto"/>
              <w:jc w:val="center"/>
              <w:rPr>
                <w:rFonts w:asciiTheme="minorEastAsia" w:hAnsiTheme="minorEastAsia" w:cs="仿宋"/>
                <w:kern w:val="0"/>
                <w:szCs w:val="21"/>
                <w:shd w:val="clear" w:color="auto" w:fill="FFFFFF" w:themeFill="background1"/>
              </w:rPr>
            </w:pPr>
            <w:r w:rsidRPr="005B3118">
              <w:rPr>
                <w:rFonts w:asciiTheme="minorEastAsia" w:hAnsiTheme="minorEastAsia" w:cs="仿宋" w:hint="eastAsia"/>
                <w:kern w:val="0"/>
                <w:szCs w:val="21"/>
                <w:shd w:val="clear" w:color="auto" w:fill="FFFFFF" w:themeFill="background1"/>
              </w:rPr>
              <w:t>经营范围</w:t>
            </w:r>
          </w:p>
        </w:tc>
        <w:tc>
          <w:tcPr>
            <w:tcW w:w="7300" w:type="dxa"/>
            <w:gridSpan w:val="3"/>
            <w:vAlign w:val="center"/>
          </w:tcPr>
          <w:p w14:paraId="683DB488" w14:textId="77777777" w:rsidR="00B25F4E" w:rsidRPr="005B3118" w:rsidRDefault="00B25F4E">
            <w:pPr>
              <w:autoSpaceDE w:val="0"/>
              <w:autoSpaceDN w:val="0"/>
              <w:adjustRightInd w:val="0"/>
              <w:snapToGrid w:val="0"/>
              <w:spacing w:line="360" w:lineRule="auto"/>
              <w:jc w:val="center"/>
              <w:rPr>
                <w:rFonts w:asciiTheme="minorEastAsia" w:hAnsiTheme="minorEastAsia" w:cs="仿宋"/>
                <w:kern w:val="0"/>
                <w:sz w:val="24"/>
                <w:szCs w:val="24"/>
                <w:shd w:val="clear" w:color="auto" w:fill="FFFFFF" w:themeFill="background1"/>
              </w:rPr>
            </w:pPr>
          </w:p>
        </w:tc>
      </w:tr>
    </w:tbl>
    <w:p w14:paraId="1B713553" w14:textId="77777777" w:rsidR="00B25F4E" w:rsidRPr="005B3118" w:rsidRDefault="00B25F4E">
      <w:pPr>
        <w:spacing w:line="360" w:lineRule="auto"/>
        <w:ind w:firstLineChars="200" w:firstLine="504"/>
        <w:rPr>
          <w:rFonts w:asciiTheme="minorEastAsia" w:hAnsiTheme="minorEastAsia" w:cs="仿宋"/>
          <w:spacing w:val="6"/>
          <w:sz w:val="24"/>
          <w:szCs w:val="24"/>
          <w:shd w:val="clear" w:color="auto" w:fill="FFFFFF" w:themeFill="background1"/>
        </w:rPr>
      </w:pPr>
    </w:p>
    <w:p w14:paraId="6117618E" w14:textId="77777777" w:rsidR="00B25F4E" w:rsidRPr="005B3118" w:rsidRDefault="00D61E53">
      <w:pPr>
        <w:widowControl/>
        <w:jc w:val="left"/>
        <w:rPr>
          <w:rFonts w:asciiTheme="minorEastAsia" w:hAnsiTheme="minorEastAsia" w:cs="仿宋"/>
          <w:spacing w:val="6"/>
          <w:sz w:val="24"/>
          <w:szCs w:val="24"/>
          <w:shd w:val="clear" w:color="auto" w:fill="FFFFFF" w:themeFill="background1"/>
        </w:rPr>
      </w:pPr>
      <w:r w:rsidRPr="005B3118">
        <w:rPr>
          <w:rFonts w:asciiTheme="minorEastAsia" w:hAnsiTheme="minorEastAsia" w:cs="仿宋" w:hint="eastAsia"/>
          <w:spacing w:val="6"/>
          <w:sz w:val="24"/>
          <w:szCs w:val="24"/>
          <w:shd w:val="clear" w:color="auto" w:fill="FFFFFF" w:themeFill="background1"/>
        </w:rPr>
        <w:br w:type="page"/>
      </w:r>
    </w:p>
    <w:p w14:paraId="59066B76" w14:textId="77777777" w:rsidR="00B25F4E" w:rsidRPr="005B3118" w:rsidRDefault="00D61E53">
      <w:pPr>
        <w:tabs>
          <w:tab w:val="center" w:pos="4832"/>
          <w:tab w:val="left" w:pos="7140"/>
        </w:tabs>
        <w:spacing w:line="360" w:lineRule="auto"/>
        <w:jc w:val="center"/>
        <w:outlineLvl w:val="1"/>
        <w:rPr>
          <w:rFonts w:asciiTheme="minorEastAsia" w:hAnsiTheme="minorEastAsia" w:cs="仿宋"/>
          <w:b/>
          <w:bCs/>
          <w:sz w:val="24"/>
          <w:szCs w:val="24"/>
          <w:shd w:val="clear" w:color="auto" w:fill="FFFFFF" w:themeFill="background1"/>
        </w:rPr>
      </w:pPr>
      <w:bookmarkStart w:id="163" w:name="_Toc113901848"/>
      <w:bookmarkStart w:id="164" w:name="_Toc193882211"/>
      <w:r w:rsidRPr="005B3118">
        <w:rPr>
          <w:rFonts w:asciiTheme="minorEastAsia" w:hAnsiTheme="minorEastAsia" w:cs="仿宋" w:hint="eastAsia"/>
          <w:b/>
          <w:sz w:val="24"/>
          <w:szCs w:val="24"/>
          <w:shd w:val="clear" w:color="auto" w:fill="FFFFFF" w:themeFill="background1"/>
        </w:rPr>
        <w:lastRenderedPageBreak/>
        <w:t>八、</w:t>
      </w:r>
      <w:r w:rsidRPr="005B3118">
        <w:rPr>
          <w:rFonts w:asciiTheme="minorEastAsia" w:hAnsiTheme="minorEastAsia" w:cs="仿宋" w:hint="eastAsia"/>
          <w:b/>
          <w:bCs/>
          <w:sz w:val="24"/>
          <w:szCs w:val="24"/>
          <w:shd w:val="clear" w:color="auto" w:fill="FFFFFF" w:themeFill="background1"/>
        </w:rPr>
        <w:t>供应商资格条件证明材料</w:t>
      </w:r>
      <w:bookmarkEnd w:id="163"/>
      <w:bookmarkEnd w:id="164"/>
    </w:p>
    <w:p w14:paraId="665576C4" w14:textId="77777777" w:rsidR="00B25F4E" w:rsidRPr="005B3118" w:rsidRDefault="00B25F4E">
      <w:pPr>
        <w:rPr>
          <w:rFonts w:asciiTheme="minorEastAsia" w:hAnsiTheme="minorEastAsia" w:cs="仿宋"/>
          <w:shd w:val="clear" w:color="auto" w:fill="FFFFFF" w:themeFill="background1"/>
        </w:rPr>
      </w:pPr>
      <w:bookmarkStart w:id="165" w:name="_Toc32366"/>
      <w:bookmarkStart w:id="166" w:name="_Toc107422184"/>
      <w:bookmarkStart w:id="167" w:name="_Toc11207"/>
      <w:bookmarkStart w:id="168" w:name="_Toc109143671"/>
      <w:bookmarkStart w:id="169" w:name="_Toc111556487"/>
    </w:p>
    <w:p w14:paraId="77BA226E" w14:textId="77777777" w:rsidR="00B25F4E" w:rsidRPr="005B3118" w:rsidRDefault="00D61E53" w:rsidP="000A7703">
      <w:pPr>
        <w:spacing w:line="360" w:lineRule="auto"/>
        <w:jc w:val="center"/>
        <w:outlineLvl w:val="2"/>
        <w:rPr>
          <w:rFonts w:asciiTheme="minorEastAsia" w:hAnsiTheme="minorEastAsia" w:cs="仿宋"/>
          <w:b/>
          <w:sz w:val="24"/>
          <w:szCs w:val="24"/>
          <w:shd w:val="clear" w:color="auto" w:fill="FFFFFF" w:themeFill="background1"/>
        </w:rPr>
      </w:pPr>
      <w:bookmarkStart w:id="170" w:name="_Toc128476878"/>
      <w:bookmarkStart w:id="171" w:name="_Toc156750399"/>
      <w:bookmarkStart w:id="172" w:name="_Toc15861"/>
      <w:bookmarkStart w:id="173" w:name="_Toc20683"/>
      <w:bookmarkStart w:id="174" w:name="_Toc113901849"/>
      <w:bookmarkStart w:id="175" w:name="_Toc22428"/>
      <w:bookmarkStart w:id="176" w:name="_Toc24572"/>
      <w:bookmarkStart w:id="177" w:name="_Toc193882212"/>
      <w:r w:rsidRPr="005B3118">
        <w:rPr>
          <w:rFonts w:asciiTheme="minorEastAsia" w:hAnsiTheme="minorEastAsia" w:cs="仿宋" w:hint="eastAsia"/>
          <w:b/>
          <w:sz w:val="24"/>
          <w:szCs w:val="24"/>
          <w:shd w:val="clear" w:color="auto" w:fill="FFFFFF" w:themeFill="background1"/>
        </w:rPr>
        <w:t>8.1、</w:t>
      </w:r>
      <w:bookmarkEnd w:id="165"/>
      <w:bookmarkEnd w:id="166"/>
      <w:bookmarkEnd w:id="167"/>
      <w:bookmarkEnd w:id="168"/>
      <w:r w:rsidRPr="005B3118">
        <w:rPr>
          <w:rFonts w:asciiTheme="minorEastAsia" w:hAnsiTheme="minorEastAsia" w:cs="仿宋" w:hint="eastAsia"/>
          <w:b/>
          <w:sz w:val="24"/>
          <w:szCs w:val="24"/>
          <w:shd w:val="clear" w:color="auto" w:fill="FFFFFF" w:themeFill="background1"/>
        </w:rPr>
        <w:t>法人或者其他组织的营业执照等证明文件，自然人的身份证明</w:t>
      </w:r>
      <w:bookmarkEnd w:id="170"/>
      <w:bookmarkEnd w:id="171"/>
      <w:bookmarkEnd w:id="172"/>
      <w:bookmarkEnd w:id="173"/>
      <w:bookmarkEnd w:id="174"/>
      <w:bookmarkEnd w:id="175"/>
      <w:bookmarkEnd w:id="176"/>
      <w:bookmarkEnd w:id="177"/>
    </w:p>
    <w:p w14:paraId="3AC7BF03"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1BF7A30B" w14:textId="77777777" w:rsidR="00B25F4E" w:rsidRPr="005B3118" w:rsidRDefault="00D61E53">
      <w:pPr>
        <w:spacing w:line="360" w:lineRule="auto"/>
        <w:ind w:firstLineChars="200" w:firstLine="480"/>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一、如供应商是企业（包括合伙企业)，应提供在工商部门注册的有效“企业法人营业执照”或“营业执照”;</w:t>
      </w:r>
    </w:p>
    <w:p w14:paraId="0636A561" w14:textId="77777777" w:rsidR="00B25F4E" w:rsidRPr="005B3118" w:rsidRDefault="00D61E53">
      <w:pPr>
        <w:spacing w:line="360" w:lineRule="auto"/>
        <w:ind w:firstLineChars="200" w:firstLine="480"/>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二、如供应商是事业单位，应提供有效的“事业单位法人证书”;</w:t>
      </w:r>
    </w:p>
    <w:p w14:paraId="79733F8B" w14:textId="77777777" w:rsidR="00B25F4E" w:rsidRPr="005B3118" w:rsidRDefault="00D61E53">
      <w:pPr>
        <w:spacing w:line="360" w:lineRule="auto"/>
        <w:ind w:firstLineChars="200" w:firstLine="480"/>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三、供应商是非企业专业服务机构的，应提供执业许可证等证明文件;</w:t>
      </w:r>
    </w:p>
    <w:p w14:paraId="5559B85F" w14:textId="77777777" w:rsidR="00B25F4E" w:rsidRPr="005B3118" w:rsidRDefault="00D61E53">
      <w:pPr>
        <w:spacing w:line="360" w:lineRule="auto"/>
        <w:ind w:firstLineChars="200" w:firstLine="480"/>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四、如供应商是个体工商户，应提供有效的“个体工商户营业执照”;</w:t>
      </w:r>
    </w:p>
    <w:p w14:paraId="6E02FE88" w14:textId="77777777" w:rsidR="00B25F4E" w:rsidRPr="005B3118" w:rsidRDefault="00D61E53">
      <w:pPr>
        <w:spacing w:line="360" w:lineRule="auto"/>
        <w:ind w:firstLineChars="200" w:firstLine="480"/>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五、如供应商是自然人，应提供有效的自然人身份证明。</w:t>
      </w:r>
    </w:p>
    <w:p w14:paraId="03EBA870"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02A97C13"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3B099EE6" w14:textId="77777777" w:rsidR="00B25F4E" w:rsidRPr="005B3118" w:rsidRDefault="00D61E53">
      <w:pPr>
        <w:widowControl/>
        <w:spacing w:line="360" w:lineRule="auto"/>
        <w:jc w:val="left"/>
        <w:rPr>
          <w:rFonts w:asciiTheme="minorEastAsia" w:hAnsiTheme="minorEastAsia" w:cs="仿宋"/>
          <w:b/>
          <w:sz w:val="24"/>
          <w:szCs w:val="24"/>
          <w:shd w:val="clear" w:color="auto" w:fill="FFFFFF" w:themeFill="background1"/>
        </w:rPr>
      </w:pPr>
      <w:r w:rsidRPr="005B3118">
        <w:rPr>
          <w:rFonts w:asciiTheme="minorEastAsia" w:hAnsiTheme="minorEastAsia" w:cs="仿宋" w:hint="eastAsia"/>
          <w:b/>
          <w:sz w:val="24"/>
          <w:szCs w:val="24"/>
          <w:shd w:val="clear" w:color="auto" w:fill="FFFFFF" w:themeFill="background1"/>
        </w:rPr>
        <w:br w:type="page"/>
      </w:r>
    </w:p>
    <w:p w14:paraId="7B21A7A8" w14:textId="77777777" w:rsidR="00B25F4E" w:rsidRPr="005B3118" w:rsidRDefault="00D61E53" w:rsidP="000A7703">
      <w:pPr>
        <w:spacing w:line="360" w:lineRule="auto"/>
        <w:jc w:val="center"/>
        <w:outlineLvl w:val="2"/>
        <w:rPr>
          <w:rFonts w:asciiTheme="minorEastAsia" w:hAnsiTheme="minorEastAsia" w:cs="仿宋"/>
          <w:b/>
          <w:sz w:val="24"/>
          <w:szCs w:val="24"/>
          <w:shd w:val="clear" w:color="auto" w:fill="FFFFFF" w:themeFill="background1"/>
        </w:rPr>
      </w:pPr>
      <w:bookmarkStart w:id="178" w:name="_Toc113901850"/>
      <w:bookmarkStart w:id="179" w:name="_Toc10010"/>
      <w:bookmarkStart w:id="180" w:name="_Toc128476879"/>
      <w:bookmarkStart w:id="181" w:name="_Toc156750400"/>
      <w:bookmarkStart w:id="182" w:name="_Toc15683"/>
      <w:bookmarkStart w:id="183" w:name="_Toc18504"/>
      <w:bookmarkStart w:id="184" w:name="_Toc9294"/>
      <w:bookmarkStart w:id="185" w:name="_Toc193882213"/>
      <w:r w:rsidRPr="005B3118">
        <w:rPr>
          <w:rFonts w:asciiTheme="minorEastAsia" w:hAnsiTheme="minorEastAsia" w:cs="仿宋" w:hint="eastAsia"/>
          <w:b/>
          <w:sz w:val="24"/>
          <w:szCs w:val="24"/>
          <w:shd w:val="clear" w:color="auto" w:fill="FFFFFF" w:themeFill="background1"/>
        </w:rPr>
        <w:lastRenderedPageBreak/>
        <w:t>8.2、</w:t>
      </w:r>
      <w:bookmarkEnd w:id="169"/>
      <w:r w:rsidRPr="005B3118">
        <w:rPr>
          <w:rFonts w:asciiTheme="minorEastAsia" w:hAnsiTheme="minorEastAsia" w:cs="仿宋" w:hint="eastAsia"/>
          <w:b/>
          <w:sz w:val="24"/>
          <w:szCs w:val="24"/>
          <w:shd w:val="clear" w:color="auto" w:fill="FFFFFF" w:themeFill="background1"/>
        </w:rPr>
        <w:t>财务状况报告，依法缴纳税收和社会保障资金的相关材料</w:t>
      </w:r>
      <w:bookmarkEnd w:id="178"/>
      <w:bookmarkEnd w:id="179"/>
      <w:bookmarkEnd w:id="180"/>
      <w:bookmarkEnd w:id="181"/>
      <w:bookmarkEnd w:id="182"/>
      <w:bookmarkEnd w:id="183"/>
      <w:bookmarkEnd w:id="184"/>
      <w:bookmarkEnd w:id="185"/>
    </w:p>
    <w:p w14:paraId="5529E186" w14:textId="77777777" w:rsidR="00B25F4E" w:rsidRPr="005B3118" w:rsidRDefault="00B25F4E">
      <w:pPr>
        <w:pStyle w:val="a9"/>
        <w:spacing w:after="0" w:line="360" w:lineRule="auto"/>
        <w:rPr>
          <w:rFonts w:asciiTheme="minorEastAsia" w:eastAsiaTheme="minorEastAsia" w:hAnsiTheme="minorEastAsia" w:cs="仿宋"/>
          <w:spacing w:val="10"/>
          <w:szCs w:val="24"/>
          <w:shd w:val="clear" w:color="auto" w:fill="FFFFFF" w:themeFill="background1"/>
        </w:rPr>
      </w:pPr>
    </w:p>
    <w:p w14:paraId="42BDB782"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一、财务状况报告（满足下述一条要求即可）：</w:t>
      </w:r>
    </w:p>
    <w:p w14:paraId="0335CA4D"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要求1、经审计的财务报告（2022年度或2023年度，包括“四表-注”，即资产负债表、利润表、现金流量表、所有者权益变动表及其附注）或银行出具的资信证明。</w:t>
      </w:r>
    </w:p>
    <w:p w14:paraId="419E97CE"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要求2、财政部门认可的政府采购专业担保机构出具的有效期内的投标担保函。</w:t>
      </w:r>
    </w:p>
    <w:p w14:paraId="7C329DA4"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要求3、成立不足一个月（以响应文件递交截止之日为期限）的供应商无需提供。</w:t>
      </w:r>
    </w:p>
    <w:p w14:paraId="3CD68B53"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二、依法缴纳税收和社会保障资金的相关材料（满足下述一条要求即可）：</w:t>
      </w:r>
    </w:p>
    <w:p w14:paraId="0DABB49D"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2.1、依法缴纳税收的证明材料：</w:t>
      </w:r>
    </w:p>
    <w:p w14:paraId="0F3CAD20"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供应商参加政府采购活动前一段时间（响应文件递交截止之日前六个月内任一个月）内缴纳税收的完税凭证（指各种完税证、缴款书、印花税票、扣（收）税凭证以及其他完税证明）。</w:t>
      </w:r>
    </w:p>
    <w:p w14:paraId="25CA600C"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2.2、依法缴纳社会保障资金的证明材料：</w:t>
      </w:r>
    </w:p>
    <w:p w14:paraId="5FD36168"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供应商参加政府采购活动前一段时间（响应文件递交截止之日前六个月内任一个月）内缴纳社会保险的凭据，其他组织和自然人也需要提供缴纳税收的凭据和缴纳社会保险的凭据。</w:t>
      </w:r>
    </w:p>
    <w:p w14:paraId="4B4CC3B3"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2.3、依法免税或不需要缴纳社会保障资金的供应商，应提供相应文件证明其依法免税或不需要缴纳社会保障资金。</w:t>
      </w:r>
    </w:p>
    <w:p w14:paraId="5AFC799A"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三、注：</w:t>
      </w:r>
    </w:p>
    <w:p w14:paraId="22D1DF0A"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3.1、如因有关主管部门政策调整，部分证明材料有所增减，以最新政策要求为准；</w:t>
      </w:r>
    </w:p>
    <w:p w14:paraId="68665128" w14:textId="77777777" w:rsidR="00B25F4E" w:rsidRPr="005B3118" w:rsidRDefault="00D61E53">
      <w:pPr>
        <w:pStyle w:val="a9"/>
        <w:spacing w:after="0" w:line="360" w:lineRule="auto"/>
        <w:ind w:firstLineChars="200" w:firstLine="520"/>
        <w:rPr>
          <w:rFonts w:asciiTheme="minorEastAsia" w:eastAsiaTheme="minorEastAsia" w:hAnsiTheme="minorEastAsia" w:cs="仿宋"/>
          <w:spacing w:val="10"/>
          <w:szCs w:val="24"/>
          <w:shd w:val="clear" w:color="auto" w:fill="FFFFFF" w:themeFill="background1"/>
        </w:rPr>
      </w:pPr>
      <w:r w:rsidRPr="005B3118">
        <w:rPr>
          <w:rFonts w:asciiTheme="minorEastAsia" w:eastAsiaTheme="minorEastAsia" w:hAnsiTheme="minorEastAsia" w:cs="仿宋" w:hint="eastAsia"/>
          <w:spacing w:val="10"/>
          <w:szCs w:val="24"/>
          <w:shd w:val="clear" w:color="auto" w:fill="FFFFFF" w:themeFill="background1"/>
        </w:rPr>
        <w:t>3.2、如供应商所在地有关主管部门反馈的证明材料与本文中要求不一致时，以当地要求为准，但须供应商提供文字说明。</w:t>
      </w:r>
    </w:p>
    <w:p w14:paraId="38445328" w14:textId="77777777" w:rsidR="00B25F4E" w:rsidRPr="005B3118" w:rsidRDefault="00D61E53">
      <w:pPr>
        <w:widowControl/>
        <w:jc w:val="left"/>
        <w:rPr>
          <w:rFonts w:asciiTheme="minorEastAsia" w:hAnsiTheme="minorEastAsia" w:cs="仿宋"/>
          <w:b/>
          <w:sz w:val="24"/>
          <w:szCs w:val="24"/>
          <w:shd w:val="clear" w:color="auto" w:fill="FFFFFF" w:themeFill="background1"/>
        </w:rPr>
      </w:pPr>
      <w:bookmarkStart w:id="186" w:name="_Toc128476880"/>
      <w:bookmarkStart w:id="187" w:name="_Toc30348"/>
      <w:bookmarkStart w:id="188" w:name="_Toc113901851"/>
      <w:bookmarkStart w:id="189" w:name="_Toc111556488"/>
      <w:r w:rsidRPr="005B3118">
        <w:rPr>
          <w:rFonts w:asciiTheme="minorEastAsia" w:hAnsiTheme="minorEastAsia" w:cs="仿宋" w:hint="eastAsia"/>
          <w:b/>
          <w:sz w:val="24"/>
          <w:szCs w:val="24"/>
          <w:shd w:val="clear" w:color="auto" w:fill="FFFFFF" w:themeFill="background1"/>
        </w:rPr>
        <w:br w:type="page"/>
      </w:r>
    </w:p>
    <w:p w14:paraId="30370764" w14:textId="77777777" w:rsidR="00B25F4E" w:rsidRPr="005B3118" w:rsidRDefault="00D61E53" w:rsidP="000A7703">
      <w:pPr>
        <w:tabs>
          <w:tab w:val="center" w:pos="4832"/>
          <w:tab w:val="left" w:pos="7140"/>
        </w:tabs>
        <w:spacing w:line="360" w:lineRule="auto"/>
        <w:jc w:val="center"/>
        <w:outlineLvl w:val="2"/>
        <w:rPr>
          <w:rFonts w:asciiTheme="minorEastAsia" w:hAnsiTheme="minorEastAsia" w:cs="仿宋"/>
          <w:b/>
          <w:sz w:val="24"/>
          <w:szCs w:val="24"/>
          <w:shd w:val="clear" w:color="auto" w:fill="FFFFFF" w:themeFill="background1"/>
        </w:rPr>
      </w:pPr>
      <w:bookmarkStart w:id="190" w:name="_Toc11771"/>
      <w:bookmarkStart w:id="191" w:name="_Toc30026"/>
      <w:bookmarkStart w:id="192" w:name="_Toc156750401"/>
      <w:bookmarkStart w:id="193" w:name="_Toc12437"/>
      <w:bookmarkStart w:id="194" w:name="_Toc193882214"/>
      <w:r w:rsidRPr="005B3118">
        <w:rPr>
          <w:rFonts w:asciiTheme="minorEastAsia" w:hAnsiTheme="minorEastAsia" w:cs="仿宋" w:hint="eastAsia"/>
          <w:b/>
          <w:sz w:val="24"/>
          <w:szCs w:val="24"/>
          <w:shd w:val="clear" w:color="auto" w:fill="FFFFFF" w:themeFill="background1"/>
        </w:rPr>
        <w:lastRenderedPageBreak/>
        <w:t>8.3、具备履行合同所必需的设备和专业技术能力的证明材料</w:t>
      </w:r>
      <w:bookmarkEnd w:id="186"/>
      <w:bookmarkEnd w:id="187"/>
      <w:bookmarkEnd w:id="188"/>
      <w:bookmarkEnd w:id="190"/>
      <w:bookmarkEnd w:id="191"/>
      <w:bookmarkEnd w:id="192"/>
      <w:bookmarkEnd w:id="193"/>
      <w:bookmarkEnd w:id="194"/>
    </w:p>
    <w:p w14:paraId="4A234358"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45DB73C4"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0EF4F628" w14:textId="77777777" w:rsidR="00B25F4E" w:rsidRPr="005B3118" w:rsidRDefault="00D61E53">
      <w:pPr>
        <w:spacing w:line="360" w:lineRule="auto"/>
        <w:jc w:val="center"/>
        <w:rPr>
          <w:rFonts w:asciiTheme="minorEastAsia" w:hAnsiTheme="minorEastAsia" w:cs="仿宋"/>
          <w:b/>
          <w:sz w:val="24"/>
          <w:szCs w:val="24"/>
          <w:shd w:val="clear" w:color="auto" w:fill="FFFFFF" w:themeFill="background1"/>
        </w:rPr>
      </w:pPr>
      <w:r w:rsidRPr="005B3118">
        <w:rPr>
          <w:rFonts w:asciiTheme="minorEastAsia" w:hAnsiTheme="minorEastAsia" w:cs="仿宋" w:hint="eastAsia"/>
          <w:b/>
          <w:sz w:val="24"/>
          <w:szCs w:val="24"/>
          <w:shd w:val="clear" w:color="auto" w:fill="FFFFFF" w:themeFill="background1"/>
        </w:rPr>
        <w:t>具有履行合同所必需的设备和专业技术能力的承诺</w:t>
      </w:r>
      <w:bookmarkEnd w:id="189"/>
      <w:r w:rsidRPr="005B3118">
        <w:rPr>
          <w:rFonts w:asciiTheme="minorEastAsia" w:hAnsiTheme="minorEastAsia" w:cs="仿宋" w:hint="eastAsia"/>
          <w:b/>
          <w:sz w:val="24"/>
          <w:szCs w:val="24"/>
          <w:shd w:val="clear" w:color="auto" w:fill="FFFFFF" w:themeFill="background1"/>
        </w:rPr>
        <w:t>函</w:t>
      </w:r>
    </w:p>
    <w:p w14:paraId="669408BD" w14:textId="77777777" w:rsidR="00B25F4E" w:rsidRPr="005B3118" w:rsidRDefault="00B25F4E">
      <w:pPr>
        <w:adjustRightInd w:val="0"/>
        <w:snapToGrid w:val="0"/>
        <w:spacing w:line="360" w:lineRule="auto"/>
        <w:ind w:firstLineChars="200" w:firstLine="480"/>
        <w:jc w:val="center"/>
        <w:rPr>
          <w:rFonts w:asciiTheme="minorEastAsia" w:hAnsiTheme="minorEastAsia" w:cs="仿宋"/>
          <w:sz w:val="24"/>
          <w:szCs w:val="24"/>
          <w:shd w:val="clear" w:color="auto" w:fill="FFFFFF" w:themeFill="background1"/>
        </w:rPr>
      </w:pPr>
    </w:p>
    <w:p w14:paraId="58201AF1" w14:textId="77777777" w:rsidR="00B25F4E" w:rsidRPr="005B3118" w:rsidRDefault="00D61E53">
      <w:pPr>
        <w:autoSpaceDE w:val="0"/>
        <w:autoSpaceDN w:val="0"/>
        <w:adjustRightInd w:val="0"/>
        <w:spacing w:line="360" w:lineRule="auto"/>
        <w:ind w:firstLineChars="200" w:firstLine="48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致：</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（采购人名称）</w:t>
      </w:r>
    </w:p>
    <w:p w14:paraId="62B6790C" w14:textId="77777777" w:rsidR="00B25F4E" w:rsidRPr="005B3118" w:rsidRDefault="00B25F4E">
      <w:pPr>
        <w:autoSpaceDE w:val="0"/>
        <w:autoSpaceDN w:val="0"/>
        <w:adjustRightInd w:val="0"/>
        <w:spacing w:line="360" w:lineRule="auto"/>
        <w:ind w:firstLineChars="200" w:firstLine="480"/>
        <w:jc w:val="left"/>
        <w:rPr>
          <w:rFonts w:asciiTheme="minorEastAsia" w:hAnsiTheme="minorEastAsia" w:cs="仿宋"/>
          <w:kern w:val="0"/>
          <w:sz w:val="24"/>
          <w:szCs w:val="24"/>
          <w:shd w:val="clear" w:color="auto" w:fill="FFFFFF" w:themeFill="background1"/>
        </w:rPr>
      </w:pPr>
    </w:p>
    <w:p w14:paraId="0D4EB7F9" w14:textId="77777777" w:rsidR="00B25F4E" w:rsidRPr="005B3118" w:rsidRDefault="00D61E53">
      <w:pPr>
        <w:autoSpaceDE w:val="0"/>
        <w:autoSpaceDN w:val="0"/>
        <w:adjustRightInd w:val="0"/>
        <w:spacing w:line="360" w:lineRule="auto"/>
        <w:ind w:firstLineChars="200" w:firstLine="48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我单位郑重承诺： </w:t>
      </w:r>
    </w:p>
    <w:p w14:paraId="1FF4938A" w14:textId="77777777" w:rsidR="00B25F4E" w:rsidRPr="005B3118" w:rsidRDefault="00D61E53">
      <w:pPr>
        <w:autoSpaceDE w:val="0"/>
        <w:autoSpaceDN w:val="0"/>
        <w:adjustRightInd w:val="0"/>
        <w:spacing w:line="360" w:lineRule="auto"/>
        <w:ind w:firstLineChars="200" w:firstLine="48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我单位具备履行</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（项目名称）合同所必需的设备和专业技术能力；</w:t>
      </w:r>
    </w:p>
    <w:p w14:paraId="04CCE4EF" w14:textId="77777777" w:rsidR="00B25F4E" w:rsidRPr="005B3118" w:rsidRDefault="00D61E53">
      <w:pPr>
        <w:autoSpaceDE w:val="0"/>
        <w:autoSpaceDN w:val="0"/>
        <w:adjustRightInd w:val="0"/>
        <w:spacing w:line="360" w:lineRule="auto"/>
        <w:ind w:firstLineChars="200" w:firstLine="48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特此承诺。 </w:t>
      </w:r>
    </w:p>
    <w:p w14:paraId="43776975" w14:textId="77777777" w:rsidR="00B25F4E" w:rsidRPr="005B3118" w:rsidRDefault="00B25F4E">
      <w:pPr>
        <w:autoSpaceDE w:val="0"/>
        <w:autoSpaceDN w:val="0"/>
        <w:adjustRightInd w:val="0"/>
        <w:spacing w:line="360" w:lineRule="auto"/>
        <w:jc w:val="left"/>
        <w:rPr>
          <w:rFonts w:asciiTheme="minorEastAsia" w:hAnsiTheme="minorEastAsia" w:cs="仿宋"/>
          <w:kern w:val="0"/>
          <w:sz w:val="24"/>
          <w:szCs w:val="24"/>
          <w:shd w:val="clear" w:color="auto" w:fill="FFFFFF" w:themeFill="background1"/>
        </w:rPr>
      </w:pPr>
    </w:p>
    <w:p w14:paraId="57159607" w14:textId="77777777" w:rsidR="00B25F4E" w:rsidRPr="005B3118" w:rsidRDefault="00B25F4E">
      <w:pPr>
        <w:autoSpaceDE w:val="0"/>
        <w:autoSpaceDN w:val="0"/>
        <w:adjustRightInd w:val="0"/>
        <w:spacing w:line="360" w:lineRule="auto"/>
        <w:jc w:val="left"/>
        <w:rPr>
          <w:rFonts w:asciiTheme="minorEastAsia" w:hAnsiTheme="minorEastAsia" w:cs="仿宋"/>
          <w:kern w:val="0"/>
          <w:sz w:val="24"/>
          <w:szCs w:val="24"/>
          <w:shd w:val="clear" w:color="auto" w:fill="FFFFFF" w:themeFill="background1"/>
        </w:rPr>
      </w:pPr>
    </w:p>
    <w:p w14:paraId="7229734A" w14:textId="77777777" w:rsidR="00B25F4E" w:rsidRPr="005B3118" w:rsidRDefault="00B25F4E">
      <w:pPr>
        <w:autoSpaceDE w:val="0"/>
        <w:autoSpaceDN w:val="0"/>
        <w:adjustRightInd w:val="0"/>
        <w:spacing w:line="360" w:lineRule="auto"/>
        <w:jc w:val="left"/>
        <w:rPr>
          <w:rFonts w:asciiTheme="minorEastAsia" w:hAnsiTheme="minorEastAsia" w:cs="仿宋"/>
          <w:kern w:val="0"/>
          <w:sz w:val="24"/>
          <w:szCs w:val="24"/>
          <w:shd w:val="clear" w:color="auto" w:fill="FFFFFF" w:themeFill="background1"/>
        </w:rPr>
      </w:pPr>
    </w:p>
    <w:p w14:paraId="3B38DB8A" w14:textId="77777777" w:rsidR="00B25F4E" w:rsidRPr="005B3118" w:rsidRDefault="00B25F4E">
      <w:pPr>
        <w:autoSpaceDE w:val="0"/>
        <w:autoSpaceDN w:val="0"/>
        <w:adjustRightInd w:val="0"/>
        <w:spacing w:line="360" w:lineRule="auto"/>
        <w:jc w:val="left"/>
        <w:rPr>
          <w:rFonts w:asciiTheme="minorEastAsia" w:hAnsiTheme="minorEastAsia" w:cs="仿宋"/>
          <w:kern w:val="0"/>
          <w:sz w:val="24"/>
          <w:szCs w:val="24"/>
          <w:shd w:val="clear" w:color="auto" w:fill="FFFFFF" w:themeFill="background1"/>
        </w:rPr>
      </w:pPr>
    </w:p>
    <w:p w14:paraId="0F4B0824"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供应商：</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4C83F9BC"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7E108506" w14:textId="77777777" w:rsidR="00B25F4E" w:rsidRPr="005B3118" w:rsidRDefault="00B25F4E">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p>
    <w:p w14:paraId="5ACC2E50" w14:textId="77777777" w:rsidR="00B25F4E" w:rsidRPr="005B3118" w:rsidRDefault="00D61E53">
      <w:pPr>
        <w:widowControl/>
        <w:shd w:val="clear" w:color="auto" w:fill="FFFFFF"/>
        <w:snapToGrid w:val="0"/>
        <w:spacing w:line="360" w:lineRule="auto"/>
        <w:ind w:firstLine="420"/>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                                               日期： 年  月  日</w:t>
      </w:r>
    </w:p>
    <w:p w14:paraId="6619AC12" w14:textId="77777777" w:rsidR="00B25F4E" w:rsidRPr="005B3118" w:rsidRDefault="00B25F4E">
      <w:pPr>
        <w:adjustRightInd w:val="0"/>
        <w:snapToGrid w:val="0"/>
        <w:spacing w:line="360" w:lineRule="auto"/>
        <w:rPr>
          <w:rFonts w:asciiTheme="minorEastAsia" w:hAnsiTheme="minorEastAsia" w:cs="仿宋"/>
          <w:bCs/>
          <w:sz w:val="24"/>
          <w:szCs w:val="24"/>
          <w:shd w:val="clear" w:color="auto" w:fill="FFFFFF" w:themeFill="background1"/>
        </w:rPr>
      </w:pPr>
    </w:p>
    <w:p w14:paraId="01EB15CB"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32AFCBC3"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1D28C878"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409F58CB"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3C1E3C3D"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6EF9B77D"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7D01339D" w14:textId="77777777" w:rsidR="00B25F4E" w:rsidRPr="005B3118" w:rsidRDefault="00D61E53">
      <w:pPr>
        <w:widowControl/>
        <w:spacing w:line="360" w:lineRule="auto"/>
        <w:jc w:val="left"/>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br w:type="page"/>
      </w:r>
    </w:p>
    <w:p w14:paraId="3225FBF5" w14:textId="77777777" w:rsidR="00B25F4E" w:rsidRPr="005B3118" w:rsidRDefault="00D61E53" w:rsidP="000A7703">
      <w:pPr>
        <w:spacing w:line="360" w:lineRule="auto"/>
        <w:jc w:val="center"/>
        <w:outlineLvl w:val="2"/>
        <w:rPr>
          <w:rFonts w:asciiTheme="minorEastAsia" w:hAnsiTheme="minorEastAsia" w:cs="仿宋"/>
          <w:b/>
          <w:sz w:val="24"/>
          <w:szCs w:val="24"/>
          <w:shd w:val="clear" w:color="auto" w:fill="FFFFFF" w:themeFill="background1"/>
        </w:rPr>
      </w:pPr>
      <w:bookmarkStart w:id="195" w:name="_Toc128476881"/>
      <w:bookmarkStart w:id="196" w:name="_Toc5703"/>
      <w:bookmarkStart w:id="197" w:name="_Toc18306"/>
      <w:bookmarkStart w:id="198" w:name="_Toc156750402"/>
      <w:bookmarkStart w:id="199" w:name="_Toc8030"/>
      <w:bookmarkStart w:id="200" w:name="_Toc18842"/>
      <w:bookmarkStart w:id="201" w:name="_Toc113901852"/>
      <w:bookmarkStart w:id="202" w:name="_Toc193882215"/>
      <w:bookmarkStart w:id="203" w:name="_Toc111556490"/>
      <w:r w:rsidRPr="005B3118">
        <w:rPr>
          <w:rFonts w:asciiTheme="minorEastAsia" w:hAnsiTheme="minorEastAsia" w:cs="仿宋" w:hint="eastAsia"/>
          <w:b/>
          <w:sz w:val="24"/>
          <w:szCs w:val="24"/>
          <w:shd w:val="clear" w:color="auto" w:fill="FFFFFF" w:themeFill="background1"/>
        </w:rPr>
        <w:lastRenderedPageBreak/>
        <w:t>8.4、参加政府采购活动前3年内在经营活动中没有重大违法记录的书面声明</w:t>
      </w:r>
      <w:bookmarkEnd w:id="195"/>
      <w:bookmarkEnd w:id="196"/>
      <w:bookmarkEnd w:id="197"/>
      <w:bookmarkEnd w:id="198"/>
      <w:bookmarkEnd w:id="199"/>
      <w:bookmarkEnd w:id="200"/>
      <w:bookmarkEnd w:id="201"/>
      <w:bookmarkEnd w:id="202"/>
    </w:p>
    <w:bookmarkEnd w:id="203"/>
    <w:p w14:paraId="763FAB76" w14:textId="77777777" w:rsidR="00B25F4E" w:rsidRPr="005B3118" w:rsidRDefault="00B25F4E">
      <w:pPr>
        <w:widowControl/>
        <w:adjustRightInd w:val="0"/>
        <w:snapToGrid w:val="0"/>
        <w:spacing w:line="360" w:lineRule="auto"/>
        <w:rPr>
          <w:rFonts w:asciiTheme="minorEastAsia" w:hAnsiTheme="minorEastAsia" w:cs="仿宋"/>
          <w:sz w:val="24"/>
          <w:szCs w:val="24"/>
          <w:shd w:val="clear" w:color="auto" w:fill="FFFFFF" w:themeFill="background1"/>
        </w:rPr>
      </w:pPr>
    </w:p>
    <w:p w14:paraId="03A1B652" w14:textId="77777777" w:rsidR="00B25F4E" w:rsidRPr="005B3118" w:rsidRDefault="00D61E53">
      <w:pPr>
        <w:autoSpaceDE w:val="0"/>
        <w:autoSpaceDN w:val="0"/>
        <w:adjustRightInd w:val="0"/>
        <w:spacing w:line="360" w:lineRule="auto"/>
        <w:ind w:firstLineChars="200" w:firstLine="480"/>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致：</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（采购人名称）</w:t>
      </w:r>
    </w:p>
    <w:p w14:paraId="6DDC235B" w14:textId="77777777" w:rsidR="00B25F4E" w:rsidRPr="005B3118" w:rsidRDefault="00B25F4E">
      <w:pPr>
        <w:adjustRightInd w:val="0"/>
        <w:snapToGrid w:val="0"/>
        <w:spacing w:line="360" w:lineRule="auto"/>
        <w:ind w:firstLineChars="200" w:firstLine="480"/>
        <w:rPr>
          <w:rFonts w:asciiTheme="minorEastAsia" w:hAnsiTheme="minorEastAsia" w:cs="仿宋"/>
          <w:sz w:val="24"/>
          <w:szCs w:val="24"/>
          <w:shd w:val="clear" w:color="auto" w:fill="FFFFFF" w:themeFill="background1"/>
        </w:rPr>
      </w:pPr>
    </w:p>
    <w:p w14:paraId="31454369" w14:textId="77777777" w:rsidR="00B25F4E" w:rsidRPr="005B3118" w:rsidRDefault="00D61E53">
      <w:pPr>
        <w:adjustRightInd w:val="0"/>
        <w:snapToGrid w:val="0"/>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我单位在参与</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sz w:val="24"/>
          <w:szCs w:val="24"/>
          <w:shd w:val="clear" w:color="auto" w:fill="FFFFFF" w:themeFill="background1"/>
        </w:rPr>
        <w:t>（项目名称）</w:t>
      </w:r>
      <w:r w:rsidRPr="005B3118">
        <w:rPr>
          <w:rFonts w:asciiTheme="minorEastAsia" w:hAnsiTheme="minorEastAsia" w:cs="仿宋" w:hint="eastAsia"/>
          <w:kern w:val="0"/>
          <w:sz w:val="24"/>
          <w:szCs w:val="24"/>
          <w:shd w:val="clear" w:color="auto" w:fill="FFFFFF" w:themeFill="background1"/>
        </w:rPr>
        <w:t>前三年内（以</w:t>
      </w:r>
      <w:r w:rsidRPr="005B3118">
        <w:rPr>
          <w:rFonts w:asciiTheme="minorEastAsia" w:hAnsiTheme="minorEastAsia" w:cs="仿宋" w:hint="eastAsia"/>
          <w:sz w:val="24"/>
          <w:szCs w:val="24"/>
          <w:shd w:val="clear" w:color="auto" w:fill="FFFFFF" w:themeFill="background1"/>
        </w:rPr>
        <w:t>响应文件递交截止之日为期限</w:t>
      </w:r>
      <w:r w:rsidRPr="005B3118">
        <w:rPr>
          <w:rFonts w:asciiTheme="minorEastAsia" w:hAnsiTheme="minorEastAsia" w:cs="仿宋" w:hint="eastAsia"/>
          <w:kern w:val="0"/>
          <w:sz w:val="24"/>
          <w:szCs w:val="24"/>
          <w:shd w:val="clear" w:color="auto" w:fill="FFFFFF" w:themeFill="background1"/>
        </w:rPr>
        <w:t>）在经营活动中没有重大违法记录。</w:t>
      </w:r>
    </w:p>
    <w:p w14:paraId="4937D59B" w14:textId="77777777" w:rsidR="00B25F4E" w:rsidRPr="005B3118" w:rsidRDefault="00D61E53">
      <w:pPr>
        <w:adjustRightInd w:val="0"/>
        <w:snapToGrid w:val="0"/>
        <w:spacing w:line="360" w:lineRule="auto"/>
        <w:ind w:firstLineChars="200" w:firstLine="480"/>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若贵方在本项目采购过程中发现我方参加政府采购活动前三年内有重大违法记录；</w:t>
      </w:r>
      <w:r w:rsidRPr="005B3118">
        <w:rPr>
          <w:rFonts w:asciiTheme="minorEastAsia" w:hAnsiTheme="minorEastAsia" w:cs="仿宋" w:hint="eastAsia"/>
          <w:kern w:val="0"/>
          <w:sz w:val="24"/>
          <w:szCs w:val="24"/>
          <w:shd w:val="clear" w:color="auto" w:fill="FFFFFF" w:themeFill="background1"/>
        </w:rPr>
        <w:t>我单位</w:t>
      </w:r>
      <w:r w:rsidRPr="005B3118">
        <w:rPr>
          <w:rFonts w:asciiTheme="minorEastAsia" w:hAnsiTheme="minorEastAsia" w:cs="仿宋" w:hint="eastAsia"/>
          <w:sz w:val="24"/>
          <w:szCs w:val="24"/>
          <w:shd w:val="clear" w:color="auto" w:fill="FFFFFF" w:themeFill="background1"/>
        </w:rPr>
        <w:t>将无条件退出本项目的投标，并承担因此引起的一切后果。我方对此声明负全部法律责任。</w:t>
      </w:r>
    </w:p>
    <w:p w14:paraId="7E0A7991" w14:textId="77777777" w:rsidR="00B25F4E" w:rsidRPr="005B3118" w:rsidRDefault="00D61E53">
      <w:pPr>
        <w:adjustRightInd w:val="0"/>
        <w:snapToGrid w:val="0"/>
        <w:spacing w:line="360" w:lineRule="auto"/>
        <w:ind w:firstLineChars="200" w:firstLine="480"/>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特此声明！</w:t>
      </w:r>
    </w:p>
    <w:p w14:paraId="72E69CD8" w14:textId="77777777" w:rsidR="00B25F4E" w:rsidRPr="005B3118" w:rsidRDefault="00B25F4E">
      <w:pPr>
        <w:adjustRightInd w:val="0"/>
        <w:snapToGrid w:val="0"/>
        <w:spacing w:line="360" w:lineRule="auto"/>
        <w:ind w:firstLineChars="200" w:firstLine="480"/>
        <w:rPr>
          <w:rFonts w:asciiTheme="minorEastAsia" w:hAnsiTheme="minorEastAsia" w:cs="仿宋"/>
          <w:sz w:val="24"/>
          <w:szCs w:val="24"/>
          <w:shd w:val="clear" w:color="auto" w:fill="FFFFFF" w:themeFill="background1"/>
        </w:rPr>
      </w:pPr>
    </w:p>
    <w:p w14:paraId="141BFD56" w14:textId="77777777" w:rsidR="00B25F4E" w:rsidRPr="005B3118" w:rsidRDefault="00B25F4E">
      <w:pPr>
        <w:adjustRightInd w:val="0"/>
        <w:snapToGrid w:val="0"/>
        <w:spacing w:line="360" w:lineRule="auto"/>
        <w:ind w:firstLineChars="200" w:firstLine="480"/>
        <w:rPr>
          <w:rFonts w:asciiTheme="minorEastAsia" w:hAnsiTheme="minorEastAsia" w:cs="仿宋"/>
          <w:sz w:val="24"/>
          <w:szCs w:val="24"/>
          <w:shd w:val="clear" w:color="auto" w:fill="FFFFFF" w:themeFill="background1"/>
        </w:rPr>
      </w:pPr>
    </w:p>
    <w:p w14:paraId="10D29141" w14:textId="77777777" w:rsidR="00B25F4E" w:rsidRPr="005B3118" w:rsidRDefault="00D61E53">
      <w:pPr>
        <w:adjustRightInd w:val="0"/>
        <w:snapToGrid w:val="0"/>
        <w:spacing w:line="360" w:lineRule="auto"/>
        <w:ind w:firstLineChars="200" w:firstLine="420"/>
        <w:rPr>
          <w:rFonts w:asciiTheme="minorEastAsia" w:hAnsiTheme="minorEastAsia" w:cs="仿宋"/>
          <w:szCs w:val="24"/>
          <w:shd w:val="clear" w:color="auto" w:fill="FFFFFF" w:themeFill="background1"/>
        </w:rPr>
      </w:pPr>
      <w:r w:rsidRPr="005B3118">
        <w:rPr>
          <w:rFonts w:asciiTheme="minorEastAsia" w:hAnsiTheme="minorEastAsia" w:cs="仿宋" w:hint="eastAsia"/>
          <w:szCs w:val="24"/>
          <w:shd w:val="clear" w:color="auto" w:fill="FFFFFF" w:themeFill="background1"/>
        </w:rPr>
        <w:t>备注：</w:t>
      </w:r>
    </w:p>
    <w:p w14:paraId="791B2940" w14:textId="77777777" w:rsidR="00B25F4E" w:rsidRPr="005B3118" w:rsidRDefault="00D61E53">
      <w:pPr>
        <w:adjustRightInd w:val="0"/>
        <w:snapToGrid w:val="0"/>
        <w:spacing w:line="360" w:lineRule="auto"/>
        <w:ind w:firstLineChars="200" w:firstLine="420"/>
        <w:rPr>
          <w:rFonts w:asciiTheme="minorEastAsia" w:hAnsiTheme="minorEastAsia" w:cs="仿宋"/>
          <w:sz w:val="24"/>
          <w:szCs w:val="24"/>
          <w:shd w:val="clear" w:color="auto" w:fill="FFFFFF" w:themeFill="background1"/>
        </w:rPr>
      </w:pPr>
      <w:r w:rsidRPr="005B3118">
        <w:rPr>
          <w:rFonts w:asciiTheme="minorEastAsia" w:hAnsiTheme="minorEastAsia" w:cs="仿宋" w:hint="eastAsia"/>
          <w:szCs w:val="24"/>
          <w:shd w:val="clear" w:color="auto" w:fill="FFFFFF" w:themeFill="background1"/>
        </w:rPr>
        <w:t>若供应商在响应文件递交截止之日成立时间不足三年，以自成立以来的时间计取。</w:t>
      </w:r>
    </w:p>
    <w:p w14:paraId="220A76C3" w14:textId="77777777" w:rsidR="00B25F4E" w:rsidRPr="005B3118" w:rsidRDefault="00B25F4E">
      <w:pPr>
        <w:adjustRightInd w:val="0"/>
        <w:snapToGrid w:val="0"/>
        <w:spacing w:line="360" w:lineRule="auto"/>
        <w:ind w:firstLineChars="200" w:firstLine="480"/>
        <w:rPr>
          <w:rFonts w:asciiTheme="minorEastAsia" w:hAnsiTheme="minorEastAsia" w:cs="仿宋"/>
          <w:kern w:val="0"/>
          <w:sz w:val="24"/>
          <w:szCs w:val="24"/>
          <w:shd w:val="clear" w:color="auto" w:fill="FFFFFF" w:themeFill="background1"/>
        </w:rPr>
      </w:pPr>
    </w:p>
    <w:p w14:paraId="067AC9B8" w14:textId="77777777" w:rsidR="00B25F4E" w:rsidRPr="005B3118" w:rsidRDefault="00B25F4E" w:rsidP="00D61E53">
      <w:pPr>
        <w:adjustRightInd w:val="0"/>
        <w:snapToGrid w:val="0"/>
        <w:spacing w:line="360" w:lineRule="auto"/>
        <w:ind w:firstLineChars="1297" w:firstLine="3113"/>
        <w:rPr>
          <w:rFonts w:asciiTheme="minorEastAsia" w:hAnsiTheme="minorEastAsia" w:cs="仿宋"/>
          <w:sz w:val="24"/>
          <w:szCs w:val="24"/>
          <w:shd w:val="clear" w:color="auto" w:fill="FFFFFF" w:themeFill="background1"/>
        </w:rPr>
      </w:pPr>
    </w:p>
    <w:p w14:paraId="2F995822" w14:textId="77777777" w:rsidR="00B25F4E" w:rsidRPr="005B3118" w:rsidRDefault="00D61E53">
      <w:pPr>
        <w:widowControl/>
        <w:shd w:val="clear" w:color="auto" w:fill="FFFFFF"/>
        <w:snapToGrid w:val="0"/>
        <w:spacing w:line="360" w:lineRule="auto"/>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供应商：</w:t>
      </w:r>
      <w:r w:rsidRPr="005B3118">
        <w:rPr>
          <w:rFonts w:asciiTheme="minorEastAsia" w:hAnsiTheme="minorEastAsia" w:cs="仿宋" w:hint="eastAsia"/>
          <w:kern w:val="0"/>
          <w:sz w:val="24"/>
          <w:szCs w:val="24"/>
          <w:u w:val="single"/>
          <w:shd w:val="clear" w:color="auto" w:fill="FFFFFF" w:themeFill="background1"/>
        </w:rPr>
        <w:t xml:space="preserve">               </w:t>
      </w:r>
      <w:r w:rsidRPr="005B3118">
        <w:rPr>
          <w:rFonts w:asciiTheme="minorEastAsia" w:hAnsiTheme="minorEastAsia" w:cs="仿宋" w:hint="eastAsia"/>
          <w:kern w:val="0"/>
          <w:sz w:val="24"/>
          <w:szCs w:val="24"/>
          <w:shd w:val="clear" w:color="auto" w:fill="FFFFFF" w:themeFill="background1"/>
        </w:rPr>
        <w:t>（盖章）</w:t>
      </w:r>
    </w:p>
    <w:p w14:paraId="28D6E459" w14:textId="77777777" w:rsidR="00B25F4E" w:rsidRPr="005B3118" w:rsidRDefault="00B25F4E">
      <w:pPr>
        <w:widowControl/>
        <w:shd w:val="clear" w:color="auto" w:fill="FFFFFF"/>
        <w:snapToGrid w:val="0"/>
        <w:spacing w:line="360" w:lineRule="auto"/>
        <w:ind w:firstLine="420"/>
        <w:jc w:val="center"/>
        <w:rPr>
          <w:rFonts w:asciiTheme="minorEastAsia" w:hAnsiTheme="minorEastAsia" w:cs="仿宋"/>
          <w:kern w:val="0"/>
          <w:sz w:val="24"/>
          <w:szCs w:val="24"/>
          <w:shd w:val="clear" w:color="auto" w:fill="FFFFFF" w:themeFill="background1"/>
        </w:rPr>
      </w:pPr>
    </w:p>
    <w:p w14:paraId="5702F58F" w14:textId="77777777" w:rsidR="00B25F4E" w:rsidRPr="005B3118" w:rsidRDefault="00B25F4E">
      <w:pPr>
        <w:widowControl/>
        <w:shd w:val="clear" w:color="auto" w:fill="FFFFFF"/>
        <w:snapToGrid w:val="0"/>
        <w:spacing w:line="360" w:lineRule="auto"/>
        <w:ind w:firstLine="420"/>
        <w:jc w:val="center"/>
        <w:rPr>
          <w:rFonts w:asciiTheme="minorEastAsia" w:hAnsiTheme="minorEastAsia" w:cs="仿宋"/>
          <w:kern w:val="0"/>
          <w:sz w:val="24"/>
          <w:szCs w:val="24"/>
          <w:shd w:val="clear" w:color="auto" w:fill="FFFFFF" w:themeFill="background1"/>
        </w:rPr>
      </w:pPr>
    </w:p>
    <w:p w14:paraId="279356E0" w14:textId="77777777" w:rsidR="00B25F4E" w:rsidRPr="005B3118" w:rsidRDefault="00D61E53">
      <w:pPr>
        <w:widowControl/>
        <w:shd w:val="clear" w:color="auto" w:fill="FFFFFF"/>
        <w:snapToGrid w:val="0"/>
        <w:spacing w:line="360" w:lineRule="auto"/>
        <w:ind w:firstLine="420"/>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                                               日期： 年  月  日</w:t>
      </w:r>
    </w:p>
    <w:p w14:paraId="5A78A6BD" w14:textId="77777777" w:rsidR="00B25F4E" w:rsidRPr="005B3118" w:rsidRDefault="00B25F4E">
      <w:pPr>
        <w:widowControl/>
        <w:shd w:val="clear" w:color="auto" w:fill="FFFFFF"/>
        <w:snapToGrid w:val="0"/>
        <w:spacing w:line="360" w:lineRule="auto"/>
        <w:ind w:firstLine="420"/>
        <w:rPr>
          <w:rFonts w:asciiTheme="minorEastAsia" w:hAnsiTheme="minorEastAsia" w:cs="仿宋"/>
          <w:kern w:val="0"/>
          <w:sz w:val="24"/>
          <w:szCs w:val="24"/>
          <w:shd w:val="clear" w:color="auto" w:fill="FFFFFF" w:themeFill="background1"/>
        </w:rPr>
      </w:pPr>
    </w:p>
    <w:p w14:paraId="61A198EB" w14:textId="77777777" w:rsidR="00B25F4E" w:rsidRPr="005B3118" w:rsidRDefault="00D61E53">
      <w:pPr>
        <w:widowControl/>
        <w:jc w:val="lef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br w:type="page"/>
      </w:r>
    </w:p>
    <w:p w14:paraId="0F745DAB" w14:textId="77777777" w:rsidR="00B25F4E" w:rsidRPr="005B3118" w:rsidRDefault="00D61E53" w:rsidP="000A7703">
      <w:pPr>
        <w:spacing w:line="360" w:lineRule="auto"/>
        <w:jc w:val="center"/>
        <w:outlineLvl w:val="2"/>
        <w:rPr>
          <w:rFonts w:asciiTheme="minorEastAsia" w:hAnsiTheme="minorEastAsia" w:cs="仿宋"/>
          <w:b/>
          <w:sz w:val="24"/>
          <w:szCs w:val="24"/>
          <w:shd w:val="clear" w:color="auto" w:fill="FFFFFF" w:themeFill="background1"/>
        </w:rPr>
      </w:pPr>
      <w:bookmarkStart w:id="204" w:name="_Toc156750403"/>
      <w:bookmarkStart w:id="205" w:name="_Toc16470"/>
      <w:bookmarkStart w:id="206" w:name="_Toc6166"/>
      <w:bookmarkStart w:id="207" w:name="_Toc128476882"/>
      <w:bookmarkStart w:id="208" w:name="_Toc15699"/>
      <w:bookmarkStart w:id="209" w:name="_Toc113901853"/>
      <w:bookmarkStart w:id="210" w:name="_Toc25682"/>
      <w:bookmarkStart w:id="211" w:name="_Toc193882216"/>
      <w:r w:rsidRPr="005B3118">
        <w:rPr>
          <w:rFonts w:asciiTheme="minorEastAsia" w:hAnsiTheme="minorEastAsia" w:cs="仿宋" w:hint="eastAsia"/>
          <w:b/>
          <w:sz w:val="24"/>
          <w:szCs w:val="24"/>
          <w:shd w:val="clear" w:color="auto" w:fill="FFFFFF" w:themeFill="background1"/>
        </w:rPr>
        <w:lastRenderedPageBreak/>
        <w:t>8.5、具备法律、行政法规规定的其他条件的证明材料</w:t>
      </w:r>
      <w:bookmarkEnd w:id="204"/>
      <w:bookmarkEnd w:id="205"/>
      <w:bookmarkEnd w:id="206"/>
      <w:bookmarkEnd w:id="207"/>
      <w:bookmarkEnd w:id="208"/>
      <w:bookmarkEnd w:id="209"/>
      <w:bookmarkEnd w:id="210"/>
      <w:bookmarkEnd w:id="211"/>
    </w:p>
    <w:p w14:paraId="7E3A2AFB" w14:textId="77777777" w:rsidR="00B25F4E" w:rsidRPr="005B3118" w:rsidRDefault="00B25F4E">
      <w:pPr>
        <w:widowControl/>
        <w:adjustRightInd w:val="0"/>
        <w:snapToGrid w:val="0"/>
        <w:spacing w:line="360" w:lineRule="auto"/>
        <w:rPr>
          <w:rFonts w:asciiTheme="minorEastAsia" w:hAnsiTheme="minorEastAsia" w:cs="仿宋"/>
          <w:sz w:val="24"/>
          <w:szCs w:val="24"/>
          <w:shd w:val="clear" w:color="auto" w:fill="FFFFFF" w:themeFill="background1"/>
        </w:rPr>
      </w:pPr>
    </w:p>
    <w:p w14:paraId="188FD26D" w14:textId="77777777" w:rsidR="00B25F4E" w:rsidRPr="005B3118" w:rsidRDefault="00D61E53">
      <w:pPr>
        <w:widowControl/>
        <w:spacing w:line="360" w:lineRule="auto"/>
        <w:ind w:firstLineChars="200" w:firstLine="480"/>
        <w:jc w:val="left"/>
        <w:rPr>
          <w:rFonts w:asciiTheme="minorEastAsia" w:hAnsiTheme="minorEastAsia" w:cs="仿宋"/>
          <w:sz w:val="24"/>
          <w:szCs w:val="24"/>
        </w:rPr>
      </w:pPr>
      <w:r w:rsidRPr="005B3118">
        <w:rPr>
          <w:rFonts w:asciiTheme="minorEastAsia" w:hAnsiTheme="minorEastAsia" w:cs="仿宋" w:hint="eastAsia"/>
          <w:sz w:val="24"/>
          <w:szCs w:val="24"/>
        </w:rPr>
        <w:t>1、国家有关主管部门的行政许可（如有时）。</w:t>
      </w:r>
    </w:p>
    <w:p w14:paraId="60886129" w14:textId="77777777" w:rsidR="00B25F4E" w:rsidRPr="005B3118" w:rsidRDefault="00D61E53">
      <w:pPr>
        <w:widowControl/>
        <w:adjustRightInd w:val="0"/>
        <w:snapToGrid w:val="0"/>
        <w:spacing w:line="360" w:lineRule="auto"/>
        <w:ind w:firstLineChars="200" w:firstLine="480"/>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rPr>
        <w:t>2、中小企业声明函/残疾人福利性单位声明函/监狱企业证明文件（如有时）。</w:t>
      </w:r>
      <w:r w:rsidRPr="005B3118">
        <w:rPr>
          <w:rFonts w:asciiTheme="minorEastAsia" w:hAnsiTheme="minorEastAsia" w:cs="仿宋" w:hint="eastAsia"/>
          <w:sz w:val="24"/>
          <w:szCs w:val="24"/>
        </w:rPr>
        <w:br w:type="page"/>
      </w:r>
    </w:p>
    <w:p w14:paraId="6B043942" w14:textId="77777777" w:rsidR="00B25F4E" w:rsidRPr="005B3118" w:rsidRDefault="00D61E53">
      <w:pPr>
        <w:pStyle w:val="af3"/>
        <w:spacing w:before="0" w:beforeAutospacing="0" w:after="0" w:afterAutospacing="0" w:line="360" w:lineRule="auto"/>
        <w:rPr>
          <w:rStyle w:val="af8"/>
          <w:rFonts w:asciiTheme="minorEastAsia" w:eastAsiaTheme="minorEastAsia" w:hAnsiTheme="minorEastAsia" w:cs="仿宋"/>
          <w:shd w:val="clear" w:color="auto" w:fill="FFFFFF" w:themeFill="background1"/>
        </w:rPr>
      </w:pPr>
      <w:r w:rsidRPr="005B3118">
        <w:rPr>
          <w:rStyle w:val="af8"/>
          <w:rFonts w:asciiTheme="minorEastAsia" w:eastAsiaTheme="minorEastAsia" w:hAnsiTheme="minorEastAsia" w:cs="仿宋" w:hint="eastAsia"/>
          <w:shd w:val="clear" w:color="auto" w:fill="FFFFFF" w:themeFill="background1"/>
        </w:rPr>
        <w:lastRenderedPageBreak/>
        <w:t xml:space="preserve">附表一、                  </w:t>
      </w:r>
    </w:p>
    <w:p w14:paraId="1C15913D" w14:textId="77777777" w:rsidR="00B25F4E" w:rsidRPr="005B3118" w:rsidRDefault="00D61E53" w:rsidP="000A7703">
      <w:pPr>
        <w:spacing w:line="360" w:lineRule="auto"/>
        <w:jc w:val="center"/>
        <w:outlineLvl w:val="2"/>
        <w:rPr>
          <w:rFonts w:asciiTheme="minorEastAsia" w:hAnsiTheme="minorEastAsia" w:cs="仿宋"/>
          <w:b/>
          <w:spacing w:val="6"/>
          <w:sz w:val="24"/>
          <w:szCs w:val="24"/>
          <w:shd w:val="clear" w:color="auto" w:fill="FFFFFF" w:themeFill="background1"/>
        </w:rPr>
      </w:pPr>
      <w:bookmarkStart w:id="212" w:name="_Toc193882217"/>
      <w:r w:rsidRPr="005B3118">
        <w:rPr>
          <w:rFonts w:asciiTheme="minorEastAsia" w:hAnsiTheme="minorEastAsia" w:cs="仿宋" w:hint="eastAsia"/>
          <w:b/>
          <w:spacing w:val="6"/>
          <w:sz w:val="24"/>
          <w:szCs w:val="24"/>
          <w:shd w:val="clear" w:color="auto" w:fill="FFFFFF" w:themeFill="background1"/>
        </w:rPr>
        <w:t>中小企业声明函（工程、服务）</w:t>
      </w:r>
      <w:bookmarkEnd w:id="212"/>
    </w:p>
    <w:p w14:paraId="0271992C" w14:textId="77777777" w:rsidR="00B25F4E" w:rsidRPr="005B3118" w:rsidRDefault="00B25F4E">
      <w:pPr>
        <w:spacing w:line="360" w:lineRule="auto"/>
        <w:jc w:val="center"/>
        <w:rPr>
          <w:rFonts w:asciiTheme="minorEastAsia" w:hAnsiTheme="minorEastAsia" w:cs="仿宋"/>
          <w:b/>
          <w:spacing w:val="6"/>
          <w:sz w:val="24"/>
          <w:szCs w:val="24"/>
          <w:shd w:val="clear" w:color="auto" w:fill="FFFFFF" w:themeFill="background1"/>
        </w:rPr>
      </w:pPr>
    </w:p>
    <w:p w14:paraId="5B0DCF73" w14:textId="77777777" w:rsidR="00B25F4E" w:rsidRPr="005B3118" w:rsidRDefault="00D61E53">
      <w:pPr>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本公司（联合体）郑重声明，根据《政府采购促进中小企业发展管理办法》（财库﹝2020﹞46 号）的规定，本公司</w:t>
      </w:r>
      <w:r w:rsidRPr="005B3118">
        <w:rPr>
          <w:rFonts w:asciiTheme="minorEastAsia" w:hAnsiTheme="minorEastAsia" w:cs="仿宋" w:hint="eastAsia"/>
          <w:kern w:val="0"/>
          <w:sz w:val="24"/>
          <w:szCs w:val="24"/>
          <w:u w:val="single"/>
          <w:shd w:val="clear" w:color="auto" w:fill="FFFFFF" w:themeFill="background1"/>
        </w:rPr>
        <w:t>（联合体）</w:t>
      </w:r>
      <w:r w:rsidRPr="005B3118">
        <w:rPr>
          <w:rFonts w:asciiTheme="minorEastAsia" w:hAnsiTheme="minorEastAsia" w:cs="仿宋" w:hint="eastAsia"/>
          <w:kern w:val="0"/>
          <w:sz w:val="24"/>
          <w:szCs w:val="24"/>
          <w:shd w:val="clear" w:color="auto" w:fill="FFFFFF" w:themeFill="background1"/>
        </w:rPr>
        <w:t>参加</w:t>
      </w:r>
      <w:r w:rsidRPr="005B3118">
        <w:rPr>
          <w:rFonts w:asciiTheme="minorEastAsia" w:hAnsiTheme="minorEastAsia" w:cs="仿宋" w:hint="eastAsia"/>
          <w:kern w:val="0"/>
          <w:sz w:val="24"/>
          <w:szCs w:val="24"/>
          <w:u w:val="single"/>
          <w:shd w:val="clear" w:color="auto" w:fill="FFFFFF" w:themeFill="background1"/>
        </w:rPr>
        <w:t>（单位名称）</w:t>
      </w:r>
      <w:r w:rsidRPr="005B3118">
        <w:rPr>
          <w:rFonts w:asciiTheme="minorEastAsia" w:hAnsiTheme="minorEastAsia" w:cs="仿宋" w:hint="eastAsia"/>
          <w:kern w:val="0"/>
          <w:sz w:val="24"/>
          <w:szCs w:val="24"/>
          <w:shd w:val="clear" w:color="auto" w:fill="FFFFFF" w:themeFill="background1"/>
        </w:rPr>
        <w:t>的</w:t>
      </w:r>
      <w:r w:rsidRPr="005B3118">
        <w:rPr>
          <w:rFonts w:asciiTheme="minorEastAsia" w:hAnsiTheme="minorEastAsia" w:cs="仿宋" w:hint="eastAsia"/>
          <w:kern w:val="0"/>
          <w:sz w:val="24"/>
          <w:szCs w:val="24"/>
          <w:u w:val="single"/>
          <w:shd w:val="clear" w:color="auto" w:fill="FFFFFF" w:themeFill="background1"/>
        </w:rPr>
        <w:t>（项目名称）</w:t>
      </w:r>
      <w:r w:rsidRPr="005B3118">
        <w:rPr>
          <w:rFonts w:asciiTheme="minorEastAsia" w:hAnsiTheme="minorEastAsia" w:cs="仿宋" w:hint="eastAsia"/>
          <w:kern w:val="0"/>
          <w:sz w:val="24"/>
          <w:szCs w:val="24"/>
          <w:shd w:val="clear" w:color="auto" w:fill="FFFFFF" w:themeFill="background1"/>
        </w:rPr>
        <w:t>采购活动，工程的施工单位全部为符合政策要求的中小企业（或者：服务全部由符合政策要求的中小企业承接）。相关企业（含联合体中的中小企业、签订分包意向协议的中小企业）的具体情况如下：</w:t>
      </w:r>
    </w:p>
    <w:p w14:paraId="3BDC5DE6" w14:textId="77777777" w:rsidR="00B25F4E" w:rsidRPr="005B3118" w:rsidRDefault="00D61E53">
      <w:pPr>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1. </w:t>
      </w:r>
      <w:r w:rsidRPr="005B3118">
        <w:rPr>
          <w:rFonts w:asciiTheme="minorEastAsia" w:hAnsiTheme="minorEastAsia" w:cs="仿宋" w:hint="eastAsia"/>
          <w:kern w:val="0"/>
          <w:sz w:val="24"/>
          <w:szCs w:val="24"/>
          <w:u w:val="single"/>
          <w:shd w:val="clear" w:color="auto" w:fill="FFFFFF" w:themeFill="background1"/>
        </w:rPr>
        <w:t>（标的名称）</w:t>
      </w:r>
      <w:r w:rsidRPr="005B3118">
        <w:rPr>
          <w:rFonts w:asciiTheme="minorEastAsia" w:hAnsiTheme="minorEastAsia" w:cs="仿宋" w:hint="eastAsia"/>
          <w:kern w:val="0"/>
          <w:sz w:val="24"/>
          <w:szCs w:val="24"/>
          <w:shd w:val="clear" w:color="auto" w:fill="FFFFFF" w:themeFill="background1"/>
        </w:rPr>
        <w:t xml:space="preserve"> ，属于</w:t>
      </w:r>
      <w:r w:rsidRPr="005B3118">
        <w:rPr>
          <w:rFonts w:asciiTheme="minorEastAsia" w:hAnsiTheme="minorEastAsia" w:cs="仿宋" w:hint="eastAsia"/>
          <w:kern w:val="0"/>
          <w:sz w:val="24"/>
          <w:szCs w:val="24"/>
          <w:u w:val="single"/>
          <w:shd w:val="clear" w:color="auto" w:fill="FFFFFF" w:themeFill="background1"/>
        </w:rPr>
        <w:t>（采购文件中明确的所属行业）</w:t>
      </w:r>
      <w:r w:rsidRPr="005B3118">
        <w:rPr>
          <w:rFonts w:asciiTheme="minorEastAsia" w:hAnsiTheme="minorEastAsia" w:cs="仿宋" w:hint="eastAsia"/>
          <w:kern w:val="0"/>
          <w:sz w:val="24"/>
          <w:szCs w:val="24"/>
          <w:shd w:val="clear" w:color="auto" w:fill="FFFFFF" w:themeFill="background1"/>
        </w:rPr>
        <w:t>；承建（承接）企业为</w:t>
      </w:r>
      <w:r w:rsidRPr="005B3118">
        <w:rPr>
          <w:rFonts w:asciiTheme="minorEastAsia" w:hAnsiTheme="minorEastAsia" w:cs="仿宋" w:hint="eastAsia"/>
          <w:kern w:val="0"/>
          <w:sz w:val="24"/>
          <w:szCs w:val="24"/>
          <w:u w:val="single"/>
          <w:shd w:val="clear" w:color="auto" w:fill="FFFFFF" w:themeFill="background1"/>
        </w:rPr>
        <w:t>（企业名称）</w:t>
      </w:r>
      <w:r w:rsidRPr="005B3118">
        <w:rPr>
          <w:rFonts w:asciiTheme="minorEastAsia" w:hAnsiTheme="minorEastAsia" w:cs="仿宋" w:hint="eastAsia"/>
          <w:kern w:val="0"/>
          <w:sz w:val="24"/>
          <w:szCs w:val="24"/>
          <w:shd w:val="clear" w:color="auto" w:fill="FFFFFF" w:themeFill="background1"/>
        </w:rPr>
        <w:t>，从业人员</w:t>
      </w:r>
      <w:r w:rsidRPr="005B3118">
        <w:rPr>
          <w:rFonts w:asciiTheme="minorEastAsia" w:hAnsiTheme="minorEastAsia" w:cs="仿宋" w:hint="eastAsia"/>
          <w:kern w:val="0"/>
          <w:sz w:val="24"/>
          <w:szCs w:val="24"/>
          <w:u w:val="single"/>
          <w:shd w:val="clear" w:color="auto" w:fill="FFFFFF" w:themeFill="background1"/>
        </w:rPr>
        <w:t xml:space="preserve"> /  </w:t>
      </w:r>
      <w:r w:rsidRPr="005B3118">
        <w:rPr>
          <w:rFonts w:asciiTheme="minorEastAsia" w:hAnsiTheme="minorEastAsia" w:cs="仿宋" w:hint="eastAsia"/>
          <w:kern w:val="0"/>
          <w:sz w:val="24"/>
          <w:szCs w:val="24"/>
          <w:shd w:val="clear" w:color="auto" w:fill="FFFFFF" w:themeFill="background1"/>
        </w:rPr>
        <w:t>人，营业收入为</w:t>
      </w:r>
      <w:r w:rsidRPr="005B3118">
        <w:rPr>
          <w:rFonts w:asciiTheme="minorEastAsia" w:hAnsiTheme="minorEastAsia" w:cs="仿宋" w:hint="eastAsia"/>
          <w:kern w:val="0"/>
          <w:sz w:val="24"/>
          <w:szCs w:val="24"/>
          <w:u w:val="single"/>
          <w:shd w:val="clear" w:color="auto" w:fill="FFFFFF" w:themeFill="background1"/>
        </w:rPr>
        <w:t xml:space="preserve">  / </w:t>
      </w:r>
      <w:r w:rsidRPr="005B3118">
        <w:rPr>
          <w:rFonts w:asciiTheme="minorEastAsia" w:hAnsiTheme="minorEastAsia" w:cs="仿宋" w:hint="eastAsia"/>
          <w:kern w:val="0"/>
          <w:sz w:val="24"/>
          <w:szCs w:val="24"/>
          <w:shd w:val="clear" w:color="auto" w:fill="FFFFFF" w:themeFill="background1"/>
        </w:rPr>
        <w:t>万元，资产总额为</w:t>
      </w:r>
      <w:r w:rsidRPr="005B3118">
        <w:rPr>
          <w:rFonts w:asciiTheme="minorEastAsia" w:hAnsiTheme="minorEastAsia" w:cs="仿宋" w:hint="eastAsia"/>
          <w:kern w:val="0"/>
          <w:sz w:val="24"/>
          <w:szCs w:val="24"/>
          <w:u w:val="single"/>
          <w:shd w:val="clear" w:color="auto" w:fill="FFFFFF" w:themeFill="background1"/>
        </w:rPr>
        <w:t xml:space="preserve">  / </w:t>
      </w:r>
      <w:r w:rsidRPr="005B3118">
        <w:rPr>
          <w:rFonts w:asciiTheme="minorEastAsia" w:hAnsiTheme="minorEastAsia" w:cs="仿宋" w:hint="eastAsia"/>
          <w:kern w:val="0"/>
          <w:sz w:val="24"/>
          <w:szCs w:val="24"/>
          <w:shd w:val="clear" w:color="auto" w:fill="FFFFFF" w:themeFill="background1"/>
        </w:rPr>
        <w:t>万元，属于（</w:t>
      </w:r>
      <w:r w:rsidRPr="005B3118">
        <w:rPr>
          <w:rFonts w:asciiTheme="minorEastAsia" w:hAnsiTheme="minorEastAsia" w:cs="仿宋" w:hint="eastAsia"/>
          <w:kern w:val="0"/>
          <w:sz w:val="24"/>
          <w:szCs w:val="24"/>
          <w:u w:val="single"/>
          <w:shd w:val="clear" w:color="auto" w:fill="FFFFFF" w:themeFill="background1"/>
        </w:rPr>
        <w:t>中型企业、小型企业、微型企业</w:t>
      </w:r>
      <w:r w:rsidRPr="005B3118">
        <w:rPr>
          <w:rFonts w:asciiTheme="minorEastAsia" w:hAnsiTheme="minorEastAsia" w:cs="仿宋" w:hint="eastAsia"/>
          <w:kern w:val="0"/>
          <w:sz w:val="24"/>
          <w:szCs w:val="24"/>
          <w:shd w:val="clear" w:color="auto" w:fill="FFFFFF" w:themeFill="background1"/>
        </w:rPr>
        <w:t>）；</w:t>
      </w:r>
    </w:p>
    <w:p w14:paraId="100B1959" w14:textId="77777777" w:rsidR="00B25F4E" w:rsidRPr="005B3118" w:rsidRDefault="00D61E53">
      <w:pPr>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 xml:space="preserve">2. </w:t>
      </w:r>
      <w:r w:rsidRPr="005B3118">
        <w:rPr>
          <w:rFonts w:asciiTheme="minorEastAsia" w:hAnsiTheme="minorEastAsia" w:cs="仿宋" w:hint="eastAsia"/>
          <w:kern w:val="0"/>
          <w:sz w:val="24"/>
          <w:szCs w:val="24"/>
          <w:u w:val="single"/>
          <w:shd w:val="clear" w:color="auto" w:fill="FFFFFF" w:themeFill="background1"/>
        </w:rPr>
        <w:t>（标的名称）</w:t>
      </w:r>
      <w:r w:rsidRPr="005B3118">
        <w:rPr>
          <w:rFonts w:asciiTheme="minorEastAsia" w:hAnsiTheme="minorEastAsia" w:cs="仿宋" w:hint="eastAsia"/>
          <w:kern w:val="0"/>
          <w:sz w:val="24"/>
          <w:szCs w:val="24"/>
          <w:shd w:val="clear" w:color="auto" w:fill="FFFFFF" w:themeFill="background1"/>
        </w:rPr>
        <w:t xml:space="preserve"> ，属于</w:t>
      </w:r>
      <w:r w:rsidRPr="005B3118">
        <w:rPr>
          <w:rFonts w:asciiTheme="minorEastAsia" w:hAnsiTheme="minorEastAsia" w:cs="仿宋" w:hint="eastAsia"/>
          <w:kern w:val="0"/>
          <w:sz w:val="24"/>
          <w:szCs w:val="24"/>
          <w:u w:val="single"/>
          <w:shd w:val="clear" w:color="auto" w:fill="FFFFFF" w:themeFill="background1"/>
        </w:rPr>
        <w:t>（采购文件中明确的所属行业）</w:t>
      </w:r>
      <w:r w:rsidRPr="005B3118">
        <w:rPr>
          <w:rFonts w:asciiTheme="minorEastAsia" w:hAnsiTheme="minorEastAsia" w:cs="仿宋" w:hint="eastAsia"/>
          <w:kern w:val="0"/>
          <w:sz w:val="24"/>
          <w:szCs w:val="24"/>
          <w:shd w:val="clear" w:color="auto" w:fill="FFFFFF" w:themeFill="background1"/>
        </w:rPr>
        <w:t>；承建（承接）企业为</w:t>
      </w:r>
      <w:r w:rsidRPr="005B3118">
        <w:rPr>
          <w:rFonts w:asciiTheme="minorEastAsia" w:hAnsiTheme="minorEastAsia" w:cs="仿宋" w:hint="eastAsia"/>
          <w:kern w:val="0"/>
          <w:sz w:val="24"/>
          <w:szCs w:val="24"/>
          <w:u w:val="single"/>
          <w:shd w:val="clear" w:color="auto" w:fill="FFFFFF" w:themeFill="background1"/>
        </w:rPr>
        <w:t>（企业名称）</w:t>
      </w:r>
      <w:r w:rsidRPr="005B3118">
        <w:rPr>
          <w:rFonts w:asciiTheme="minorEastAsia" w:hAnsiTheme="minorEastAsia" w:cs="仿宋" w:hint="eastAsia"/>
          <w:kern w:val="0"/>
          <w:sz w:val="24"/>
          <w:szCs w:val="24"/>
          <w:shd w:val="clear" w:color="auto" w:fill="FFFFFF" w:themeFill="background1"/>
        </w:rPr>
        <w:t>，从业人员</w:t>
      </w:r>
      <w:r w:rsidRPr="005B3118">
        <w:rPr>
          <w:rFonts w:asciiTheme="minorEastAsia" w:hAnsiTheme="minorEastAsia" w:cs="仿宋" w:hint="eastAsia"/>
          <w:kern w:val="0"/>
          <w:sz w:val="24"/>
          <w:szCs w:val="24"/>
          <w:u w:val="single"/>
          <w:shd w:val="clear" w:color="auto" w:fill="FFFFFF" w:themeFill="background1"/>
        </w:rPr>
        <w:t xml:space="preserve"> /  </w:t>
      </w:r>
      <w:r w:rsidRPr="005B3118">
        <w:rPr>
          <w:rFonts w:asciiTheme="minorEastAsia" w:hAnsiTheme="minorEastAsia" w:cs="仿宋" w:hint="eastAsia"/>
          <w:kern w:val="0"/>
          <w:sz w:val="24"/>
          <w:szCs w:val="24"/>
          <w:shd w:val="clear" w:color="auto" w:fill="FFFFFF" w:themeFill="background1"/>
        </w:rPr>
        <w:t>人，营业收入为</w:t>
      </w:r>
      <w:r w:rsidRPr="005B3118">
        <w:rPr>
          <w:rFonts w:asciiTheme="minorEastAsia" w:hAnsiTheme="minorEastAsia" w:cs="仿宋" w:hint="eastAsia"/>
          <w:kern w:val="0"/>
          <w:sz w:val="24"/>
          <w:szCs w:val="24"/>
          <w:u w:val="single"/>
          <w:shd w:val="clear" w:color="auto" w:fill="FFFFFF" w:themeFill="background1"/>
        </w:rPr>
        <w:t xml:space="preserve">  / </w:t>
      </w:r>
      <w:r w:rsidRPr="005B3118">
        <w:rPr>
          <w:rFonts w:asciiTheme="minorEastAsia" w:hAnsiTheme="minorEastAsia" w:cs="仿宋" w:hint="eastAsia"/>
          <w:kern w:val="0"/>
          <w:sz w:val="24"/>
          <w:szCs w:val="24"/>
          <w:shd w:val="clear" w:color="auto" w:fill="FFFFFF" w:themeFill="background1"/>
        </w:rPr>
        <w:t>万元，资产总额为</w:t>
      </w:r>
      <w:r w:rsidRPr="005B3118">
        <w:rPr>
          <w:rFonts w:asciiTheme="minorEastAsia" w:hAnsiTheme="minorEastAsia" w:cs="仿宋" w:hint="eastAsia"/>
          <w:kern w:val="0"/>
          <w:sz w:val="24"/>
          <w:szCs w:val="24"/>
          <w:u w:val="single"/>
          <w:shd w:val="clear" w:color="auto" w:fill="FFFFFF" w:themeFill="background1"/>
        </w:rPr>
        <w:t xml:space="preserve">  / </w:t>
      </w:r>
      <w:r w:rsidRPr="005B3118">
        <w:rPr>
          <w:rFonts w:asciiTheme="minorEastAsia" w:hAnsiTheme="minorEastAsia" w:cs="仿宋" w:hint="eastAsia"/>
          <w:kern w:val="0"/>
          <w:sz w:val="24"/>
          <w:szCs w:val="24"/>
          <w:shd w:val="clear" w:color="auto" w:fill="FFFFFF" w:themeFill="background1"/>
        </w:rPr>
        <w:t>万元，属于（</w:t>
      </w:r>
      <w:r w:rsidRPr="005B3118">
        <w:rPr>
          <w:rFonts w:asciiTheme="minorEastAsia" w:hAnsiTheme="minorEastAsia" w:cs="仿宋" w:hint="eastAsia"/>
          <w:kern w:val="0"/>
          <w:sz w:val="24"/>
          <w:szCs w:val="24"/>
          <w:u w:val="single"/>
          <w:shd w:val="clear" w:color="auto" w:fill="FFFFFF" w:themeFill="background1"/>
        </w:rPr>
        <w:t>中型企业、小型企业、微型企业</w:t>
      </w:r>
      <w:r w:rsidRPr="005B3118">
        <w:rPr>
          <w:rFonts w:asciiTheme="minorEastAsia" w:hAnsiTheme="minorEastAsia" w:cs="仿宋" w:hint="eastAsia"/>
          <w:kern w:val="0"/>
          <w:sz w:val="24"/>
          <w:szCs w:val="24"/>
          <w:shd w:val="clear" w:color="auto" w:fill="FFFFFF" w:themeFill="background1"/>
        </w:rPr>
        <w:t>）；</w:t>
      </w:r>
    </w:p>
    <w:p w14:paraId="14D8282D" w14:textId="77777777" w:rsidR="00B25F4E" w:rsidRPr="005B3118" w:rsidRDefault="00D61E53">
      <w:pPr>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w:t>
      </w:r>
    </w:p>
    <w:p w14:paraId="438A0CB5" w14:textId="77777777" w:rsidR="00B25F4E" w:rsidRPr="005B3118" w:rsidRDefault="00D61E53">
      <w:pPr>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以上企业，不属于大企业的分支机构，不存在控股股东为大企业的情形，也不存在与大企业的负责人为同一人的情形。</w:t>
      </w:r>
    </w:p>
    <w:p w14:paraId="221644BC" w14:textId="77777777" w:rsidR="00B25F4E" w:rsidRPr="005B3118" w:rsidRDefault="00D61E53">
      <w:pPr>
        <w:spacing w:line="360" w:lineRule="auto"/>
        <w:ind w:firstLineChars="200" w:firstLine="480"/>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本企业对上述声明内容的真实性负责。如有虚假，将依法承担相应责任。</w:t>
      </w:r>
    </w:p>
    <w:p w14:paraId="4B57B6FD" w14:textId="77777777" w:rsidR="00B25F4E" w:rsidRPr="005B3118" w:rsidRDefault="00D61E53">
      <w:pPr>
        <w:spacing w:line="360" w:lineRule="auto"/>
        <w:ind w:firstLineChars="200" w:firstLine="480"/>
        <w:jc w:val="right"/>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企业名称（盖章）：</w:t>
      </w:r>
    </w:p>
    <w:p w14:paraId="7F13E7D1" w14:textId="77777777" w:rsidR="00B25F4E" w:rsidRPr="005B3118" w:rsidRDefault="00D61E53">
      <w:pPr>
        <w:spacing w:line="360" w:lineRule="auto"/>
        <w:ind w:right="480" w:firstLineChars="200" w:firstLine="480"/>
        <w:jc w:val="right"/>
        <w:rPr>
          <w:rFonts w:asciiTheme="minorEastAsia" w:hAnsiTheme="minorEastAsia" w:cs="仿宋"/>
          <w:b/>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日期：</w:t>
      </w:r>
    </w:p>
    <w:p w14:paraId="39B129F2" w14:textId="77777777" w:rsidR="00B25F4E" w:rsidRPr="005B3118" w:rsidRDefault="00D61E53">
      <w:pPr>
        <w:spacing w:line="360" w:lineRule="auto"/>
        <w:rPr>
          <w:rStyle w:val="af8"/>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注：人员、营业收入、资产总额填报上一年度数据，无上</w:t>
      </w:r>
      <w:proofErr w:type="gramStart"/>
      <w:r w:rsidRPr="005B3118">
        <w:rPr>
          <w:rFonts w:asciiTheme="minorEastAsia" w:hAnsiTheme="minorEastAsia" w:cs="仿宋" w:hint="eastAsia"/>
          <w:kern w:val="0"/>
          <w:sz w:val="24"/>
          <w:szCs w:val="24"/>
          <w:shd w:val="clear" w:color="auto" w:fill="FFFFFF" w:themeFill="background1"/>
        </w:rPr>
        <w:t>一</w:t>
      </w:r>
      <w:proofErr w:type="gramEnd"/>
      <w:r w:rsidRPr="005B3118">
        <w:rPr>
          <w:rFonts w:asciiTheme="minorEastAsia" w:hAnsiTheme="minorEastAsia" w:cs="仿宋" w:hint="eastAsia"/>
          <w:kern w:val="0"/>
          <w:sz w:val="24"/>
          <w:szCs w:val="24"/>
          <w:shd w:val="clear" w:color="auto" w:fill="FFFFFF" w:themeFill="background1"/>
        </w:rPr>
        <w:t>年度数据的新成立企业可不填报。</w:t>
      </w:r>
    </w:p>
    <w:p w14:paraId="5CA30DD7" w14:textId="77777777" w:rsidR="00B25F4E" w:rsidRPr="005B3118" w:rsidRDefault="00D61E53">
      <w:pPr>
        <w:pStyle w:val="a9"/>
        <w:spacing w:after="0"/>
        <w:ind w:firstLineChars="200" w:firstLine="480"/>
        <w:rPr>
          <w:rFonts w:asciiTheme="minorEastAsia" w:eastAsiaTheme="minorEastAsia" w:hAnsiTheme="minorEastAsia" w:cs="仿宋"/>
          <w:sz w:val="21"/>
          <w:szCs w:val="21"/>
        </w:rPr>
      </w:pPr>
      <w:r w:rsidRPr="005B3118">
        <w:rPr>
          <w:rFonts w:asciiTheme="minorEastAsia" w:eastAsiaTheme="minorEastAsia" w:hAnsiTheme="minorEastAsia" w:cs="仿宋" w:hint="eastAsia"/>
        </w:rPr>
        <w:br w:type="page"/>
      </w:r>
    </w:p>
    <w:p w14:paraId="7656E4A4" w14:textId="77777777" w:rsidR="00B25F4E" w:rsidRPr="005B3118" w:rsidRDefault="00D61E53">
      <w:pPr>
        <w:widowControl/>
        <w:spacing w:line="360" w:lineRule="auto"/>
        <w:jc w:val="left"/>
        <w:rPr>
          <w:rFonts w:asciiTheme="minorEastAsia" w:hAnsiTheme="minorEastAsia" w:cs="仿宋"/>
          <w:spacing w:val="6"/>
          <w:sz w:val="24"/>
          <w:szCs w:val="24"/>
          <w:shd w:val="clear" w:color="auto" w:fill="FFFFFF" w:themeFill="background1"/>
        </w:rPr>
      </w:pPr>
      <w:r w:rsidRPr="005B3118">
        <w:rPr>
          <w:rStyle w:val="af8"/>
          <w:rFonts w:asciiTheme="minorEastAsia" w:hAnsiTheme="minorEastAsia" w:cs="仿宋" w:hint="eastAsia"/>
          <w:kern w:val="0"/>
          <w:sz w:val="24"/>
          <w:szCs w:val="24"/>
          <w:shd w:val="clear" w:color="auto" w:fill="FFFFFF" w:themeFill="background1"/>
        </w:rPr>
        <w:lastRenderedPageBreak/>
        <w:t>附表二、</w:t>
      </w:r>
    </w:p>
    <w:p w14:paraId="7E8E6B39" w14:textId="77777777" w:rsidR="00B25F4E" w:rsidRPr="005B3118" w:rsidRDefault="00D61E53">
      <w:pPr>
        <w:spacing w:line="360" w:lineRule="auto"/>
        <w:jc w:val="center"/>
        <w:rPr>
          <w:rFonts w:asciiTheme="minorEastAsia" w:hAnsiTheme="minorEastAsia" w:cs="仿宋"/>
          <w:b/>
          <w:spacing w:val="6"/>
          <w:sz w:val="24"/>
          <w:szCs w:val="24"/>
          <w:shd w:val="clear" w:color="auto" w:fill="FFFFFF" w:themeFill="background1"/>
        </w:rPr>
      </w:pPr>
      <w:r w:rsidRPr="005B3118">
        <w:rPr>
          <w:rFonts w:asciiTheme="minorEastAsia" w:hAnsiTheme="minorEastAsia" w:cs="仿宋" w:hint="eastAsia"/>
          <w:b/>
          <w:spacing w:val="6"/>
          <w:sz w:val="24"/>
          <w:szCs w:val="24"/>
          <w:shd w:val="clear" w:color="auto" w:fill="FFFFFF" w:themeFill="background1"/>
        </w:rPr>
        <w:t>残疾人福利性单位声明函</w:t>
      </w:r>
    </w:p>
    <w:p w14:paraId="38B46F74" w14:textId="77777777" w:rsidR="00B25F4E" w:rsidRPr="005B3118" w:rsidRDefault="00B25F4E">
      <w:pPr>
        <w:spacing w:line="360" w:lineRule="auto"/>
        <w:rPr>
          <w:rFonts w:asciiTheme="minorEastAsia" w:hAnsiTheme="minorEastAsia" w:cs="仿宋"/>
          <w:b/>
          <w:spacing w:val="6"/>
          <w:sz w:val="24"/>
          <w:szCs w:val="24"/>
          <w:shd w:val="clear" w:color="auto" w:fill="FFFFFF" w:themeFill="background1"/>
        </w:rPr>
      </w:pPr>
    </w:p>
    <w:p w14:paraId="7D2497D1" w14:textId="77777777" w:rsidR="00B25F4E" w:rsidRPr="005B3118" w:rsidRDefault="00D61E53">
      <w:pPr>
        <w:spacing w:line="360" w:lineRule="auto"/>
        <w:ind w:firstLineChars="200" w:firstLine="504"/>
        <w:rPr>
          <w:rFonts w:asciiTheme="minorEastAsia" w:hAnsiTheme="minorEastAsia" w:cs="仿宋"/>
          <w:spacing w:val="6"/>
          <w:sz w:val="24"/>
          <w:szCs w:val="24"/>
          <w:shd w:val="clear" w:color="auto" w:fill="FFFFFF" w:themeFill="background1"/>
        </w:rPr>
      </w:pPr>
      <w:r w:rsidRPr="005B3118">
        <w:rPr>
          <w:rFonts w:asciiTheme="minorEastAsia" w:hAnsiTheme="minorEastAsia" w:cs="仿宋" w:hint="eastAsia"/>
          <w:spacing w:val="6"/>
          <w:sz w:val="24"/>
          <w:szCs w:val="24"/>
          <w:shd w:val="clear" w:color="auto" w:fill="FFFFFF" w:themeFill="background1"/>
        </w:rPr>
        <w:t>本单位郑重声明，根据《财政部 民政部 中国残疾人联合会关于促进残疾人就业政府采购政策的通知》（财库</w:t>
      </w:r>
      <w:r w:rsidRPr="005B3118">
        <w:rPr>
          <w:rFonts w:asciiTheme="minorEastAsia" w:hAnsiTheme="minorEastAsia" w:cs="仿宋" w:hint="eastAsia"/>
          <w:sz w:val="24"/>
          <w:szCs w:val="24"/>
          <w:shd w:val="clear" w:color="auto" w:fill="FFFFFF" w:themeFill="background1"/>
        </w:rPr>
        <w:t>〔2017〕 141</w:t>
      </w:r>
      <w:r w:rsidRPr="005B3118">
        <w:rPr>
          <w:rFonts w:asciiTheme="minorEastAsia" w:hAnsiTheme="minorEastAsia" w:cs="仿宋" w:hint="eastAsia"/>
          <w:spacing w:val="6"/>
          <w:sz w:val="24"/>
          <w:szCs w:val="24"/>
          <w:shd w:val="clear" w:color="auto" w:fill="FFFFFF" w:themeFill="background1"/>
        </w:rPr>
        <w:t>号）的规定，本单位为符合条件的残疾人福利性单位，且本单位参加</w:t>
      </w:r>
      <w:r w:rsidRPr="005B3118">
        <w:rPr>
          <w:rFonts w:asciiTheme="minorEastAsia" w:hAnsiTheme="minorEastAsia" w:cs="仿宋" w:hint="eastAsia"/>
          <w:spacing w:val="6"/>
          <w:sz w:val="24"/>
          <w:szCs w:val="24"/>
          <w:u w:val="single"/>
          <w:shd w:val="clear" w:color="auto" w:fill="FFFFFF" w:themeFill="background1"/>
        </w:rPr>
        <w:t>___/___</w:t>
      </w:r>
      <w:r w:rsidRPr="005B3118">
        <w:rPr>
          <w:rFonts w:asciiTheme="minorEastAsia" w:hAnsiTheme="minorEastAsia" w:cs="仿宋" w:hint="eastAsia"/>
          <w:spacing w:val="6"/>
          <w:sz w:val="24"/>
          <w:szCs w:val="24"/>
          <w:shd w:val="clear" w:color="auto" w:fill="FFFFFF" w:themeFill="background1"/>
        </w:rPr>
        <w:t>单位的</w:t>
      </w:r>
      <w:r w:rsidRPr="005B3118">
        <w:rPr>
          <w:rFonts w:asciiTheme="minorEastAsia" w:hAnsiTheme="minorEastAsia" w:cs="仿宋" w:hint="eastAsia"/>
          <w:spacing w:val="6"/>
          <w:sz w:val="24"/>
          <w:szCs w:val="24"/>
          <w:u w:val="single"/>
          <w:shd w:val="clear" w:color="auto" w:fill="FFFFFF" w:themeFill="background1"/>
        </w:rPr>
        <w:t>___/___</w:t>
      </w:r>
      <w:r w:rsidRPr="005B3118">
        <w:rPr>
          <w:rFonts w:asciiTheme="minorEastAsia" w:hAnsiTheme="minorEastAsia" w:cs="仿宋" w:hint="eastAsia"/>
          <w:spacing w:val="6"/>
          <w:sz w:val="24"/>
          <w:szCs w:val="24"/>
          <w:shd w:val="clear" w:color="auto" w:fill="FFFFFF" w:themeFill="background1"/>
        </w:rPr>
        <w:t>项目采购活动提供本单位制造的货物（由本单位承担工程/提供服务），或者提供其他残疾人福利性单位制造的货物（不包括使用非残疾人福利性单位注册商标的货物）。</w:t>
      </w:r>
    </w:p>
    <w:p w14:paraId="7FE13597" w14:textId="77777777" w:rsidR="00B25F4E" w:rsidRPr="005B3118" w:rsidRDefault="00D61E53">
      <w:pPr>
        <w:spacing w:line="360" w:lineRule="auto"/>
        <w:ind w:firstLineChars="200" w:firstLine="504"/>
        <w:rPr>
          <w:rFonts w:asciiTheme="minorEastAsia" w:hAnsiTheme="minorEastAsia" w:cs="仿宋"/>
          <w:spacing w:val="6"/>
          <w:sz w:val="24"/>
          <w:szCs w:val="24"/>
          <w:shd w:val="clear" w:color="auto" w:fill="FFFFFF" w:themeFill="background1"/>
        </w:rPr>
      </w:pPr>
      <w:r w:rsidRPr="005B3118">
        <w:rPr>
          <w:rFonts w:asciiTheme="minorEastAsia" w:hAnsiTheme="minorEastAsia" w:cs="仿宋" w:hint="eastAsia"/>
          <w:spacing w:val="6"/>
          <w:sz w:val="24"/>
          <w:szCs w:val="24"/>
          <w:shd w:val="clear" w:color="auto" w:fill="FFFFFF" w:themeFill="background1"/>
        </w:rPr>
        <w:t>本单位对上述声明的真实性负责。如有虚假，将依法承担相应责任。</w:t>
      </w:r>
    </w:p>
    <w:p w14:paraId="7DD1EE0B" w14:textId="77777777" w:rsidR="00B25F4E" w:rsidRPr="005B3118" w:rsidRDefault="00B25F4E">
      <w:pPr>
        <w:spacing w:line="360" w:lineRule="auto"/>
        <w:ind w:firstLineChars="200" w:firstLine="504"/>
        <w:rPr>
          <w:rFonts w:asciiTheme="minorEastAsia" w:hAnsiTheme="minorEastAsia" w:cs="仿宋"/>
          <w:spacing w:val="6"/>
          <w:sz w:val="24"/>
          <w:szCs w:val="24"/>
          <w:shd w:val="clear" w:color="auto" w:fill="FFFFFF" w:themeFill="background1"/>
        </w:rPr>
      </w:pPr>
    </w:p>
    <w:p w14:paraId="79A61680" w14:textId="77777777" w:rsidR="00B25F4E" w:rsidRPr="005B3118" w:rsidRDefault="00B25F4E">
      <w:pPr>
        <w:spacing w:line="360" w:lineRule="auto"/>
        <w:ind w:firstLineChars="200" w:firstLine="504"/>
        <w:rPr>
          <w:rFonts w:asciiTheme="minorEastAsia" w:hAnsiTheme="minorEastAsia" w:cs="仿宋"/>
          <w:spacing w:val="6"/>
          <w:sz w:val="24"/>
          <w:szCs w:val="24"/>
          <w:shd w:val="clear" w:color="auto" w:fill="FFFFFF" w:themeFill="background1"/>
        </w:rPr>
      </w:pPr>
    </w:p>
    <w:p w14:paraId="73BA2C1A" w14:textId="77777777" w:rsidR="00B25F4E" w:rsidRPr="005B3118" w:rsidRDefault="00D61E53">
      <w:pPr>
        <w:tabs>
          <w:tab w:val="left" w:pos="4860"/>
        </w:tabs>
        <w:spacing w:line="360" w:lineRule="auto"/>
        <w:ind w:right="1560" w:firstLineChars="200" w:firstLine="504"/>
        <w:rPr>
          <w:rFonts w:asciiTheme="minorEastAsia" w:hAnsiTheme="minorEastAsia" w:cs="仿宋"/>
          <w:spacing w:val="6"/>
          <w:sz w:val="24"/>
          <w:szCs w:val="24"/>
          <w:shd w:val="clear" w:color="auto" w:fill="FFFFFF" w:themeFill="background1"/>
        </w:rPr>
      </w:pPr>
      <w:r w:rsidRPr="005B3118">
        <w:rPr>
          <w:rFonts w:asciiTheme="minorEastAsia" w:hAnsiTheme="minorEastAsia" w:cs="仿宋" w:hint="eastAsia"/>
          <w:spacing w:val="6"/>
          <w:sz w:val="24"/>
          <w:szCs w:val="24"/>
          <w:shd w:val="clear" w:color="auto" w:fill="FFFFFF" w:themeFill="background1"/>
        </w:rPr>
        <w:t>单位名称（盖章）：</w:t>
      </w:r>
    </w:p>
    <w:p w14:paraId="483AC82C" w14:textId="77777777" w:rsidR="00B25F4E" w:rsidRPr="005B3118" w:rsidRDefault="00D61E53">
      <w:pPr>
        <w:tabs>
          <w:tab w:val="left" w:pos="4860"/>
        </w:tabs>
        <w:spacing w:line="360" w:lineRule="auto"/>
        <w:ind w:right="1560" w:firstLineChars="200" w:firstLine="504"/>
        <w:jc w:val="center"/>
        <w:rPr>
          <w:rFonts w:asciiTheme="minorEastAsia" w:hAnsiTheme="minorEastAsia" w:cs="仿宋"/>
          <w:spacing w:val="6"/>
          <w:sz w:val="24"/>
          <w:szCs w:val="24"/>
          <w:shd w:val="clear" w:color="auto" w:fill="FFFFFF" w:themeFill="background1"/>
        </w:rPr>
      </w:pPr>
      <w:r w:rsidRPr="005B3118">
        <w:rPr>
          <w:rFonts w:asciiTheme="minorEastAsia" w:hAnsiTheme="minorEastAsia" w:cs="仿宋" w:hint="eastAsia"/>
          <w:spacing w:val="6"/>
          <w:sz w:val="24"/>
          <w:szCs w:val="24"/>
          <w:shd w:val="clear" w:color="auto" w:fill="FFFFFF" w:themeFill="background1"/>
        </w:rPr>
        <w:t xml:space="preserve">                                           日  期：</w:t>
      </w:r>
    </w:p>
    <w:p w14:paraId="121E1B06"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27FF8342"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105B38CC" w14:textId="77777777" w:rsidR="00B25F4E" w:rsidRPr="005B3118" w:rsidRDefault="00B25F4E">
      <w:pPr>
        <w:spacing w:line="360" w:lineRule="auto"/>
        <w:rPr>
          <w:rFonts w:asciiTheme="minorEastAsia" w:hAnsiTheme="minorEastAsia" w:cs="仿宋"/>
          <w:sz w:val="24"/>
          <w:szCs w:val="24"/>
          <w:shd w:val="clear" w:color="auto" w:fill="FFFFFF" w:themeFill="background1"/>
        </w:rPr>
      </w:pPr>
    </w:p>
    <w:p w14:paraId="169E97F8" w14:textId="77777777" w:rsidR="00B25F4E" w:rsidRPr="005B3118" w:rsidRDefault="00D61E53">
      <w:pPr>
        <w:widowControl/>
        <w:spacing w:line="360" w:lineRule="auto"/>
        <w:jc w:val="left"/>
        <w:rPr>
          <w:rStyle w:val="af8"/>
          <w:rFonts w:asciiTheme="minorEastAsia" w:hAnsiTheme="minorEastAsia" w:cs="仿宋"/>
          <w:b w:val="0"/>
          <w:sz w:val="24"/>
          <w:szCs w:val="24"/>
          <w:shd w:val="clear" w:color="auto" w:fill="FFFFFF" w:themeFill="background1"/>
        </w:rPr>
      </w:pPr>
      <w:r w:rsidRPr="005B3118">
        <w:rPr>
          <w:rStyle w:val="af8"/>
          <w:rFonts w:asciiTheme="minorEastAsia" w:hAnsiTheme="minorEastAsia" w:cs="仿宋" w:hint="eastAsia"/>
          <w:kern w:val="0"/>
          <w:sz w:val="24"/>
          <w:szCs w:val="24"/>
          <w:shd w:val="clear" w:color="auto" w:fill="FFFFFF" w:themeFill="background1"/>
        </w:rPr>
        <w:t>附表三、</w:t>
      </w:r>
    </w:p>
    <w:p w14:paraId="5D38BEDD" w14:textId="77777777" w:rsidR="00B25F4E" w:rsidRPr="005B3118" w:rsidRDefault="00D61E53">
      <w:pPr>
        <w:spacing w:line="360" w:lineRule="auto"/>
        <w:jc w:val="center"/>
        <w:rPr>
          <w:rStyle w:val="af8"/>
          <w:rFonts w:asciiTheme="minorEastAsia" w:hAnsiTheme="minorEastAsia" w:cs="仿宋"/>
          <w:b w:val="0"/>
          <w:kern w:val="0"/>
          <w:sz w:val="24"/>
          <w:szCs w:val="24"/>
          <w:shd w:val="clear" w:color="auto" w:fill="FFFFFF" w:themeFill="background1"/>
        </w:rPr>
      </w:pPr>
      <w:r w:rsidRPr="005B3118">
        <w:rPr>
          <w:rStyle w:val="af8"/>
          <w:rFonts w:asciiTheme="minorEastAsia" w:hAnsiTheme="minorEastAsia" w:cs="仿宋" w:hint="eastAsia"/>
          <w:kern w:val="0"/>
          <w:sz w:val="24"/>
          <w:szCs w:val="24"/>
          <w:shd w:val="clear" w:color="auto" w:fill="FFFFFF" w:themeFill="background1"/>
        </w:rPr>
        <w:t>监狱企业证明文件</w:t>
      </w:r>
    </w:p>
    <w:p w14:paraId="64FEFFD8" w14:textId="77777777" w:rsidR="00B25F4E" w:rsidRPr="005B3118" w:rsidRDefault="00D61E53">
      <w:pPr>
        <w:spacing w:line="360" w:lineRule="auto"/>
        <w:ind w:firstLineChars="200" w:firstLine="504"/>
        <w:rPr>
          <w:rFonts w:asciiTheme="minorEastAsia" w:hAnsiTheme="minorEastAsia" w:cs="仿宋"/>
          <w:spacing w:val="6"/>
          <w:sz w:val="24"/>
          <w:szCs w:val="24"/>
          <w:shd w:val="clear" w:color="auto" w:fill="FFFFFF" w:themeFill="background1"/>
        </w:rPr>
      </w:pPr>
      <w:r w:rsidRPr="005B3118">
        <w:rPr>
          <w:rFonts w:asciiTheme="minorEastAsia" w:hAnsiTheme="minorEastAsia" w:cs="仿宋" w:hint="eastAsia"/>
          <w:spacing w:val="6"/>
          <w:sz w:val="24"/>
          <w:szCs w:val="24"/>
          <w:shd w:val="clear" w:color="auto" w:fill="FFFFFF" w:themeFill="background1"/>
        </w:rPr>
        <w:t>监狱企业参加政府采购活动时，应当提供由省级以上监狱管理局、戒毒管理局（含新疆生产建设兵团）出具的属于监狱企业的证明文件。</w:t>
      </w:r>
    </w:p>
    <w:p w14:paraId="25AA0053" w14:textId="77777777" w:rsidR="00B25F4E" w:rsidRPr="005B3118" w:rsidRDefault="00B25F4E">
      <w:pPr>
        <w:widowControl/>
        <w:adjustRightInd w:val="0"/>
        <w:snapToGrid w:val="0"/>
        <w:spacing w:line="360" w:lineRule="auto"/>
        <w:rPr>
          <w:rFonts w:asciiTheme="minorEastAsia" w:hAnsiTheme="minorEastAsia" w:cs="仿宋"/>
          <w:sz w:val="24"/>
          <w:szCs w:val="24"/>
          <w:shd w:val="clear" w:color="auto" w:fill="FFFFFF" w:themeFill="background1"/>
        </w:rPr>
      </w:pPr>
    </w:p>
    <w:p w14:paraId="05DB377D" w14:textId="77777777" w:rsidR="00B25F4E" w:rsidRPr="005B3118" w:rsidRDefault="00B25F4E">
      <w:pPr>
        <w:widowControl/>
        <w:shd w:val="clear" w:color="auto" w:fill="FFFFFF"/>
        <w:snapToGrid w:val="0"/>
        <w:spacing w:line="360" w:lineRule="auto"/>
        <w:ind w:firstLine="420"/>
        <w:rPr>
          <w:rFonts w:asciiTheme="minorEastAsia" w:hAnsiTheme="minorEastAsia" w:cs="仿宋"/>
          <w:kern w:val="0"/>
          <w:sz w:val="24"/>
          <w:szCs w:val="24"/>
          <w:shd w:val="clear" w:color="auto" w:fill="FFFFFF" w:themeFill="background1"/>
        </w:rPr>
      </w:pPr>
    </w:p>
    <w:p w14:paraId="45EC66E4" w14:textId="77777777" w:rsidR="00B25F4E" w:rsidRPr="005B3118" w:rsidRDefault="00B25F4E">
      <w:pPr>
        <w:widowControl/>
        <w:spacing w:line="360" w:lineRule="auto"/>
        <w:jc w:val="left"/>
        <w:rPr>
          <w:rFonts w:asciiTheme="minorEastAsia" w:hAnsiTheme="minorEastAsia" w:cs="仿宋"/>
          <w:sz w:val="24"/>
          <w:szCs w:val="24"/>
          <w:shd w:val="clear" w:color="auto" w:fill="FFFFFF" w:themeFill="background1"/>
        </w:rPr>
      </w:pPr>
    </w:p>
    <w:p w14:paraId="19340050" w14:textId="77777777" w:rsidR="00B25F4E" w:rsidRPr="005B3118" w:rsidRDefault="00B25F4E">
      <w:pPr>
        <w:widowControl/>
        <w:spacing w:line="360" w:lineRule="auto"/>
        <w:jc w:val="left"/>
        <w:rPr>
          <w:rFonts w:asciiTheme="minorEastAsia" w:hAnsiTheme="minorEastAsia" w:cs="仿宋"/>
          <w:b/>
          <w:sz w:val="24"/>
          <w:szCs w:val="24"/>
          <w:shd w:val="clear" w:color="auto" w:fill="FFFFFF" w:themeFill="background1"/>
        </w:rPr>
      </w:pPr>
    </w:p>
    <w:p w14:paraId="7AFCBB79" w14:textId="77777777" w:rsidR="00B25F4E" w:rsidRPr="005B3118" w:rsidRDefault="00B25F4E">
      <w:pPr>
        <w:widowControl/>
        <w:spacing w:line="360" w:lineRule="auto"/>
        <w:jc w:val="left"/>
        <w:rPr>
          <w:rFonts w:asciiTheme="minorEastAsia" w:hAnsiTheme="minorEastAsia" w:cs="仿宋"/>
          <w:b/>
          <w:sz w:val="24"/>
          <w:szCs w:val="24"/>
          <w:shd w:val="clear" w:color="auto" w:fill="FFFFFF" w:themeFill="background1"/>
        </w:rPr>
      </w:pPr>
    </w:p>
    <w:p w14:paraId="4CB11CEC" w14:textId="77777777" w:rsidR="00B25F4E" w:rsidRPr="005B3118" w:rsidRDefault="00B25F4E">
      <w:pPr>
        <w:widowControl/>
        <w:spacing w:line="360" w:lineRule="auto"/>
        <w:jc w:val="left"/>
        <w:rPr>
          <w:rFonts w:asciiTheme="minorEastAsia" w:hAnsiTheme="minorEastAsia" w:cs="仿宋"/>
          <w:b/>
          <w:sz w:val="24"/>
          <w:szCs w:val="24"/>
          <w:shd w:val="clear" w:color="auto" w:fill="FFFFFF" w:themeFill="background1"/>
        </w:rPr>
      </w:pPr>
    </w:p>
    <w:p w14:paraId="41AF6F43" w14:textId="77777777" w:rsidR="00B25F4E" w:rsidRPr="005B3118" w:rsidRDefault="00B25F4E">
      <w:pPr>
        <w:widowControl/>
        <w:spacing w:line="360" w:lineRule="auto"/>
        <w:jc w:val="left"/>
        <w:rPr>
          <w:rFonts w:asciiTheme="minorEastAsia" w:hAnsiTheme="minorEastAsia" w:cs="仿宋"/>
          <w:b/>
          <w:sz w:val="24"/>
          <w:szCs w:val="24"/>
          <w:shd w:val="clear" w:color="auto" w:fill="FFFFFF" w:themeFill="background1"/>
        </w:rPr>
      </w:pPr>
    </w:p>
    <w:p w14:paraId="024C3BE7" w14:textId="77777777" w:rsidR="00B25F4E" w:rsidRPr="005B3118" w:rsidRDefault="00D61E53">
      <w:pPr>
        <w:rPr>
          <w:rFonts w:asciiTheme="minorEastAsia" w:hAnsiTheme="minorEastAsia" w:cs="仿宋"/>
          <w:b/>
          <w:sz w:val="24"/>
          <w:szCs w:val="24"/>
          <w:shd w:val="clear" w:color="auto" w:fill="FFFFFF" w:themeFill="background1"/>
        </w:rPr>
      </w:pPr>
      <w:bookmarkStart w:id="213" w:name="_Toc533503190"/>
      <w:bookmarkStart w:id="214" w:name="_Toc38446479"/>
      <w:bookmarkStart w:id="215" w:name="_Toc507586174"/>
      <w:r w:rsidRPr="005B3118">
        <w:rPr>
          <w:rFonts w:asciiTheme="minorEastAsia" w:hAnsiTheme="minorEastAsia" w:cs="仿宋" w:hint="eastAsia"/>
          <w:b/>
          <w:sz w:val="24"/>
          <w:szCs w:val="24"/>
          <w:shd w:val="clear" w:color="auto" w:fill="FFFFFF" w:themeFill="background1"/>
        </w:rPr>
        <w:br w:type="page"/>
      </w:r>
    </w:p>
    <w:p w14:paraId="41A2C93C" w14:textId="77777777" w:rsidR="00B25F4E" w:rsidRPr="005B3118" w:rsidRDefault="00D61E53">
      <w:pPr>
        <w:tabs>
          <w:tab w:val="center" w:pos="4832"/>
          <w:tab w:val="left" w:pos="7140"/>
        </w:tabs>
        <w:spacing w:line="360" w:lineRule="auto"/>
        <w:jc w:val="center"/>
        <w:outlineLvl w:val="1"/>
        <w:rPr>
          <w:rFonts w:asciiTheme="minorEastAsia" w:hAnsiTheme="minorEastAsia" w:cs="仿宋"/>
          <w:b/>
          <w:bCs/>
          <w:sz w:val="24"/>
          <w:szCs w:val="24"/>
          <w:shd w:val="clear" w:color="auto" w:fill="FFFFFF" w:themeFill="background1"/>
        </w:rPr>
      </w:pPr>
      <w:bookmarkStart w:id="216" w:name="_Toc193882218"/>
      <w:r w:rsidRPr="005B3118">
        <w:rPr>
          <w:rFonts w:asciiTheme="minorEastAsia" w:hAnsiTheme="minorEastAsia" w:cs="仿宋" w:hint="eastAsia"/>
          <w:b/>
          <w:sz w:val="24"/>
          <w:szCs w:val="24"/>
          <w:shd w:val="clear" w:color="auto" w:fill="FFFFFF" w:themeFill="background1"/>
        </w:rPr>
        <w:lastRenderedPageBreak/>
        <w:t>九、</w:t>
      </w:r>
      <w:r w:rsidRPr="005B3118">
        <w:rPr>
          <w:rFonts w:asciiTheme="minorEastAsia" w:hAnsiTheme="minorEastAsia" w:cs="仿宋" w:hint="eastAsia"/>
          <w:b/>
          <w:bCs/>
          <w:sz w:val="24"/>
          <w:szCs w:val="24"/>
          <w:shd w:val="clear" w:color="auto" w:fill="FFFFFF" w:themeFill="background1"/>
        </w:rPr>
        <w:t>供应商近年类似项目业绩表</w:t>
      </w:r>
      <w:bookmarkEnd w:id="213"/>
      <w:bookmarkEnd w:id="214"/>
      <w:bookmarkEnd w:id="215"/>
      <w:bookmarkEnd w:id="216"/>
    </w:p>
    <w:p w14:paraId="1D0EE51C" w14:textId="77777777" w:rsidR="00B25F4E" w:rsidRPr="005B3118" w:rsidRDefault="00B25F4E">
      <w:pPr>
        <w:spacing w:line="360" w:lineRule="auto"/>
        <w:jc w:val="left"/>
        <w:rPr>
          <w:rFonts w:asciiTheme="minorEastAsia" w:hAnsiTheme="minorEastAsia" w:cs="仿宋"/>
          <w:sz w:val="24"/>
          <w:szCs w:val="24"/>
          <w:shd w:val="clear" w:color="auto" w:fill="FFFFFF" w:themeFill="background1"/>
        </w:rPr>
      </w:pPr>
    </w:p>
    <w:tbl>
      <w:tblPr>
        <w:tblStyle w:val="af7"/>
        <w:tblW w:w="9320" w:type="dxa"/>
        <w:tblInd w:w="-34" w:type="dxa"/>
        <w:tblLayout w:type="fixed"/>
        <w:tblLook w:val="04A0" w:firstRow="1" w:lastRow="0" w:firstColumn="1" w:lastColumn="0" w:noHBand="0" w:noVBand="1"/>
      </w:tblPr>
      <w:tblGrid>
        <w:gridCol w:w="861"/>
        <w:gridCol w:w="1549"/>
        <w:gridCol w:w="1134"/>
        <w:gridCol w:w="1369"/>
        <w:gridCol w:w="1194"/>
        <w:gridCol w:w="1213"/>
        <w:gridCol w:w="1213"/>
        <w:gridCol w:w="787"/>
      </w:tblGrid>
      <w:tr w:rsidR="00B25F4E" w:rsidRPr="005B3118" w14:paraId="3A7F529E" w14:textId="77777777">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14:paraId="5F781346" w14:textId="77777777" w:rsidR="00B25F4E" w:rsidRPr="005B3118" w:rsidRDefault="00D61E53">
            <w:pPr>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序号</w:t>
            </w:r>
          </w:p>
        </w:tc>
        <w:tc>
          <w:tcPr>
            <w:tcW w:w="1549" w:type="dxa"/>
            <w:tcBorders>
              <w:top w:val="single" w:sz="4" w:space="0" w:color="000000"/>
              <w:left w:val="single" w:sz="4" w:space="0" w:color="000000"/>
              <w:bottom w:val="single" w:sz="4" w:space="0" w:color="000000"/>
              <w:right w:val="single" w:sz="4" w:space="0" w:color="000000"/>
            </w:tcBorders>
            <w:vAlign w:val="center"/>
          </w:tcPr>
          <w:p w14:paraId="1C8855CC" w14:textId="77777777" w:rsidR="00B25F4E" w:rsidRPr="005B3118" w:rsidRDefault="00D61E53">
            <w:pPr>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项目名称</w:t>
            </w:r>
          </w:p>
        </w:tc>
        <w:tc>
          <w:tcPr>
            <w:tcW w:w="1134" w:type="dxa"/>
            <w:tcBorders>
              <w:top w:val="single" w:sz="4" w:space="0" w:color="000000"/>
              <w:left w:val="single" w:sz="4" w:space="0" w:color="000000"/>
              <w:bottom w:val="single" w:sz="4" w:space="0" w:color="000000"/>
              <w:right w:val="single" w:sz="4" w:space="0" w:color="000000"/>
            </w:tcBorders>
            <w:vAlign w:val="center"/>
          </w:tcPr>
          <w:p w14:paraId="35504622" w14:textId="77777777" w:rsidR="00B25F4E" w:rsidRPr="005B3118" w:rsidRDefault="00D61E53">
            <w:pPr>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采购人</w:t>
            </w:r>
          </w:p>
        </w:tc>
        <w:tc>
          <w:tcPr>
            <w:tcW w:w="1369" w:type="dxa"/>
            <w:tcBorders>
              <w:top w:val="single" w:sz="4" w:space="0" w:color="000000"/>
              <w:left w:val="single" w:sz="4" w:space="0" w:color="000000"/>
              <w:bottom w:val="single" w:sz="4" w:space="0" w:color="000000"/>
              <w:right w:val="single" w:sz="4" w:space="0" w:color="000000"/>
            </w:tcBorders>
            <w:vAlign w:val="center"/>
          </w:tcPr>
          <w:p w14:paraId="639F43B7" w14:textId="77777777" w:rsidR="00B25F4E" w:rsidRPr="005B3118" w:rsidRDefault="00D61E53">
            <w:pPr>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采购人</w:t>
            </w:r>
          </w:p>
          <w:p w14:paraId="6FF5BA9D" w14:textId="77777777" w:rsidR="00B25F4E" w:rsidRPr="005B3118" w:rsidRDefault="00D61E53">
            <w:pPr>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联系方式</w:t>
            </w:r>
          </w:p>
        </w:tc>
        <w:tc>
          <w:tcPr>
            <w:tcW w:w="1194" w:type="dxa"/>
            <w:tcBorders>
              <w:top w:val="single" w:sz="4" w:space="0" w:color="000000"/>
              <w:left w:val="single" w:sz="4" w:space="0" w:color="000000"/>
              <w:bottom w:val="single" w:sz="4" w:space="0" w:color="000000"/>
              <w:right w:val="single" w:sz="4" w:space="0" w:color="000000"/>
            </w:tcBorders>
            <w:vAlign w:val="center"/>
          </w:tcPr>
          <w:p w14:paraId="410511E5" w14:textId="77777777" w:rsidR="00B25F4E" w:rsidRPr="005B3118" w:rsidRDefault="00D61E53">
            <w:pPr>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项目规模</w:t>
            </w:r>
          </w:p>
        </w:tc>
        <w:tc>
          <w:tcPr>
            <w:tcW w:w="1213" w:type="dxa"/>
            <w:tcBorders>
              <w:top w:val="single" w:sz="4" w:space="0" w:color="000000"/>
              <w:left w:val="single" w:sz="4" w:space="0" w:color="000000"/>
              <w:bottom w:val="single" w:sz="4" w:space="0" w:color="000000"/>
              <w:right w:val="single" w:sz="4" w:space="0" w:color="000000"/>
            </w:tcBorders>
            <w:vAlign w:val="center"/>
          </w:tcPr>
          <w:p w14:paraId="7A8C5794" w14:textId="77777777" w:rsidR="00B25F4E" w:rsidRPr="005B3118" w:rsidRDefault="00D61E53">
            <w:pPr>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合同金额</w:t>
            </w:r>
          </w:p>
        </w:tc>
        <w:tc>
          <w:tcPr>
            <w:tcW w:w="1213" w:type="dxa"/>
            <w:tcBorders>
              <w:top w:val="single" w:sz="4" w:space="0" w:color="000000"/>
              <w:left w:val="single" w:sz="4" w:space="0" w:color="000000"/>
              <w:bottom w:val="single" w:sz="4" w:space="0" w:color="000000"/>
              <w:right w:val="single" w:sz="4" w:space="0" w:color="000000"/>
            </w:tcBorders>
            <w:vAlign w:val="center"/>
          </w:tcPr>
          <w:p w14:paraId="7508BD5A" w14:textId="77777777" w:rsidR="00B25F4E" w:rsidRPr="005B3118" w:rsidRDefault="00D61E53">
            <w:pPr>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合同日期</w:t>
            </w:r>
          </w:p>
        </w:tc>
        <w:tc>
          <w:tcPr>
            <w:tcW w:w="787" w:type="dxa"/>
            <w:tcBorders>
              <w:top w:val="single" w:sz="4" w:space="0" w:color="000000"/>
              <w:left w:val="single" w:sz="4" w:space="0" w:color="000000"/>
              <w:bottom w:val="single" w:sz="4" w:space="0" w:color="000000"/>
              <w:right w:val="single" w:sz="4" w:space="0" w:color="000000"/>
            </w:tcBorders>
            <w:vAlign w:val="center"/>
          </w:tcPr>
          <w:p w14:paraId="6B5517CF" w14:textId="77777777" w:rsidR="00B25F4E" w:rsidRPr="005B3118" w:rsidRDefault="00D61E53">
            <w:pPr>
              <w:jc w:val="center"/>
              <w:rPr>
                <w:rFonts w:asciiTheme="minorEastAsia" w:hAnsiTheme="minorEastAsia" w:cs="仿宋"/>
                <w:kern w:val="0"/>
                <w:sz w:val="24"/>
                <w:szCs w:val="24"/>
                <w:shd w:val="clear" w:color="auto" w:fill="FFFFFF" w:themeFill="background1"/>
              </w:rPr>
            </w:pPr>
            <w:r w:rsidRPr="005B3118">
              <w:rPr>
                <w:rFonts w:asciiTheme="minorEastAsia" w:hAnsiTheme="minorEastAsia" w:cs="仿宋" w:hint="eastAsia"/>
                <w:kern w:val="0"/>
                <w:sz w:val="24"/>
                <w:szCs w:val="24"/>
                <w:shd w:val="clear" w:color="auto" w:fill="FFFFFF" w:themeFill="background1"/>
              </w:rPr>
              <w:t>备注</w:t>
            </w:r>
          </w:p>
        </w:tc>
      </w:tr>
      <w:tr w:rsidR="00B25F4E" w:rsidRPr="005B3118" w14:paraId="5B02C032" w14:textId="77777777">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14:paraId="419138F6"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14:paraId="7B430CBB"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564C5A31"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14:paraId="4A2CF82B"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14:paraId="3A3978D1"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14:paraId="49DCB2AE"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14:paraId="32BFA55D"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14:paraId="7D37A6B1"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r>
      <w:tr w:rsidR="00B25F4E" w:rsidRPr="005B3118" w14:paraId="15968B09" w14:textId="77777777">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14:paraId="13942D96"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14:paraId="36A58ACA"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07CA432C"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14:paraId="757FB603"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14:paraId="3F7698C9"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14:paraId="43D02F0F"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14:paraId="24AA3CB3"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14:paraId="31E7683C"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r>
      <w:tr w:rsidR="00B25F4E" w:rsidRPr="005B3118" w14:paraId="03976888" w14:textId="77777777">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14:paraId="4B608573"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14:paraId="50EC7AEC"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1B348A07"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14:paraId="499FDD4C"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14:paraId="14F993A4"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14:paraId="45A1A4B0"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14:paraId="6537D0EC"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14:paraId="2956D789"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r>
      <w:tr w:rsidR="00B25F4E" w:rsidRPr="005B3118" w14:paraId="50F32754" w14:textId="77777777">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14:paraId="6291E100"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14:paraId="1171B4AA"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522C944E"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14:paraId="1342572B"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14:paraId="7316D67F"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14:paraId="4E2FCA16"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14:paraId="1A6882E3"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14:paraId="36721096"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r>
      <w:tr w:rsidR="00B25F4E" w:rsidRPr="005B3118" w14:paraId="5771C6F5" w14:textId="77777777">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14:paraId="1B389D61"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14:paraId="65FA603D"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514AE15F"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14:paraId="40B4D1DA"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14:paraId="73E377F3"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14:paraId="787DAAB9"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14:paraId="080B6862"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14:paraId="38B01DBE" w14:textId="77777777" w:rsidR="00B25F4E" w:rsidRPr="005B3118" w:rsidRDefault="00B25F4E">
            <w:pPr>
              <w:jc w:val="center"/>
              <w:rPr>
                <w:rFonts w:asciiTheme="minorEastAsia" w:hAnsiTheme="minorEastAsia" w:cs="仿宋"/>
                <w:kern w:val="0"/>
                <w:sz w:val="24"/>
                <w:szCs w:val="24"/>
                <w:shd w:val="clear" w:color="auto" w:fill="FFFFFF" w:themeFill="background1"/>
              </w:rPr>
            </w:pPr>
          </w:p>
        </w:tc>
      </w:tr>
    </w:tbl>
    <w:p w14:paraId="42EA830A" w14:textId="77777777" w:rsidR="00B25F4E" w:rsidRPr="005B3118" w:rsidRDefault="00B25F4E">
      <w:pPr>
        <w:spacing w:line="360" w:lineRule="auto"/>
        <w:ind w:firstLineChars="200" w:firstLine="420"/>
        <w:rPr>
          <w:rFonts w:asciiTheme="minorEastAsia" w:hAnsiTheme="minorEastAsia" w:cs="仿宋"/>
          <w:szCs w:val="24"/>
          <w:u w:val="single"/>
          <w:shd w:val="clear" w:color="auto" w:fill="FFFFFF" w:themeFill="background1"/>
        </w:rPr>
      </w:pPr>
    </w:p>
    <w:p w14:paraId="39B1EEE6" w14:textId="77777777" w:rsidR="00B25F4E" w:rsidRPr="005B3118" w:rsidRDefault="00B25F4E">
      <w:pPr>
        <w:spacing w:line="360" w:lineRule="auto"/>
        <w:ind w:firstLineChars="200" w:firstLine="480"/>
        <w:rPr>
          <w:rFonts w:asciiTheme="minorEastAsia" w:hAnsiTheme="minorEastAsia" w:cs="仿宋"/>
          <w:sz w:val="24"/>
          <w:szCs w:val="24"/>
          <w:u w:val="single"/>
          <w:shd w:val="clear" w:color="auto" w:fill="FFFFFF" w:themeFill="background1"/>
        </w:rPr>
      </w:pPr>
    </w:p>
    <w:p w14:paraId="7A26C657" w14:textId="77777777" w:rsidR="00B25F4E" w:rsidRPr="005B3118" w:rsidRDefault="00D61E53">
      <w:pPr>
        <w:widowControl/>
        <w:spacing w:line="360" w:lineRule="auto"/>
        <w:jc w:val="left"/>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br w:type="page"/>
      </w:r>
    </w:p>
    <w:p w14:paraId="3C94012D" w14:textId="77777777" w:rsidR="00B25F4E" w:rsidRPr="005B3118" w:rsidRDefault="00D61E53">
      <w:pPr>
        <w:tabs>
          <w:tab w:val="center" w:pos="4832"/>
          <w:tab w:val="left" w:pos="7140"/>
        </w:tabs>
        <w:spacing w:line="360" w:lineRule="auto"/>
        <w:jc w:val="center"/>
        <w:outlineLvl w:val="1"/>
        <w:rPr>
          <w:rFonts w:asciiTheme="minorEastAsia" w:hAnsiTheme="minorEastAsia" w:cs="仿宋"/>
          <w:b/>
          <w:bCs/>
          <w:sz w:val="24"/>
          <w:szCs w:val="24"/>
          <w:shd w:val="clear" w:color="auto" w:fill="FFFFFF" w:themeFill="background1"/>
        </w:rPr>
      </w:pPr>
      <w:bookmarkStart w:id="217" w:name="_Toc38446480"/>
      <w:bookmarkStart w:id="218" w:name="_Toc533503191"/>
      <w:bookmarkStart w:id="219" w:name="_Toc507586175"/>
      <w:bookmarkStart w:id="220" w:name="_Toc193882219"/>
      <w:r w:rsidRPr="005B3118">
        <w:rPr>
          <w:rFonts w:asciiTheme="minorEastAsia" w:hAnsiTheme="minorEastAsia" w:cs="仿宋" w:hint="eastAsia"/>
          <w:b/>
          <w:sz w:val="24"/>
          <w:szCs w:val="24"/>
          <w:shd w:val="clear" w:color="auto" w:fill="FFFFFF" w:themeFill="background1"/>
        </w:rPr>
        <w:lastRenderedPageBreak/>
        <w:t>十、</w:t>
      </w:r>
      <w:r w:rsidRPr="005B3118">
        <w:rPr>
          <w:rFonts w:asciiTheme="minorEastAsia" w:hAnsiTheme="minorEastAsia" w:cs="仿宋" w:hint="eastAsia"/>
          <w:b/>
          <w:bCs/>
          <w:sz w:val="24"/>
          <w:szCs w:val="24"/>
          <w:shd w:val="clear" w:color="auto" w:fill="FFFFFF" w:themeFill="background1"/>
        </w:rPr>
        <w:t>项目负责人简历表</w:t>
      </w:r>
      <w:bookmarkEnd w:id="217"/>
      <w:bookmarkEnd w:id="218"/>
      <w:bookmarkEnd w:id="219"/>
      <w:bookmarkEnd w:id="220"/>
    </w:p>
    <w:p w14:paraId="14FDE1B5" w14:textId="77777777" w:rsidR="00B25F4E" w:rsidRPr="005B3118" w:rsidRDefault="00B25F4E">
      <w:pPr>
        <w:spacing w:line="360" w:lineRule="auto"/>
        <w:jc w:val="left"/>
        <w:rPr>
          <w:rFonts w:asciiTheme="minorEastAsia" w:hAnsiTheme="minorEastAsia" w:cs="仿宋"/>
          <w:sz w:val="24"/>
          <w:szCs w:val="24"/>
          <w:shd w:val="clear" w:color="auto" w:fill="FFFFFF" w:themeFill="background1"/>
        </w:rPr>
      </w:pPr>
    </w:p>
    <w:tbl>
      <w:tblPr>
        <w:tblW w:w="92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6"/>
        <w:gridCol w:w="1372"/>
        <w:gridCol w:w="1230"/>
        <w:gridCol w:w="233"/>
        <w:gridCol w:w="1702"/>
        <w:gridCol w:w="1275"/>
        <w:gridCol w:w="1364"/>
      </w:tblGrid>
      <w:tr w:rsidR="00B25F4E" w:rsidRPr="005B3118" w14:paraId="0991A8A9" w14:textId="77777777">
        <w:trPr>
          <w:trHeight w:val="567"/>
          <w:jc w:val="center"/>
        </w:trPr>
        <w:tc>
          <w:tcPr>
            <w:tcW w:w="2076" w:type="dxa"/>
            <w:vAlign w:val="center"/>
          </w:tcPr>
          <w:p w14:paraId="6AC8A5BB"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姓名</w:t>
            </w:r>
          </w:p>
        </w:tc>
        <w:tc>
          <w:tcPr>
            <w:tcW w:w="2602" w:type="dxa"/>
            <w:gridSpan w:val="2"/>
            <w:vAlign w:val="center"/>
          </w:tcPr>
          <w:p w14:paraId="2E8AF3FE"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935" w:type="dxa"/>
            <w:gridSpan w:val="2"/>
            <w:vAlign w:val="center"/>
          </w:tcPr>
          <w:p w14:paraId="23BF10E5"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性别</w:t>
            </w:r>
          </w:p>
        </w:tc>
        <w:tc>
          <w:tcPr>
            <w:tcW w:w="2639" w:type="dxa"/>
            <w:gridSpan w:val="2"/>
            <w:vAlign w:val="center"/>
          </w:tcPr>
          <w:p w14:paraId="73F7EED0"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r>
      <w:tr w:rsidR="00B25F4E" w:rsidRPr="005B3118" w14:paraId="6E938A37" w14:textId="77777777">
        <w:trPr>
          <w:trHeight w:val="567"/>
          <w:jc w:val="center"/>
        </w:trPr>
        <w:tc>
          <w:tcPr>
            <w:tcW w:w="2076" w:type="dxa"/>
            <w:vAlign w:val="center"/>
          </w:tcPr>
          <w:p w14:paraId="3400220E"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身份证号码</w:t>
            </w:r>
          </w:p>
        </w:tc>
        <w:tc>
          <w:tcPr>
            <w:tcW w:w="2602" w:type="dxa"/>
            <w:gridSpan w:val="2"/>
            <w:vAlign w:val="center"/>
          </w:tcPr>
          <w:p w14:paraId="04273195"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935" w:type="dxa"/>
            <w:gridSpan w:val="2"/>
            <w:vAlign w:val="center"/>
          </w:tcPr>
          <w:p w14:paraId="6EA5C0F9"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学历</w:t>
            </w:r>
          </w:p>
        </w:tc>
        <w:tc>
          <w:tcPr>
            <w:tcW w:w="2639" w:type="dxa"/>
            <w:gridSpan w:val="2"/>
            <w:vAlign w:val="center"/>
          </w:tcPr>
          <w:p w14:paraId="67E8F1DD"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r>
      <w:tr w:rsidR="00B25F4E" w:rsidRPr="005B3118" w14:paraId="6F3419AC" w14:textId="77777777">
        <w:trPr>
          <w:trHeight w:val="567"/>
          <w:jc w:val="center"/>
        </w:trPr>
        <w:tc>
          <w:tcPr>
            <w:tcW w:w="2076" w:type="dxa"/>
            <w:vAlign w:val="center"/>
          </w:tcPr>
          <w:p w14:paraId="2D2A6581"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毕业学校</w:t>
            </w:r>
          </w:p>
        </w:tc>
        <w:tc>
          <w:tcPr>
            <w:tcW w:w="2602" w:type="dxa"/>
            <w:gridSpan w:val="2"/>
            <w:vAlign w:val="center"/>
          </w:tcPr>
          <w:p w14:paraId="4E84D3B7"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935" w:type="dxa"/>
            <w:gridSpan w:val="2"/>
            <w:vAlign w:val="center"/>
          </w:tcPr>
          <w:p w14:paraId="58BAE2C1"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专业</w:t>
            </w:r>
          </w:p>
        </w:tc>
        <w:tc>
          <w:tcPr>
            <w:tcW w:w="2639" w:type="dxa"/>
            <w:gridSpan w:val="2"/>
            <w:vAlign w:val="center"/>
          </w:tcPr>
          <w:p w14:paraId="1499E6B3"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r>
      <w:tr w:rsidR="00B25F4E" w:rsidRPr="005B3118" w14:paraId="472C052D" w14:textId="77777777">
        <w:trPr>
          <w:trHeight w:val="567"/>
          <w:jc w:val="center"/>
        </w:trPr>
        <w:tc>
          <w:tcPr>
            <w:tcW w:w="2076" w:type="dxa"/>
            <w:vAlign w:val="center"/>
          </w:tcPr>
          <w:p w14:paraId="3CC9C19D"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参加工作时间</w:t>
            </w:r>
          </w:p>
        </w:tc>
        <w:tc>
          <w:tcPr>
            <w:tcW w:w="2602" w:type="dxa"/>
            <w:gridSpan w:val="2"/>
            <w:vAlign w:val="center"/>
          </w:tcPr>
          <w:p w14:paraId="23156DB1"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935" w:type="dxa"/>
            <w:gridSpan w:val="2"/>
            <w:vAlign w:val="center"/>
          </w:tcPr>
          <w:p w14:paraId="081DE7FC"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从事本职业年限</w:t>
            </w:r>
          </w:p>
        </w:tc>
        <w:tc>
          <w:tcPr>
            <w:tcW w:w="2639" w:type="dxa"/>
            <w:gridSpan w:val="2"/>
            <w:vAlign w:val="center"/>
          </w:tcPr>
          <w:p w14:paraId="7E59695D"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r>
      <w:tr w:rsidR="00B25F4E" w:rsidRPr="005B3118" w14:paraId="51D1BD9F" w14:textId="77777777">
        <w:trPr>
          <w:trHeight w:val="567"/>
          <w:jc w:val="center"/>
        </w:trPr>
        <w:tc>
          <w:tcPr>
            <w:tcW w:w="2076" w:type="dxa"/>
            <w:vAlign w:val="center"/>
          </w:tcPr>
          <w:p w14:paraId="7ECF7ADE"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在公司担任职务</w:t>
            </w:r>
          </w:p>
        </w:tc>
        <w:tc>
          <w:tcPr>
            <w:tcW w:w="2602" w:type="dxa"/>
            <w:gridSpan w:val="2"/>
            <w:vAlign w:val="center"/>
          </w:tcPr>
          <w:p w14:paraId="78A98996"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935" w:type="dxa"/>
            <w:gridSpan w:val="2"/>
            <w:vAlign w:val="center"/>
          </w:tcPr>
          <w:p w14:paraId="1B1031E9"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联系方式</w:t>
            </w:r>
          </w:p>
        </w:tc>
        <w:tc>
          <w:tcPr>
            <w:tcW w:w="2639" w:type="dxa"/>
            <w:gridSpan w:val="2"/>
            <w:vAlign w:val="center"/>
          </w:tcPr>
          <w:p w14:paraId="57577935"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r>
      <w:tr w:rsidR="00B25F4E" w:rsidRPr="005B3118" w14:paraId="697C5642" w14:textId="77777777">
        <w:trPr>
          <w:trHeight w:val="567"/>
          <w:jc w:val="center"/>
        </w:trPr>
        <w:tc>
          <w:tcPr>
            <w:tcW w:w="2076" w:type="dxa"/>
            <w:vMerge w:val="restart"/>
            <w:vAlign w:val="center"/>
          </w:tcPr>
          <w:p w14:paraId="76644EA8"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近三年类似业绩</w:t>
            </w:r>
          </w:p>
        </w:tc>
        <w:tc>
          <w:tcPr>
            <w:tcW w:w="1372" w:type="dxa"/>
            <w:vAlign w:val="center"/>
          </w:tcPr>
          <w:p w14:paraId="012A7154"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项目名称</w:t>
            </w:r>
          </w:p>
        </w:tc>
        <w:tc>
          <w:tcPr>
            <w:tcW w:w="1463" w:type="dxa"/>
            <w:gridSpan w:val="2"/>
            <w:vAlign w:val="center"/>
          </w:tcPr>
          <w:p w14:paraId="544A6560"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采购人</w:t>
            </w:r>
          </w:p>
        </w:tc>
        <w:tc>
          <w:tcPr>
            <w:tcW w:w="1702" w:type="dxa"/>
            <w:vAlign w:val="center"/>
          </w:tcPr>
          <w:p w14:paraId="4520071E"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合同内容</w:t>
            </w:r>
          </w:p>
        </w:tc>
        <w:tc>
          <w:tcPr>
            <w:tcW w:w="1275" w:type="dxa"/>
            <w:vAlign w:val="center"/>
          </w:tcPr>
          <w:p w14:paraId="78BDD6C6"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合同价格</w:t>
            </w:r>
          </w:p>
        </w:tc>
        <w:tc>
          <w:tcPr>
            <w:tcW w:w="1364" w:type="dxa"/>
            <w:vAlign w:val="center"/>
          </w:tcPr>
          <w:p w14:paraId="25E551B5" w14:textId="77777777" w:rsidR="00B25F4E" w:rsidRPr="005B3118" w:rsidRDefault="00D61E53">
            <w:pPr>
              <w:spacing w:line="360" w:lineRule="auto"/>
              <w:jc w:val="center"/>
              <w:rPr>
                <w:rFonts w:asciiTheme="minorEastAsia" w:hAnsiTheme="minorEastAsia" w:cs="仿宋"/>
                <w:szCs w:val="21"/>
                <w:shd w:val="clear" w:color="auto" w:fill="FFFFFF" w:themeFill="background1"/>
              </w:rPr>
            </w:pPr>
            <w:r w:rsidRPr="005B3118">
              <w:rPr>
                <w:rFonts w:asciiTheme="minorEastAsia" w:hAnsiTheme="minorEastAsia" w:cs="仿宋" w:hint="eastAsia"/>
                <w:szCs w:val="21"/>
                <w:shd w:val="clear" w:color="auto" w:fill="FFFFFF" w:themeFill="background1"/>
              </w:rPr>
              <w:t>签约日期</w:t>
            </w:r>
          </w:p>
        </w:tc>
      </w:tr>
      <w:tr w:rsidR="00B25F4E" w:rsidRPr="005B3118" w14:paraId="0BBAA888" w14:textId="77777777">
        <w:trPr>
          <w:trHeight w:val="567"/>
          <w:jc w:val="center"/>
        </w:trPr>
        <w:tc>
          <w:tcPr>
            <w:tcW w:w="2076" w:type="dxa"/>
            <w:vMerge/>
            <w:vAlign w:val="center"/>
          </w:tcPr>
          <w:p w14:paraId="62060315"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372" w:type="dxa"/>
            <w:vAlign w:val="center"/>
          </w:tcPr>
          <w:p w14:paraId="1BB1260E"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463" w:type="dxa"/>
            <w:gridSpan w:val="2"/>
            <w:vAlign w:val="center"/>
          </w:tcPr>
          <w:p w14:paraId="760DB05D"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702" w:type="dxa"/>
            <w:vAlign w:val="center"/>
          </w:tcPr>
          <w:p w14:paraId="0633D25B"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275" w:type="dxa"/>
            <w:vAlign w:val="center"/>
          </w:tcPr>
          <w:p w14:paraId="0D199633"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364" w:type="dxa"/>
            <w:vAlign w:val="center"/>
          </w:tcPr>
          <w:p w14:paraId="29A3CB4A"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r>
      <w:tr w:rsidR="00B25F4E" w:rsidRPr="005B3118" w14:paraId="441F95B5" w14:textId="77777777">
        <w:trPr>
          <w:trHeight w:val="567"/>
          <w:jc w:val="center"/>
        </w:trPr>
        <w:tc>
          <w:tcPr>
            <w:tcW w:w="2076" w:type="dxa"/>
            <w:vMerge/>
            <w:vAlign w:val="center"/>
          </w:tcPr>
          <w:p w14:paraId="12E02A4C"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372" w:type="dxa"/>
            <w:vAlign w:val="center"/>
          </w:tcPr>
          <w:p w14:paraId="3CC364A0"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463" w:type="dxa"/>
            <w:gridSpan w:val="2"/>
            <w:vAlign w:val="center"/>
          </w:tcPr>
          <w:p w14:paraId="2EF81EC0"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702" w:type="dxa"/>
            <w:vAlign w:val="center"/>
          </w:tcPr>
          <w:p w14:paraId="7FC0704E"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275" w:type="dxa"/>
            <w:vAlign w:val="center"/>
          </w:tcPr>
          <w:p w14:paraId="14A16842"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364" w:type="dxa"/>
            <w:vAlign w:val="center"/>
          </w:tcPr>
          <w:p w14:paraId="0F2972A3"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r>
      <w:tr w:rsidR="00B25F4E" w:rsidRPr="005B3118" w14:paraId="77D3789E" w14:textId="77777777">
        <w:trPr>
          <w:trHeight w:val="567"/>
          <w:jc w:val="center"/>
        </w:trPr>
        <w:tc>
          <w:tcPr>
            <w:tcW w:w="2076" w:type="dxa"/>
            <w:vMerge/>
            <w:vAlign w:val="center"/>
          </w:tcPr>
          <w:p w14:paraId="0ABF06F7"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372" w:type="dxa"/>
            <w:vAlign w:val="center"/>
          </w:tcPr>
          <w:p w14:paraId="5D7AECC6"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463" w:type="dxa"/>
            <w:gridSpan w:val="2"/>
            <w:vAlign w:val="center"/>
          </w:tcPr>
          <w:p w14:paraId="4FDA46DD"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702" w:type="dxa"/>
            <w:vAlign w:val="center"/>
          </w:tcPr>
          <w:p w14:paraId="03DD6B73"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275" w:type="dxa"/>
            <w:vAlign w:val="center"/>
          </w:tcPr>
          <w:p w14:paraId="606FC21D"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364" w:type="dxa"/>
            <w:vAlign w:val="center"/>
          </w:tcPr>
          <w:p w14:paraId="3A76BA3D"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r>
      <w:tr w:rsidR="00B25F4E" w:rsidRPr="005B3118" w14:paraId="0D6CC337" w14:textId="77777777">
        <w:trPr>
          <w:trHeight w:val="567"/>
          <w:jc w:val="center"/>
        </w:trPr>
        <w:tc>
          <w:tcPr>
            <w:tcW w:w="2076" w:type="dxa"/>
            <w:vMerge/>
            <w:vAlign w:val="center"/>
          </w:tcPr>
          <w:p w14:paraId="06C74A06"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372" w:type="dxa"/>
            <w:vAlign w:val="center"/>
          </w:tcPr>
          <w:p w14:paraId="266F8F23"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463" w:type="dxa"/>
            <w:gridSpan w:val="2"/>
            <w:vAlign w:val="center"/>
          </w:tcPr>
          <w:p w14:paraId="20D30C15"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702" w:type="dxa"/>
            <w:vAlign w:val="center"/>
          </w:tcPr>
          <w:p w14:paraId="5B83375A"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275" w:type="dxa"/>
            <w:vAlign w:val="center"/>
          </w:tcPr>
          <w:p w14:paraId="53EF5A9A"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364" w:type="dxa"/>
            <w:vAlign w:val="center"/>
          </w:tcPr>
          <w:p w14:paraId="207396CC"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r>
      <w:tr w:rsidR="00B25F4E" w:rsidRPr="005B3118" w14:paraId="5DE92218" w14:textId="77777777">
        <w:trPr>
          <w:trHeight w:val="567"/>
          <w:jc w:val="center"/>
        </w:trPr>
        <w:tc>
          <w:tcPr>
            <w:tcW w:w="2076" w:type="dxa"/>
            <w:vMerge/>
            <w:vAlign w:val="center"/>
          </w:tcPr>
          <w:p w14:paraId="2089C3D0"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372" w:type="dxa"/>
            <w:vAlign w:val="center"/>
          </w:tcPr>
          <w:p w14:paraId="6029CA31"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463" w:type="dxa"/>
            <w:gridSpan w:val="2"/>
            <w:vAlign w:val="center"/>
          </w:tcPr>
          <w:p w14:paraId="3E3EAC84"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702" w:type="dxa"/>
            <w:vAlign w:val="center"/>
          </w:tcPr>
          <w:p w14:paraId="056D2151"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275" w:type="dxa"/>
            <w:vAlign w:val="center"/>
          </w:tcPr>
          <w:p w14:paraId="46A3E057"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c>
          <w:tcPr>
            <w:tcW w:w="1364" w:type="dxa"/>
            <w:vAlign w:val="center"/>
          </w:tcPr>
          <w:p w14:paraId="17E24120" w14:textId="77777777" w:rsidR="00B25F4E" w:rsidRPr="005B3118" w:rsidRDefault="00B25F4E">
            <w:pPr>
              <w:spacing w:line="360" w:lineRule="auto"/>
              <w:jc w:val="center"/>
              <w:rPr>
                <w:rFonts w:asciiTheme="minorEastAsia" w:hAnsiTheme="minorEastAsia" w:cs="仿宋"/>
                <w:szCs w:val="21"/>
                <w:shd w:val="clear" w:color="auto" w:fill="FFFFFF" w:themeFill="background1"/>
              </w:rPr>
            </w:pPr>
          </w:p>
        </w:tc>
      </w:tr>
    </w:tbl>
    <w:p w14:paraId="53CDD8C5" w14:textId="77777777" w:rsidR="00B25F4E" w:rsidRPr="005B3118" w:rsidRDefault="00D61E53">
      <w:pPr>
        <w:spacing w:line="360" w:lineRule="auto"/>
        <w:ind w:firstLineChars="200" w:firstLine="420"/>
        <w:rPr>
          <w:rFonts w:asciiTheme="minorEastAsia" w:hAnsiTheme="minorEastAsia" w:cs="仿宋"/>
          <w:sz w:val="22"/>
          <w:shd w:val="clear" w:color="auto" w:fill="FFFFFF" w:themeFill="background1"/>
        </w:rPr>
      </w:pPr>
      <w:r w:rsidRPr="005B3118">
        <w:rPr>
          <w:rFonts w:asciiTheme="minorEastAsia" w:hAnsiTheme="minorEastAsia" w:cs="仿宋" w:hint="eastAsia"/>
          <w:szCs w:val="21"/>
          <w:shd w:val="clear" w:color="auto" w:fill="FFFFFF" w:themeFill="background1"/>
        </w:rPr>
        <w:t>备注：附身份证等其它相关材料</w:t>
      </w:r>
      <w:r w:rsidRPr="005B3118">
        <w:rPr>
          <w:rFonts w:asciiTheme="minorEastAsia" w:hAnsiTheme="minorEastAsia" w:cs="仿宋" w:hint="eastAsia"/>
          <w:sz w:val="22"/>
          <w:shd w:val="clear" w:color="auto" w:fill="FFFFFF" w:themeFill="background1"/>
        </w:rPr>
        <w:t>。</w:t>
      </w:r>
    </w:p>
    <w:p w14:paraId="1B01E68B" w14:textId="77777777" w:rsidR="00B25F4E" w:rsidRPr="005B3118" w:rsidRDefault="00D61E53">
      <w:pPr>
        <w:tabs>
          <w:tab w:val="center" w:pos="4832"/>
          <w:tab w:val="left" w:pos="7140"/>
        </w:tabs>
        <w:spacing w:line="360" w:lineRule="auto"/>
        <w:jc w:val="center"/>
        <w:outlineLvl w:val="1"/>
        <w:rPr>
          <w:rFonts w:asciiTheme="minorEastAsia" w:hAnsiTheme="minorEastAsia" w:cs="仿宋"/>
          <w:b/>
          <w:bCs/>
          <w:sz w:val="24"/>
          <w:szCs w:val="24"/>
          <w:shd w:val="clear" w:color="auto" w:fill="FFFFFF" w:themeFill="background1"/>
        </w:rPr>
      </w:pPr>
      <w:bookmarkStart w:id="221" w:name="_Toc507586176"/>
      <w:r w:rsidRPr="005B3118">
        <w:rPr>
          <w:rFonts w:asciiTheme="minorEastAsia" w:hAnsiTheme="minorEastAsia" w:cs="仿宋" w:hint="eastAsia"/>
          <w:b/>
          <w:bCs/>
          <w:sz w:val="24"/>
          <w:szCs w:val="24"/>
          <w:shd w:val="clear" w:color="auto" w:fill="FFFFFF" w:themeFill="background1"/>
        </w:rPr>
        <w:br w:type="page"/>
      </w:r>
      <w:bookmarkStart w:id="222" w:name="_Toc144993319"/>
      <w:bookmarkStart w:id="223" w:name="_Toc193882220"/>
      <w:bookmarkStart w:id="224" w:name="_Toc38446481"/>
      <w:bookmarkStart w:id="225" w:name="_Toc533503192"/>
      <w:r w:rsidRPr="005B3118">
        <w:rPr>
          <w:rFonts w:asciiTheme="minorEastAsia" w:hAnsiTheme="minorEastAsia" w:cs="仿宋" w:hint="eastAsia"/>
          <w:b/>
          <w:bCs/>
          <w:sz w:val="24"/>
          <w:szCs w:val="24"/>
          <w:shd w:val="clear" w:color="auto" w:fill="FFFFFF" w:themeFill="background1"/>
        </w:rPr>
        <w:lastRenderedPageBreak/>
        <w:t>十一、</w:t>
      </w:r>
      <w:bookmarkEnd w:id="222"/>
      <w:r w:rsidRPr="005B3118">
        <w:rPr>
          <w:rFonts w:asciiTheme="minorEastAsia" w:hAnsiTheme="minorEastAsia" w:cs="仿宋" w:hint="eastAsia"/>
          <w:b/>
          <w:bCs/>
          <w:sz w:val="24"/>
          <w:szCs w:val="24"/>
          <w:shd w:val="clear" w:color="auto" w:fill="FFFFFF" w:themeFill="background1"/>
        </w:rPr>
        <w:t>拟派本项目服务人员</w:t>
      </w:r>
      <w:bookmarkEnd w:id="223"/>
    </w:p>
    <w:p w14:paraId="32F62855" w14:textId="77777777" w:rsidR="00B25F4E" w:rsidRPr="005B3118" w:rsidRDefault="00B25F4E">
      <w:pPr>
        <w:rPr>
          <w:rFonts w:asciiTheme="minorEastAsia" w:hAnsiTheme="minorEastAsia" w:cs="仿宋"/>
          <w:sz w:val="24"/>
          <w:szCs w:val="24"/>
        </w:rPr>
      </w:pP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70"/>
        <w:gridCol w:w="1172"/>
        <w:gridCol w:w="1144"/>
        <w:gridCol w:w="1172"/>
        <w:gridCol w:w="1172"/>
        <w:gridCol w:w="1146"/>
        <w:gridCol w:w="1172"/>
        <w:gridCol w:w="1138"/>
      </w:tblGrid>
      <w:tr w:rsidR="00B25F4E" w:rsidRPr="005B3118" w14:paraId="5C2097BB" w14:textId="77777777">
        <w:trPr>
          <w:trHeight w:val="884"/>
        </w:trPr>
        <w:tc>
          <w:tcPr>
            <w:tcW w:w="1170" w:type="dxa"/>
            <w:vAlign w:val="center"/>
          </w:tcPr>
          <w:p w14:paraId="28760372" w14:textId="77777777" w:rsidR="00B25F4E" w:rsidRPr="005B3118" w:rsidRDefault="00D61E53">
            <w:pPr>
              <w:jc w:val="center"/>
              <w:rPr>
                <w:rFonts w:asciiTheme="minorEastAsia" w:hAnsiTheme="minorEastAsia" w:cs="仿宋"/>
                <w:sz w:val="24"/>
                <w:szCs w:val="24"/>
              </w:rPr>
            </w:pPr>
            <w:r w:rsidRPr="005B3118">
              <w:rPr>
                <w:rFonts w:asciiTheme="minorEastAsia" w:hAnsiTheme="minorEastAsia" w:cs="仿宋" w:hint="eastAsia"/>
                <w:sz w:val="24"/>
                <w:szCs w:val="24"/>
              </w:rPr>
              <w:t>姓名</w:t>
            </w:r>
          </w:p>
        </w:tc>
        <w:tc>
          <w:tcPr>
            <w:tcW w:w="1172" w:type="dxa"/>
            <w:vAlign w:val="center"/>
          </w:tcPr>
          <w:p w14:paraId="526EF997" w14:textId="77777777" w:rsidR="00B25F4E" w:rsidRPr="005B3118" w:rsidRDefault="00D61E53">
            <w:pPr>
              <w:jc w:val="center"/>
              <w:rPr>
                <w:rFonts w:asciiTheme="minorEastAsia" w:hAnsiTheme="minorEastAsia" w:cs="仿宋"/>
                <w:sz w:val="24"/>
                <w:szCs w:val="24"/>
              </w:rPr>
            </w:pPr>
            <w:r w:rsidRPr="005B3118">
              <w:rPr>
                <w:rFonts w:asciiTheme="minorEastAsia" w:hAnsiTheme="minorEastAsia" w:cs="仿宋" w:hint="eastAsia"/>
                <w:sz w:val="24"/>
                <w:szCs w:val="24"/>
              </w:rPr>
              <w:t>身份证号码</w:t>
            </w:r>
          </w:p>
        </w:tc>
        <w:tc>
          <w:tcPr>
            <w:tcW w:w="1144" w:type="dxa"/>
            <w:vAlign w:val="center"/>
          </w:tcPr>
          <w:p w14:paraId="0669F325" w14:textId="77777777" w:rsidR="00B25F4E" w:rsidRPr="005B3118" w:rsidRDefault="00D61E53">
            <w:pPr>
              <w:jc w:val="center"/>
              <w:rPr>
                <w:rFonts w:asciiTheme="minorEastAsia" w:hAnsiTheme="minorEastAsia" w:cs="仿宋"/>
                <w:sz w:val="24"/>
                <w:szCs w:val="24"/>
              </w:rPr>
            </w:pPr>
            <w:r w:rsidRPr="005B3118">
              <w:rPr>
                <w:rFonts w:asciiTheme="minorEastAsia" w:hAnsiTheme="minorEastAsia" w:cs="仿宋" w:hint="eastAsia"/>
                <w:sz w:val="24"/>
                <w:szCs w:val="24"/>
              </w:rPr>
              <w:t>性别</w:t>
            </w:r>
          </w:p>
        </w:tc>
        <w:tc>
          <w:tcPr>
            <w:tcW w:w="1172" w:type="dxa"/>
            <w:vAlign w:val="center"/>
          </w:tcPr>
          <w:p w14:paraId="29A18B63" w14:textId="77777777" w:rsidR="00B25F4E" w:rsidRPr="005B3118" w:rsidRDefault="00D61E53">
            <w:pPr>
              <w:jc w:val="center"/>
              <w:rPr>
                <w:rFonts w:asciiTheme="minorEastAsia" w:hAnsiTheme="minorEastAsia" w:cs="仿宋"/>
                <w:sz w:val="24"/>
                <w:szCs w:val="24"/>
              </w:rPr>
            </w:pPr>
            <w:r w:rsidRPr="005B3118">
              <w:rPr>
                <w:rFonts w:asciiTheme="minorEastAsia" w:hAnsiTheme="minorEastAsia" w:cs="仿宋" w:hint="eastAsia"/>
                <w:sz w:val="24"/>
                <w:szCs w:val="24"/>
              </w:rPr>
              <w:t>职称</w:t>
            </w:r>
          </w:p>
        </w:tc>
        <w:tc>
          <w:tcPr>
            <w:tcW w:w="1172" w:type="dxa"/>
            <w:vAlign w:val="center"/>
          </w:tcPr>
          <w:p w14:paraId="356D309A" w14:textId="77777777" w:rsidR="00B25F4E" w:rsidRPr="005B3118" w:rsidRDefault="00D61E53">
            <w:pPr>
              <w:jc w:val="center"/>
              <w:rPr>
                <w:rFonts w:asciiTheme="minorEastAsia" w:hAnsiTheme="minorEastAsia" w:cs="仿宋"/>
                <w:sz w:val="24"/>
                <w:szCs w:val="24"/>
              </w:rPr>
            </w:pPr>
            <w:r w:rsidRPr="005B3118">
              <w:rPr>
                <w:rFonts w:asciiTheme="minorEastAsia" w:hAnsiTheme="minorEastAsia" w:cs="仿宋" w:hint="eastAsia"/>
                <w:sz w:val="24"/>
                <w:szCs w:val="24"/>
              </w:rPr>
              <w:t>学历</w:t>
            </w:r>
          </w:p>
        </w:tc>
        <w:tc>
          <w:tcPr>
            <w:tcW w:w="1146" w:type="dxa"/>
            <w:vAlign w:val="center"/>
          </w:tcPr>
          <w:p w14:paraId="38EE6368" w14:textId="77777777" w:rsidR="00B25F4E" w:rsidRPr="005B3118" w:rsidRDefault="00D61E53">
            <w:pPr>
              <w:jc w:val="center"/>
              <w:rPr>
                <w:rFonts w:asciiTheme="minorEastAsia" w:hAnsiTheme="minorEastAsia" w:cs="仿宋"/>
                <w:sz w:val="24"/>
                <w:szCs w:val="24"/>
              </w:rPr>
            </w:pPr>
            <w:r w:rsidRPr="005B3118">
              <w:rPr>
                <w:rFonts w:asciiTheme="minorEastAsia" w:hAnsiTheme="minorEastAsia" w:cs="仿宋" w:hint="eastAsia"/>
                <w:sz w:val="24"/>
                <w:szCs w:val="24"/>
              </w:rPr>
              <w:t>专业</w:t>
            </w:r>
          </w:p>
        </w:tc>
        <w:tc>
          <w:tcPr>
            <w:tcW w:w="1172" w:type="dxa"/>
            <w:vAlign w:val="center"/>
          </w:tcPr>
          <w:p w14:paraId="2C684FFE" w14:textId="77777777" w:rsidR="00B25F4E" w:rsidRPr="005B3118" w:rsidRDefault="00D61E53">
            <w:pPr>
              <w:jc w:val="center"/>
              <w:rPr>
                <w:rFonts w:asciiTheme="minorEastAsia" w:hAnsiTheme="minorEastAsia" w:cs="仿宋"/>
                <w:sz w:val="24"/>
                <w:szCs w:val="24"/>
              </w:rPr>
            </w:pPr>
            <w:r w:rsidRPr="005B3118">
              <w:rPr>
                <w:rFonts w:asciiTheme="minorEastAsia" w:hAnsiTheme="minorEastAsia" w:cs="仿宋" w:hint="eastAsia"/>
                <w:sz w:val="24"/>
                <w:szCs w:val="24"/>
              </w:rPr>
              <w:t>从事工作年限</w:t>
            </w:r>
          </w:p>
        </w:tc>
        <w:tc>
          <w:tcPr>
            <w:tcW w:w="1138" w:type="dxa"/>
            <w:vAlign w:val="center"/>
          </w:tcPr>
          <w:p w14:paraId="38D19A7E" w14:textId="77777777" w:rsidR="00B25F4E" w:rsidRPr="005B3118" w:rsidRDefault="00D61E53">
            <w:pPr>
              <w:jc w:val="center"/>
              <w:rPr>
                <w:rFonts w:asciiTheme="minorEastAsia" w:hAnsiTheme="minorEastAsia" w:cs="仿宋"/>
                <w:sz w:val="24"/>
                <w:szCs w:val="24"/>
              </w:rPr>
            </w:pPr>
            <w:r w:rsidRPr="005B3118">
              <w:rPr>
                <w:rFonts w:asciiTheme="minorEastAsia" w:hAnsiTheme="minorEastAsia" w:cs="仿宋" w:hint="eastAsia"/>
                <w:sz w:val="24"/>
                <w:szCs w:val="24"/>
              </w:rPr>
              <w:t>备注</w:t>
            </w:r>
          </w:p>
        </w:tc>
      </w:tr>
      <w:tr w:rsidR="00B25F4E" w:rsidRPr="005B3118" w14:paraId="39388168" w14:textId="77777777">
        <w:trPr>
          <w:trHeight w:val="453"/>
        </w:trPr>
        <w:tc>
          <w:tcPr>
            <w:tcW w:w="1170" w:type="dxa"/>
            <w:vAlign w:val="center"/>
          </w:tcPr>
          <w:p w14:paraId="6969D778" w14:textId="77777777" w:rsidR="00B25F4E" w:rsidRPr="005B3118" w:rsidRDefault="00B25F4E">
            <w:pPr>
              <w:jc w:val="center"/>
              <w:rPr>
                <w:rFonts w:asciiTheme="minorEastAsia" w:hAnsiTheme="minorEastAsia" w:cs="仿宋"/>
                <w:sz w:val="24"/>
                <w:szCs w:val="24"/>
              </w:rPr>
            </w:pPr>
          </w:p>
        </w:tc>
        <w:tc>
          <w:tcPr>
            <w:tcW w:w="1172" w:type="dxa"/>
            <w:vAlign w:val="center"/>
          </w:tcPr>
          <w:p w14:paraId="1C7BFE12" w14:textId="77777777" w:rsidR="00B25F4E" w:rsidRPr="005B3118" w:rsidRDefault="00B25F4E">
            <w:pPr>
              <w:jc w:val="center"/>
              <w:rPr>
                <w:rFonts w:asciiTheme="minorEastAsia" w:hAnsiTheme="minorEastAsia" w:cs="仿宋"/>
                <w:sz w:val="24"/>
                <w:szCs w:val="24"/>
              </w:rPr>
            </w:pPr>
          </w:p>
        </w:tc>
        <w:tc>
          <w:tcPr>
            <w:tcW w:w="1144" w:type="dxa"/>
            <w:vAlign w:val="center"/>
          </w:tcPr>
          <w:p w14:paraId="5BCECC75" w14:textId="77777777" w:rsidR="00B25F4E" w:rsidRPr="005B3118" w:rsidRDefault="00B25F4E">
            <w:pPr>
              <w:jc w:val="center"/>
              <w:rPr>
                <w:rFonts w:asciiTheme="minorEastAsia" w:hAnsiTheme="minorEastAsia" w:cs="仿宋"/>
                <w:sz w:val="24"/>
                <w:szCs w:val="24"/>
              </w:rPr>
            </w:pPr>
          </w:p>
        </w:tc>
        <w:tc>
          <w:tcPr>
            <w:tcW w:w="1172" w:type="dxa"/>
            <w:vAlign w:val="center"/>
          </w:tcPr>
          <w:p w14:paraId="27868F21" w14:textId="77777777" w:rsidR="00B25F4E" w:rsidRPr="005B3118" w:rsidRDefault="00B25F4E">
            <w:pPr>
              <w:jc w:val="center"/>
              <w:rPr>
                <w:rFonts w:asciiTheme="minorEastAsia" w:hAnsiTheme="minorEastAsia" w:cs="仿宋"/>
                <w:sz w:val="24"/>
                <w:szCs w:val="24"/>
              </w:rPr>
            </w:pPr>
          </w:p>
        </w:tc>
        <w:tc>
          <w:tcPr>
            <w:tcW w:w="1172" w:type="dxa"/>
            <w:vAlign w:val="center"/>
          </w:tcPr>
          <w:p w14:paraId="702DAAAB" w14:textId="77777777" w:rsidR="00B25F4E" w:rsidRPr="005B3118" w:rsidRDefault="00B25F4E">
            <w:pPr>
              <w:jc w:val="center"/>
              <w:rPr>
                <w:rFonts w:asciiTheme="minorEastAsia" w:hAnsiTheme="minorEastAsia" w:cs="仿宋"/>
                <w:sz w:val="24"/>
                <w:szCs w:val="24"/>
              </w:rPr>
            </w:pPr>
          </w:p>
        </w:tc>
        <w:tc>
          <w:tcPr>
            <w:tcW w:w="1146" w:type="dxa"/>
            <w:vAlign w:val="center"/>
          </w:tcPr>
          <w:p w14:paraId="22F95F7A" w14:textId="77777777" w:rsidR="00B25F4E" w:rsidRPr="005B3118" w:rsidRDefault="00B25F4E">
            <w:pPr>
              <w:jc w:val="center"/>
              <w:rPr>
                <w:rFonts w:asciiTheme="minorEastAsia" w:hAnsiTheme="minorEastAsia" w:cs="仿宋"/>
                <w:sz w:val="24"/>
                <w:szCs w:val="24"/>
              </w:rPr>
            </w:pPr>
          </w:p>
        </w:tc>
        <w:tc>
          <w:tcPr>
            <w:tcW w:w="1172" w:type="dxa"/>
            <w:vAlign w:val="center"/>
          </w:tcPr>
          <w:p w14:paraId="53D0A0D0" w14:textId="77777777" w:rsidR="00B25F4E" w:rsidRPr="005B3118" w:rsidRDefault="00B25F4E">
            <w:pPr>
              <w:jc w:val="center"/>
              <w:rPr>
                <w:rFonts w:asciiTheme="minorEastAsia" w:hAnsiTheme="minorEastAsia" w:cs="仿宋"/>
                <w:sz w:val="24"/>
                <w:szCs w:val="24"/>
              </w:rPr>
            </w:pPr>
          </w:p>
        </w:tc>
        <w:tc>
          <w:tcPr>
            <w:tcW w:w="1138" w:type="dxa"/>
            <w:vAlign w:val="center"/>
          </w:tcPr>
          <w:p w14:paraId="05B62F12" w14:textId="77777777" w:rsidR="00B25F4E" w:rsidRPr="005B3118" w:rsidRDefault="00B25F4E">
            <w:pPr>
              <w:jc w:val="center"/>
              <w:rPr>
                <w:rFonts w:asciiTheme="minorEastAsia" w:hAnsiTheme="minorEastAsia" w:cs="仿宋"/>
                <w:sz w:val="24"/>
                <w:szCs w:val="24"/>
              </w:rPr>
            </w:pPr>
          </w:p>
        </w:tc>
      </w:tr>
      <w:tr w:rsidR="00B25F4E" w:rsidRPr="005B3118" w14:paraId="3ACE6873" w14:textId="77777777">
        <w:trPr>
          <w:trHeight w:val="431"/>
        </w:trPr>
        <w:tc>
          <w:tcPr>
            <w:tcW w:w="1170" w:type="dxa"/>
            <w:vAlign w:val="center"/>
          </w:tcPr>
          <w:p w14:paraId="47C951A4" w14:textId="77777777" w:rsidR="00B25F4E" w:rsidRPr="005B3118" w:rsidRDefault="00B25F4E">
            <w:pPr>
              <w:jc w:val="center"/>
              <w:rPr>
                <w:rFonts w:asciiTheme="minorEastAsia" w:hAnsiTheme="minorEastAsia" w:cs="仿宋"/>
                <w:sz w:val="24"/>
                <w:szCs w:val="24"/>
              </w:rPr>
            </w:pPr>
          </w:p>
        </w:tc>
        <w:tc>
          <w:tcPr>
            <w:tcW w:w="1172" w:type="dxa"/>
            <w:vAlign w:val="center"/>
          </w:tcPr>
          <w:p w14:paraId="114DD8C6" w14:textId="77777777" w:rsidR="00B25F4E" w:rsidRPr="005B3118" w:rsidRDefault="00B25F4E">
            <w:pPr>
              <w:jc w:val="center"/>
              <w:rPr>
                <w:rFonts w:asciiTheme="minorEastAsia" w:hAnsiTheme="minorEastAsia" w:cs="仿宋"/>
                <w:sz w:val="24"/>
                <w:szCs w:val="24"/>
              </w:rPr>
            </w:pPr>
          </w:p>
        </w:tc>
        <w:tc>
          <w:tcPr>
            <w:tcW w:w="1144" w:type="dxa"/>
            <w:vAlign w:val="center"/>
          </w:tcPr>
          <w:p w14:paraId="7281CF63" w14:textId="77777777" w:rsidR="00B25F4E" w:rsidRPr="005B3118" w:rsidRDefault="00B25F4E">
            <w:pPr>
              <w:jc w:val="center"/>
              <w:rPr>
                <w:rFonts w:asciiTheme="minorEastAsia" w:hAnsiTheme="minorEastAsia" w:cs="仿宋"/>
                <w:sz w:val="24"/>
                <w:szCs w:val="24"/>
              </w:rPr>
            </w:pPr>
          </w:p>
        </w:tc>
        <w:tc>
          <w:tcPr>
            <w:tcW w:w="1172" w:type="dxa"/>
            <w:vAlign w:val="center"/>
          </w:tcPr>
          <w:p w14:paraId="78FDF04A" w14:textId="77777777" w:rsidR="00B25F4E" w:rsidRPr="005B3118" w:rsidRDefault="00B25F4E">
            <w:pPr>
              <w:jc w:val="center"/>
              <w:rPr>
                <w:rFonts w:asciiTheme="minorEastAsia" w:hAnsiTheme="minorEastAsia" w:cs="仿宋"/>
                <w:sz w:val="24"/>
                <w:szCs w:val="24"/>
              </w:rPr>
            </w:pPr>
          </w:p>
        </w:tc>
        <w:tc>
          <w:tcPr>
            <w:tcW w:w="1172" w:type="dxa"/>
            <w:vAlign w:val="center"/>
          </w:tcPr>
          <w:p w14:paraId="40F8334E" w14:textId="77777777" w:rsidR="00B25F4E" w:rsidRPr="005B3118" w:rsidRDefault="00B25F4E">
            <w:pPr>
              <w:jc w:val="center"/>
              <w:rPr>
                <w:rFonts w:asciiTheme="minorEastAsia" w:hAnsiTheme="minorEastAsia" w:cs="仿宋"/>
                <w:sz w:val="24"/>
                <w:szCs w:val="24"/>
              </w:rPr>
            </w:pPr>
          </w:p>
        </w:tc>
        <w:tc>
          <w:tcPr>
            <w:tcW w:w="1146" w:type="dxa"/>
            <w:vAlign w:val="center"/>
          </w:tcPr>
          <w:p w14:paraId="0CD50AE2" w14:textId="77777777" w:rsidR="00B25F4E" w:rsidRPr="005B3118" w:rsidRDefault="00B25F4E">
            <w:pPr>
              <w:jc w:val="center"/>
              <w:rPr>
                <w:rFonts w:asciiTheme="minorEastAsia" w:hAnsiTheme="minorEastAsia" w:cs="仿宋"/>
                <w:sz w:val="24"/>
                <w:szCs w:val="24"/>
              </w:rPr>
            </w:pPr>
          </w:p>
        </w:tc>
        <w:tc>
          <w:tcPr>
            <w:tcW w:w="1172" w:type="dxa"/>
            <w:vAlign w:val="center"/>
          </w:tcPr>
          <w:p w14:paraId="640F47E2" w14:textId="77777777" w:rsidR="00B25F4E" w:rsidRPr="005B3118" w:rsidRDefault="00B25F4E">
            <w:pPr>
              <w:jc w:val="center"/>
              <w:rPr>
                <w:rFonts w:asciiTheme="minorEastAsia" w:hAnsiTheme="minorEastAsia" w:cs="仿宋"/>
                <w:sz w:val="24"/>
                <w:szCs w:val="24"/>
              </w:rPr>
            </w:pPr>
          </w:p>
        </w:tc>
        <w:tc>
          <w:tcPr>
            <w:tcW w:w="1138" w:type="dxa"/>
            <w:vAlign w:val="center"/>
          </w:tcPr>
          <w:p w14:paraId="39458364" w14:textId="77777777" w:rsidR="00B25F4E" w:rsidRPr="005B3118" w:rsidRDefault="00B25F4E">
            <w:pPr>
              <w:jc w:val="center"/>
              <w:rPr>
                <w:rFonts w:asciiTheme="minorEastAsia" w:hAnsiTheme="minorEastAsia" w:cs="仿宋"/>
                <w:sz w:val="24"/>
                <w:szCs w:val="24"/>
              </w:rPr>
            </w:pPr>
          </w:p>
        </w:tc>
      </w:tr>
      <w:tr w:rsidR="00B25F4E" w:rsidRPr="005B3118" w14:paraId="46BCD8B9" w14:textId="77777777">
        <w:trPr>
          <w:trHeight w:val="453"/>
        </w:trPr>
        <w:tc>
          <w:tcPr>
            <w:tcW w:w="1170" w:type="dxa"/>
            <w:vAlign w:val="center"/>
          </w:tcPr>
          <w:p w14:paraId="1B89C471" w14:textId="77777777" w:rsidR="00B25F4E" w:rsidRPr="005B3118" w:rsidRDefault="00B25F4E">
            <w:pPr>
              <w:jc w:val="center"/>
              <w:rPr>
                <w:rFonts w:asciiTheme="minorEastAsia" w:hAnsiTheme="minorEastAsia" w:cs="仿宋"/>
                <w:sz w:val="24"/>
                <w:szCs w:val="24"/>
              </w:rPr>
            </w:pPr>
          </w:p>
        </w:tc>
        <w:tc>
          <w:tcPr>
            <w:tcW w:w="1172" w:type="dxa"/>
            <w:vAlign w:val="center"/>
          </w:tcPr>
          <w:p w14:paraId="0F41F387" w14:textId="77777777" w:rsidR="00B25F4E" w:rsidRPr="005B3118" w:rsidRDefault="00B25F4E">
            <w:pPr>
              <w:jc w:val="center"/>
              <w:rPr>
                <w:rFonts w:asciiTheme="minorEastAsia" w:hAnsiTheme="minorEastAsia" w:cs="仿宋"/>
                <w:sz w:val="24"/>
                <w:szCs w:val="24"/>
              </w:rPr>
            </w:pPr>
          </w:p>
        </w:tc>
        <w:tc>
          <w:tcPr>
            <w:tcW w:w="1144" w:type="dxa"/>
            <w:vAlign w:val="center"/>
          </w:tcPr>
          <w:p w14:paraId="702838AA" w14:textId="77777777" w:rsidR="00B25F4E" w:rsidRPr="005B3118" w:rsidRDefault="00B25F4E">
            <w:pPr>
              <w:jc w:val="center"/>
              <w:rPr>
                <w:rFonts w:asciiTheme="minorEastAsia" w:hAnsiTheme="minorEastAsia" w:cs="仿宋"/>
                <w:sz w:val="24"/>
                <w:szCs w:val="24"/>
              </w:rPr>
            </w:pPr>
          </w:p>
        </w:tc>
        <w:tc>
          <w:tcPr>
            <w:tcW w:w="1172" w:type="dxa"/>
            <w:vAlign w:val="center"/>
          </w:tcPr>
          <w:p w14:paraId="5212BB8E" w14:textId="77777777" w:rsidR="00B25F4E" w:rsidRPr="005B3118" w:rsidRDefault="00B25F4E">
            <w:pPr>
              <w:jc w:val="center"/>
              <w:rPr>
                <w:rFonts w:asciiTheme="minorEastAsia" w:hAnsiTheme="minorEastAsia" w:cs="仿宋"/>
                <w:sz w:val="24"/>
                <w:szCs w:val="24"/>
              </w:rPr>
            </w:pPr>
          </w:p>
        </w:tc>
        <w:tc>
          <w:tcPr>
            <w:tcW w:w="1172" w:type="dxa"/>
            <w:vAlign w:val="center"/>
          </w:tcPr>
          <w:p w14:paraId="33B222B5" w14:textId="77777777" w:rsidR="00B25F4E" w:rsidRPr="005B3118" w:rsidRDefault="00B25F4E">
            <w:pPr>
              <w:jc w:val="center"/>
              <w:rPr>
                <w:rFonts w:asciiTheme="minorEastAsia" w:hAnsiTheme="minorEastAsia" w:cs="仿宋"/>
                <w:sz w:val="24"/>
                <w:szCs w:val="24"/>
              </w:rPr>
            </w:pPr>
          </w:p>
        </w:tc>
        <w:tc>
          <w:tcPr>
            <w:tcW w:w="1146" w:type="dxa"/>
            <w:vAlign w:val="center"/>
          </w:tcPr>
          <w:p w14:paraId="53EA57B7" w14:textId="77777777" w:rsidR="00B25F4E" w:rsidRPr="005B3118" w:rsidRDefault="00B25F4E">
            <w:pPr>
              <w:jc w:val="center"/>
              <w:rPr>
                <w:rFonts w:asciiTheme="minorEastAsia" w:hAnsiTheme="minorEastAsia" w:cs="仿宋"/>
                <w:sz w:val="24"/>
                <w:szCs w:val="24"/>
              </w:rPr>
            </w:pPr>
          </w:p>
        </w:tc>
        <w:tc>
          <w:tcPr>
            <w:tcW w:w="1172" w:type="dxa"/>
            <w:vAlign w:val="center"/>
          </w:tcPr>
          <w:p w14:paraId="6033D8C7" w14:textId="77777777" w:rsidR="00B25F4E" w:rsidRPr="005B3118" w:rsidRDefault="00B25F4E">
            <w:pPr>
              <w:jc w:val="center"/>
              <w:rPr>
                <w:rFonts w:asciiTheme="minorEastAsia" w:hAnsiTheme="minorEastAsia" w:cs="仿宋"/>
                <w:sz w:val="24"/>
                <w:szCs w:val="24"/>
              </w:rPr>
            </w:pPr>
          </w:p>
        </w:tc>
        <w:tc>
          <w:tcPr>
            <w:tcW w:w="1138" w:type="dxa"/>
            <w:vAlign w:val="center"/>
          </w:tcPr>
          <w:p w14:paraId="40102734" w14:textId="77777777" w:rsidR="00B25F4E" w:rsidRPr="005B3118" w:rsidRDefault="00B25F4E">
            <w:pPr>
              <w:jc w:val="center"/>
              <w:rPr>
                <w:rFonts w:asciiTheme="minorEastAsia" w:hAnsiTheme="minorEastAsia" w:cs="仿宋"/>
                <w:sz w:val="24"/>
                <w:szCs w:val="24"/>
              </w:rPr>
            </w:pPr>
          </w:p>
        </w:tc>
      </w:tr>
      <w:tr w:rsidR="00B25F4E" w:rsidRPr="005B3118" w14:paraId="7EF7A41B" w14:textId="77777777">
        <w:trPr>
          <w:trHeight w:val="431"/>
        </w:trPr>
        <w:tc>
          <w:tcPr>
            <w:tcW w:w="1170" w:type="dxa"/>
            <w:vAlign w:val="center"/>
          </w:tcPr>
          <w:p w14:paraId="55D2FB16" w14:textId="77777777" w:rsidR="00B25F4E" w:rsidRPr="005B3118" w:rsidRDefault="00B25F4E">
            <w:pPr>
              <w:jc w:val="center"/>
              <w:rPr>
                <w:rFonts w:asciiTheme="minorEastAsia" w:hAnsiTheme="minorEastAsia" w:cs="仿宋"/>
                <w:sz w:val="24"/>
                <w:szCs w:val="24"/>
              </w:rPr>
            </w:pPr>
          </w:p>
        </w:tc>
        <w:tc>
          <w:tcPr>
            <w:tcW w:w="1172" w:type="dxa"/>
            <w:vAlign w:val="center"/>
          </w:tcPr>
          <w:p w14:paraId="19F75895" w14:textId="77777777" w:rsidR="00B25F4E" w:rsidRPr="005B3118" w:rsidRDefault="00B25F4E">
            <w:pPr>
              <w:jc w:val="center"/>
              <w:rPr>
                <w:rFonts w:asciiTheme="minorEastAsia" w:hAnsiTheme="minorEastAsia" w:cs="仿宋"/>
                <w:sz w:val="24"/>
                <w:szCs w:val="24"/>
              </w:rPr>
            </w:pPr>
          </w:p>
        </w:tc>
        <w:tc>
          <w:tcPr>
            <w:tcW w:w="1144" w:type="dxa"/>
            <w:vAlign w:val="center"/>
          </w:tcPr>
          <w:p w14:paraId="410DFA96" w14:textId="77777777" w:rsidR="00B25F4E" w:rsidRPr="005B3118" w:rsidRDefault="00B25F4E">
            <w:pPr>
              <w:jc w:val="center"/>
              <w:rPr>
                <w:rFonts w:asciiTheme="minorEastAsia" w:hAnsiTheme="minorEastAsia" w:cs="仿宋"/>
                <w:sz w:val="24"/>
                <w:szCs w:val="24"/>
              </w:rPr>
            </w:pPr>
          </w:p>
        </w:tc>
        <w:tc>
          <w:tcPr>
            <w:tcW w:w="1172" w:type="dxa"/>
            <w:vAlign w:val="center"/>
          </w:tcPr>
          <w:p w14:paraId="505317A5" w14:textId="77777777" w:rsidR="00B25F4E" w:rsidRPr="005B3118" w:rsidRDefault="00B25F4E">
            <w:pPr>
              <w:jc w:val="center"/>
              <w:rPr>
                <w:rFonts w:asciiTheme="minorEastAsia" w:hAnsiTheme="minorEastAsia" w:cs="仿宋"/>
                <w:sz w:val="24"/>
                <w:szCs w:val="24"/>
              </w:rPr>
            </w:pPr>
          </w:p>
        </w:tc>
        <w:tc>
          <w:tcPr>
            <w:tcW w:w="1172" w:type="dxa"/>
            <w:vAlign w:val="center"/>
          </w:tcPr>
          <w:p w14:paraId="1EBEF5E7" w14:textId="77777777" w:rsidR="00B25F4E" w:rsidRPr="005B3118" w:rsidRDefault="00B25F4E">
            <w:pPr>
              <w:jc w:val="center"/>
              <w:rPr>
                <w:rFonts w:asciiTheme="minorEastAsia" w:hAnsiTheme="minorEastAsia" w:cs="仿宋"/>
                <w:sz w:val="24"/>
                <w:szCs w:val="24"/>
              </w:rPr>
            </w:pPr>
          </w:p>
        </w:tc>
        <w:tc>
          <w:tcPr>
            <w:tcW w:w="1146" w:type="dxa"/>
            <w:vAlign w:val="center"/>
          </w:tcPr>
          <w:p w14:paraId="1EEC540B" w14:textId="77777777" w:rsidR="00B25F4E" w:rsidRPr="005B3118" w:rsidRDefault="00B25F4E">
            <w:pPr>
              <w:jc w:val="center"/>
              <w:rPr>
                <w:rFonts w:asciiTheme="minorEastAsia" w:hAnsiTheme="minorEastAsia" w:cs="仿宋"/>
                <w:sz w:val="24"/>
                <w:szCs w:val="24"/>
              </w:rPr>
            </w:pPr>
          </w:p>
        </w:tc>
        <w:tc>
          <w:tcPr>
            <w:tcW w:w="1172" w:type="dxa"/>
            <w:vAlign w:val="center"/>
          </w:tcPr>
          <w:p w14:paraId="6B60FB84" w14:textId="77777777" w:rsidR="00B25F4E" w:rsidRPr="005B3118" w:rsidRDefault="00B25F4E">
            <w:pPr>
              <w:jc w:val="center"/>
              <w:rPr>
                <w:rFonts w:asciiTheme="minorEastAsia" w:hAnsiTheme="minorEastAsia" w:cs="仿宋"/>
                <w:sz w:val="24"/>
                <w:szCs w:val="24"/>
              </w:rPr>
            </w:pPr>
          </w:p>
        </w:tc>
        <w:tc>
          <w:tcPr>
            <w:tcW w:w="1138" w:type="dxa"/>
            <w:vAlign w:val="center"/>
          </w:tcPr>
          <w:p w14:paraId="029DE8C6" w14:textId="77777777" w:rsidR="00B25F4E" w:rsidRPr="005B3118" w:rsidRDefault="00B25F4E">
            <w:pPr>
              <w:jc w:val="center"/>
              <w:rPr>
                <w:rFonts w:asciiTheme="minorEastAsia" w:hAnsiTheme="minorEastAsia" w:cs="仿宋"/>
                <w:sz w:val="24"/>
                <w:szCs w:val="24"/>
              </w:rPr>
            </w:pPr>
          </w:p>
        </w:tc>
      </w:tr>
      <w:tr w:rsidR="00B25F4E" w:rsidRPr="005B3118" w14:paraId="1CA22DAA" w14:textId="77777777">
        <w:trPr>
          <w:trHeight w:val="453"/>
        </w:trPr>
        <w:tc>
          <w:tcPr>
            <w:tcW w:w="1170" w:type="dxa"/>
            <w:vAlign w:val="center"/>
          </w:tcPr>
          <w:p w14:paraId="7D5F9824" w14:textId="77777777" w:rsidR="00B25F4E" w:rsidRPr="005B3118" w:rsidRDefault="00B25F4E">
            <w:pPr>
              <w:jc w:val="center"/>
              <w:rPr>
                <w:rFonts w:asciiTheme="minorEastAsia" w:hAnsiTheme="minorEastAsia" w:cs="仿宋"/>
                <w:sz w:val="24"/>
                <w:szCs w:val="24"/>
              </w:rPr>
            </w:pPr>
          </w:p>
        </w:tc>
        <w:tc>
          <w:tcPr>
            <w:tcW w:w="1172" w:type="dxa"/>
            <w:vAlign w:val="center"/>
          </w:tcPr>
          <w:p w14:paraId="575CA96B" w14:textId="77777777" w:rsidR="00B25F4E" w:rsidRPr="005B3118" w:rsidRDefault="00B25F4E">
            <w:pPr>
              <w:jc w:val="center"/>
              <w:rPr>
                <w:rFonts w:asciiTheme="minorEastAsia" w:hAnsiTheme="minorEastAsia" w:cs="仿宋"/>
                <w:sz w:val="24"/>
                <w:szCs w:val="24"/>
              </w:rPr>
            </w:pPr>
          </w:p>
        </w:tc>
        <w:tc>
          <w:tcPr>
            <w:tcW w:w="1144" w:type="dxa"/>
            <w:vAlign w:val="center"/>
          </w:tcPr>
          <w:p w14:paraId="18DC4FF4" w14:textId="77777777" w:rsidR="00B25F4E" w:rsidRPr="005B3118" w:rsidRDefault="00B25F4E">
            <w:pPr>
              <w:jc w:val="center"/>
              <w:rPr>
                <w:rFonts w:asciiTheme="minorEastAsia" w:hAnsiTheme="minorEastAsia" w:cs="仿宋"/>
                <w:sz w:val="24"/>
                <w:szCs w:val="24"/>
              </w:rPr>
            </w:pPr>
          </w:p>
        </w:tc>
        <w:tc>
          <w:tcPr>
            <w:tcW w:w="1172" w:type="dxa"/>
            <w:vAlign w:val="center"/>
          </w:tcPr>
          <w:p w14:paraId="56F41490" w14:textId="77777777" w:rsidR="00B25F4E" w:rsidRPr="005B3118" w:rsidRDefault="00B25F4E">
            <w:pPr>
              <w:jc w:val="center"/>
              <w:rPr>
                <w:rFonts w:asciiTheme="minorEastAsia" w:hAnsiTheme="minorEastAsia" w:cs="仿宋"/>
                <w:sz w:val="24"/>
                <w:szCs w:val="24"/>
              </w:rPr>
            </w:pPr>
          </w:p>
        </w:tc>
        <w:tc>
          <w:tcPr>
            <w:tcW w:w="1172" w:type="dxa"/>
            <w:vAlign w:val="center"/>
          </w:tcPr>
          <w:p w14:paraId="6CC5B8BE" w14:textId="77777777" w:rsidR="00B25F4E" w:rsidRPr="005B3118" w:rsidRDefault="00B25F4E">
            <w:pPr>
              <w:jc w:val="center"/>
              <w:rPr>
                <w:rFonts w:asciiTheme="minorEastAsia" w:hAnsiTheme="minorEastAsia" w:cs="仿宋"/>
                <w:sz w:val="24"/>
                <w:szCs w:val="24"/>
              </w:rPr>
            </w:pPr>
          </w:p>
        </w:tc>
        <w:tc>
          <w:tcPr>
            <w:tcW w:w="1146" w:type="dxa"/>
            <w:vAlign w:val="center"/>
          </w:tcPr>
          <w:p w14:paraId="784D4875" w14:textId="77777777" w:rsidR="00B25F4E" w:rsidRPr="005B3118" w:rsidRDefault="00B25F4E">
            <w:pPr>
              <w:jc w:val="center"/>
              <w:rPr>
                <w:rFonts w:asciiTheme="minorEastAsia" w:hAnsiTheme="minorEastAsia" w:cs="仿宋"/>
                <w:sz w:val="24"/>
                <w:szCs w:val="24"/>
              </w:rPr>
            </w:pPr>
          </w:p>
        </w:tc>
        <w:tc>
          <w:tcPr>
            <w:tcW w:w="1172" w:type="dxa"/>
            <w:vAlign w:val="center"/>
          </w:tcPr>
          <w:p w14:paraId="47E19F06" w14:textId="77777777" w:rsidR="00B25F4E" w:rsidRPr="005B3118" w:rsidRDefault="00B25F4E">
            <w:pPr>
              <w:jc w:val="center"/>
              <w:rPr>
                <w:rFonts w:asciiTheme="minorEastAsia" w:hAnsiTheme="minorEastAsia" w:cs="仿宋"/>
                <w:sz w:val="24"/>
                <w:szCs w:val="24"/>
              </w:rPr>
            </w:pPr>
          </w:p>
        </w:tc>
        <w:tc>
          <w:tcPr>
            <w:tcW w:w="1138" w:type="dxa"/>
            <w:vAlign w:val="center"/>
          </w:tcPr>
          <w:p w14:paraId="359E8006" w14:textId="77777777" w:rsidR="00B25F4E" w:rsidRPr="005B3118" w:rsidRDefault="00B25F4E">
            <w:pPr>
              <w:jc w:val="center"/>
              <w:rPr>
                <w:rFonts w:asciiTheme="minorEastAsia" w:hAnsiTheme="minorEastAsia" w:cs="仿宋"/>
                <w:sz w:val="24"/>
                <w:szCs w:val="24"/>
              </w:rPr>
            </w:pPr>
          </w:p>
        </w:tc>
      </w:tr>
      <w:tr w:rsidR="00B25F4E" w:rsidRPr="005B3118" w14:paraId="614A491E" w14:textId="77777777">
        <w:trPr>
          <w:trHeight w:val="431"/>
        </w:trPr>
        <w:tc>
          <w:tcPr>
            <w:tcW w:w="1170" w:type="dxa"/>
            <w:vAlign w:val="center"/>
          </w:tcPr>
          <w:p w14:paraId="14BE912D" w14:textId="77777777" w:rsidR="00B25F4E" w:rsidRPr="005B3118" w:rsidRDefault="00B25F4E">
            <w:pPr>
              <w:jc w:val="center"/>
              <w:rPr>
                <w:rFonts w:asciiTheme="minorEastAsia" w:hAnsiTheme="minorEastAsia" w:cs="仿宋"/>
                <w:sz w:val="24"/>
                <w:szCs w:val="24"/>
              </w:rPr>
            </w:pPr>
          </w:p>
        </w:tc>
        <w:tc>
          <w:tcPr>
            <w:tcW w:w="1172" w:type="dxa"/>
            <w:vAlign w:val="center"/>
          </w:tcPr>
          <w:p w14:paraId="6DD42A96" w14:textId="77777777" w:rsidR="00B25F4E" w:rsidRPr="005B3118" w:rsidRDefault="00B25F4E">
            <w:pPr>
              <w:jc w:val="center"/>
              <w:rPr>
                <w:rFonts w:asciiTheme="minorEastAsia" w:hAnsiTheme="minorEastAsia" w:cs="仿宋"/>
                <w:sz w:val="24"/>
                <w:szCs w:val="24"/>
              </w:rPr>
            </w:pPr>
          </w:p>
        </w:tc>
        <w:tc>
          <w:tcPr>
            <w:tcW w:w="1144" w:type="dxa"/>
            <w:vAlign w:val="center"/>
          </w:tcPr>
          <w:p w14:paraId="7F72A204" w14:textId="77777777" w:rsidR="00B25F4E" w:rsidRPr="005B3118" w:rsidRDefault="00B25F4E">
            <w:pPr>
              <w:jc w:val="center"/>
              <w:rPr>
                <w:rFonts w:asciiTheme="minorEastAsia" w:hAnsiTheme="minorEastAsia" w:cs="仿宋"/>
                <w:sz w:val="24"/>
                <w:szCs w:val="24"/>
              </w:rPr>
            </w:pPr>
          </w:p>
        </w:tc>
        <w:tc>
          <w:tcPr>
            <w:tcW w:w="1172" w:type="dxa"/>
            <w:vAlign w:val="center"/>
          </w:tcPr>
          <w:p w14:paraId="6BBE7873" w14:textId="77777777" w:rsidR="00B25F4E" w:rsidRPr="005B3118" w:rsidRDefault="00B25F4E">
            <w:pPr>
              <w:jc w:val="center"/>
              <w:rPr>
                <w:rFonts w:asciiTheme="minorEastAsia" w:hAnsiTheme="minorEastAsia" w:cs="仿宋"/>
                <w:sz w:val="24"/>
                <w:szCs w:val="24"/>
              </w:rPr>
            </w:pPr>
          </w:p>
        </w:tc>
        <w:tc>
          <w:tcPr>
            <w:tcW w:w="1172" w:type="dxa"/>
            <w:vAlign w:val="center"/>
          </w:tcPr>
          <w:p w14:paraId="051FBD81" w14:textId="77777777" w:rsidR="00B25F4E" w:rsidRPr="005B3118" w:rsidRDefault="00B25F4E">
            <w:pPr>
              <w:jc w:val="center"/>
              <w:rPr>
                <w:rFonts w:asciiTheme="minorEastAsia" w:hAnsiTheme="minorEastAsia" w:cs="仿宋"/>
                <w:sz w:val="24"/>
                <w:szCs w:val="24"/>
              </w:rPr>
            </w:pPr>
          </w:p>
        </w:tc>
        <w:tc>
          <w:tcPr>
            <w:tcW w:w="1146" w:type="dxa"/>
            <w:vAlign w:val="center"/>
          </w:tcPr>
          <w:p w14:paraId="2DB5BCBB" w14:textId="77777777" w:rsidR="00B25F4E" w:rsidRPr="005B3118" w:rsidRDefault="00B25F4E">
            <w:pPr>
              <w:jc w:val="center"/>
              <w:rPr>
                <w:rFonts w:asciiTheme="minorEastAsia" w:hAnsiTheme="minorEastAsia" w:cs="仿宋"/>
                <w:sz w:val="24"/>
                <w:szCs w:val="24"/>
              </w:rPr>
            </w:pPr>
          </w:p>
        </w:tc>
        <w:tc>
          <w:tcPr>
            <w:tcW w:w="1172" w:type="dxa"/>
            <w:vAlign w:val="center"/>
          </w:tcPr>
          <w:p w14:paraId="3016149F" w14:textId="77777777" w:rsidR="00B25F4E" w:rsidRPr="005B3118" w:rsidRDefault="00B25F4E">
            <w:pPr>
              <w:jc w:val="center"/>
              <w:rPr>
                <w:rFonts w:asciiTheme="minorEastAsia" w:hAnsiTheme="minorEastAsia" w:cs="仿宋"/>
                <w:sz w:val="24"/>
                <w:szCs w:val="24"/>
              </w:rPr>
            </w:pPr>
          </w:p>
        </w:tc>
        <w:tc>
          <w:tcPr>
            <w:tcW w:w="1138" w:type="dxa"/>
            <w:vAlign w:val="center"/>
          </w:tcPr>
          <w:p w14:paraId="5A21E490" w14:textId="77777777" w:rsidR="00B25F4E" w:rsidRPr="005B3118" w:rsidRDefault="00B25F4E">
            <w:pPr>
              <w:jc w:val="center"/>
              <w:rPr>
                <w:rFonts w:asciiTheme="minorEastAsia" w:hAnsiTheme="minorEastAsia" w:cs="仿宋"/>
                <w:sz w:val="24"/>
                <w:szCs w:val="24"/>
              </w:rPr>
            </w:pPr>
          </w:p>
        </w:tc>
      </w:tr>
      <w:tr w:rsidR="00B25F4E" w:rsidRPr="005B3118" w14:paraId="6797923D" w14:textId="77777777">
        <w:trPr>
          <w:trHeight w:val="453"/>
        </w:trPr>
        <w:tc>
          <w:tcPr>
            <w:tcW w:w="1170" w:type="dxa"/>
            <w:vAlign w:val="center"/>
          </w:tcPr>
          <w:p w14:paraId="79E3F7CF" w14:textId="77777777" w:rsidR="00B25F4E" w:rsidRPr="005B3118" w:rsidRDefault="00B25F4E">
            <w:pPr>
              <w:jc w:val="center"/>
              <w:rPr>
                <w:rFonts w:asciiTheme="minorEastAsia" w:hAnsiTheme="minorEastAsia" w:cs="仿宋"/>
                <w:sz w:val="24"/>
                <w:szCs w:val="24"/>
              </w:rPr>
            </w:pPr>
          </w:p>
        </w:tc>
        <w:tc>
          <w:tcPr>
            <w:tcW w:w="1172" w:type="dxa"/>
            <w:vAlign w:val="center"/>
          </w:tcPr>
          <w:p w14:paraId="39A6C054" w14:textId="77777777" w:rsidR="00B25F4E" w:rsidRPr="005B3118" w:rsidRDefault="00B25F4E">
            <w:pPr>
              <w:jc w:val="center"/>
              <w:rPr>
                <w:rFonts w:asciiTheme="minorEastAsia" w:hAnsiTheme="minorEastAsia" w:cs="仿宋"/>
                <w:sz w:val="24"/>
                <w:szCs w:val="24"/>
              </w:rPr>
            </w:pPr>
          </w:p>
        </w:tc>
        <w:tc>
          <w:tcPr>
            <w:tcW w:w="1144" w:type="dxa"/>
            <w:vAlign w:val="center"/>
          </w:tcPr>
          <w:p w14:paraId="4D2D215E" w14:textId="77777777" w:rsidR="00B25F4E" w:rsidRPr="005B3118" w:rsidRDefault="00B25F4E">
            <w:pPr>
              <w:jc w:val="center"/>
              <w:rPr>
                <w:rFonts w:asciiTheme="minorEastAsia" w:hAnsiTheme="minorEastAsia" w:cs="仿宋"/>
                <w:sz w:val="24"/>
                <w:szCs w:val="24"/>
              </w:rPr>
            </w:pPr>
          </w:p>
        </w:tc>
        <w:tc>
          <w:tcPr>
            <w:tcW w:w="1172" w:type="dxa"/>
            <w:vAlign w:val="center"/>
          </w:tcPr>
          <w:p w14:paraId="5765FE98" w14:textId="77777777" w:rsidR="00B25F4E" w:rsidRPr="005B3118" w:rsidRDefault="00B25F4E">
            <w:pPr>
              <w:jc w:val="center"/>
              <w:rPr>
                <w:rFonts w:asciiTheme="minorEastAsia" w:hAnsiTheme="minorEastAsia" w:cs="仿宋"/>
                <w:sz w:val="24"/>
                <w:szCs w:val="24"/>
              </w:rPr>
            </w:pPr>
          </w:p>
        </w:tc>
        <w:tc>
          <w:tcPr>
            <w:tcW w:w="1172" w:type="dxa"/>
            <w:vAlign w:val="center"/>
          </w:tcPr>
          <w:p w14:paraId="7EE4F930" w14:textId="77777777" w:rsidR="00B25F4E" w:rsidRPr="005B3118" w:rsidRDefault="00B25F4E">
            <w:pPr>
              <w:jc w:val="center"/>
              <w:rPr>
                <w:rFonts w:asciiTheme="minorEastAsia" w:hAnsiTheme="minorEastAsia" w:cs="仿宋"/>
                <w:sz w:val="24"/>
                <w:szCs w:val="24"/>
              </w:rPr>
            </w:pPr>
          </w:p>
        </w:tc>
        <w:tc>
          <w:tcPr>
            <w:tcW w:w="1146" w:type="dxa"/>
            <w:vAlign w:val="center"/>
          </w:tcPr>
          <w:p w14:paraId="31389CD3" w14:textId="77777777" w:rsidR="00B25F4E" w:rsidRPr="005B3118" w:rsidRDefault="00B25F4E">
            <w:pPr>
              <w:jc w:val="center"/>
              <w:rPr>
                <w:rFonts w:asciiTheme="minorEastAsia" w:hAnsiTheme="minorEastAsia" w:cs="仿宋"/>
                <w:sz w:val="24"/>
                <w:szCs w:val="24"/>
              </w:rPr>
            </w:pPr>
          </w:p>
        </w:tc>
        <w:tc>
          <w:tcPr>
            <w:tcW w:w="1172" w:type="dxa"/>
            <w:vAlign w:val="center"/>
          </w:tcPr>
          <w:p w14:paraId="63E52431" w14:textId="77777777" w:rsidR="00B25F4E" w:rsidRPr="005B3118" w:rsidRDefault="00B25F4E">
            <w:pPr>
              <w:jc w:val="center"/>
              <w:rPr>
                <w:rFonts w:asciiTheme="minorEastAsia" w:hAnsiTheme="minorEastAsia" w:cs="仿宋"/>
                <w:sz w:val="24"/>
                <w:szCs w:val="24"/>
              </w:rPr>
            </w:pPr>
          </w:p>
        </w:tc>
        <w:tc>
          <w:tcPr>
            <w:tcW w:w="1138" w:type="dxa"/>
            <w:vAlign w:val="center"/>
          </w:tcPr>
          <w:p w14:paraId="68AA47F6" w14:textId="77777777" w:rsidR="00B25F4E" w:rsidRPr="005B3118" w:rsidRDefault="00B25F4E">
            <w:pPr>
              <w:jc w:val="center"/>
              <w:rPr>
                <w:rFonts w:asciiTheme="minorEastAsia" w:hAnsiTheme="minorEastAsia" w:cs="仿宋"/>
                <w:sz w:val="24"/>
                <w:szCs w:val="24"/>
              </w:rPr>
            </w:pPr>
          </w:p>
        </w:tc>
      </w:tr>
    </w:tbl>
    <w:p w14:paraId="3CD22140" w14:textId="77777777" w:rsidR="00B25F4E" w:rsidRPr="005B3118" w:rsidRDefault="00D61E53">
      <w:pPr>
        <w:spacing w:line="360" w:lineRule="auto"/>
        <w:ind w:firstLineChars="200" w:firstLine="482"/>
        <w:rPr>
          <w:rFonts w:asciiTheme="minorEastAsia" w:hAnsiTheme="minorEastAsia" w:cs="仿宋"/>
          <w:b/>
          <w:bCs/>
          <w:sz w:val="24"/>
          <w:szCs w:val="24"/>
          <w:shd w:val="clear" w:color="auto" w:fill="FFFFFF" w:themeFill="background1"/>
        </w:rPr>
      </w:pPr>
      <w:r w:rsidRPr="005B3118">
        <w:rPr>
          <w:rFonts w:asciiTheme="minorEastAsia" w:hAnsiTheme="minorEastAsia" w:cs="仿宋" w:hint="eastAsia"/>
          <w:b/>
          <w:bCs/>
          <w:sz w:val="24"/>
          <w:szCs w:val="24"/>
          <w:shd w:val="clear" w:color="auto" w:fill="FFFFFF" w:themeFill="background1"/>
        </w:rPr>
        <w:br w:type="page"/>
      </w:r>
    </w:p>
    <w:p w14:paraId="64526E16" w14:textId="027870C0" w:rsidR="00B25F4E" w:rsidRPr="005B3118" w:rsidRDefault="00D61E53">
      <w:pPr>
        <w:tabs>
          <w:tab w:val="center" w:pos="4832"/>
          <w:tab w:val="left" w:pos="7140"/>
        </w:tabs>
        <w:spacing w:line="360" w:lineRule="auto"/>
        <w:ind w:firstLineChars="200" w:firstLine="482"/>
        <w:jc w:val="center"/>
        <w:outlineLvl w:val="1"/>
        <w:rPr>
          <w:rFonts w:asciiTheme="minorEastAsia" w:hAnsiTheme="minorEastAsia" w:cs="仿宋"/>
          <w:b/>
          <w:sz w:val="24"/>
          <w:szCs w:val="24"/>
          <w:shd w:val="clear" w:color="auto" w:fill="FFFFFF" w:themeFill="background1"/>
        </w:rPr>
      </w:pPr>
      <w:bookmarkStart w:id="226" w:name="_Toc533503193"/>
      <w:bookmarkStart w:id="227" w:name="_Toc38446482"/>
      <w:bookmarkStart w:id="228" w:name="_Toc507586177"/>
      <w:bookmarkStart w:id="229" w:name="_Toc193882221"/>
      <w:bookmarkEnd w:id="221"/>
      <w:bookmarkEnd w:id="224"/>
      <w:bookmarkEnd w:id="225"/>
      <w:r w:rsidRPr="005B3118">
        <w:rPr>
          <w:rFonts w:asciiTheme="minorEastAsia" w:hAnsiTheme="minorEastAsia" w:cs="仿宋" w:hint="eastAsia"/>
          <w:b/>
          <w:sz w:val="24"/>
          <w:szCs w:val="24"/>
          <w:shd w:val="clear" w:color="auto" w:fill="FFFFFF" w:themeFill="background1"/>
        </w:rPr>
        <w:lastRenderedPageBreak/>
        <w:t>十二、</w:t>
      </w:r>
      <w:r w:rsidR="00A27861">
        <w:rPr>
          <w:rFonts w:asciiTheme="minorEastAsia" w:hAnsiTheme="minorEastAsia" w:cs="仿宋" w:hint="eastAsia"/>
          <w:b/>
          <w:sz w:val="24"/>
          <w:szCs w:val="24"/>
          <w:shd w:val="clear" w:color="auto" w:fill="FFFFFF" w:themeFill="background1"/>
        </w:rPr>
        <w:t>实施</w:t>
      </w:r>
      <w:r w:rsidRPr="005B3118">
        <w:rPr>
          <w:rFonts w:asciiTheme="minorEastAsia" w:hAnsiTheme="minorEastAsia" w:cs="仿宋" w:hint="eastAsia"/>
          <w:b/>
          <w:bCs/>
          <w:sz w:val="24"/>
          <w:szCs w:val="24"/>
          <w:shd w:val="clear" w:color="auto" w:fill="FFFFFF" w:themeFill="background1"/>
        </w:rPr>
        <w:t>方案</w:t>
      </w:r>
      <w:bookmarkEnd w:id="226"/>
      <w:bookmarkEnd w:id="227"/>
      <w:bookmarkEnd w:id="228"/>
      <w:bookmarkEnd w:id="229"/>
    </w:p>
    <w:p w14:paraId="49563A07" w14:textId="34888F77" w:rsidR="00B25F4E" w:rsidRPr="005B3118" w:rsidRDefault="00D61E53">
      <w:pPr>
        <w:spacing w:line="360" w:lineRule="auto"/>
        <w:ind w:firstLineChars="200" w:firstLine="480"/>
        <w:rPr>
          <w:rFonts w:asciiTheme="minorEastAsia" w:hAnsiTheme="minorEastAsia" w:cs="仿宋"/>
          <w:sz w:val="24"/>
          <w:szCs w:val="24"/>
          <w:shd w:val="clear" w:color="auto" w:fill="FFFFFF" w:themeFill="background1"/>
        </w:rPr>
      </w:pPr>
      <w:r w:rsidRPr="005B3118">
        <w:rPr>
          <w:rFonts w:asciiTheme="minorEastAsia" w:hAnsiTheme="minorEastAsia" w:cs="仿宋" w:hint="eastAsia"/>
          <w:bCs/>
          <w:sz w:val="24"/>
          <w:szCs w:val="24"/>
          <w:shd w:val="clear" w:color="auto" w:fill="FFFFFF" w:themeFill="background1"/>
        </w:rPr>
        <w:t>供应商须提交拟完成本项目的</w:t>
      </w:r>
      <w:r w:rsidR="00A27861">
        <w:rPr>
          <w:rFonts w:asciiTheme="minorEastAsia" w:hAnsiTheme="minorEastAsia" w:cs="仿宋" w:hint="eastAsia"/>
          <w:bCs/>
          <w:sz w:val="24"/>
          <w:szCs w:val="24"/>
          <w:shd w:val="clear" w:color="auto" w:fill="FFFFFF" w:themeFill="background1"/>
        </w:rPr>
        <w:t>实施</w:t>
      </w:r>
      <w:r w:rsidRPr="005B3118">
        <w:rPr>
          <w:rFonts w:asciiTheme="minorEastAsia" w:hAnsiTheme="minorEastAsia" w:cs="仿宋" w:hint="eastAsia"/>
          <w:bCs/>
          <w:sz w:val="24"/>
          <w:szCs w:val="24"/>
          <w:shd w:val="clear" w:color="auto" w:fill="FFFFFF" w:themeFill="background1"/>
        </w:rPr>
        <w:t>方案，</w:t>
      </w:r>
      <w:r w:rsidR="00A27861">
        <w:rPr>
          <w:rFonts w:asciiTheme="minorEastAsia" w:hAnsiTheme="minorEastAsia" w:cs="仿宋" w:hint="eastAsia"/>
          <w:bCs/>
          <w:sz w:val="24"/>
          <w:szCs w:val="24"/>
          <w:shd w:val="clear" w:color="auto" w:fill="FFFFFF" w:themeFill="background1"/>
        </w:rPr>
        <w:t>实施</w:t>
      </w:r>
      <w:r w:rsidRPr="005B3118">
        <w:rPr>
          <w:rFonts w:asciiTheme="minorEastAsia" w:hAnsiTheme="minorEastAsia" w:cs="仿宋" w:hint="eastAsia"/>
          <w:bCs/>
          <w:sz w:val="24"/>
          <w:szCs w:val="24"/>
          <w:shd w:val="clear" w:color="auto" w:fill="FFFFFF" w:themeFill="background1"/>
        </w:rPr>
        <w:t>方案的格式和内容由供应商根据本项目的具体情况</w:t>
      </w:r>
      <w:r w:rsidRPr="005B3118">
        <w:rPr>
          <w:rFonts w:asciiTheme="minorEastAsia" w:hAnsiTheme="minorEastAsia" w:cs="仿宋" w:hint="eastAsia"/>
          <w:sz w:val="24"/>
          <w:szCs w:val="24"/>
          <w:shd w:val="clear" w:color="auto" w:fill="FFFFFF" w:themeFill="background1"/>
        </w:rPr>
        <w:t>自行拟定。</w:t>
      </w:r>
    </w:p>
    <w:p w14:paraId="429EC697" w14:textId="77777777" w:rsidR="00B25F4E" w:rsidRPr="005B3118" w:rsidRDefault="00B25F4E">
      <w:pPr>
        <w:spacing w:line="360" w:lineRule="auto"/>
        <w:ind w:firstLineChars="200" w:firstLine="480"/>
        <w:rPr>
          <w:rFonts w:asciiTheme="minorEastAsia" w:hAnsiTheme="minorEastAsia" w:cs="仿宋"/>
          <w:sz w:val="24"/>
          <w:szCs w:val="24"/>
          <w:shd w:val="clear" w:color="auto" w:fill="FFFFFF" w:themeFill="background1"/>
        </w:rPr>
      </w:pPr>
    </w:p>
    <w:p w14:paraId="60356565" w14:textId="77777777" w:rsidR="00B25F4E" w:rsidRPr="005B3118" w:rsidRDefault="00B25F4E">
      <w:pPr>
        <w:spacing w:line="360" w:lineRule="auto"/>
        <w:ind w:firstLineChars="200" w:firstLine="480"/>
        <w:rPr>
          <w:rFonts w:asciiTheme="minorEastAsia" w:hAnsiTheme="minorEastAsia" w:cs="仿宋"/>
          <w:sz w:val="24"/>
          <w:szCs w:val="24"/>
          <w:shd w:val="clear" w:color="auto" w:fill="FFFFFF" w:themeFill="background1"/>
        </w:rPr>
      </w:pPr>
    </w:p>
    <w:p w14:paraId="7B7FCC06" w14:textId="77777777" w:rsidR="00B25F4E" w:rsidRPr="005B3118" w:rsidRDefault="00B25F4E">
      <w:pPr>
        <w:spacing w:line="360" w:lineRule="auto"/>
        <w:ind w:firstLineChars="200" w:firstLine="480"/>
        <w:rPr>
          <w:rFonts w:asciiTheme="minorEastAsia" w:hAnsiTheme="minorEastAsia" w:cs="仿宋"/>
          <w:sz w:val="24"/>
          <w:szCs w:val="24"/>
          <w:shd w:val="clear" w:color="auto" w:fill="FFFFFF" w:themeFill="background1"/>
        </w:rPr>
      </w:pPr>
    </w:p>
    <w:p w14:paraId="70C2F771" w14:textId="77777777" w:rsidR="00B25F4E" w:rsidRPr="005B3118" w:rsidRDefault="00D61E53">
      <w:pPr>
        <w:widowControl/>
        <w:jc w:val="center"/>
        <w:outlineLvl w:val="1"/>
        <w:rPr>
          <w:rFonts w:asciiTheme="minorEastAsia" w:hAnsiTheme="minorEastAsia" w:cs="仿宋"/>
          <w:b/>
          <w:sz w:val="24"/>
          <w:szCs w:val="24"/>
          <w:shd w:val="clear" w:color="auto" w:fill="FFFFFF" w:themeFill="background1"/>
        </w:rPr>
      </w:pPr>
      <w:bookmarkStart w:id="230" w:name="_Toc507586178"/>
      <w:bookmarkStart w:id="231" w:name="_Toc533503194"/>
      <w:bookmarkStart w:id="232" w:name="_Toc38446484"/>
      <w:bookmarkStart w:id="233" w:name="_Toc193882222"/>
      <w:r w:rsidRPr="005B3118">
        <w:rPr>
          <w:rFonts w:asciiTheme="minorEastAsia" w:hAnsiTheme="minorEastAsia" w:cs="仿宋" w:hint="eastAsia"/>
          <w:b/>
          <w:sz w:val="24"/>
          <w:szCs w:val="24"/>
          <w:shd w:val="clear" w:color="auto" w:fill="FFFFFF" w:themeFill="background1"/>
        </w:rPr>
        <w:t>十三、其他需要提交的资料</w:t>
      </w:r>
      <w:bookmarkEnd w:id="230"/>
      <w:bookmarkEnd w:id="231"/>
      <w:bookmarkEnd w:id="232"/>
      <w:bookmarkEnd w:id="233"/>
    </w:p>
    <w:p w14:paraId="029B8E3C" w14:textId="77777777" w:rsidR="00B25F4E" w:rsidRPr="005B3118" w:rsidRDefault="00D61E53">
      <w:pPr>
        <w:spacing w:line="360" w:lineRule="auto"/>
        <w:ind w:firstLineChars="200" w:firstLine="480"/>
        <w:rPr>
          <w:rFonts w:asciiTheme="minorEastAsia" w:hAnsiTheme="minorEastAsia" w:cs="仿宋"/>
          <w:sz w:val="24"/>
          <w:szCs w:val="24"/>
          <w:shd w:val="clear" w:color="auto" w:fill="FFFFFF" w:themeFill="background1"/>
        </w:rPr>
      </w:pPr>
      <w:r w:rsidRPr="005B3118">
        <w:rPr>
          <w:rFonts w:asciiTheme="minorEastAsia" w:hAnsiTheme="minorEastAsia" w:cs="仿宋" w:hint="eastAsia"/>
          <w:sz w:val="24"/>
          <w:szCs w:val="24"/>
          <w:shd w:val="clear" w:color="auto" w:fill="FFFFFF" w:themeFill="background1"/>
        </w:rPr>
        <w:t>根据磋商文件的要求和供应商认为需要提供的资料。</w:t>
      </w:r>
    </w:p>
    <w:p w14:paraId="24AC41BB" w14:textId="77777777" w:rsidR="00B25F4E" w:rsidRPr="005B3118" w:rsidRDefault="00B25F4E">
      <w:pPr>
        <w:autoSpaceDE w:val="0"/>
        <w:autoSpaceDN w:val="0"/>
        <w:adjustRightInd w:val="0"/>
        <w:jc w:val="center"/>
        <w:rPr>
          <w:rFonts w:asciiTheme="minorEastAsia" w:hAnsiTheme="minorEastAsia" w:cs="仿宋"/>
          <w:kern w:val="0"/>
          <w:sz w:val="24"/>
          <w:szCs w:val="24"/>
        </w:rPr>
      </w:pPr>
    </w:p>
    <w:p w14:paraId="7F6263AC" w14:textId="77777777" w:rsidR="00B25F4E" w:rsidRPr="005B3118" w:rsidRDefault="00D61E53">
      <w:pPr>
        <w:rPr>
          <w:rFonts w:asciiTheme="minorEastAsia" w:hAnsiTheme="minorEastAsia" w:cs="仿宋"/>
          <w:b/>
          <w:sz w:val="24"/>
          <w:szCs w:val="24"/>
          <w:shd w:val="clear" w:color="auto" w:fill="FFFFFF" w:themeFill="background1"/>
        </w:rPr>
      </w:pPr>
      <w:bookmarkStart w:id="234" w:name="_Toc77455658"/>
      <w:bookmarkStart w:id="235" w:name="_Toc60925660"/>
      <w:r w:rsidRPr="005B3118">
        <w:rPr>
          <w:rFonts w:asciiTheme="minorEastAsia" w:hAnsiTheme="minorEastAsia" w:cs="仿宋" w:hint="eastAsia"/>
          <w:b/>
          <w:sz w:val="24"/>
          <w:szCs w:val="24"/>
          <w:shd w:val="clear" w:color="auto" w:fill="FFFFFF" w:themeFill="background1"/>
        </w:rPr>
        <w:br w:type="page"/>
      </w:r>
    </w:p>
    <w:p w14:paraId="7C96ABED" w14:textId="77777777" w:rsidR="00B25F4E" w:rsidRDefault="00D61E53">
      <w:pPr>
        <w:spacing w:line="360" w:lineRule="auto"/>
        <w:jc w:val="center"/>
        <w:outlineLvl w:val="0"/>
        <w:rPr>
          <w:rFonts w:asciiTheme="minorEastAsia" w:hAnsiTheme="minorEastAsia" w:cs="仿宋"/>
          <w:b/>
          <w:sz w:val="24"/>
          <w:szCs w:val="24"/>
          <w:shd w:val="clear" w:color="auto" w:fill="FFFFFF" w:themeFill="background1"/>
        </w:rPr>
      </w:pPr>
      <w:bookmarkStart w:id="236" w:name="_Toc193882223"/>
      <w:r w:rsidRPr="005B3118">
        <w:rPr>
          <w:rFonts w:asciiTheme="minorEastAsia" w:hAnsiTheme="minorEastAsia" w:cs="仿宋" w:hint="eastAsia"/>
          <w:b/>
          <w:sz w:val="24"/>
          <w:szCs w:val="24"/>
          <w:shd w:val="clear" w:color="auto" w:fill="FFFFFF" w:themeFill="background1"/>
        </w:rPr>
        <w:lastRenderedPageBreak/>
        <w:t>第六章 补充条款</w:t>
      </w:r>
      <w:bookmarkEnd w:id="234"/>
      <w:bookmarkEnd w:id="235"/>
      <w:bookmarkEnd w:id="236"/>
    </w:p>
    <w:p w14:paraId="0509FB64" w14:textId="77777777" w:rsidR="00A27861" w:rsidRPr="00594AB2" w:rsidRDefault="00A27861" w:rsidP="00A27861">
      <w:pPr>
        <w:jc w:val="center"/>
        <w:outlineLvl w:val="1"/>
        <w:rPr>
          <w:rFonts w:ascii="仿宋" w:eastAsia="仿宋" w:hAnsi="仿宋" w:cs="仿宋"/>
          <w:b/>
          <w:bCs/>
          <w:sz w:val="28"/>
          <w:szCs w:val="28"/>
        </w:rPr>
      </w:pPr>
      <w:bookmarkStart w:id="237" w:name="_Toc193882224"/>
      <w:r w:rsidRPr="00594AB2">
        <w:rPr>
          <w:rFonts w:ascii="仿宋" w:eastAsia="仿宋" w:hAnsi="仿宋" w:cs="仿宋" w:hint="eastAsia"/>
          <w:b/>
          <w:bCs/>
          <w:sz w:val="28"/>
          <w:szCs w:val="28"/>
        </w:rPr>
        <w:t>质疑函范本</w:t>
      </w:r>
      <w:bookmarkEnd w:id="237"/>
    </w:p>
    <w:p w14:paraId="6AFDE9AB" w14:textId="77777777" w:rsidR="00A27861" w:rsidRPr="00594AB2" w:rsidRDefault="00A27861" w:rsidP="00A27861">
      <w:pPr>
        <w:adjustRightInd w:val="0"/>
        <w:snapToGrid w:val="0"/>
        <w:spacing w:beforeLines="100" w:before="240" w:line="360" w:lineRule="auto"/>
        <w:rPr>
          <w:rFonts w:ascii="黑体" w:eastAsia="黑体" w:hAnsi="黑体" w:cs="仿宋"/>
          <w:bCs/>
          <w:sz w:val="28"/>
          <w:szCs w:val="28"/>
        </w:rPr>
      </w:pPr>
      <w:r w:rsidRPr="00594AB2">
        <w:rPr>
          <w:rFonts w:ascii="黑体" w:eastAsia="黑体" w:hAnsi="黑体" w:cs="仿宋" w:hint="eastAsia"/>
          <w:bCs/>
          <w:sz w:val="28"/>
          <w:szCs w:val="28"/>
        </w:rPr>
        <w:t>一、质疑供应商基本信息</w:t>
      </w:r>
    </w:p>
    <w:p w14:paraId="29FA23C2" w14:textId="77777777" w:rsidR="00A27861" w:rsidRPr="00594AB2" w:rsidRDefault="00A27861" w:rsidP="00A27861">
      <w:pPr>
        <w:adjustRightInd w:val="0"/>
        <w:snapToGrid w:val="0"/>
        <w:spacing w:line="360" w:lineRule="auto"/>
        <w:rPr>
          <w:rFonts w:ascii="仿宋" w:eastAsia="仿宋" w:hAnsi="仿宋" w:cs="仿宋"/>
          <w:sz w:val="28"/>
          <w:szCs w:val="28"/>
          <w:u w:val="dotted"/>
        </w:rPr>
      </w:pPr>
      <w:r w:rsidRPr="00594AB2">
        <w:rPr>
          <w:rFonts w:ascii="仿宋" w:eastAsia="仿宋" w:hAnsi="仿宋" w:cs="仿宋" w:hint="eastAsia"/>
          <w:sz w:val="28"/>
          <w:szCs w:val="28"/>
        </w:rPr>
        <w:t>质疑供应商：</w:t>
      </w:r>
      <w:r w:rsidRPr="00594AB2">
        <w:rPr>
          <w:rFonts w:ascii="仿宋" w:eastAsia="仿宋" w:hAnsi="仿宋" w:cs="仿宋" w:hint="eastAsia"/>
          <w:sz w:val="28"/>
          <w:szCs w:val="28"/>
          <w:u w:val="dotted"/>
        </w:rPr>
        <w:t xml:space="preserve">                                        </w:t>
      </w:r>
    </w:p>
    <w:p w14:paraId="7C3A8CD5" w14:textId="77777777" w:rsidR="00A27861" w:rsidRPr="00594AB2" w:rsidRDefault="00A27861" w:rsidP="00A27861">
      <w:pPr>
        <w:adjustRightInd w:val="0"/>
        <w:snapToGrid w:val="0"/>
        <w:spacing w:line="360" w:lineRule="auto"/>
        <w:rPr>
          <w:rFonts w:ascii="仿宋" w:eastAsia="仿宋" w:hAnsi="仿宋" w:cs="仿宋"/>
          <w:sz w:val="28"/>
          <w:szCs w:val="28"/>
        </w:rPr>
      </w:pPr>
      <w:r w:rsidRPr="00594AB2">
        <w:rPr>
          <w:rFonts w:ascii="仿宋" w:eastAsia="仿宋" w:hAnsi="仿宋" w:cs="仿宋" w:hint="eastAsia"/>
          <w:sz w:val="28"/>
          <w:szCs w:val="28"/>
        </w:rPr>
        <w:t>地址：</w:t>
      </w:r>
      <w:r w:rsidRPr="00594AB2">
        <w:rPr>
          <w:rFonts w:ascii="仿宋" w:eastAsia="仿宋" w:hAnsi="仿宋" w:cs="仿宋" w:hint="eastAsia"/>
          <w:sz w:val="28"/>
          <w:szCs w:val="28"/>
          <w:u w:val="dotted"/>
        </w:rPr>
        <w:t xml:space="preserve">                          </w:t>
      </w:r>
      <w:r w:rsidRPr="00594AB2">
        <w:rPr>
          <w:rFonts w:ascii="仿宋" w:eastAsia="仿宋" w:hAnsi="仿宋" w:cs="仿宋" w:hint="eastAsia"/>
          <w:sz w:val="28"/>
          <w:szCs w:val="28"/>
        </w:rPr>
        <w:t>邮编：</w:t>
      </w:r>
      <w:r w:rsidRPr="00594AB2">
        <w:rPr>
          <w:rFonts w:ascii="仿宋" w:eastAsia="仿宋" w:hAnsi="仿宋" w:cs="仿宋" w:hint="eastAsia"/>
          <w:sz w:val="28"/>
          <w:szCs w:val="28"/>
          <w:u w:val="dotted"/>
        </w:rPr>
        <w:t xml:space="preserve">                                                   </w:t>
      </w:r>
    </w:p>
    <w:p w14:paraId="6D39D2E5" w14:textId="77777777" w:rsidR="00A27861" w:rsidRPr="00594AB2" w:rsidRDefault="00A27861" w:rsidP="00A27861">
      <w:pPr>
        <w:adjustRightInd w:val="0"/>
        <w:snapToGrid w:val="0"/>
        <w:spacing w:line="360" w:lineRule="auto"/>
        <w:rPr>
          <w:rFonts w:ascii="仿宋" w:eastAsia="仿宋" w:hAnsi="仿宋" w:cs="仿宋"/>
          <w:sz w:val="28"/>
          <w:szCs w:val="28"/>
        </w:rPr>
      </w:pPr>
      <w:r w:rsidRPr="00594AB2">
        <w:rPr>
          <w:rFonts w:ascii="仿宋" w:eastAsia="仿宋" w:hAnsi="仿宋" w:cs="仿宋" w:hint="eastAsia"/>
          <w:sz w:val="28"/>
          <w:szCs w:val="28"/>
        </w:rPr>
        <w:t>联系人：</w:t>
      </w:r>
      <w:r w:rsidRPr="00594AB2">
        <w:rPr>
          <w:rFonts w:ascii="仿宋" w:eastAsia="仿宋" w:hAnsi="仿宋" w:cs="仿宋" w:hint="eastAsia"/>
          <w:sz w:val="28"/>
          <w:szCs w:val="28"/>
          <w:u w:val="dotted"/>
        </w:rPr>
        <w:t xml:space="preserve">                      </w:t>
      </w:r>
      <w:r w:rsidRPr="00594AB2">
        <w:rPr>
          <w:rFonts w:ascii="仿宋" w:eastAsia="仿宋" w:hAnsi="仿宋" w:cs="仿宋" w:hint="eastAsia"/>
          <w:sz w:val="28"/>
          <w:szCs w:val="28"/>
        </w:rPr>
        <w:t>联系电话：</w:t>
      </w:r>
      <w:r w:rsidRPr="00594AB2">
        <w:rPr>
          <w:rFonts w:ascii="仿宋" w:eastAsia="仿宋" w:hAnsi="仿宋" w:cs="仿宋" w:hint="eastAsia"/>
          <w:sz w:val="28"/>
          <w:szCs w:val="28"/>
          <w:u w:val="dotted"/>
        </w:rPr>
        <w:t xml:space="preserve">                              </w:t>
      </w:r>
    </w:p>
    <w:p w14:paraId="5E5C7D45" w14:textId="77777777" w:rsidR="00A27861" w:rsidRPr="00594AB2" w:rsidRDefault="00A27861" w:rsidP="00A27861">
      <w:pPr>
        <w:adjustRightInd w:val="0"/>
        <w:snapToGrid w:val="0"/>
        <w:spacing w:line="360" w:lineRule="auto"/>
        <w:rPr>
          <w:rFonts w:ascii="仿宋" w:eastAsia="仿宋" w:hAnsi="仿宋" w:cs="仿宋"/>
          <w:sz w:val="28"/>
          <w:szCs w:val="28"/>
          <w:u w:val="dotted"/>
        </w:rPr>
      </w:pPr>
      <w:r w:rsidRPr="00594AB2">
        <w:rPr>
          <w:rFonts w:ascii="仿宋" w:eastAsia="仿宋" w:hAnsi="仿宋" w:cs="仿宋" w:hint="eastAsia"/>
          <w:sz w:val="28"/>
          <w:szCs w:val="28"/>
        </w:rPr>
        <w:t>授权代表：</w:t>
      </w:r>
      <w:r w:rsidRPr="00594AB2">
        <w:rPr>
          <w:rFonts w:ascii="仿宋" w:eastAsia="仿宋" w:hAnsi="仿宋" w:cs="仿宋" w:hint="eastAsia"/>
          <w:sz w:val="28"/>
          <w:szCs w:val="28"/>
          <w:u w:val="dotted"/>
        </w:rPr>
        <w:t xml:space="preserve">                                          </w:t>
      </w:r>
    </w:p>
    <w:p w14:paraId="1D3EB76E" w14:textId="77777777" w:rsidR="00A27861" w:rsidRPr="00594AB2" w:rsidRDefault="00A27861" w:rsidP="00A27861">
      <w:pPr>
        <w:adjustRightInd w:val="0"/>
        <w:snapToGrid w:val="0"/>
        <w:spacing w:line="360" w:lineRule="auto"/>
        <w:rPr>
          <w:rFonts w:ascii="仿宋" w:eastAsia="仿宋" w:hAnsi="仿宋" w:cs="仿宋"/>
          <w:sz w:val="28"/>
          <w:szCs w:val="28"/>
        </w:rPr>
      </w:pPr>
      <w:r w:rsidRPr="00594AB2">
        <w:rPr>
          <w:rFonts w:ascii="仿宋" w:eastAsia="仿宋" w:hAnsi="仿宋" w:cs="仿宋" w:hint="eastAsia"/>
          <w:sz w:val="28"/>
          <w:szCs w:val="28"/>
        </w:rPr>
        <w:t>联系电话：</w:t>
      </w:r>
      <w:r w:rsidRPr="00594AB2">
        <w:rPr>
          <w:rFonts w:ascii="仿宋" w:eastAsia="仿宋" w:hAnsi="仿宋" w:cs="仿宋" w:hint="eastAsia"/>
          <w:sz w:val="28"/>
          <w:szCs w:val="28"/>
          <w:u w:val="dotted"/>
        </w:rPr>
        <w:t xml:space="preserve">                                           </w:t>
      </w:r>
      <w:r w:rsidRPr="00594AB2">
        <w:rPr>
          <w:rFonts w:ascii="仿宋" w:eastAsia="仿宋" w:hAnsi="仿宋" w:cs="仿宋"/>
          <w:sz w:val="28"/>
          <w:szCs w:val="28"/>
        </w:rPr>
        <w:t xml:space="preserve"> </w:t>
      </w:r>
    </w:p>
    <w:p w14:paraId="0A0FB801" w14:textId="77777777" w:rsidR="00A27861" w:rsidRPr="00594AB2" w:rsidRDefault="00A27861" w:rsidP="00A27861">
      <w:pPr>
        <w:adjustRightInd w:val="0"/>
        <w:snapToGrid w:val="0"/>
        <w:spacing w:line="360" w:lineRule="auto"/>
        <w:rPr>
          <w:rFonts w:ascii="仿宋" w:eastAsia="仿宋" w:hAnsi="仿宋" w:cs="仿宋"/>
          <w:sz w:val="28"/>
          <w:szCs w:val="28"/>
        </w:rPr>
      </w:pPr>
      <w:r w:rsidRPr="00594AB2">
        <w:rPr>
          <w:rFonts w:ascii="仿宋" w:eastAsia="仿宋" w:hAnsi="仿宋" w:cs="仿宋" w:hint="eastAsia"/>
          <w:sz w:val="28"/>
          <w:szCs w:val="28"/>
        </w:rPr>
        <w:t>地址：</w:t>
      </w:r>
      <w:r w:rsidRPr="00594AB2">
        <w:rPr>
          <w:rFonts w:ascii="仿宋" w:eastAsia="仿宋" w:hAnsi="仿宋" w:cs="仿宋"/>
          <w:sz w:val="28"/>
          <w:szCs w:val="28"/>
        </w:rPr>
        <w:t xml:space="preserve"> </w:t>
      </w:r>
      <w:r w:rsidRPr="00594AB2">
        <w:rPr>
          <w:rFonts w:ascii="仿宋" w:eastAsia="仿宋" w:hAnsi="仿宋" w:cs="仿宋" w:hint="eastAsia"/>
          <w:sz w:val="28"/>
          <w:szCs w:val="28"/>
          <w:u w:val="dotted"/>
        </w:rPr>
        <w:t xml:space="preserve">                        </w:t>
      </w:r>
      <w:r w:rsidRPr="00594AB2">
        <w:rPr>
          <w:rFonts w:ascii="仿宋" w:eastAsia="仿宋" w:hAnsi="仿宋" w:cs="仿宋" w:hint="eastAsia"/>
          <w:sz w:val="28"/>
          <w:szCs w:val="28"/>
        </w:rPr>
        <w:t>邮编：</w:t>
      </w:r>
      <w:r w:rsidRPr="00594AB2">
        <w:rPr>
          <w:rFonts w:ascii="仿宋" w:eastAsia="仿宋" w:hAnsi="仿宋" w:cs="仿宋" w:hint="eastAsia"/>
          <w:sz w:val="28"/>
          <w:szCs w:val="28"/>
          <w:u w:val="dotted"/>
        </w:rPr>
        <w:t xml:space="preserve">                                                </w:t>
      </w:r>
    </w:p>
    <w:p w14:paraId="1812A4F4" w14:textId="77777777" w:rsidR="00A27861" w:rsidRPr="00594AB2" w:rsidRDefault="00A27861" w:rsidP="00A27861">
      <w:pPr>
        <w:adjustRightInd w:val="0"/>
        <w:snapToGrid w:val="0"/>
        <w:spacing w:line="360" w:lineRule="auto"/>
        <w:rPr>
          <w:rFonts w:ascii="黑体" w:eastAsia="黑体" w:hAnsi="黑体" w:cs="仿宋"/>
          <w:bCs/>
          <w:sz w:val="28"/>
          <w:szCs w:val="28"/>
        </w:rPr>
      </w:pPr>
      <w:r w:rsidRPr="00594AB2">
        <w:rPr>
          <w:rFonts w:ascii="黑体" w:eastAsia="黑体" w:hAnsi="黑体" w:cs="仿宋" w:hint="eastAsia"/>
          <w:bCs/>
          <w:sz w:val="28"/>
          <w:szCs w:val="28"/>
        </w:rPr>
        <w:t>二、质疑项目基本情况</w:t>
      </w:r>
    </w:p>
    <w:p w14:paraId="1E4EED06" w14:textId="77777777" w:rsidR="00A27861" w:rsidRPr="00594AB2" w:rsidRDefault="00A27861" w:rsidP="00A27861">
      <w:pPr>
        <w:adjustRightInd w:val="0"/>
        <w:snapToGrid w:val="0"/>
        <w:spacing w:line="360" w:lineRule="auto"/>
        <w:rPr>
          <w:rFonts w:ascii="仿宋" w:eastAsia="仿宋" w:hAnsi="仿宋" w:cs="仿宋"/>
          <w:sz w:val="28"/>
          <w:szCs w:val="28"/>
        </w:rPr>
      </w:pPr>
      <w:r w:rsidRPr="00594AB2">
        <w:rPr>
          <w:rFonts w:ascii="仿宋" w:eastAsia="仿宋" w:hAnsi="仿宋" w:cs="仿宋" w:hint="eastAsia"/>
          <w:sz w:val="28"/>
          <w:szCs w:val="28"/>
        </w:rPr>
        <w:t>质疑项目的名称：</w:t>
      </w:r>
      <w:r w:rsidRPr="00594AB2">
        <w:rPr>
          <w:rFonts w:ascii="仿宋" w:eastAsia="仿宋" w:hAnsi="仿宋" w:cs="仿宋" w:hint="eastAsia"/>
          <w:sz w:val="28"/>
          <w:szCs w:val="28"/>
          <w:u w:val="dotted"/>
        </w:rPr>
        <w:t xml:space="preserve">                                      </w:t>
      </w:r>
    </w:p>
    <w:p w14:paraId="54E7C47D" w14:textId="77777777" w:rsidR="00A27861" w:rsidRPr="00594AB2" w:rsidRDefault="00A27861" w:rsidP="00A27861">
      <w:pPr>
        <w:adjustRightInd w:val="0"/>
        <w:snapToGrid w:val="0"/>
        <w:spacing w:line="360" w:lineRule="auto"/>
        <w:rPr>
          <w:rFonts w:ascii="仿宋" w:eastAsia="仿宋" w:hAnsi="仿宋" w:cs="仿宋"/>
          <w:sz w:val="28"/>
          <w:szCs w:val="28"/>
        </w:rPr>
      </w:pPr>
      <w:r w:rsidRPr="00594AB2">
        <w:rPr>
          <w:rFonts w:ascii="仿宋" w:eastAsia="仿宋" w:hAnsi="仿宋" w:cs="仿宋" w:hint="eastAsia"/>
          <w:sz w:val="28"/>
          <w:szCs w:val="28"/>
        </w:rPr>
        <w:t>质疑项目的编号：</w:t>
      </w:r>
      <w:r w:rsidRPr="00594AB2">
        <w:rPr>
          <w:rFonts w:ascii="仿宋" w:eastAsia="仿宋" w:hAnsi="仿宋" w:cs="仿宋" w:hint="eastAsia"/>
          <w:sz w:val="28"/>
          <w:szCs w:val="28"/>
          <w:u w:val="dotted"/>
        </w:rPr>
        <w:t xml:space="preserve">               </w:t>
      </w:r>
      <w:r w:rsidRPr="00594AB2">
        <w:rPr>
          <w:rFonts w:ascii="仿宋" w:eastAsia="仿宋" w:hAnsi="仿宋" w:cs="仿宋" w:hint="eastAsia"/>
          <w:sz w:val="28"/>
          <w:szCs w:val="28"/>
        </w:rPr>
        <w:t>包号：</w:t>
      </w:r>
      <w:r w:rsidRPr="00594AB2">
        <w:rPr>
          <w:rFonts w:ascii="仿宋" w:eastAsia="仿宋" w:hAnsi="仿宋" w:cs="仿宋" w:hint="eastAsia"/>
          <w:sz w:val="28"/>
          <w:szCs w:val="28"/>
          <w:u w:val="dotted"/>
        </w:rPr>
        <w:t xml:space="preserve">                 </w:t>
      </w:r>
    </w:p>
    <w:p w14:paraId="5A69C9EC" w14:textId="77777777" w:rsidR="00A27861" w:rsidRPr="00594AB2" w:rsidRDefault="00A27861" w:rsidP="00A27861">
      <w:pPr>
        <w:adjustRightInd w:val="0"/>
        <w:snapToGrid w:val="0"/>
        <w:spacing w:line="360" w:lineRule="auto"/>
        <w:rPr>
          <w:rFonts w:ascii="仿宋" w:eastAsia="仿宋" w:hAnsi="仿宋" w:cs="仿宋"/>
          <w:sz w:val="28"/>
          <w:szCs w:val="28"/>
          <w:u w:val="dotted"/>
        </w:rPr>
      </w:pPr>
      <w:r w:rsidRPr="00594AB2">
        <w:rPr>
          <w:rFonts w:ascii="仿宋" w:eastAsia="仿宋" w:hAnsi="仿宋" w:cs="仿宋" w:hint="eastAsia"/>
          <w:sz w:val="28"/>
          <w:szCs w:val="28"/>
        </w:rPr>
        <w:t>采购人名称：</w:t>
      </w:r>
      <w:r w:rsidRPr="00594AB2">
        <w:rPr>
          <w:rFonts w:ascii="仿宋" w:eastAsia="仿宋" w:hAnsi="仿宋" w:cs="仿宋" w:hint="eastAsia"/>
          <w:sz w:val="28"/>
          <w:szCs w:val="28"/>
          <w:u w:val="dotted"/>
        </w:rPr>
        <w:t xml:space="preserve">                                         </w:t>
      </w:r>
    </w:p>
    <w:p w14:paraId="27744CC2" w14:textId="77777777" w:rsidR="00A27861" w:rsidRPr="00594AB2" w:rsidRDefault="00A27861" w:rsidP="00A27861">
      <w:pPr>
        <w:adjustRightInd w:val="0"/>
        <w:snapToGrid w:val="0"/>
        <w:spacing w:line="360" w:lineRule="auto"/>
        <w:rPr>
          <w:rFonts w:ascii="仿宋" w:eastAsia="仿宋" w:hAnsi="仿宋" w:cs="仿宋"/>
          <w:sz w:val="28"/>
          <w:szCs w:val="28"/>
        </w:rPr>
      </w:pPr>
      <w:r w:rsidRPr="00594AB2">
        <w:rPr>
          <w:rFonts w:ascii="仿宋" w:eastAsia="仿宋" w:hAnsi="仿宋" w:cs="仿宋" w:hint="eastAsia"/>
          <w:sz w:val="28"/>
          <w:szCs w:val="28"/>
        </w:rPr>
        <w:t>采购文件获取日期：</w:t>
      </w:r>
      <w:r w:rsidRPr="00594AB2">
        <w:rPr>
          <w:rFonts w:ascii="仿宋" w:eastAsia="仿宋" w:hAnsi="仿宋" w:cs="仿宋" w:hint="eastAsia"/>
          <w:sz w:val="28"/>
          <w:szCs w:val="28"/>
          <w:u w:val="dotted"/>
        </w:rPr>
        <w:t xml:space="preserve">                                           </w:t>
      </w:r>
    </w:p>
    <w:p w14:paraId="33B18924" w14:textId="77777777" w:rsidR="00A27861" w:rsidRPr="00594AB2" w:rsidRDefault="00A27861" w:rsidP="00A27861">
      <w:pPr>
        <w:adjustRightInd w:val="0"/>
        <w:snapToGrid w:val="0"/>
        <w:spacing w:line="360" w:lineRule="auto"/>
        <w:rPr>
          <w:rFonts w:ascii="黑体" w:eastAsia="黑体" w:hAnsi="黑体" w:cs="仿宋"/>
          <w:bCs/>
          <w:sz w:val="28"/>
          <w:szCs w:val="28"/>
        </w:rPr>
      </w:pPr>
      <w:r w:rsidRPr="00594AB2">
        <w:rPr>
          <w:rFonts w:ascii="黑体" w:eastAsia="黑体" w:hAnsi="黑体" w:cs="仿宋" w:hint="eastAsia"/>
          <w:bCs/>
          <w:sz w:val="28"/>
          <w:szCs w:val="28"/>
        </w:rPr>
        <w:t>三、质疑事项具体内容</w:t>
      </w:r>
    </w:p>
    <w:p w14:paraId="3CE6FBAD" w14:textId="77777777" w:rsidR="00A27861" w:rsidRPr="00594AB2" w:rsidRDefault="00A27861" w:rsidP="00A27861">
      <w:pPr>
        <w:adjustRightInd w:val="0"/>
        <w:snapToGrid w:val="0"/>
        <w:spacing w:line="360" w:lineRule="auto"/>
        <w:rPr>
          <w:rFonts w:ascii="仿宋" w:eastAsia="仿宋" w:hAnsi="仿宋" w:cs="仿宋"/>
          <w:sz w:val="28"/>
          <w:szCs w:val="28"/>
          <w:u w:val="dotted"/>
        </w:rPr>
      </w:pPr>
      <w:r w:rsidRPr="00594AB2">
        <w:rPr>
          <w:rFonts w:ascii="仿宋" w:eastAsia="仿宋" w:hAnsi="仿宋" w:cs="仿宋" w:hint="eastAsia"/>
          <w:sz w:val="28"/>
          <w:szCs w:val="28"/>
        </w:rPr>
        <w:t>质疑事项1：</w:t>
      </w:r>
      <w:r w:rsidRPr="00594AB2">
        <w:rPr>
          <w:rFonts w:ascii="仿宋" w:eastAsia="仿宋" w:hAnsi="仿宋" w:cs="仿宋" w:hint="eastAsia"/>
          <w:sz w:val="28"/>
          <w:szCs w:val="28"/>
          <w:u w:val="dotted"/>
        </w:rPr>
        <w:t xml:space="preserve">                                         </w:t>
      </w:r>
    </w:p>
    <w:p w14:paraId="0451EE46" w14:textId="77777777" w:rsidR="00A27861" w:rsidRPr="00594AB2" w:rsidRDefault="00A27861" w:rsidP="00A27861">
      <w:pPr>
        <w:adjustRightInd w:val="0"/>
        <w:snapToGrid w:val="0"/>
        <w:spacing w:line="360" w:lineRule="auto"/>
        <w:rPr>
          <w:rFonts w:ascii="仿宋" w:eastAsia="仿宋" w:hAnsi="仿宋" w:cs="仿宋"/>
          <w:sz w:val="28"/>
          <w:szCs w:val="28"/>
          <w:u w:val="dotted"/>
        </w:rPr>
      </w:pPr>
      <w:r w:rsidRPr="00594AB2">
        <w:rPr>
          <w:rFonts w:ascii="仿宋" w:eastAsia="仿宋" w:hAnsi="仿宋" w:cs="仿宋" w:hint="eastAsia"/>
          <w:sz w:val="28"/>
          <w:szCs w:val="28"/>
        </w:rPr>
        <w:t>事实依据：</w:t>
      </w:r>
      <w:r w:rsidRPr="00594AB2">
        <w:rPr>
          <w:rFonts w:ascii="仿宋" w:eastAsia="仿宋" w:hAnsi="仿宋" w:cs="仿宋" w:hint="eastAsia"/>
          <w:sz w:val="28"/>
          <w:szCs w:val="28"/>
          <w:u w:val="dotted"/>
        </w:rPr>
        <w:t xml:space="preserve">                                          </w:t>
      </w:r>
    </w:p>
    <w:p w14:paraId="562E9F69" w14:textId="77777777" w:rsidR="00A27861" w:rsidRPr="00594AB2" w:rsidRDefault="00A27861" w:rsidP="00A27861">
      <w:pPr>
        <w:adjustRightInd w:val="0"/>
        <w:snapToGrid w:val="0"/>
        <w:spacing w:line="360" w:lineRule="auto"/>
        <w:rPr>
          <w:rFonts w:ascii="仿宋" w:eastAsia="仿宋" w:hAnsi="仿宋" w:cs="仿宋"/>
          <w:sz w:val="28"/>
          <w:szCs w:val="28"/>
        </w:rPr>
      </w:pPr>
      <w:r w:rsidRPr="00594AB2">
        <w:rPr>
          <w:rFonts w:ascii="仿宋" w:eastAsia="仿宋" w:hAnsi="仿宋" w:cs="仿宋" w:hint="eastAsia"/>
          <w:sz w:val="28"/>
          <w:szCs w:val="28"/>
          <w:u w:val="dotted"/>
        </w:rPr>
        <w:t xml:space="preserve">                                                       </w:t>
      </w:r>
    </w:p>
    <w:p w14:paraId="55A670E2" w14:textId="77777777" w:rsidR="00A27861" w:rsidRPr="00594AB2" w:rsidRDefault="00A27861" w:rsidP="00A27861">
      <w:pPr>
        <w:adjustRightInd w:val="0"/>
        <w:snapToGrid w:val="0"/>
        <w:spacing w:line="360" w:lineRule="auto"/>
        <w:rPr>
          <w:rFonts w:ascii="仿宋" w:eastAsia="仿宋" w:hAnsi="仿宋" w:cs="仿宋"/>
          <w:sz w:val="28"/>
          <w:szCs w:val="28"/>
          <w:u w:val="dotted"/>
        </w:rPr>
      </w:pPr>
      <w:r w:rsidRPr="00594AB2">
        <w:rPr>
          <w:rFonts w:ascii="仿宋" w:eastAsia="仿宋" w:hAnsi="仿宋" w:cs="仿宋" w:hint="eastAsia"/>
          <w:sz w:val="28"/>
          <w:szCs w:val="28"/>
        </w:rPr>
        <w:t>法律依据：</w:t>
      </w:r>
      <w:r w:rsidRPr="00594AB2">
        <w:rPr>
          <w:rFonts w:ascii="仿宋" w:eastAsia="仿宋" w:hAnsi="仿宋" w:cs="仿宋" w:hint="eastAsia"/>
          <w:sz w:val="28"/>
          <w:szCs w:val="28"/>
          <w:u w:val="dotted"/>
        </w:rPr>
        <w:t xml:space="preserve">                                          </w:t>
      </w:r>
    </w:p>
    <w:p w14:paraId="6D4583F6" w14:textId="77777777" w:rsidR="00A27861" w:rsidRPr="00594AB2" w:rsidRDefault="00A27861" w:rsidP="00A27861">
      <w:pPr>
        <w:adjustRightInd w:val="0"/>
        <w:snapToGrid w:val="0"/>
        <w:spacing w:line="360" w:lineRule="auto"/>
        <w:rPr>
          <w:rFonts w:ascii="仿宋" w:eastAsia="仿宋" w:hAnsi="仿宋" w:cs="仿宋"/>
          <w:sz w:val="28"/>
          <w:szCs w:val="28"/>
          <w:u w:val="dotted"/>
        </w:rPr>
      </w:pPr>
      <w:r w:rsidRPr="00594AB2">
        <w:rPr>
          <w:rFonts w:ascii="仿宋" w:eastAsia="仿宋" w:hAnsi="仿宋" w:cs="仿宋" w:hint="eastAsia"/>
          <w:sz w:val="28"/>
          <w:szCs w:val="28"/>
          <w:u w:val="dotted"/>
        </w:rPr>
        <w:t xml:space="preserve">                                                     </w:t>
      </w:r>
    </w:p>
    <w:p w14:paraId="1EE469DB" w14:textId="77777777" w:rsidR="00A27861" w:rsidRPr="00594AB2" w:rsidRDefault="00A27861" w:rsidP="00A27861">
      <w:pPr>
        <w:adjustRightInd w:val="0"/>
        <w:snapToGrid w:val="0"/>
        <w:spacing w:line="360" w:lineRule="auto"/>
        <w:rPr>
          <w:rFonts w:ascii="仿宋" w:eastAsia="仿宋" w:hAnsi="仿宋" w:cs="仿宋"/>
          <w:sz w:val="28"/>
          <w:szCs w:val="28"/>
          <w:u w:val="dotted"/>
        </w:rPr>
      </w:pPr>
      <w:r w:rsidRPr="00594AB2">
        <w:rPr>
          <w:rFonts w:ascii="仿宋" w:eastAsia="仿宋" w:hAnsi="仿宋" w:cs="仿宋" w:hint="eastAsia"/>
          <w:sz w:val="28"/>
          <w:szCs w:val="28"/>
        </w:rPr>
        <w:t>质疑事项2</w:t>
      </w:r>
    </w:p>
    <w:p w14:paraId="3BBDC935" w14:textId="77777777" w:rsidR="00A27861" w:rsidRPr="00594AB2" w:rsidRDefault="00A27861" w:rsidP="00A27861">
      <w:pPr>
        <w:adjustRightInd w:val="0"/>
        <w:snapToGrid w:val="0"/>
        <w:spacing w:line="360" w:lineRule="auto"/>
        <w:rPr>
          <w:rFonts w:ascii="仿宋" w:eastAsia="仿宋" w:hAnsi="仿宋" w:cs="仿宋"/>
          <w:sz w:val="28"/>
          <w:szCs w:val="28"/>
        </w:rPr>
      </w:pPr>
      <w:r w:rsidRPr="00594AB2">
        <w:rPr>
          <w:rFonts w:ascii="仿宋" w:eastAsia="仿宋" w:hAnsi="仿宋" w:cs="仿宋" w:hint="eastAsia"/>
          <w:sz w:val="28"/>
          <w:szCs w:val="28"/>
        </w:rPr>
        <w:t>……</w:t>
      </w:r>
    </w:p>
    <w:p w14:paraId="7ADCB723" w14:textId="77777777" w:rsidR="00A27861" w:rsidRPr="00594AB2" w:rsidRDefault="00A27861" w:rsidP="00A27861">
      <w:pPr>
        <w:adjustRightInd w:val="0"/>
        <w:snapToGrid w:val="0"/>
        <w:spacing w:line="360" w:lineRule="auto"/>
        <w:rPr>
          <w:rFonts w:ascii="黑体" w:eastAsia="黑体" w:hAnsi="黑体" w:cs="仿宋"/>
          <w:bCs/>
          <w:sz w:val="28"/>
          <w:szCs w:val="28"/>
        </w:rPr>
      </w:pPr>
      <w:r w:rsidRPr="00594AB2">
        <w:rPr>
          <w:rFonts w:ascii="黑体" w:eastAsia="黑体" w:hAnsi="黑体" w:cs="仿宋" w:hint="eastAsia"/>
          <w:bCs/>
          <w:sz w:val="28"/>
          <w:szCs w:val="28"/>
        </w:rPr>
        <w:t>四、与质疑事项相关的质疑请求</w:t>
      </w:r>
    </w:p>
    <w:p w14:paraId="006AC576" w14:textId="77777777" w:rsidR="00A27861" w:rsidRPr="00594AB2" w:rsidRDefault="00A27861" w:rsidP="00A27861">
      <w:pPr>
        <w:adjustRightInd w:val="0"/>
        <w:snapToGrid w:val="0"/>
        <w:spacing w:line="360" w:lineRule="auto"/>
        <w:rPr>
          <w:rFonts w:ascii="仿宋" w:eastAsia="仿宋" w:hAnsi="仿宋" w:cs="仿宋"/>
          <w:sz w:val="28"/>
          <w:szCs w:val="28"/>
          <w:u w:val="dotted"/>
        </w:rPr>
      </w:pPr>
      <w:r w:rsidRPr="00594AB2">
        <w:rPr>
          <w:rFonts w:ascii="仿宋" w:eastAsia="仿宋" w:hAnsi="仿宋" w:cs="仿宋" w:hint="eastAsia"/>
          <w:sz w:val="28"/>
          <w:szCs w:val="28"/>
        </w:rPr>
        <w:t>请求：</w:t>
      </w:r>
      <w:r w:rsidRPr="00594AB2">
        <w:rPr>
          <w:rFonts w:ascii="仿宋" w:eastAsia="仿宋" w:hAnsi="仿宋" w:cs="仿宋" w:hint="eastAsia"/>
          <w:sz w:val="28"/>
          <w:szCs w:val="28"/>
          <w:u w:val="dotted"/>
        </w:rPr>
        <w:t xml:space="preserve">                                               </w:t>
      </w:r>
    </w:p>
    <w:p w14:paraId="1B25EA34" w14:textId="77777777" w:rsidR="00A27861" w:rsidRPr="00594AB2" w:rsidRDefault="00A27861" w:rsidP="00A27861">
      <w:pPr>
        <w:spacing w:line="360" w:lineRule="auto"/>
        <w:rPr>
          <w:rFonts w:ascii="仿宋_GB2312" w:eastAsia="仿宋_GB2312"/>
          <w:sz w:val="28"/>
          <w:szCs w:val="28"/>
        </w:rPr>
      </w:pPr>
      <w:r w:rsidRPr="00594AB2">
        <w:rPr>
          <w:rFonts w:ascii="仿宋_GB2312" w:eastAsia="仿宋_GB2312" w:hint="eastAsia"/>
          <w:sz w:val="28"/>
          <w:szCs w:val="28"/>
        </w:rPr>
        <w:t xml:space="preserve">签字(签章)：                   公章：                      </w:t>
      </w:r>
    </w:p>
    <w:p w14:paraId="1896986C" w14:textId="77777777" w:rsidR="00A27861" w:rsidRPr="00594AB2" w:rsidRDefault="00A27861" w:rsidP="00A27861">
      <w:pPr>
        <w:spacing w:line="360" w:lineRule="auto"/>
        <w:rPr>
          <w:rFonts w:ascii="仿宋_GB2312" w:eastAsia="仿宋_GB2312"/>
          <w:sz w:val="28"/>
          <w:szCs w:val="28"/>
        </w:rPr>
      </w:pPr>
      <w:r w:rsidRPr="00594AB2">
        <w:rPr>
          <w:rFonts w:ascii="仿宋_GB2312" w:eastAsia="仿宋_GB2312" w:hint="eastAsia"/>
          <w:sz w:val="28"/>
          <w:szCs w:val="28"/>
        </w:rPr>
        <w:t xml:space="preserve">日期：    </w:t>
      </w:r>
    </w:p>
    <w:p w14:paraId="646229CE" w14:textId="77777777" w:rsidR="00A27861" w:rsidRPr="00594AB2" w:rsidRDefault="00A27861" w:rsidP="00A27861">
      <w:pPr>
        <w:spacing w:line="360" w:lineRule="auto"/>
        <w:jc w:val="center"/>
        <w:rPr>
          <w:rFonts w:ascii="黑体" w:eastAsia="黑体" w:hAnsi="黑体"/>
          <w:b/>
          <w:sz w:val="28"/>
          <w:szCs w:val="28"/>
        </w:rPr>
      </w:pPr>
      <w:r w:rsidRPr="00594AB2">
        <w:rPr>
          <w:rFonts w:ascii="黑体" w:eastAsia="黑体" w:hAnsi="黑体" w:hint="eastAsia"/>
          <w:b/>
          <w:sz w:val="28"/>
          <w:szCs w:val="28"/>
        </w:rPr>
        <w:lastRenderedPageBreak/>
        <w:t>质疑函制作说明：</w:t>
      </w:r>
    </w:p>
    <w:p w14:paraId="24EABFBB" w14:textId="77777777" w:rsidR="00A27861" w:rsidRPr="00594AB2" w:rsidRDefault="00A27861" w:rsidP="00A27861">
      <w:pPr>
        <w:widowControl/>
        <w:spacing w:line="360" w:lineRule="auto"/>
        <w:ind w:firstLineChars="200" w:firstLine="560"/>
        <w:jc w:val="left"/>
        <w:rPr>
          <w:rFonts w:ascii="仿宋_GB2312" w:eastAsia="仿宋_GB2312"/>
          <w:sz w:val="28"/>
          <w:szCs w:val="28"/>
        </w:rPr>
      </w:pPr>
      <w:r w:rsidRPr="00594AB2">
        <w:rPr>
          <w:rFonts w:ascii="仿宋_GB2312" w:eastAsia="仿宋_GB2312" w:hint="eastAsia"/>
          <w:sz w:val="28"/>
          <w:szCs w:val="28"/>
        </w:rPr>
        <w:t>1.供应商提出质疑时，应提交质疑函和必要的证明材料。</w:t>
      </w:r>
    </w:p>
    <w:p w14:paraId="5CCA3CC7" w14:textId="77777777" w:rsidR="00A27861" w:rsidRPr="00594AB2" w:rsidRDefault="00A27861" w:rsidP="00A27861">
      <w:pPr>
        <w:widowControl/>
        <w:spacing w:line="360" w:lineRule="auto"/>
        <w:ind w:firstLineChars="200" w:firstLine="560"/>
        <w:jc w:val="left"/>
        <w:rPr>
          <w:rFonts w:ascii="仿宋_GB2312" w:eastAsia="仿宋_GB2312"/>
          <w:sz w:val="28"/>
          <w:szCs w:val="28"/>
        </w:rPr>
      </w:pPr>
      <w:r w:rsidRPr="00594AB2">
        <w:rPr>
          <w:rFonts w:ascii="仿宋_GB2312" w:eastAsia="仿宋_GB2312" w:hint="eastAsia"/>
          <w:sz w:val="28"/>
          <w:szCs w:val="28"/>
        </w:rPr>
        <w:t>2.质疑供应商若委托代理人进行质疑的，</w:t>
      </w:r>
      <w:proofErr w:type="gramStart"/>
      <w:r w:rsidRPr="00594AB2">
        <w:rPr>
          <w:rFonts w:ascii="仿宋_GB2312" w:eastAsia="仿宋_GB2312" w:hint="eastAsia"/>
          <w:sz w:val="28"/>
          <w:szCs w:val="28"/>
        </w:rPr>
        <w:t>质疑函应按</w:t>
      </w:r>
      <w:proofErr w:type="gramEnd"/>
      <w:r w:rsidRPr="00594AB2">
        <w:rPr>
          <w:rFonts w:ascii="仿宋_GB2312" w:eastAsia="仿宋_GB2312" w:hint="eastAsia"/>
          <w:sz w:val="28"/>
          <w:szCs w:val="28"/>
        </w:rPr>
        <w:t>要求列明“授权代表”的有关内容，并在附件中提交由质疑</w:t>
      </w:r>
      <w:r w:rsidRPr="00594AB2">
        <w:rPr>
          <w:rFonts w:ascii="仿宋_GB2312" w:eastAsia="仿宋_GB2312" w:hAnsi="宋体" w:cs="宋体" w:hint="eastAsia"/>
          <w:kern w:val="0"/>
          <w:sz w:val="28"/>
          <w:szCs w:val="28"/>
        </w:rPr>
        <w:t>供应商签署的授权委托书。授权委托书应载明代理人的姓名或者名称、代理事项、具体权限、期限和相关事项。</w:t>
      </w:r>
    </w:p>
    <w:p w14:paraId="558A81F2" w14:textId="77777777" w:rsidR="00A27861" w:rsidRPr="00594AB2" w:rsidRDefault="00A27861" w:rsidP="00A27861">
      <w:pPr>
        <w:widowControl/>
        <w:spacing w:line="360" w:lineRule="auto"/>
        <w:ind w:firstLineChars="200" w:firstLine="560"/>
        <w:jc w:val="left"/>
        <w:rPr>
          <w:rFonts w:ascii="仿宋_GB2312" w:eastAsia="仿宋_GB2312"/>
          <w:sz w:val="28"/>
          <w:szCs w:val="28"/>
        </w:rPr>
      </w:pPr>
      <w:r w:rsidRPr="00594AB2">
        <w:rPr>
          <w:rFonts w:ascii="仿宋_GB2312" w:eastAsia="仿宋_GB2312" w:hint="eastAsia"/>
          <w:sz w:val="28"/>
          <w:szCs w:val="28"/>
        </w:rPr>
        <w:t>3.质疑供应商若对项目的某一分包进行质疑，质疑函中应列明具体分包号。</w:t>
      </w:r>
    </w:p>
    <w:p w14:paraId="3DA81115" w14:textId="77777777" w:rsidR="00A27861" w:rsidRPr="00594AB2" w:rsidRDefault="00A27861" w:rsidP="00A27861">
      <w:pPr>
        <w:widowControl/>
        <w:spacing w:line="360" w:lineRule="auto"/>
        <w:ind w:firstLineChars="200" w:firstLine="560"/>
        <w:jc w:val="left"/>
        <w:rPr>
          <w:rFonts w:ascii="仿宋_GB2312" w:eastAsia="仿宋_GB2312"/>
          <w:sz w:val="28"/>
          <w:szCs w:val="28"/>
        </w:rPr>
      </w:pPr>
      <w:r w:rsidRPr="00594AB2">
        <w:rPr>
          <w:rFonts w:ascii="仿宋_GB2312" w:eastAsia="仿宋_GB2312" w:hint="eastAsia"/>
          <w:sz w:val="28"/>
          <w:szCs w:val="28"/>
        </w:rPr>
        <w:t>4.质疑函的质疑事项应具体、明确，并有必要的事实依据和法律依据。</w:t>
      </w:r>
    </w:p>
    <w:p w14:paraId="73A4293E" w14:textId="77777777" w:rsidR="00A27861" w:rsidRPr="00594AB2" w:rsidRDefault="00A27861" w:rsidP="00A27861">
      <w:pPr>
        <w:widowControl/>
        <w:spacing w:line="360" w:lineRule="auto"/>
        <w:ind w:firstLineChars="200" w:firstLine="560"/>
        <w:jc w:val="left"/>
        <w:rPr>
          <w:rFonts w:ascii="仿宋_GB2312" w:eastAsia="仿宋_GB2312"/>
          <w:sz w:val="28"/>
          <w:szCs w:val="28"/>
        </w:rPr>
      </w:pPr>
      <w:r w:rsidRPr="00594AB2">
        <w:rPr>
          <w:rFonts w:ascii="仿宋_GB2312" w:eastAsia="仿宋_GB2312" w:hint="eastAsia"/>
          <w:sz w:val="28"/>
          <w:szCs w:val="28"/>
        </w:rPr>
        <w:t>5.质疑函的质疑请求应与质疑事项相关。</w:t>
      </w:r>
    </w:p>
    <w:p w14:paraId="7049E3A2" w14:textId="7BCF2ED3" w:rsidR="00B25F4E" w:rsidRDefault="00A27861" w:rsidP="00A27861">
      <w:pPr>
        <w:spacing w:line="360" w:lineRule="auto"/>
        <w:rPr>
          <w:rFonts w:asciiTheme="minorEastAsia" w:hAnsiTheme="minorEastAsia" w:cs="仿宋"/>
          <w:sz w:val="24"/>
          <w:szCs w:val="24"/>
          <w:shd w:val="clear" w:color="auto" w:fill="FFFFFF" w:themeFill="background1"/>
        </w:rPr>
      </w:pPr>
      <w:r w:rsidRPr="00594AB2">
        <w:rPr>
          <w:rFonts w:ascii="仿宋_GB2312" w:eastAsia="仿宋_GB2312" w:hint="eastAsia"/>
          <w:sz w:val="28"/>
          <w:szCs w:val="28"/>
        </w:rPr>
        <w:t>6.质疑供应商为自然人的，</w:t>
      </w:r>
      <w:proofErr w:type="gramStart"/>
      <w:r w:rsidRPr="00594AB2">
        <w:rPr>
          <w:rFonts w:ascii="仿宋_GB2312" w:eastAsia="仿宋_GB2312" w:hint="eastAsia"/>
          <w:sz w:val="28"/>
          <w:szCs w:val="28"/>
        </w:rPr>
        <w:t>质疑函应由</w:t>
      </w:r>
      <w:proofErr w:type="gramEnd"/>
      <w:r w:rsidRPr="00594AB2">
        <w:rPr>
          <w:rFonts w:ascii="仿宋_GB2312" w:eastAsia="仿宋_GB2312" w:hint="eastAsia"/>
          <w:sz w:val="28"/>
          <w:szCs w:val="28"/>
        </w:rPr>
        <w:t>本人签字；质疑供应商为法人或者其他组织的，</w:t>
      </w:r>
      <w:proofErr w:type="gramStart"/>
      <w:r w:rsidRPr="00594AB2">
        <w:rPr>
          <w:rFonts w:ascii="仿宋_GB2312" w:eastAsia="仿宋_GB2312" w:hint="eastAsia"/>
          <w:sz w:val="28"/>
          <w:szCs w:val="28"/>
        </w:rPr>
        <w:t>质疑函应由</w:t>
      </w:r>
      <w:proofErr w:type="gramEnd"/>
      <w:r w:rsidRPr="00594AB2">
        <w:rPr>
          <w:rFonts w:ascii="仿宋_GB2312" w:eastAsia="仿宋_GB2312" w:hint="eastAsia"/>
          <w:sz w:val="28"/>
          <w:szCs w:val="28"/>
        </w:rPr>
        <w:t>法定代表人、主要负责人，或者其授权代表签字或者盖章，并加盖公章。</w:t>
      </w:r>
    </w:p>
    <w:sectPr w:rsidR="00B25F4E">
      <w:headerReference w:type="default" r:id="rId16"/>
      <w:footerReference w:type="default" r:id="rId17"/>
      <w:pgSz w:w="11906" w:h="16838"/>
      <w:pgMar w:top="1134" w:right="1418" w:bottom="1134" w:left="1418" w:header="851" w:footer="992" w:gutter="0"/>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5A785F" w14:textId="77777777" w:rsidR="008C2606" w:rsidRDefault="008C2606">
      <w:r>
        <w:separator/>
      </w:r>
    </w:p>
  </w:endnote>
  <w:endnote w:type="continuationSeparator" w:id="0">
    <w:p w14:paraId="1C36E8F4" w14:textId="77777777" w:rsidR="008C2606" w:rsidRDefault="008C26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
    <w:altName w:val="Times New Roman"/>
    <w:charset w:val="00"/>
    <w:family w:val="auto"/>
    <w:pitch w:val="default"/>
    <w:sig w:usb0="00000000"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
    <w:altName w:val="Times New Roman"/>
    <w:charset w:val="00"/>
    <w:family w:val="roman"/>
    <w:pitch w:val="default"/>
    <w:sig w:usb0="00000000"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 w:name="monospace">
    <w:altName w:val="Courier New"/>
    <w:charset w:val="00"/>
    <w:family w:val="auto"/>
    <w:pitch w:val="default"/>
    <w:sig w:usb0="00000000" w:usb1="00000000" w:usb2="00000000" w:usb3="00000000" w:csb0="00000001" w:csb1="00000000"/>
  </w:font>
  <w:font w:name="仿宋_GB2312">
    <w:altName w:val="仿宋"/>
    <w:charset w:val="86"/>
    <w:family w:val="auto"/>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方正仿宋简体">
    <w:altName w:val="宋体"/>
    <w:charset w:val="86"/>
    <w:family w:val="auto"/>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Tms Rmn">
    <w:panose1 w:val="020206030405050203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01F6C4" w14:textId="77777777" w:rsidR="00672981" w:rsidRDefault="00672981">
    <w:pPr>
      <w:pStyle w:val="ae"/>
      <w:framePr w:wrap="around" w:vAnchor="text" w:hAnchor="margin" w:xAlign="center" w:y="1"/>
      <w:rPr>
        <w:rStyle w:val="af9"/>
      </w:rPr>
    </w:pPr>
    <w:r>
      <w:rPr>
        <w:rStyle w:val="af9"/>
      </w:rPr>
      <w:fldChar w:fldCharType="begin"/>
    </w:r>
    <w:r>
      <w:rPr>
        <w:rStyle w:val="af9"/>
      </w:rPr>
      <w:instrText xml:space="preserve">PAGE  </w:instrText>
    </w:r>
    <w:r>
      <w:rPr>
        <w:rStyle w:val="af9"/>
      </w:rPr>
      <w:fldChar w:fldCharType="separate"/>
    </w:r>
    <w:r>
      <w:rPr>
        <w:rStyle w:val="af9"/>
      </w:rPr>
      <w:t>68</w:t>
    </w:r>
    <w:r>
      <w:rPr>
        <w:rStyle w:val="af9"/>
      </w:rPr>
      <w:fldChar w:fldCharType="end"/>
    </w:r>
  </w:p>
  <w:p w14:paraId="4D646AD5" w14:textId="77777777" w:rsidR="00672981" w:rsidRDefault="00672981">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3F3806" w14:textId="77777777" w:rsidR="00672981" w:rsidRDefault="00672981">
    <w:pPr>
      <w:pStyle w:val="ae"/>
      <w:jc w:val="center"/>
      <w:rPr>
        <w:rFonts w:asciiTheme="minorEastAsia" w:eastAsiaTheme="minorEastAsia" w:hAnsiTheme="minorEastAsia"/>
        <w:sz w:val="21"/>
        <w:szCs w:val="21"/>
        <w:lang w:val="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6415349"/>
      <w:docPartObj>
        <w:docPartGallery w:val="Page Numbers (Bottom of Page)"/>
        <w:docPartUnique/>
      </w:docPartObj>
    </w:sdtPr>
    <w:sdtEndPr/>
    <w:sdtContent>
      <w:p w14:paraId="7068AFF8" w14:textId="20B93CBD" w:rsidR="00672981" w:rsidRPr="00EF2913" w:rsidRDefault="00672981" w:rsidP="00EF2913">
        <w:pPr>
          <w:pStyle w:val="ae"/>
          <w:jc w:val="center"/>
        </w:pPr>
        <w:r>
          <w:fldChar w:fldCharType="begin"/>
        </w:r>
        <w:r>
          <w:instrText>PAGE   \* MERGEFORMAT</w:instrText>
        </w:r>
        <w:r>
          <w:fldChar w:fldCharType="separate"/>
        </w:r>
        <w:r w:rsidR="00231430" w:rsidRPr="00231430">
          <w:rPr>
            <w:noProof/>
            <w:lang w:val="zh-CN"/>
          </w:rPr>
          <w:t>5</w:t>
        </w:r>
        <w: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72828544"/>
    </w:sdtPr>
    <w:sdtEndPr/>
    <w:sdtContent>
      <w:p w14:paraId="0842DD32" w14:textId="77777777" w:rsidR="00672981" w:rsidRDefault="00672981">
        <w:pPr>
          <w:pStyle w:val="ae"/>
          <w:jc w:val="center"/>
        </w:pPr>
        <w:r>
          <w:fldChar w:fldCharType="begin"/>
        </w:r>
        <w:r>
          <w:instrText>PAGE   \* MERGEFORMAT</w:instrText>
        </w:r>
        <w:r>
          <w:fldChar w:fldCharType="separate"/>
        </w:r>
        <w:r w:rsidR="00231430" w:rsidRPr="00231430">
          <w:rPr>
            <w:noProof/>
            <w:lang w:val="zh-CN"/>
          </w:rPr>
          <w:t>1</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AEE5F7" w14:textId="77777777" w:rsidR="00672981" w:rsidRDefault="00672981">
    <w:pPr>
      <w:pStyle w:val="ae"/>
      <w:jc w:val="center"/>
      <w:rPr>
        <w:rFonts w:asciiTheme="minorEastAsia" w:eastAsiaTheme="minorEastAsia" w:hAnsiTheme="minorEastAsia"/>
        <w:sz w:val="21"/>
        <w:szCs w:val="21"/>
      </w:rPr>
    </w:pPr>
    <w:r>
      <w:rPr>
        <w:rFonts w:asciiTheme="minorEastAsia" w:eastAsiaTheme="minorEastAsia" w:hAnsiTheme="minorEastAsia"/>
        <w:sz w:val="21"/>
        <w:szCs w:val="21"/>
      </w:rPr>
      <w:fldChar w:fldCharType="begin"/>
    </w:r>
    <w:r>
      <w:rPr>
        <w:rFonts w:asciiTheme="minorEastAsia" w:eastAsiaTheme="minorEastAsia" w:hAnsiTheme="minorEastAsia"/>
        <w:sz w:val="21"/>
        <w:szCs w:val="21"/>
      </w:rPr>
      <w:instrText xml:space="preserve"> PAGE   \* MERGEFORMAT </w:instrText>
    </w:r>
    <w:r>
      <w:rPr>
        <w:rFonts w:asciiTheme="minorEastAsia" w:eastAsiaTheme="minorEastAsia" w:hAnsiTheme="minorEastAsia"/>
        <w:sz w:val="21"/>
        <w:szCs w:val="21"/>
      </w:rPr>
      <w:fldChar w:fldCharType="separate"/>
    </w:r>
    <w:r w:rsidR="00231430" w:rsidRPr="00231430">
      <w:rPr>
        <w:rFonts w:asciiTheme="minorEastAsia" w:eastAsiaTheme="minorEastAsia" w:hAnsiTheme="minorEastAsia"/>
        <w:noProof/>
        <w:sz w:val="21"/>
        <w:szCs w:val="21"/>
        <w:lang w:val="zh-CN"/>
      </w:rPr>
      <w:t>28</w:t>
    </w:r>
    <w:r>
      <w:rPr>
        <w:rFonts w:asciiTheme="minorEastAsia" w:eastAsiaTheme="minorEastAsia" w:hAnsiTheme="minorEastAsia"/>
        <w:sz w:val="21"/>
        <w:szCs w:val="21"/>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7610104"/>
    </w:sdtPr>
    <w:sdtEndPr/>
    <w:sdtContent>
      <w:p w14:paraId="4CC1DDED" w14:textId="77777777" w:rsidR="00672981" w:rsidRDefault="00672981">
        <w:pPr>
          <w:pStyle w:val="ae"/>
          <w:jc w:val="center"/>
        </w:pPr>
        <w:r>
          <w:fldChar w:fldCharType="begin"/>
        </w:r>
        <w:r>
          <w:instrText>PAGE   \* MERGEFORMAT</w:instrText>
        </w:r>
        <w:r>
          <w:fldChar w:fldCharType="separate"/>
        </w:r>
        <w:r w:rsidR="00231430" w:rsidRPr="00231430">
          <w:rPr>
            <w:noProof/>
            <w:lang w:val="zh-CN"/>
          </w:rPr>
          <w:t>55</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329F6B7" w14:textId="77777777" w:rsidR="008C2606" w:rsidRDefault="008C2606">
      <w:r>
        <w:separator/>
      </w:r>
    </w:p>
  </w:footnote>
  <w:footnote w:type="continuationSeparator" w:id="0">
    <w:p w14:paraId="679FA211" w14:textId="77777777" w:rsidR="008C2606" w:rsidRDefault="008C26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13DCDB" w14:textId="77777777" w:rsidR="00672981" w:rsidRDefault="00672981">
    <w:pPr>
      <w:pStyle w:val="af"/>
      <w:pBdr>
        <w:bottom w:val="none" w:sz="0" w:space="0" w:color="auto"/>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F188F8" w14:textId="77777777" w:rsidR="00672981" w:rsidRDefault="00672981">
    <w:pPr>
      <w:pStyle w:val="af"/>
      <w:pBdr>
        <w:bottom w:val="none" w:sz="0" w:space="0" w:color="auto"/>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7B4D7F" w14:textId="77777777" w:rsidR="00672981" w:rsidRDefault="00672981">
    <w:pPr>
      <w:pStyle w:val="af"/>
      <w:pBdr>
        <w:bottom w:val="none" w:sz="0" w:space="0" w:color="auto"/>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4E5166"/>
    <w:multiLevelType w:val="multilevel"/>
    <w:tmpl w:val="644E5166"/>
    <w:lvl w:ilvl="0">
      <w:start w:val="1"/>
      <w:numFmt w:val="decimal"/>
      <w:lvlText w:val="（%1）"/>
      <w:lvlJc w:val="left"/>
      <w:pPr>
        <w:ind w:left="1200" w:hanging="7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hideSpellingErrors/>
  <w:proofState w:spelling="clean" w:grammar="clean"/>
  <w:documentProtection w:formatting="1" w:enforcement="0"/>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3MDE3YTMxNWFjY2M1NDhhM2ZkZmQyYTJlNzJmNTMifQ=="/>
  </w:docVars>
  <w:rsids>
    <w:rsidRoot w:val="00172A27"/>
    <w:rsid w:val="00001340"/>
    <w:rsid w:val="00003F6D"/>
    <w:rsid w:val="00004DAA"/>
    <w:rsid w:val="0000568A"/>
    <w:rsid w:val="00006BD9"/>
    <w:rsid w:val="00007487"/>
    <w:rsid w:val="00007BA8"/>
    <w:rsid w:val="00013484"/>
    <w:rsid w:val="000148F0"/>
    <w:rsid w:val="000149FB"/>
    <w:rsid w:val="00014F7D"/>
    <w:rsid w:val="000159AC"/>
    <w:rsid w:val="000162FE"/>
    <w:rsid w:val="00016F23"/>
    <w:rsid w:val="00020B17"/>
    <w:rsid w:val="000212A6"/>
    <w:rsid w:val="00022B09"/>
    <w:rsid w:val="00022B6E"/>
    <w:rsid w:val="00022B77"/>
    <w:rsid w:val="00022E55"/>
    <w:rsid w:val="000244CA"/>
    <w:rsid w:val="00025CCF"/>
    <w:rsid w:val="00026F71"/>
    <w:rsid w:val="00030171"/>
    <w:rsid w:val="000304C4"/>
    <w:rsid w:val="00033566"/>
    <w:rsid w:val="000335F4"/>
    <w:rsid w:val="00036B12"/>
    <w:rsid w:val="000400E8"/>
    <w:rsid w:val="00046152"/>
    <w:rsid w:val="0005003E"/>
    <w:rsid w:val="00050467"/>
    <w:rsid w:val="000536BB"/>
    <w:rsid w:val="0005677C"/>
    <w:rsid w:val="000604DE"/>
    <w:rsid w:val="000616A1"/>
    <w:rsid w:val="00062A04"/>
    <w:rsid w:val="00063C04"/>
    <w:rsid w:val="000641A9"/>
    <w:rsid w:val="00065D98"/>
    <w:rsid w:val="00070AF5"/>
    <w:rsid w:val="00071140"/>
    <w:rsid w:val="00071492"/>
    <w:rsid w:val="00071EBA"/>
    <w:rsid w:val="000726EA"/>
    <w:rsid w:val="00072968"/>
    <w:rsid w:val="00073D96"/>
    <w:rsid w:val="0007571C"/>
    <w:rsid w:val="000762D4"/>
    <w:rsid w:val="0007797D"/>
    <w:rsid w:val="0008025F"/>
    <w:rsid w:val="0008034C"/>
    <w:rsid w:val="00080E16"/>
    <w:rsid w:val="0008176E"/>
    <w:rsid w:val="00081BD3"/>
    <w:rsid w:val="0008215D"/>
    <w:rsid w:val="00082FC4"/>
    <w:rsid w:val="00083B64"/>
    <w:rsid w:val="000852BD"/>
    <w:rsid w:val="00085BB6"/>
    <w:rsid w:val="000904A3"/>
    <w:rsid w:val="000916AB"/>
    <w:rsid w:val="000923E8"/>
    <w:rsid w:val="000941A8"/>
    <w:rsid w:val="00094989"/>
    <w:rsid w:val="000A02F9"/>
    <w:rsid w:val="000A1822"/>
    <w:rsid w:val="000A1F46"/>
    <w:rsid w:val="000A32B9"/>
    <w:rsid w:val="000A3552"/>
    <w:rsid w:val="000A3C63"/>
    <w:rsid w:val="000A68F0"/>
    <w:rsid w:val="000A7703"/>
    <w:rsid w:val="000B0F6F"/>
    <w:rsid w:val="000B210F"/>
    <w:rsid w:val="000B331B"/>
    <w:rsid w:val="000B581D"/>
    <w:rsid w:val="000B74E1"/>
    <w:rsid w:val="000B797D"/>
    <w:rsid w:val="000C019E"/>
    <w:rsid w:val="000C3368"/>
    <w:rsid w:val="000C388B"/>
    <w:rsid w:val="000C3905"/>
    <w:rsid w:val="000C62C3"/>
    <w:rsid w:val="000D171A"/>
    <w:rsid w:val="000D37C8"/>
    <w:rsid w:val="000D3B49"/>
    <w:rsid w:val="000D7CE7"/>
    <w:rsid w:val="000E20F2"/>
    <w:rsid w:val="000E566C"/>
    <w:rsid w:val="000E5B9C"/>
    <w:rsid w:val="000E6FF4"/>
    <w:rsid w:val="000E73DB"/>
    <w:rsid w:val="000E7461"/>
    <w:rsid w:val="000E7AF9"/>
    <w:rsid w:val="000E7B9A"/>
    <w:rsid w:val="000F1BFD"/>
    <w:rsid w:val="000F2511"/>
    <w:rsid w:val="000F74B7"/>
    <w:rsid w:val="00100AF7"/>
    <w:rsid w:val="00101A72"/>
    <w:rsid w:val="00101AA4"/>
    <w:rsid w:val="001060B3"/>
    <w:rsid w:val="001063D0"/>
    <w:rsid w:val="0010650C"/>
    <w:rsid w:val="001079FC"/>
    <w:rsid w:val="00107FE2"/>
    <w:rsid w:val="001100D5"/>
    <w:rsid w:val="00112251"/>
    <w:rsid w:val="00114633"/>
    <w:rsid w:val="00115D31"/>
    <w:rsid w:val="0011634B"/>
    <w:rsid w:val="00117093"/>
    <w:rsid w:val="00117660"/>
    <w:rsid w:val="0012205E"/>
    <w:rsid w:val="001227D5"/>
    <w:rsid w:val="00123259"/>
    <w:rsid w:val="0012668B"/>
    <w:rsid w:val="001279E1"/>
    <w:rsid w:val="00127B38"/>
    <w:rsid w:val="0013312B"/>
    <w:rsid w:val="00133C36"/>
    <w:rsid w:val="001346CB"/>
    <w:rsid w:val="00134F82"/>
    <w:rsid w:val="00135714"/>
    <w:rsid w:val="001378D2"/>
    <w:rsid w:val="00140D70"/>
    <w:rsid w:val="001411D9"/>
    <w:rsid w:val="00141AF5"/>
    <w:rsid w:val="001431D9"/>
    <w:rsid w:val="00143612"/>
    <w:rsid w:val="00144E0F"/>
    <w:rsid w:val="00145F16"/>
    <w:rsid w:val="00146B4C"/>
    <w:rsid w:val="00146E26"/>
    <w:rsid w:val="001511BA"/>
    <w:rsid w:val="00151679"/>
    <w:rsid w:val="00151E56"/>
    <w:rsid w:val="00151F47"/>
    <w:rsid w:val="0015454B"/>
    <w:rsid w:val="0015454E"/>
    <w:rsid w:val="0015472C"/>
    <w:rsid w:val="00154A10"/>
    <w:rsid w:val="00156E77"/>
    <w:rsid w:val="0015794E"/>
    <w:rsid w:val="00160C84"/>
    <w:rsid w:val="00162304"/>
    <w:rsid w:val="00162D5F"/>
    <w:rsid w:val="001635B4"/>
    <w:rsid w:val="001663BF"/>
    <w:rsid w:val="001676DD"/>
    <w:rsid w:val="00170212"/>
    <w:rsid w:val="00171B8B"/>
    <w:rsid w:val="00172A27"/>
    <w:rsid w:val="001733AF"/>
    <w:rsid w:val="00173CD5"/>
    <w:rsid w:val="00176984"/>
    <w:rsid w:val="00176FAD"/>
    <w:rsid w:val="0018101E"/>
    <w:rsid w:val="001825D7"/>
    <w:rsid w:val="0018398B"/>
    <w:rsid w:val="0018468F"/>
    <w:rsid w:val="00186618"/>
    <w:rsid w:val="00190CFC"/>
    <w:rsid w:val="00192309"/>
    <w:rsid w:val="00192531"/>
    <w:rsid w:val="00193A7C"/>
    <w:rsid w:val="001940A4"/>
    <w:rsid w:val="001970FB"/>
    <w:rsid w:val="0019712A"/>
    <w:rsid w:val="0019744D"/>
    <w:rsid w:val="001A148C"/>
    <w:rsid w:val="001A1642"/>
    <w:rsid w:val="001A2117"/>
    <w:rsid w:val="001A232D"/>
    <w:rsid w:val="001A27D4"/>
    <w:rsid w:val="001A2D5E"/>
    <w:rsid w:val="001A3274"/>
    <w:rsid w:val="001A33AD"/>
    <w:rsid w:val="001A377B"/>
    <w:rsid w:val="001A45DD"/>
    <w:rsid w:val="001A4A04"/>
    <w:rsid w:val="001A4E5A"/>
    <w:rsid w:val="001A5AD8"/>
    <w:rsid w:val="001B1748"/>
    <w:rsid w:val="001B36D6"/>
    <w:rsid w:val="001B7459"/>
    <w:rsid w:val="001B7A07"/>
    <w:rsid w:val="001C09A4"/>
    <w:rsid w:val="001C0C4F"/>
    <w:rsid w:val="001C196B"/>
    <w:rsid w:val="001C3DA2"/>
    <w:rsid w:val="001C5D03"/>
    <w:rsid w:val="001C662C"/>
    <w:rsid w:val="001C7321"/>
    <w:rsid w:val="001D024E"/>
    <w:rsid w:val="001D50A5"/>
    <w:rsid w:val="001D53FB"/>
    <w:rsid w:val="001D79E8"/>
    <w:rsid w:val="001E1D3C"/>
    <w:rsid w:val="001E33A7"/>
    <w:rsid w:val="001E3D69"/>
    <w:rsid w:val="001E4755"/>
    <w:rsid w:val="001E5AAE"/>
    <w:rsid w:val="001E6E8F"/>
    <w:rsid w:val="001E700D"/>
    <w:rsid w:val="001E7813"/>
    <w:rsid w:val="001F22E9"/>
    <w:rsid w:val="001F3A08"/>
    <w:rsid w:val="001F610A"/>
    <w:rsid w:val="001F7725"/>
    <w:rsid w:val="001F7C10"/>
    <w:rsid w:val="0020058C"/>
    <w:rsid w:val="00200BA8"/>
    <w:rsid w:val="002011FB"/>
    <w:rsid w:val="002016BA"/>
    <w:rsid w:val="0020210D"/>
    <w:rsid w:val="002055DD"/>
    <w:rsid w:val="00205DF6"/>
    <w:rsid w:val="002071B0"/>
    <w:rsid w:val="002115F3"/>
    <w:rsid w:val="00213B45"/>
    <w:rsid w:val="00213C80"/>
    <w:rsid w:val="00213CE7"/>
    <w:rsid w:val="00215811"/>
    <w:rsid w:val="0022177D"/>
    <w:rsid w:val="0022315A"/>
    <w:rsid w:val="002233BB"/>
    <w:rsid w:val="00225083"/>
    <w:rsid w:val="002250F4"/>
    <w:rsid w:val="00226DEC"/>
    <w:rsid w:val="002271B7"/>
    <w:rsid w:val="0022755E"/>
    <w:rsid w:val="0022787A"/>
    <w:rsid w:val="00231430"/>
    <w:rsid w:val="00231BFB"/>
    <w:rsid w:val="0023316F"/>
    <w:rsid w:val="00234F95"/>
    <w:rsid w:val="0023520B"/>
    <w:rsid w:val="002362FF"/>
    <w:rsid w:val="00236964"/>
    <w:rsid w:val="00236D43"/>
    <w:rsid w:val="00237C99"/>
    <w:rsid w:val="00237D81"/>
    <w:rsid w:val="0024079C"/>
    <w:rsid w:val="00241719"/>
    <w:rsid w:val="00241F93"/>
    <w:rsid w:val="00242C36"/>
    <w:rsid w:val="002443C9"/>
    <w:rsid w:val="00245F22"/>
    <w:rsid w:val="002472C0"/>
    <w:rsid w:val="00247F47"/>
    <w:rsid w:val="002508FA"/>
    <w:rsid w:val="00253DC3"/>
    <w:rsid w:val="00254157"/>
    <w:rsid w:val="002541CE"/>
    <w:rsid w:val="002545CB"/>
    <w:rsid w:val="00257F22"/>
    <w:rsid w:val="002604A7"/>
    <w:rsid w:val="00260910"/>
    <w:rsid w:val="00262839"/>
    <w:rsid w:val="00263CA6"/>
    <w:rsid w:val="00264ECA"/>
    <w:rsid w:val="00266F04"/>
    <w:rsid w:val="002677CF"/>
    <w:rsid w:val="00272DDC"/>
    <w:rsid w:val="0028204B"/>
    <w:rsid w:val="00282B6F"/>
    <w:rsid w:val="00283F2B"/>
    <w:rsid w:val="00287909"/>
    <w:rsid w:val="00292040"/>
    <w:rsid w:val="0029280E"/>
    <w:rsid w:val="00294684"/>
    <w:rsid w:val="00294BD6"/>
    <w:rsid w:val="00294D99"/>
    <w:rsid w:val="002967DA"/>
    <w:rsid w:val="00297672"/>
    <w:rsid w:val="002A0E80"/>
    <w:rsid w:val="002A6A08"/>
    <w:rsid w:val="002A76F7"/>
    <w:rsid w:val="002B0041"/>
    <w:rsid w:val="002B0624"/>
    <w:rsid w:val="002B0980"/>
    <w:rsid w:val="002B0C40"/>
    <w:rsid w:val="002B5725"/>
    <w:rsid w:val="002B6CBE"/>
    <w:rsid w:val="002C0E26"/>
    <w:rsid w:val="002C1AFD"/>
    <w:rsid w:val="002C2DD2"/>
    <w:rsid w:val="002C2EB2"/>
    <w:rsid w:val="002C33A1"/>
    <w:rsid w:val="002C3AB5"/>
    <w:rsid w:val="002D10A3"/>
    <w:rsid w:val="002D1BE8"/>
    <w:rsid w:val="002D25D3"/>
    <w:rsid w:val="002D27BF"/>
    <w:rsid w:val="002D2A64"/>
    <w:rsid w:val="002D3439"/>
    <w:rsid w:val="002D6CF2"/>
    <w:rsid w:val="002E0067"/>
    <w:rsid w:val="002E0574"/>
    <w:rsid w:val="002E15A3"/>
    <w:rsid w:val="002E1D0A"/>
    <w:rsid w:val="002E22AC"/>
    <w:rsid w:val="002E4293"/>
    <w:rsid w:val="002E5AAD"/>
    <w:rsid w:val="002E6176"/>
    <w:rsid w:val="002E6670"/>
    <w:rsid w:val="002E7D55"/>
    <w:rsid w:val="002F10F5"/>
    <w:rsid w:val="002F2283"/>
    <w:rsid w:val="002F54A1"/>
    <w:rsid w:val="002F66E8"/>
    <w:rsid w:val="00300AC7"/>
    <w:rsid w:val="00300C92"/>
    <w:rsid w:val="00301B47"/>
    <w:rsid w:val="00301F82"/>
    <w:rsid w:val="003024B8"/>
    <w:rsid w:val="00303002"/>
    <w:rsid w:val="00304D2D"/>
    <w:rsid w:val="00312306"/>
    <w:rsid w:val="0031257E"/>
    <w:rsid w:val="003131AE"/>
    <w:rsid w:val="00313F13"/>
    <w:rsid w:val="00314210"/>
    <w:rsid w:val="00315623"/>
    <w:rsid w:val="00315D4B"/>
    <w:rsid w:val="00315D59"/>
    <w:rsid w:val="00316DBA"/>
    <w:rsid w:val="00316E96"/>
    <w:rsid w:val="0032116D"/>
    <w:rsid w:val="00321D81"/>
    <w:rsid w:val="003233E1"/>
    <w:rsid w:val="00324A7B"/>
    <w:rsid w:val="003264F1"/>
    <w:rsid w:val="0032668D"/>
    <w:rsid w:val="00326D40"/>
    <w:rsid w:val="00327B52"/>
    <w:rsid w:val="00330553"/>
    <w:rsid w:val="0033094D"/>
    <w:rsid w:val="00330D2C"/>
    <w:rsid w:val="00330F50"/>
    <w:rsid w:val="00331C14"/>
    <w:rsid w:val="0033356A"/>
    <w:rsid w:val="003344D9"/>
    <w:rsid w:val="003347D2"/>
    <w:rsid w:val="00336A1E"/>
    <w:rsid w:val="00336C8C"/>
    <w:rsid w:val="00336E0F"/>
    <w:rsid w:val="00336F54"/>
    <w:rsid w:val="00336F6F"/>
    <w:rsid w:val="0034130A"/>
    <w:rsid w:val="003426B2"/>
    <w:rsid w:val="00343622"/>
    <w:rsid w:val="003458F7"/>
    <w:rsid w:val="00345FE0"/>
    <w:rsid w:val="00350D9E"/>
    <w:rsid w:val="0035279D"/>
    <w:rsid w:val="003530BB"/>
    <w:rsid w:val="00353142"/>
    <w:rsid w:val="00357570"/>
    <w:rsid w:val="00360323"/>
    <w:rsid w:val="00360D30"/>
    <w:rsid w:val="00361C9D"/>
    <w:rsid w:val="00361CD5"/>
    <w:rsid w:val="00362CA2"/>
    <w:rsid w:val="00363064"/>
    <w:rsid w:val="00363991"/>
    <w:rsid w:val="00364473"/>
    <w:rsid w:val="003659B8"/>
    <w:rsid w:val="00365DA6"/>
    <w:rsid w:val="00367609"/>
    <w:rsid w:val="00367A6E"/>
    <w:rsid w:val="003706ED"/>
    <w:rsid w:val="00370F25"/>
    <w:rsid w:val="00372DE6"/>
    <w:rsid w:val="003738A8"/>
    <w:rsid w:val="00373CAA"/>
    <w:rsid w:val="003766F5"/>
    <w:rsid w:val="00376E83"/>
    <w:rsid w:val="00381492"/>
    <w:rsid w:val="00382C56"/>
    <w:rsid w:val="00385168"/>
    <w:rsid w:val="00387372"/>
    <w:rsid w:val="00387B8B"/>
    <w:rsid w:val="00390400"/>
    <w:rsid w:val="0039170F"/>
    <w:rsid w:val="003923EF"/>
    <w:rsid w:val="0039269B"/>
    <w:rsid w:val="00395423"/>
    <w:rsid w:val="0039554C"/>
    <w:rsid w:val="00396138"/>
    <w:rsid w:val="00396B25"/>
    <w:rsid w:val="003972C3"/>
    <w:rsid w:val="003A2B5A"/>
    <w:rsid w:val="003A5B50"/>
    <w:rsid w:val="003A6FF0"/>
    <w:rsid w:val="003B375E"/>
    <w:rsid w:val="003B3EF1"/>
    <w:rsid w:val="003B508E"/>
    <w:rsid w:val="003B5115"/>
    <w:rsid w:val="003B6120"/>
    <w:rsid w:val="003B70AD"/>
    <w:rsid w:val="003B72EC"/>
    <w:rsid w:val="003B75FA"/>
    <w:rsid w:val="003C0B9E"/>
    <w:rsid w:val="003C199C"/>
    <w:rsid w:val="003C2CBB"/>
    <w:rsid w:val="003C452F"/>
    <w:rsid w:val="003C6C59"/>
    <w:rsid w:val="003C7619"/>
    <w:rsid w:val="003D01BB"/>
    <w:rsid w:val="003D05EA"/>
    <w:rsid w:val="003D4211"/>
    <w:rsid w:val="003D5B21"/>
    <w:rsid w:val="003D5CDD"/>
    <w:rsid w:val="003D6081"/>
    <w:rsid w:val="003D678F"/>
    <w:rsid w:val="003E1C9B"/>
    <w:rsid w:val="003E27FC"/>
    <w:rsid w:val="003E3A5B"/>
    <w:rsid w:val="003E476A"/>
    <w:rsid w:val="003E4A7A"/>
    <w:rsid w:val="003E612D"/>
    <w:rsid w:val="003F2B4D"/>
    <w:rsid w:val="003F443A"/>
    <w:rsid w:val="003F5C6B"/>
    <w:rsid w:val="00400C51"/>
    <w:rsid w:val="00401A88"/>
    <w:rsid w:val="0040310D"/>
    <w:rsid w:val="00403C31"/>
    <w:rsid w:val="00407D93"/>
    <w:rsid w:val="00413AAD"/>
    <w:rsid w:val="00414EFF"/>
    <w:rsid w:val="00417E19"/>
    <w:rsid w:val="004214CD"/>
    <w:rsid w:val="004220B6"/>
    <w:rsid w:val="00423D2D"/>
    <w:rsid w:val="004269F5"/>
    <w:rsid w:val="00426E22"/>
    <w:rsid w:val="00427988"/>
    <w:rsid w:val="0043107A"/>
    <w:rsid w:val="0043182A"/>
    <w:rsid w:val="00432C0C"/>
    <w:rsid w:val="004334BF"/>
    <w:rsid w:val="00433AA5"/>
    <w:rsid w:val="00433EED"/>
    <w:rsid w:val="00434DA2"/>
    <w:rsid w:val="004373BC"/>
    <w:rsid w:val="00437914"/>
    <w:rsid w:val="00444EE1"/>
    <w:rsid w:val="004453B8"/>
    <w:rsid w:val="0044799D"/>
    <w:rsid w:val="004506F5"/>
    <w:rsid w:val="0045091A"/>
    <w:rsid w:val="00450A93"/>
    <w:rsid w:val="00450B61"/>
    <w:rsid w:val="004518B4"/>
    <w:rsid w:val="0045260B"/>
    <w:rsid w:val="00452BB8"/>
    <w:rsid w:val="004534FA"/>
    <w:rsid w:val="00454A56"/>
    <w:rsid w:val="00455C21"/>
    <w:rsid w:val="00460531"/>
    <w:rsid w:val="0046196D"/>
    <w:rsid w:val="00462B25"/>
    <w:rsid w:val="00462E88"/>
    <w:rsid w:val="004640C1"/>
    <w:rsid w:val="00464441"/>
    <w:rsid w:val="00464E09"/>
    <w:rsid w:val="00470755"/>
    <w:rsid w:val="00471946"/>
    <w:rsid w:val="004814EE"/>
    <w:rsid w:val="00483315"/>
    <w:rsid w:val="004948A3"/>
    <w:rsid w:val="00496454"/>
    <w:rsid w:val="0049776B"/>
    <w:rsid w:val="004A010F"/>
    <w:rsid w:val="004A1E94"/>
    <w:rsid w:val="004A36AE"/>
    <w:rsid w:val="004A383A"/>
    <w:rsid w:val="004A4981"/>
    <w:rsid w:val="004A5376"/>
    <w:rsid w:val="004A57DB"/>
    <w:rsid w:val="004A6517"/>
    <w:rsid w:val="004A68AF"/>
    <w:rsid w:val="004A7D7E"/>
    <w:rsid w:val="004B0537"/>
    <w:rsid w:val="004B1332"/>
    <w:rsid w:val="004B1F18"/>
    <w:rsid w:val="004B4371"/>
    <w:rsid w:val="004B441A"/>
    <w:rsid w:val="004B49BA"/>
    <w:rsid w:val="004B58CF"/>
    <w:rsid w:val="004B7605"/>
    <w:rsid w:val="004C187D"/>
    <w:rsid w:val="004C28AA"/>
    <w:rsid w:val="004C380F"/>
    <w:rsid w:val="004C4D2E"/>
    <w:rsid w:val="004C55B6"/>
    <w:rsid w:val="004D11B3"/>
    <w:rsid w:val="004D65F4"/>
    <w:rsid w:val="004D75D5"/>
    <w:rsid w:val="004D780A"/>
    <w:rsid w:val="004E1539"/>
    <w:rsid w:val="004E1E11"/>
    <w:rsid w:val="004E2088"/>
    <w:rsid w:val="004E419C"/>
    <w:rsid w:val="004E42A0"/>
    <w:rsid w:val="004E4876"/>
    <w:rsid w:val="004E6506"/>
    <w:rsid w:val="004E76D1"/>
    <w:rsid w:val="004E7786"/>
    <w:rsid w:val="004F0D23"/>
    <w:rsid w:val="004F1B97"/>
    <w:rsid w:val="004F3534"/>
    <w:rsid w:val="004F4E62"/>
    <w:rsid w:val="00501303"/>
    <w:rsid w:val="00501762"/>
    <w:rsid w:val="00504761"/>
    <w:rsid w:val="0050500E"/>
    <w:rsid w:val="00505D61"/>
    <w:rsid w:val="00507DCF"/>
    <w:rsid w:val="00510D95"/>
    <w:rsid w:val="00510FAA"/>
    <w:rsid w:val="00511747"/>
    <w:rsid w:val="00512B3E"/>
    <w:rsid w:val="00520FE8"/>
    <w:rsid w:val="00521371"/>
    <w:rsid w:val="00521B49"/>
    <w:rsid w:val="005230D2"/>
    <w:rsid w:val="00523E02"/>
    <w:rsid w:val="00526A5F"/>
    <w:rsid w:val="00526F0E"/>
    <w:rsid w:val="005307A5"/>
    <w:rsid w:val="00531310"/>
    <w:rsid w:val="0053132A"/>
    <w:rsid w:val="005315B6"/>
    <w:rsid w:val="00534A62"/>
    <w:rsid w:val="00535AFD"/>
    <w:rsid w:val="0053703C"/>
    <w:rsid w:val="00540929"/>
    <w:rsid w:val="0054181E"/>
    <w:rsid w:val="005431E4"/>
    <w:rsid w:val="00543EF0"/>
    <w:rsid w:val="00544DAB"/>
    <w:rsid w:val="00545C11"/>
    <w:rsid w:val="00546AF9"/>
    <w:rsid w:val="00547C3A"/>
    <w:rsid w:val="00547D5B"/>
    <w:rsid w:val="0055435D"/>
    <w:rsid w:val="0055693E"/>
    <w:rsid w:val="00556DE1"/>
    <w:rsid w:val="00560B54"/>
    <w:rsid w:val="0056149F"/>
    <w:rsid w:val="00561C6E"/>
    <w:rsid w:val="00561E3A"/>
    <w:rsid w:val="00563383"/>
    <w:rsid w:val="0056642B"/>
    <w:rsid w:val="005664C2"/>
    <w:rsid w:val="00566F28"/>
    <w:rsid w:val="0057237E"/>
    <w:rsid w:val="0057327B"/>
    <w:rsid w:val="00573463"/>
    <w:rsid w:val="00573E10"/>
    <w:rsid w:val="0057576E"/>
    <w:rsid w:val="00575869"/>
    <w:rsid w:val="00577ECB"/>
    <w:rsid w:val="00577FFA"/>
    <w:rsid w:val="0058149C"/>
    <w:rsid w:val="00581748"/>
    <w:rsid w:val="00582395"/>
    <w:rsid w:val="00582453"/>
    <w:rsid w:val="00582F95"/>
    <w:rsid w:val="0058332C"/>
    <w:rsid w:val="00584B8C"/>
    <w:rsid w:val="0058687A"/>
    <w:rsid w:val="005879D1"/>
    <w:rsid w:val="00587F35"/>
    <w:rsid w:val="00587F68"/>
    <w:rsid w:val="0059433E"/>
    <w:rsid w:val="00595E23"/>
    <w:rsid w:val="00596F2C"/>
    <w:rsid w:val="0059795A"/>
    <w:rsid w:val="005A0D00"/>
    <w:rsid w:val="005A18B7"/>
    <w:rsid w:val="005A215C"/>
    <w:rsid w:val="005A31BE"/>
    <w:rsid w:val="005A386D"/>
    <w:rsid w:val="005A4B20"/>
    <w:rsid w:val="005A69CA"/>
    <w:rsid w:val="005A6E28"/>
    <w:rsid w:val="005A7D87"/>
    <w:rsid w:val="005B0282"/>
    <w:rsid w:val="005B0D2C"/>
    <w:rsid w:val="005B2051"/>
    <w:rsid w:val="005B2CB8"/>
    <w:rsid w:val="005B3118"/>
    <w:rsid w:val="005B319E"/>
    <w:rsid w:val="005B4857"/>
    <w:rsid w:val="005C0F1C"/>
    <w:rsid w:val="005C19F6"/>
    <w:rsid w:val="005C4260"/>
    <w:rsid w:val="005C53A8"/>
    <w:rsid w:val="005C7EA7"/>
    <w:rsid w:val="005D13CC"/>
    <w:rsid w:val="005D1FF8"/>
    <w:rsid w:val="005D3BA9"/>
    <w:rsid w:val="005D5A13"/>
    <w:rsid w:val="005D651D"/>
    <w:rsid w:val="005E3AF0"/>
    <w:rsid w:val="005E3C18"/>
    <w:rsid w:val="005E5AF5"/>
    <w:rsid w:val="005E6119"/>
    <w:rsid w:val="005E617A"/>
    <w:rsid w:val="005E69C2"/>
    <w:rsid w:val="005F0454"/>
    <w:rsid w:val="005F2864"/>
    <w:rsid w:val="005F4907"/>
    <w:rsid w:val="005F496A"/>
    <w:rsid w:val="005F7132"/>
    <w:rsid w:val="005F75A6"/>
    <w:rsid w:val="006004E6"/>
    <w:rsid w:val="0060072E"/>
    <w:rsid w:val="006007B3"/>
    <w:rsid w:val="00600C9C"/>
    <w:rsid w:val="0060581D"/>
    <w:rsid w:val="006069F3"/>
    <w:rsid w:val="00614572"/>
    <w:rsid w:val="00617B6A"/>
    <w:rsid w:val="00620678"/>
    <w:rsid w:val="00622533"/>
    <w:rsid w:val="00622699"/>
    <w:rsid w:val="0062361A"/>
    <w:rsid w:val="00623692"/>
    <w:rsid w:val="00627128"/>
    <w:rsid w:val="00630529"/>
    <w:rsid w:val="00630AAC"/>
    <w:rsid w:val="006314C2"/>
    <w:rsid w:val="00631C5A"/>
    <w:rsid w:val="00635290"/>
    <w:rsid w:val="006360FE"/>
    <w:rsid w:val="0063610A"/>
    <w:rsid w:val="006367D4"/>
    <w:rsid w:val="006372C6"/>
    <w:rsid w:val="006409A7"/>
    <w:rsid w:val="006413AA"/>
    <w:rsid w:val="00641966"/>
    <w:rsid w:val="00641B1D"/>
    <w:rsid w:val="00642A9D"/>
    <w:rsid w:val="00643880"/>
    <w:rsid w:val="00644CAA"/>
    <w:rsid w:val="0064722F"/>
    <w:rsid w:val="00647296"/>
    <w:rsid w:val="00647D58"/>
    <w:rsid w:val="00650391"/>
    <w:rsid w:val="00651875"/>
    <w:rsid w:val="00652149"/>
    <w:rsid w:val="00652A1B"/>
    <w:rsid w:val="00652A7E"/>
    <w:rsid w:val="00655824"/>
    <w:rsid w:val="00657AD0"/>
    <w:rsid w:val="00661E10"/>
    <w:rsid w:val="0066511C"/>
    <w:rsid w:val="00665BBC"/>
    <w:rsid w:val="0066681E"/>
    <w:rsid w:val="00670EF4"/>
    <w:rsid w:val="00671508"/>
    <w:rsid w:val="006728AB"/>
    <w:rsid w:val="00672981"/>
    <w:rsid w:val="00674656"/>
    <w:rsid w:val="00674A1B"/>
    <w:rsid w:val="00675171"/>
    <w:rsid w:val="00677777"/>
    <w:rsid w:val="006804BB"/>
    <w:rsid w:val="00682128"/>
    <w:rsid w:val="00682D47"/>
    <w:rsid w:val="00685476"/>
    <w:rsid w:val="0068600F"/>
    <w:rsid w:val="00690B8C"/>
    <w:rsid w:val="0069349B"/>
    <w:rsid w:val="00694313"/>
    <w:rsid w:val="00697DA0"/>
    <w:rsid w:val="006A4875"/>
    <w:rsid w:val="006A4AC4"/>
    <w:rsid w:val="006B014A"/>
    <w:rsid w:val="006B1566"/>
    <w:rsid w:val="006B202D"/>
    <w:rsid w:val="006B26EB"/>
    <w:rsid w:val="006B2DDD"/>
    <w:rsid w:val="006B36B5"/>
    <w:rsid w:val="006B36FC"/>
    <w:rsid w:val="006B3E56"/>
    <w:rsid w:val="006B4CFF"/>
    <w:rsid w:val="006B5580"/>
    <w:rsid w:val="006B6739"/>
    <w:rsid w:val="006B68DE"/>
    <w:rsid w:val="006B7027"/>
    <w:rsid w:val="006B76F1"/>
    <w:rsid w:val="006C059C"/>
    <w:rsid w:val="006C067A"/>
    <w:rsid w:val="006C06C9"/>
    <w:rsid w:val="006C08F0"/>
    <w:rsid w:val="006C1460"/>
    <w:rsid w:val="006C159A"/>
    <w:rsid w:val="006C214D"/>
    <w:rsid w:val="006C29C7"/>
    <w:rsid w:val="006C38F9"/>
    <w:rsid w:val="006C4A2A"/>
    <w:rsid w:val="006C4E5B"/>
    <w:rsid w:val="006C551A"/>
    <w:rsid w:val="006C70F0"/>
    <w:rsid w:val="006C7CC8"/>
    <w:rsid w:val="006D3668"/>
    <w:rsid w:val="006D5AF8"/>
    <w:rsid w:val="006E249F"/>
    <w:rsid w:val="006E344D"/>
    <w:rsid w:val="006E51CF"/>
    <w:rsid w:val="006E5FE5"/>
    <w:rsid w:val="006E65C8"/>
    <w:rsid w:val="006E6B9A"/>
    <w:rsid w:val="006E752A"/>
    <w:rsid w:val="006F1C1C"/>
    <w:rsid w:val="006F1F80"/>
    <w:rsid w:val="006F2A4E"/>
    <w:rsid w:val="006F43E1"/>
    <w:rsid w:val="006F537E"/>
    <w:rsid w:val="006F6DB0"/>
    <w:rsid w:val="006F7BBE"/>
    <w:rsid w:val="0070111A"/>
    <w:rsid w:val="0070157E"/>
    <w:rsid w:val="00703805"/>
    <w:rsid w:val="00704AEC"/>
    <w:rsid w:val="007059ED"/>
    <w:rsid w:val="00706514"/>
    <w:rsid w:val="00706A17"/>
    <w:rsid w:val="007076D2"/>
    <w:rsid w:val="00707E51"/>
    <w:rsid w:val="00711806"/>
    <w:rsid w:val="00711C48"/>
    <w:rsid w:val="00711DFE"/>
    <w:rsid w:val="00712744"/>
    <w:rsid w:val="007137F1"/>
    <w:rsid w:val="007138FC"/>
    <w:rsid w:val="007156D2"/>
    <w:rsid w:val="00717858"/>
    <w:rsid w:val="0072037A"/>
    <w:rsid w:val="00721DA0"/>
    <w:rsid w:val="00722364"/>
    <w:rsid w:val="00725381"/>
    <w:rsid w:val="00725FBB"/>
    <w:rsid w:val="0072662D"/>
    <w:rsid w:val="007277B0"/>
    <w:rsid w:val="00727EAB"/>
    <w:rsid w:val="00731897"/>
    <w:rsid w:val="0073306F"/>
    <w:rsid w:val="00734DE1"/>
    <w:rsid w:val="00736681"/>
    <w:rsid w:val="0074166A"/>
    <w:rsid w:val="00741C4B"/>
    <w:rsid w:val="0074370A"/>
    <w:rsid w:val="00743ABD"/>
    <w:rsid w:val="0074426E"/>
    <w:rsid w:val="0074546D"/>
    <w:rsid w:val="00746398"/>
    <w:rsid w:val="0075151D"/>
    <w:rsid w:val="00754316"/>
    <w:rsid w:val="00754C0A"/>
    <w:rsid w:val="0075583A"/>
    <w:rsid w:val="00757A35"/>
    <w:rsid w:val="00757B07"/>
    <w:rsid w:val="00757C4E"/>
    <w:rsid w:val="00760768"/>
    <w:rsid w:val="0076202B"/>
    <w:rsid w:val="00762219"/>
    <w:rsid w:val="00763863"/>
    <w:rsid w:val="00763FE6"/>
    <w:rsid w:val="007643EE"/>
    <w:rsid w:val="007658ED"/>
    <w:rsid w:val="00767044"/>
    <w:rsid w:val="0076772C"/>
    <w:rsid w:val="007729C6"/>
    <w:rsid w:val="00772B13"/>
    <w:rsid w:val="00773822"/>
    <w:rsid w:val="00773982"/>
    <w:rsid w:val="00775D8E"/>
    <w:rsid w:val="00784173"/>
    <w:rsid w:val="00784793"/>
    <w:rsid w:val="007856A2"/>
    <w:rsid w:val="00787D19"/>
    <w:rsid w:val="00787F29"/>
    <w:rsid w:val="00790D6E"/>
    <w:rsid w:val="007911C0"/>
    <w:rsid w:val="00793FDF"/>
    <w:rsid w:val="00794B68"/>
    <w:rsid w:val="007954DC"/>
    <w:rsid w:val="00796034"/>
    <w:rsid w:val="00796F49"/>
    <w:rsid w:val="007A0E43"/>
    <w:rsid w:val="007A1915"/>
    <w:rsid w:val="007A2281"/>
    <w:rsid w:val="007A2460"/>
    <w:rsid w:val="007A5319"/>
    <w:rsid w:val="007A5EAB"/>
    <w:rsid w:val="007A6417"/>
    <w:rsid w:val="007A7EF1"/>
    <w:rsid w:val="007B01BE"/>
    <w:rsid w:val="007B2335"/>
    <w:rsid w:val="007B23B1"/>
    <w:rsid w:val="007B29F8"/>
    <w:rsid w:val="007B2A84"/>
    <w:rsid w:val="007B2F31"/>
    <w:rsid w:val="007B4047"/>
    <w:rsid w:val="007B60D5"/>
    <w:rsid w:val="007C5747"/>
    <w:rsid w:val="007C5ABC"/>
    <w:rsid w:val="007C66D2"/>
    <w:rsid w:val="007D07AB"/>
    <w:rsid w:val="007D68A5"/>
    <w:rsid w:val="007D78E8"/>
    <w:rsid w:val="007D7C72"/>
    <w:rsid w:val="007E170C"/>
    <w:rsid w:val="007E2464"/>
    <w:rsid w:val="007E2857"/>
    <w:rsid w:val="007E5766"/>
    <w:rsid w:val="007E66CA"/>
    <w:rsid w:val="007F0D8B"/>
    <w:rsid w:val="007F3BED"/>
    <w:rsid w:val="007F4A6C"/>
    <w:rsid w:val="007F5620"/>
    <w:rsid w:val="007F659E"/>
    <w:rsid w:val="007F6C55"/>
    <w:rsid w:val="007F741A"/>
    <w:rsid w:val="00800372"/>
    <w:rsid w:val="00801D20"/>
    <w:rsid w:val="008029D1"/>
    <w:rsid w:val="00803C6A"/>
    <w:rsid w:val="00804E94"/>
    <w:rsid w:val="008060F8"/>
    <w:rsid w:val="008063BB"/>
    <w:rsid w:val="0080672E"/>
    <w:rsid w:val="008068DA"/>
    <w:rsid w:val="008068EC"/>
    <w:rsid w:val="00806F37"/>
    <w:rsid w:val="008104C1"/>
    <w:rsid w:val="008108D3"/>
    <w:rsid w:val="008139A5"/>
    <w:rsid w:val="00813D04"/>
    <w:rsid w:val="008140A8"/>
    <w:rsid w:val="0081414C"/>
    <w:rsid w:val="0081514B"/>
    <w:rsid w:val="00820914"/>
    <w:rsid w:val="008247D9"/>
    <w:rsid w:val="00826C3A"/>
    <w:rsid w:val="0082794E"/>
    <w:rsid w:val="00834286"/>
    <w:rsid w:val="00837F36"/>
    <w:rsid w:val="00837F86"/>
    <w:rsid w:val="00840834"/>
    <w:rsid w:val="00843C8F"/>
    <w:rsid w:val="00846F1B"/>
    <w:rsid w:val="00850C31"/>
    <w:rsid w:val="00851279"/>
    <w:rsid w:val="008517A8"/>
    <w:rsid w:val="00851933"/>
    <w:rsid w:val="00851A68"/>
    <w:rsid w:val="00852C4C"/>
    <w:rsid w:val="0085318D"/>
    <w:rsid w:val="00854756"/>
    <w:rsid w:val="00854939"/>
    <w:rsid w:val="0085611C"/>
    <w:rsid w:val="00857654"/>
    <w:rsid w:val="00857B62"/>
    <w:rsid w:val="00857DAE"/>
    <w:rsid w:val="008606B9"/>
    <w:rsid w:val="00860FFC"/>
    <w:rsid w:val="00861A5D"/>
    <w:rsid w:val="00861D9E"/>
    <w:rsid w:val="00862930"/>
    <w:rsid w:val="00862EBB"/>
    <w:rsid w:val="008631DD"/>
    <w:rsid w:val="00865ABB"/>
    <w:rsid w:val="00865FCD"/>
    <w:rsid w:val="008675CD"/>
    <w:rsid w:val="008703DB"/>
    <w:rsid w:val="00870A04"/>
    <w:rsid w:val="00870D07"/>
    <w:rsid w:val="00871A8D"/>
    <w:rsid w:val="008729A4"/>
    <w:rsid w:val="00872CE4"/>
    <w:rsid w:val="00874C29"/>
    <w:rsid w:val="00875212"/>
    <w:rsid w:val="00875534"/>
    <w:rsid w:val="00876CB5"/>
    <w:rsid w:val="00877E4D"/>
    <w:rsid w:val="0088119D"/>
    <w:rsid w:val="00881663"/>
    <w:rsid w:val="00882E04"/>
    <w:rsid w:val="00882EB5"/>
    <w:rsid w:val="008836C9"/>
    <w:rsid w:val="00884BA6"/>
    <w:rsid w:val="008858F6"/>
    <w:rsid w:val="00886A11"/>
    <w:rsid w:val="00890A9E"/>
    <w:rsid w:val="00890CF1"/>
    <w:rsid w:val="00891481"/>
    <w:rsid w:val="00891C8E"/>
    <w:rsid w:val="00892CDB"/>
    <w:rsid w:val="00892DE8"/>
    <w:rsid w:val="008931EB"/>
    <w:rsid w:val="008946FE"/>
    <w:rsid w:val="008953BF"/>
    <w:rsid w:val="008959F0"/>
    <w:rsid w:val="00895C8B"/>
    <w:rsid w:val="00896271"/>
    <w:rsid w:val="00896F7A"/>
    <w:rsid w:val="008A046E"/>
    <w:rsid w:val="008A6628"/>
    <w:rsid w:val="008B0EFF"/>
    <w:rsid w:val="008B1B62"/>
    <w:rsid w:val="008B1C0E"/>
    <w:rsid w:val="008B1D39"/>
    <w:rsid w:val="008B2BE1"/>
    <w:rsid w:val="008B39D9"/>
    <w:rsid w:val="008B3F0E"/>
    <w:rsid w:val="008B4BF9"/>
    <w:rsid w:val="008B5573"/>
    <w:rsid w:val="008C2606"/>
    <w:rsid w:val="008C32AB"/>
    <w:rsid w:val="008C35FD"/>
    <w:rsid w:val="008C3A97"/>
    <w:rsid w:val="008C3D41"/>
    <w:rsid w:val="008C6135"/>
    <w:rsid w:val="008C7706"/>
    <w:rsid w:val="008C7741"/>
    <w:rsid w:val="008C7BEB"/>
    <w:rsid w:val="008D39FF"/>
    <w:rsid w:val="008D5387"/>
    <w:rsid w:val="008D6647"/>
    <w:rsid w:val="008D7578"/>
    <w:rsid w:val="008E200B"/>
    <w:rsid w:val="008E2341"/>
    <w:rsid w:val="008E6991"/>
    <w:rsid w:val="008E7014"/>
    <w:rsid w:val="008F0B40"/>
    <w:rsid w:val="008F0CF1"/>
    <w:rsid w:val="008F1D6D"/>
    <w:rsid w:val="008F45EF"/>
    <w:rsid w:val="008F6AA2"/>
    <w:rsid w:val="008F71D3"/>
    <w:rsid w:val="00900116"/>
    <w:rsid w:val="009005EA"/>
    <w:rsid w:val="009015ED"/>
    <w:rsid w:val="00901EC4"/>
    <w:rsid w:val="00901FC1"/>
    <w:rsid w:val="00904E9A"/>
    <w:rsid w:val="00906288"/>
    <w:rsid w:val="00907356"/>
    <w:rsid w:val="00907869"/>
    <w:rsid w:val="0090793B"/>
    <w:rsid w:val="00910795"/>
    <w:rsid w:val="0091080B"/>
    <w:rsid w:val="00910B36"/>
    <w:rsid w:val="0091512F"/>
    <w:rsid w:val="0091635D"/>
    <w:rsid w:val="00916987"/>
    <w:rsid w:val="0091776B"/>
    <w:rsid w:val="00922592"/>
    <w:rsid w:val="00922911"/>
    <w:rsid w:val="0092308E"/>
    <w:rsid w:val="00923995"/>
    <w:rsid w:val="00926EE7"/>
    <w:rsid w:val="009306C6"/>
    <w:rsid w:val="00930E5F"/>
    <w:rsid w:val="00931F9B"/>
    <w:rsid w:val="009324A1"/>
    <w:rsid w:val="009324FE"/>
    <w:rsid w:val="009342AD"/>
    <w:rsid w:val="009354D8"/>
    <w:rsid w:val="009401BF"/>
    <w:rsid w:val="0094041C"/>
    <w:rsid w:val="0094055B"/>
    <w:rsid w:val="00941545"/>
    <w:rsid w:val="00941F19"/>
    <w:rsid w:val="00942729"/>
    <w:rsid w:val="009437A7"/>
    <w:rsid w:val="00945DCD"/>
    <w:rsid w:val="00945FE5"/>
    <w:rsid w:val="00946789"/>
    <w:rsid w:val="00946F1D"/>
    <w:rsid w:val="0094755C"/>
    <w:rsid w:val="0095114F"/>
    <w:rsid w:val="00954FDC"/>
    <w:rsid w:val="00955047"/>
    <w:rsid w:val="009560D6"/>
    <w:rsid w:val="00957E0C"/>
    <w:rsid w:val="009613A3"/>
    <w:rsid w:val="0096147D"/>
    <w:rsid w:val="00964D3A"/>
    <w:rsid w:val="00965552"/>
    <w:rsid w:val="0096574A"/>
    <w:rsid w:val="0096617A"/>
    <w:rsid w:val="00966734"/>
    <w:rsid w:val="00966D0A"/>
    <w:rsid w:val="00966E63"/>
    <w:rsid w:val="00966EE6"/>
    <w:rsid w:val="0097008C"/>
    <w:rsid w:val="009700E7"/>
    <w:rsid w:val="00973457"/>
    <w:rsid w:val="00975577"/>
    <w:rsid w:val="00975775"/>
    <w:rsid w:val="0097689B"/>
    <w:rsid w:val="0097728B"/>
    <w:rsid w:val="00980CE0"/>
    <w:rsid w:val="009810CE"/>
    <w:rsid w:val="0098149F"/>
    <w:rsid w:val="00981669"/>
    <w:rsid w:val="00981749"/>
    <w:rsid w:val="00982B86"/>
    <w:rsid w:val="009840B0"/>
    <w:rsid w:val="009869E5"/>
    <w:rsid w:val="0098708B"/>
    <w:rsid w:val="009875C2"/>
    <w:rsid w:val="00990636"/>
    <w:rsid w:val="00991B44"/>
    <w:rsid w:val="009930AE"/>
    <w:rsid w:val="009937B6"/>
    <w:rsid w:val="00994802"/>
    <w:rsid w:val="0099499D"/>
    <w:rsid w:val="00994EFF"/>
    <w:rsid w:val="009953B0"/>
    <w:rsid w:val="00995F93"/>
    <w:rsid w:val="00996993"/>
    <w:rsid w:val="00996DE1"/>
    <w:rsid w:val="009A0191"/>
    <w:rsid w:val="009A0B72"/>
    <w:rsid w:val="009A10FB"/>
    <w:rsid w:val="009A19B4"/>
    <w:rsid w:val="009A1D1F"/>
    <w:rsid w:val="009A26FE"/>
    <w:rsid w:val="009A32F3"/>
    <w:rsid w:val="009A3390"/>
    <w:rsid w:val="009A3A2D"/>
    <w:rsid w:val="009A3F97"/>
    <w:rsid w:val="009A456E"/>
    <w:rsid w:val="009A6799"/>
    <w:rsid w:val="009A693B"/>
    <w:rsid w:val="009A71B6"/>
    <w:rsid w:val="009A7284"/>
    <w:rsid w:val="009A749E"/>
    <w:rsid w:val="009B018E"/>
    <w:rsid w:val="009B074B"/>
    <w:rsid w:val="009B090B"/>
    <w:rsid w:val="009B0A3E"/>
    <w:rsid w:val="009B460E"/>
    <w:rsid w:val="009B4DB7"/>
    <w:rsid w:val="009B5730"/>
    <w:rsid w:val="009B7DCA"/>
    <w:rsid w:val="009C0761"/>
    <w:rsid w:val="009C110A"/>
    <w:rsid w:val="009C4888"/>
    <w:rsid w:val="009C5FF2"/>
    <w:rsid w:val="009C747C"/>
    <w:rsid w:val="009C7FD8"/>
    <w:rsid w:val="009D03AC"/>
    <w:rsid w:val="009D05BF"/>
    <w:rsid w:val="009D0798"/>
    <w:rsid w:val="009D19E0"/>
    <w:rsid w:val="009D2432"/>
    <w:rsid w:val="009D33DB"/>
    <w:rsid w:val="009D5AE6"/>
    <w:rsid w:val="009D7250"/>
    <w:rsid w:val="009E0142"/>
    <w:rsid w:val="009E0C46"/>
    <w:rsid w:val="009E1A9E"/>
    <w:rsid w:val="009E6131"/>
    <w:rsid w:val="009E75F9"/>
    <w:rsid w:val="009E77FC"/>
    <w:rsid w:val="009F064F"/>
    <w:rsid w:val="009F12E3"/>
    <w:rsid w:val="009F15EF"/>
    <w:rsid w:val="009F24D1"/>
    <w:rsid w:val="009F266C"/>
    <w:rsid w:val="009F31AC"/>
    <w:rsid w:val="009F5DA5"/>
    <w:rsid w:val="009F6565"/>
    <w:rsid w:val="009F69E1"/>
    <w:rsid w:val="009F7205"/>
    <w:rsid w:val="009F73F4"/>
    <w:rsid w:val="00A00684"/>
    <w:rsid w:val="00A01EFD"/>
    <w:rsid w:val="00A024A5"/>
    <w:rsid w:val="00A02E4D"/>
    <w:rsid w:val="00A03AC7"/>
    <w:rsid w:val="00A0400B"/>
    <w:rsid w:val="00A04B51"/>
    <w:rsid w:val="00A0509D"/>
    <w:rsid w:val="00A068B7"/>
    <w:rsid w:val="00A106FA"/>
    <w:rsid w:val="00A112E7"/>
    <w:rsid w:val="00A1183F"/>
    <w:rsid w:val="00A15101"/>
    <w:rsid w:val="00A15172"/>
    <w:rsid w:val="00A15738"/>
    <w:rsid w:val="00A15D57"/>
    <w:rsid w:val="00A17158"/>
    <w:rsid w:val="00A17281"/>
    <w:rsid w:val="00A20856"/>
    <w:rsid w:val="00A2630C"/>
    <w:rsid w:val="00A27445"/>
    <w:rsid w:val="00A27861"/>
    <w:rsid w:val="00A320D2"/>
    <w:rsid w:val="00A33300"/>
    <w:rsid w:val="00A35333"/>
    <w:rsid w:val="00A3535B"/>
    <w:rsid w:val="00A36250"/>
    <w:rsid w:val="00A36BD6"/>
    <w:rsid w:val="00A377F1"/>
    <w:rsid w:val="00A40658"/>
    <w:rsid w:val="00A41CA5"/>
    <w:rsid w:val="00A42164"/>
    <w:rsid w:val="00A45D00"/>
    <w:rsid w:val="00A46BC3"/>
    <w:rsid w:val="00A50020"/>
    <w:rsid w:val="00A503F2"/>
    <w:rsid w:val="00A5088A"/>
    <w:rsid w:val="00A5113A"/>
    <w:rsid w:val="00A53297"/>
    <w:rsid w:val="00A5392E"/>
    <w:rsid w:val="00A5556E"/>
    <w:rsid w:val="00A56F7A"/>
    <w:rsid w:val="00A57C84"/>
    <w:rsid w:val="00A61FBA"/>
    <w:rsid w:val="00A63E68"/>
    <w:rsid w:val="00A648D2"/>
    <w:rsid w:val="00A648FB"/>
    <w:rsid w:val="00A665B8"/>
    <w:rsid w:val="00A6778D"/>
    <w:rsid w:val="00A677BE"/>
    <w:rsid w:val="00A72586"/>
    <w:rsid w:val="00A72A06"/>
    <w:rsid w:val="00A7351F"/>
    <w:rsid w:val="00A73D9B"/>
    <w:rsid w:val="00A7407E"/>
    <w:rsid w:val="00A7444D"/>
    <w:rsid w:val="00A74E2E"/>
    <w:rsid w:val="00A766B8"/>
    <w:rsid w:val="00A77E23"/>
    <w:rsid w:val="00A836DB"/>
    <w:rsid w:val="00A83CBD"/>
    <w:rsid w:val="00A83FE0"/>
    <w:rsid w:val="00A841E3"/>
    <w:rsid w:val="00A84A76"/>
    <w:rsid w:val="00A84CE9"/>
    <w:rsid w:val="00A8579A"/>
    <w:rsid w:val="00A8620D"/>
    <w:rsid w:val="00A867EA"/>
    <w:rsid w:val="00A91319"/>
    <w:rsid w:val="00A920ED"/>
    <w:rsid w:val="00A92AA7"/>
    <w:rsid w:val="00A92ACF"/>
    <w:rsid w:val="00A9412E"/>
    <w:rsid w:val="00A94E64"/>
    <w:rsid w:val="00A96C5C"/>
    <w:rsid w:val="00A96EED"/>
    <w:rsid w:val="00A971EB"/>
    <w:rsid w:val="00A97447"/>
    <w:rsid w:val="00AA0C7F"/>
    <w:rsid w:val="00AA0E37"/>
    <w:rsid w:val="00AA1E25"/>
    <w:rsid w:val="00AA2184"/>
    <w:rsid w:val="00AA2BDB"/>
    <w:rsid w:val="00AA65EF"/>
    <w:rsid w:val="00AB07FC"/>
    <w:rsid w:val="00AB0BCB"/>
    <w:rsid w:val="00AB3FD0"/>
    <w:rsid w:val="00AB4874"/>
    <w:rsid w:val="00AB6D21"/>
    <w:rsid w:val="00AB706C"/>
    <w:rsid w:val="00AB7635"/>
    <w:rsid w:val="00AB7D40"/>
    <w:rsid w:val="00AC0B44"/>
    <w:rsid w:val="00AC169A"/>
    <w:rsid w:val="00AC17BD"/>
    <w:rsid w:val="00AC2B08"/>
    <w:rsid w:val="00AC2D29"/>
    <w:rsid w:val="00AC3DDA"/>
    <w:rsid w:val="00AC6D7B"/>
    <w:rsid w:val="00AD0858"/>
    <w:rsid w:val="00AD159E"/>
    <w:rsid w:val="00AD3423"/>
    <w:rsid w:val="00AD3FA3"/>
    <w:rsid w:val="00AD5B07"/>
    <w:rsid w:val="00AE1905"/>
    <w:rsid w:val="00AE2804"/>
    <w:rsid w:val="00AE2F7F"/>
    <w:rsid w:val="00AE4760"/>
    <w:rsid w:val="00AE5366"/>
    <w:rsid w:val="00AE5935"/>
    <w:rsid w:val="00AE6558"/>
    <w:rsid w:val="00AE677E"/>
    <w:rsid w:val="00AF0B18"/>
    <w:rsid w:val="00AF1261"/>
    <w:rsid w:val="00AF27EF"/>
    <w:rsid w:val="00AF35AE"/>
    <w:rsid w:val="00AF4288"/>
    <w:rsid w:val="00AF4321"/>
    <w:rsid w:val="00AF727F"/>
    <w:rsid w:val="00AF7858"/>
    <w:rsid w:val="00B00461"/>
    <w:rsid w:val="00B00632"/>
    <w:rsid w:val="00B02D93"/>
    <w:rsid w:val="00B03C70"/>
    <w:rsid w:val="00B0493F"/>
    <w:rsid w:val="00B05F78"/>
    <w:rsid w:val="00B11638"/>
    <w:rsid w:val="00B14B7E"/>
    <w:rsid w:val="00B15EDE"/>
    <w:rsid w:val="00B165AD"/>
    <w:rsid w:val="00B17992"/>
    <w:rsid w:val="00B20979"/>
    <w:rsid w:val="00B243BB"/>
    <w:rsid w:val="00B250E9"/>
    <w:rsid w:val="00B253DA"/>
    <w:rsid w:val="00B25BF9"/>
    <w:rsid w:val="00B25F4E"/>
    <w:rsid w:val="00B26486"/>
    <w:rsid w:val="00B27222"/>
    <w:rsid w:val="00B3066F"/>
    <w:rsid w:val="00B31413"/>
    <w:rsid w:val="00B318DD"/>
    <w:rsid w:val="00B31F28"/>
    <w:rsid w:val="00B32FDE"/>
    <w:rsid w:val="00B3485C"/>
    <w:rsid w:val="00B3551C"/>
    <w:rsid w:val="00B36091"/>
    <w:rsid w:val="00B3642B"/>
    <w:rsid w:val="00B4100F"/>
    <w:rsid w:val="00B4145E"/>
    <w:rsid w:val="00B41BA7"/>
    <w:rsid w:val="00B42098"/>
    <w:rsid w:val="00B44ADD"/>
    <w:rsid w:val="00B44C76"/>
    <w:rsid w:val="00B455A2"/>
    <w:rsid w:val="00B503AC"/>
    <w:rsid w:val="00B52440"/>
    <w:rsid w:val="00B530FB"/>
    <w:rsid w:val="00B55DD4"/>
    <w:rsid w:val="00B56CD8"/>
    <w:rsid w:val="00B6041A"/>
    <w:rsid w:val="00B60CB4"/>
    <w:rsid w:val="00B61231"/>
    <w:rsid w:val="00B62621"/>
    <w:rsid w:val="00B628A3"/>
    <w:rsid w:val="00B650BB"/>
    <w:rsid w:val="00B65DD7"/>
    <w:rsid w:val="00B66D36"/>
    <w:rsid w:val="00B66FE5"/>
    <w:rsid w:val="00B70BA9"/>
    <w:rsid w:val="00B71045"/>
    <w:rsid w:val="00B716F5"/>
    <w:rsid w:val="00B73151"/>
    <w:rsid w:val="00B76B5B"/>
    <w:rsid w:val="00B77E95"/>
    <w:rsid w:val="00B81EE5"/>
    <w:rsid w:val="00B82F12"/>
    <w:rsid w:val="00B836E8"/>
    <w:rsid w:val="00B837F7"/>
    <w:rsid w:val="00B840BB"/>
    <w:rsid w:val="00B841A4"/>
    <w:rsid w:val="00B871DD"/>
    <w:rsid w:val="00B87871"/>
    <w:rsid w:val="00B904BC"/>
    <w:rsid w:val="00B904BD"/>
    <w:rsid w:val="00B904C6"/>
    <w:rsid w:val="00B94F46"/>
    <w:rsid w:val="00B95D06"/>
    <w:rsid w:val="00B97024"/>
    <w:rsid w:val="00BA13CF"/>
    <w:rsid w:val="00BA1954"/>
    <w:rsid w:val="00BA3109"/>
    <w:rsid w:val="00BA3821"/>
    <w:rsid w:val="00BA4ED7"/>
    <w:rsid w:val="00BA5D51"/>
    <w:rsid w:val="00BA6DE7"/>
    <w:rsid w:val="00BA7063"/>
    <w:rsid w:val="00BB1781"/>
    <w:rsid w:val="00BB33FE"/>
    <w:rsid w:val="00BB399B"/>
    <w:rsid w:val="00BB546D"/>
    <w:rsid w:val="00BB57F2"/>
    <w:rsid w:val="00BB5C5F"/>
    <w:rsid w:val="00BB612A"/>
    <w:rsid w:val="00BB7BE1"/>
    <w:rsid w:val="00BC31ED"/>
    <w:rsid w:val="00BC378F"/>
    <w:rsid w:val="00BC521D"/>
    <w:rsid w:val="00BC679D"/>
    <w:rsid w:val="00BC6F1B"/>
    <w:rsid w:val="00BC7668"/>
    <w:rsid w:val="00BC7FCC"/>
    <w:rsid w:val="00BD1FA5"/>
    <w:rsid w:val="00BD2812"/>
    <w:rsid w:val="00BD2AA1"/>
    <w:rsid w:val="00BD4F83"/>
    <w:rsid w:val="00BD6825"/>
    <w:rsid w:val="00BD68F5"/>
    <w:rsid w:val="00BD6949"/>
    <w:rsid w:val="00BE100B"/>
    <w:rsid w:val="00BE1B0A"/>
    <w:rsid w:val="00BE2053"/>
    <w:rsid w:val="00BE4B8D"/>
    <w:rsid w:val="00BE5BB0"/>
    <w:rsid w:val="00BE5EB9"/>
    <w:rsid w:val="00BE6BAD"/>
    <w:rsid w:val="00BE7350"/>
    <w:rsid w:val="00BF07AF"/>
    <w:rsid w:val="00BF28EC"/>
    <w:rsid w:val="00BF3023"/>
    <w:rsid w:val="00BF30DF"/>
    <w:rsid w:val="00BF3C75"/>
    <w:rsid w:val="00BF4D37"/>
    <w:rsid w:val="00BF4FA6"/>
    <w:rsid w:val="00BF51F6"/>
    <w:rsid w:val="00BF67A4"/>
    <w:rsid w:val="00BF736A"/>
    <w:rsid w:val="00BF7C79"/>
    <w:rsid w:val="00BF7E00"/>
    <w:rsid w:val="00C021C5"/>
    <w:rsid w:val="00C024DE"/>
    <w:rsid w:val="00C02D9A"/>
    <w:rsid w:val="00C03117"/>
    <w:rsid w:val="00C0323D"/>
    <w:rsid w:val="00C0414C"/>
    <w:rsid w:val="00C05A34"/>
    <w:rsid w:val="00C062CE"/>
    <w:rsid w:val="00C06714"/>
    <w:rsid w:val="00C06990"/>
    <w:rsid w:val="00C073DF"/>
    <w:rsid w:val="00C12240"/>
    <w:rsid w:val="00C12A4C"/>
    <w:rsid w:val="00C13F57"/>
    <w:rsid w:val="00C21672"/>
    <w:rsid w:val="00C228C9"/>
    <w:rsid w:val="00C23951"/>
    <w:rsid w:val="00C2434C"/>
    <w:rsid w:val="00C24A6F"/>
    <w:rsid w:val="00C24B25"/>
    <w:rsid w:val="00C24B71"/>
    <w:rsid w:val="00C25400"/>
    <w:rsid w:val="00C32B90"/>
    <w:rsid w:val="00C34FE2"/>
    <w:rsid w:val="00C355E3"/>
    <w:rsid w:val="00C35B06"/>
    <w:rsid w:val="00C36578"/>
    <w:rsid w:val="00C40D1F"/>
    <w:rsid w:val="00C421E7"/>
    <w:rsid w:val="00C45175"/>
    <w:rsid w:val="00C45C27"/>
    <w:rsid w:val="00C466A2"/>
    <w:rsid w:val="00C479FE"/>
    <w:rsid w:val="00C47AA3"/>
    <w:rsid w:val="00C47EB3"/>
    <w:rsid w:val="00C50B7E"/>
    <w:rsid w:val="00C51716"/>
    <w:rsid w:val="00C53ADD"/>
    <w:rsid w:val="00C53F53"/>
    <w:rsid w:val="00C56DF7"/>
    <w:rsid w:val="00C56FCE"/>
    <w:rsid w:val="00C57F31"/>
    <w:rsid w:val="00C60BE2"/>
    <w:rsid w:val="00C62E07"/>
    <w:rsid w:val="00C630C0"/>
    <w:rsid w:val="00C631B1"/>
    <w:rsid w:val="00C6581A"/>
    <w:rsid w:val="00C6630D"/>
    <w:rsid w:val="00C70585"/>
    <w:rsid w:val="00C70E6B"/>
    <w:rsid w:val="00C70F4F"/>
    <w:rsid w:val="00C735C8"/>
    <w:rsid w:val="00C7766C"/>
    <w:rsid w:val="00C81A50"/>
    <w:rsid w:val="00C8225B"/>
    <w:rsid w:val="00C8247E"/>
    <w:rsid w:val="00C824BC"/>
    <w:rsid w:val="00C82F49"/>
    <w:rsid w:val="00C840F2"/>
    <w:rsid w:val="00C90624"/>
    <w:rsid w:val="00C9122B"/>
    <w:rsid w:val="00C91710"/>
    <w:rsid w:val="00C91CF5"/>
    <w:rsid w:val="00C92046"/>
    <w:rsid w:val="00C9347A"/>
    <w:rsid w:val="00C93969"/>
    <w:rsid w:val="00C954F2"/>
    <w:rsid w:val="00C9683B"/>
    <w:rsid w:val="00C97CBA"/>
    <w:rsid w:val="00CA012F"/>
    <w:rsid w:val="00CA03A3"/>
    <w:rsid w:val="00CA03E4"/>
    <w:rsid w:val="00CA0EF6"/>
    <w:rsid w:val="00CA1056"/>
    <w:rsid w:val="00CA2C2E"/>
    <w:rsid w:val="00CA31DB"/>
    <w:rsid w:val="00CA368F"/>
    <w:rsid w:val="00CA37E2"/>
    <w:rsid w:val="00CA5325"/>
    <w:rsid w:val="00CB0DB8"/>
    <w:rsid w:val="00CB3D54"/>
    <w:rsid w:val="00CB5E73"/>
    <w:rsid w:val="00CB6363"/>
    <w:rsid w:val="00CB6B10"/>
    <w:rsid w:val="00CB71A5"/>
    <w:rsid w:val="00CB78B8"/>
    <w:rsid w:val="00CC09E1"/>
    <w:rsid w:val="00CC22E5"/>
    <w:rsid w:val="00CC2BDA"/>
    <w:rsid w:val="00CC41C9"/>
    <w:rsid w:val="00CC485F"/>
    <w:rsid w:val="00CC61EC"/>
    <w:rsid w:val="00CC6D1E"/>
    <w:rsid w:val="00CC7637"/>
    <w:rsid w:val="00CD1F7C"/>
    <w:rsid w:val="00CD22B4"/>
    <w:rsid w:val="00CD22FD"/>
    <w:rsid w:val="00CD2701"/>
    <w:rsid w:val="00CD33AB"/>
    <w:rsid w:val="00CD4714"/>
    <w:rsid w:val="00CD5DA8"/>
    <w:rsid w:val="00CD5E71"/>
    <w:rsid w:val="00CD7088"/>
    <w:rsid w:val="00CD73CF"/>
    <w:rsid w:val="00CD7AEF"/>
    <w:rsid w:val="00CD7ECA"/>
    <w:rsid w:val="00CE0520"/>
    <w:rsid w:val="00CE1BF2"/>
    <w:rsid w:val="00CE263C"/>
    <w:rsid w:val="00CE3DCA"/>
    <w:rsid w:val="00CE4795"/>
    <w:rsid w:val="00CE63BA"/>
    <w:rsid w:val="00CE7441"/>
    <w:rsid w:val="00CE7ECF"/>
    <w:rsid w:val="00CF172B"/>
    <w:rsid w:val="00CF1C70"/>
    <w:rsid w:val="00CF291C"/>
    <w:rsid w:val="00CF4B54"/>
    <w:rsid w:val="00CF579A"/>
    <w:rsid w:val="00D011AF"/>
    <w:rsid w:val="00D01F8B"/>
    <w:rsid w:val="00D02A38"/>
    <w:rsid w:val="00D02C06"/>
    <w:rsid w:val="00D02CDB"/>
    <w:rsid w:val="00D060F5"/>
    <w:rsid w:val="00D061F7"/>
    <w:rsid w:val="00D06613"/>
    <w:rsid w:val="00D07C47"/>
    <w:rsid w:val="00D119E0"/>
    <w:rsid w:val="00D1264E"/>
    <w:rsid w:val="00D12679"/>
    <w:rsid w:val="00D13FCC"/>
    <w:rsid w:val="00D15B9A"/>
    <w:rsid w:val="00D15C72"/>
    <w:rsid w:val="00D15D80"/>
    <w:rsid w:val="00D163C4"/>
    <w:rsid w:val="00D17D8C"/>
    <w:rsid w:val="00D22932"/>
    <w:rsid w:val="00D2307C"/>
    <w:rsid w:val="00D23AD3"/>
    <w:rsid w:val="00D23BE8"/>
    <w:rsid w:val="00D24DED"/>
    <w:rsid w:val="00D251B5"/>
    <w:rsid w:val="00D26793"/>
    <w:rsid w:val="00D273F1"/>
    <w:rsid w:val="00D27953"/>
    <w:rsid w:val="00D27E9A"/>
    <w:rsid w:val="00D307AC"/>
    <w:rsid w:val="00D30FCC"/>
    <w:rsid w:val="00D32D6D"/>
    <w:rsid w:val="00D330EC"/>
    <w:rsid w:val="00D334C0"/>
    <w:rsid w:val="00D34610"/>
    <w:rsid w:val="00D35E77"/>
    <w:rsid w:val="00D35F50"/>
    <w:rsid w:val="00D36619"/>
    <w:rsid w:val="00D366DC"/>
    <w:rsid w:val="00D440EA"/>
    <w:rsid w:val="00D4473F"/>
    <w:rsid w:val="00D450F4"/>
    <w:rsid w:val="00D45431"/>
    <w:rsid w:val="00D46253"/>
    <w:rsid w:val="00D473E1"/>
    <w:rsid w:val="00D4746A"/>
    <w:rsid w:val="00D50E97"/>
    <w:rsid w:val="00D61D2D"/>
    <w:rsid w:val="00D61E53"/>
    <w:rsid w:val="00D62FEB"/>
    <w:rsid w:val="00D631D5"/>
    <w:rsid w:val="00D70370"/>
    <w:rsid w:val="00D7086E"/>
    <w:rsid w:val="00D71DCC"/>
    <w:rsid w:val="00D736C1"/>
    <w:rsid w:val="00D744E3"/>
    <w:rsid w:val="00D75B82"/>
    <w:rsid w:val="00D774D6"/>
    <w:rsid w:val="00D80873"/>
    <w:rsid w:val="00D8223C"/>
    <w:rsid w:val="00D829FE"/>
    <w:rsid w:val="00D84C15"/>
    <w:rsid w:val="00D84E89"/>
    <w:rsid w:val="00D85475"/>
    <w:rsid w:val="00D85D15"/>
    <w:rsid w:val="00D87DC8"/>
    <w:rsid w:val="00D9044D"/>
    <w:rsid w:val="00D92085"/>
    <w:rsid w:val="00D92A15"/>
    <w:rsid w:val="00D9567D"/>
    <w:rsid w:val="00D97792"/>
    <w:rsid w:val="00DA2563"/>
    <w:rsid w:val="00DA3144"/>
    <w:rsid w:val="00DA380B"/>
    <w:rsid w:val="00DA46BF"/>
    <w:rsid w:val="00DA5D2B"/>
    <w:rsid w:val="00DA6E85"/>
    <w:rsid w:val="00DB026D"/>
    <w:rsid w:val="00DB55BF"/>
    <w:rsid w:val="00DB6DE4"/>
    <w:rsid w:val="00DB7459"/>
    <w:rsid w:val="00DC0AE8"/>
    <w:rsid w:val="00DC1E56"/>
    <w:rsid w:val="00DC22A3"/>
    <w:rsid w:val="00DC2870"/>
    <w:rsid w:val="00DC357F"/>
    <w:rsid w:val="00DC499D"/>
    <w:rsid w:val="00DC530E"/>
    <w:rsid w:val="00DC6F4D"/>
    <w:rsid w:val="00DC7034"/>
    <w:rsid w:val="00DC7123"/>
    <w:rsid w:val="00DD0935"/>
    <w:rsid w:val="00DD0D28"/>
    <w:rsid w:val="00DD413C"/>
    <w:rsid w:val="00DD5620"/>
    <w:rsid w:val="00DD5A57"/>
    <w:rsid w:val="00DD69FD"/>
    <w:rsid w:val="00DE3D4E"/>
    <w:rsid w:val="00DE499C"/>
    <w:rsid w:val="00DE51E6"/>
    <w:rsid w:val="00DE7383"/>
    <w:rsid w:val="00DE769A"/>
    <w:rsid w:val="00DF29E0"/>
    <w:rsid w:val="00E006C0"/>
    <w:rsid w:val="00E010C0"/>
    <w:rsid w:val="00E02410"/>
    <w:rsid w:val="00E0297A"/>
    <w:rsid w:val="00E056E2"/>
    <w:rsid w:val="00E05CD7"/>
    <w:rsid w:val="00E1005E"/>
    <w:rsid w:val="00E121FC"/>
    <w:rsid w:val="00E12587"/>
    <w:rsid w:val="00E12AF3"/>
    <w:rsid w:val="00E1692B"/>
    <w:rsid w:val="00E16DE5"/>
    <w:rsid w:val="00E17C56"/>
    <w:rsid w:val="00E20169"/>
    <w:rsid w:val="00E2069A"/>
    <w:rsid w:val="00E20CEB"/>
    <w:rsid w:val="00E24486"/>
    <w:rsid w:val="00E2623C"/>
    <w:rsid w:val="00E311A1"/>
    <w:rsid w:val="00E335B6"/>
    <w:rsid w:val="00E34833"/>
    <w:rsid w:val="00E34AA5"/>
    <w:rsid w:val="00E34FF9"/>
    <w:rsid w:val="00E35CFB"/>
    <w:rsid w:val="00E40272"/>
    <w:rsid w:val="00E41690"/>
    <w:rsid w:val="00E4229F"/>
    <w:rsid w:val="00E422C7"/>
    <w:rsid w:val="00E45AB6"/>
    <w:rsid w:val="00E47291"/>
    <w:rsid w:val="00E50150"/>
    <w:rsid w:val="00E53529"/>
    <w:rsid w:val="00E53FDA"/>
    <w:rsid w:val="00E54DB3"/>
    <w:rsid w:val="00E56210"/>
    <w:rsid w:val="00E56EAE"/>
    <w:rsid w:val="00E5757F"/>
    <w:rsid w:val="00E603D7"/>
    <w:rsid w:val="00E638EA"/>
    <w:rsid w:val="00E656AA"/>
    <w:rsid w:val="00E66181"/>
    <w:rsid w:val="00E66C53"/>
    <w:rsid w:val="00E6736C"/>
    <w:rsid w:val="00E6785B"/>
    <w:rsid w:val="00E67BB4"/>
    <w:rsid w:val="00E705A5"/>
    <w:rsid w:val="00E715AA"/>
    <w:rsid w:val="00E72A65"/>
    <w:rsid w:val="00E7531B"/>
    <w:rsid w:val="00E761CC"/>
    <w:rsid w:val="00E76696"/>
    <w:rsid w:val="00E76A25"/>
    <w:rsid w:val="00E77A12"/>
    <w:rsid w:val="00E82AD8"/>
    <w:rsid w:val="00E8351B"/>
    <w:rsid w:val="00E847F7"/>
    <w:rsid w:val="00E84FC1"/>
    <w:rsid w:val="00E8563B"/>
    <w:rsid w:val="00E86281"/>
    <w:rsid w:val="00E86A48"/>
    <w:rsid w:val="00E87230"/>
    <w:rsid w:val="00E872AD"/>
    <w:rsid w:val="00E87666"/>
    <w:rsid w:val="00E90187"/>
    <w:rsid w:val="00E9078D"/>
    <w:rsid w:val="00E912E2"/>
    <w:rsid w:val="00E91776"/>
    <w:rsid w:val="00E91F35"/>
    <w:rsid w:val="00E92B97"/>
    <w:rsid w:val="00E9657A"/>
    <w:rsid w:val="00E96D5C"/>
    <w:rsid w:val="00E9719C"/>
    <w:rsid w:val="00EA1BD1"/>
    <w:rsid w:val="00EA5309"/>
    <w:rsid w:val="00EB1A1D"/>
    <w:rsid w:val="00EC22AB"/>
    <w:rsid w:val="00EC3FE2"/>
    <w:rsid w:val="00EC4B99"/>
    <w:rsid w:val="00EC7068"/>
    <w:rsid w:val="00EC7DD2"/>
    <w:rsid w:val="00ED0761"/>
    <w:rsid w:val="00ED2BB4"/>
    <w:rsid w:val="00ED3584"/>
    <w:rsid w:val="00ED4027"/>
    <w:rsid w:val="00ED60D0"/>
    <w:rsid w:val="00ED6C3C"/>
    <w:rsid w:val="00ED76F3"/>
    <w:rsid w:val="00ED7DB6"/>
    <w:rsid w:val="00EE1040"/>
    <w:rsid w:val="00EE1D29"/>
    <w:rsid w:val="00EE21F8"/>
    <w:rsid w:val="00EE2E7A"/>
    <w:rsid w:val="00EE2F7B"/>
    <w:rsid w:val="00EE3B90"/>
    <w:rsid w:val="00EE53E1"/>
    <w:rsid w:val="00EE65FD"/>
    <w:rsid w:val="00EE66C4"/>
    <w:rsid w:val="00EE687C"/>
    <w:rsid w:val="00EE6AEF"/>
    <w:rsid w:val="00EE76F2"/>
    <w:rsid w:val="00EE7F58"/>
    <w:rsid w:val="00EF0CEA"/>
    <w:rsid w:val="00EF18C4"/>
    <w:rsid w:val="00EF2913"/>
    <w:rsid w:val="00EF35ED"/>
    <w:rsid w:val="00EF3B3E"/>
    <w:rsid w:val="00EF41E5"/>
    <w:rsid w:val="00EF4B01"/>
    <w:rsid w:val="00EF51F5"/>
    <w:rsid w:val="00F00A1D"/>
    <w:rsid w:val="00F01518"/>
    <w:rsid w:val="00F06D4E"/>
    <w:rsid w:val="00F06EE8"/>
    <w:rsid w:val="00F10359"/>
    <w:rsid w:val="00F1099B"/>
    <w:rsid w:val="00F112FD"/>
    <w:rsid w:val="00F11777"/>
    <w:rsid w:val="00F1211D"/>
    <w:rsid w:val="00F13338"/>
    <w:rsid w:val="00F141A0"/>
    <w:rsid w:val="00F1438C"/>
    <w:rsid w:val="00F15103"/>
    <w:rsid w:val="00F15461"/>
    <w:rsid w:val="00F16187"/>
    <w:rsid w:val="00F224E3"/>
    <w:rsid w:val="00F233B5"/>
    <w:rsid w:val="00F2452B"/>
    <w:rsid w:val="00F24FE1"/>
    <w:rsid w:val="00F2619A"/>
    <w:rsid w:val="00F26B4D"/>
    <w:rsid w:val="00F2710C"/>
    <w:rsid w:val="00F2729C"/>
    <w:rsid w:val="00F31B29"/>
    <w:rsid w:val="00F31FED"/>
    <w:rsid w:val="00F321DC"/>
    <w:rsid w:val="00F3403B"/>
    <w:rsid w:val="00F37934"/>
    <w:rsid w:val="00F37DC2"/>
    <w:rsid w:val="00F41097"/>
    <w:rsid w:val="00F41962"/>
    <w:rsid w:val="00F42632"/>
    <w:rsid w:val="00F42B8A"/>
    <w:rsid w:val="00F437B8"/>
    <w:rsid w:val="00F4666F"/>
    <w:rsid w:val="00F468A9"/>
    <w:rsid w:val="00F51285"/>
    <w:rsid w:val="00F517C5"/>
    <w:rsid w:val="00F5283D"/>
    <w:rsid w:val="00F52CD7"/>
    <w:rsid w:val="00F543FA"/>
    <w:rsid w:val="00F6004B"/>
    <w:rsid w:val="00F60674"/>
    <w:rsid w:val="00F61041"/>
    <w:rsid w:val="00F61283"/>
    <w:rsid w:val="00F631E3"/>
    <w:rsid w:val="00F654E8"/>
    <w:rsid w:val="00F65CFD"/>
    <w:rsid w:val="00F66864"/>
    <w:rsid w:val="00F72FCF"/>
    <w:rsid w:val="00F74FFA"/>
    <w:rsid w:val="00F756C3"/>
    <w:rsid w:val="00F767C2"/>
    <w:rsid w:val="00F806F1"/>
    <w:rsid w:val="00F817AD"/>
    <w:rsid w:val="00F833D8"/>
    <w:rsid w:val="00F8450E"/>
    <w:rsid w:val="00F84C5B"/>
    <w:rsid w:val="00F90B1B"/>
    <w:rsid w:val="00F933D8"/>
    <w:rsid w:val="00F94DA0"/>
    <w:rsid w:val="00F97519"/>
    <w:rsid w:val="00FA2416"/>
    <w:rsid w:val="00FA386D"/>
    <w:rsid w:val="00FA6AA1"/>
    <w:rsid w:val="00FA6BE0"/>
    <w:rsid w:val="00FA72A6"/>
    <w:rsid w:val="00FA754C"/>
    <w:rsid w:val="00FB0525"/>
    <w:rsid w:val="00FB21A6"/>
    <w:rsid w:val="00FB2314"/>
    <w:rsid w:val="00FB2B29"/>
    <w:rsid w:val="00FB558D"/>
    <w:rsid w:val="00FB5939"/>
    <w:rsid w:val="00FB6276"/>
    <w:rsid w:val="00FB637F"/>
    <w:rsid w:val="00FB7217"/>
    <w:rsid w:val="00FC08E6"/>
    <w:rsid w:val="00FC1561"/>
    <w:rsid w:val="00FC212C"/>
    <w:rsid w:val="00FC2AF7"/>
    <w:rsid w:val="00FD03E2"/>
    <w:rsid w:val="00FD06BC"/>
    <w:rsid w:val="00FD2465"/>
    <w:rsid w:val="00FD6B4B"/>
    <w:rsid w:val="00FD7E63"/>
    <w:rsid w:val="00FD7EB0"/>
    <w:rsid w:val="00FD7FB0"/>
    <w:rsid w:val="00FE1245"/>
    <w:rsid w:val="00FE19AC"/>
    <w:rsid w:val="00FE2336"/>
    <w:rsid w:val="00FE4098"/>
    <w:rsid w:val="00FE510A"/>
    <w:rsid w:val="00FE5627"/>
    <w:rsid w:val="00FF0BA2"/>
    <w:rsid w:val="00FF2520"/>
    <w:rsid w:val="00FF3930"/>
    <w:rsid w:val="00FF4215"/>
    <w:rsid w:val="00FF48D6"/>
    <w:rsid w:val="00FF4C4F"/>
    <w:rsid w:val="00FF4C85"/>
    <w:rsid w:val="00FF4D7D"/>
    <w:rsid w:val="00FF566C"/>
    <w:rsid w:val="00FF7770"/>
    <w:rsid w:val="00FF7BA0"/>
    <w:rsid w:val="026068BF"/>
    <w:rsid w:val="0286045C"/>
    <w:rsid w:val="02B80216"/>
    <w:rsid w:val="030376E3"/>
    <w:rsid w:val="05C6067E"/>
    <w:rsid w:val="05D62C76"/>
    <w:rsid w:val="084B6087"/>
    <w:rsid w:val="08F157AD"/>
    <w:rsid w:val="09EB7C1C"/>
    <w:rsid w:val="0B8A6024"/>
    <w:rsid w:val="0BB05F2E"/>
    <w:rsid w:val="0CF23E17"/>
    <w:rsid w:val="0DAF6CC4"/>
    <w:rsid w:val="0E460F3E"/>
    <w:rsid w:val="0FD34038"/>
    <w:rsid w:val="11A80796"/>
    <w:rsid w:val="11B7624E"/>
    <w:rsid w:val="12255CB7"/>
    <w:rsid w:val="125A2040"/>
    <w:rsid w:val="131F5B97"/>
    <w:rsid w:val="1332058A"/>
    <w:rsid w:val="13B81E24"/>
    <w:rsid w:val="148E7DB7"/>
    <w:rsid w:val="17101F77"/>
    <w:rsid w:val="17544559"/>
    <w:rsid w:val="1824584A"/>
    <w:rsid w:val="1847621B"/>
    <w:rsid w:val="19270D1F"/>
    <w:rsid w:val="1BA474C3"/>
    <w:rsid w:val="1C016E0E"/>
    <w:rsid w:val="1CFE37E8"/>
    <w:rsid w:val="1D277E4A"/>
    <w:rsid w:val="1D4448D9"/>
    <w:rsid w:val="1DCD0BC2"/>
    <w:rsid w:val="1FF32383"/>
    <w:rsid w:val="1FF51B57"/>
    <w:rsid w:val="1FF81FA6"/>
    <w:rsid w:val="201744EB"/>
    <w:rsid w:val="21A8172A"/>
    <w:rsid w:val="21DC13D3"/>
    <w:rsid w:val="22A33B68"/>
    <w:rsid w:val="22A719E1"/>
    <w:rsid w:val="22EB2BDA"/>
    <w:rsid w:val="230B2DFF"/>
    <w:rsid w:val="24732C75"/>
    <w:rsid w:val="26A12BEB"/>
    <w:rsid w:val="27180A46"/>
    <w:rsid w:val="284B5B2B"/>
    <w:rsid w:val="299B3FF5"/>
    <w:rsid w:val="2A580124"/>
    <w:rsid w:val="2C73041D"/>
    <w:rsid w:val="2E031E2E"/>
    <w:rsid w:val="2E6A103B"/>
    <w:rsid w:val="2EB96AE5"/>
    <w:rsid w:val="2EBC3A3B"/>
    <w:rsid w:val="2F1C4306"/>
    <w:rsid w:val="320B51E5"/>
    <w:rsid w:val="32C53F54"/>
    <w:rsid w:val="32ED715E"/>
    <w:rsid w:val="33180DE1"/>
    <w:rsid w:val="33324FAE"/>
    <w:rsid w:val="34111089"/>
    <w:rsid w:val="34713BFD"/>
    <w:rsid w:val="34A57D4B"/>
    <w:rsid w:val="35337105"/>
    <w:rsid w:val="35846E2F"/>
    <w:rsid w:val="37386830"/>
    <w:rsid w:val="38445935"/>
    <w:rsid w:val="38D5732C"/>
    <w:rsid w:val="3B7902E3"/>
    <w:rsid w:val="3BB645EB"/>
    <w:rsid w:val="3C0435A9"/>
    <w:rsid w:val="3E726EF0"/>
    <w:rsid w:val="3F0C172B"/>
    <w:rsid w:val="40572726"/>
    <w:rsid w:val="40A73392"/>
    <w:rsid w:val="40BF77BE"/>
    <w:rsid w:val="40F33877"/>
    <w:rsid w:val="41043009"/>
    <w:rsid w:val="43F03E56"/>
    <w:rsid w:val="44207E0E"/>
    <w:rsid w:val="47904873"/>
    <w:rsid w:val="482D19C9"/>
    <w:rsid w:val="482E20D9"/>
    <w:rsid w:val="4B1706C2"/>
    <w:rsid w:val="4BD2796D"/>
    <w:rsid w:val="4C896C69"/>
    <w:rsid w:val="4C994DF8"/>
    <w:rsid w:val="4E6655B1"/>
    <w:rsid w:val="4E874532"/>
    <w:rsid w:val="4FC2067F"/>
    <w:rsid w:val="4FE31FFC"/>
    <w:rsid w:val="534A1D91"/>
    <w:rsid w:val="53690469"/>
    <w:rsid w:val="53885A13"/>
    <w:rsid w:val="543071D9"/>
    <w:rsid w:val="552B25EE"/>
    <w:rsid w:val="556C4241"/>
    <w:rsid w:val="57AF48B9"/>
    <w:rsid w:val="57B123DF"/>
    <w:rsid w:val="58035493"/>
    <w:rsid w:val="5B467D33"/>
    <w:rsid w:val="5B4B7CAA"/>
    <w:rsid w:val="5BCA2378"/>
    <w:rsid w:val="5BE977B3"/>
    <w:rsid w:val="5BF15A06"/>
    <w:rsid w:val="5C090F2F"/>
    <w:rsid w:val="5C813A92"/>
    <w:rsid w:val="5F323AA6"/>
    <w:rsid w:val="60A8541F"/>
    <w:rsid w:val="614F3A17"/>
    <w:rsid w:val="618F19E3"/>
    <w:rsid w:val="61B45646"/>
    <w:rsid w:val="62635C2B"/>
    <w:rsid w:val="65C94540"/>
    <w:rsid w:val="663C7776"/>
    <w:rsid w:val="675B4FCB"/>
    <w:rsid w:val="68391B61"/>
    <w:rsid w:val="68AF6FAC"/>
    <w:rsid w:val="68FE7BE4"/>
    <w:rsid w:val="6981521F"/>
    <w:rsid w:val="6996429D"/>
    <w:rsid w:val="6A8C11F2"/>
    <w:rsid w:val="6B317667"/>
    <w:rsid w:val="6B6F018F"/>
    <w:rsid w:val="6D11272D"/>
    <w:rsid w:val="6D697E9C"/>
    <w:rsid w:val="6DA11E49"/>
    <w:rsid w:val="702C664F"/>
    <w:rsid w:val="708F2650"/>
    <w:rsid w:val="70EE0EA4"/>
    <w:rsid w:val="720979EB"/>
    <w:rsid w:val="72402057"/>
    <w:rsid w:val="74AD776E"/>
    <w:rsid w:val="74C94E19"/>
    <w:rsid w:val="7507448C"/>
    <w:rsid w:val="784B788E"/>
    <w:rsid w:val="785610A2"/>
    <w:rsid w:val="79F4650E"/>
    <w:rsid w:val="7A464DDF"/>
    <w:rsid w:val="7C333D17"/>
    <w:rsid w:val="7CBE102B"/>
    <w:rsid w:val="7D6A5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uiPriority="0" w:qFormat="1"/>
    <w:lsdException w:name="heading 4" w:uiPriority="0" w:unhideWhenUsed="1" w:qFormat="1"/>
    <w:lsdException w:name="heading 5"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uiPriority="0" w:qFormat="1"/>
    <w:lsdException w:name="annotation text" w:uiPriority="0" w:qFormat="1"/>
    <w:lsdException w:name="header" w:uiPriority="0" w:qFormat="1"/>
    <w:lsdException w:name="footer" w:qFormat="1"/>
    <w:lsdException w:name="index heading" w:semiHidden="1" w:unhideWhenUsed="1"/>
    <w:lsdException w:name="caption" w:semiHidden="1" w:uiPriority="35" w:unhideWhenUsed="1" w:qFormat="1"/>
    <w:lsdException w:name="table of figures" w:uiPriority="0" w:qFormat="1"/>
    <w:lsdException w:name="envelope address" w:semiHidden="1" w:unhideWhenUsed="1"/>
    <w:lsdException w:name="envelope return" w:semiHidden="1" w:unhideWhenUsed="1"/>
    <w:lsdException w:name="footnote reference" w:semiHidden="1"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uiPriority="0" w:unhideWhenUsed="1" w:qFormat="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uiPriority="0"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0" w:qFormat="1"/>
    <w:lsdException w:name="Date" w:uiPriority="0" w:qFormat="1"/>
    <w:lsdException w:name="Body Text First Indent" w:uiPriority="0" w:qFormat="1"/>
    <w:lsdException w:name="Body Text First Indent 2" w:unhideWhenUsed="1" w:qFormat="1"/>
    <w:lsdException w:name="Note Heading" w:semiHidden="1" w:unhideWhenUsed="1"/>
    <w:lsdException w:name="Body Text 2" w:semiHidden="1" w:unhideWhenUsed="1" w:qFormat="1"/>
    <w:lsdException w:name="Body Text 3" w:semiHidden="1" w:unhideWhenUsed="1"/>
    <w:lsdException w:name="Body Text Indent 2" w:qFormat="1"/>
    <w:lsdException w:name="Body Text Indent 3" w:qFormat="1"/>
    <w:lsdException w:name="Block Text" w:semiHidden="1" w:unhideWhenUsed="1"/>
    <w:lsdException w:name="Hyperlink" w:qFormat="1"/>
    <w:lsdException w:name="FollowedHyperlink" w:qFormat="1"/>
    <w:lsdException w:name="Strong" w:uiPriority="22"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qFormat="1"/>
    <w:lsdException w:name="HTML Sample" w:qFormat="1"/>
    <w:lsdException w:name="HTML Typewriter" w:semiHidden="1" w:unhideWhenUsed="1"/>
    <w:lsdException w:name="HTML Variable" w:qFormat="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nhideWhenUsed="1"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autoRedefine/>
    <w:uiPriority w:val="9"/>
    <w:qFormat/>
    <w:pPr>
      <w:keepNext/>
      <w:widowControl/>
      <w:spacing w:before="340" w:after="330" w:line="576" w:lineRule="auto"/>
      <w:jc w:val="center"/>
      <w:outlineLvl w:val="0"/>
    </w:pPr>
    <w:rPr>
      <w:rFonts w:ascii="???" w:eastAsia="宋体" w:hAnsi="???" w:cs="Arial"/>
      <w:b/>
      <w:bCs/>
      <w:color w:val="020000"/>
      <w:kern w:val="36"/>
      <w:sz w:val="44"/>
      <w:szCs w:val="44"/>
    </w:rPr>
  </w:style>
  <w:style w:type="paragraph" w:styleId="2">
    <w:name w:val="heading 2"/>
    <w:basedOn w:val="a"/>
    <w:next w:val="a"/>
    <w:link w:val="2Char"/>
    <w:qFormat/>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
    <w:next w:val="a"/>
    <w:link w:val="3Char"/>
    <w:qFormat/>
    <w:pPr>
      <w:keepNext/>
      <w:widowControl/>
      <w:spacing w:before="260" w:after="260" w:line="412" w:lineRule="auto"/>
      <w:outlineLvl w:val="2"/>
    </w:pPr>
    <w:rPr>
      <w:rFonts w:ascii="??" w:eastAsia="宋体" w:hAnsi="??" w:cs="Arial"/>
      <w:b/>
      <w:bCs/>
      <w:color w:val="000000"/>
      <w:kern w:val="0"/>
      <w:sz w:val="32"/>
      <w:szCs w:val="32"/>
    </w:rPr>
  </w:style>
  <w:style w:type="paragraph" w:styleId="4">
    <w:name w:val="heading 4"/>
    <w:basedOn w:val="a"/>
    <w:next w:val="a"/>
    <w:unhideWhenUsed/>
    <w:qFormat/>
    <w:pPr>
      <w:keepNext/>
      <w:keepLines/>
      <w:spacing w:before="280" w:after="290" w:line="377" w:lineRule="auto"/>
      <w:outlineLvl w:val="3"/>
    </w:pPr>
    <w:rPr>
      <w:rFonts w:asciiTheme="majorHAnsi" w:eastAsiaTheme="majorEastAsia" w:hAnsiTheme="majorHAnsi" w:cstheme="majorBidi"/>
      <w:b/>
      <w:bCs/>
      <w:szCs w:val="28"/>
    </w:rPr>
  </w:style>
  <w:style w:type="paragraph" w:styleId="5">
    <w:name w:val="heading 5"/>
    <w:basedOn w:val="a"/>
    <w:next w:val="a"/>
    <w:link w:val="5Char"/>
    <w:unhideWhenUsed/>
    <w:qFormat/>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qFormat/>
    <w:pPr>
      <w:ind w:leftChars="1200" w:left="2520"/>
    </w:pPr>
    <w:rPr>
      <w:rFonts w:ascii="Times New Roman" w:eastAsia="宋体" w:hAnsi="Times New Roman" w:cs="Times New Roman"/>
      <w:szCs w:val="24"/>
    </w:rPr>
  </w:style>
  <w:style w:type="paragraph" w:styleId="a3">
    <w:name w:val="List Number"/>
    <w:basedOn w:val="a"/>
    <w:uiPriority w:val="99"/>
    <w:qFormat/>
    <w:pPr>
      <w:widowControl/>
      <w:spacing w:before="100" w:beforeAutospacing="1" w:after="100" w:afterAutospacing="1"/>
      <w:jc w:val="left"/>
    </w:pPr>
    <w:rPr>
      <w:rFonts w:ascii="宋体" w:eastAsia="宋体" w:hAnsi="宋体" w:cs="宋体"/>
      <w:kern w:val="0"/>
      <w:sz w:val="24"/>
      <w:szCs w:val="24"/>
    </w:rPr>
  </w:style>
  <w:style w:type="paragraph" w:styleId="a4">
    <w:name w:val="Normal Indent"/>
    <w:basedOn w:val="a"/>
    <w:link w:val="Char"/>
    <w:qFormat/>
    <w:pPr>
      <w:ind w:firstLineChars="200" w:firstLine="420"/>
    </w:pPr>
    <w:rPr>
      <w:rFonts w:ascii="Times New Roman" w:eastAsia="宋体" w:hAnsi="Times New Roman" w:cs="Times New Roman"/>
      <w:kern w:val="0"/>
      <w:sz w:val="24"/>
      <w:szCs w:val="20"/>
    </w:rPr>
  </w:style>
  <w:style w:type="paragraph" w:styleId="a5">
    <w:name w:val="Document Map"/>
    <w:basedOn w:val="a"/>
    <w:link w:val="Char0"/>
    <w:qFormat/>
    <w:rPr>
      <w:rFonts w:ascii="宋体" w:eastAsia="宋体" w:hAnsi="Calibri" w:cs="Times New Roman"/>
      <w:kern w:val="0"/>
      <w:sz w:val="18"/>
      <w:szCs w:val="20"/>
    </w:rPr>
  </w:style>
  <w:style w:type="paragraph" w:styleId="a6">
    <w:name w:val="toa heading"/>
    <w:basedOn w:val="a"/>
    <w:next w:val="a"/>
    <w:unhideWhenUsed/>
    <w:qFormat/>
    <w:pPr>
      <w:spacing w:before="120"/>
    </w:pPr>
    <w:rPr>
      <w:rFonts w:ascii="Cambria" w:eastAsia="宋体" w:hAnsi="Cambria" w:cs="Times New Roman"/>
      <w:sz w:val="24"/>
    </w:rPr>
  </w:style>
  <w:style w:type="paragraph" w:styleId="a7">
    <w:name w:val="annotation text"/>
    <w:basedOn w:val="a"/>
    <w:link w:val="Char1"/>
    <w:qFormat/>
    <w:pPr>
      <w:jc w:val="left"/>
    </w:pPr>
  </w:style>
  <w:style w:type="paragraph" w:styleId="a8">
    <w:name w:val="Salutation"/>
    <w:basedOn w:val="a"/>
    <w:next w:val="a"/>
    <w:link w:val="Char2"/>
    <w:qFormat/>
    <w:rPr>
      <w:rFonts w:ascii="宋体" w:eastAsia="宋体" w:hAnsi="Times New Roman" w:cs="Times New Roman"/>
      <w:b/>
      <w:sz w:val="28"/>
      <w:szCs w:val="24"/>
    </w:rPr>
  </w:style>
  <w:style w:type="paragraph" w:styleId="a9">
    <w:name w:val="Body Text"/>
    <w:basedOn w:val="a"/>
    <w:link w:val="Char3"/>
    <w:uiPriority w:val="99"/>
    <w:qFormat/>
    <w:pPr>
      <w:spacing w:after="120"/>
    </w:pPr>
    <w:rPr>
      <w:rFonts w:ascii="Calibri" w:eastAsia="宋体" w:hAnsi="Calibri" w:cs="Times New Roman"/>
      <w:kern w:val="0"/>
      <w:sz w:val="24"/>
      <w:szCs w:val="20"/>
    </w:rPr>
  </w:style>
  <w:style w:type="paragraph" w:styleId="aa">
    <w:name w:val="Body Text Indent"/>
    <w:basedOn w:val="a"/>
    <w:link w:val="Char4"/>
    <w:qFormat/>
    <w:pPr>
      <w:widowControl/>
      <w:spacing w:after="120"/>
      <w:ind w:left="420"/>
    </w:pPr>
    <w:rPr>
      <w:rFonts w:ascii="??" w:eastAsia="宋体" w:hAnsi="??" w:cs="Arial"/>
      <w:kern w:val="0"/>
      <w:sz w:val="24"/>
      <w:szCs w:val="24"/>
    </w:rPr>
  </w:style>
  <w:style w:type="paragraph" w:styleId="50">
    <w:name w:val="toc 5"/>
    <w:basedOn w:val="a"/>
    <w:next w:val="a"/>
    <w:autoRedefine/>
    <w:qFormat/>
    <w:pPr>
      <w:ind w:leftChars="800" w:left="1680"/>
    </w:pPr>
    <w:rPr>
      <w:rFonts w:ascii="Times New Roman" w:eastAsia="宋体" w:hAnsi="Times New Roman" w:cs="Times New Roman"/>
      <w:szCs w:val="24"/>
    </w:rPr>
  </w:style>
  <w:style w:type="paragraph" w:styleId="30">
    <w:name w:val="toc 3"/>
    <w:basedOn w:val="a"/>
    <w:next w:val="a"/>
    <w:autoRedefine/>
    <w:uiPriority w:val="39"/>
    <w:qFormat/>
    <w:pPr>
      <w:ind w:leftChars="400" w:left="840"/>
    </w:pPr>
    <w:rPr>
      <w:rFonts w:ascii="Times New Roman" w:eastAsia="宋体" w:hAnsi="Times New Roman" w:cs="Times New Roman"/>
      <w:szCs w:val="24"/>
    </w:rPr>
  </w:style>
  <w:style w:type="paragraph" w:styleId="ab">
    <w:name w:val="Plain Text"/>
    <w:basedOn w:val="a"/>
    <w:link w:val="Char5"/>
    <w:qFormat/>
    <w:pPr>
      <w:spacing w:line="360" w:lineRule="auto"/>
      <w:ind w:firstLineChars="200" w:firstLine="482"/>
    </w:pPr>
    <w:rPr>
      <w:rFonts w:asciiTheme="minorEastAsia" w:hAnsiTheme="minorEastAsia" w:cs="仿宋"/>
      <w:b/>
      <w:bCs/>
      <w:sz w:val="24"/>
      <w:szCs w:val="24"/>
    </w:rPr>
  </w:style>
  <w:style w:type="paragraph" w:styleId="8">
    <w:name w:val="toc 8"/>
    <w:basedOn w:val="a"/>
    <w:next w:val="a"/>
    <w:qFormat/>
    <w:pPr>
      <w:ind w:leftChars="1400" w:left="2940"/>
    </w:pPr>
    <w:rPr>
      <w:rFonts w:ascii="Times New Roman" w:eastAsia="宋体" w:hAnsi="Times New Roman" w:cs="Times New Roman"/>
      <w:szCs w:val="24"/>
    </w:rPr>
  </w:style>
  <w:style w:type="paragraph" w:styleId="ac">
    <w:name w:val="Date"/>
    <w:basedOn w:val="a"/>
    <w:next w:val="a"/>
    <w:link w:val="Char6"/>
    <w:qFormat/>
    <w:rPr>
      <w:szCs w:val="21"/>
    </w:rPr>
  </w:style>
  <w:style w:type="paragraph" w:styleId="20">
    <w:name w:val="Body Text Indent 2"/>
    <w:basedOn w:val="a"/>
    <w:link w:val="2Char0"/>
    <w:uiPriority w:val="99"/>
    <w:qFormat/>
    <w:pPr>
      <w:spacing w:before="100" w:beforeAutospacing="1" w:after="100" w:afterAutospacing="1" w:line="360" w:lineRule="auto"/>
      <w:ind w:firstLine="420"/>
    </w:pPr>
    <w:rPr>
      <w:rFonts w:ascii="宋体" w:eastAsia="宋体" w:hAnsi="Calibri" w:cs="Times New Roman"/>
      <w:kern w:val="0"/>
      <w:sz w:val="24"/>
      <w:szCs w:val="20"/>
    </w:rPr>
  </w:style>
  <w:style w:type="paragraph" w:styleId="ad">
    <w:name w:val="Balloon Text"/>
    <w:basedOn w:val="a"/>
    <w:link w:val="Char7"/>
    <w:qFormat/>
    <w:rPr>
      <w:rFonts w:ascii="Calibri" w:eastAsia="宋体" w:hAnsi="Calibri" w:cs="Times New Roman"/>
      <w:sz w:val="18"/>
      <w:szCs w:val="18"/>
    </w:rPr>
  </w:style>
  <w:style w:type="paragraph" w:styleId="ae">
    <w:name w:val="footer"/>
    <w:basedOn w:val="a"/>
    <w:link w:val="Char8"/>
    <w:uiPriority w:val="99"/>
    <w:qFormat/>
    <w:pPr>
      <w:tabs>
        <w:tab w:val="center" w:pos="4153"/>
        <w:tab w:val="right" w:pos="8306"/>
      </w:tabs>
      <w:snapToGrid w:val="0"/>
      <w:jc w:val="left"/>
    </w:pPr>
    <w:rPr>
      <w:rFonts w:ascii="Calibri" w:eastAsia="宋体" w:hAnsi="Calibri" w:cs="Times New Roman"/>
      <w:sz w:val="18"/>
      <w:szCs w:val="18"/>
    </w:rPr>
  </w:style>
  <w:style w:type="paragraph" w:styleId="af">
    <w:name w:val="header"/>
    <w:basedOn w:val="a"/>
    <w:link w:val="Char9"/>
    <w:qFormat/>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paragraph" w:styleId="10">
    <w:name w:val="toc 1"/>
    <w:basedOn w:val="a"/>
    <w:next w:val="a"/>
    <w:uiPriority w:val="39"/>
    <w:qFormat/>
    <w:rPr>
      <w:rFonts w:ascii="Times New Roman" w:eastAsia="宋体" w:hAnsi="Times New Roman" w:cs="Times New Roman"/>
      <w:szCs w:val="24"/>
    </w:rPr>
  </w:style>
  <w:style w:type="paragraph" w:styleId="40">
    <w:name w:val="toc 4"/>
    <w:basedOn w:val="a"/>
    <w:next w:val="a"/>
    <w:qFormat/>
    <w:pPr>
      <w:ind w:leftChars="600" w:left="1260"/>
    </w:pPr>
    <w:rPr>
      <w:rFonts w:ascii="Times New Roman" w:eastAsia="宋体" w:hAnsi="Times New Roman" w:cs="Times New Roman"/>
      <w:szCs w:val="24"/>
    </w:rPr>
  </w:style>
  <w:style w:type="paragraph" w:styleId="af0">
    <w:name w:val="Subtitle"/>
    <w:basedOn w:val="a"/>
    <w:next w:val="a"/>
    <w:link w:val="Chara"/>
    <w:uiPriority w:val="11"/>
    <w:qFormat/>
    <w:pPr>
      <w:spacing w:before="240" w:after="60" w:line="312" w:lineRule="auto"/>
      <w:jc w:val="center"/>
      <w:outlineLvl w:val="1"/>
    </w:pPr>
    <w:rPr>
      <w:rFonts w:ascii="Cambria" w:eastAsia="仿宋" w:hAnsi="Cambria" w:cs="Times New Roman"/>
      <w:b/>
      <w:bCs/>
      <w:kern w:val="28"/>
      <w:sz w:val="32"/>
      <w:szCs w:val="32"/>
    </w:rPr>
  </w:style>
  <w:style w:type="paragraph" w:styleId="af1">
    <w:name w:val="footnote text"/>
    <w:basedOn w:val="a"/>
    <w:link w:val="Charb"/>
    <w:qFormat/>
    <w:pPr>
      <w:snapToGrid w:val="0"/>
      <w:jc w:val="left"/>
    </w:pPr>
    <w:rPr>
      <w:rFonts w:ascii="Times New Roman" w:eastAsia="宋体" w:hAnsi="Times New Roman" w:cs="Times New Roman"/>
      <w:sz w:val="18"/>
      <w:szCs w:val="18"/>
    </w:rPr>
  </w:style>
  <w:style w:type="paragraph" w:styleId="6">
    <w:name w:val="toc 6"/>
    <w:basedOn w:val="a"/>
    <w:next w:val="a"/>
    <w:qFormat/>
    <w:pPr>
      <w:ind w:leftChars="1000" w:left="2100"/>
    </w:pPr>
    <w:rPr>
      <w:rFonts w:ascii="Times New Roman" w:eastAsia="宋体" w:hAnsi="Times New Roman" w:cs="Times New Roman"/>
      <w:szCs w:val="24"/>
    </w:rPr>
  </w:style>
  <w:style w:type="paragraph" w:styleId="31">
    <w:name w:val="Body Text Indent 3"/>
    <w:basedOn w:val="a"/>
    <w:link w:val="3Char0"/>
    <w:uiPriority w:val="99"/>
    <w:qFormat/>
    <w:pPr>
      <w:spacing w:line="440" w:lineRule="exact"/>
      <w:ind w:firstLineChars="200" w:firstLine="412"/>
    </w:pPr>
    <w:rPr>
      <w:rFonts w:ascii="宋体" w:eastAsia="宋体" w:hAnsi="Calibri" w:cs="Times New Roman"/>
      <w:kern w:val="0"/>
      <w:sz w:val="20"/>
      <w:szCs w:val="20"/>
    </w:rPr>
  </w:style>
  <w:style w:type="paragraph" w:styleId="af2">
    <w:name w:val="table of figures"/>
    <w:basedOn w:val="a"/>
    <w:next w:val="a"/>
    <w:qFormat/>
    <w:pPr>
      <w:ind w:leftChars="200" w:left="200" w:hangingChars="200" w:hanging="200"/>
    </w:pPr>
    <w:rPr>
      <w:rFonts w:ascii="Times New Roman" w:eastAsia="宋体" w:hAnsi="Times New Roman" w:cs="Times New Roman"/>
      <w:szCs w:val="20"/>
    </w:rPr>
  </w:style>
  <w:style w:type="paragraph" w:styleId="21">
    <w:name w:val="toc 2"/>
    <w:basedOn w:val="a"/>
    <w:next w:val="a"/>
    <w:uiPriority w:val="39"/>
    <w:qFormat/>
    <w:pPr>
      <w:ind w:leftChars="200" w:left="420"/>
    </w:pPr>
    <w:rPr>
      <w:rFonts w:ascii="Times New Roman" w:eastAsia="宋体" w:hAnsi="Times New Roman" w:cs="Times New Roman"/>
      <w:szCs w:val="24"/>
    </w:rPr>
  </w:style>
  <w:style w:type="paragraph" w:styleId="9">
    <w:name w:val="toc 9"/>
    <w:basedOn w:val="a"/>
    <w:next w:val="a"/>
    <w:qFormat/>
    <w:pPr>
      <w:ind w:leftChars="1600" w:left="3360"/>
    </w:pPr>
    <w:rPr>
      <w:rFonts w:ascii="Times New Roman" w:eastAsia="宋体" w:hAnsi="Times New Roman" w:cs="Times New Roman"/>
      <w:szCs w:val="24"/>
    </w:rPr>
  </w:style>
  <w:style w:type="paragraph" w:styleId="22">
    <w:name w:val="Body Text 2"/>
    <w:basedOn w:val="a"/>
    <w:link w:val="2Char1"/>
    <w:uiPriority w:val="99"/>
    <w:semiHidden/>
    <w:unhideWhenUsed/>
    <w:qFormat/>
    <w:pPr>
      <w:spacing w:after="120" w:line="480" w:lineRule="auto"/>
    </w:pPr>
  </w:style>
  <w:style w:type="paragraph" w:styleId="23">
    <w:name w:val="List Continue 2"/>
    <w:basedOn w:val="a"/>
    <w:autoRedefine/>
    <w:uiPriority w:val="99"/>
    <w:qFormat/>
    <w:pPr>
      <w:spacing w:after="120"/>
      <w:ind w:leftChars="400" w:left="840"/>
    </w:pPr>
    <w:rPr>
      <w:rFonts w:ascii="Times New Roman" w:eastAsia="宋体" w:hAnsi="Times New Roman" w:cs="Times New Roman"/>
      <w:szCs w:val="24"/>
    </w:rPr>
  </w:style>
  <w:style w:type="paragraph" w:styleId="HTML">
    <w:name w:val="HTML Preformatted"/>
    <w:basedOn w:val="a"/>
    <w:link w:val="HTMLChar"/>
    <w:autoRedefine/>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cs="Arial"/>
      <w:kern w:val="0"/>
      <w:sz w:val="28"/>
      <w:szCs w:val="28"/>
    </w:rPr>
  </w:style>
  <w:style w:type="paragraph" w:styleId="af3">
    <w:name w:val="Normal (Web)"/>
    <w:basedOn w:val="a"/>
    <w:uiPriority w:val="99"/>
    <w:qFormat/>
    <w:pPr>
      <w:widowControl/>
      <w:spacing w:before="100" w:beforeAutospacing="1" w:after="100" w:afterAutospacing="1"/>
      <w:jc w:val="left"/>
    </w:pPr>
    <w:rPr>
      <w:rFonts w:ascii="宋体" w:eastAsia="宋体" w:hAnsi="宋体" w:cs="宋体"/>
      <w:kern w:val="0"/>
      <w:sz w:val="24"/>
      <w:szCs w:val="24"/>
    </w:rPr>
  </w:style>
  <w:style w:type="paragraph" w:styleId="11">
    <w:name w:val="index 1"/>
    <w:basedOn w:val="a"/>
    <w:next w:val="a"/>
    <w:autoRedefine/>
    <w:qFormat/>
    <w:pPr>
      <w:adjustRightInd w:val="0"/>
      <w:snapToGrid w:val="0"/>
      <w:spacing w:line="300" w:lineRule="exact"/>
    </w:pPr>
    <w:rPr>
      <w:rFonts w:ascii="宋体" w:eastAsia="宋体" w:hAnsi="宋体" w:cs="Times New Roman"/>
      <w:bCs/>
      <w:sz w:val="20"/>
      <w:szCs w:val="21"/>
    </w:rPr>
  </w:style>
  <w:style w:type="paragraph" w:styleId="af4">
    <w:name w:val="Title"/>
    <w:basedOn w:val="a"/>
    <w:next w:val="a"/>
    <w:link w:val="Charc"/>
    <w:autoRedefine/>
    <w:qFormat/>
    <w:pPr>
      <w:spacing w:before="240" w:after="60"/>
      <w:jc w:val="center"/>
      <w:outlineLvl w:val="0"/>
    </w:pPr>
    <w:rPr>
      <w:rFonts w:ascii="Cambria" w:hAnsi="Cambria" w:cs="Times New Roman"/>
      <w:b/>
      <w:bCs/>
      <w:sz w:val="32"/>
      <w:szCs w:val="32"/>
    </w:rPr>
  </w:style>
  <w:style w:type="paragraph" w:styleId="af5">
    <w:name w:val="annotation subject"/>
    <w:basedOn w:val="a7"/>
    <w:next w:val="a7"/>
    <w:link w:val="Chard"/>
    <w:autoRedefine/>
    <w:qFormat/>
    <w:rPr>
      <w:b/>
      <w:bCs/>
    </w:rPr>
  </w:style>
  <w:style w:type="paragraph" w:styleId="af6">
    <w:name w:val="Body Text First Indent"/>
    <w:basedOn w:val="a9"/>
    <w:link w:val="Chare"/>
    <w:qFormat/>
    <w:pPr>
      <w:autoSpaceDE w:val="0"/>
      <w:autoSpaceDN w:val="0"/>
      <w:adjustRightInd w:val="0"/>
      <w:spacing w:line="360" w:lineRule="auto"/>
      <w:ind w:firstLineChars="200" w:firstLine="420"/>
    </w:pPr>
    <w:rPr>
      <w:rFonts w:ascii="Arial" w:hAnsi="Arial"/>
      <w:sz w:val="20"/>
      <w:szCs w:val="21"/>
    </w:rPr>
  </w:style>
  <w:style w:type="paragraph" w:styleId="24">
    <w:name w:val="Body Text First Indent 2"/>
    <w:basedOn w:val="aa"/>
    <w:next w:val="a"/>
    <w:link w:val="2Char2"/>
    <w:autoRedefine/>
    <w:uiPriority w:val="99"/>
    <w:unhideWhenUsed/>
    <w:qFormat/>
    <w:pPr>
      <w:widowControl w:val="0"/>
      <w:ind w:leftChars="200" w:left="200" w:firstLineChars="200" w:firstLine="420"/>
    </w:pPr>
    <w:rPr>
      <w:rFonts w:asciiTheme="minorHAnsi" w:eastAsiaTheme="minorEastAsia" w:hAnsiTheme="minorHAnsi" w:cstheme="minorBidi"/>
      <w:kern w:val="2"/>
      <w:sz w:val="21"/>
      <w:szCs w:val="22"/>
    </w:rPr>
  </w:style>
  <w:style w:type="table" w:styleId="af7">
    <w:name w:val="Table Grid"/>
    <w:basedOn w:val="a1"/>
    <w:autoRedefine/>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8">
    <w:name w:val="Strong"/>
    <w:basedOn w:val="a0"/>
    <w:uiPriority w:val="22"/>
    <w:qFormat/>
    <w:rPr>
      <w:rFonts w:cs="Times New Roman"/>
      <w:b/>
    </w:rPr>
  </w:style>
  <w:style w:type="character" w:styleId="af9">
    <w:name w:val="page number"/>
    <w:basedOn w:val="a0"/>
    <w:autoRedefine/>
    <w:qFormat/>
    <w:rPr>
      <w:rFonts w:cs="Times New Roman"/>
    </w:rPr>
  </w:style>
  <w:style w:type="character" w:styleId="afa">
    <w:name w:val="FollowedHyperlink"/>
    <w:basedOn w:val="a0"/>
    <w:uiPriority w:val="99"/>
    <w:qFormat/>
    <w:rPr>
      <w:rFonts w:cs="Times New Roman"/>
      <w:color w:val="555555"/>
      <w:u w:val="none"/>
    </w:rPr>
  </w:style>
  <w:style w:type="character" w:styleId="afb">
    <w:name w:val="Emphasis"/>
    <w:basedOn w:val="a0"/>
    <w:autoRedefine/>
    <w:qFormat/>
    <w:rPr>
      <w:rFonts w:cs="Times New Roman"/>
      <w:i/>
    </w:rPr>
  </w:style>
  <w:style w:type="character" w:styleId="HTML0">
    <w:name w:val="HTML Definition"/>
    <w:basedOn w:val="a0"/>
    <w:autoRedefine/>
    <w:uiPriority w:val="99"/>
    <w:qFormat/>
    <w:rPr>
      <w:rFonts w:cs="Times New Roman"/>
    </w:rPr>
  </w:style>
  <w:style w:type="character" w:styleId="HTML1">
    <w:name w:val="HTML Acronym"/>
    <w:basedOn w:val="a0"/>
    <w:autoRedefine/>
    <w:uiPriority w:val="99"/>
    <w:qFormat/>
    <w:rPr>
      <w:rFonts w:cs="Times New Roman"/>
    </w:rPr>
  </w:style>
  <w:style w:type="character" w:styleId="HTML2">
    <w:name w:val="HTML Variable"/>
    <w:basedOn w:val="a0"/>
    <w:uiPriority w:val="99"/>
    <w:qFormat/>
    <w:rPr>
      <w:rFonts w:cs="Times New Roman"/>
    </w:rPr>
  </w:style>
  <w:style w:type="character" w:styleId="afc">
    <w:name w:val="Hyperlink"/>
    <w:basedOn w:val="a0"/>
    <w:autoRedefine/>
    <w:uiPriority w:val="99"/>
    <w:qFormat/>
    <w:rPr>
      <w:rFonts w:cs="Times New Roman"/>
      <w:color w:val="555555"/>
      <w:u w:val="none"/>
    </w:rPr>
  </w:style>
  <w:style w:type="character" w:styleId="HTML3">
    <w:name w:val="HTML Code"/>
    <w:basedOn w:val="a0"/>
    <w:uiPriority w:val="99"/>
    <w:qFormat/>
    <w:rPr>
      <w:rFonts w:ascii="monospace" w:hAnsi="monospace" w:cs="Times New Roman"/>
      <w:sz w:val="24"/>
    </w:rPr>
  </w:style>
  <w:style w:type="character" w:styleId="afd">
    <w:name w:val="annotation reference"/>
    <w:autoRedefine/>
    <w:qFormat/>
    <w:rPr>
      <w:sz w:val="21"/>
      <w:szCs w:val="21"/>
    </w:rPr>
  </w:style>
  <w:style w:type="character" w:styleId="HTML4">
    <w:name w:val="HTML Cite"/>
    <w:basedOn w:val="a0"/>
    <w:autoRedefine/>
    <w:uiPriority w:val="99"/>
    <w:qFormat/>
    <w:rPr>
      <w:rFonts w:cs="Times New Roman"/>
    </w:rPr>
  </w:style>
  <w:style w:type="character" w:styleId="afe">
    <w:name w:val="footnote reference"/>
    <w:semiHidden/>
    <w:qFormat/>
    <w:rPr>
      <w:vertAlign w:val="superscript"/>
    </w:rPr>
  </w:style>
  <w:style w:type="character" w:styleId="HTML5">
    <w:name w:val="HTML Keyboard"/>
    <w:basedOn w:val="a0"/>
    <w:autoRedefine/>
    <w:uiPriority w:val="99"/>
    <w:qFormat/>
    <w:rPr>
      <w:rFonts w:ascii="monospace" w:hAnsi="monospace" w:cs="Times New Roman"/>
      <w:sz w:val="24"/>
    </w:rPr>
  </w:style>
  <w:style w:type="character" w:styleId="HTML6">
    <w:name w:val="HTML Sample"/>
    <w:basedOn w:val="a0"/>
    <w:uiPriority w:val="99"/>
    <w:qFormat/>
    <w:rPr>
      <w:rFonts w:ascii="monospace" w:hAnsi="monospace" w:cs="Times New Roman"/>
      <w:sz w:val="24"/>
    </w:rPr>
  </w:style>
  <w:style w:type="paragraph" w:customStyle="1" w:styleId="12">
    <w:name w:val="样式1"/>
    <w:basedOn w:val="a"/>
    <w:next w:val="25"/>
    <w:qFormat/>
    <w:rPr>
      <w:rFonts w:ascii="Calibri" w:eastAsia="宋体" w:hAnsi="Calibri" w:cs="Times New Roman"/>
      <w:szCs w:val="24"/>
    </w:rPr>
  </w:style>
  <w:style w:type="paragraph" w:customStyle="1" w:styleId="25">
    <w:name w:val="样式2"/>
    <w:basedOn w:val="a"/>
    <w:qFormat/>
    <w:pPr>
      <w:ind w:firstLineChars="200" w:firstLine="200"/>
    </w:pPr>
    <w:rPr>
      <w:rFonts w:eastAsia="仿宋_GB2312"/>
      <w:sz w:val="32"/>
    </w:rPr>
  </w:style>
  <w:style w:type="character" w:customStyle="1" w:styleId="1Char">
    <w:name w:val="标题 1 Char"/>
    <w:basedOn w:val="a0"/>
    <w:link w:val="1"/>
    <w:autoRedefine/>
    <w:uiPriority w:val="9"/>
    <w:qFormat/>
    <w:rPr>
      <w:rFonts w:ascii="???" w:eastAsia="宋体" w:hAnsi="???" w:cs="Arial"/>
      <w:b/>
      <w:bCs/>
      <w:color w:val="020000"/>
      <w:kern w:val="36"/>
      <w:sz w:val="44"/>
      <w:szCs w:val="44"/>
    </w:rPr>
  </w:style>
  <w:style w:type="character" w:customStyle="1" w:styleId="2Char">
    <w:name w:val="标题 2 Char"/>
    <w:basedOn w:val="a0"/>
    <w:link w:val="2"/>
    <w:autoRedefine/>
    <w:uiPriority w:val="99"/>
    <w:qFormat/>
    <w:rPr>
      <w:rFonts w:ascii="???" w:eastAsia="宋体" w:hAnsi="???" w:cs="Arial"/>
      <w:b/>
      <w:bCs/>
      <w:color w:val="020000"/>
      <w:kern w:val="0"/>
      <w:sz w:val="32"/>
      <w:szCs w:val="32"/>
    </w:rPr>
  </w:style>
  <w:style w:type="character" w:customStyle="1" w:styleId="3Char">
    <w:name w:val="标题 3 Char"/>
    <w:basedOn w:val="a0"/>
    <w:link w:val="3"/>
    <w:autoRedefine/>
    <w:uiPriority w:val="99"/>
    <w:qFormat/>
    <w:rPr>
      <w:rFonts w:ascii="??" w:eastAsia="宋体" w:hAnsi="??" w:cs="Arial"/>
      <w:b/>
      <w:bCs/>
      <w:color w:val="000000"/>
      <w:kern w:val="0"/>
      <w:sz w:val="32"/>
      <w:szCs w:val="32"/>
    </w:rPr>
  </w:style>
  <w:style w:type="character" w:customStyle="1" w:styleId="Char9">
    <w:name w:val="页眉 Char"/>
    <w:basedOn w:val="a0"/>
    <w:link w:val="af"/>
    <w:uiPriority w:val="99"/>
    <w:qFormat/>
    <w:rPr>
      <w:rFonts w:ascii="Calibri" w:eastAsia="宋体" w:hAnsi="Calibri" w:cs="Times New Roman"/>
      <w:sz w:val="18"/>
      <w:szCs w:val="18"/>
    </w:rPr>
  </w:style>
  <w:style w:type="character" w:customStyle="1" w:styleId="Char8">
    <w:name w:val="页脚 Char"/>
    <w:basedOn w:val="a0"/>
    <w:link w:val="ae"/>
    <w:autoRedefine/>
    <w:uiPriority w:val="99"/>
    <w:qFormat/>
    <w:rPr>
      <w:rFonts w:ascii="Calibri" w:eastAsia="宋体" w:hAnsi="Calibri" w:cs="Times New Roman"/>
      <w:sz w:val="18"/>
      <w:szCs w:val="18"/>
    </w:rPr>
  </w:style>
  <w:style w:type="character" w:customStyle="1" w:styleId="Char4">
    <w:name w:val="正文文本缩进 Char"/>
    <w:basedOn w:val="a0"/>
    <w:link w:val="aa"/>
    <w:qFormat/>
    <w:rPr>
      <w:rFonts w:ascii="??" w:eastAsia="宋体" w:hAnsi="??" w:cs="Arial"/>
      <w:kern w:val="0"/>
      <w:sz w:val="24"/>
      <w:szCs w:val="24"/>
    </w:rPr>
  </w:style>
  <w:style w:type="paragraph" w:customStyle="1" w:styleId="13">
    <w:name w:val="列出段落1"/>
    <w:basedOn w:val="a"/>
    <w:link w:val="aff"/>
    <w:autoRedefine/>
    <w:qFormat/>
    <w:pPr>
      <w:ind w:firstLineChars="200" w:firstLine="420"/>
    </w:pPr>
    <w:rPr>
      <w:rFonts w:ascii="Calibri" w:eastAsia="宋体" w:hAnsi="Calibri" w:cs="Times New Roman"/>
    </w:rPr>
  </w:style>
  <w:style w:type="character" w:customStyle="1" w:styleId="2CharChar">
    <w:name w:val="标题 2 Char Char"/>
    <w:autoRedefine/>
    <w:uiPriority w:val="99"/>
    <w:qFormat/>
    <w:rPr>
      <w:rFonts w:ascii="Arial" w:eastAsia="黑体" w:hAnsi="Arial"/>
      <w:b/>
      <w:kern w:val="2"/>
      <w:sz w:val="32"/>
      <w:lang w:val="en-US" w:eastAsia="zh-CN"/>
    </w:rPr>
  </w:style>
  <w:style w:type="character" w:customStyle="1" w:styleId="2charchar0">
    <w:name w:val="2charchar"/>
    <w:basedOn w:val="a0"/>
    <w:uiPriority w:val="99"/>
    <w:qFormat/>
    <w:rPr>
      <w:rFonts w:cs="Times New Roman"/>
    </w:rPr>
  </w:style>
  <w:style w:type="paragraph" w:customStyle="1" w:styleId="aff0">
    <w:name w:val="表格文字"/>
    <w:basedOn w:val="a"/>
    <w:autoRedefine/>
    <w:qFormat/>
    <w:pPr>
      <w:adjustRightInd w:val="0"/>
      <w:spacing w:line="420" w:lineRule="atLeast"/>
      <w:jc w:val="left"/>
    </w:pPr>
    <w:rPr>
      <w:rFonts w:ascii="Times New Roman" w:eastAsia="宋体" w:hAnsi="Times New Roman" w:cs="Times New Roman"/>
      <w:kern w:val="0"/>
      <w:szCs w:val="20"/>
    </w:rPr>
  </w:style>
  <w:style w:type="paragraph" w:customStyle="1" w:styleId="z-1">
    <w:name w:val="z-窗体顶端1"/>
    <w:basedOn w:val="a"/>
    <w:next w:val="a"/>
    <w:link w:val="z-Char"/>
    <w:uiPriority w:val="99"/>
    <w:semiHidden/>
    <w:qFormat/>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0"/>
    <w:link w:val="z-1"/>
    <w:uiPriority w:val="99"/>
    <w:semiHidden/>
    <w:qFormat/>
    <w:rPr>
      <w:rFonts w:ascii="Arial" w:eastAsia="宋体" w:hAnsi="Arial" w:cs="Arial"/>
      <w:vanish/>
      <w:kern w:val="0"/>
      <w:sz w:val="16"/>
      <w:szCs w:val="16"/>
    </w:rPr>
  </w:style>
  <w:style w:type="paragraph" w:customStyle="1" w:styleId="z-10">
    <w:name w:val="z-窗体底端1"/>
    <w:basedOn w:val="a"/>
    <w:next w:val="a"/>
    <w:link w:val="z-Char0"/>
    <w:autoRedefine/>
    <w:uiPriority w:val="99"/>
    <w:semiHidden/>
    <w:qFormat/>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0"/>
    <w:link w:val="z-10"/>
    <w:autoRedefine/>
    <w:uiPriority w:val="99"/>
    <w:semiHidden/>
    <w:qFormat/>
    <w:rPr>
      <w:rFonts w:ascii="Arial" w:eastAsia="宋体" w:hAnsi="Arial" w:cs="Arial"/>
      <w:vanish/>
      <w:kern w:val="0"/>
      <w:sz w:val="16"/>
      <w:szCs w:val="16"/>
    </w:rPr>
  </w:style>
  <w:style w:type="paragraph" w:customStyle="1" w:styleId="hu">
    <w:name w:val="hu正文"/>
    <w:basedOn w:val="a"/>
    <w:link w:val="huChar"/>
    <w:uiPriority w:val="99"/>
    <w:qFormat/>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autoRedefine/>
    <w:uiPriority w:val="99"/>
    <w:qFormat/>
    <w:locked/>
    <w:rPr>
      <w:rFonts w:ascii="Times New Roman" w:eastAsia="宋体" w:hAnsi="Times New Roman" w:cs="Times New Roman"/>
      <w:kern w:val="0"/>
      <w:sz w:val="24"/>
      <w:szCs w:val="20"/>
    </w:rPr>
  </w:style>
  <w:style w:type="paragraph" w:customStyle="1" w:styleId="14">
    <w:name w:val="无间隔1"/>
    <w:autoRedefine/>
    <w:uiPriority w:val="99"/>
    <w:qFormat/>
    <w:pPr>
      <w:widowControl w:val="0"/>
      <w:jc w:val="both"/>
    </w:pPr>
    <w:rPr>
      <w:rFonts w:ascii="Calibri" w:hAnsi="Calibri"/>
      <w:kern w:val="2"/>
      <w:sz w:val="21"/>
      <w:szCs w:val="22"/>
    </w:rPr>
  </w:style>
  <w:style w:type="character" w:customStyle="1" w:styleId="Char7">
    <w:name w:val="批注框文本 Char"/>
    <w:basedOn w:val="a0"/>
    <w:link w:val="ad"/>
    <w:autoRedefine/>
    <w:qFormat/>
    <w:rPr>
      <w:rFonts w:ascii="Calibri" w:eastAsia="宋体" w:hAnsi="Calibri" w:cs="Times New Roman"/>
      <w:sz w:val="18"/>
      <w:szCs w:val="18"/>
    </w:rPr>
  </w:style>
  <w:style w:type="character" w:customStyle="1" w:styleId="ui-bz-bg-hover1">
    <w:name w:val="ui-bz-bg-hover1"/>
    <w:basedOn w:val="a0"/>
    <w:uiPriority w:val="99"/>
    <w:qFormat/>
    <w:rPr>
      <w:rFonts w:cs="Times New Roman"/>
    </w:rPr>
  </w:style>
  <w:style w:type="character" w:customStyle="1" w:styleId="Char10">
    <w:name w:val="批注框文本 Char1"/>
    <w:autoRedefine/>
    <w:uiPriority w:val="99"/>
    <w:qFormat/>
    <w:rPr>
      <w:rFonts w:ascii="Times New Roman" w:eastAsia="宋体" w:hAnsi="Times New Roman"/>
      <w:sz w:val="18"/>
    </w:rPr>
  </w:style>
  <w:style w:type="character" w:customStyle="1" w:styleId="bdsnopic">
    <w:name w:val="bds_nopic"/>
    <w:basedOn w:val="a0"/>
    <w:autoRedefine/>
    <w:uiPriority w:val="99"/>
    <w:qFormat/>
    <w:rPr>
      <w:rFonts w:cs="Times New Roman"/>
    </w:rPr>
  </w:style>
  <w:style w:type="character" w:customStyle="1" w:styleId="tip12">
    <w:name w:val="tip12"/>
    <w:autoRedefine/>
    <w:uiPriority w:val="99"/>
    <w:qFormat/>
    <w:rPr>
      <w:vanish/>
      <w:color w:val="FF0000"/>
      <w:sz w:val="18"/>
    </w:rPr>
  </w:style>
  <w:style w:type="character" w:customStyle="1" w:styleId="BodyTextIndent3Char">
    <w:name w:val="Body Text Indent 3 Char"/>
    <w:autoRedefine/>
    <w:uiPriority w:val="99"/>
    <w:qFormat/>
    <w:locked/>
    <w:rPr>
      <w:rFonts w:ascii="宋体" w:eastAsia="宋体"/>
    </w:rPr>
  </w:style>
  <w:style w:type="character" w:customStyle="1" w:styleId="HTMLMarkup">
    <w:name w:val="HTML Markup"/>
    <w:autoRedefine/>
    <w:uiPriority w:val="99"/>
    <w:qFormat/>
    <w:rPr>
      <w:vanish/>
      <w:color w:val="FF0000"/>
    </w:rPr>
  </w:style>
  <w:style w:type="character" w:customStyle="1" w:styleId="tip7">
    <w:name w:val="tip7"/>
    <w:uiPriority w:val="99"/>
    <w:qFormat/>
    <w:rPr>
      <w:vanish/>
      <w:color w:val="FF0000"/>
      <w:sz w:val="18"/>
    </w:rPr>
  </w:style>
  <w:style w:type="character" w:customStyle="1" w:styleId="f-star">
    <w:name w:val="f-star"/>
    <w:uiPriority w:val="99"/>
    <w:qFormat/>
    <w:rPr>
      <w:color w:val="999999"/>
      <w:sz w:val="21"/>
    </w:rPr>
  </w:style>
  <w:style w:type="character" w:customStyle="1" w:styleId="DocumentMapChar1">
    <w:name w:val="Document Map Char1"/>
    <w:uiPriority w:val="99"/>
    <w:qFormat/>
    <w:rPr>
      <w:rFonts w:ascii="Times New Roman" w:hAnsi="Times New Roman"/>
      <w:kern w:val="2"/>
      <w:sz w:val="2"/>
    </w:rPr>
  </w:style>
  <w:style w:type="character" w:customStyle="1" w:styleId="my-class2">
    <w:name w:val="my-class2"/>
    <w:basedOn w:val="a0"/>
    <w:autoRedefine/>
    <w:uiPriority w:val="99"/>
    <w:qFormat/>
    <w:rPr>
      <w:rFonts w:cs="Times New Roman"/>
    </w:rPr>
  </w:style>
  <w:style w:type="character" w:customStyle="1" w:styleId="no52">
    <w:name w:val="no52"/>
    <w:basedOn w:val="a0"/>
    <w:autoRedefine/>
    <w:uiPriority w:val="99"/>
    <w:qFormat/>
    <w:rPr>
      <w:rFonts w:cs="Times New Roman"/>
    </w:rPr>
  </w:style>
  <w:style w:type="character" w:customStyle="1" w:styleId="no4">
    <w:name w:val="no4"/>
    <w:basedOn w:val="a0"/>
    <w:autoRedefine/>
    <w:uiPriority w:val="99"/>
    <w:qFormat/>
    <w:rPr>
      <w:rFonts w:cs="Times New Roman"/>
    </w:rPr>
  </w:style>
  <w:style w:type="character" w:customStyle="1" w:styleId="my-notice">
    <w:name w:val="my-notice"/>
    <w:basedOn w:val="a0"/>
    <w:autoRedefine/>
    <w:uiPriority w:val="99"/>
    <w:qFormat/>
    <w:rPr>
      <w:rFonts w:cs="Times New Roman"/>
    </w:rPr>
  </w:style>
  <w:style w:type="character" w:customStyle="1" w:styleId="ico-jiang">
    <w:name w:val="ico-jiang"/>
    <w:basedOn w:val="a0"/>
    <w:autoRedefine/>
    <w:uiPriority w:val="99"/>
    <w:qFormat/>
    <w:rPr>
      <w:rFonts w:cs="Times New Roman"/>
    </w:rPr>
  </w:style>
  <w:style w:type="character" w:customStyle="1" w:styleId="ico-jiang2">
    <w:name w:val="ico-jiang2"/>
    <w:basedOn w:val="a0"/>
    <w:autoRedefine/>
    <w:uiPriority w:val="99"/>
    <w:qFormat/>
    <w:rPr>
      <w:rFonts w:cs="Times New Roman"/>
    </w:rPr>
  </w:style>
  <w:style w:type="character" w:customStyle="1" w:styleId="bdsmore1">
    <w:name w:val="bds_more1"/>
    <w:uiPriority w:val="99"/>
    <w:qFormat/>
    <w:rPr>
      <w:rFonts w:ascii="宋体" w:eastAsia="宋体" w:hAnsi="宋体"/>
    </w:rPr>
  </w:style>
  <w:style w:type="character" w:customStyle="1" w:styleId="BodyTextIndent2Char">
    <w:name w:val="Body Text Indent 2 Char"/>
    <w:autoRedefine/>
    <w:uiPriority w:val="99"/>
    <w:qFormat/>
    <w:locked/>
    <w:rPr>
      <w:rFonts w:ascii="宋体" w:eastAsia="宋体"/>
      <w:sz w:val="24"/>
    </w:rPr>
  </w:style>
  <w:style w:type="character" w:customStyle="1" w:styleId="orgname">
    <w:name w:val="org_name"/>
    <w:basedOn w:val="a0"/>
    <w:uiPriority w:val="99"/>
    <w:qFormat/>
    <w:rPr>
      <w:rFonts w:cs="Times New Roman"/>
    </w:rPr>
  </w:style>
  <w:style w:type="character" w:customStyle="1" w:styleId="orgname2">
    <w:name w:val="org_name2"/>
    <w:basedOn w:val="a0"/>
    <w:uiPriority w:val="99"/>
    <w:qFormat/>
    <w:rPr>
      <w:rFonts w:cs="Times New Roman"/>
    </w:rPr>
  </w:style>
  <w:style w:type="character" w:customStyle="1" w:styleId="tip10">
    <w:name w:val="tip10"/>
    <w:autoRedefine/>
    <w:uiPriority w:val="99"/>
    <w:qFormat/>
    <w:rPr>
      <w:vanish/>
      <w:color w:val="FF0000"/>
      <w:sz w:val="18"/>
    </w:rPr>
  </w:style>
  <w:style w:type="character" w:customStyle="1" w:styleId="orange">
    <w:name w:val="orange"/>
    <w:uiPriority w:val="99"/>
    <w:qFormat/>
    <w:rPr>
      <w:color w:val="3FB58F"/>
    </w:rPr>
  </w:style>
  <w:style w:type="character" w:customStyle="1" w:styleId="bdsmore">
    <w:name w:val="bds_more"/>
    <w:basedOn w:val="a0"/>
    <w:autoRedefine/>
    <w:uiPriority w:val="99"/>
    <w:qFormat/>
    <w:rPr>
      <w:rFonts w:cs="Times New Roman"/>
    </w:rPr>
  </w:style>
  <w:style w:type="character" w:customStyle="1" w:styleId="t-tag">
    <w:name w:val="t-tag"/>
    <w:autoRedefine/>
    <w:uiPriority w:val="99"/>
    <w:qFormat/>
    <w:rPr>
      <w:color w:val="FFFFFF"/>
      <w:sz w:val="18"/>
      <w:shd w:val="clear" w:color="auto" w:fill="FE8833"/>
    </w:rPr>
  </w:style>
  <w:style w:type="character" w:customStyle="1" w:styleId="top-icon">
    <w:name w:val="top-icon"/>
    <w:basedOn w:val="a0"/>
    <w:uiPriority w:val="99"/>
    <w:qFormat/>
    <w:rPr>
      <w:rFonts w:cs="Times New Roman"/>
    </w:rPr>
  </w:style>
  <w:style w:type="character" w:customStyle="1" w:styleId="BodyTextChar">
    <w:name w:val="Body Text Char"/>
    <w:uiPriority w:val="99"/>
    <w:qFormat/>
    <w:locked/>
    <w:rPr>
      <w:sz w:val="24"/>
    </w:rPr>
  </w:style>
  <w:style w:type="character" w:customStyle="1" w:styleId="no72">
    <w:name w:val="no72"/>
    <w:basedOn w:val="a0"/>
    <w:autoRedefine/>
    <w:uiPriority w:val="99"/>
    <w:qFormat/>
    <w:rPr>
      <w:rFonts w:cs="Times New Roman"/>
    </w:rPr>
  </w:style>
  <w:style w:type="character" w:customStyle="1" w:styleId="bdsnopic2">
    <w:name w:val="bds_nopic2"/>
    <w:basedOn w:val="a0"/>
    <w:autoRedefine/>
    <w:uiPriority w:val="99"/>
    <w:qFormat/>
    <w:rPr>
      <w:rFonts w:cs="Times New Roman"/>
    </w:rPr>
  </w:style>
  <w:style w:type="character" w:customStyle="1" w:styleId="DocumentMapChar">
    <w:name w:val="Document Map Char"/>
    <w:uiPriority w:val="99"/>
    <w:qFormat/>
    <w:rPr>
      <w:rFonts w:ascii="宋体"/>
      <w:sz w:val="18"/>
    </w:rPr>
  </w:style>
  <w:style w:type="character" w:customStyle="1" w:styleId="no6">
    <w:name w:val="no6"/>
    <w:basedOn w:val="a0"/>
    <w:autoRedefine/>
    <w:uiPriority w:val="99"/>
    <w:qFormat/>
    <w:rPr>
      <w:rFonts w:cs="Times New Roman"/>
    </w:rPr>
  </w:style>
  <w:style w:type="character" w:customStyle="1" w:styleId="tip">
    <w:name w:val="tip"/>
    <w:autoRedefine/>
    <w:uiPriority w:val="99"/>
    <w:qFormat/>
    <w:rPr>
      <w:vanish/>
      <w:color w:val="FF0000"/>
      <w:sz w:val="18"/>
    </w:rPr>
  </w:style>
  <w:style w:type="character" w:customStyle="1" w:styleId="apple-converted-space">
    <w:name w:val="apple-converted-space"/>
    <w:basedOn w:val="a0"/>
    <w:autoRedefine/>
    <w:uiPriority w:val="99"/>
    <w:qFormat/>
    <w:rPr>
      <w:rFonts w:cs="Times New Roman"/>
    </w:rPr>
  </w:style>
  <w:style w:type="character" w:customStyle="1" w:styleId="bdsmore2">
    <w:name w:val="bds_more2"/>
    <w:basedOn w:val="a0"/>
    <w:uiPriority w:val="99"/>
    <w:qFormat/>
    <w:rPr>
      <w:rFonts w:cs="Times New Roman"/>
    </w:rPr>
  </w:style>
  <w:style w:type="character" w:customStyle="1" w:styleId="my-class">
    <w:name w:val="my-class"/>
    <w:basedOn w:val="a0"/>
    <w:autoRedefine/>
    <w:uiPriority w:val="99"/>
    <w:qFormat/>
    <w:rPr>
      <w:rFonts w:cs="Times New Roman"/>
    </w:rPr>
  </w:style>
  <w:style w:type="character" w:customStyle="1" w:styleId="ui-bz-bg-hover">
    <w:name w:val="ui-bz-bg-hover"/>
    <w:autoRedefine/>
    <w:uiPriority w:val="99"/>
    <w:qFormat/>
    <w:rPr>
      <w:shd w:val="clear" w:color="auto" w:fill="000000"/>
    </w:rPr>
  </w:style>
  <w:style w:type="character" w:customStyle="1" w:styleId="no7">
    <w:name w:val="no7"/>
    <w:basedOn w:val="a0"/>
    <w:autoRedefine/>
    <w:uiPriority w:val="99"/>
    <w:qFormat/>
    <w:rPr>
      <w:rFonts w:cs="Times New Roman"/>
    </w:rPr>
  </w:style>
  <w:style w:type="character" w:customStyle="1" w:styleId="Char">
    <w:name w:val="正文缩进 Char"/>
    <w:link w:val="a4"/>
    <w:autoRedefine/>
    <w:qFormat/>
    <w:locked/>
    <w:rPr>
      <w:rFonts w:ascii="Times New Roman" w:eastAsia="宋体" w:hAnsi="Times New Roman" w:cs="Times New Roman"/>
      <w:kern w:val="0"/>
      <w:sz w:val="24"/>
      <w:szCs w:val="20"/>
    </w:rPr>
  </w:style>
  <w:style w:type="character" w:customStyle="1" w:styleId="ico-jiang1">
    <w:name w:val="ico-jiang1"/>
    <w:basedOn w:val="a0"/>
    <w:autoRedefine/>
    <w:uiPriority w:val="99"/>
    <w:qFormat/>
    <w:rPr>
      <w:rFonts w:cs="Times New Roman"/>
    </w:rPr>
  </w:style>
  <w:style w:type="character" w:customStyle="1" w:styleId="no62">
    <w:name w:val="no62"/>
    <w:basedOn w:val="a0"/>
    <w:autoRedefine/>
    <w:uiPriority w:val="99"/>
    <w:qFormat/>
    <w:rPr>
      <w:rFonts w:cs="Times New Roman"/>
    </w:rPr>
  </w:style>
  <w:style w:type="character" w:customStyle="1" w:styleId="orange5">
    <w:name w:val="orange5"/>
    <w:uiPriority w:val="99"/>
    <w:qFormat/>
    <w:rPr>
      <w:color w:val="3FB58F"/>
    </w:rPr>
  </w:style>
  <w:style w:type="character" w:customStyle="1" w:styleId="bdsmore4">
    <w:name w:val="bds_more4"/>
    <w:basedOn w:val="a0"/>
    <w:uiPriority w:val="99"/>
    <w:qFormat/>
    <w:rPr>
      <w:rFonts w:cs="Times New Roman"/>
    </w:rPr>
  </w:style>
  <w:style w:type="character" w:customStyle="1" w:styleId="no5">
    <w:name w:val="no5"/>
    <w:basedOn w:val="a0"/>
    <w:autoRedefine/>
    <w:uiPriority w:val="99"/>
    <w:qFormat/>
    <w:rPr>
      <w:rFonts w:cs="Times New Roman"/>
    </w:rPr>
  </w:style>
  <w:style w:type="character" w:customStyle="1" w:styleId="bdsmore3">
    <w:name w:val="bds_more3"/>
    <w:basedOn w:val="a0"/>
    <w:uiPriority w:val="99"/>
    <w:qFormat/>
    <w:rPr>
      <w:rFonts w:cs="Times New Roman"/>
    </w:rPr>
  </w:style>
  <w:style w:type="character" w:customStyle="1" w:styleId="no42">
    <w:name w:val="no42"/>
    <w:basedOn w:val="a0"/>
    <w:uiPriority w:val="99"/>
    <w:qFormat/>
    <w:rPr>
      <w:rFonts w:cs="Times New Roman"/>
    </w:rPr>
  </w:style>
  <w:style w:type="character" w:customStyle="1" w:styleId="bdsnopic1">
    <w:name w:val="bds_nopic1"/>
    <w:basedOn w:val="a0"/>
    <w:autoRedefine/>
    <w:uiPriority w:val="99"/>
    <w:qFormat/>
    <w:rPr>
      <w:rFonts w:cs="Times New Roman"/>
    </w:rPr>
  </w:style>
  <w:style w:type="character" w:customStyle="1" w:styleId="my-notice1">
    <w:name w:val="my-notice1"/>
    <w:basedOn w:val="a0"/>
    <w:autoRedefine/>
    <w:uiPriority w:val="99"/>
    <w:qFormat/>
    <w:rPr>
      <w:rFonts w:cs="Times New Roman"/>
    </w:rPr>
  </w:style>
  <w:style w:type="character" w:customStyle="1" w:styleId="orange6">
    <w:name w:val="orange6"/>
    <w:autoRedefine/>
    <w:uiPriority w:val="99"/>
    <w:qFormat/>
    <w:rPr>
      <w:color w:val="3FB58F"/>
    </w:rPr>
  </w:style>
  <w:style w:type="character" w:customStyle="1" w:styleId="DocumentMapChar2">
    <w:name w:val="Document Map Char2"/>
    <w:uiPriority w:val="99"/>
    <w:qFormat/>
    <w:locked/>
    <w:rPr>
      <w:rFonts w:ascii="宋体"/>
      <w:sz w:val="18"/>
    </w:rPr>
  </w:style>
  <w:style w:type="character" w:customStyle="1" w:styleId="ico-jiang3">
    <w:name w:val="ico-jiang3"/>
    <w:basedOn w:val="a0"/>
    <w:uiPriority w:val="99"/>
    <w:qFormat/>
    <w:rPr>
      <w:rFonts w:cs="Times New Roman"/>
    </w:rPr>
  </w:style>
  <w:style w:type="character" w:customStyle="1" w:styleId="tip13">
    <w:name w:val="tip13"/>
    <w:autoRedefine/>
    <w:uiPriority w:val="99"/>
    <w:qFormat/>
    <w:rPr>
      <w:vanish/>
      <w:color w:val="FF0000"/>
      <w:sz w:val="18"/>
    </w:rPr>
  </w:style>
  <w:style w:type="character" w:customStyle="1" w:styleId="2Char0">
    <w:name w:val="正文文本缩进 2 Char"/>
    <w:basedOn w:val="a0"/>
    <w:link w:val="20"/>
    <w:autoRedefine/>
    <w:uiPriority w:val="99"/>
    <w:qFormat/>
    <w:rPr>
      <w:rFonts w:ascii="宋体" w:eastAsia="宋体" w:hAnsi="Calibri" w:cs="Times New Roman"/>
      <w:kern w:val="0"/>
      <w:sz w:val="24"/>
      <w:szCs w:val="20"/>
    </w:rPr>
  </w:style>
  <w:style w:type="character" w:customStyle="1" w:styleId="BodyTextIndent2Char1">
    <w:name w:val="Body Text Indent 2 Char1"/>
    <w:basedOn w:val="a0"/>
    <w:uiPriority w:val="99"/>
    <w:semiHidden/>
    <w:qFormat/>
    <w:locked/>
    <w:rPr>
      <w:rFonts w:cs="Times New Roman"/>
    </w:rPr>
  </w:style>
  <w:style w:type="character" w:customStyle="1" w:styleId="3Char0">
    <w:name w:val="正文文本缩进 3 Char"/>
    <w:basedOn w:val="a0"/>
    <w:link w:val="31"/>
    <w:uiPriority w:val="99"/>
    <w:qFormat/>
    <w:rPr>
      <w:rFonts w:ascii="宋体" w:eastAsia="宋体" w:hAnsi="Calibri" w:cs="Times New Roman"/>
      <w:kern w:val="0"/>
      <w:sz w:val="20"/>
      <w:szCs w:val="20"/>
    </w:rPr>
  </w:style>
  <w:style w:type="character" w:customStyle="1" w:styleId="BodyTextIndent3Char1">
    <w:name w:val="Body Text Indent 3 Char1"/>
    <w:basedOn w:val="a0"/>
    <w:uiPriority w:val="99"/>
    <w:semiHidden/>
    <w:qFormat/>
    <w:locked/>
    <w:rPr>
      <w:rFonts w:cs="Times New Roman"/>
      <w:sz w:val="16"/>
      <w:szCs w:val="16"/>
    </w:rPr>
  </w:style>
  <w:style w:type="character" w:customStyle="1" w:styleId="Char0">
    <w:name w:val="文档结构图 Char"/>
    <w:basedOn w:val="a0"/>
    <w:link w:val="a5"/>
    <w:autoRedefine/>
    <w:uiPriority w:val="99"/>
    <w:qFormat/>
    <w:rPr>
      <w:rFonts w:ascii="宋体" w:eastAsia="宋体" w:hAnsi="Calibri" w:cs="Times New Roman"/>
      <w:kern w:val="0"/>
      <w:sz w:val="18"/>
      <w:szCs w:val="20"/>
    </w:rPr>
  </w:style>
  <w:style w:type="character" w:customStyle="1" w:styleId="DocumentMapChar3">
    <w:name w:val="Document Map Char3"/>
    <w:basedOn w:val="a0"/>
    <w:uiPriority w:val="99"/>
    <w:semiHidden/>
    <w:qFormat/>
    <w:locked/>
    <w:rPr>
      <w:rFonts w:ascii="Times New Roman" w:hAnsi="Times New Roman" w:cs="Times New Roman"/>
      <w:sz w:val="2"/>
    </w:rPr>
  </w:style>
  <w:style w:type="paragraph" w:customStyle="1" w:styleId="Style1">
    <w:name w:val="_Style 1"/>
    <w:basedOn w:val="a"/>
    <w:autoRedefine/>
    <w:uiPriority w:val="99"/>
    <w:qFormat/>
    <w:pPr>
      <w:ind w:firstLineChars="200" w:firstLine="420"/>
    </w:pPr>
    <w:rPr>
      <w:rFonts w:ascii="Times New Roman" w:eastAsia="宋体" w:hAnsi="Times New Roman" w:cs="Times New Roman"/>
      <w:szCs w:val="24"/>
    </w:rPr>
  </w:style>
  <w:style w:type="character" w:customStyle="1" w:styleId="Char3">
    <w:name w:val="正文文本 Char"/>
    <w:basedOn w:val="a0"/>
    <w:link w:val="a9"/>
    <w:autoRedefine/>
    <w:uiPriority w:val="99"/>
    <w:qFormat/>
    <w:rPr>
      <w:rFonts w:ascii="Calibri" w:eastAsia="宋体" w:hAnsi="Calibri" w:cs="Times New Roman"/>
      <w:kern w:val="0"/>
      <w:sz w:val="24"/>
      <w:szCs w:val="20"/>
    </w:rPr>
  </w:style>
  <w:style w:type="character" w:customStyle="1" w:styleId="BodyTextChar1">
    <w:name w:val="Body Text Char1"/>
    <w:basedOn w:val="a0"/>
    <w:uiPriority w:val="99"/>
    <w:semiHidden/>
    <w:qFormat/>
    <w:locked/>
    <w:rPr>
      <w:rFonts w:cs="Times New Roman"/>
    </w:rPr>
  </w:style>
  <w:style w:type="paragraph" w:customStyle="1" w:styleId="Style21">
    <w:name w:val="_Style 21"/>
    <w:basedOn w:val="a"/>
    <w:uiPriority w:val="99"/>
    <w:qFormat/>
    <w:rPr>
      <w:rFonts w:ascii="Times New Roman" w:eastAsia="宋体" w:hAnsi="Times New Roman" w:cs="Times New Roman"/>
      <w:szCs w:val="20"/>
    </w:rPr>
  </w:style>
  <w:style w:type="paragraph" w:customStyle="1" w:styleId="p0">
    <w:name w:val="p0"/>
    <w:basedOn w:val="a"/>
    <w:autoRedefine/>
    <w:qFormat/>
    <w:pPr>
      <w:widowControl/>
    </w:pPr>
    <w:rPr>
      <w:rFonts w:ascii="Times New Roman" w:eastAsia="宋体" w:hAnsi="Times New Roman" w:cs="Times New Roman"/>
      <w:kern w:val="0"/>
      <w:szCs w:val="21"/>
    </w:rPr>
  </w:style>
  <w:style w:type="paragraph" w:customStyle="1" w:styleId="xl37">
    <w:name w:val="xl37"/>
    <w:basedOn w:val="a"/>
    <w:autoRedefine/>
    <w:qFormat/>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
    <w:autoRedefine/>
    <w:uiPriority w:val="99"/>
    <w:qFormat/>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
    <w:autoRedefine/>
    <w:uiPriority w:val="99"/>
    <w:qFormat/>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10">
    <w:name w:val="无间隔11"/>
    <w:uiPriority w:val="99"/>
    <w:qFormat/>
    <w:pPr>
      <w:widowControl w:val="0"/>
      <w:spacing w:line="360" w:lineRule="auto"/>
      <w:jc w:val="center"/>
    </w:pPr>
    <w:rPr>
      <w:b/>
      <w:color w:val="000000"/>
      <w:kern w:val="2"/>
      <w:sz w:val="21"/>
      <w:szCs w:val="21"/>
      <w:lang w:val="zh-CN"/>
    </w:rPr>
  </w:style>
  <w:style w:type="paragraph" w:customStyle="1" w:styleId="111">
    <w:name w:val="列出段落11"/>
    <w:basedOn w:val="a"/>
    <w:autoRedefine/>
    <w:uiPriority w:val="99"/>
    <w:qFormat/>
    <w:pPr>
      <w:ind w:firstLineChars="200" w:firstLine="420"/>
    </w:pPr>
    <w:rPr>
      <w:rFonts w:ascii="Times New Roman" w:eastAsia="宋体" w:hAnsi="Times New Roman" w:cs="Times New Roman"/>
      <w:szCs w:val="24"/>
    </w:rPr>
  </w:style>
  <w:style w:type="paragraph" w:customStyle="1" w:styleId="Style2">
    <w:name w:val="_Style 2"/>
    <w:basedOn w:val="a"/>
    <w:uiPriority w:val="34"/>
    <w:qFormat/>
    <w:pPr>
      <w:ind w:firstLineChars="200" w:firstLine="420"/>
    </w:pPr>
    <w:rPr>
      <w:rFonts w:ascii="Calibri" w:eastAsia="宋体" w:hAnsi="Calibri" w:cs="Times New Roman"/>
    </w:rPr>
  </w:style>
  <w:style w:type="paragraph" w:customStyle="1" w:styleId="txt14">
    <w:name w:val="txt14"/>
    <w:basedOn w:val="a"/>
    <w:autoRedefine/>
    <w:uiPriority w:val="99"/>
    <w:qFormat/>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
    <w:autoRedefine/>
    <w:uiPriority w:val="99"/>
    <w:qFormat/>
    <w:rPr>
      <w:rFonts w:ascii="Times New Roman" w:eastAsia="宋体" w:hAnsi="Times New Roman" w:cs="Times New Roman"/>
      <w:szCs w:val="24"/>
    </w:rPr>
  </w:style>
  <w:style w:type="paragraph" w:customStyle="1" w:styleId="Charf">
    <w:name w:val="Char"/>
    <w:basedOn w:val="a"/>
    <w:autoRedefine/>
    <w:uiPriority w:val="99"/>
    <w:qFormat/>
    <w:rPr>
      <w:rFonts w:ascii="Times New Roman" w:eastAsia="宋体" w:hAnsi="Times New Roman" w:cs="Times New Roman"/>
      <w:szCs w:val="21"/>
    </w:rPr>
  </w:style>
  <w:style w:type="paragraph" w:customStyle="1" w:styleId="120">
    <w:name w:val="列出段落12"/>
    <w:basedOn w:val="a"/>
    <w:uiPriority w:val="99"/>
    <w:qFormat/>
    <w:pPr>
      <w:ind w:firstLineChars="200" w:firstLine="420"/>
    </w:pPr>
    <w:rPr>
      <w:rFonts w:ascii="Times New Roman" w:eastAsia="宋体" w:hAnsi="Times New Roman" w:cs="Times New Roman"/>
      <w:szCs w:val="24"/>
    </w:rPr>
  </w:style>
  <w:style w:type="paragraph" w:customStyle="1" w:styleId="26">
    <w:name w:val="列出段落2"/>
    <w:basedOn w:val="a"/>
    <w:uiPriority w:val="99"/>
    <w:qFormat/>
    <w:pPr>
      <w:ind w:firstLineChars="200" w:firstLine="420"/>
    </w:pPr>
    <w:rPr>
      <w:rFonts w:ascii="Times New Roman" w:eastAsia="宋体" w:hAnsi="Times New Roman" w:cs="Times New Roman"/>
      <w:szCs w:val="24"/>
    </w:rPr>
  </w:style>
  <w:style w:type="paragraph" w:customStyle="1" w:styleId="TOC1">
    <w:name w:val="TOC 标题1"/>
    <w:basedOn w:val="1"/>
    <w:next w:val="a"/>
    <w:uiPriority w:val="39"/>
    <w:qFormat/>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
    <w:autoRedefine/>
    <w:uiPriority w:val="99"/>
    <w:qFormat/>
    <w:pPr>
      <w:spacing w:line="440" w:lineRule="exact"/>
      <w:ind w:firstLineChars="200" w:firstLine="412"/>
    </w:pPr>
    <w:rPr>
      <w:rFonts w:ascii="宋体" w:eastAsia="宋体" w:hAnsi="宋体" w:cs="Times New Roman"/>
      <w:kern w:val="0"/>
      <w:sz w:val="20"/>
      <w:szCs w:val="20"/>
    </w:rPr>
  </w:style>
  <w:style w:type="character" w:customStyle="1" w:styleId="font41">
    <w:name w:val="font41"/>
    <w:uiPriority w:val="99"/>
    <w:qFormat/>
    <w:rPr>
      <w:rFonts w:ascii="宋体" w:eastAsia="宋体" w:hAnsi="宋体" w:cs="宋体" w:hint="eastAsia"/>
      <w:b/>
      <w:color w:val="000000"/>
      <w:sz w:val="22"/>
      <w:szCs w:val="22"/>
      <w:u w:val="none"/>
    </w:rPr>
  </w:style>
  <w:style w:type="character" w:customStyle="1" w:styleId="font81">
    <w:name w:val="font81"/>
    <w:qFormat/>
    <w:rPr>
      <w:rFonts w:ascii="宋体" w:eastAsia="宋体" w:hAnsi="宋体" w:cs="宋体" w:hint="eastAsia"/>
      <w:b/>
      <w:color w:val="000000"/>
      <w:sz w:val="22"/>
      <w:szCs w:val="22"/>
      <w:u w:val="none"/>
    </w:rPr>
  </w:style>
  <w:style w:type="character" w:customStyle="1" w:styleId="font21">
    <w:name w:val="font21"/>
    <w:autoRedefine/>
    <w:qFormat/>
    <w:rPr>
      <w:rFonts w:ascii="宋体" w:eastAsia="宋体" w:hAnsi="宋体" w:cs="宋体" w:hint="eastAsia"/>
      <w:color w:val="000000"/>
      <w:sz w:val="18"/>
      <w:szCs w:val="18"/>
      <w:u w:val="none"/>
    </w:rPr>
  </w:style>
  <w:style w:type="character" w:customStyle="1" w:styleId="Char6">
    <w:name w:val="日期 Char"/>
    <w:link w:val="ac"/>
    <w:autoRedefine/>
    <w:qFormat/>
    <w:rPr>
      <w:szCs w:val="21"/>
    </w:rPr>
  </w:style>
  <w:style w:type="character" w:customStyle="1" w:styleId="font01">
    <w:name w:val="font01"/>
    <w:uiPriority w:val="99"/>
    <w:qFormat/>
    <w:rPr>
      <w:rFonts w:ascii="宋体" w:eastAsia="宋体" w:hAnsi="宋体" w:cs="宋体" w:hint="eastAsia"/>
      <w:color w:val="000000"/>
      <w:sz w:val="22"/>
      <w:szCs w:val="22"/>
      <w:u w:val="none"/>
    </w:rPr>
  </w:style>
  <w:style w:type="character" w:customStyle="1" w:styleId="CharChar1">
    <w:name w:val="Char Char1"/>
    <w:autoRedefine/>
    <w:qFormat/>
    <w:rPr>
      <w:rFonts w:eastAsia="宋体"/>
      <w:kern w:val="2"/>
      <w:sz w:val="18"/>
      <w:szCs w:val="18"/>
      <w:lang w:val="en-US" w:eastAsia="zh-CN" w:bidi="ar-SA"/>
    </w:rPr>
  </w:style>
  <w:style w:type="character" w:customStyle="1" w:styleId="Charc">
    <w:name w:val="标题 Char"/>
    <w:link w:val="af4"/>
    <w:autoRedefine/>
    <w:qFormat/>
    <w:rPr>
      <w:rFonts w:ascii="Cambria" w:hAnsi="Cambria" w:cs="Times New Roman"/>
      <w:b/>
      <w:bCs/>
      <w:sz w:val="32"/>
      <w:szCs w:val="32"/>
    </w:rPr>
  </w:style>
  <w:style w:type="character" w:customStyle="1" w:styleId="hei141">
    <w:name w:val="hei141"/>
    <w:autoRedefine/>
    <w:qFormat/>
    <w:rPr>
      <w:rFonts w:ascii="宋体" w:eastAsia="宋体" w:hAnsi="宋体" w:hint="eastAsia"/>
      <w:color w:val="000000"/>
      <w:sz w:val="19"/>
      <w:szCs w:val="19"/>
      <w:u w:val="none"/>
    </w:rPr>
  </w:style>
  <w:style w:type="character" w:customStyle="1" w:styleId="Char1">
    <w:name w:val="批注文字 Char"/>
    <w:link w:val="a7"/>
    <w:autoRedefine/>
    <w:qFormat/>
  </w:style>
  <w:style w:type="character" w:customStyle="1" w:styleId="apple-style-span">
    <w:name w:val="apple-style-span"/>
    <w:basedOn w:val="a0"/>
    <w:autoRedefine/>
    <w:qFormat/>
  </w:style>
  <w:style w:type="character" w:customStyle="1" w:styleId="param-value">
    <w:name w:val="param-value"/>
    <w:autoRedefine/>
    <w:uiPriority w:val="99"/>
    <w:qFormat/>
    <w:rPr>
      <w:rFonts w:cs="Times New Roman"/>
    </w:rPr>
  </w:style>
  <w:style w:type="character" w:customStyle="1" w:styleId="font61">
    <w:name w:val="font61"/>
    <w:qFormat/>
    <w:rPr>
      <w:rFonts w:ascii="宋体" w:eastAsia="宋体" w:hAnsi="宋体" w:cs="宋体" w:hint="eastAsia"/>
      <w:color w:val="000000"/>
      <w:sz w:val="22"/>
      <w:szCs w:val="22"/>
      <w:u w:val="none"/>
    </w:rPr>
  </w:style>
  <w:style w:type="character" w:customStyle="1" w:styleId="font11">
    <w:name w:val="font11"/>
    <w:qFormat/>
    <w:rPr>
      <w:rFonts w:ascii="宋体" w:eastAsia="宋体" w:hAnsi="宋体" w:cs="宋体" w:hint="eastAsia"/>
      <w:color w:val="FF0000"/>
      <w:sz w:val="22"/>
      <w:szCs w:val="22"/>
      <w:u w:val="none"/>
    </w:rPr>
  </w:style>
  <w:style w:type="character" w:customStyle="1" w:styleId="Chard">
    <w:name w:val="批注主题 Char"/>
    <w:link w:val="af5"/>
    <w:autoRedefine/>
    <w:qFormat/>
    <w:rPr>
      <w:b/>
      <w:bCs/>
    </w:rPr>
  </w:style>
  <w:style w:type="character" w:customStyle="1" w:styleId="Char11">
    <w:name w:val="批注文字 Char1"/>
    <w:basedOn w:val="a0"/>
    <w:autoRedefine/>
    <w:uiPriority w:val="99"/>
    <w:semiHidden/>
    <w:qFormat/>
  </w:style>
  <w:style w:type="paragraph" w:customStyle="1" w:styleId="aff1">
    <w:name w:val="内文"/>
    <w:basedOn w:val="a"/>
    <w:autoRedefine/>
    <w:qFormat/>
    <w:pPr>
      <w:spacing w:line="500" w:lineRule="exact"/>
      <w:ind w:firstLineChars="200" w:firstLine="560"/>
    </w:pPr>
    <w:rPr>
      <w:rFonts w:ascii="方正仿宋简体" w:eastAsia="方正仿宋简体" w:hAnsi="宋体" w:cs="Times New Roman"/>
      <w:sz w:val="28"/>
      <w:szCs w:val="28"/>
    </w:rPr>
  </w:style>
  <w:style w:type="character" w:customStyle="1" w:styleId="Char12">
    <w:name w:val="批注主题 Char1"/>
    <w:basedOn w:val="Char11"/>
    <w:uiPriority w:val="99"/>
    <w:semiHidden/>
    <w:qFormat/>
    <w:rPr>
      <w:b/>
      <w:bCs/>
    </w:rPr>
  </w:style>
  <w:style w:type="paragraph" w:customStyle="1" w:styleId="reader-word-layerreader-word-s1-17">
    <w:name w:val="reader-word-layer reader-word-s1-17"/>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3">
    <w:name w:val="日期 Char1"/>
    <w:basedOn w:val="a0"/>
    <w:uiPriority w:val="99"/>
    <w:semiHidden/>
    <w:qFormat/>
  </w:style>
  <w:style w:type="paragraph" w:customStyle="1" w:styleId="reader-word-layerreader-word-s1-14">
    <w:name w:val="reader-word-layer reader-word-s1-14"/>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b">
    <w:name w:val="脚注文本 Char"/>
    <w:basedOn w:val="a0"/>
    <w:link w:val="af1"/>
    <w:semiHidden/>
    <w:qFormat/>
    <w:rPr>
      <w:rFonts w:ascii="Times New Roman" w:eastAsia="宋体" w:hAnsi="Times New Roman" w:cs="Times New Roman"/>
      <w:sz w:val="18"/>
      <w:szCs w:val="18"/>
    </w:rPr>
  </w:style>
  <w:style w:type="paragraph" w:customStyle="1" w:styleId="reader-word-layerreader-word-s1-16">
    <w:name w:val="reader-word-layer reader-word-s1-16"/>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4">
    <w:name w:val="标题 Char1"/>
    <w:basedOn w:val="a0"/>
    <w:uiPriority w:val="10"/>
    <w:qFormat/>
    <w:rPr>
      <w:rFonts w:asciiTheme="majorHAnsi" w:eastAsia="宋体" w:hAnsiTheme="majorHAnsi" w:cstheme="majorBidi"/>
      <w:b/>
      <w:bCs/>
      <w:sz w:val="32"/>
      <w:szCs w:val="32"/>
    </w:rPr>
  </w:style>
  <w:style w:type="paragraph" w:customStyle="1" w:styleId="aff2">
    <w:name w:val="本文正文"/>
    <w:basedOn w:val="a"/>
    <w:autoRedefine/>
    <w:qFormat/>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
    <w:uiPriority w:val="99"/>
    <w:qFormat/>
    <w:pPr>
      <w:spacing w:line="300" w:lineRule="auto"/>
    </w:pPr>
    <w:rPr>
      <w:rFonts w:ascii="Tahoma" w:eastAsia="宋体" w:hAnsi="Tahoma" w:cs="Times New Roman"/>
      <w:sz w:val="24"/>
      <w:szCs w:val="24"/>
    </w:rPr>
  </w:style>
  <w:style w:type="paragraph" w:customStyle="1" w:styleId="Default">
    <w:name w:val="Default"/>
    <w:autoRedefine/>
    <w:qFormat/>
    <w:pPr>
      <w:widowControl w:val="0"/>
      <w:autoSpaceDE w:val="0"/>
      <w:autoSpaceDN w:val="0"/>
      <w:adjustRightInd w:val="0"/>
      <w:jc w:val="both"/>
    </w:pPr>
    <w:rPr>
      <w:rFonts w:ascii="黑体" w:hAnsi="黑体" w:cs="黑体"/>
      <w:color w:val="000000"/>
      <w:sz w:val="24"/>
      <w:szCs w:val="24"/>
    </w:rPr>
  </w:style>
  <w:style w:type="paragraph" w:customStyle="1" w:styleId="ListParagraph1">
    <w:name w:val="List Paragraph1"/>
    <w:basedOn w:val="a"/>
    <w:qFormat/>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
    <w:qFormat/>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
    <w:qFormat/>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
    <w:qFormat/>
    <w:pPr>
      <w:ind w:firstLineChars="200" w:firstLine="420"/>
    </w:pPr>
    <w:rPr>
      <w:rFonts w:ascii="Times New Roman" w:eastAsia="宋体" w:hAnsi="Times New Roman" w:cs="Times New Roman"/>
      <w:szCs w:val="24"/>
    </w:rPr>
  </w:style>
  <w:style w:type="character" w:customStyle="1" w:styleId="CharChar12">
    <w:name w:val="Char Char12"/>
    <w:qFormat/>
    <w:rPr>
      <w:rFonts w:eastAsia="宋体"/>
      <w:kern w:val="2"/>
      <w:sz w:val="18"/>
      <w:szCs w:val="18"/>
      <w:lang w:val="en-US" w:eastAsia="zh-CN" w:bidi="ar-SA"/>
    </w:rPr>
  </w:style>
  <w:style w:type="paragraph" w:customStyle="1" w:styleId="CharChar42">
    <w:name w:val="Char Char42"/>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
    <w:qFormat/>
    <w:pPr>
      <w:widowControl/>
      <w:spacing w:after="160" w:line="240" w:lineRule="exact"/>
      <w:jc w:val="left"/>
    </w:pPr>
    <w:rPr>
      <w:rFonts w:ascii="Times New Roman" w:eastAsia="宋体" w:hAnsi="Times New Roman" w:cs="Times New Roman"/>
      <w:szCs w:val="24"/>
    </w:rPr>
  </w:style>
  <w:style w:type="paragraph" w:customStyle="1" w:styleId="41">
    <w:name w:val="列出段落4"/>
    <w:basedOn w:val="a"/>
    <w:qFormat/>
    <w:pPr>
      <w:ind w:firstLineChars="200" w:firstLine="420"/>
    </w:pPr>
    <w:rPr>
      <w:rFonts w:ascii="Times New Roman" w:eastAsia="宋体" w:hAnsi="Times New Roman" w:cs="Times New Roman"/>
      <w:szCs w:val="24"/>
    </w:rPr>
  </w:style>
  <w:style w:type="character" w:customStyle="1" w:styleId="CharChar11">
    <w:name w:val="Char Char11"/>
    <w:qFormat/>
    <w:rPr>
      <w:rFonts w:eastAsia="宋体"/>
      <w:kern w:val="2"/>
      <w:sz w:val="18"/>
      <w:szCs w:val="18"/>
      <w:lang w:val="en-US" w:eastAsia="zh-CN" w:bidi="ar-SA"/>
    </w:rPr>
  </w:style>
  <w:style w:type="paragraph" w:customStyle="1" w:styleId="CharChar41">
    <w:name w:val="Char Char41"/>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
    <w:qFormat/>
    <w:pPr>
      <w:widowControl/>
      <w:spacing w:after="160" w:line="240" w:lineRule="exact"/>
      <w:jc w:val="left"/>
    </w:pPr>
    <w:rPr>
      <w:rFonts w:ascii="Times New Roman" w:eastAsia="宋体" w:hAnsi="Times New Roman" w:cs="Times New Roman"/>
      <w:szCs w:val="24"/>
    </w:rPr>
  </w:style>
  <w:style w:type="paragraph" w:customStyle="1" w:styleId="51">
    <w:name w:val="列出段落5"/>
    <w:basedOn w:val="a"/>
    <w:qFormat/>
    <w:pPr>
      <w:ind w:firstLineChars="200" w:firstLine="420"/>
    </w:pPr>
    <w:rPr>
      <w:rFonts w:ascii="Times New Roman" w:eastAsia="宋体" w:hAnsi="Times New Roman" w:cs="Times New Roman"/>
      <w:szCs w:val="24"/>
    </w:rPr>
  </w:style>
  <w:style w:type="character" w:customStyle="1" w:styleId="bookmark-item">
    <w:name w:val="bookmark-item"/>
    <w:basedOn w:val="a0"/>
    <w:qFormat/>
  </w:style>
  <w:style w:type="paragraph" w:customStyle="1" w:styleId="60">
    <w:name w:val="列出段落6"/>
    <w:basedOn w:val="a"/>
    <w:uiPriority w:val="34"/>
    <w:qFormat/>
    <w:pPr>
      <w:ind w:firstLineChars="200" w:firstLine="420"/>
    </w:pPr>
    <w:rPr>
      <w:rFonts w:ascii="Calibri" w:eastAsia="宋体" w:hAnsi="Calibri" w:cs="Times New Roman"/>
    </w:rPr>
  </w:style>
  <w:style w:type="character" w:customStyle="1" w:styleId="Char5">
    <w:name w:val="纯文本 Char"/>
    <w:basedOn w:val="a0"/>
    <w:link w:val="ab"/>
    <w:qFormat/>
    <w:rPr>
      <w:rFonts w:asciiTheme="minorEastAsia" w:eastAsiaTheme="minorEastAsia" w:hAnsiTheme="minorEastAsia" w:cs="仿宋"/>
      <w:b/>
      <w:bCs/>
      <w:kern w:val="2"/>
      <w:sz w:val="24"/>
      <w:szCs w:val="24"/>
    </w:rPr>
  </w:style>
  <w:style w:type="paragraph" w:customStyle="1" w:styleId="0">
    <w:name w:val="0"/>
    <w:basedOn w:val="a"/>
    <w:qFormat/>
    <w:pPr>
      <w:widowControl/>
      <w:snapToGrid w:val="0"/>
      <w:jc w:val="left"/>
    </w:pPr>
    <w:rPr>
      <w:rFonts w:ascii="Times New Roman" w:eastAsia="宋体" w:hAnsi="Times New Roman" w:cs="Times New Roman"/>
      <w:kern w:val="0"/>
      <w:sz w:val="20"/>
      <w:szCs w:val="20"/>
    </w:rPr>
  </w:style>
  <w:style w:type="paragraph" w:customStyle="1" w:styleId="TableParagraph">
    <w:name w:val="Table Paragraph"/>
    <w:basedOn w:val="a"/>
    <w:uiPriority w:val="1"/>
    <w:qFormat/>
    <w:pPr>
      <w:jc w:val="left"/>
    </w:pPr>
    <w:rPr>
      <w:rFonts w:ascii="Calibri" w:eastAsia="Calibri" w:hAnsi="Calibri" w:cs="Times New Roman"/>
      <w:kern w:val="0"/>
      <w:sz w:val="22"/>
      <w:lang w:eastAsia="en-US"/>
    </w:rPr>
  </w:style>
  <w:style w:type="paragraph" w:customStyle="1" w:styleId="Style3">
    <w:name w:val="_Style 3"/>
    <w:basedOn w:val="a"/>
    <w:uiPriority w:val="34"/>
    <w:qFormat/>
    <w:pPr>
      <w:ind w:firstLineChars="200" w:firstLine="420"/>
    </w:pPr>
    <w:rPr>
      <w:rFonts w:ascii="Times New Roman" w:eastAsia="宋体" w:hAnsi="Times New Roman" w:cs="黑体"/>
      <w:szCs w:val="24"/>
    </w:rPr>
  </w:style>
  <w:style w:type="character" w:customStyle="1" w:styleId="2Char2">
    <w:name w:val="正文首行缩进 2 Char"/>
    <w:basedOn w:val="Char4"/>
    <w:link w:val="24"/>
    <w:uiPriority w:val="99"/>
    <w:semiHidden/>
    <w:qFormat/>
    <w:rPr>
      <w:rFonts w:ascii="??" w:eastAsia="宋体" w:hAnsi="??" w:cs="Arial"/>
      <w:kern w:val="2"/>
      <w:sz w:val="21"/>
      <w:szCs w:val="22"/>
    </w:rPr>
  </w:style>
  <w:style w:type="paragraph" w:customStyle="1" w:styleId="aff3">
    <w:name w:val="标书正文"/>
    <w:basedOn w:val="a"/>
    <w:qFormat/>
    <w:pPr>
      <w:spacing w:line="560" w:lineRule="exact"/>
      <w:ind w:firstLineChars="200" w:firstLine="723"/>
      <w:jc w:val="center"/>
    </w:pPr>
    <w:rPr>
      <w:rFonts w:ascii="仿宋_GB2312" w:eastAsia="仿宋_GB2312" w:hAnsi="Times New Roman" w:cs="Times New Roman"/>
      <w:b/>
      <w:sz w:val="36"/>
      <w:szCs w:val="20"/>
    </w:rPr>
  </w:style>
  <w:style w:type="paragraph" w:customStyle="1" w:styleId="aff4">
    <w:name w:val="表格"/>
    <w:qFormat/>
    <w:pPr>
      <w:adjustRightInd w:val="0"/>
      <w:snapToGrid w:val="0"/>
      <w:spacing w:before="20" w:after="20"/>
      <w:jc w:val="center"/>
      <w:textAlignment w:val="baseline"/>
    </w:pPr>
    <w:rPr>
      <w:rFonts w:ascii="Arial" w:hAnsi="Arial"/>
      <w:snapToGrid w:val="0"/>
      <w:sz w:val="21"/>
    </w:rPr>
  </w:style>
  <w:style w:type="character" w:customStyle="1" w:styleId="2Char1">
    <w:name w:val="正文文本 2 Char"/>
    <w:basedOn w:val="a0"/>
    <w:link w:val="22"/>
    <w:uiPriority w:val="99"/>
    <w:semiHidden/>
    <w:qFormat/>
    <w:rPr>
      <w:rFonts w:asciiTheme="minorHAnsi" w:eastAsiaTheme="minorEastAsia" w:hAnsiTheme="minorHAnsi" w:cstheme="minorBidi"/>
      <w:kern w:val="2"/>
      <w:sz w:val="21"/>
      <w:szCs w:val="22"/>
    </w:rPr>
  </w:style>
  <w:style w:type="paragraph" w:customStyle="1" w:styleId="aff5">
    <w:name w:val="缺省文本"/>
    <w:qFormat/>
    <w:pPr>
      <w:widowControl w:val="0"/>
      <w:autoSpaceDE w:val="0"/>
      <w:autoSpaceDN w:val="0"/>
      <w:adjustRightInd w:val="0"/>
    </w:pPr>
    <w:rPr>
      <w:color w:val="000000"/>
      <w:szCs w:val="24"/>
    </w:rPr>
  </w:style>
  <w:style w:type="paragraph" w:customStyle="1" w:styleId="15">
    <w:name w:val="列表段落1"/>
    <w:basedOn w:val="a"/>
    <w:qFormat/>
    <w:pPr>
      <w:ind w:firstLineChars="200" w:firstLine="420"/>
    </w:pPr>
    <w:rPr>
      <w:rFonts w:ascii="Times New Roman" w:eastAsia="宋体" w:hAnsi="Times New Roman" w:cs="Times New Roman"/>
    </w:rPr>
  </w:style>
  <w:style w:type="character" w:customStyle="1" w:styleId="aff">
    <w:name w:val="列表段落 字符"/>
    <w:link w:val="13"/>
    <w:qFormat/>
    <w:rPr>
      <w:rFonts w:ascii="Calibri" w:hAnsi="Calibri"/>
      <w:kern w:val="2"/>
      <w:sz w:val="21"/>
      <w:szCs w:val="22"/>
    </w:rPr>
  </w:style>
  <w:style w:type="paragraph" w:styleId="aff6">
    <w:name w:val="List Paragraph"/>
    <w:basedOn w:val="a"/>
    <w:uiPriority w:val="99"/>
    <w:unhideWhenUsed/>
    <w:qFormat/>
    <w:pPr>
      <w:ind w:firstLineChars="200" w:firstLine="420"/>
    </w:pPr>
  </w:style>
  <w:style w:type="character" w:customStyle="1" w:styleId="HTMLChar">
    <w:name w:val="HTML 预设格式 Char"/>
    <w:basedOn w:val="a0"/>
    <w:link w:val="HTML"/>
    <w:qFormat/>
    <w:rPr>
      <w:rFonts w:ascii="Arial" w:eastAsiaTheme="minorEastAsia" w:hAnsi="Arial" w:cs="Arial"/>
      <w:sz w:val="28"/>
      <w:szCs w:val="28"/>
    </w:rPr>
  </w:style>
  <w:style w:type="paragraph" w:customStyle="1" w:styleId="BodyText">
    <w:name w:val="BodyText"/>
    <w:basedOn w:val="a"/>
    <w:next w:val="TOC2"/>
    <w:qFormat/>
    <w:pPr>
      <w:spacing w:line="300" w:lineRule="auto"/>
      <w:jc w:val="center"/>
      <w:textAlignment w:val="baseline"/>
    </w:pPr>
    <w:rPr>
      <w:rFonts w:ascii="宋体" w:eastAsia="宋体" w:hAnsi="宋体"/>
      <w:sz w:val="24"/>
      <w:szCs w:val="24"/>
    </w:rPr>
  </w:style>
  <w:style w:type="paragraph" w:customStyle="1" w:styleId="TOC2">
    <w:name w:val="TOC2"/>
    <w:basedOn w:val="a"/>
    <w:next w:val="a"/>
    <w:qFormat/>
    <w:pPr>
      <w:spacing w:line="413" w:lineRule="auto"/>
      <w:ind w:leftChars="100" w:left="240"/>
      <w:textAlignment w:val="baseline"/>
    </w:pPr>
    <w:rPr>
      <w:rFonts w:ascii="Calibri" w:eastAsia="仿宋" w:hAnsi="Calibri"/>
      <w:sz w:val="24"/>
      <w:szCs w:val="24"/>
    </w:rPr>
  </w:style>
  <w:style w:type="character" w:customStyle="1" w:styleId="Char15">
    <w:name w:val="纯文本 Char1"/>
    <w:qFormat/>
    <w:rPr>
      <w:rFonts w:eastAsia="宋体"/>
      <w:kern w:val="2"/>
      <w:sz w:val="24"/>
      <w:lang w:val="en-US" w:eastAsia="zh-CN" w:bidi="ar-SA"/>
    </w:rPr>
  </w:style>
  <w:style w:type="character" w:customStyle="1" w:styleId="Char16">
    <w:name w:val="页脚 Char1"/>
    <w:qFormat/>
    <w:rPr>
      <w:rFonts w:eastAsia="宋体"/>
      <w:kern w:val="2"/>
      <w:sz w:val="18"/>
      <w:szCs w:val="18"/>
      <w:lang w:val="en-US" w:eastAsia="zh-CN" w:bidi="ar-SA"/>
    </w:rPr>
  </w:style>
  <w:style w:type="character" w:customStyle="1" w:styleId="Char17">
    <w:name w:val="页眉 Char1"/>
    <w:qFormat/>
    <w:rPr>
      <w:rFonts w:eastAsia="宋体"/>
      <w:kern w:val="2"/>
      <w:sz w:val="18"/>
      <w:szCs w:val="18"/>
      <w:lang w:val="en-US" w:eastAsia="zh-CN" w:bidi="ar-SA"/>
    </w:rPr>
  </w:style>
  <w:style w:type="character" w:customStyle="1" w:styleId="Char18">
    <w:name w:val="正文缩进 Char1"/>
    <w:link w:val="16"/>
    <w:qFormat/>
    <w:rPr>
      <w:rFonts w:ascii="宋体"/>
      <w:sz w:val="24"/>
    </w:rPr>
  </w:style>
  <w:style w:type="paragraph" w:customStyle="1" w:styleId="16">
    <w:name w:val="正文缩进1"/>
    <w:basedOn w:val="a"/>
    <w:link w:val="Char18"/>
    <w:qFormat/>
    <w:pPr>
      <w:autoSpaceDE w:val="0"/>
      <w:autoSpaceDN w:val="0"/>
      <w:adjustRightInd w:val="0"/>
      <w:ind w:firstLine="420"/>
      <w:jc w:val="left"/>
    </w:pPr>
    <w:rPr>
      <w:rFonts w:ascii="宋体" w:eastAsia="宋体" w:hAnsi="Times New Roman" w:cs="Times New Roman"/>
      <w:kern w:val="0"/>
      <w:sz w:val="24"/>
      <w:szCs w:val="20"/>
    </w:rPr>
  </w:style>
  <w:style w:type="paragraph" w:customStyle="1" w:styleId="112">
    <w:name w:val="索引 11"/>
    <w:basedOn w:val="a"/>
    <w:next w:val="a"/>
    <w:qFormat/>
    <w:pPr>
      <w:spacing w:line="360" w:lineRule="auto"/>
    </w:pPr>
    <w:rPr>
      <w:rFonts w:ascii="仿宋_GB2312" w:eastAsia="仿宋_GB2312" w:hAnsi="Times New Roman" w:cs="Times New Roman"/>
      <w:sz w:val="24"/>
      <w:szCs w:val="20"/>
    </w:rPr>
  </w:style>
  <w:style w:type="paragraph" w:customStyle="1" w:styleId="17">
    <w:name w:val="纯文本1"/>
    <w:basedOn w:val="a"/>
    <w:qFormat/>
    <w:rPr>
      <w:rFonts w:ascii="宋体" w:eastAsia="宋体" w:hAnsi="Courier New" w:cs="Times New Roman"/>
      <w:kern w:val="0"/>
      <w:sz w:val="20"/>
      <w:szCs w:val="20"/>
    </w:rPr>
  </w:style>
  <w:style w:type="character" w:customStyle="1" w:styleId="5Char">
    <w:name w:val="标题 5 Char"/>
    <w:basedOn w:val="a0"/>
    <w:link w:val="5"/>
    <w:uiPriority w:val="9"/>
    <w:semiHidden/>
    <w:qFormat/>
    <w:rPr>
      <w:rFonts w:asciiTheme="minorHAnsi" w:eastAsiaTheme="minorEastAsia" w:hAnsiTheme="minorHAnsi" w:cstheme="minorBidi"/>
      <w:b/>
      <w:bCs/>
      <w:kern w:val="2"/>
      <w:sz w:val="28"/>
      <w:szCs w:val="28"/>
    </w:rPr>
  </w:style>
  <w:style w:type="character" w:customStyle="1" w:styleId="Char2">
    <w:name w:val="称呼 Char"/>
    <w:basedOn w:val="a0"/>
    <w:link w:val="a8"/>
    <w:qFormat/>
    <w:rPr>
      <w:rFonts w:ascii="宋体"/>
      <w:b/>
      <w:kern w:val="2"/>
      <w:sz w:val="28"/>
      <w:szCs w:val="24"/>
    </w:rPr>
  </w:style>
  <w:style w:type="character" w:customStyle="1" w:styleId="Chara">
    <w:name w:val="副标题 Char"/>
    <w:basedOn w:val="a0"/>
    <w:link w:val="af0"/>
    <w:uiPriority w:val="11"/>
    <w:qFormat/>
    <w:rPr>
      <w:rFonts w:ascii="Cambria" w:eastAsia="仿宋" w:hAnsi="Cambria"/>
      <w:b/>
      <w:bCs/>
      <w:kern w:val="28"/>
      <w:sz w:val="32"/>
      <w:szCs w:val="32"/>
    </w:rPr>
  </w:style>
  <w:style w:type="character" w:customStyle="1" w:styleId="Chare">
    <w:name w:val="正文首行缩进 Char"/>
    <w:basedOn w:val="Char3"/>
    <w:link w:val="af6"/>
    <w:qFormat/>
    <w:rPr>
      <w:rFonts w:ascii="Arial" w:eastAsia="宋体" w:hAnsi="Arial" w:cs="Times New Roman"/>
      <w:kern w:val="0"/>
      <w:sz w:val="24"/>
      <w:szCs w:val="21"/>
    </w:rPr>
  </w:style>
  <w:style w:type="paragraph" w:customStyle="1" w:styleId="aff7">
    <w:name w:val="测评方案正文"/>
    <w:basedOn w:val="27"/>
    <w:qFormat/>
    <w:pPr>
      <w:ind w:firstLineChars="200" w:firstLine="200"/>
    </w:pPr>
    <w:rPr>
      <w:b w:val="0"/>
      <w:sz w:val="21"/>
    </w:rPr>
  </w:style>
  <w:style w:type="paragraph" w:customStyle="1" w:styleId="27">
    <w:name w:val="测评方案2级"/>
    <w:basedOn w:val="a"/>
    <w:qFormat/>
    <w:pPr>
      <w:spacing w:beforeLines="50" w:afterLines="50" w:line="300" w:lineRule="auto"/>
    </w:pPr>
    <w:rPr>
      <w:rFonts w:ascii="Times New Roman" w:eastAsia="宋体" w:hAnsi="Times New Roman" w:cs="Times New Roman"/>
      <w:b/>
      <w:sz w:val="28"/>
      <w:szCs w:val="32"/>
    </w:rPr>
  </w:style>
  <w:style w:type="paragraph" w:customStyle="1" w:styleId="aff8">
    <w:name w:val="正文首行缩进两字符"/>
    <w:qFormat/>
    <w:pPr>
      <w:widowControl w:val="0"/>
      <w:jc w:val="both"/>
    </w:pPr>
    <w:rPr>
      <w:rFonts w:ascii="Calibri" w:hAnsi="Calibri"/>
      <w:kern w:val="2"/>
      <w:sz w:val="21"/>
    </w:rPr>
  </w:style>
  <w:style w:type="paragraph" w:customStyle="1" w:styleId="33">
    <w:name w:val="测评方案3级"/>
    <w:basedOn w:val="27"/>
    <w:qFormat/>
    <w:pPr>
      <w:spacing w:before="156" w:after="156"/>
    </w:pPr>
    <w:rPr>
      <w:rFonts w:ascii="黑体" w:eastAsia="黑体"/>
      <w:sz w:val="24"/>
    </w:rPr>
  </w:style>
  <w:style w:type="paragraph" w:customStyle="1" w:styleId="Bodytext7">
    <w:name w:val="Body text|7"/>
    <w:basedOn w:val="a"/>
    <w:qFormat/>
    <w:rPr>
      <w:rFonts w:ascii="Times New Roman" w:eastAsia="宋体" w:hAnsi="Times New Roman" w:cs="Times New Roman"/>
      <w:sz w:val="32"/>
      <w:szCs w:val="32"/>
      <w:shd w:val="clear" w:color="auto" w:fill="FFFFFF"/>
    </w:rPr>
  </w:style>
  <w:style w:type="paragraph" w:customStyle="1" w:styleId="Bodytext1">
    <w:name w:val="Body text|1"/>
    <w:basedOn w:val="a"/>
    <w:qFormat/>
    <w:pPr>
      <w:spacing w:after="40" w:line="353" w:lineRule="auto"/>
      <w:ind w:firstLine="40"/>
    </w:pPr>
    <w:rPr>
      <w:rFonts w:ascii="宋体" w:eastAsia="宋体" w:hAnsi="宋体" w:cs="宋体"/>
      <w:sz w:val="46"/>
      <w:szCs w:val="46"/>
      <w:lang w:val="zh-TW" w:eastAsia="zh-TW" w:bidi="zh-TW"/>
    </w:rPr>
  </w:style>
  <w:style w:type="paragraph" w:customStyle="1" w:styleId="Bodytext2">
    <w:name w:val="Body text|2"/>
    <w:basedOn w:val="a"/>
    <w:qFormat/>
    <w:pPr>
      <w:spacing w:after="60"/>
    </w:pPr>
    <w:rPr>
      <w:rFonts w:ascii="宋体" w:eastAsia="宋体" w:hAnsi="宋体" w:cs="宋体"/>
      <w:sz w:val="54"/>
      <w:szCs w:val="54"/>
    </w:rPr>
  </w:style>
  <w:style w:type="paragraph" w:customStyle="1" w:styleId="Bodytext6">
    <w:name w:val="Body text|6"/>
    <w:basedOn w:val="a"/>
    <w:qFormat/>
    <w:rPr>
      <w:rFonts w:ascii="Times New Roman" w:eastAsia="宋体" w:hAnsi="Times New Roman" w:cs="Times New Roman"/>
      <w:b/>
      <w:bCs/>
      <w:sz w:val="36"/>
      <w:szCs w:val="36"/>
      <w:shd w:val="clear" w:color="auto" w:fill="FFFFFF"/>
    </w:rPr>
  </w:style>
  <w:style w:type="paragraph" w:customStyle="1" w:styleId="18">
    <w:name w:val="正文首行缩进1"/>
    <w:basedOn w:val="a9"/>
    <w:qFormat/>
    <w:pPr>
      <w:ind w:firstLineChars="100" w:firstLine="420"/>
    </w:pPr>
    <w:rPr>
      <w:rFonts w:ascii="宋体" w:hAnsi="宋体"/>
      <w:sz w:val="21"/>
      <w:szCs w:val="18"/>
    </w:rPr>
  </w:style>
  <w:style w:type="table" w:customStyle="1" w:styleId="90">
    <w:name w:val="样式9"/>
    <w:basedOn w:val="a1"/>
    <w:uiPriority w:val="99"/>
    <w:qFormat/>
    <w:pPr>
      <w:spacing w:line="276" w:lineRule="auto"/>
      <w:jc w:val="center"/>
    </w:pPr>
    <w:rPr>
      <w:rFonts w:eastAsia="华文仿宋"/>
      <w:sz w:val="21"/>
    </w:rPr>
    <w:tblPr>
      <w:tblInd w:w="0"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CellMar>
        <w:top w:w="0" w:type="dxa"/>
        <w:left w:w="108" w:type="dxa"/>
        <w:bottom w:w="0" w:type="dxa"/>
        <w:right w:w="108" w:type="dxa"/>
      </w:tblCellMar>
    </w:tblPr>
    <w:tcPr>
      <w:vAlign w:val="center"/>
    </w:tcPr>
    <w:tblStylePr w:type="firstRow">
      <w:rPr>
        <w:rFonts w:eastAsia="Tms Rmn"/>
        <w:b/>
      </w:rPr>
    </w:tblStylePr>
  </w:style>
  <w:style w:type="paragraph" w:customStyle="1" w:styleId="aff9">
    <w:name w:val="表格中文"/>
    <w:qFormat/>
    <w:locked/>
    <w:pPr>
      <w:spacing w:line="240" w:lineRule="atLeast"/>
      <w:jc w:val="both"/>
    </w:pPr>
    <w:rPr>
      <w:rFonts w:ascii="Verdana" w:hAnsi="Verdana"/>
      <w:bCs/>
      <w:sz w:val="18"/>
      <w:szCs w:val="18"/>
    </w:rPr>
  </w:style>
  <w:style w:type="paragraph" w:customStyle="1" w:styleId="null3">
    <w:name w:val="null3"/>
    <w:qFormat/>
    <w:rPr>
      <w:rFonts w:ascii="Calibri" w:hAnsi="Calibri" w:hint="eastAsia"/>
      <w:lang w:eastAsia="zh-Hans"/>
    </w:rPr>
  </w:style>
  <w:style w:type="character" w:customStyle="1" w:styleId="150">
    <w:name w:val="15"/>
    <w:qFormat/>
    <w:rPr>
      <w:rFonts w:ascii="宋体" w:eastAsia="宋体" w:hAnsi="宋体" w:hint="eastAsia"/>
      <w:color w:val="000000"/>
      <w:sz w:val="22"/>
      <w:szCs w:val="22"/>
    </w:rPr>
  </w:style>
  <w:style w:type="paragraph" w:customStyle="1" w:styleId="affa">
    <w:name w:val="答复表头"/>
    <w:basedOn w:val="affb"/>
    <w:next w:val="a"/>
    <w:qFormat/>
    <w:rPr>
      <w:b/>
    </w:rPr>
  </w:style>
  <w:style w:type="paragraph" w:customStyle="1" w:styleId="affb">
    <w:name w:val="正表头"/>
    <w:basedOn w:val="a"/>
    <w:qFormat/>
    <w:pPr>
      <w:tabs>
        <w:tab w:val="left" w:pos="480"/>
      </w:tabs>
      <w:autoSpaceDE w:val="0"/>
      <w:autoSpaceDN w:val="0"/>
      <w:adjustRightInd w:val="0"/>
      <w:jc w:val="center"/>
      <w:textAlignment w:val="baseline"/>
    </w:pPr>
    <w:rPr>
      <w:rFonts w:ascii="宋体" w:eastAsia="宋体" w:hAnsi="Tms Rmn" w:cs="Times New Roman"/>
      <w:color w:val="000000"/>
      <w:kern w:val="0"/>
      <w:szCs w:val="24"/>
    </w:rPr>
  </w:style>
  <w:style w:type="table" w:customStyle="1" w:styleId="19">
    <w:name w:val="网格型1"/>
    <w:basedOn w:val="a1"/>
    <w:uiPriority w:val="39"/>
    <w:qFormat/>
    <w:rPr>
      <w:rFonts w:ascii="等线" w:eastAsia="等线" w:hAnsi="等线"/>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autoRedefine/>
    <w:semiHidden/>
    <w:unhideWhenUsed/>
    <w:qFormat/>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uiPriority="0" w:qFormat="1"/>
    <w:lsdException w:name="heading 4" w:uiPriority="0" w:unhideWhenUsed="1" w:qFormat="1"/>
    <w:lsdException w:name="heading 5"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uiPriority="0" w:qFormat="1"/>
    <w:lsdException w:name="annotation text" w:uiPriority="0" w:qFormat="1"/>
    <w:lsdException w:name="header" w:uiPriority="0" w:qFormat="1"/>
    <w:lsdException w:name="footer" w:qFormat="1"/>
    <w:lsdException w:name="index heading" w:semiHidden="1" w:unhideWhenUsed="1"/>
    <w:lsdException w:name="caption" w:semiHidden="1" w:uiPriority="35" w:unhideWhenUsed="1" w:qFormat="1"/>
    <w:lsdException w:name="table of figures" w:uiPriority="0" w:qFormat="1"/>
    <w:lsdException w:name="envelope address" w:semiHidden="1" w:unhideWhenUsed="1"/>
    <w:lsdException w:name="envelope return" w:semiHidden="1" w:unhideWhenUsed="1"/>
    <w:lsdException w:name="footnote reference" w:semiHidden="1"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uiPriority="0" w:unhideWhenUsed="1" w:qFormat="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uiPriority="0"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0" w:qFormat="1"/>
    <w:lsdException w:name="Date" w:uiPriority="0" w:qFormat="1"/>
    <w:lsdException w:name="Body Text First Indent" w:uiPriority="0" w:qFormat="1"/>
    <w:lsdException w:name="Body Text First Indent 2" w:unhideWhenUsed="1" w:qFormat="1"/>
    <w:lsdException w:name="Note Heading" w:semiHidden="1" w:unhideWhenUsed="1"/>
    <w:lsdException w:name="Body Text 2" w:semiHidden="1" w:unhideWhenUsed="1" w:qFormat="1"/>
    <w:lsdException w:name="Body Text 3" w:semiHidden="1" w:unhideWhenUsed="1"/>
    <w:lsdException w:name="Body Text Indent 2" w:qFormat="1"/>
    <w:lsdException w:name="Body Text Indent 3" w:qFormat="1"/>
    <w:lsdException w:name="Block Text" w:semiHidden="1" w:unhideWhenUsed="1"/>
    <w:lsdException w:name="Hyperlink" w:qFormat="1"/>
    <w:lsdException w:name="FollowedHyperlink" w:qFormat="1"/>
    <w:lsdException w:name="Strong" w:uiPriority="22"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qFormat="1"/>
    <w:lsdException w:name="HTML Sample" w:qFormat="1"/>
    <w:lsdException w:name="HTML Typewriter" w:semiHidden="1" w:unhideWhenUsed="1"/>
    <w:lsdException w:name="HTML Variable" w:qFormat="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nhideWhenUsed="1"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autoRedefine/>
    <w:uiPriority w:val="9"/>
    <w:qFormat/>
    <w:pPr>
      <w:keepNext/>
      <w:widowControl/>
      <w:spacing w:before="340" w:after="330" w:line="576" w:lineRule="auto"/>
      <w:jc w:val="center"/>
      <w:outlineLvl w:val="0"/>
    </w:pPr>
    <w:rPr>
      <w:rFonts w:ascii="???" w:eastAsia="宋体" w:hAnsi="???" w:cs="Arial"/>
      <w:b/>
      <w:bCs/>
      <w:color w:val="020000"/>
      <w:kern w:val="36"/>
      <w:sz w:val="44"/>
      <w:szCs w:val="44"/>
    </w:rPr>
  </w:style>
  <w:style w:type="paragraph" w:styleId="2">
    <w:name w:val="heading 2"/>
    <w:basedOn w:val="a"/>
    <w:next w:val="a"/>
    <w:link w:val="2Char"/>
    <w:qFormat/>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
    <w:next w:val="a"/>
    <w:link w:val="3Char"/>
    <w:qFormat/>
    <w:pPr>
      <w:keepNext/>
      <w:widowControl/>
      <w:spacing w:before="260" w:after="260" w:line="412" w:lineRule="auto"/>
      <w:outlineLvl w:val="2"/>
    </w:pPr>
    <w:rPr>
      <w:rFonts w:ascii="??" w:eastAsia="宋体" w:hAnsi="??" w:cs="Arial"/>
      <w:b/>
      <w:bCs/>
      <w:color w:val="000000"/>
      <w:kern w:val="0"/>
      <w:sz w:val="32"/>
      <w:szCs w:val="32"/>
    </w:rPr>
  </w:style>
  <w:style w:type="paragraph" w:styleId="4">
    <w:name w:val="heading 4"/>
    <w:basedOn w:val="a"/>
    <w:next w:val="a"/>
    <w:unhideWhenUsed/>
    <w:qFormat/>
    <w:pPr>
      <w:keepNext/>
      <w:keepLines/>
      <w:spacing w:before="280" w:after="290" w:line="377" w:lineRule="auto"/>
      <w:outlineLvl w:val="3"/>
    </w:pPr>
    <w:rPr>
      <w:rFonts w:asciiTheme="majorHAnsi" w:eastAsiaTheme="majorEastAsia" w:hAnsiTheme="majorHAnsi" w:cstheme="majorBidi"/>
      <w:b/>
      <w:bCs/>
      <w:szCs w:val="28"/>
    </w:rPr>
  </w:style>
  <w:style w:type="paragraph" w:styleId="5">
    <w:name w:val="heading 5"/>
    <w:basedOn w:val="a"/>
    <w:next w:val="a"/>
    <w:link w:val="5Char"/>
    <w:unhideWhenUsed/>
    <w:qFormat/>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qFormat/>
    <w:pPr>
      <w:ind w:leftChars="1200" w:left="2520"/>
    </w:pPr>
    <w:rPr>
      <w:rFonts w:ascii="Times New Roman" w:eastAsia="宋体" w:hAnsi="Times New Roman" w:cs="Times New Roman"/>
      <w:szCs w:val="24"/>
    </w:rPr>
  </w:style>
  <w:style w:type="paragraph" w:styleId="a3">
    <w:name w:val="List Number"/>
    <w:basedOn w:val="a"/>
    <w:uiPriority w:val="99"/>
    <w:qFormat/>
    <w:pPr>
      <w:widowControl/>
      <w:spacing w:before="100" w:beforeAutospacing="1" w:after="100" w:afterAutospacing="1"/>
      <w:jc w:val="left"/>
    </w:pPr>
    <w:rPr>
      <w:rFonts w:ascii="宋体" w:eastAsia="宋体" w:hAnsi="宋体" w:cs="宋体"/>
      <w:kern w:val="0"/>
      <w:sz w:val="24"/>
      <w:szCs w:val="24"/>
    </w:rPr>
  </w:style>
  <w:style w:type="paragraph" w:styleId="a4">
    <w:name w:val="Normal Indent"/>
    <w:basedOn w:val="a"/>
    <w:link w:val="Char"/>
    <w:qFormat/>
    <w:pPr>
      <w:ind w:firstLineChars="200" w:firstLine="420"/>
    </w:pPr>
    <w:rPr>
      <w:rFonts w:ascii="Times New Roman" w:eastAsia="宋体" w:hAnsi="Times New Roman" w:cs="Times New Roman"/>
      <w:kern w:val="0"/>
      <w:sz w:val="24"/>
      <w:szCs w:val="20"/>
    </w:rPr>
  </w:style>
  <w:style w:type="paragraph" w:styleId="a5">
    <w:name w:val="Document Map"/>
    <w:basedOn w:val="a"/>
    <w:link w:val="Char0"/>
    <w:qFormat/>
    <w:rPr>
      <w:rFonts w:ascii="宋体" w:eastAsia="宋体" w:hAnsi="Calibri" w:cs="Times New Roman"/>
      <w:kern w:val="0"/>
      <w:sz w:val="18"/>
      <w:szCs w:val="20"/>
    </w:rPr>
  </w:style>
  <w:style w:type="paragraph" w:styleId="a6">
    <w:name w:val="toa heading"/>
    <w:basedOn w:val="a"/>
    <w:next w:val="a"/>
    <w:unhideWhenUsed/>
    <w:qFormat/>
    <w:pPr>
      <w:spacing w:before="120"/>
    </w:pPr>
    <w:rPr>
      <w:rFonts w:ascii="Cambria" w:eastAsia="宋体" w:hAnsi="Cambria" w:cs="Times New Roman"/>
      <w:sz w:val="24"/>
    </w:rPr>
  </w:style>
  <w:style w:type="paragraph" w:styleId="a7">
    <w:name w:val="annotation text"/>
    <w:basedOn w:val="a"/>
    <w:link w:val="Char1"/>
    <w:qFormat/>
    <w:pPr>
      <w:jc w:val="left"/>
    </w:pPr>
  </w:style>
  <w:style w:type="paragraph" w:styleId="a8">
    <w:name w:val="Salutation"/>
    <w:basedOn w:val="a"/>
    <w:next w:val="a"/>
    <w:link w:val="Char2"/>
    <w:qFormat/>
    <w:rPr>
      <w:rFonts w:ascii="宋体" w:eastAsia="宋体" w:hAnsi="Times New Roman" w:cs="Times New Roman"/>
      <w:b/>
      <w:sz w:val="28"/>
      <w:szCs w:val="24"/>
    </w:rPr>
  </w:style>
  <w:style w:type="paragraph" w:styleId="a9">
    <w:name w:val="Body Text"/>
    <w:basedOn w:val="a"/>
    <w:link w:val="Char3"/>
    <w:uiPriority w:val="99"/>
    <w:qFormat/>
    <w:pPr>
      <w:spacing w:after="120"/>
    </w:pPr>
    <w:rPr>
      <w:rFonts w:ascii="Calibri" w:eastAsia="宋体" w:hAnsi="Calibri" w:cs="Times New Roman"/>
      <w:kern w:val="0"/>
      <w:sz w:val="24"/>
      <w:szCs w:val="20"/>
    </w:rPr>
  </w:style>
  <w:style w:type="paragraph" w:styleId="aa">
    <w:name w:val="Body Text Indent"/>
    <w:basedOn w:val="a"/>
    <w:link w:val="Char4"/>
    <w:qFormat/>
    <w:pPr>
      <w:widowControl/>
      <w:spacing w:after="120"/>
      <w:ind w:left="420"/>
    </w:pPr>
    <w:rPr>
      <w:rFonts w:ascii="??" w:eastAsia="宋体" w:hAnsi="??" w:cs="Arial"/>
      <w:kern w:val="0"/>
      <w:sz w:val="24"/>
      <w:szCs w:val="24"/>
    </w:rPr>
  </w:style>
  <w:style w:type="paragraph" w:styleId="50">
    <w:name w:val="toc 5"/>
    <w:basedOn w:val="a"/>
    <w:next w:val="a"/>
    <w:autoRedefine/>
    <w:qFormat/>
    <w:pPr>
      <w:ind w:leftChars="800" w:left="1680"/>
    </w:pPr>
    <w:rPr>
      <w:rFonts w:ascii="Times New Roman" w:eastAsia="宋体" w:hAnsi="Times New Roman" w:cs="Times New Roman"/>
      <w:szCs w:val="24"/>
    </w:rPr>
  </w:style>
  <w:style w:type="paragraph" w:styleId="30">
    <w:name w:val="toc 3"/>
    <w:basedOn w:val="a"/>
    <w:next w:val="a"/>
    <w:autoRedefine/>
    <w:uiPriority w:val="39"/>
    <w:qFormat/>
    <w:pPr>
      <w:ind w:leftChars="400" w:left="840"/>
    </w:pPr>
    <w:rPr>
      <w:rFonts w:ascii="Times New Roman" w:eastAsia="宋体" w:hAnsi="Times New Roman" w:cs="Times New Roman"/>
      <w:szCs w:val="24"/>
    </w:rPr>
  </w:style>
  <w:style w:type="paragraph" w:styleId="ab">
    <w:name w:val="Plain Text"/>
    <w:basedOn w:val="a"/>
    <w:link w:val="Char5"/>
    <w:qFormat/>
    <w:pPr>
      <w:spacing w:line="360" w:lineRule="auto"/>
      <w:ind w:firstLineChars="200" w:firstLine="482"/>
    </w:pPr>
    <w:rPr>
      <w:rFonts w:asciiTheme="minorEastAsia" w:hAnsiTheme="minorEastAsia" w:cs="仿宋"/>
      <w:b/>
      <w:bCs/>
      <w:sz w:val="24"/>
      <w:szCs w:val="24"/>
    </w:rPr>
  </w:style>
  <w:style w:type="paragraph" w:styleId="8">
    <w:name w:val="toc 8"/>
    <w:basedOn w:val="a"/>
    <w:next w:val="a"/>
    <w:qFormat/>
    <w:pPr>
      <w:ind w:leftChars="1400" w:left="2940"/>
    </w:pPr>
    <w:rPr>
      <w:rFonts w:ascii="Times New Roman" w:eastAsia="宋体" w:hAnsi="Times New Roman" w:cs="Times New Roman"/>
      <w:szCs w:val="24"/>
    </w:rPr>
  </w:style>
  <w:style w:type="paragraph" w:styleId="ac">
    <w:name w:val="Date"/>
    <w:basedOn w:val="a"/>
    <w:next w:val="a"/>
    <w:link w:val="Char6"/>
    <w:qFormat/>
    <w:rPr>
      <w:szCs w:val="21"/>
    </w:rPr>
  </w:style>
  <w:style w:type="paragraph" w:styleId="20">
    <w:name w:val="Body Text Indent 2"/>
    <w:basedOn w:val="a"/>
    <w:link w:val="2Char0"/>
    <w:uiPriority w:val="99"/>
    <w:qFormat/>
    <w:pPr>
      <w:spacing w:before="100" w:beforeAutospacing="1" w:after="100" w:afterAutospacing="1" w:line="360" w:lineRule="auto"/>
      <w:ind w:firstLine="420"/>
    </w:pPr>
    <w:rPr>
      <w:rFonts w:ascii="宋体" w:eastAsia="宋体" w:hAnsi="Calibri" w:cs="Times New Roman"/>
      <w:kern w:val="0"/>
      <w:sz w:val="24"/>
      <w:szCs w:val="20"/>
    </w:rPr>
  </w:style>
  <w:style w:type="paragraph" w:styleId="ad">
    <w:name w:val="Balloon Text"/>
    <w:basedOn w:val="a"/>
    <w:link w:val="Char7"/>
    <w:qFormat/>
    <w:rPr>
      <w:rFonts w:ascii="Calibri" w:eastAsia="宋体" w:hAnsi="Calibri" w:cs="Times New Roman"/>
      <w:sz w:val="18"/>
      <w:szCs w:val="18"/>
    </w:rPr>
  </w:style>
  <w:style w:type="paragraph" w:styleId="ae">
    <w:name w:val="footer"/>
    <w:basedOn w:val="a"/>
    <w:link w:val="Char8"/>
    <w:uiPriority w:val="99"/>
    <w:qFormat/>
    <w:pPr>
      <w:tabs>
        <w:tab w:val="center" w:pos="4153"/>
        <w:tab w:val="right" w:pos="8306"/>
      </w:tabs>
      <w:snapToGrid w:val="0"/>
      <w:jc w:val="left"/>
    </w:pPr>
    <w:rPr>
      <w:rFonts w:ascii="Calibri" w:eastAsia="宋体" w:hAnsi="Calibri" w:cs="Times New Roman"/>
      <w:sz w:val="18"/>
      <w:szCs w:val="18"/>
    </w:rPr>
  </w:style>
  <w:style w:type="paragraph" w:styleId="af">
    <w:name w:val="header"/>
    <w:basedOn w:val="a"/>
    <w:link w:val="Char9"/>
    <w:qFormat/>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paragraph" w:styleId="10">
    <w:name w:val="toc 1"/>
    <w:basedOn w:val="a"/>
    <w:next w:val="a"/>
    <w:uiPriority w:val="39"/>
    <w:qFormat/>
    <w:rPr>
      <w:rFonts w:ascii="Times New Roman" w:eastAsia="宋体" w:hAnsi="Times New Roman" w:cs="Times New Roman"/>
      <w:szCs w:val="24"/>
    </w:rPr>
  </w:style>
  <w:style w:type="paragraph" w:styleId="40">
    <w:name w:val="toc 4"/>
    <w:basedOn w:val="a"/>
    <w:next w:val="a"/>
    <w:qFormat/>
    <w:pPr>
      <w:ind w:leftChars="600" w:left="1260"/>
    </w:pPr>
    <w:rPr>
      <w:rFonts w:ascii="Times New Roman" w:eastAsia="宋体" w:hAnsi="Times New Roman" w:cs="Times New Roman"/>
      <w:szCs w:val="24"/>
    </w:rPr>
  </w:style>
  <w:style w:type="paragraph" w:styleId="af0">
    <w:name w:val="Subtitle"/>
    <w:basedOn w:val="a"/>
    <w:next w:val="a"/>
    <w:link w:val="Chara"/>
    <w:uiPriority w:val="11"/>
    <w:qFormat/>
    <w:pPr>
      <w:spacing w:before="240" w:after="60" w:line="312" w:lineRule="auto"/>
      <w:jc w:val="center"/>
      <w:outlineLvl w:val="1"/>
    </w:pPr>
    <w:rPr>
      <w:rFonts w:ascii="Cambria" w:eastAsia="仿宋" w:hAnsi="Cambria" w:cs="Times New Roman"/>
      <w:b/>
      <w:bCs/>
      <w:kern w:val="28"/>
      <w:sz w:val="32"/>
      <w:szCs w:val="32"/>
    </w:rPr>
  </w:style>
  <w:style w:type="paragraph" w:styleId="af1">
    <w:name w:val="footnote text"/>
    <w:basedOn w:val="a"/>
    <w:link w:val="Charb"/>
    <w:qFormat/>
    <w:pPr>
      <w:snapToGrid w:val="0"/>
      <w:jc w:val="left"/>
    </w:pPr>
    <w:rPr>
      <w:rFonts w:ascii="Times New Roman" w:eastAsia="宋体" w:hAnsi="Times New Roman" w:cs="Times New Roman"/>
      <w:sz w:val="18"/>
      <w:szCs w:val="18"/>
    </w:rPr>
  </w:style>
  <w:style w:type="paragraph" w:styleId="6">
    <w:name w:val="toc 6"/>
    <w:basedOn w:val="a"/>
    <w:next w:val="a"/>
    <w:qFormat/>
    <w:pPr>
      <w:ind w:leftChars="1000" w:left="2100"/>
    </w:pPr>
    <w:rPr>
      <w:rFonts w:ascii="Times New Roman" w:eastAsia="宋体" w:hAnsi="Times New Roman" w:cs="Times New Roman"/>
      <w:szCs w:val="24"/>
    </w:rPr>
  </w:style>
  <w:style w:type="paragraph" w:styleId="31">
    <w:name w:val="Body Text Indent 3"/>
    <w:basedOn w:val="a"/>
    <w:link w:val="3Char0"/>
    <w:uiPriority w:val="99"/>
    <w:qFormat/>
    <w:pPr>
      <w:spacing w:line="440" w:lineRule="exact"/>
      <w:ind w:firstLineChars="200" w:firstLine="412"/>
    </w:pPr>
    <w:rPr>
      <w:rFonts w:ascii="宋体" w:eastAsia="宋体" w:hAnsi="Calibri" w:cs="Times New Roman"/>
      <w:kern w:val="0"/>
      <w:sz w:val="20"/>
      <w:szCs w:val="20"/>
    </w:rPr>
  </w:style>
  <w:style w:type="paragraph" w:styleId="af2">
    <w:name w:val="table of figures"/>
    <w:basedOn w:val="a"/>
    <w:next w:val="a"/>
    <w:qFormat/>
    <w:pPr>
      <w:ind w:leftChars="200" w:left="200" w:hangingChars="200" w:hanging="200"/>
    </w:pPr>
    <w:rPr>
      <w:rFonts w:ascii="Times New Roman" w:eastAsia="宋体" w:hAnsi="Times New Roman" w:cs="Times New Roman"/>
      <w:szCs w:val="20"/>
    </w:rPr>
  </w:style>
  <w:style w:type="paragraph" w:styleId="21">
    <w:name w:val="toc 2"/>
    <w:basedOn w:val="a"/>
    <w:next w:val="a"/>
    <w:uiPriority w:val="39"/>
    <w:qFormat/>
    <w:pPr>
      <w:ind w:leftChars="200" w:left="420"/>
    </w:pPr>
    <w:rPr>
      <w:rFonts w:ascii="Times New Roman" w:eastAsia="宋体" w:hAnsi="Times New Roman" w:cs="Times New Roman"/>
      <w:szCs w:val="24"/>
    </w:rPr>
  </w:style>
  <w:style w:type="paragraph" w:styleId="9">
    <w:name w:val="toc 9"/>
    <w:basedOn w:val="a"/>
    <w:next w:val="a"/>
    <w:qFormat/>
    <w:pPr>
      <w:ind w:leftChars="1600" w:left="3360"/>
    </w:pPr>
    <w:rPr>
      <w:rFonts w:ascii="Times New Roman" w:eastAsia="宋体" w:hAnsi="Times New Roman" w:cs="Times New Roman"/>
      <w:szCs w:val="24"/>
    </w:rPr>
  </w:style>
  <w:style w:type="paragraph" w:styleId="22">
    <w:name w:val="Body Text 2"/>
    <w:basedOn w:val="a"/>
    <w:link w:val="2Char1"/>
    <w:uiPriority w:val="99"/>
    <w:semiHidden/>
    <w:unhideWhenUsed/>
    <w:qFormat/>
    <w:pPr>
      <w:spacing w:after="120" w:line="480" w:lineRule="auto"/>
    </w:pPr>
  </w:style>
  <w:style w:type="paragraph" w:styleId="23">
    <w:name w:val="List Continue 2"/>
    <w:basedOn w:val="a"/>
    <w:autoRedefine/>
    <w:uiPriority w:val="99"/>
    <w:qFormat/>
    <w:pPr>
      <w:spacing w:after="120"/>
      <w:ind w:leftChars="400" w:left="840"/>
    </w:pPr>
    <w:rPr>
      <w:rFonts w:ascii="Times New Roman" w:eastAsia="宋体" w:hAnsi="Times New Roman" w:cs="Times New Roman"/>
      <w:szCs w:val="24"/>
    </w:rPr>
  </w:style>
  <w:style w:type="paragraph" w:styleId="HTML">
    <w:name w:val="HTML Preformatted"/>
    <w:basedOn w:val="a"/>
    <w:link w:val="HTMLChar"/>
    <w:autoRedefine/>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cs="Arial"/>
      <w:kern w:val="0"/>
      <w:sz w:val="28"/>
      <w:szCs w:val="28"/>
    </w:rPr>
  </w:style>
  <w:style w:type="paragraph" w:styleId="af3">
    <w:name w:val="Normal (Web)"/>
    <w:basedOn w:val="a"/>
    <w:uiPriority w:val="99"/>
    <w:qFormat/>
    <w:pPr>
      <w:widowControl/>
      <w:spacing w:before="100" w:beforeAutospacing="1" w:after="100" w:afterAutospacing="1"/>
      <w:jc w:val="left"/>
    </w:pPr>
    <w:rPr>
      <w:rFonts w:ascii="宋体" w:eastAsia="宋体" w:hAnsi="宋体" w:cs="宋体"/>
      <w:kern w:val="0"/>
      <w:sz w:val="24"/>
      <w:szCs w:val="24"/>
    </w:rPr>
  </w:style>
  <w:style w:type="paragraph" w:styleId="11">
    <w:name w:val="index 1"/>
    <w:basedOn w:val="a"/>
    <w:next w:val="a"/>
    <w:autoRedefine/>
    <w:qFormat/>
    <w:pPr>
      <w:adjustRightInd w:val="0"/>
      <w:snapToGrid w:val="0"/>
      <w:spacing w:line="300" w:lineRule="exact"/>
    </w:pPr>
    <w:rPr>
      <w:rFonts w:ascii="宋体" w:eastAsia="宋体" w:hAnsi="宋体" w:cs="Times New Roman"/>
      <w:bCs/>
      <w:sz w:val="20"/>
      <w:szCs w:val="21"/>
    </w:rPr>
  </w:style>
  <w:style w:type="paragraph" w:styleId="af4">
    <w:name w:val="Title"/>
    <w:basedOn w:val="a"/>
    <w:next w:val="a"/>
    <w:link w:val="Charc"/>
    <w:autoRedefine/>
    <w:qFormat/>
    <w:pPr>
      <w:spacing w:before="240" w:after="60"/>
      <w:jc w:val="center"/>
      <w:outlineLvl w:val="0"/>
    </w:pPr>
    <w:rPr>
      <w:rFonts w:ascii="Cambria" w:hAnsi="Cambria" w:cs="Times New Roman"/>
      <w:b/>
      <w:bCs/>
      <w:sz w:val="32"/>
      <w:szCs w:val="32"/>
    </w:rPr>
  </w:style>
  <w:style w:type="paragraph" w:styleId="af5">
    <w:name w:val="annotation subject"/>
    <w:basedOn w:val="a7"/>
    <w:next w:val="a7"/>
    <w:link w:val="Chard"/>
    <w:autoRedefine/>
    <w:qFormat/>
    <w:rPr>
      <w:b/>
      <w:bCs/>
    </w:rPr>
  </w:style>
  <w:style w:type="paragraph" w:styleId="af6">
    <w:name w:val="Body Text First Indent"/>
    <w:basedOn w:val="a9"/>
    <w:link w:val="Chare"/>
    <w:qFormat/>
    <w:pPr>
      <w:autoSpaceDE w:val="0"/>
      <w:autoSpaceDN w:val="0"/>
      <w:adjustRightInd w:val="0"/>
      <w:spacing w:line="360" w:lineRule="auto"/>
      <w:ind w:firstLineChars="200" w:firstLine="420"/>
    </w:pPr>
    <w:rPr>
      <w:rFonts w:ascii="Arial" w:hAnsi="Arial"/>
      <w:sz w:val="20"/>
      <w:szCs w:val="21"/>
    </w:rPr>
  </w:style>
  <w:style w:type="paragraph" w:styleId="24">
    <w:name w:val="Body Text First Indent 2"/>
    <w:basedOn w:val="aa"/>
    <w:next w:val="a"/>
    <w:link w:val="2Char2"/>
    <w:autoRedefine/>
    <w:uiPriority w:val="99"/>
    <w:unhideWhenUsed/>
    <w:qFormat/>
    <w:pPr>
      <w:widowControl w:val="0"/>
      <w:ind w:leftChars="200" w:left="200" w:firstLineChars="200" w:firstLine="420"/>
    </w:pPr>
    <w:rPr>
      <w:rFonts w:asciiTheme="minorHAnsi" w:eastAsiaTheme="minorEastAsia" w:hAnsiTheme="minorHAnsi" w:cstheme="minorBidi"/>
      <w:kern w:val="2"/>
      <w:sz w:val="21"/>
      <w:szCs w:val="22"/>
    </w:rPr>
  </w:style>
  <w:style w:type="table" w:styleId="af7">
    <w:name w:val="Table Grid"/>
    <w:basedOn w:val="a1"/>
    <w:autoRedefine/>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8">
    <w:name w:val="Strong"/>
    <w:basedOn w:val="a0"/>
    <w:uiPriority w:val="22"/>
    <w:qFormat/>
    <w:rPr>
      <w:rFonts w:cs="Times New Roman"/>
      <w:b/>
    </w:rPr>
  </w:style>
  <w:style w:type="character" w:styleId="af9">
    <w:name w:val="page number"/>
    <w:basedOn w:val="a0"/>
    <w:autoRedefine/>
    <w:qFormat/>
    <w:rPr>
      <w:rFonts w:cs="Times New Roman"/>
    </w:rPr>
  </w:style>
  <w:style w:type="character" w:styleId="afa">
    <w:name w:val="FollowedHyperlink"/>
    <w:basedOn w:val="a0"/>
    <w:uiPriority w:val="99"/>
    <w:qFormat/>
    <w:rPr>
      <w:rFonts w:cs="Times New Roman"/>
      <w:color w:val="555555"/>
      <w:u w:val="none"/>
    </w:rPr>
  </w:style>
  <w:style w:type="character" w:styleId="afb">
    <w:name w:val="Emphasis"/>
    <w:basedOn w:val="a0"/>
    <w:autoRedefine/>
    <w:qFormat/>
    <w:rPr>
      <w:rFonts w:cs="Times New Roman"/>
      <w:i/>
    </w:rPr>
  </w:style>
  <w:style w:type="character" w:styleId="HTML0">
    <w:name w:val="HTML Definition"/>
    <w:basedOn w:val="a0"/>
    <w:autoRedefine/>
    <w:uiPriority w:val="99"/>
    <w:qFormat/>
    <w:rPr>
      <w:rFonts w:cs="Times New Roman"/>
    </w:rPr>
  </w:style>
  <w:style w:type="character" w:styleId="HTML1">
    <w:name w:val="HTML Acronym"/>
    <w:basedOn w:val="a0"/>
    <w:autoRedefine/>
    <w:uiPriority w:val="99"/>
    <w:qFormat/>
    <w:rPr>
      <w:rFonts w:cs="Times New Roman"/>
    </w:rPr>
  </w:style>
  <w:style w:type="character" w:styleId="HTML2">
    <w:name w:val="HTML Variable"/>
    <w:basedOn w:val="a0"/>
    <w:uiPriority w:val="99"/>
    <w:qFormat/>
    <w:rPr>
      <w:rFonts w:cs="Times New Roman"/>
    </w:rPr>
  </w:style>
  <w:style w:type="character" w:styleId="afc">
    <w:name w:val="Hyperlink"/>
    <w:basedOn w:val="a0"/>
    <w:autoRedefine/>
    <w:uiPriority w:val="99"/>
    <w:qFormat/>
    <w:rPr>
      <w:rFonts w:cs="Times New Roman"/>
      <w:color w:val="555555"/>
      <w:u w:val="none"/>
    </w:rPr>
  </w:style>
  <w:style w:type="character" w:styleId="HTML3">
    <w:name w:val="HTML Code"/>
    <w:basedOn w:val="a0"/>
    <w:uiPriority w:val="99"/>
    <w:qFormat/>
    <w:rPr>
      <w:rFonts w:ascii="monospace" w:hAnsi="monospace" w:cs="Times New Roman"/>
      <w:sz w:val="24"/>
    </w:rPr>
  </w:style>
  <w:style w:type="character" w:styleId="afd">
    <w:name w:val="annotation reference"/>
    <w:autoRedefine/>
    <w:qFormat/>
    <w:rPr>
      <w:sz w:val="21"/>
      <w:szCs w:val="21"/>
    </w:rPr>
  </w:style>
  <w:style w:type="character" w:styleId="HTML4">
    <w:name w:val="HTML Cite"/>
    <w:basedOn w:val="a0"/>
    <w:autoRedefine/>
    <w:uiPriority w:val="99"/>
    <w:qFormat/>
    <w:rPr>
      <w:rFonts w:cs="Times New Roman"/>
    </w:rPr>
  </w:style>
  <w:style w:type="character" w:styleId="afe">
    <w:name w:val="footnote reference"/>
    <w:semiHidden/>
    <w:qFormat/>
    <w:rPr>
      <w:vertAlign w:val="superscript"/>
    </w:rPr>
  </w:style>
  <w:style w:type="character" w:styleId="HTML5">
    <w:name w:val="HTML Keyboard"/>
    <w:basedOn w:val="a0"/>
    <w:autoRedefine/>
    <w:uiPriority w:val="99"/>
    <w:qFormat/>
    <w:rPr>
      <w:rFonts w:ascii="monospace" w:hAnsi="monospace" w:cs="Times New Roman"/>
      <w:sz w:val="24"/>
    </w:rPr>
  </w:style>
  <w:style w:type="character" w:styleId="HTML6">
    <w:name w:val="HTML Sample"/>
    <w:basedOn w:val="a0"/>
    <w:uiPriority w:val="99"/>
    <w:qFormat/>
    <w:rPr>
      <w:rFonts w:ascii="monospace" w:hAnsi="monospace" w:cs="Times New Roman"/>
      <w:sz w:val="24"/>
    </w:rPr>
  </w:style>
  <w:style w:type="paragraph" w:customStyle="1" w:styleId="12">
    <w:name w:val="样式1"/>
    <w:basedOn w:val="a"/>
    <w:next w:val="25"/>
    <w:qFormat/>
    <w:rPr>
      <w:rFonts w:ascii="Calibri" w:eastAsia="宋体" w:hAnsi="Calibri" w:cs="Times New Roman"/>
      <w:szCs w:val="24"/>
    </w:rPr>
  </w:style>
  <w:style w:type="paragraph" w:customStyle="1" w:styleId="25">
    <w:name w:val="样式2"/>
    <w:basedOn w:val="a"/>
    <w:qFormat/>
    <w:pPr>
      <w:ind w:firstLineChars="200" w:firstLine="200"/>
    </w:pPr>
    <w:rPr>
      <w:rFonts w:eastAsia="仿宋_GB2312"/>
      <w:sz w:val="32"/>
    </w:rPr>
  </w:style>
  <w:style w:type="character" w:customStyle="1" w:styleId="1Char">
    <w:name w:val="标题 1 Char"/>
    <w:basedOn w:val="a0"/>
    <w:link w:val="1"/>
    <w:autoRedefine/>
    <w:uiPriority w:val="9"/>
    <w:qFormat/>
    <w:rPr>
      <w:rFonts w:ascii="???" w:eastAsia="宋体" w:hAnsi="???" w:cs="Arial"/>
      <w:b/>
      <w:bCs/>
      <w:color w:val="020000"/>
      <w:kern w:val="36"/>
      <w:sz w:val="44"/>
      <w:szCs w:val="44"/>
    </w:rPr>
  </w:style>
  <w:style w:type="character" w:customStyle="1" w:styleId="2Char">
    <w:name w:val="标题 2 Char"/>
    <w:basedOn w:val="a0"/>
    <w:link w:val="2"/>
    <w:autoRedefine/>
    <w:uiPriority w:val="99"/>
    <w:qFormat/>
    <w:rPr>
      <w:rFonts w:ascii="???" w:eastAsia="宋体" w:hAnsi="???" w:cs="Arial"/>
      <w:b/>
      <w:bCs/>
      <w:color w:val="020000"/>
      <w:kern w:val="0"/>
      <w:sz w:val="32"/>
      <w:szCs w:val="32"/>
    </w:rPr>
  </w:style>
  <w:style w:type="character" w:customStyle="1" w:styleId="3Char">
    <w:name w:val="标题 3 Char"/>
    <w:basedOn w:val="a0"/>
    <w:link w:val="3"/>
    <w:autoRedefine/>
    <w:uiPriority w:val="99"/>
    <w:qFormat/>
    <w:rPr>
      <w:rFonts w:ascii="??" w:eastAsia="宋体" w:hAnsi="??" w:cs="Arial"/>
      <w:b/>
      <w:bCs/>
      <w:color w:val="000000"/>
      <w:kern w:val="0"/>
      <w:sz w:val="32"/>
      <w:szCs w:val="32"/>
    </w:rPr>
  </w:style>
  <w:style w:type="character" w:customStyle="1" w:styleId="Char9">
    <w:name w:val="页眉 Char"/>
    <w:basedOn w:val="a0"/>
    <w:link w:val="af"/>
    <w:uiPriority w:val="99"/>
    <w:qFormat/>
    <w:rPr>
      <w:rFonts w:ascii="Calibri" w:eastAsia="宋体" w:hAnsi="Calibri" w:cs="Times New Roman"/>
      <w:sz w:val="18"/>
      <w:szCs w:val="18"/>
    </w:rPr>
  </w:style>
  <w:style w:type="character" w:customStyle="1" w:styleId="Char8">
    <w:name w:val="页脚 Char"/>
    <w:basedOn w:val="a0"/>
    <w:link w:val="ae"/>
    <w:autoRedefine/>
    <w:uiPriority w:val="99"/>
    <w:qFormat/>
    <w:rPr>
      <w:rFonts w:ascii="Calibri" w:eastAsia="宋体" w:hAnsi="Calibri" w:cs="Times New Roman"/>
      <w:sz w:val="18"/>
      <w:szCs w:val="18"/>
    </w:rPr>
  </w:style>
  <w:style w:type="character" w:customStyle="1" w:styleId="Char4">
    <w:name w:val="正文文本缩进 Char"/>
    <w:basedOn w:val="a0"/>
    <w:link w:val="aa"/>
    <w:qFormat/>
    <w:rPr>
      <w:rFonts w:ascii="??" w:eastAsia="宋体" w:hAnsi="??" w:cs="Arial"/>
      <w:kern w:val="0"/>
      <w:sz w:val="24"/>
      <w:szCs w:val="24"/>
    </w:rPr>
  </w:style>
  <w:style w:type="paragraph" w:customStyle="1" w:styleId="13">
    <w:name w:val="列出段落1"/>
    <w:basedOn w:val="a"/>
    <w:link w:val="aff"/>
    <w:autoRedefine/>
    <w:qFormat/>
    <w:pPr>
      <w:ind w:firstLineChars="200" w:firstLine="420"/>
    </w:pPr>
    <w:rPr>
      <w:rFonts w:ascii="Calibri" w:eastAsia="宋体" w:hAnsi="Calibri" w:cs="Times New Roman"/>
    </w:rPr>
  </w:style>
  <w:style w:type="character" w:customStyle="1" w:styleId="2CharChar">
    <w:name w:val="标题 2 Char Char"/>
    <w:autoRedefine/>
    <w:uiPriority w:val="99"/>
    <w:qFormat/>
    <w:rPr>
      <w:rFonts w:ascii="Arial" w:eastAsia="黑体" w:hAnsi="Arial"/>
      <w:b/>
      <w:kern w:val="2"/>
      <w:sz w:val="32"/>
      <w:lang w:val="en-US" w:eastAsia="zh-CN"/>
    </w:rPr>
  </w:style>
  <w:style w:type="character" w:customStyle="1" w:styleId="2charchar0">
    <w:name w:val="2charchar"/>
    <w:basedOn w:val="a0"/>
    <w:uiPriority w:val="99"/>
    <w:qFormat/>
    <w:rPr>
      <w:rFonts w:cs="Times New Roman"/>
    </w:rPr>
  </w:style>
  <w:style w:type="paragraph" w:customStyle="1" w:styleId="aff0">
    <w:name w:val="表格文字"/>
    <w:basedOn w:val="a"/>
    <w:autoRedefine/>
    <w:qFormat/>
    <w:pPr>
      <w:adjustRightInd w:val="0"/>
      <w:spacing w:line="420" w:lineRule="atLeast"/>
      <w:jc w:val="left"/>
    </w:pPr>
    <w:rPr>
      <w:rFonts w:ascii="Times New Roman" w:eastAsia="宋体" w:hAnsi="Times New Roman" w:cs="Times New Roman"/>
      <w:kern w:val="0"/>
      <w:szCs w:val="20"/>
    </w:rPr>
  </w:style>
  <w:style w:type="paragraph" w:customStyle="1" w:styleId="z-1">
    <w:name w:val="z-窗体顶端1"/>
    <w:basedOn w:val="a"/>
    <w:next w:val="a"/>
    <w:link w:val="z-Char"/>
    <w:uiPriority w:val="99"/>
    <w:semiHidden/>
    <w:qFormat/>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0"/>
    <w:link w:val="z-1"/>
    <w:uiPriority w:val="99"/>
    <w:semiHidden/>
    <w:qFormat/>
    <w:rPr>
      <w:rFonts w:ascii="Arial" w:eastAsia="宋体" w:hAnsi="Arial" w:cs="Arial"/>
      <w:vanish/>
      <w:kern w:val="0"/>
      <w:sz w:val="16"/>
      <w:szCs w:val="16"/>
    </w:rPr>
  </w:style>
  <w:style w:type="paragraph" w:customStyle="1" w:styleId="z-10">
    <w:name w:val="z-窗体底端1"/>
    <w:basedOn w:val="a"/>
    <w:next w:val="a"/>
    <w:link w:val="z-Char0"/>
    <w:autoRedefine/>
    <w:uiPriority w:val="99"/>
    <w:semiHidden/>
    <w:qFormat/>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0"/>
    <w:link w:val="z-10"/>
    <w:autoRedefine/>
    <w:uiPriority w:val="99"/>
    <w:semiHidden/>
    <w:qFormat/>
    <w:rPr>
      <w:rFonts w:ascii="Arial" w:eastAsia="宋体" w:hAnsi="Arial" w:cs="Arial"/>
      <w:vanish/>
      <w:kern w:val="0"/>
      <w:sz w:val="16"/>
      <w:szCs w:val="16"/>
    </w:rPr>
  </w:style>
  <w:style w:type="paragraph" w:customStyle="1" w:styleId="hu">
    <w:name w:val="hu正文"/>
    <w:basedOn w:val="a"/>
    <w:link w:val="huChar"/>
    <w:uiPriority w:val="99"/>
    <w:qFormat/>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autoRedefine/>
    <w:uiPriority w:val="99"/>
    <w:qFormat/>
    <w:locked/>
    <w:rPr>
      <w:rFonts w:ascii="Times New Roman" w:eastAsia="宋体" w:hAnsi="Times New Roman" w:cs="Times New Roman"/>
      <w:kern w:val="0"/>
      <w:sz w:val="24"/>
      <w:szCs w:val="20"/>
    </w:rPr>
  </w:style>
  <w:style w:type="paragraph" w:customStyle="1" w:styleId="14">
    <w:name w:val="无间隔1"/>
    <w:autoRedefine/>
    <w:uiPriority w:val="99"/>
    <w:qFormat/>
    <w:pPr>
      <w:widowControl w:val="0"/>
      <w:jc w:val="both"/>
    </w:pPr>
    <w:rPr>
      <w:rFonts w:ascii="Calibri" w:hAnsi="Calibri"/>
      <w:kern w:val="2"/>
      <w:sz w:val="21"/>
      <w:szCs w:val="22"/>
    </w:rPr>
  </w:style>
  <w:style w:type="character" w:customStyle="1" w:styleId="Char7">
    <w:name w:val="批注框文本 Char"/>
    <w:basedOn w:val="a0"/>
    <w:link w:val="ad"/>
    <w:autoRedefine/>
    <w:qFormat/>
    <w:rPr>
      <w:rFonts w:ascii="Calibri" w:eastAsia="宋体" w:hAnsi="Calibri" w:cs="Times New Roman"/>
      <w:sz w:val="18"/>
      <w:szCs w:val="18"/>
    </w:rPr>
  </w:style>
  <w:style w:type="character" w:customStyle="1" w:styleId="ui-bz-bg-hover1">
    <w:name w:val="ui-bz-bg-hover1"/>
    <w:basedOn w:val="a0"/>
    <w:uiPriority w:val="99"/>
    <w:qFormat/>
    <w:rPr>
      <w:rFonts w:cs="Times New Roman"/>
    </w:rPr>
  </w:style>
  <w:style w:type="character" w:customStyle="1" w:styleId="Char10">
    <w:name w:val="批注框文本 Char1"/>
    <w:autoRedefine/>
    <w:uiPriority w:val="99"/>
    <w:qFormat/>
    <w:rPr>
      <w:rFonts w:ascii="Times New Roman" w:eastAsia="宋体" w:hAnsi="Times New Roman"/>
      <w:sz w:val="18"/>
    </w:rPr>
  </w:style>
  <w:style w:type="character" w:customStyle="1" w:styleId="bdsnopic">
    <w:name w:val="bds_nopic"/>
    <w:basedOn w:val="a0"/>
    <w:autoRedefine/>
    <w:uiPriority w:val="99"/>
    <w:qFormat/>
    <w:rPr>
      <w:rFonts w:cs="Times New Roman"/>
    </w:rPr>
  </w:style>
  <w:style w:type="character" w:customStyle="1" w:styleId="tip12">
    <w:name w:val="tip12"/>
    <w:autoRedefine/>
    <w:uiPriority w:val="99"/>
    <w:qFormat/>
    <w:rPr>
      <w:vanish/>
      <w:color w:val="FF0000"/>
      <w:sz w:val="18"/>
    </w:rPr>
  </w:style>
  <w:style w:type="character" w:customStyle="1" w:styleId="BodyTextIndent3Char">
    <w:name w:val="Body Text Indent 3 Char"/>
    <w:autoRedefine/>
    <w:uiPriority w:val="99"/>
    <w:qFormat/>
    <w:locked/>
    <w:rPr>
      <w:rFonts w:ascii="宋体" w:eastAsia="宋体"/>
    </w:rPr>
  </w:style>
  <w:style w:type="character" w:customStyle="1" w:styleId="HTMLMarkup">
    <w:name w:val="HTML Markup"/>
    <w:autoRedefine/>
    <w:uiPriority w:val="99"/>
    <w:qFormat/>
    <w:rPr>
      <w:vanish/>
      <w:color w:val="FF0000"/>
    </w:rPr>
  </w:style>
  <w:style w:type="character" w:customStyle="1" w:styleId="tip7">
    <w:name w:val="tip7"/>
    <w:uiPriority w:val="99"/>
    <w:qFormat/>
    <w:rPr>
      <w:vanish/>
      <w:color w:val="FF0000"/>
      <w:sz w:val="18"/>
    </w:rPr>
  </w:style>
  <w:style w:type="character" w:customStyle="1" w:styleId="f-star">
    <w:name w:val="f-star"/>
    <w:uiPriority w:val="99"/>
    <w:qFormat/>
    <w:rPr>
      <w:color w:val="999999"/>
      <w:sz w:val="21"/>
    </w:rPr>
  </w:style>
  <w:style w:type="character" w:customStyle="1" w:styleId="DocumentMapChar1">
    <w:name w:val="Document Map Char1"/>
    <w:uiPriority w:val="99"/>
    <w:qFormat/>
    <w:rPr>
      <w:rFonts w:ascii="Times New Roman" w:hAnsi="Times New Roman"/>
      <w:kern w:val="2"/>
      <w:sz w:val="2"/>
    </w:rPr>
  </w:style>
  <w:style w:type="character" w:customStyle="1" w:styleId="my-class2">
    <w:name w:val="my-class2"/>
    <w:basedOn w:val="a0"/>
    <w:autoRedefine/>
    <w:uiPriority w:val="99"/>
    <w:qFormat/>
    <w:rPr>
      <w:rFonts w:cs="Times New Roman"/>
    </w:rPr>
  </w:style>
  <w:style w:type="character" w:customStyle="1" w:styleId="no52">
    <w:name w:val="no52"/>
    <w:basedOn w:val="a0"/>
    <w:autoRedefine/>
    <w:uiPriority w:val="99"/>
    <w:qFormat/>
    <w:rPr>
      <w:rFonts w:cs="Times New Roman"/>
    </w:rPr>
  </w:style>
  <w:style w:type="character" w:customStyle="1" w:styleId="no4">
    <w:name w:val="no4"/>
    <w:basedOn w:val="a0"/>
    <w:autoRedefine/>
    <w:uiPriority w:val="99"/>
    <w:qFormat/>
    <w:rPr>
      <w:rFonts w:cs="Times New Roman"/>
    </w:rPr>
  </w:style>
  <w:style w:type="character" w:customStyle="1" w:styleId="my-notice">
    <w:name w:val="my-notice"/>
    <w:basedOn w:val="a0"/>
    <w:autoRedefine/>
    <w:uiPriority w:val="99"/>
    <w:qFormat/>
    <w:rPr>
      <w:rFonts w:cs="Times New Roman"/>
    </w:rPr>
  </w:style>
  <w:style w:type="character" w:customStyle="1" w:styleId="ico-jiang">
    <w:name w:val="ico-jiang"/>
    <w:basedOn w:val="a0"/>
    <w:autoRedefine/>
    <w:uiPriority w:val="99"/>
    <w:qFormat/>
    <w:rPr>
      <w:rFonts w:cs="Times New Roman"/>
    </w:rPr>
  </w:style>
  <w:style w:type="character" w:customStyle="1" w:styleId="ico-jiang2">
    <w:name w:val="ico-jiang2"/>
    <w:basedOn w:val="a0"/>
    <w:autoRedefine/>
    <w:uiPriority w:val="99"/>
    <w:qFormat/>
    <w:rPr>
      <w:rFonts w:cs="Times New Roman"/>
    </w:rPr>
  </w:style>
  <w:style w:type="character" w:customStyle="1" w:styleId="bdsmore1">
    <w:name w:val="bds_more1"/>
    <w:uiPriority w:val="99"/>
    <w:qFormat/>
    <w:rPr>
      <w:rFonts w:ascii="宋体" w:eastAsia="宋体" w:hAnsi="宋体"/>
    </w:rPr>
  </w:style>
  <w:style w:type="character" w:customStyle="1" w:styleId="BodyTextIndent2Char">
    <w:name w:val="Body Text Indent 2 Char"/>
    <w:autoRedefine/>
    <w:uiPriority w:val="99"/>
    <w:qFormat/>
    <w:locked/>
    <w:rPr>
      <w:rFonts w:ascii="宋体" w:eastAsia="宋体"/>
      <w:sz w:val="24"/>
    </w:rPr>
  </w:style>
  <w:style w:type="character" w:customStyle="1" w:styleId="orgname">
    <w:name w:val="org_name"/>
    <w:basedOn w:val="a0"/>
    <w:uiPriority w:val="99"/>
    <w:qFormat/>
    <w:rPr>
      <w:rFonts w:cs="Times New Roman"/>
    </w:rPr>
  </w:style>
  <w:style w:type="character" w:customStyle="1" w:styleId="orgname2">
    <w:name w:val="org_name2"/>
    <w:basedOn w:val="a0"/>
    <w:uiPriority w:val="99"/>
    <w:qFormat/>
    <w:rPr>
      <w:rFonts w:cs="Times New Roman"/>
    </w:rPr>
  </w:style>
  <w:style w:type="character" w:customStyle="1" w:styleId="tip10">
    <w:name w:val="tip10"/>
    <w:autoRedefine/>
    <w:uiPriority w:val="99"/>
    <w:qFormat/>
    <w:rPr>
      <w:vanish/>
      <w:color w:val="FF0000"/>
      <w:sz w:val="18"/>
    </w:rPr>
  </w:style>
  <w:style w:type="character" w:customStyle="1" w:styleId="orange">
    <w:name w:val="orange"/>
    <w:uiPriority w:val="99"/>
    <w:qFormat/>
    <w:rPr>
      <w:color w:val="3FB58F"/>
    </w:rPr>
  </w:style>
  <w:style w:type="character" w:customStyle="1" w:styleId="bdsmore">
    <w:name w:val="bds_more"/>
    <w:basedOn w:val="a0"/>
    <w:autoRedefine/>
    <w:uiPriority w:val="99"/>
    <w:qFormat/>
    <w:rPr>
      <w:rFonts w:cs="Times New Roman"/>
    </w:rPr>
  </w:style>
  <w:style w:type="character" w:customStyle="1" w:styleId="t-tag">
    <w:name w:val="t-tag"/>
    <w:autoRedefine/>
    <w:uiPriority w:val="99"/>
    <w:qFormat/>
    <w:rPr>
      <w:color w:val="FFFFFF"/>
      <w:sz w:val="18"/>
      <w:shd w:val="clear" w:color="auto" w:fill="FE8833"/>
    </w:rPr>
  </w:style>
  <w:style w:type="character" w:customStyle="1" w:styleId="top-icon">
    <w:name w:val="top-icon"/>
    <w:basedOn w:val="a0"/>
    <w:uiPriority w:val="99"/>
    <w:qFormat/>
    <w:rPr>
      <w:rFonts w:cs="Times New Roman"/>
    </w:rPr>
  </w:style>
  <w:style w:type="character" w:customStyle="1" w:styleId="BodyTextChar">
    <w:name w:val="Body Text Char"/>
    <w:uiPriority w:val="99"/>
    <w:qFormat/>
    <w:locked/>
    <w:rPr>
      <w:sz w:val="24"/>
    </w:rPr>
  </w:style>
  <w:style w:type="character" w:customStyle="1" w:styleId="no72">
    <w:name w:val="no72"/>
    <w:basedOn w:val="a0"/>
    <w:autoRedefine/>
    <w:uiPriority w:val="99"/>
    <w:qFormat/>
    <w:rPr>
      <w:rFonts w:cs="Times New Roman"/>
    </w:rPr>
  </w:style>
  <w:style w:type="character" w:customStyle="1" w:styleId="bdsnopic2">
    <w:name w:val="bds_nopic2"/>
    <w:basedOn w:val="a0"/>
    <w:autoRedefine/>
    <w:uiPriority w:val="99"/>
    <w:qFormat/>
    <w:rPr>
      <w:rFonts w:cs="Times New Roman"/>
    </w:rPr>
  </w:style>
  <w:style w:type="character" w:customStyle="1" w:styleId="DocumentMapChar">
    <w:name w:val="Document Map Char"/>
    <w:uiPriority w:val="99"/>
    <w:qFormat/>
    <w:rPr>
      <w:rFonts w:ascii="宋体"/>
      <w:sz w:val="18"/>
    </w:rPr>
  </w:style>
  <w:style w:type="character" w:customStyle="1" w:styleId="no6">
    <w:name w:val="no6"/>
    <w:basedOn w:val="a0"/>
    <w:autoRedefine/>
    <w:uiPriority w:val="99"/>
    <w:qFormat/>
    <w:rPr>
      <w:rFonts w:cs="Times New Roman"/>
    </w:rPr>
  </w:style>
  <w:style w:type="character" w:customStyle="1" w:styleId="tip">
    <w:name w:val="tip"/>
    <w:autoRedefine/>
    <w:uiPriority w:val="99"/>
    <w:qFormat/>
    <w:rPr>
      <w:vanish/>
      <w:color w:val="FF0000"/>
      <w:sz w:val="18"/>
    </w:rPr>
  </w:style>
  <w:style w:type="character" w:customStyle="1" w:styleId="apple-converted-space">
    <w:name w:val="apple-converted-space"/>
    <w:basedOn w:val="a0"/>
    <w:autoRedefine/>
    <w:uiPriority w:val="99"/>
    <w:qFormat/>
    <w:rPr>
      <w:rFonts w:cs="Times New Roman"/>
    </w:rPr>
  </w:style>
  <w:style w:type="character" w:customStyle="1" w:styleId="bdsmore2">
    <w:name w:val="bds_more2"/>
    <w:basedOn w:val="a0"/>
    <w:uiPriority w:val="99"/>
    <w:qFormat/>
    <w:rPr>
      <w:rFonts w:cs="Times New Roman"/>
    </w:rPr>
  </w:style>
  <w:style w:type="character" w:customStyle="1" w:styleId="my-class">
    <w:name w:val="my-class"/>
    <w:basedOn w:val="a0"/>
    <w:autoRedefine/>
    <w:uiPriority w:val="99"/>
    <w:qFormat/>
    <w:rPr>
      <w:rFonts w:cs="Times New Roman"/>
    </w:rPr>
  </w:style>
  <w:style w:type="character" w:customStyle="1" w:styleId="ui-bz-bg-hover">
    <w:name w:val="ui-bz-bg-hover"/>
    <w:autoRedefine/>
    <w:uiPriority w:val="99"/>
    <w:qFormat/>
    <w:rPr>
      <w:shd w:val="clear" w:color="auto" w:fill="000000"/>
    </w:rPr>
  </w:style>
  <w:style w:type="character" w:customStyle="1" w:styleId="no7">
    <w:name w:val="no7"/>
    <w:basedOn w:val="a0"/>
    <w:autoRedefine/>
    <w:uiPriority w:val="99"/>
    <w:qFormat/>
    <w:rPr>
      <w:rFonts w:cs="Times New Roman"/>
    </w:rPr>
  </w:style>
  <w:style w:type="character" w:customStyle="1" w:styleId="Char">
    <w:name w:val="正文缩进 Char"/>
    <w:link w:val="a4"/>
    <w:autoRedefine/>
    <w:qFormat/>
    <w:locked/>
    <w:rPr>
      <w:rFonts w:ascii="Times New Roman" w:eastAsia="宋体" w:hAnsi="Times New Roman" w:cs="Times New Roman"/>
      <w:kern w:val="0"/>
      <w:sz w:val="24"/>
      <w:szCs w:val="20"/>
    </w:rPr>
  </w:style>
  <w:style w:type="character" w:customStyle="1" w:styleId="ico-jiang1">
    <w:name w:val="ico-jiang1"/>
    <w:basedOn w:val="a0"/>
    <w:autoRedefine/>
    <w:uiPriority w:val="99"/>
    <w:qFormat/>
    <w:rPr>
      <w:rFonts w:cs="Times New Roman"/>
    </w:rPr>
  </w:style>
  <w:style w:type="character" w:customStyle="1" w:styleId="no62">
    <w:name w:val="no62"/>
    <w:basedOn w:val="a0"/>
    <w:autoRedefine/>
    <w:uiPriority w:val="99"/>
    <w:qFormat/>
    <w:rPr>
      <w:rFonts w:cs="Times New Roman"/>
    </w:rPr>
  </w:style>
  <w:style w:type="character" w:customStyle="1" w:styleId="orange5">
    <w:name w:val="orange5"/>
    <w:uiPriority w:val="99"/>
    <w:qFormat/>
    <w:rPr>
      <w:color w:val="3FB58F"/>
    </w:rPr>
  </w:style>
  <w:style w:type="character" w:customStyle="1" w:styleId="bdsmore4">
    <w:name w:val="bds_more4"/>
    <w:basedOn w:val="a0"/>
    <w:uiPriority w:val="99"/>
    <w:qFormat/>
    <w:rPr>
      <w:rFonts w:cs="Times New Roman"/>
    </w:rPr>
  </w:style>
  <w:style w:type="character" w:customStyle="1" w:styleId="no5">
    <w:name w:val="no5"/>
    <w:basedOn w:val="a0"/>
    <w:autoRedefine/>
    <w:uiPriority w:val="99"/>
    <w:qFormat/>
    <w:rPr>
      <w:rFonts w:cs="Times New Roman"/>
    </w:rPr>
  </w:style>
  <w:style w:type="character" w:customStyle="1" w:styleId="bdsmore3">
    <w:name w:val="bds_more3"/>
    <w:basedOn w:val="a0"/>
    <w:uiPriority w:val="99"/>
    <w:qFormat/>
    <w:rPr>
      <w:rFonts w:cs="Times New Roman"/>
    </w:rPr>
  </w:style>
  <w:style w:type="character" w:customStyle="1" w:styleId="no42">
    <w:name w:val="no42"/>
    <w:basedOn w:val="a0"/>
    <w:uiPriority w:val="99"/>
    <w:qFormat/>
    <w:rPr>
      <w:rFonts w:cs="Times New Roman"/>
    </w:rPr>
  </w:style>
  <w:style w:type="character" w:customStyle="1" w:styleId="bdsnopic1">
    <w:name w:val="bds_nopic1"/>
    <w:basedOn w:val="a0"/>
    <w:autoRedefine/>
    <w:uiPriority w:val="99"/>
    <w:qFormat/>
    <w:rPr>
      <w:rFonts w:cs="Times New Roman"/>
    </w:rPr>
  </w:style>
  <w:style w:type="character" w:customStyle="1" w:styleId="my-notice1">
    <w:name w:val="my-notice1"/>
    <w:basedOn w:val="a0"/>
    <w:autoRedefine/>
    <w:uiPriority w:val="99"/>
    <w:qFormat/>
    <w:rPr>
      <w:rFonts w:cs="Times New Roman"/>
    </w:rPr>
  </w:style>
  <w:style w:type="character" w:customStyle="1" w:styleId="orange6">
    <w:name w:val="orange6"/>
    <w:autoRedefine/>
    <w:uiPriority w:val="99"/>
    <w:qFormat/>
    <w:rPr>
      <w:color w:val="3FB58F"/>
    </w:rPr>
  </w:style>
  <w:style w:type="character" w:customStyle="1" w:styleId="DocumentMapChar2">
    <w:name w:val="Document Map Char2"/>
    <w:uiPriority w:val="99"/>
    <w:qFormat/>
    <w:locked/>
    <w:rPr>
      <w:rFonts w:ascii="宋体"/>
      <w:sz w:val="18"/>
    </w:rPr>
  </w:style>
  <w:style w:type="character" w:customStyle="1" w:styleId="ico-jiang3">
    <w:name w:val="ico-jiang3"/>
    <w:basedOn w:val="a0"/>
    <w:uiPriority w:val="99"/>
    <w:qFormat/>
    <w:rPr>
      <w:rFonts w:cs="Times New Roman"/>
    </w:rPr>
  </w:style>
  <w:style w:type="character" w:customStyle="1" w:styleId="tip13">
    <w:name w:val="tip13"/>
    <w:autoRedefine/>
    <w:uiPriority w:val="99"/>
    <w:qFormat/>
    <w:rPr>
      <w:vanish/>
      <w:color w:val="FF0000"/>
      <w:sz w:val="18"/>
    </w:rPr>
  </w:style>
  <w:style w:type="character" w:customStyle="1" w:styleId="2Char0">
    <w:name w:val="正文文本缩进 2 Char"/>
    <w:basedOn w:val="a0"/>
    <w:link w:val="20"/>
    <w:autoRedefine/>
    <w:uiPriority w:val="99"/>
    <w:qFormat/>
    <w:rPr>
      <w:rFonts w:ascii="宋体" w:eastAsia="宋体" w:hAnsi="Calibri" w:cs="Times New Roman"/>
      <w:kern w:val="0"/>
      <w:sz w:val="24"/>
      <w:szCs w:val="20"/>
    </w:rPr>
  </w:style>
  <w:style w:type="character" w:customStyle="1" w:styleId="BodyTextIndent2Char1">
    <w:name w:val="Body Text Indent 2 Char1"/>
    <w:basedOn w:val="a0"/>
    <w:uiPriority w:val="99"/>
    <w:semiHidden/>
    <w:qFormat/>
    <w:locked/>
    <w:rPr>
      <w:rFonts w:cs="Times New Roman"/>
    </w:rPr>
  </w:style>
  <w:style w:type="character" w:customStyle="1" w:styleId="3Char0">
    <w:name w:val="正文文本缩进 3 Char"/>
    <w:basedOn w:val="a0"/>
    <w:link w:val="31"/>
    <w:uiPriority w:val="99"/>
    <w:qFormat/>
    <w:rPr>
      <w:rFonts w:ascii="宋体" w:eastAsia="宋体" w:hAnsi="Calibri" w:cs="Times New Roman"/>
      <w:kern w:val="0"/>
      <w:sz w:val="20"/>
      <w:szCs w:val="20"/>
    </w:rPr>
  </w:style>
  <w:style w:type="character" w:customStyle="1" w:styleId="BodyTextIndent3Char1">
    <w:name w:val="Body Text Indent 3 Char1"/>
    <w:basedOn w:val="a0"/>
    <w:uiPriority w:val="99"/>
    <w:semiHidden/>
    <w:qFormat/>
    <w:locked/>
    <w:rPr>
      <w:rFonts w:cs="Times New Roman"/>
      <w:sz w:val="16"/>
      <w:szCs w:val="16"/>
    </w:rPr>
  </w:style>
  <w:style w:type="character" w:customStyle="1" w:styleId="Char0">
    <w:name w:val="文档结构图 Char"/>
    <w:basedOn w:val="a0"/>
    <w:link w:val="a5"/>
    <w:autoRedefine/>
    <w:uiPriority w:val="99"/>
    <w:qFormat/>
    <w:rPr>
      <w:rFonts w:ascii="宋体" w:eastAsia="宋体" w:hAnsi="Calibri" w:cs="Times New Roman"/>
      <w:kern w:val="0"/>
      <w:sz w:val="18"/>
      <w:szCs w:val="20"/>
    </w:rPr>
  </w:style>
  <w:style w:type="character" w:customStyle="1" w:styleId="DocumentMapChar3">
    <w:name w:val="Document Map Char3"/>
    <w:basedOn w:val="a0"/>
    <w:uiPriority w:val="99"/>
    <w:semiHidden/>
    <w:qFormat/>
    <w:locked/>
    <w:rPr>
      <w:rFonts w:ascii="Times New Roman" w:hAnsi="Times New Roman" w:cs="Times New Roman"/>
      <w:sz w:val="2"/>
    </w:rPr>
  </w:style>
  <w:style w:type="paragraph" w:customStyle="1" w:styleId="Style1">
    <w:name w:val="_Style 1"/>
    <w:basedOn w:val="a"/>
    <w:autoRedefine/>
    <w:uiPriority w:val="99"/>
    <w:qFormat/>
    <w:pPr>
      <w:ind w:firstLineChars="200" w:firstLine="420"/>
    </w:pPr>
    <w:rPr>
      <w:rFonts w:ascii="Times New Roman" w:eastAsia="宋体" w:hAnsi="Times New Roman" w:cs="Times New Roman"/>
      <w:szCs w:val="24"/>
    </w:rPr>
  </w:style>
  <w:style w:type="character" w:customStyle="1" w:styleId="Char3">
    <w:name w:val="正文文本 Char"/>
    <w:basedOn w:val="a0"/>
    <w:link w:val="a9"/>
    <w:autoRedefine/>
    <w:uiPriority w:val="99"/>
    <w:qFormat/>
    <w:rPr>
      <w:rFonts w:ascii="Calibri" w:eastAsia="宋体" w:hAnsi="Calibri" w:cs="Times New Roman"/>
      <w:kern w:val="0"/>
      <w:sz w:val="24"/>
      <w:szCs w:val="20"/>
    </w:rPr>
  </w:style>
  <w:style w:type="character" w:customStyle="1" w:styleId="BodyTextChar1">
    <w:name w:val="Body Text Char1"/>
    <w:basedOn w:val="a0"/>
    <w:uiPriority w:val="99"/>
    <w:semiHidden/>
    <w:qFormat/>
    <w:locked/>
    <w:rPr>
      <w:rFonts w:cs="Times New Roman"/>
    </w:rPr>
  </w:style>
  <w:style w:type="paragraph" w:customStyle="1" w:styleId="Style21">
    <w:name w:val="_Style 21"/>
    <w:basedOn w:val="a"/>
    <w:uiPriority w:val="99"/>
    <w:qFormat/>
    <w:rPr>
      <w:rFonts w:ascii="Times New Roman" w:eastAsia="宋体" w:hAnsi="Times New Roman" w:cs="Times New Roman"/>
      <w:szCs w:val="20"/>
    </w:rPr>
  </w:style>
  <w:style w:type="paragraph" w:customStyle="1" w:styleId="p0">
    <w:name w:val="p0"/>
    <w:basedOn w:val="a"/>
    <w:autoRedefine/>
    <w:qFormat/>
    <w:pPr>
      <w:widowControl/>
    </w:pPr>
    <w:rPr>
      <w:rFonts w:ascii="Times New Roman" w:eastAsia="宋体" w:hAnsi="Times New Roman" w:cs="Times New Roman"/>
      <w:kern w:val="0"/>
      <w:szCs w:val="21"/>
    </w:rPr>
  </w:style>
  <w:style w:type="paragraph" w:customStyle="1" w:styleId="xl37">
    <w:name w:val="xl37"/>
    <w:basedOn w:val="a"/>
    <w:autoRedefine/>
    <w:qFormat/>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
    <w:autoRedefine/>
    <w:uiPriority w:val="99"/>
    <w:qFormat/>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
    <w:autoRedefine/>
    <w:uiPriority w:val="99"/>
    <w:qFormat/>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10">
    <w:name w:val="无间隔11"/>
    <w:uiPriority w:val="99"/>
    <w:qFormat/>
    <w:pPr>
      <w:widowControl w:val="0"/>
      <w:spacing w:line="360" w:lineRule="auto"/>
      <w:jc w:val="center"/>
    </w:pPr>
    <w:rPr>
      <w:b/>
      <w:color w:val="000000"/>
      <w:kern w:val="2"/>
      <w:sz w:val="21"/>
      <w:szCs w:val="21"/>
      <w:lang w:val="zh-CN"/>
    </w:rPr>
  </w:style>
  <w:style w:type="paragraph" w:customStyle="1" w:styleId="111">
    <w:name w:val="列出段落11"/>
    <w:basedOn w:val="a"/>
    <w:autoRedefine/>
    <w:uiPriority w:val="99"/>
    <w:qFormat/>
    <w:pPr>
      <w:ind w:firstLineChars="200" w:firstLine="420"/>
    </w:pPr>
    <w:rPr>
      <w:rFonts w:ascii="Times New Roman" w:eastAsia="宋体" w:hAnsi="Times New Roman" w:cs="Times New Roman"/>
      <w:szCs w:val="24"/>
    </w:rPr>
  </w:style>
  <w:style w:type="paragraph" w:customStyle="1" w:styleId="Style2">
    <w:name w:val="_Style 2"/>
    <w:basedOn w:val="a"/>
    <w:uiPriority w:val="34"/>
    <w:qFormat/>
    <w:pPr>
      <w:ind w:firstLineChars="200" w:firstLine="420"/>
    </w:pPr>
    <w:rPr>
      <w:rFonts w:ascii="Calibri" w:eastAsia="宋体" w:hAnsi="Calibri" w:cs="Times New Roman"/>
    </w:rPr>
  </w:style>
  <w:style w:type="paragraph" w:customStyle="1" w:styleId="txt14">
    <w:name w:val="txt14"/>
    <w:basedOn w:val="a"/>
    <w:autoRedefine/>
    <w:uiPriority w:val="99"/>
    <w:qFormat/>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
    <w:autoRedefine/>
    <w:uiPriority w:val="99"/>
    <w:qFormat/>
    <w:rPr>
      <w:rFonts w:ascii="Times New Roman" w:eastAsia="宋体" w:hAnsi="Times New Roman" w:cs="Times New Roman"/>
      <w:szCs w:val="24"/>
    </w:rPr>
  </w:style>
  <w:style w:type="paragraph" w:customStyle="1" w:styleId="Charf">
    <w:name w:val="Char"/>
    <w:basedOn w:val="a"/>
    <w:autoRedefine/>
    <w:uiPriority w:val="99"/>
    <w:qFormat/>
    <w:rPr>
      <w:rFonts w:ascii="Times New Roman" w:eastAsia="宋体" w:hAnsi="Times New Roman" w:cs="Times New Roman"/>
      <w:szCs w:val="21"/>
    </w:rPr>
  </w:style>
  <w:style w:type="paragraph" w:customStyle="1" w:styleId="120">
    <w:name w:val="列出段落12"/>
    <w:basedOn w:val="a"/>
    <w:uiPriority w:val="99"/>
    <w:qFormat/>
    <w:pPr>
      <w:ind w:firstLineChars="200" w:firstLine="420"/>
    </w:pPr>
    <w:rPr>
      <w:rFonts w:ascii="Times New Roman" w:eastAsia="宋体" w:hAnsi="Times New Roman" w:cs="Times New Roman"/>
      <w:szCs w:val="24"/>
    </w:rPr>
  </w:style>
  <w:style w:type="paragraph" w:customStyle="1" w:styleId="26">
    <w:name w:val="列出段落2"/>
    <w:basedOn w:val="a"/>
    <w:uiPriority w:val="99"/>
    <w:qFormat/>
    <w:pPr>
      <w:ind w:firstLineChars="200" w:firstLine="420"/>
    </w:pPr>
    <w:rPr>
      <w:rFonts w:ascii="Times New Roman" w:eastAsia="宋体" w:hAnsi="Times New Roman" w:cs="Times New Roman"/>
      <w:szCs w:val="24"/>
    </w:rPr>
  </w:style>
  <w:style w:type="paragraph" w:customStyle="1" w:styleId="TOC1">
    <w:name w:val="TOC 标题1"/>
    <w:basedOn w:val="1"/>
    <w:next w:val="a"/>
    <w:uiPriority w:val="39"/>
    <w:qFormat/>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
    <w:autoRedefine/>
    <w:uiPriority w:val="99"/>
    <w:qFormat/>
    <w:pPr>
      <w:spacing w:line="440" w:lineRule="exact"/>
      <w:ind w:firstLineChars="200" w:firstLine="412"/>
    </w:pPr>
    <w:rPr>
      <w:rFonts w:ascii="宋体" w:eastAsia="宋体" w:hAnsi="宋体" w:cs="Times New Roman"/>
      <w:kern w:val="0"/>
      <w:sz w:val="20"/>
      <w:szCs w:val="20"/>
    </w:rPr>
  </w:style>
  <w:style w:type="character" w:customStyle="1" w:styleId="font41">
    <w:name w:val="font41"/>
    <w:uiPriority w:val="99"/>
    <w:qFormat/>
    <w:rPr>
      <w:rFonts w:ascii="宋体" w:eastAsia="宋体" w:hAnsi="宋体" w:cs="宋体" w:hint="eastAsia"/>
      <w:b/>
      <w:color w:val="000000"/>
      <w:sz w:val="22"/>
      <w:szCs w:val="22"/>
      <w:u w:val="none"/>
    </w:rPr>
  </w:style>
  <w:style w:type="character" w:customStyle="1" w:styleId="font81">
    <w:name w:val="font81"/>
    <w:qFormat/>
    <w:rPr>
      <w:rFonts w:ascii="宋体" w:eastAsia="宋体" w:hAnsi="宋体" w:cs="宋体" w:hint="eastAsia"/>
      <w:b/>
      <w:color w:val="000000"/>
      <w:sz w:val="22"/>
      <w:szCs w:val="22"/>
      <w:u w:val="none"/>
    </w:rPr>
  </w:style>
  <w:style w:type="character" w:customStyle="1" w:styleId="font21">
    <w:name w:val="font21"/>
    <w:autoRedefine/>
    <w:qFormat/>
    <w:rPr>
      <w:rFonts w:ascii="宋体" w:eastAsia="宋体" w:hAnsi="宋体" w:cs="宋体" w:hint="eastAsia"/>
      <w:color w:val="000000"/>
      <w:sz w:val="18"/>
      <w:szCs w:val="18"/>
      <w:u w:val="none"/>
    </w:rPr>
  </w:style>
  <w:style w:type="character" w:customStyle="1" w:styleId="Char6">
    <w:name w:val="日期 Char"/>
    <w:link w:val="ac"/>
    <w:autoRedefine/>
    <w:qFormat/>
    <w:rPr>
      <w:szCs w:val="21"/>
    </w:rPr>
  </w:style>
  <w:style w:type="character" w:customStyle="1" w:styleId="font01">
    <w:name w:val="font01"/>
    <w:uiPriority w:val="99"/>
    <w:qFormat/>
    <w:rPr>
      <w:rFonts w:ascii="宋体" w:eastAsia="宋体" w:hAnsi="宋体" w:cs="宋体" w:hint="eastAsia"/>
      <w:color w:val="000000"/>
      <w:sz w:val="22"/>
      <w:szCs w:val="22"/>
      <w:u w:val="none"/>
    </w:rPr>
  </w:style>
  <w:style w:type="character" w:customStyle="1" w:styleId="CharChar1">
    <w:name w:val="Char Char1"/>
    <w:autoRedefine/>
    <w:qFormat/>
    <w:rPr>
      <w:rFonts w:eastAsia="宋体"/>
      <w:kern w:val="2"/>
      <w:sz w:val="18"/>
      <w:szCs w:val="18"/>
      <w:lang w:val="en-US" w:eastAsia="zh-CN" w:bidi="ar-SA"/>
    </w:rPr>
  </w:style>
  <w:style w:type="character" w:customStyle="1" w:styleId="Charc">
    <w:name w:val="标题 Char"/>
    <w:link w:val="af4"/>
    <w:autoRedefine/>
    <w:qFormat/>
    <w:rPr>
      <w:rFonts w:ascii="Cambria" w:hAnsi="Cambria" w:cs="Times New Roman"/>
      <w:b/>
      <w:bCs/>
      <w:sz w:val="32"/>
      <w:szCs w:val="32"/>
    </w:rPr>
  </w:style>
  <w:style w:type="character" w:customStyle="1" w:styleId="hei141">
    <w:name w:val="hei141"/>
    <w:autoRedefine/>
    <w:qFormat/>
    <w:rPr>
      <w:rFonts w:ascii="宋体" w:eastAsia="宋体" w:hAnsi="宋体" w:hint="eastAsia"/>
      <w:color w:val="000000"/>
      <w:sz w:val="19"/>
      <w:szCs w:val="19"/>
      <w:u w:val="none"/>
    </w:rPr>
  </w:style>
  <w:style w:type="character" w:customStyle="1" w:styleId="Char1">
    <w:name w:val="批注文字 Char"/>
    <w:link w:val="a7"/>
    <w:autoRedefine/>
    <w:qFormat/>
  </w:style>
  <w:style w:type="character" w:customStyle="1" w:styleId="apple-style-span">
    <w:name w:val="apple-style-span"/>
    <w:basedOn w:val="a0"/>
    <w:autoRedefine/>
    <w:qFormat/>
  </w:style>
  <w:style w:type="character" w:customStyle="1" w:styleId="param-value">
    <w:name w:val="param-value"/>
    <w:autoRedefine/>
    <w:uiPriority w:val="99"/>
    <w:qFormat/>
    <w:rPr>
      <w:rFonts w:cs="Times New Roman"/>
    </w:rPr>
  </w:style>
  <w:style w:type="character" w:customStyle="1" w:styleId="font61">
    <w:name w:val="font61"/>
    <w:qFormat/>
    <w:rPr>
      <w:rFonts w:ascii="宋体" w:eastAsia="宋体" w:hAnsi="宋体" w:cs="宋体" w:hint="eastAsia"/>
      <w:color w:val="000000"/>
      <w:sz w:val="22"/>
      <w:szCs w:val="22"/>
      <w:u w:val="none"/>
    </w:rPr>
  </w:style>
  <w:style w:type="character" w:customStyle="1" w:styleId="font11">
    <w:name w:val="font11"/>
    <w:qFormat/>
    <w:rPr>
      <w:rFonts w:ascii="宋体" w:eastAsia="宋体" w:hAnsi="宋体" w:cs="宋体" w:hint="eastAsia"/>
      <w:color w:val="FF0000"/>
      <w:sz w:val="22"/>
      <w:szCs w:val="22"/>
      <w:u w:val="none"/>
    </w:rPr>
  </w:style>
  <w:style w:type="character" w:customStyle="1" w:styleId="Chard">
    <w:name w:val="批注主题 Char"/>
    <w:link w:val="af5"/>
    <w:autoRedefine/>
    <w:qFormat/>
    <w:rPr>
      <w:b/>
      <w:bCs/>
    </w:rPr>
  </w:style>
  <w:style w:type="character" w:customStyle="1" w:styleId="Char11">
    <w:name w:val="批注文字 Char1"/>
    <w:basedOn w:val="a0"/>
    <w:autoRedefine/>
    <w:uiPriority w:val="99"/>
    <w:semiHidden/>
    <w:qFormat/>
  </w:style>
  <w:style w:type="paragraph" w:customStyle="1" w:styleId="aff1">
    <w:name w:val="内文"/>
    <w:basedOn w:val="a"/>
    <w:autoRedefine/>
    <w:qFormat/>
    <w:pPr>
      <w:spacing w:line="500" w:lineRule="exact"/>
      <w:ind w:firstLineChars="200" w:firstLine="560"/>
    </w:pPr>
    <w:rPr>
      <w:rFonts w:ascii="方正仿宋简体" w:eastAsia="方正仿宋简体" w:hAnsi="宋体" w:cs="Times New Roman"/>
      <w:sz w:val="28"/>
      <w:szCs w:val="28"/>
    </w:rPr>
  </w:style>
  <w:style w:type="character" w:customStyle="1" w:styleId="Char12">
    <w:name w:val="批注主题 Char1"/>
    <w:basedOn w:val="Char11"/>
    <w:uiPriority w:val="99"/>
    <w:semiHidden/>
    <w:qFormat/>
    <w:rPr>
      <w:b/>
      <w:bCs/>
    </w:rPr>
  </w:style>
  <w:style w:type="paragraph" w:customStyle="1" w:styleId="reader-word-layerreader-word-s1-17">
    <w:name w:val="reader-word-layer reader-word-s1-17"/>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3">
    <w:name w:val="日期 Char1"/>
    <w:basedOn w:val="a0"/>
    <w:uiPriority w:val="99"/>
    <w:semiHidden/>
    <w:qFormat/>
  </w:style>
  <w:style w:type="paragraph" w:customStyle="1" w:styleId="reader-word-layerreader-word-s1-14">
    <w:name w:val="reader-word-layer reader-word-s1-14"/>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b">
    <w:name w:val="脚注文本 Char"/>
    <w:basedOn w:val="a0"/>
    <w:link w:val="af1"/>
    <w:semiHidden/>
    <w:qFormat/>
    <w:rPr>
      <w:rFonts w:ascii="Times New Roman" w:eastAsia="宋体" w:hAnsi="Times New Roman" w:cs="Times New Roman"/>
      <w:sz w:val="18"/>
      <w:szCs w:val="18"/>
    </w:rPr>
  </w:style>
  <w:style w:type="paragraph" w:customStyle="1" w:styleId="reader-word-layerreader-word-s1-16">
    <w:name w:val="reader-word-layer reader-word-s1-16"/>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4">
    <w:name w:val="标题 Char1"/>
    <w:basedOn w:val="a0"/>
    <w:uiPriority w:val="10"/>
    <w:qFormat/>
    <w:rPr>
      <w:rFonts w:asciiTheme="majorHAnsi" w:eastAsia="宋体" w:hAnsiTheme="majorHAnsi" w:cstheme="majorBidi"/>
      <w:b/>
      <w:bCs/>
      <w:sz w:val="32"/>
      <w:szCs w:val="32"/>
    </w:rPr>
  </w:style>
  <w:style w:type="paragraph" w:customStyle="1" w:styleId="aff2">
    <w:name w:val="本文正文"/>
    <w:basedOn w:val="a"/>
    <w:autoRedefine/>
    <w:qFormat/>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
    <w:uiPriority w:val="99"/>
    <w:qFormat/>
    <w:pPr>
      <w:spacing w:line="300" w:lineRule="auto"/>
    </w:pPr>
    <w:rPr>
      <w:rFonts w:ascii="Tahoma" w:eastAsia="宋体" w:hAnsi="Tahoma" w:cs="Times New Roman"/>
      <w:sz w:val="24"/>
      <w:szCs w:val="24"/>
    </w:rPr>
  </w:style>
  <w:style w:type="paragraph" w:customStyle="1" w:styleId="Default">
    <w:name w:val="Default"/>
    <w:autoRedefine/>
    <w:qFormat/>
    <w:pPr>
      <w:widowControl w:val="0"/>
      <w:autoSpaceDE w:val="0"/>
      <w:autoSpaceDN w:val="0"/>
      <w:adjustRightInd w:val="0"/>
      <w:jc w:val="both"/>
    </w:pPr>
    <w:rPr>
      <w:rFonts w:ascii="黑体" w:hAnsi="黑体" w:cs="黑体"/>
      <w:color w:val="000000"/>
      <w:sz w:val="24"/>
      <w:szCs w:val="24"/>
    </w:rPr>
  </w:style>
  <w:style w:type="paragraph" w:customStyle="1" w:styleId="ListParagraph1">
    <w:name w:val="List Paragraph1"/>
    <w:basedOn w:val="a"/>
    <w:qFormat/>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
    <w:qFormat/>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
    <w:qFormat/>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
    <w:qFormat/>
    <w:pPr>
      <w:ind w:firstLineChars="200" w:firstLine="420"/>
    </w:pPr>
    <w:rPr>
      <w:rFonts w:ascii="Times New Roman" w:eastAsia="宋体" w:hAnsi="Times New Roman" w:cs="Times New Roman"/>
      <w:szCs w:val="24"/>
    </w:rPr>
  </w:style>
  <w:style w:type="character" w:customStyle="1" w:styleId="CharChar12">
    <w:name w:val="Char Char12"/>
    <w:qFormat/>
    <w:rPr>
      <w:rFonts w:eastAsia="宋体"/>
      <w:kern w:val="2"/>
      <w:sz w:val="18"/>
      <w:szCs w:val="18"/>
      <w:lang w:val="en-US" w:eastAsia="zh-CN" w:bidi="ar-SA"/>
    </w:rPr>
  </w:style>
  <w:style w:type="paragraph" w:customStyle="1" w:styleId="CharChar42">
    <w:name w:val="Char Char42"/>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
    <w:qFormat/>
    <w:pPr>
      <w:widowControl/>
      <w:spacing w:after="160" w:line="240" w:lineRule="exact"/>
      <w:jc w:val="left"/>
    </w:pPr>
    <w:rPr>
      <w:rFonts w:ascii="Times New Roman" w:eastAsia="宋体" w:hAnsi="Times New Roman" w:cs="Times New Roman"/>
      <w:szCs w:val="24"/>
    </w:rPr>
  </w:style>
  <w:style w:type="paragraph" w:customStyle="1" w:styleId="41">
    <w:name w:val="列出段落4"/>
    <w:basedOn w:val="a"/>
    <w:qFormat/>
    <w:pPr>
      <w:ind w:firstLineChars="200" w:firstLine="420"/>
    </w:pPr>
    <w:rPr>
      <w:rFonts w:ascii="Times New Roman" w:eastAsia="宋体" w:hAnsi="Times New Roman" w:cs="Times New Roman"/>
      <w:szCs w:val="24"/>
    </w:rPr>
  </w:style>
  <w:style w:type="character" w:customStyle="1" w:styleId="CharChar11">
    <w:name w:val="Char Char11"/>
    <w:qFormat/>
    <w:rPr>
      <w:rFonts w:eastAsia="宋体"/>
      <w:kern w:val="2"/>
      <w:sz w:val="18"/>
      <w:szCs w:val="18"/>
      <w:lang w:val="en-US" w:eastAsia="zh-CN" w:bidi="ar-SA"/>
    </w:rPr>
  </w:style>
  <w:style w:type="paragraph" w:customStyle="1" w:styleId="CharChar41">
    <w:name w:val="Char Char41"/>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
    <w:qFormat/>
    <w:pPr>
      <w:widowControl/>
      <w:spacing w:after="160" w:line="240" w:lineRule="exact"/>
      <w:jc w:val="left"/>
    </w:pPr>
    <w:rPr>
      <w:rFonts w:ascii="Times New Roman" w:eastAsia="宋体" w:hAnsi="Times New Roman" w:cs="Times New Roman"/>
      <w:szCs w:val="24"/>
    </w:rPr>
  </w:style>
  <w:style w:type="paragraph" w:customStyle="1" w:styleId="51">
    <w:name w:val="列出段落5"/>
    <w:basedOn w:val="a"/>
    <w:qFormat/>
    <w:pPr>
      <w:ind w:firstLineChars="200" w:firstLine="420"/>
    </w:pPr>
    <w:rPr>
      <w:rFonts w:ascii="Times New Roman" w:eastAsia="宋体" w:hAnsi="Times New Roman" w:cs="Times New Roman"/>
      <w:szCs w:val="24"/>
    </w:rPr>
  </w:style>
  <w:style w:type="character" w:customStyle="1" w:styleId="bookmark-item">
    <w:name w:val="bookmark-item"/>
    <w:basedOn w:val="a0"/>
    <w:qFormat/>
  </w:style>
  <w:style w:type="paragraph" w:customStyle="1" w:styleId="60">
    <w:name w:val="列出段落6"/>
    <w:basedOn w:val="a"/>
    <w:uiPriority w:val="34"/>
    <w:qFormat/>
    <w:pPr>
      <w:ind w:firstLineChars="200" w:firstLine="420"/>
    </w:pPr>
    <w:rPr>
      <w:rFonts w:ascii="Calibri" w:eastAsia="宋体" w:hAnsi="Calibri" w:cs="Times New Roman"/>
    </w:rPr>
  </w:style>
  <w:style w:type="character" w:customStyle="1" w:styleId="Char5">
    <w:name w:val="纯文本 Char"/>
    <w:basedOn w:val="a0"/>
    <w:link w:val="ab"/>
    <w:qFormat/>
    <w:rPr>
      <w:rFonts w:asciiTheme="minorEastAsia" w:eastAsiaTheme="minorEastAsia" w:hAnsiTheme="minorEastAsia" w:cs="仿宋"/>
      <w:b/>
      <w:bCs/>
      <w:kern w:val="2"/>
      <w:sz w:val="24"/>
      <w:szCs w:val="24"/>
    </w:rPr>
  </w:style>
  <w:style w:type="paragraph" w:customStyle="1" w:styleId="0">
    <w:name w:val="0"/>
    <w:basedOn w:val="a"/>
    <w:qFormat/>
    <w:pPr>
      <w:widowControl/>
      <w:snapToGrid w:val="0"/>
      <w:jc w:val="left"/>
    </w:pPr>
    <w:rPr>
      <w:rFonts w:ascii="Times New Roman" w:eastAsia="宋体" w:hAnsi="Times New Roman" w:cs="Times New Roman"/>
      <w:kern w:val="0"/>
      <w:sz w:val="20"/>
      <w:szCs w:val="20"/>
    </w:rPr>
  </w:style>
  <w:style w:type="paragraph" w:customStyle="1" w:styleId="TableParagraph">
    <w:name w:val="Table Paragraph"/>
    <w:basedOn w:val="a"/>
    <w:uiPriority w:val="1"/>
    <w:qFormat/>
    <w:pPr>
      <w:jc w:val="left"/>
    </w:pPr>
    <w:rPr>
      <w:rFonts w:ascii="Calibri" w:eastAsia="Calibri" w:hAnsi="Calibri" w:cs="Times New Roman"/>
      <w:kern w:val="0"/>
      <w:sz w:val="22"/>
      <w:lang w:eastAsia="en-US"/>
    </w:rPr>
  </w:style>
  <w:style w:type="paragraph" w:customStyle="1" w:styleId="Style3">
    <w:name w:val="_Style 3"/>
    <w:basedOn w:val="a"/>
    <w:uiPriority w:val="34"/>
    <w:qFormat/>
    <w:pPr>
      <w:ind w:firstLineChars="200" w:firstLine="420"/>
    </w:pPr>
    <w:rPr>
      <w:rFonts w:ascii="Times New Roman" w:eastAsia="宋体" w:hAnsi="Times New Roman" w:cs="黑体"/>
      <w:szCs w:val="24"/>
    </w:rPr>
  </w:style>
  <w:style w:type="character" w:customStyle="1" w:styleId="2Char2">
    <w:name w:val="正文首行缩进 2 Char"/>
    <w:basedOn w:val="Char4"/>
    <w:link w:val="24"/>
    <w:uiPriority w:val="99"/>
    <w:semiHidden/>
    <w:qFormat/>
    <w:rPr>
      <w:rFonts w:ascii="??" w:eastAsia="宋体" w:hAnsi="??" w:cs="Arial"/>
      <w:kern w:val="2"/>
      <w:sz w:val="21"/>
      <w:szCs w:val="22"/>
    </w:rPr>
  </w:style>
  <w:style w:type="paragraph" w:customStyle="1" w:styleId="aff3">
    <w:name w:val="标书正文"/>
    <w:basedOn w:val="a"/>
    <w:qFormat/>
    <w:pPr>
      <w:spacing w:line="560" w:lineRule="exact"/>
      <w:ind w:firstLineChars="200" w:firstLine="723"/>
      <w:jc w:val="center"/>
    </w:pPr>
    <w:rPr>
      <w:rFonts w:ascii="仿宋_GB2312" w:eastAsia="仿宋_GB2312" w:hAnsi="Times New Roman" w:cs="Times New Roman"/>
      <w:b/>
      <w:sz w:val="36"/>
      <w:szCs w:val="20"/>
    </w:rPr>
  </w:style>
  <w:style w:type="paragraph" w:customStyle="1" w:styleId="aff4">
    <w:name w:val="表格"/>
    <w:qFormat/>
    <w:pPr>
      <w:adjustRightInd w:val="0"/>
      <w:snapToGrid w:val="0"/>
      <w:spacing w:before="20" w:after="20"/>
      <w:jc w:val="center"/>
      <w:textAlignment w:val="baseline"/>
    </w:pPr>
    <w:rPr>
      <w:rFonts w:ascii="Arial" w:hAnsi="Arial"/>
      <w:snapToGrid w:val="0"/>
      <w:sz w:val="21"/>
    </w:rPr>
  </w:style>
  <w:style w:type="character" w:customStyle="1" w:styleId="2Char1">
    <w:name w:val="正文文本 2 Char"/>
    <w:basedOn w:val="a0"/>
    <w:link w:val="22"/>
    <w:uiPriority w:val="99"/>
    <w:semiHidden/>
    <w:qFormat/>
    <w:rPr>
      <w:rFonts w:asciiTheme="minorHAnsi" w:eastAsiaTheme="minorEastAsia" w:hAnsiTheme="minorHAnsi" w:cstheme="minorBidi"/>
      <w:kern w:val="2"/>
      <w:sz w:val="21"/>
      <w:szCs w:val="22"/>
    </w:rPr>
  </w:style>
  <w:style w:type="paragraph" w:customStyle="1" w:styleId="aff5">
    <w:name w:val="缺省文本"/>
    <w:qFormat/>
    <w:pPr>
      <w:widowControl w:val="0"/>
      <w:autoSpaceDE w:val="0"/>
      <w:autoSpaceDN w:val="0"/>
      <w:adjustRightInd w:val="0"/>
    </w:pPr>
    <w:rPr>
      <w:color w:val="000000"/>
      <w:szCs w:val="24"/>
    </w:rPr>
  </w:style>
  <w:style w:type="paragraph" w:customStyle="1" w:styleId="15">
    <w:name w:val="列表段落1"/>
    <w:basedOn w:val="a"/>
    <w:qFormat/>
    <w:pPr>
      <w:ind w:firstLineChars="200" w:firstLine="420"/>
    </w:pPr>
    <w:rPr>
      <w:rFonts w:ascii="Times New Roman" w:eastAsia="宋体" w:hAnsi="Times New Roman" w:cs="Times New Roman"/>
    </w:rPr>
  </w:style>
  <w:style w:type="character" w:customStyle="1" w:styleId="aff">
    <w:name w:val="列表段落 字符"/>
    <w:link w:val="13"/>
    <w:qFormat/>
    <w:rPr>
      <w:rFonts w:ascii="Calibri" w:hAnsi="Calibri"/>
      <w:kern w:val="2"/>
      <w:sz w:val="21"/>
      <w:szCs w:val="22"/>
    </w:rPr>
  </w:style>
  <w:style w:type="paragraph" w:styleId="aff6">
    <w:name w:val="List Paragraph"/>
    <w:basedOn w:val="a"/>
    <w:uiPriority w:val="99"/>
    <w:unhideWhenUsed/>
    <w:qFormat/>
    <w:pPr>
      <w:ind w:firstLineChars="200" w:firstLine="420"/>
    </w:pPr>
  </w:style>
  <w:style w:type="character" w:customStyle="1" w:styleId="HTMLChar">
    <w:name w:val="HTML 预设格式 Char"/>
    <w:basedOn w:val="a0"/>
    <w:link w:val="HTML"/>
    <w:qFormat/>
    <w:rPr>
      <w:rFonts w:ascii="Arial" w:eastAsiaTheme="minorEastAsia" w:hAnsi="Arial" w:cs="Arial"/>
      <w:sz w:val="28"/>
      <w:szCs w:val="28"/>
    </w:rPr>
  </w:style>
  <w:style w:type="paragraph" w:customStyle="1" w:styleId="BodyText">
    <w:name w:val="BodyText"/>
    <w:basedOn w:val="a"/>
    <w:next w:val="TOC2"/>
    <w:qFormat/>
    <w:pPr>
      <w:spacing w:line="300" w:lineRule="auto"/>
      <w:jc w:val="center"/>
      <w:textAlignment w:val="baseline"/>
    </w:pPr>
    <w:rPr>
      <w:rFonts w:ascii="宋体" w:eastAsia="宋体" w:hAnsi="宋体"/>
      <w:sz w:val="24"/>
      <w:szCs w:val="24"/>
    </w:rPr>
  </w:style>
  <w:style w:type="paragraph" w:customStyle="1" w:styleId="TOC2">
    <w:name w:val="TOC2"/>
    <w:basedOn w:val="a"/>
    <w:next w:val="a"/>
    <w:qFormat/>
    <w:pPr>
      <w:spacing w:line="413" w:lineRule="auto"/>
      <w:ind w:leftChars="100" w:left="240"/>
      <w:textAlignment w:val="baseline"/>
    </w:pPr>
    <w:rPr>
      <w:rFonts w:ascii="Calibri" w:eastAsia="仿宋" w:hAnsi="Calibri"/>
      <w:sz w:val="24"/>
      <w:szCs w:val="24"/>
    </w:rPr>
  </w:style>
  <w:style w:type="character" w:customStyle="1" w:styleId="Char15">
    <w:name w:val="纯文本 Char1"/>
    <w:qFormat/>
    <w:rPr>
      <w:rFonts w:eastAsia="宋体"/>
      <w:kern w:val="2"/>
      <w:sz w:val="24"/>
      <w:lang w:val="en-US" w:eastAsia="zh-CN" w:bidi="ar-SA"/>
    </w:rPr>
  </w:style>
  <w:style w:type="character" w:customStyle="1" w:styleId="Char16">
    <w:name w:val="页脚 Char1"/>
    <w:qFormat/>
    <w:rPr>
      <w:rFonts w:eastAsia="宋体"/>
      <w:kern w:val="2"/>
      <w:sz w:val="18"/>
      <w:szCs w:val="18"/>
      <w:lang w:val="en-US" w:eastAsia="zh-CN" w:bidi="ar-SA"/>
    </w:rPr>
  </w:style>
  <w:style w:type="character" w:customStyle="1" w:styleId="Char17">
    <w:name w:val="页眉 Char1"/>
    <w:qFormat/>
    <w:rPr>
      <w:rFonts w:eastAsia="宋体"/>
      <w:kern w:val="2"/>
      <w:sz w:val="18"/>
      <w:szCs w:val="18"/>
      <w:lang w:val="en-US" w:eastAsia="zh-CN" w:bidi="ar-SA"/>
    </w:rPr>
  </w:style>
  <w:style w:type="character" w:customStyle="1" w:styleId="Char18">
    <w:name w:val="正文缩进 Char1"/>
    <w:link w:val="16"/>
    <w:qFormat/>
    <w:rPr>
      <w:rFonts w:ascii="宋体"/>
      <w:sz w:val="24"/>
    </w:rPr>
  </w:style>
  <w:style w:type="paragraph" w:customStyle="1" w:styleId="16">
    <w:name w:val="正文缩进1"/>
    <w:basedOn w:val="a"/>
    <w:link w:val="Char18"/>
    <w:qFormat/>
    <w:pPr>
      <w:autoSpaceDE w:val="0"/>
      <w:autoSpaceDN w:val="0"/>
      <w:adjustRightInd w:val="0"/>
      <w:ind w:firstLine="420"/>
      <w:jc w:val="left"/>
    </w:pPr>
    <w:rPr>
      <w:rFonts w:ascii="宋体" w:eastAsia="宋体" w:hAnsi="Times New Roman" w:cs="Times New Roman"/>
      <w:kern w:val="0"/>
      <w:sz w:val="24"/>
      <w:szCs w:val="20"/>
    </w:rPr>
  </w:style>
  <w:style w:type="paragraph" w:customStyle="1" w:styleId="112">
    <w:name w:val="索引 11"/>
    <w:basedOn w:val="a"/>
    <w:next w:val="a"/>
    <w:qFormat/>
    <w:pPr>
      <w:spacing w:line="360" w:lineRule="auto"/>
    </w:pPr>
    <w:rPr>
      <w:rFonts w:ascii="仿宋_GB2312" w:eastAsia="仿宋_GB2312" w:hAnsi="Times New Roman" w:cs="Times New Roman"/>
      <w:sz w:val="24"/>
      <w:szCs w:val="20"/>
    </w:rPr>
  </w:style>
  <w:style w:type="paragraph" w:customStyle="1" w:styleId="17">
    <w:name w:val="纯文本1"/>
    <w:basedOn w:val="a"/>
    <w:qFormat/>
    <w:rPr>
      <w:rFonts w:ascii="宋体" w:eastAsia="宋体" w:hAnsi="Courier New" w:cs="Times New Roman"/>
      <w:kern w:val="0"/>
      <w:sz w:val="20"/>
      <w:szCs w:val="20"/>
    </w:rPr>
  </w:style>
  <w:style w:type="character" w:customStyle="1" w:styleId="5Char">
    <w:name w:val="标题 5 Char"/>
    <w:basedOn w:val="a0"/>
    <w:link w:val="5"/>
    <w:uiPriority w:val="9"/>
    <w:semiHidden/>
    <w:qFormat/>
    <w:rPr>
      <w:rFonts w:asciiTheme="minorHAnsi" w:eastAsiaTheme="minorEastAsia" w:hAnsiTheme="minorHAnsi" w:cstheme="minorBidi"/>
      <w:b/>
      <w:bCs/>
      <w:kern w:val="2"/>
      <w:sz w:val="28"/>
      <w:szCs w:val="28"/>
    </w:rPr>
  </w:style>
  <w:style w:type="character" w:customStyle="1" w:styleId="Char2">
    <w:name w:val="称呼 Char"/>
    <w:basedOn w:val="a0"/>
    <w:link w:val="a8"/>
    <w:qFormat/>
    <w:rPr>
      <w:rFonts w:ascii="宋体"/>
      <w:b/>
      <w:kern w:val="2"/>
      <w:sz w:val="28"/>
      <w:szCs w:val="24"/>
    </w:rPr>
  </w:style>
  <w:style w:type="character" w:customStyle="1" w:styleId="Chara">
    <w:name w:val="副标题 Char"/>
    <w:basedOn w:val="a0"/>
    <w:link w:val="af0"/>
    <w:uiPriority w:val="11"/>
    <w:qFormat/>
    <w:rPr>
      <w:rFonts w:ascii="Cambria" w:eastAsia="仿宋" w:hAnsi="Cambria"/>
      <w:b/>
      <w:bCs/>
      <w:kern w:val="28"/>
      <w:sz w:val="32"/>
      <w:szCs w:val="32"/>
    </w:rPr>
  </w:style>
  <w:style w:type="character" w:customStyle="1" w:styleId="Chare">
    <w:name w:val="正文首行缩进 Char"/>
    <w:basedOn w:val="Char3"/>
    <w:link w:val="af6"/>
    <w:qFormat/>
    <w:rPr>
      <w:rFonts w:ascii="Arial" w:eastAsia="宋体" w:hAnsi="Arial" w:cs="Times New Roman"/>
      <w:kern w:val="0"/>
      <w:sz w:val="24"/>
      <w:szCs w:val="21"/>
    </w:rPr>
  </w:style>
  <w:style w:type="paragraph" w:customStyle="1" w:styleId="aff7">
    <w:name w:val="测评方案正文"/>
    <w:basedOn w:val="27"/>
    <w:qFormat/>
    <w:pPr>
      <w:ind w:firstLineChars="200" w:firstLine="200"/>
    </w:pPr>
    <w:rPr>
      <w:b w:val="0"/>
      <w:sz w:val="21"/>
    </w:rPr>
  </w:style>
  <w:style w:type="paragraph" w:customStyle="1" w:styleId="27">
    <w:name w:val="测评方案2级"/>
    <w:basedOn w:val="a"/>
    <w:qFormat/>
    <w:pPr>
      <w:spacing w:beforeLines="50" w:afterLines="50" w:line="300" w:lineRule="auto"/>
    </w:pPr>
    <w:rPr>
      <w:rFonts w:ascii="Times New Roman" w:eastAsia="宋体" w:hAnsi="Times New Roman" w:cs="Times New Roman"/>
      <w:b/>
      <w:sz w:val="28"/>
      <w:szCs w:val="32"/>
    </w:rPr>
  </w:style>
  <w:style w:type="paragraph" w:customStyle="1" w:styleId="aff8">
    <w:name w:val="正文首行缩进两字符"/>
    <w:qFormat/>
    <w:pPr>
      <w:widowControl w:val="0"/>
      <w:jc w:val="both"/>
    </w:pPr>
    <w:rPr>
      <w:rFonts w:ascii="Calibri" w:hAnsi="Calibri"/>
      <w:kern w:val="2"/>
      <w:sz w:val="21"/>
    </w:rPr>
  </w:style>
  <w:style w:type="paragraph" w:customStyle="1" w:styleId="33">
    <w:name w:val="测评方案3级"/>
    <w:basedOn w:val="27"/>
    <w:qFormat/>
    <w:pPr>
      <w:spacing w:before="156" w:after="156"/>
    </w:pPr>
    <w:rPr>
      <w:rFonts w:ascii="黑体" w:eastAsia="黑体"/>
      <w:sz w:val="24"/>
    </w:rPr>
  </w:style>
  <w:style w:type="paragraph" w:customStyle="1" w:styleId="Bodytext7">
    <w:name w:val="Body text|7"/>
    <w:basedOn w:val="a"/>
    <w:qFormat/>
    <w:rPr>
      <w:rFonts w:ascii="Times New Roman" w:eastAsia="宋体" w:hAnsi="Times New Roman" w:cs="Times New Roman"/>
      <w:sz w:val="32"/>
      <w:szCs w:val="32"/>
      <w:shd w:val="clear" w:color="auto" w:fill="FFFFFF"/>
    </w:rPr>
  </w:style>
  <w:style w:type="paragraph" w:customStyle="1" w:styleId="Bodytext1">
    <w:name w:val="Body text|1"/>
    <w:basedOn w:val="a"/>
    <w:qFormat/>
    <w:pPr>
      <w:spacing w:after="40" w:line="353" w:lineRule="auto"/>
      <w:ind w:firstLine="40"/>
    </w:pPr>
    <w:rPr>
      <w:rFonts w:ascii="宋体" w:eastAsia="宋体" w:hAnsi="宋体" w:cs="宋体"/>
      <w:sz w:val="46"/>
      <w:szCs w:val="46"/>
      <w:lang w:val="zh-TW" w:eastAsia="zh-TW" w:bidi="zh-TW"/>
    </w:rPr>
  </w:style>
  <w:style w:type="paragraph" w:customStyle="1" w:styleId="Bodytext2">
    <w:name w:val="Body text|2"/>
    <w:basedOn w:val="a"/>
    <w:qFormat/>
    <w:pPr>
      <w:spacing w:after="60"/>
    </w:pPr>
    <w:rPr>
      <w:rFonts w:ascii="宋体" w:eastAsia="宋体" w:hAnsi="宋体" w:cs="宋体"/>
      <w:sz w:val="54"/>
      <w:szCs w:val="54"/>
    </w:rPr>
  </w:style>
  <w:style w:type="paragraph" w:customStyle="1" w:styleId="Bodytext6">
    <w:name w:val="Body text|6"/>
    <w:basedOn w:val="a"/>
    <w:qFormat/>
    <w:rPr>
      <w:rFonts w:ascii="Times New Roman" w:eastAsia="宋体" w:hAnsi="Times New Roman" w:cs="Times New Roman"/>
      <w:b/>
      <w:bCs/>
      <w:sz w:val="36"/>
      <w:szCs w:val="36"/>
      <w:shd w:val="clear" w:color="auto" w:fill="FFFFFF"/>
    </w:rPr>
  </w:style>
  <w:style w:type="paragraph" w:customStyle="1" w:styleId="18">
    <w:name w:val="正文首行缩进1"/>
    <w:basedOn w:val="a9"/>
    <w:qFormat/>
    <w:pPr>
      <w:ind w:firstLineChars="100" w:firstLine="420"/>
    </w:pPr>
    <w:rPr>
      <w:rFonts w:ascii="宋体" w:hAnsi="宋体"/>
      <w:sz w:val="21"/>
      <w:szCs w:val="18"/>
    </w:rPr>
  </w:style>
  <w:style w:type="table" w:customStyle="1" w:styleId="90">
    <w:name w:val="样式9"/>
    <w:basedOn w:val="a1"/>
    <w:uiPriority w:val="99"/>
    <w:qFormat/>
    <w:pPr>
      <w:spacing w:line="276" w:lineRule="auto"/>
      <w:jc w:val="center"/>
    </w:pPr>
    <w:rPr>
      <w:rFonts w:eastAsia="华文仿宋"/>
      <w:sz w:val="21"/>
    </w:rPr>
    <w:tblPr>
      <w:tblInd w:w="0"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CellMar>
        <w:top w:w="0" w:type="dxa"/>
        <w:left w:w="108" w:type="dxa"/>
        <w:bottom w:w="0" w:type="dxa"/>
        <w:right w:w="108" w:type="dxa"/>
      </w:tblCellMar>
    </w:tblPr>
    <w:tcPr>
      <w:vAlign w:val="center"/>
    </w:tcPr>
    <w:tblStylePr w:type="firstRow">
      <w:rPr>
        <w:rFonts w:eastAsia="Tms Rmn"/>
        <w:b/>
      </w:rPr>
    </w:tblStylePr>
  </w:style>
  <w:style w:type="paragraph" w:customStyle="1" w:styleId="aff9">
    <w:name w:val="表格中文"/>
    <w:qFormat/>
    <w:locked/>
    <w:pPr>
      <w:spacing w:line="240" w:lineRule="atLeast"/>
      <w:jc w:val="both"/>
    </w:pPr>
    <w:rPr>
      <w:rFonts w:ascii="Verdana" w:hAnsi="Verdana"/>
      <w:bCs/>
      <w:sz w:val="18"/>
      <w:szCs w:val="18"/>
    </w:rPr>
  </w:style>
  <w:style w:type="paragraph" w:customStyle="1" w:styleId="null3">
    <w:name w:val="null3"/>
    <w:qFormat/>
    <w:rPr>
      <w:rFonts w:ascii="Calibri" w:hAnsi="Calibri" w:hint="eastAsia"/>
      <w:lang w:eastAsia="zh-Hans"/>
    </w:rPr>
  </w:style>
  <w:style w:type="character" w:customStyle="1" w:styleId="150">
    <w:name w:val="15"/>
    <w:qFormat/>
    <w:rPr>
      <w:rFonts w:ascii="宋体" w:eastAsia="宋体" w:hAnsi="宋体" w:hint="eastAsia"/>
      <w:color w:val="000000"/>
      <w:sz w:val="22"/>
      <w:szCs w:val="22"/>
    </w:rPr>
  </w:style>
  <w:style w:type="paragraph" w:customStyle="1" w:styleId="affa">
    <w:name w:val="答复表头"/>
    <w:basedOn w:val="affb"/>
    <w:next w:val="a"/>
    <w:qFormat/>
    <w:rPr>
      <w:b/>
    </w:rPr>
  </w:style>
  <w:style w:type="paragraph" w:customStyle="1" w:styleId="affb">
    <w:name w:val="正表头"/>
    <w:basedOn w:val="a"/>
    <w:qFormat/>
    <w:pPr>
      <w:tabs>
        <w:tab w:val="left" w:pos="480"/>
      </w:tabs>
      <w:autoSpaceDE w:val="0"/>
      <w:autoSpaceDN w:val="0"/>
      <w:adjustRightInd w:val="0"/>
      <w:jc w:val="center"/>
      <w:textAlignment w:val="baseline"/>
    </w:pPr>
    <w:rPr>
      <w:rFonts w:ascii="宋体" w:eastAsia="宋体" w:hAnsi="Tms Rmn" w:cs="Times New Roman"/>
      <w:color w:val="000000"/>
      <w:kern w:val="0"/>
      <w:szCs w:val="24"/>
    </w:rPr>
  </w:style>
  <w:style w:type="table" w:customStyle="1" w:styleId="19">
    <w:name w:val="网格型1"/>
    <w:basedOn w:val="a1"/>
    <w:uiPriority w:val="39"/>
    <w:qFormat/>
    <w:rPr>
      <w:rFonts w:ascii="等线" w:eastAsia="等线" w:hAnsi="等线"/>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autoRedefine/>
    <w:semiHidden/>
    <w:unhideWhenUsed/>
    <w:qFormat/>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5.xm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D51338-4D0F-4D7F-AB13-E21A38445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TotalTime>
  <Pages>1</Pages>
  <Words>4875</Words>
  <Characters>27791</Characters>
  <Application>Microsoft Office Word</Application>
  <DocSecurity>0</DocSecurity>
  <Lines>231</Lines>
  <Paragraphs>65</Paragraphs>
  <ScaleCrop>false</ScaleCrop>
  <Company>微软中国</Company>
  <LinksUpToDate>false</LinksUpToDate>
  <CharactersWithSpaces>32601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cp:lastModifiedBy>
  <cp:revision>393</cp:revision>
  <cp:lastPrinted>2024-05-22T04:45:00Z</cp:lastPrinted>
  <dcterms:created xsi:type="dcterms:W3CDTF">2022-09-12T11:32:00Z</dcterms:created>
  <dcterms:modified xsi:type="dcterms:W3CDTF">2025-04-01T08:43:00Z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EDDE8650195E44C9BB28AEE457120222_13</vt:lpwstr>
  </property>
</Properties>
</file>