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ADDC2CF" w14:textId="77777777" w:rsidR="009E5640" w:rsidRDefault="009E5640"/>
    <w:p w14:paraId="71A97017" w14:textId="77777777" w:rsidR="009E5640" w:rsidRDefault="009E5640">
      <w:pPr>
        <w:pStyle w:val="HL"/>
        <w:ind w:firstLine="480"/>
      </w:pPr>
    </w:p>
    <w:p w14:paraId="05ABDBAA" w14:textId="77777777" w:rsidR="009E5640" w:rsidRDefault="00434040">
      <w:pPr>
        <w:pStyle w:val="HL"/>
        <w:ind w:firstLine="723"/>
        <w:jc w:val="center"/>
        <w:rPr>
          <w:rFonts w:ascii="宋体" w:hAnsi="宋体"/>
          <w:b/>
          <w:sz w:val="36"/>
          <w:szCs w:val="36"/>
        </w:rPr>
      </w:pPr>
      <w:bookmarkStart w:id="0" w:name="OLE_LINK6"/>
      <w:bookmarkStart w:id="1" w:name="OLE_LINK9"/>
      <w:r>
        <w:rPr>
          <w:rFonts w:ascii="宋体" w:hAnsi="宋体" w:hint="eastAsia"/>
          <w:b/>
          <w:sz w:val="36"/>
          <w:szCs w:val="36"/>
        </w:rPr>
        <w:t>海西州人民医院临床</w:t>
      </w:r>
      <w:r>
        <w:rPr>
          <w:rFonts w:ascii="宋体" w:hAnsi="宋体"/>
          <w:b/>
          <w:sz w:val="36"/>
          <w:szCs w:val="36"/>
        </w:rPr>
        <w:t>重点专科建设</w:t>
      </w:r>
    </w:p>
    <w:p w14:paraId="1E887C29" w14:textId="77777777" w:rsidR="009E5640" w:rsidRDefault="00434040">
      <w:pPr>
        <w:pStyle w:val="HL"/>
        <w:ind w:firstLine="723"/>
        <w:jc w:val="center"/>
        <w:rPr>
          <w:rFonts w:ascii="宋体" w:hAnsi="宋体"/>
          <w:b/>
          <w:sz w:val="36"/>
          <w:szCs w:val="36"/>
        </w:rPr>
      </w:pPr>
      <w:r>
        <w:rPr>
          <w:rFonts w:ascii="宋体" w:hAnsi="宋体"/>
          <w:b/>
          <w:sz w:val="36"/>
          <w:szCs w:val="36"/>
        </w:rPr>
        <w:t>（</w:t>
      </w:r>
      <w:r>
        <w:rPr>
          <w:rFonts w:ascii="宋体" w:hAnsi="宋体" w:hint="eastAsia"/>
          <w:b/>
          <w:sz w:val="36"/>
          <w:szCs w:val="36"/>
        </w:rPr>
        <w:t>卒中</w:t>
      </w:r>
      <w:r>
        <w:rPr>
          <w:rFonts w:ascii="宋体" w:hAnsi="宋体"/>
          <w:b/>
          <w:sz w:val="36"/>
          <w:szCs w:val="36"/>
        </w:rPr>
        <w:t>中心）</w:t>
      </w:r>
      <w:r>
        <w:rPr>
          <w:rFonts w:ascii="宋体" w:hAnsi="宋体" w:hint="eastAsia"/>
          <w:b/>
          <w:sz w:val="36"/>
          <w:szCs w:val="36"/>
        </w:rPr>
        <w:t>项目</w:t>
      </w:r>
    </w:p>
    <w:bookmarkEnd w:id="0"/>
    <w:bookmarkEnd w:id="1"/>
    <w:p w14:paraId="612AE711" w14:textId="77777777" w:rsidR="009E5640" w:rsidRDefault="009E5640">
      <w:pPr>
        <w:pStyle w:val="HL"/>
        <w:ind w:firstLine="480"/>
      </w:pPr>
    </w:p>
    <w:p w14:paraId="504E5870" w14:textId="77777777" w:rsidR="009E5640" w:rsidRDefault="009E5640">
      <w:pPr>
        <w:pStyle w:val="HL"/>
        <w:ind w:firstLine="480"/>
      </w:pPr>
    </w:p>
    <w:p w14:paraId="78BC535F" w14:textId="77777777" w:rsidR="009E5640" w:rsidRDefault="009E5640">
      <w:pPr>
        <w:pStyle w:val="HL"/>
        <w:ind w:firstLine="480"/>
      </w:pPr>
    </w:p>
    <w:p w14:paraId="6CEB4BFB" w14:textId="77777777" w:rsidR="009E5640" w:rsidRDefault="00434040">
      <w:pPr>
        <w:pStyle w:val="HL"/>
        <w:ind w:firstLine="723"/>
        <w:jc w:val="center"/>
        <w:rPr>
          <w:rFonts w:ascii="宋体" w:hAnsi="宋体"/>
          <w:b/>
          <w:sz w:val="36"/>
          <w:szCs w:val="36"/>
        </w:rPr>
      </w:pPr>
      <w:r>
        <w:rPr>
          <w:rFonts w:ascii="宋体" w:hAnsi="宋体" w:hint="eastAsia"/>
          <w:b/>
          <w:sz w:val="36"/>
          <w:szCs w:val="36"/>
        </w:rPr>
        <w:t>竞争性磋商文件</w:t>
      </w:r>
    </w:p>
    <w:p w14:paraId="314751B1" w14:textId="77777777" w:rsidR="009E5640" w:rsidRDefault="009E5640">
      <w:pPr>
        <w:pStyle w:val="HL"/>
        <w:ind w:firstLine="643"/>
        <w:jc w:val="center"/>
        <w:rPr>
          <w:rFonts w:ascii="宋体" w:hAnsi="宋体"/>
          <w:b/>
          <w:sz w:val="32"/>
          <w:szCs w:val="32"/>
        </w:rPr>
      </w:pPr>
    </w:p>
    <w:p w14:paraId="421646FD" w14:textId="77777777" w:rsidR="009E5640" w:rsidRDefault="009E5640">
      <w:pPr>
        <w:pStyle w:val="HL"/>
        <w:ind w:firstLine="643"/>
        <w:jc w:val="center"/>
        <w:rPr>
          <w:rFonts w:ascii="宋体" w:hAnsi="宋体"/>
          <w:b/>
          <w:sz w:val="32"/>
          <w:szCs w:val="32"/>
        </w:rPr>
      </w:pPr>
    </w:p>
    <w:p w14:paraId="2E1722B4" w14:textId="77777777" w:rsidR="009E5640" w:rsidRDefault="009E5640">
      <w:pPr>
        <w:pStyle w:val="HL"/>
        <w:ind w:firstLine="643"/>
        <w:jc w:val="center"/>
        <w:rPr>
          <w:rFonts w:ascii="宋体" w:hAnsi="宋体"/>
          <w:b/>
          <w:sz w:val="32"/>
          <w:szCs w:val="32"/>
        </w:rPr>
      </w:pPr>
    </w:p>
    <w:p w14:paraId="24136FDB" w14:textId="77777777" w:rsidR="009E5640" w:rsidRDefault="00434040">
      <w:pPr>
        <w:pStyle w:val="HL"/>
        <w:ind w:firstLine="643"/>
        <w:rPr>
          <w:rFonts w:ascii="宋体" w:hAnsi="宋体"/>
          <w:b/>
          <w:sz w:val="32"/>
          <w:szCs w:val="32"/>
        </w:rPr>
      </w:pPr>
      <w:r>
        <w:rPr>
          <w:rFonts w:ascii="宋体" w:hAnsi="宋体" w:hint="eastAsia"/>
          <w:b/>
          <w:sz w:val="32"/>
          <w:szCs w:val="32"/>
        </w:rPr>
        <w:t>项目名称：</w:t>
      </w:r>
      <w:bookmarkStart w:id="2" w:name="OLE_LINK3"/>
      <w:bookmarkStart w:id="3" w:name="OLE_LINK2"/>
      <w:r>
        <w:rPr>
          <w:rFonts w:ascii="宋体" w:hAnsi="宋体" w:hint="eastAsia"/>
          <w:b/>
          <w:sz w:val="32"/>
          <w:szCs w:val="32"/>
        </w:rPr>
        <w:t>海西州人民医院临床</w:t>
      </w:r>
      <w:r>
        <w:rPr>
          <w:rFonts w:ascii="宋体" w:hAnsi="宋体"/>
          <w:b/>
          <w:sz w:val="32"/>
          <w:szCs w:val="32"/>
        </w:rPr>
        <w:t>重点专科建设（</w:t>
      </w:r>
      <w:r>
        <w:rPr>
          <w:rFonts w:ascii="宋体" w:hAnsi="宋体" w:hint="eastAsia"/>
          <w:b/>
          <w:sz w:val="32"/>
          <w:szCs w:val="32"/>
        </w:rPr>
        <w:t>卒中</w:t>
      </w:r>
      <w:r>
        <w:rPr>
          <w:rFonts w:ascii="宋体" w:hAnsi="宋体"/>
          <w:b/>
          <w:sz w:val="32"/>
          <w:szCs w:val="32"/>
        </w:rPr>
        <w:t>中心）</w:t>
      </w:r>
      <w:r>
        <w:rPr>
          <w:rFonts w:ascii="宋体" w:hAnsi="宋体" w:hint="eastAsia"/>
          <w:b/>
          <w:sz w:val="32"/>
          <w:szCs w:val="32"/>
        </w:rPr>
        <w:t>项目</w:t>
      </w:r>
    </w:p>
    <w:bookmarkEnd w:id="2"/>
    <w:bookmarkEnd w:id="3"/>
    <w:p w14:paraId="435425EE" w14:textId="77777777" w:rsidR="009E5640" w:rsidRDefault="00434040">
      <w:pPr>
        <w:pStyle w:val="HL"/>
        <w:ind w:firstLine="643"/>
        <w:rPr>
          <w:rFonts w:ascii="宋体" w:hAnsi="宋体"/>
          <w:b/>
          <w:sz w:val="32"/>
          <w:szCs w:val="32"/>
        </w:rPr>
      </w:pPr>
      <w:r>
        <w:rPr>
          <w:rFonts w:ascii="宋体" w:hAnsi="宋体" w:hint="eastAsia"/>
          <w:b/>
          <w:sz w:val="32"/>
          <w:szCs w:val="32"/>
        </w:rPr>
        <w:t>项目编号：青海正通竞</w:t>
      </w:r>
      <w:proofErr w:type="gramStart"/>
      <w:r>
        <w:rPr>
          <w:rFonts w:ascii="宋体" w:hAnsi="宋体" w:hint="eastAsia"/>
          <w:b/>
          <w:sz w:val="32"/>
          <w:szCs w:val="32"/>
        </w:rPr>
        <w:t>磋</w:t>
      </w:r>
      <w:proofErr w:type="gramEnd"/>
      <w:r>
        <w:rPr>
          <w:rFonts w:ascii="宋体" w:hAnsi="宋体" w:hint="eastAsia"/>
          <w:b/>
          <w:sz w:val="32"/>
          <w:szCs w:val="32"/>
        </w:rPr>
        <w:t>（货物）20</w:t>
      </w:r>
      <w:r>
        <w:rPr>
          <w:rFonts w:ascii="宋体" w:hAnsi="宋体"/>
          <w:b/>
          <w:sz w:val="32"/>
          <w:szCs w:val="32"/>
        </w:rPr>
        <w:t>25</w:t>
      </w:r>
      <w:r>
        <w:rPr>
          <w:rFonts w:ascii="宋体" w:hAnsi="宋体" w:hint="eastAsia"/>
          <w:b/>
          <w:sz w:val="32"/>
          <w:szCs w:val="32"/>
        </w:rPr>
        <w:t>-</w:t>
      </w:r>
      <w:r>
        <w:rPr>
          <w:rFonts w:ascii="宋体" w:hAnsi="宋体"/>
          <w:b/>
          <w:sz w:val="32"/>
          <w:szCs w:val="32"/>
        </w:rPr>
        <w:t>001</w:t>
      </w:r>
    </w:p>
    <w:p w14:paraId="3E31793E" w14:textId="77777777" w:rsidR="009E5640" w:rsidRDefault="00434040">
      <w:pPr>
        <w:pStyle w:val="HL"/>
        <w:ind w:firstLine="643"/>
        <w:rPr>
          <w:rFonts w:ascii="宋体" w:hAnsi="宋体"/>
          <w:b/>
          <w:sz w:val="32"/>
          <w:szCs w:val="32"/>
        </w:rPr>
      </w:pPr>
      <w:r>
        <w:rPr>
          <w:rFonts w:ascii="宋体" w:hAnsi="宋体" w:hint="eastAsia"/>
          <w:b/>
          <w:sz w:val="32"/>
          <w:szCs w:val="32"/>
        </w:rPr>
        <w:t>采 购 人：海西州人民</w:t>
      </w:r>
      <w:r>
        <w:rPr>
          <w:rFonts w:ascii="宋体" w:hAnsi="宋体"/>
          <w:b/>
          <w:sz w:val="32"/>
          <w:szCs w:val="32"/>
        </w:rPr>
        <w:t>医院</w:t>
      </w:r>
    </w:p>
    <w:p w14:paraId="7611D7A6" w14:textId="77777777" w:rsidR="009E5640" w:rsidRDefault="00434040">
      <w:pPr>
        <w:pStyle w:val="HL"/>
        <w:ind w:firstLine="643"/>
        <w:rPr>
          <w:rFonts w:ascii="宋体" w:hAnsi="宋体"/>
          <w:b/>
          <w:sz w:val="32"/>
          <w:szCs w:val="32"/>
        </w:rPr>
      </w:pPr>
      <w:r>
        <w:rPr>
          <w:rFonts w:ascii="宋体" w:hAnsi="宋体" w:hint="eastAsia"/>
          <w:b/>
          <w:sz w:val="32"/>
          <w:szCs w:val="32"/>
        </w:rPr>
        <w:t>采购代理机构：青海正通工程咨询有限责任公司</w:t>
      </w:r>
    </w:p>
    <w:p w14:paraId="69088879" w14:textId="77777777" w:rsidR="009E5640" w:rsidRDefault="009E5640">
      <w:pPr>
        <w:pStyle w:val="HL"/>
        <w:ind w:firstLine="643"/>
        <w:jc w:val="center"/>
        <w:rPr>
          <w:rFonts w:ascii="宋体" w:hAnsi="宋体"/>
          <w:b/>
          <w:sz w:val="32"/>
          <w:szCs w:val="32"/>
        </w:rPr>
      </w:pPr>
    </w:p>
    <w:p w14:paraId="5F6D5109" w14:textId="77777777" w:rsidR="009E5640" w:rsidRDefault="009E5640">
      <w:pPr>
        <w:pStyle w:val="HL"/>
        <w:ind w:firstLine="643"/>
        <w:jc w:val="center"/>
        <w:rPr>
          <w:rFonts w:ascii="宋体" w:hAnsi="宋体"/>
          <w:b/>
          <w:sz w:val="32"/>
          <w:szCs w:val="32"/>
        </w:rPr>
      </w:pPr>
    </w:p>
    <w:p w14:paraId="7ECE0BAA" w14:textId="77777777" w:rsidR="009E5640" w:rsidRDefault="00434040">
      <w:pPr>
        <w:pStyle w:val="HL"/>
        <w:ind w:firstLine="643"/>
        <w:jc w:val="center"/>
        <w:rPr>
          <w:rFonts w:ascii="宋体" w:hAnsi="宋体"/>
          <w:b/>
          <w:sz w:val="32"/>
          <w:szCs w:val="32"/>
        </w:rPr>
      </w:pPr>
      <w:r>
        <w:rPr>
          <w:rFonts w:ascii="宋体" w:hAnsi="宋体" w:hint="eastAsia"/>
          <w:b/>
          <w:sz w:val="32"/>
          <w:szCs w:val="32"/>
        </w:rPr>
        <w:t>202</w:t>
      </w:r>
      <w:r>
        <w:rPr>
          <w:rFonts w:ascii="宋体" w:hAnsi="宋体"/>
          <w:b/>
          <w:sz w:val="32"/>
          <w:szCs w:val="32"/>
        </w:rPr>
        <w:t>5</w:t>
      </w:r>
      <w:r>
        <w:rPr>
          <w:rFonts w:ascii="宋体" w:hAnsi="宋体" w:hint="eastAsia"/>
          <w:b/>
          <w:sz w:val="32"/>
          <w:szCs w:val="32"/>
        </w:rPr>
        <w:t>年</w:t>
      </w:r>
      <w:r>
        <w:rPr>
          <w:rFonts w:ascii="宋体" w:hAnsi="宋体"/>
          <w:b/>
          <w:sz w:val="32"/>
          <w:szCs w:val="32"/>
        </w:rPr>
        <w:t>2</w:t>
      </w:r>
      <w:r>
        <w:rPr>
          <w:rFonts w:ascii="宋体" w:hAnsi="宋体" w:hint="eastAsia"/>
          <w:b/>
          <w:sz w:val="32"/>
          <w:szCs w:val="32"/>
        </w:rPr>
        <w:t>月</w:t>
      </w:r>
    </w:p>
    <w:p w14:paraId="1B9174CF" w14:textId="77777777" w:rsidR="009E5640" w:rsidRDefault="009E5640">
      <w:pPr>
        <w:sectPr w:rsidR="009E5640">
          <w:headerReference w:type="default" r:id="rId8"/>
          <w:footerReference w:type="even" r:id="rId9"/>
          <w:footerReference w:type="default" r:id="rId10"/>
          <w:footerReference w:type="first" r:id="rId11"/>
          <w:pgSz w:w="11906" w:h="16838"/>
          <w:pgMar w:top="1440" w:right="1417" w:bottom="1678" w:left="1587" w:header="851" w:footer="992" w:gutter="0"/>
          <w:cols w:space="720"/>
          <w:docGrid w:linePitch="387"/>
        </w:sectPr>
      </w:pPr>
    </w:p>
    <w:sdt>
      <w:sdtPr>
        <w:rPr>
          <w:rFonts w:ascii="Times New Roman" w:eastAsia="宋体" w:hAnsi="Times New Roman" w:cs="Times New Roman"/>
          <w:color w:val="auto"/>
          <w:sz w:val="24"/>
          <w:szCs w:val="24"/>
          <w:lang w:val="zh-CN"/>
        </w:rPr>
        <w:id w:val="1095287908"/>
        <w:docPartObj>
          <w:docPartGallery w:val="Table of Contents"/>
          <w:docPartUnique/>
        </w:docPartObj>
      </w:sdtPr>
      <w:sdtEndPr>
        <w:rPr>
          <w:b/>
          <w:bCs/>
        </w:rPr>
      </w:sdtEndPr>
      <w:sdtContent>
        <w:p w14:paraId="6C3F9562" w14:textId="4FCDAE4C" w:rsidR="0092796C" w:rsidRDefault="0092796C" w:rsidP="0092796C">
          <w:pPr>
            <w:pStyle w:val="TOC"/>
            <w:spacing w:before="180" w:after="120"/>
            <w:jc w:val="center"/>
          </w:pPr>
          <w:r>
            <w:rPr>
              <w:lang w:val="zh-CN"/>
            </w:rPr>
            <w:t>目录</w:t>
          </w:r>
        </w:p>
        <w:p w14:paraId="5B53AD8A" w14:textId="321A2C2C" w:rsidR="004179DD" w:rsidRDefault="0092796C">
          <w:pPr>
            <w:pStyle w:val="12"/>
            <w:tabs>
              <w:tab w:val="right" w:leader="dot" w:pos="8600"/>
            </w:tabs>
            <w:ind w:firstLine="402"/>
            <w:rPr>
              <w:rFonts w:asciiTheme="minorHAnsi" w:eastAsiaTheme="minorEastAsia" w:hAnsiTheme="minorHAnsi" w:cstheme="minorBidi"/>
              <w:b w:val="0"/>
              <w:bCs w:val="0"/>
              <w:caps w:val="0"/>
              <w:noProof/>
              <w:sz w:val="21"/>
              <w:szCs w:val="22"/>
            </w:rPr>
          </w:pPr>
          <w:r>
            <w:fldChar w:fldCharType="begin"/>
          </w:r>
          <w:r>
            <w:instrText xml:space="preserve"> TOC \o "1-3" \h \z \u </w:instrText>
          </w:r>
          <w:r>
            <w:fldChar w:fldCharType="separate"/>
          </w:r>
          <w:hyperlink w:anchor="_Toc191373216" w:history="1">
            <w:r w:rsidR="004179DD" w:rsidRPr="00953DCD">
              <w:rPr>
                <w:rStyle w:val="afffb"/>
                <w:noProof/>
              </w:rPr>
              <w:t>第一部分</w:t>
            </w:r>
            <w:r w:rsidR="004179DD" w:rsidRPr="00953DCD">
              <w:rPr>
                <w:rStyle w:val="afffb"/>
                <w:noProof/>
              </w:rPr>
              <w:t xml:space="preserve"> </w:t>
            </w:r>
            <w:r w:rsidR="004179DD" w:rsidRPr="00953DCD">
              <w:rPr>
                <w:rStyle w:val="afffb"/>
                <w:noProof/>
              </w:rPr>
              <w:t>竞争性磋商公告</w:t>
            </w:r>
            <w:r w:rsidR="004179DD">
              <w:rPr>
                <w:noProof/>
                <w:webHidden/>
              </w:rPr>
              <w:tab/>
            </w:r>
            <w:r w:rsidR="004179DD">
              <w:rPr>
                <w:noProof/>
                <w:webHidden/>
              </w:rPr>
              <w:fldChar w:fldCharType="begin"/>
            </w:r>
            <w:r w:rsidR="004179DD">
              <w:rPr>
                <w:noProof/>
                <w:webHidden/>
              </w:rPr>
              <w:instrText xml:space="preserve"> PAGEREF _Toc191373216 \h </w:instrText>
            </w:r>
            <w:r w:rsidR="004179DD">
              <w:rPr>
                <w:noProof/>
                <w:webHidden/>
              </w:rPr>
            </w:r>
            <w:r w:rsidR="004179DD">
              <w:rPr>
                <w:noProof/>
                <w:webHidden/>
              </w:rPr>
              <w:fldChar w:fldCharType="separate"/>
            </w:r>
            <w:r w:rsidR="004179DD">
              <w:rPr>
                <w:noProof/>
                <w:webHidden/>
              </w:rPr>
              <w:t>4</w:t>
            </w:r>
            <w:r w:rsidR="004179DD">
              <w:rPr>
                <w:noProof/>
                <w:webHidden/>
              </w:rPr>
              <w:fldChar w:fldCharType="end"/>
            </w:r>
          </w:hyperlink>
        </w:p>
        <w:p w14:paraId="34356E9C" w14:textId="0C096612" w:rsidR="004179DD" w:rsidRDefault="00422F90">
          <w:pPr>
            <w:pStyle w:val="12"/>
            <w:tabs>
              <w:tab w:val="right" w:leader="dot" w:pos="8600"/>
            </w:tabs>
            <w:ind w:firstLine="402"/>
            <w:rPr>
              <w:rFonts w:asciiTheme="minorHAnsi" w:eastAsiaTheme="minorEastAsia" w:hAnsiTheme="minorHAnsi" w:cstheme="minorBidi"/>
              <w:b w:val="0"/>
              <w:bCs w:val="0"/>
              <w:caps w:val="0"/>
              <w:noProof/>
              <w:sz w:val="21"/>
              <w:szCs w:val="22"/>
            </w:rPr>
          </w:pPr>
          <w:hyperlink w:anchor="_Toc191373217" w:history="1">
            <w:r w:rsidR="004179DD" w:rsidRPr="00953DCD">
              <w:rPr>
                <w:rStyle w:val="afffb"/>
                <w:rFonts w:ascii="宋体"/>
                <w:noProof/>
                <w:kern w:val="28"/>
              </w:rPr>
              <w:t>第二部分 磋商须知前附表</w:t>
            </w:r>
            <w:r w:rsidR="004179DD">
              <w:rPr>
                <w:noProof/>
                <w:webHidden/>
              </w:rPr>
              <w:tab/>
            </w:r>
            <w:r w:rsidR="004179DD">
              <w:rPr>
                <w:noProof/>
                <w:webHidden/>
              </w:rPr>
              <w:fldChar w:fldCharType="begin"/>
            </w:r>
            <w:r w:rsidR="004179DD">
              <w:rPr>
                <w:noProof/>
                <w:webHidden/>
              </w:rPr>
              <w:instrText xml:space="preserve"> PAGEREF _Toc191373217 \h </w:instrText>
            </w:r>
            <w:r w:rsidR="004179DD">
              <w:rPr>
                <w:noProof/>
                <w:webHidden/>
              </w:rPr>
            </w:r>
            <w:r w:rsidR="004179DD">
              <w:rPr>
                <w:noProof/>
                <w:webHidden/>
              </w:rPr>
              <w:fldChar w:fldCharType="separate"/>
            </w:r>
            <w:r w:rsidR="004179DD">
              <w:rPr>
                <w:noProof/>
                <w:webHidden/>
              </w:rPr>
              <w:t>6</w:t>
            </w:r>
            <w:r w:rsidR="004179DD">
              <w:rPr>
                <w:noProof/>
                <w:webHidden/>
              </w:rPr>
              <w:fldChar w:fldCharType="end"/>
            </w:r>
          </w:hyperlink>
        </w:p>
        <w:p w14:paraId="00E12A99" w14:textId="29E92D4B" w:rsidR="004179DD" w:rsidRDefault="00422F90">
          <w:pPr>
            <w:pStyle w:val="12"/>
            <w:tabs>
              <w:tab w:val="right" w:leader="dot" w:pos="8600"/>
            </w:tabs>
            <w:ind w:firstLine="402"/>
            <w:rPr>
              <w:rFonts w:asciiTheme="minorHAnsi" w:eastAsiaTheme="minorEastAsia" w:hAnsiTheme="minorHAnsi" w:cstheme="minorBidi"/>
              <w:b w:val="0"/>
              <w:bCs w:val="0"/>
              <w:caps w:val="0"/>
              <w:noProof/>
              <w:sz w:val="21"/>
              <w:szCs w:val="22"/>
            </w:rPr>
          </w:pPr>
          <w:hyperlink w:anchor="_Toc191373218" w:history="1">
            <w:r w:rsidR="004179DD" w:rsidRPr="00953DCD">
              <w:rPr>
                <w:rStyle w:val="afffb"/>
                <w:noProof/>
              </w:rPr>
              <w:t>第三部分磋商供应商须知</w:t>
            </w:r>
            <w:r w:rsidR="004179DD">
              <w:rPr>
                <w:noProof/>
                <w:webHidden/>
              </w:rPr>
              <w:tab/>
            </w:r>
            <w:r w:rsidR="004179DD">
              <w:rPr>
                <w:noProof/>
                <w:webHidden/>
              </w:rPr>
              <w:fldChar w:fldCharType="begin"/>
            </w:r>
            <w:r w:rsidR="004179DD">
              <w:rPr>
                <w:noProof/>
                <w:webHidden/>
              </w:rPr>
              <w:instrText xml:space="preserve"> PAGEREF _Toc191373218 \h </w:instrText>
            </w:r>
            <w:r w:rsidR="004179DD">
              <w:rPr>
                <w:noProof/>
                <w:webHidden/>
              </w:rPr>
            </w:r>
            <w:r w:rsidR="004179DD">
              <w:rPr>
                <w:noProof/>
                <w:webHidden/>
              </w:rPr>
              <w:fldChar w:fldCharType="separate"/>
            </w:r>
            <w:r w:rsidR="004179DD">
              <w:rPr>
                <w:noProof/>
                <w:webHidden/>
              </w:rPr>
              <w:t>9</w:t>
            </w:r>
            <w:r w:rsidR="004179DD">
              <w:rPr>
                <w:noProof/>
                <w:webHidden/>
              </w:rPr>
              <w:fldChar w:fldCharType="end"/>
            </w:r>
          </w:hyperlink>
        </w:p>
        <w:p w14:paraId="592BCD7A" w14:textId="1FC62CC7" w:rsidR="004179DD" w:rsidRDefault="00422F90">
          <w:pPr>
            <w:pStyle w:val="26"/>
            <w:ind w:firstLine="472"/>
            <w:rPr>
              <w:rFonts w:asciiTheme="minorHAnsi" w:eastAsiaTheme="minorEastAsia" w:hAnsiTheme="minorHAnsi" w:cstheme="minorBidi"/>
              <w:smallCaps w:val="0"/>
              <w:noProof/>
              <w:sz w:val="21"/>
              <w:szCs w:val="22"/>
            </w:rPr>
          </w:pPr>
          <w:hyperlink w:anchor="_Toc191373219" w:history="1">
            <w:r w:rsidR="004179DD" w:rsidRPr="00953DCD">
              <w:rPr>
                <w:rStyle w:val="afffb"/>
                <w:b/>
                <w:noProof/>
              </w:rPr>
              <w:t>一、说</w:t>
            </w:r>
            <w:r w:rsidR="004179DD" w:rsidRPr="00953DCD">
              <w:rPr>
                <w:rStyle w:val="afffb"/>
                <w:b/>
                <w:noProof/>
              </w:rPr>
              <w:t xml:space="preserve">  </w:t>
            </w:r>
            <w:r w:rsidR="004179DD" w:rsidRPr="00953DCD">
              <w:rPr>
                <w:rStyle w:val="afffb"/>
                <w:b/>
                <w:noProof/>
              </w:rPr>
              <w:t>明</w:t>
            </w:r>
            <w:r w:rsidR="004179DD">
              <w:rPr>
                <w:noProof/>
                <w:webHidden/>
              </w:rPr>
              <w:tab/>
            </w:r>
            <w:r w:rsidR="004179DD">
              <w:rPr>
                <w:noProof/>
                <w:webHidden/>
              </w:rPr>
              <w:fldChar w:fldCharType="begin"/>
            </w:r>
            <w:r w:rsidR="004179DD">
              <w:rPr>
                <w:noProof/>
                <w:webHidden/>
              </w:rPr>
              <w:instrText xml:space="preserve"> PAGEREF _Toc191373219 \h </w:instrText>
            </w:r>
            <w:r w:rsidR="004179DD">
              <w:rPr>
                <w:noProof/>
                <w:webHidden/>
              </w:rPr>
            </w:r>
            <w:r w:rsidR="004179DD">
              <w:rPr>
                <w:noProof/>
                <w:webHidden/>
              </w:rPr>
              <w:fldChar w:fldCharType="separate"/>
            </w:r>
            <w:r w:rsidR="004179DD">
              <w:rPr>
                <w:noProof/>
                <w:webHidden/>
              </w:rPr>
              <w:t>9</w:t>
            </w:r>
            <w:r w:rsidR="004179DD">
              <w:rPr>
                <w:noProof/>
                <w:webHidden/>
              </w:rPr>
              <w:fldChar w:fldCharType="end"/>
            </w:r>
          </w:hyperlink>
        </w:p>
        <w:p w14:paraId="0076AD5F" w14:textId="3E46B1E1" w:rsidR="004179DD" w:rsidRDefault="00422F90">
          <w:pPr>
            <w:pStyle w:val="26"/>
            <w:ind w:firstLine="472"/>
            <w:rPr>
              <w:rFonts w:asciiTheme="minorHAnsi" w:eastAsiaTheme="minorEastAsia" w:hAnsiTheme="minorHAnsi" w:cstheme="minorBidi"/>
              <w:smallCaps w:val="0"/>
              <w:noProof/>
              <w:sz w:val="21"/>
              <w:szCs w:val="22"/>
            </w:rPr>
          </w:pPr>
          <w:hyperlink w:anchor="_Toc191373220" w:history="1">
            <w:r w:rsidR="004179DD" w:rsidRPr="00953DCD">
              <w:rPr>
                <w:rStyle w:val="afffb"/>
                <w:noProof/>
              </w:rPr>
              <w:t>1.</w:t>
            </w:r>
            <w:r w:rsidR="004179DD" w:rsidRPr="00953DCD">
              <w:rPr>
                <w:rStyle w:val="afffb"/>
                <w:noProof/>
              </w:rPr>
              <w:t>适用范围</w:t>
            </w:r>
            <w:r w:rsidR="004179DD">
              <w:rPr>
                <w:noProof/>
                <w:webHidden/>
              </w:rPr>
              <w:tab/>
            </w:r>
            <w:r w:rsidR="004179DD">
              <w:rPr>
                <w:noProof/>
                <w:webHidden/>
              </w:rPr>
              <w:fldChar w:fldCharType="begin"/>
            </w:r>
            <w:r w:rsidR="004179DD">
              <w:rPr>
                <w:noProof/>
                <w:webHidden/>
              </w:rPr>
              <w:instrText xml:space="preserve"> PAGEREF _Toc191373220 \h </w:instrText>
            </w:r>
            <w:r w:rsidR="004179DD">
              <w:rPr>
                <w:noProof/>
                <w:webHidden/>
              </w:rPr>
            </w:r>
            <w:r w:rsidR="004179DD">
              <w:rPr>
                <w:noProof/>
                <w:webHidden/>
              </w:rPr>
              <w:fldChar w:fldCharType="separate"/>
            </w:r>
            <w:r w:rsidR="004179DD">
              <w:rPr>
                <w:noProof/>
                <w:webHidden/>
              </w:rPr>
              <w:t>9</w:t>
            </w:r>
            <w:r w:rsidR="004179DD">
              <w:rPr>
                <w:noProof/>
                <w:webHidden/>
              </w:rPr>
              <w:fldChar w:fldCharType="end"/>
            </w:r>
          </w:hyperlink>
        </w:p>
        <w:p w14:paraId="63E5D19A" w14:textId="5E08EE03" w:rsidR="004179DD" w:rsidRDefault="00422F90">
          <w:pPr>
            <w:pStyle w:val="26"/>
            <w:ind w:firstLine="472"/>
            <w:rPr>
              <w:rFonts w:asciiTheme="minorHAnsi" w:eastAsiaTheme="minorEastAsia" w:hAnsiTheme="minorHAnsi" w:cstheme="minorBidi"/>
              <w:smallCaps w:val="0"/>
              <w:noProof/>
              <w:sz w:val="21"/>
              <w:szCs w:val="22"/>
            </w:rPr>
          </w:pPr>
          <w:hyperlink w:anchor="_Toc191373221" w:history="1">
            <w:r w:rsidR="004179DD" w:rsidRPr="00953DCD">
              <w:rPr>
                <w:rStyle w:val="afffb"/>
                <w:noProof/>
              </w:rPr>
              <w:t>2.</w:t>
            </w:r>
            <w:r w:rsidR="004179DD" w:rsidRPr="00953DCD">
              <w:rPr>
                <w:rStyle w:val="afffb"/>
                <w:noProof/>
              </w:rPr>
              <w:t>采购方式、合格的投标供应商</w:t>
            </w:r>
            <w:r w:rsidR="004179DD">
              <w:rPr>
                <w:noProof/>
                <w:webHidden/>
              </w:rPr>
              <w:tab/>
            </w:r>
            <w:r w:rsidR="004179DD">
              <w:rPr>
                <w:noProof/>
                <w:webHidden/>
              </w:rPr>
              <w:fldChar w:fldCharType="begin"/>
            </w:r>
            <w:r w:rsidR="004179DD">
              <w:rPr>
                <w:noProof/>
                <w:webHidden/>
              </w:rPr>
              <w:instrText xml:space="preserve"> PAGEREF _Toc191373221 \h </w:instrText>
            </w:r>
            <w:r w:rsidR="004179DD">
              <w:rPr>
                <w:noProof/>
                <w:webHidden/>
              </w:rPr>
            </w:r>
            <w:r w:rsidR="004179DD">
              <w:rPr>
                <w:noProof/>
                <w:webHidden/>
              </w:rPr>
              <w:fldChar w:fldCharType="separate"/>
            </w:r>
            <w:r w:rsidR="004179DD">
              <w:rPr>
                <w:noProof/>
                <w:webHidden/>
              </w:rPr>
              <w:t>9</w:t>
            </w:r>
            <w:r w:rsidR="004179DD">
              <w:rPr>
                <w:noProof/>
                <w:webHidden/>
              </w:rPr>
              <w:fldChar w:fldCharType="end"/>
            </w:r>
          </w:hyperlink>
        </w:p>
        <w:p w14:paraId="02A6F4B7" w14:textId="7EBACD09" w:rsidR="004179DD" w:rsidRDefault="00422F90">
          <w:pPr>
            <w:pStyle w:val="26"/>
            <w:ind w:firstLine="472"/>
            <w:rPr>
              <w:rFonts w:asciiTheme="minorHAnsi" w:eastAsiaTheme="minorEastAsia" w:hAnsiTheme="minorHAnsi" w:cstheme="minorBidi"/>
              <w:smallCaps w:val="0"/>
              <w:noProof/>
              <w:sz w:val="21"/>
              <w:szCs w:val="22"/>
            </w:rPr>
          </w:pPr>
          <w:hyperlink w:anchor="_Toc191373222" w:history="1">
            <w:r w:rsidR="004179DD" w:rsidRPr="00953DCD">
              <w:rPr>
                <w:rStyle w:val="afffb"/>
                <w:noProof/>
              </w:rPr>
              <w:t>3.</w:t>
            </w:r>
            <w:r w:rsidR="004179DD" w:rsidRPr="00953DCD">
              <w:rPr>
                <w:rStyle w:val="afffb"/>
                <w:noProof/>
              </w:rPr>
              <w:t>磋商费用</w:t>
            </w:r>
            <w:r w:rsidR="004179DD">
              <w:rPr>
                <w:noProof/>
                <w:webHidden/>
              </w:rPr>
              <w:tab/>
            </w:r>
            <w:r w:rsidR="004179DD">
              <w:rPr>
                <w:noProof/>
                <w:webHidden/>
              </w:rPr>
              <w:fldChar w:fldCharType="begin"/>
            </w:r>
            <w:r w:rsidR="004179DD">
              <w:rPr>
                <w:noProof/>
                <w:webHidden/>
              </w:rPr>
              <w:instrText xml:space="preserve"> PAGEREF _Toc191373222 \h </w:instrText>
            </w:r>
            <w:r w:rsidR="004179DD">
              <w:rPr>
                <w:noProof/>
                <w:webHidden/>
              </w:rPr>
            </w:r>
            <w:r w:rsidR="004179DD">
              <w:rPr>
                <w:noProof/>
                <w:webHidden/>
              </w:rPr>
              <w:fldChar w:fldCharType="separate"/>
            </w:r>
            <w:r w:rsidR="004179DD">
              <w:rPr>
                <w:noProof/>
                <w:webHidden/>
              </w:rPr>
              <w:t>9</w:t>
            </w:r>
            <w:r w:rsidR="004179DD">
              <w:rPr>
                <w:noProof/>
                <w:webHidden/>
              </w:rPr>
              <w:fldChar w:fldCharType="end"/>
            </w:r>
          </w:hyperlink>
        </w:p>
        <w:p w14:paraId="5A06C168" w14:textId="1338D279" w:rsidR="004179DD" w:rsidRDefault="00422F90">
          <w:pPr>
            <w:pStyle w:val="26"/>
            <w:ind w:firstLine="472"/>
            <w:rPr>
              <w:rFonts w:asciiTheme="minorHAnsi" w:eastAsiaTheme="minorEastAsia" w:hAnsiTheme="minorHAnsi" w:cstheme="minorBidi"/>
              <w:smallCaps w:val="0"/>
              <w:noProof/>
              <w:sz w:val="21"/>
              <w:szCs w:val="22"/>
            </w:rPr>
          </w:pPr>
          <w:hyperlink w:anchor="_Toc191373223" w:history="1">
            <w:r w:rsidR="004179DD" w:rsidRPr="00953DCD">
              <w:rPr>
                <w:rStyle w:val="afffb"/>
                <w:b/>
                <w:noProof/>
              </w:rPr>
              <w:t>二、磋商文件说明</w:t>
            </w:r>
            <w:r w:rsidR="004179DD">
              <w:rPr>
                <w:noProof/>
                <w:webHidden/>
              </w:rPr>
              <w:tab/>
            </w:r>
            <w:r w:rsidR="004179DD">
              <w:rPr>
                <w:noProof/>
                <w:webHidden/>
              </w:rPr>
              <w:fldChar w:fldCharType="begin"/>
            </w:r>
            <w:r w:rsidR="004179DD">
              <w:rPr>
                <w:noProof/>
                <w:webHidden/>
              </w:rPr>
              <w:instrText xml:space="preserve"> PAGEREF _Toc191373223 \h </w:instrText>
            </w:r>
            <w:r w:rsidR="004179DD">
              <w:rPr>
                <w:noProof/>
                <w:webHidden/>
              </w:rPr>
            </w:r>
            <w:r w:rsidR="004179DD">
              <w:rPr>
                <w:noProof/>
                <w:webHidden/>
              </w:rPr>
              <w:fldChar w:fldCharType="separate"/>
            </w:r>
            <w:r w:rsidR="004179DD">
              <w:rPr>
                <w:noProof/>
                <w:webHidden/>
              </w:rPr>
              <w:t>9</w:t>
            </w:r>
            <w:r w:rsidR="004179DD">
              <w:rPr>
                <w:noProof/>
                <w:webHidden/>
              </w:rPr>
              <w:fldChar w:fldCharType="end"/>
            </w:r>
          </w:hyperlink>
        </w:p>
        <w:p w14:paraId="5036A413" w14:textId="042F0C00" w:rsidR="004179DD" w:rsidRDefault="00422F90">
          <w:pPr>
            <w:pStyle w:val="26"/>
            <w:ind w:firstLine="472"/>
            <w:rPr>
              <w:rFonts w:asciiTheme="minorHAnsi" w:eastAsiaTheme="minorEastAsia" w:hAnsiTheme="minorHAnsi" w:cstheme="minorBidi"/>
              <w:smallCaps w:val="0"/>
              <w:noProof/>
              <w:sz w:val="21"/>
              <w:szCs w:val="22"/>
            </w:rPr>
          </w:pPr>
          <w:hyperlink w:anchor="_Toc191373224" w:history="1">
            <w:r w:rsidR="004179DD" w:rsidRPr="00953DCD">
              <w:rPr>
                <w:rStyle w:val="afffb"/>
                <w:noProof/>
              </w:rPr>
              <w:t>4.</w:t>
            </w:r>
            <w:r w:rsidR="004179DD" w:rsidRPr="00953DCD">
              <w:rPr>
                <w:rStyle w:val="afffb"/>
                <w:noProof/>
              </w:rPr>
              <w:t>磋商文件的构成</w:t>
            </w:r>
            <w:r w:rsidR="004179DD">
              <w:rPr>
                <w:noProof/>
                <w:webHidden/>
              </w:rPr>
              <w:tab/>
            </w:r>
            <w:r w:rsidR="004179DD">
              <w:rPr>
                <w:noProof/>
                <w:webHidden/>
              </w:rPr>
              <w:fldChar w:fldCharType="begin"/>
            </w:r>
            <w:r w:rsidR="004179DD">
              <w:rPr>
                <w:noProof/>
                <w:webHidden/>
              </w:rPr>
              <w:instrText xml:space="preserve"> PAGEREF _Toc191373224 \h </w:instrText>
            </w:r>
            <w:r w:rsidR="004179DD">
              <w:rPr>
                <w:noProof/>
                <w:webHidden/>
              </w:rPr>
            </w:r>
            <w:r w:rsidR="004179DD">
              <w:rPr>
                <w:noProof/>
                <w:webHidden/>
              </w:rPr>
              <w:fldChar w:fldCharType="separate"/>
            </w:r>
            <w:r w:rsidR="004179DD">
              <w:rPr>
                <w:noProof/>
                <w:webHidden/>
              </w:rPr>
              <w:t>9</w:t>
            </w:r>
            <w:r w:rsidR="004179DD">
              <w:rPr>
                <w:noProof/>
                <w:webHidden/>
              </w:rPr>
              <w:fldChar w:fldCharType="end"/>
            </w:r>
          </w:hyperlink>
        </w:p>
        <w:p w14:paraId="5B414FF5" w14:textId="6582DA81" w:rsidR="004179DD" w:rsidRDefault="00422F90">
          <w:pPr>
            <w:pStyle w:val="26"/>
            <w:ind w:firstLine="472"/>
            <w:rPr>
              <w:rFonts w:asciiTheme="minorHAnsi" w:eastAsiaTheme="minorEastAsia" w:hAnsiTheme="minorHAnsi" w:cstheme="minorBidi"/>
              <w:smallCaps w:val="0"/>
              <w:noProof/>
              <w:sz w:val="21"/>
              <w:szCs w:val="22"/>
            </w:rPr>
          </w:pPr>
          <w:hyperlink w:anchor="_Toc191373225" w:history="1">
            <w:r w:rsidR="004179DD" w:rsidRPr="00953DCD">
              <w:rPr>
                <w:rStyle w:val="afffb"/>
                <w:noProof/>
              </w:rPr>
              <w:t>5.</w:t>
            </w:r>
            <w:r w:rsidR="004179DD" w:rsidRPr="00953DCD">
              <w:rPr>
                <w:rStyle w:val="afffb"/>
                <w:noProof/>
              </w:rPr>
              <w:t>磋商文件的质疑</w:t>
            </w:r>
            <w:r w:rsidR="004179DD">
              <w:rPr>
                <w:noProof/>
                <w:webHidden/>
              </w:rPr>
              <w:tab/>
            </w:r>
            <w:r w:rsidR="004179DD">
              <w:rPr>
                <w:noProof/>
                <w:webHidden/>
              </w:rPr>
              <w:fldChar w:fldCharType="begin"/>
            </w:r>
            <w:r w:rsidR="004179DD">
              <w:rPr>
                <w:noProof/>
                <w:webHidden/>
              </w:rPr>
              <w:instrText xml:space="preserve"> PAGEREF _Toc191373225 \h </w:instrText>
            </w:r>
            <w:r w:rsidR="004179DD">
              <w:rPr>
                <w:noProof/>
                <w:webHidden/>
              </w:rPr>
            </w:r>
            <w:r w:rsidR="004179DD">
              <w:rPr>
                <w:noProof/>
                <w:webHidden/>
              </w:rPr>
              <w:fldChar w:fldCharType="separate"/>
            </w:r>
            <w:r w:rsidR="004179DD">
              <w:rPr>
                <w:noProof/>
                <w:webHidden/>
              </w:rPr>
              <w:t>9</w:t>
            </w:r>
            <w:r w:rsidR="004179DD">
              <w:rPr>
                <w:noProof/>
                <w:webHidden/>
              </w:rPr>
              <w:fldChar w:fldCharType="end"/>
            </w:r>
          </w:hyperlink>
        </w:p>
        <w:p w14:paraId="73A548C9" w14:textId="2BCB3DB6" w:rsidR="004179DD" w:rsidRDefault="00422F90">
          <w:pPr>
            <w:pStyle w:val="26"/>
            <w:ind w:firstLine="472"/>
            <w:rPr>
              <w:rFonts w:asciiTheme="minorHAnsi" w:eastAsiaTheme="minorEastAsia" w:hAnsiTheme="minorHAnsi" w:cstheme="minorBidi"/>
              <w:smallCaps w:val="0"/>
              <w:noProof/>
              <w:sz w:val="21"/>
              <w:szCs w:val="22"/>
            </w:rPr>
          </w:pPr>
          <w:hyperlink w:anchor="_Toc191373226" w:history="1">
            <w:r w:rsidR="004179DD" w:rsidRPr="00953DCD">
              <w:rPr>
                <w:rStyle w:val="afffb"/>
                <w:noProof/>
              </w:rPr>
              <w:t>6.</w:t>
            </w:r>
            <w:r w:rsidR="004179DD" w:rsidRPr="00953DCD">
              <w:rPr>
                <w:rStyle w:val="afffb"/>
                <w:noProof/>
              </w:rPr>
              <w:t>磋商文件的澄清、修改</w:t>
            </w:r>
            <w:r w:rsidR="004179DD">
              <w:rPr>
                <w:noProof/>
                <w:webHidden/>
              </w:rPr>
              <w:tab/>
            </w:r>
            <w:r w:rsidR="004179DD">
              <w:rPr>
                <w:noProof/>
                <w:webHidden/>
              </w:rPr>
              <w:fldChar w:fldCharType="begin"/>
            </w:r>
            <w:r w:rsidR="004179DD">
              <w:rPr>
                <w:noProof/>
                <w:webHidden/>
              </w:rPr>
              <w:instrText xml:space="preserve"> PAGEREF _Toc191373226 \h </w:instrText>
            </w:r>
            <w:r w:rsidR="004179DD">
              <w:rPr>
                <w:noProof/>
                <w:webHidden/>
              </w:rPr>
            </w:r>
            <w:r w:rsidR="004179DD">
              <w:rPr>
                <w:noProof/>
                <w:webHidden/>
              </w:rPr>
              <w:fldChar w:fldCharType="separate"/>
            </w:r>
            <w:r w:rsidR="004179DD">
              <w:rPr>
                <w:noProof/>
                <w:webHidden/>
              </w:rPr>
              <w:t>9</w:t>
            </w:r>
            <w:r w:rsidR="004179DD">
              <w:rPr>
                <w:noProof/>
                <w:webHidden/>
              </w:rPr>
              <w:fldChar w:fldCharType="end"/>
            </w:r>
          </w:hyperlink>
        </w:p>
        <w:p w14:paraId="26E63E9B" w14:textId="1E930789" w:rsidR="004179DD" w:rsidRDefault="00422F90">
          <w:pPr>
            <w:pStyle w:val="26"/>
            <w:ind w:firstLine="472"/>
            <w:rPr>
              <w:rFonts w:asciiTheme="minorHAnsi" w:eastAsiaTheme="minorEastAsia" w:hAnsiTheme="minorHAnsi" w:cstheme="minorBidi"/>
              <w:smallCaps w:val="0"/>
              <w:noProof/>
              <w:sz w:val="21"/>
              <w:szCs w:val="22"/>
            </w:rPr>
          </w:pPr>
          <w:hyperlink w:anchor="_Toc191373227" w:history="1">
            <w:r w:rsidR="004179DD" w:rsidRPr="00953DCD">
              <w:rPr>
                <w:rStyle w:val="afffb"/>
                <w:b/>
                <w:noProof/>
              </w:rPr>
              <w:t>三、磋商响应文件的编制</w:t>
            </w:r>
            <w:r w:rsidR="004179DD">
              <w:rPr>
                <w:noProof/>
                <w:webHidden/>
              </w:rPr>
              <w:tab/>
            </w:r>
            <w:r w:rsidR="004179DD">
              <w:rPr>
                <w:noProof/>
                <w:webHidden/>
              </w:rPr>
              <w:fldChar w:fldCharType="begin"/>
            </w:r>
            <w:r w:rsidR="004179DD">
              <w:rPr>
                <w:noProof/>
                <w:webHidden/>
              </w:rPr>
              <w:instrText xml:space="preserve"> PAGEREF _Toc191373227 \h </w:instrText>
            </w:r>
            <w:r w:rsidR="004179DD">
              <w:rPr>
                <w:noProof/>
                <w:webHidden/>
              </w:rPr>
            </w:r>
            <w:r w:rsidR="004179DD">
              <w:rPr>
                <w:noProof/>
                <w:webHidden/>
              </w:rPr>
              <w:fldChar w:fldCharType="separate"/>
            </w:r>
            <w:r w:rsidR="004179DD">
              <w:rPr>
                <w:noProof/>
                <w:webHidden/>
              </w:rPr>
              <w:t>10</w:t>
            </w:r>
            <w:r w:rsidR="004179DD">
              <w:rPr>
                <w:noProof/>
                <w:webHidden/>
              </w:rPr>
              <w:fldChar w:fldCharType="end"/>
            </w:r>
          </w:hyperlink>
        </w:p>
        <w:p w14:paraId="69FC9640" w14:textId="3B15A305" w:rsidR="004179DD" w:rsidRDefault="00422F90">
          <w:pPr>
            <w:pStyle w:val="26"/>
            <w:ind w:firstLine="472"/>
            <w:rPr>
              <w:rFonts w:asciiTheme="minorHAnsi" w:eastAsiaTheme="minorEastAsia" w:hAnsiTheme="minorHAnsi" w:cstheme="minorBidi"/>
              <w:smallCaps w:val="0"/>
              <w:noProof/>
              <w:sz w:val="21"/>
              <w:szCs w:val="22"/>
            </w:rPr>
          </w:pPr>
          <w:hyperlink w:anchor="_Toc191373228" w:history="1">
            <w:r w:rsidR="004179DD" w:rsidRPr="00953DCD">
              <w:rPr>
                <w:rStyle w:val="afffb"/>
                <w:noProof/>
              </w:rPr>
              <w:t>7.</w:t>
            </w:r>
            <w:r w:rsidR="004179DD" w:rsidRPr="00953DCD">
              <w:rPr>
                <w:rStyle w:val="afffb"/>
                <w:noProof/>
              </w:rPr>
              <w:t>磋商响应文件的语言及度量衡单位</w:t>
            </w:r>
            <w:r w:rsidR="004179DD">
              <w:rPr>
                <w:noProof/>
                <w:webHidden/>
              </w:rPr>
              <w:tab/>
            </w:r>
            <w:r w:rsidR="004179DD">
              <w:rPr>
                <w:noProof/>
                <w:webHidden/>
              </w:rPr>
              <w:fldChar w:fldCharType="begin"/>
            </w:r>
            <w:r w:rsidR="004179DD">
              <w:rPr>
                <w:noProof/>
                <w:webHidden/>
              </w:rPr>
              <w:instrText xml:space="preserve"> PAGEREF _Toc191373228 \h </w:instrText>
            </w:r>
            <w:r w:rsidR="004179DD">
              <w:rPr>
                <w:noProof/>
                <w:webHidden/>
              </w:rPr>
            </w:r>
            <w:r w:rsidR="004179DD">
              <w:rPr>
                <w:noProof/>
                <w:webHidden/>
              </w:rPr>
              <w:fldChar w:fldCharType="separate"/>
            </w:r>
            <w:r w:rsidR="004179DD">
              <w:rPr>
                <w:noProof/>
                <w:webHidden/>
              </w:rPr>
              <w:t>10</w:t>
            </w:r>
            <w:r w:rsidR="004179DD">
              <w:rPr>
                <w:noProof/>
                <w:webHidden/>
              </w:rPr>
              <w:fldChar w:fldCharType="end"/>
            </w:r>
          </w:hyperlink>
        </w:p>
        <w:p w14:paraId="1A1CFC34" w14:textId="3AA6B0DC" w:rsidR="004179DD" w:rsidRDefault="00422F90">
          <w:pPr>
            <w:pStyle w:val="26"/>
            <w:ind w:firstLine="472"/>
            <w:rPr>
              <w:rFonts w:asciiTheme="minorHAnsi" w:eastAsiaTheme="minorEastAsia" w:hAnsiTheme="minorHAnsi" w:cstheme="minorBidi"/>
              <w:smallCaps w:val="0"/>
              <w:noProof/>
              <w:sz w:val="21"/>
              <w:szCs w:val="22"/>
            </w:rPr>
          </w:pPr>
          <w:hyperlink w:anchor="_Toc191373229" w:history="1">
            <w:r w:rsidR="004179DD" w:rsidRPr="00953DCD">
              <w:rPr>
                <w:rStyle w:val="afffb"/>
                <w:noProof/>
              </w:rPr>
              <w:t>8.</w:t>
            </w:r>
            <w:r w:rsidR="004179DD" w:rsidRPr="00953DCD">
              <w:rPr>
                <w:rStyle w:val="afffb"/>
                <w:noProof/>
              </w:rPr>
              <w:t>磋商报价及币种</w:t>
            </w:r>
            <w:r w:rsidR="004179DD">
              <w:rPr>
                <w:noProof/>
                <w:webHidden/>
              </w:rPr>
              <w:tab/>
            </w:r>
            <w:r w:rsidR="004179DD">
              <w:rPr>
                <w:noProof/>
                <w:webHidden/>
              </w:rPr>
              <w:fldChar w:fldCharType="begin"/>
            </w:r>
            <w:r w:rsidR="004179DD">
              <w:rPr>
                <w:noProof/>
                <w:webHidden/>
              </w:rPr>
              <w:instrText xml:space="preserve"> PAGEREF _Toc191373229 \h </w:instrText>
            </w:r>
            <w:r w:rsidR="004179DD">
              <w:rPr>
                <w:noProof/>
                <w:webHidden/>
              </w:rPr>
            </w:r>
            <w:r w:rsidR="004179DD">
              <w:rPr>
                <w:noProof/>
                <w:webHidden/>
              </w:rPr>
              <w:fldChar w:fldCharType="separate"/>
            </w:r>
            <w:r w:rsidR="004179DD">
              <w:rPr>
                <w:noProof/>
                <w:webHidden/>
              </w:rPr>
              <w:t>10</w:t>
            </w:r>
            <w:r w:rsidR="004179DD">
              <w:rPr>
                <w:noProof/>
                <w:webHidden/>
              </w:rPr>
              <w:fldChar w:fldCharType="end"/>
            </w:r>
          </w:hyperlink>
        </w:p>
        <w:p w14:paraId="65042065" w14:textId="27E4E687" w:rsidR="004179DD" w:rsidRDefault="00422F90">
          <w:pPr>
            <w:pStyle w:val="26"/>
            <w:ind w:firstLine="472"/>
            <w:rPr>
              <w:rFonts w:asciiTheme="minorHAnsi" w:eastAsiaTheme="minorEastAsia" w:hAnsiTheme="minorHAnsi" w:cstheme="minorBidi"/>
              <w:smallCaps w:val="0"/>
              <w:noProof/>
              <w:sz w:val="21"/>
              <w:szCs w:val="22"/>
            </w:rPr>
          </w:pPr>
          <w:hyperlink w:anchor="_Toc191373230" w:history="1">
            <w:r w:rsidR="004179DD" w:rsidRPr="00953DCD">
              <w:rPr>
                <w:rStyle w:val="afffb"/>
                <w:noProof/>
              </w:rPr>
              <w:t>9.</w:t>
            </w:r>
            <w:r w:rsidR="004179DD" w:rsidRPr="00953DCD">
              <w:rPr>
                <w:rStyle w:val="afffb"/>
                <w:noProof/>
              </w:rPr>
              <w:t>磋商保证金</w:t>
            </w:r>
            <w:r w:rsidR="004179DD">
              <w:rPr>
                <w:noProof/>
                <w:webHidden/>
              </w:rPr>
              <w:tab/>
            </w:r>
            <w:r w:rsidR="004179DD">
              <w:rPr>
                <w:noProof/>
                <w:webHidden/>
              </w:rPr>
              <w:fldChar w:fldCharType="begin"/>
            </w:r>
            <w:r w:rsidR="004179DD">
              <w:rPr>
                <w:noProof/>
                <w:webHidden/>
              </w:rPr>
              <w:instrText xml:space="preserve"> PAGEREF _Toc191373230 \h </w:instrText>
            </w:r>
            <w:r w:rsidR="004179DD">
              <w:rPr>
                <w:noProof/>
                <w:webHidden/>
              </w:rPr>
            </w:r>
            <w:r w:rsidR="004179DD">
              <w:rPr>
                <w:noProof/>
                <w:webHidden/>
              </w:rPr>
              <w:fldChar w:fldCharType="separate"/>
            </w:r>
            <w:r w:rsidR="004179DD">
              <w:rPr>
                <w:noProof/>
                <w:webHidden/>
              </w:rPr>
              <w:t>10</w:t>
            </w:r>
            <w:r w:rsidR="004179DD">
              <w:rPr>
                <w:noProof/>
                <w:webHidden/>
              </w:rPr>
              <w:fldChar w:fldCharType="end"/>
            </w:r>
          </w:hyperlink>
        </w:p>
        <w:p w14:paraId="6A5BA3CC" w14:textId="7667C596" w:rsidR="004179DD" w:rsidRDefault="00422F90">
          <w:pPr>
            <w:pStyle w:val="26"/>
            <w:ind w:firstLine="472"/>
            <w:rPr>
              <w:rFonts w:asciiTheme="minorHAnsi" w:eastAsiaTheme="minorEastAsia" w:hAnsiTheme="minorHAnsi" w:cstheme="minorBidi"/>
              <w:smallCaps w:val="0"/>
              <w:noProof/>
              <w:sz w:val="21"/>
              <w:szCs w:val="22"/>
            </w:rPr>
          </w:pPr>
          <w:hyperlink w:anchor="_Toc191373231" w:history="1">
            <w:r w:rsidR="004179DD" w:rsidRPr="00953DCD">
              <w:rPr>
                <w:rStyle w:val="afffb"/>
                <w:noProof/>
              </w:rPr>
              <w:t>10.</w:t>
            </w:r>
            <w:r w:rsidR="004179DD" w:rsidRPr="00953DCD">
              <w:rPr>
                <w:rStyle w:val="afffb"/>
                <w:noProof/>
              </w:rPr>
              <w:t>磋商有效期</w:t>
            </w:r>
            <w:r w:rsidR="004179DD">
              <w:rPr>
                <w:noProof/>
                <w:webHidden/>
              </w:rPr>
              <w:tab/>
            </w:r>
            <w:r w:rsidR="004179DD">
              <w:rPr>
                <w:noProof/>
                <w:webHidden/>
              </w:rPr>
              <w:fldChar w:fldCharType="begin"/>
            </w:r>
            <w:r w:rsidR="004179DD">
              <w:rPr>
                <w:noProof/>
                <w:webHidden/>
              </w:rPr>
              <w:instrText xml:space="preserve"> PAGEREF _Toc191373231 \h </w:instrText>
            </w:r>
            <w:r w:rsidR="004179DD">
              <w:rPr>
                <w:noProof/>
                <w:webHidden/>
              </w:rPr>
            </w:r>
            <w:r w:rsidR="004179DD">
              <w:rPr>
                <w:noProof/>
                <w:webHidden/>
              </w:rPr>
              <w:fldChar w:fldCharType="separate"/>
            </w:r>
            <w:r w:rsidR="004179DD">
              <w:rPr>
                <w:noProof/>
                <w:webHidden/>
              </w:rPr>
              <w:t>11</w:t>
            </w:r>
            <w:r w:rsidR="004179DD">
              <w:rPr>
                <w:noProof/>
                <w:webHidden/>
              </w:rPr>
              <w:fldChar w:fldCharType="end"/>
            </w:r>
          </w:hyperlink>
        </w:p>
        <w:p w14:paraId="58A7B288" w14:textId="6875E058" w:rsidR="004179DD" w:rsidRDefault="00422F90">
          <w:pPr>
            <w:pStyle w:val="26"/>
            <w:ind w:firstLine="472"/>
            <w:rPr>
              <w:rFonts w:asciiTheme="minorHAnsi" w:eastAsiaTheme="minorEastAsia" w:hAnsiTheme="minorHAnsi" w:cstheme="minorBidi"/>
              <w:smallCaps w:val="0"/>
              <w:noProof/>
              <w:sz w:val="21"/>
              <w:szCs w:val="22"/>
            </w:rPr>
          </w:pPr>
          <w:hyperlink w:anchor="_Toc191373232" w:history="1">
            <w:r w:rsidR="004179DD" w:rsidRPr="00953DCD">
              <w:rPr>
                <w:rStyle w:val="afffb"/>
                <w:noProof/>
              </w:rPr>
              <w:t>11.</w:t>
            </w:r>
            <w:r w:rsidR="004179DD" w:rsidRPr="00953DCD">
              <w:rPr>
                <w:rStyle w:val="afffb"/>
                <w:noProof/>
              </w:rPr>
              <w:t>磋商响应文件构成</w:t>
            </w:r>
            <w:r w:rsidR="004179DD">
              <w:rPr>
                <w:noProof/>
                <w:webHidden/>
              </w:rPr>
              <w:tab/>
            </w:r>
            <w:r w:rsidR="004179DD">
              <w:rPr>
                <w:noProof/>
                <w:webHidden/>
              </w:rPr>
              <w:fldChar w:fldCharType="begin"/>
            </w:r>
            <w:r w:rsidR="004179DD">
              <w:rPr>
                <w:noProof/>
                <w:webHidden/>
              </w:rPr>
              <w:instrText xml:space="preserve"> PAGEREF _Toc191373232 \h </w:instrText>
            </w:r>
            <w:r w:rsidR="004179DD">
              <w:rPr>
                <w:noProof/>
                <w:webHidden/>
              </w:rPr>
            </w:r>
            <w:r w:rsidR="004179DD">
              <w:rPr>
                <w:noProof/>
                <w:webHidden/>
              </w:rPr>
              <w:fldChar w:fldCharType="separate"/>
            </w:r>
            <w:r w:rsidR="004179DD">
              <w:rPr>
                <w:noProof/>
                <w:webHidden/>
              </w:rPr>
              <w:t>11</w:t>
            </w:r>
            <w:r w:rsidR="004179DD">
              <w:rPr>
                <w:noProof/>
                <w:webHidden/>
              </w:rPr>
              <w:fldChar w:fldCharType="end"/>
            </w:r>
          </w:hyperlink>
        </w:p>
        <w:p w14:paraId="3478FB0D" w14:textId="3ECDDA17" w:rsidR="004179DD" w:rsidRDefault="00422F90">
          <w:pPr>
            <w:pStyle w:val="26"/>
            <w:ind w:firstLine="472"/>
            <w:rPr>
              <w:rFonts w:asciiTheme="minorHAnsi" w:eastAsiaTheme="minorEastAsia" w:hAnsiTheme="minorHAnsi" w:cstheme="minorBidi"/>
              <w:smallCaps w:val="0"/>
              <w:noProof/>
              <w:sz w:val="21"/>
              <w:szCs w:val="22"/>
            </w:rPr>
          </w:pPr>
          <w:hyperlink w:anchor="_Toc191373233" w:history="1">
            <w:r w:rsidR="004179DD" w:rsidRPr="00953DCD">
              <w:rPr>
                <w:rStyle w:val="afffb"/>
                <w:noProof/>
              </w:rPr>
              <w:t>12.</w:t>
            </w:r>
            <w:r w:rsidR="004179DD" w:rsidRPr="00953DCD">
              <w:rPr>
                <w:rStyle w:val="afffb"/>
                <w:noProof/>
              </w:rPr>
              <w:t>磋商响应文件编印和签署</w:t>
            </w:r>
            <w:r w:rsidR="004179DD">
              <w:rPr>
                <w:noProof/>
                <w:webHidden/>
              </w:rPr>
              <w:tab/>
            </w:r>
            <w:r w:rsidR="004179DD">
              <w:rPr>
                <w:noProof/>
                <w:webHidden/>
              </w:rPr>
              <w:fldChar w:fldCharType="begin"/>
            </w:r>
            <w:r w:rsidR="004179DD">
              <w:rPr>
                <w:noProof/>
                <w:webHidden/>
              </w:rPr>
              <w:instrText xml:space="preserve"> PAGEREF _Toc191373233 \h </w:instrText>
            </w:r>
            <w:r w:rsidR="004179DD">
              <w:rPr>
                <w:noProof/>
                <w:webHidden/>
              </w:rPr>
            </w:r>
            <w:r w:rsidR="004179DD">
              <w:rPr>
                <w:noProof/>
                <w:webHidden/>
              </w:rPr>
              <w:fldChar w:fldCharType="separate"/>
            </w:r>
            <w:r w:rsidR="004179DD">
              <w:rPr>
                <w:noProof/>
                <w:webHidden/>
              </w:rPr>
              <w:t>12</w:t>
            </w:r>
            <w:r w:rsidR="004179DD">
              <w:rPr>
                <w:noProof/>
                <w:webHidden/>
              </w:rPr>
              <w:fldChar w:fldCharType="end"/>
            </w:r>
          </w:hyperlink>
        </w:p>
        <w:p w14:paraId="2043EDED" w14:textId="1EB3F4A7" w:rsidR="004179DD" w:rsidRDefault="00422F90">
          <w:pPr>
            <w:pStyle w:val="26"/>
            <w:ind w:firstLine="472"/>
            <w:rPr>
              <w:rFonts w:asciiTheme="minorHAnsi" w:eastAsiaTheme="minorEastAsia" w:hAnsiTheme="minorHAnsi" w:cstheme="minorBidi"/>
              <w:smallCaps w:val="0"/>
              <w:noProof/>
              <w:sz w:val="21"/>
              <w:szCs w:val="22"/>
            </w:rPr>
          </w:pPr>
          <w:hyperlink w:anchor="_Toc191373234" w:history="1">
            <w:r w:rsidR="004179DD" w:rsidRPr="00953DCD">
              <w:rPr>
                <w:rStyle w:val="afffb"/>
                <w:b/>
                <w:noProof/>
              </w:rPr>
              <w:t>四、磋商响应文件的递交</w:t>
            </w:r>
            <w:r w:rsidR="004179DD">
              <w:rPr>
                <w:noProof/>
                <w:webHidden/>
              </w:rPr>
              <w:tab/>
            </w:r>
            <w:r w:rsidR="004179DD">
              <w:rPr>
                <w:noProof/>
                <w:webHidden/>
              </w:rPr>
              <w:fldChar w:fldCharType="begin"/>
            </w:r>
            <w:r w:rsidR="004179DD">
              <w:rPr>
                <w:noProof/>
                <w:webHidden/>
              </w:rPr>
              <w:instrText xml:space="preserve"> PAGEREF _Toc191373234 \h </w:instrText>
            </w:r>
            <w:r w:rsidR="004179DD">
              <w:rPr>
                <w:noProof/>
                <w:webHidden/>
              </w:rPr>
            </w:r>
            <w:r w:rsidR="004179DD">
              <w:rPr>
                <w:noProof/>
                <w:webHidden/>
              </w:rPr>
              <w:fldChar w:fldCharType="separate"/>
            </w:r>
            <w:r w:rsidR="004179DD">
              <w:rPr>
                <w:noProof/>
                <w:webHidden/>
              </w:rPr>
              <w:t>12</w:t>
            </w:r>
            <w:r w:rsidR="004179DD">
              <w:rPr>
                <w:noProof/>
                <w:webHidden/>
              </w:rPr>
              <w:fldChar w:fldCharType="end"/>
            </w:r>
          </w:hyperlink>
        </w:p>
        <w:p w14:paraId="690B6C85" w14:textId="6F2057A2" w:rsidR="004179DD" w:rsidRDefault="00422F90">
          <w:pPr>
            <w:pStyle w:val="26"/>
            <w:ind w:firstLine="472"/>
            <w:rPr>
              <w:rFonts w:asciiTheme="minorHAnsi" w:eastAsiaTheme="minorEastAsia" w:hAnsiTheme="minorHAnsi" w:cstheme="minorBidi"/>
              <w:smallCaps w:val="0"/>
              <w:noProof/>
              <w:sz w:val="21"/>
              <w:szCs w:val="22"/>
            </w:rPr>
          </w:pPr>
          <w:hyperlink w:anchor="_Toc191373235" w:history="1">
            <w:r w:rsidR="004179DD" w:rsidRPr="00953DCD">
              <w:rPr>
                <w:rStyle w:val="afffb"/>
                <w:b/>
                <w:noProof/>
              </w:rPr>
              <w:t>五、磋商过程</w:t>
            </w:r>
            <w:r w:rsidR="004179DD">
              <w:rPr>
                <w:noProof/>
                <w:webHidden/>
              </w:rPr>
              <w:tab/>
            </w:r>
            <w:r w:rsidR="004179DD">
              <w:rPr>
                <w:noProof/>
                <w:webHidden/>
              </w:rPr>
              <w:fldChar w:fldCharType="begin"/>
            </w:r>
            <w:r w:rsidR="004179DD">
              <w:rPr>
                <w:noProof/>
                <w:webHidden/>
              </w:rPr>
              <w:instrText xml:space="preserve"> PAGEREF _Toc191373235 \h </w:instrText>
            </w:r>
            <w:r w:rsidR="004179DD">
              <w:rPr>
                <w:noProof/>
                <w:webHidden/>
              </w:rPr>
            </w:r>
            <w:r w:rsidR="004179DD">
              <w:rPr>
                <w:noProof/>
                <w:webHidden/>
              </w:rPr>
              <w:fldChar w:fldCharType="separate"/>
            </w:r>
            <w:r w:rsidR="004179DD">
              <w:rPr>
                <w:noProof/>
                <w:webHidden/>
              </w:rPr>
              <w:t>13</w:t>
            </w:r>
            <w:r w:rsidR="004179DD">
              <w:rPr>
                <w:noProof/>
                <w:webHidden/>
              </w:rPr>
              <w:fldChar w:fldCharType="end"/>
            </w:r>
          </w:hyperlink>
        </w:p>
        <w:p w14:paraId="764F18D5" w14:textId="394C07FA" w:rsidR="004179DD" w:rsidRDefault="00422F90">
          <w:pPr>
            <w:pStyle w:val="26"/>
            <w:ind w:firstLine="472"/>
            <w:rPr>
              <w:rFonts w:asciiTheme="minorHAnsi" w:eastAsiaTheme="minorEastAsia" w:hAnsiTheme="minorHAnsi" w:cstheme="minorBidi"/>
              <w:smallCaps w:val="0"/>
              <w:noProof/>
              <w:sz w:val="21"/>
              <w:szCs w:val="22"/>
            </w:rPr>
          </w:pPr>
          <w:hyperlink w:anchor="_Toc191373236" w:history="1">
            <w:r w:rsidR="004179DD" w:rsidRPr="00953DCD">
              <w:rPr>
                <w:rStyle w:val="afffb"/>
                <w:b/>
                <w:noProof/>
              </w:rPr>
              <w:t>六、磋商程序及方法</w:t>
            </w:r>
            <w:r w:rsidR="004179DD">
              <w:rPr>
                <w:noProof/>
                <w:webHidden/>
              </w:rPr>
              <w:tab/>
            </w:r>
            <w:r w:rsidR="004179DD">
              <w:rPr>
                <w:noProof/>
                <w:webHidden/>
              </w:rPr>
              <w:fldChar w:fldCharType="begin"/>
            </w:r>
            <w:r w:rsidR="004179DD">
              <w:rPr>
                <w:noProof/>
                <w:webHidden/>
              </w:rPr>
              <w:instrText xml:space="preserve"> PAGEREF _Toc191373236 \h </w:instrText>
            </w:r>
            <w:r w:rsidR="004179DD">
              <w:rPr>
                <w:noProof/>
                <w:webHidden/>
              </w:rPr>
            </w:r>
            <w:r w:rsidR="004179DD">
              <w:rPr>
                <w:noProof/>
                <w:webHidden/>
              </w:rPr>
              <w:fldChar w:fldCharType="separate"/>
            </w:r>
            <w:r w:rsidR="004179DD">
              <w:rPr>
                <w:noProof/>
                <w:webHidden/>
              </w:rPr>
              <w:t>13</w:t>
            </w:r>
            <w:r w:rsidR="004179DD">
              <w:rPr>
                <w:noProof/>
                <w:webHidden/>
              </w:rPr>
              <w:fldChar w:fldCharType="end"/>
            </w:r>
          </w:hyperlink>
        </w:p>
        <w:p w14:paraId="5378A082" w14:textId="65A0EBF4" w:rsidR="004179DD" w:rsidRDefault="00422F90">
          <w:pPr>
            <w:pStyle w:val="26"/>
            <w:ind w:firstLine="472"/>
            <w:rPr>
              <w:rFonts w:asciiTheme="minorHAnsi" w:eastAsiaTheme="minorEastAsia" w:hAnsiTheme="minorHAnsi" w:cstheme="minorBidi"/>
              <w:smallCaps w:val="0"/>
              <w:noProof/>
              <w:sz w:val="21"/>
              <w:szCs w:val="22"/>
            </w:rPr>
          </w:pPr>
          <w:hyperlink w:anchor="_Toc191373237" w:history="1">
            <w:r w:rsidR="004179DD" w:rsidRPr="00953DCD">
              <w:rPr>
                <w:rStyle w:val="afffb"/>
                <w:b/>
                <w:noProof/>
              </w:rPr>
              <w:t>七、确定成交供应商</w:t>
            </w:r>
            <w:r w:rsidR="004179DD">
              <w:rPr>
                <w:noProof/>
                <w:webHidden/>
              </w:rPr>
              <w:tab/>
            </w:r>
            <w:r w:rsidR="004179DD">
              <w:rPr>
                <w:noProof/>
                <w:webHidden/>
              </w:rPr>
              <w:fldChar w:fldCharType="begin"/>
            </w:r>
            <w:r w:rsidR="004179DD">
              <w:rPr>
                <w:noProof/>
                <w:webHidden/>
              </w:rPr>
              <w:instrText xml:space="preserve"> PAGEREF _Toc191373237 \h </w:instrText>
            </w:r>
            <w:r w:rsidR="004179DD">
              <w:rPr>
                <w:noProof/>
                <w:webHidden/>
              </w:rPr>
            </w:r>
            <w:r w:rsidR="004179DD">
              <w:rPr>
                <w:noProof/>
                <w:webHidden/>
              </w:rPr>
              <w:fldChar w:fldCharType="separate"/>
            </w:r>
            <w:r w:rsidR="004179DD">
              <w:rPr>
                <w:noProof/>
                <w:webHidden/>
              </w:rPr>
              <w:t>19</w:t>
            </w:r>
            <w:r w:rsidR="004179DD">
              <w:rPr>
                <w:noProof/>
                <w:webHidden/>
              </w:rPr>
              <w:fldChar w:fldCharType="end"/>
            </w:r>
          </w:hyperlink>
        </w:p>
        <w:p w14:paraId="55B28241" w14:textId="4A53AF4F" w:rsidR="004179DD" w:rsidRDefault="00422F90">
          <w:pPr>
            <w:pStyle w:val="26"/>
            <w:ind w:firstLine="472"/>
            <w:rPr>
              <w:rFonts w:asciiTheme="minorHAnsi" w:eastAsiaTheme="minorEastAsia" w:hAnsiTheme="minorHAnsi" w:cstheme="minorBidi"/>
              <w:smallCaps w:val="0"/>
              <w:noProof/>
              <w:sz w:val="21"/>
              <w:szCs w:val="22"/>
            </w:rPr>
          </w:pPr>
          <w:hyperlink w:anchor="_Toc191373238" w:history="1">
            <w:r w:rsidR="004179DD" w:rsidRPr="00953DCD">
              <w:rPr>
                <w:rStyle w:val="afffb"/>
                <w:b/>
                <w:noProof/>
              </w:rPr>
              <w:t>八、授予合同</w:t>
            </w:r>
            <w:r w:rsidR="004179DD">
              <w:rPr>
                <w:noProof/>
                <w:webHidden/>
              </w:rPr>
              <w:tab/>
            </w:r>
            <w:r w:rsidR="004179DD">
              <w:rPr>
                <w:noProof/>
                <w:webHidden/>
              </w:rPr>
              <w:fldChar w:fldCharType="begin"/>
            </w:r>
            <w:r w:rsidR="004179DD">
              <w:rPr>
                <w:noProof/>
                <w:webHidden/>
              </w:rPr>
              <w:instrText xml:space="preserve"> PAGEREF _Toc191373238 \h </w:instrText>
            </w:r>
            <w:r w:rsidR="004179DD">
              <w:rPr>
                <w:noProof/>
                <w:webHidden/>
              </w:rPr>
            </w:r>
            <w:r w:rsidR="004179DD">
              <w:rPr>
                <w:noProof/>
                <w:webHidden/>
              </w:rPr>
              <w:fldChar w:fldCharType="separate"/>
            </w:r>
            <w:r w:rsidR="004179DD">
              <w:rPr>
                <w:noProof/>
                <w:webHidden/>
              </w:rPr>
              <w:t>19</w:t>
            </w:r>
            <w:r w:rsidR="004179DD">
              <w:rPr>
                <w:noProof/>
                <w:webHidden/>
              </w:rPr>
              <w:fldChar w:fldCharType="end"/>
            </w:r>
          </w:hyperlink>
        </w:p>
        <w:p w14:paraId="3C3BC816" w14:textId="4B278B6C" w:rsidR="004179DD" w:rsidRDefault="00422F90">
          <w:pPr>
            <w:pStyle w:val="26"/>
            <w:ind w:firstLine="472"/>
            <w:rPr>
              <w:rFonts w:asciiTheme="minorHAnsi" w:eastAsiaTheme="minorEastAsia" w:hAnsiTheme="minorHAnsi" w:cstheme="minorBidi"/>
              <w:smallCaps w:val="0"/>
              <w:noProof/>
              <w:sz w:val="21"/>
              <w:szCs w:val="22"/>
            </w:rPr>
          </w:pPr>
          <w:hyperlink w:anchor="_Toc191373239" w:history="1">
            <w:r w:rsidR="004179DD" w:rsidRPr="00953DCD">
              <w:rPr>
                <w:rStyle w:val="afffb"/>
                <w:b/>
                <w:noProof/>
              </w:rPr>
              <w:t>九、磋商活动终止</w:t>
            </w:r>
            <w:r w:rsidR="004179DD">
              <w:rPr>
                <w:noProof/>
                <w:webHidden/>
              </w:rPr>
              <w:tab/>
            </w:r>
            <w:r w:rsidR="004179DD">
              <w:rPr>
                <w:noProof/>
                <w:webHidden/>
              </w:rPr>
              <w:fldChar w:fldCharType="begin"/>
            </w:r>
            <w:r w:rsidR="004179DD">
              <w:rPr>
                <w:noProof/>
                <w:webHidden/>
              </w:rPr>
              <w:instrText xml:space="preserve"> PAGEREF _Toc191373239 \h </w:instrText>
            </w:r>
            <w:r w:rsidR="004179DD">
              <w:rPr>
                <w:noProof/>
                <w:webHidden/>
              </w:rPr>
            </w:r>
            <w:r w:rsidR="004179DD">
              <w:rPr>
                <w:noProof/>
                <w:webHidden/>
              </w:rPr>
              <w:fldChar w:fldCharType="separate"/>
            </w:r>
            <w:r w:rsidR="004179DD">
              <w:rPr>
                <w:noProof/>
                <w:webHidden/>
              </w:rPr>
              <w:t>20</w:t>
            </w:r>
            <w:r w:rsidR="004179DD">
              <w:rPr>
                <w:noProof/>
                <w:webHidden/>
              </w:rPr>
              <w:fldChar w:fldCharType="end"/>
            </w:r>
          </w:hyperlink>
        </w:p>
        <w:p w14:paraId="5C77D0FA" w14:textId="58DC6530" w:rsidR="004179DD" w:rsidRDefault="00422F90">
          <w:pPr>
            <w:pStyle w:val="26"/>
            <w:ind w:firstLine="472"/>
            <w:rPr>
              <w:rFonts w:asciiTheme="minorHAnsi" w:eastAsiaTheme="minorEastAsia" w:hAnsiTheme="minorHAnsi" w:cstheme="minorBidi"/>
              <w:smallCaps w:val="0"/>
              <w:noProof/>
              <w:sz w:val="21"/>
              <w:szCs w:val="22"/>
            </w:rPr>
          </w:pPr>
          <w:hyperlink w:anchor="_Toc191373240" w:history="1">
            <w:r w:rsidR="004179DD" w:rsidRPr="00953DCD">
              <w:rPr>
                <w:rStyle w:val="afffb"/>
                <w:b/>
                <w:noProof/>
              </w:rPr>
              <w:t>十、处罚</w:t>
            </w:r>
            <w:r w:rsidR="004179DD">
              <w:rPr>
                <w:noProof/>
                <w:webHidden/>
              </w:rPr>
              <w:tab/>
            </w:r>
            <w:r w:rsidR="004179DD">
              <w:rPr>
                <w:noProof/>
                <w:webHidden/>
              </w:rPr>
              <w:fldChar w:fldCharType="begin"/>
            </w:r>
            <w:r w:rsidR="004179DD">
              <w:rPr>
                <w:noProof/>
                <w:webHidden/>
              </w:rPr>
              <w:instrText xml:space="preserve"> PAGEREF _Toc191373240 \h </w:instrText>
            </w:r>
            <w:r w:rsidR="004179DD">
              <w:rPr>
                <w:noProof/>
                <w:webHidden/>
              </w:rPr>
            </w:r>
            <w:r w:rsidR="004179DD">
              <w:rPr>
                <w:noProof/>
                <w:webHidden/>
              </w:rPr>
              <w:fldChar w:fldCharType="separate"/>
            </w:r>
            <w:r w:rsidR="004179DD">
              <w:rPr>
                <w:noProof/>
                <w:webHidden/>
              </w:rPr>
              <w:t>20</w:t>
            </w:r>
            <w:r w:rsidR="004179DD">
              <w:rPr>
                <w:noProof/>
                <w:webHidden/>
              </w:rPr>
              <w:fldChar w:fldCharType="end"/>
            </w:r>
          </w:hyperlink>
        </w:p>
        <w:p w14:paraId="7B98F09E" w14:textId="58D710CA" w:rsidR="004179DD" w:rsidRDefault="00422F90">
          <w:pPr>
            <w:pStyle w:val="26"/>
            <w:ind w:firstLine="472"/>
            <w:rPr>
              <w:rFonts w:asciiTheme="minorHAnsi" w:eastAsiaTheme="minorEastAsia" w:hAnsiTheme="minorHAnsi" w:cstheme="minorBidi"/>
              <w:smallCaps w:val="0"/>
              <w:noProof/>
              <w:sz w:val="21"/>
              <w:szCs w:val="22"/>
            </w:rPr>
          </w:pPr>
          <w:hyperlink w:anchor="_Toc191373241" w:history="1">
            <w:r w:rsidR="004179DD" w:rsidRPr="00953DCD">
              <w:rPr>
                <w:rStyle w:val="afffb"/>
                <w:b/>
                <w:noProof/>
              </w:rPr>
              <w:t>十一、其他</w:t>
            </w:r>
            <w:r w:rsidR="004179DD">
              <w:rPr>
                <w:noProof/>
                <w:webHidden/>
              </w:rPr>
              <w:tab/>
            </w:r>
            <w:r w:rsidR="004179DD">
              <w:rPr>
                <w:noProof/>
                <w:webHidden/>
              </w:rPr>
              <w:fldChar w:fldCharType="begin"/>
            </w:r>
            <w:r w:rsidR="004179DD">
              <w:rPr>
                <w:noProof/>
                <w:webHidden/>
              </w:rPr>
              <w:instrText xml:space="preserve"> PAGEREF _Toc191373241 \h </w:instrText>
            </w:r>
            <w:r w:rsidR="004179DD">
              <w:rPr>
                <w:noProof/>
                <w:webHidden/>
              </w:rPr>
            </w:r>
            <w:r w:rsidR="004179DD">
              <w:rPr>
                <w:noProof/>
                <w:webHidden/>
              </w:rPr>
              <w:fldChar w:fldCharType="separate"/>
            </w:r>
            <w:r w:rsidR="004179DD">
              <w:rPr>
                <w:noProof/>
                <w:webHidden/>
              </w:rPr>
              <w:t>21</w:t>
            </w:r>
            <w:r w:rsidR="004179DD">
              <w:rPr>
                <w:noProof/>
                <w:webHidden/>
              </w:rPr>
              <w:fldChar w:fldCharType="end"/>
            </w:r>
          </w:hyperlink>
        </w:p>
        <w:p w14:paraId="3553C985" w14:textId="600C9FAC" w:rsidR="004179DD" w:rsidRDefault="00422F90">
          <w:pPr>
            <w:pStyle w:val="12"/>
            <w:tabs>
              <w:tab w:val="right" w:leader="dot" w:pos="8600"/>
            </w:tabs>
            <w:ind w:firstLine="402"/>
            <w:rPr>
              <w:rFonts w:asciiTheme="minorHAnsi" w:eastAsiaTheme="minorEastAsia" w:hAnsiTheme="minorHAnsi" w:cstheme="minorBidi"/>
              <w:b w:val="0"/>
              <w:bCs w:val="0"/>
              <w:caps w:val="0"/>
              <w:noProof/>
              <w:sz w:val="21"/>
              <w:szCs w:val="22"/>
            </w:rPr>
          </w:pPr>
          <w:hyperlink w:anchor="_Toc191373242" w:history="1">
            <w:r w:rsidR="004179DD" w:rsidRPr="00953DCD">
              <w:rPr>
                <w:rStyle w:val="afffb"/>
                <w:noProof/>
              </w:rPr>
              <w:t>第四部分</w:t>
            </w:r>
            <w:r w:rsidR="004179DD" w:rsidRPr="00953DCD">
              <w:rPr>
                <w:rStyle w:val="afffb"/>
                <w:noProof/>
              </w:rPr>
              <w:t xml:space="preserve"> </w:t>
            </w:r>
            <w:r w:rsidR="004179DD" w:rsidRPr="00953DCD">
              <w:rPr>
                <w:rStyle w:val="afffb"/>
                <w:noProof/>
              </w:rPr>
              <w:t>青海省政府采购项目合同书范本</w:t>
            </w:r>
            <w:r w:rsidR="004179DD">
              <w:rPr>
                <w:noProof/>
                <w:webHidden/>
              </w:rPr>
              <w:tab/>
            </w:r>
            <w:r w:rsidR="004179DD">
              <w:rPr>
                <w:noProof/>
                <w:webHidden/>
              </w:rPr>
              <w:fldChar w:fldCharType="begin"/>
            </w:r>
            <w:r w:rsidR="004179DD">
              <w:rPr>
                <w:noProof/>
                <w:webHidden/>
              </w:rPr>
              <w:instrText xml:space="preserve"> PAGEREF _Toc191373242 \h </w:instrText>
            </w:r>
            <w:r w:rsidR="004179DD">
              <w:rPr>
                <w:noProof/>
                <w:webHidden/>
              </w:rPr>
            </w:r>
            <w:r w:rsidR="004179DD">
              <w:rPr>
                <w:noProof/>
                <w:webHidden/>
              </w:rPr>
              <w:fldChar w:fldCharType="separate"/>
            </w:r>
            <w:r w:rsidR="004179DD">
              <w:rPr>
                <w:noProof/>
                <w:webHidden/>
              </w:rPr>
              <w:t>22</w:t>
            </w:r>
            <w:r w:rsidR="004179DD">
              <w:rPr>
                <w:noProof/>
                <w:webHidden/>
              </w:rPr>
              <w:fldChar w:fldCharType="end"/>
            </w:r>
          </w:hyperlink>
        </w:p>
        <w:p w14:paraId="6A66D159" w14:textId="792E6CFB" w:rsidR="004179DD" w:rsidRDefault="00422F90">
          <w:pPr>
            <w:pStyle w:val="12"/>
            <w:tabs>
              <w:tab w:val="right" w:leader="dot" w:pos="8600"/>
            </w:tabs>
            <w:ind w:firstLine="402"/>
            <w:rPr>
              <w:rFonts w:asciiTheme="minorHAnsi" w:eastAsiaTheme="minorEastAsia" w:hAnsiTheme="minorHAnsi" w:cstheme="minorBidi"/>
              <w:b w:val="0"/>
              <w:bCs w:val="0"/>
              <w:caps w:val="0"/>
              <w:noProof/>
              <w:sz w:val="21"/>
              <w:szCs w:val="22"/>
            </w:rPr>
          </w:pPr>
          <w:hyperlink w:anchor="_Toc191373243" w:history="1">
            <w:r w:rsidR="004179DD" w:rsidRPr="00953DCD">
              <w:rPr>
                <w:rStyle w:val="afffb"/>
                <w:noProof/>
              </w:rPr>
              <w:t>第五部分磋商响应文件格式</w:t>
            </w:r>
            <w:r w:rsidR="004179DD">
              <w:rPr>
                <w:noProof/>
                <w:webHidden/>
              </w:rPr>
              <w:tab/>
            </w:r>
            <w:r w:rsidR="004179DD">
              <w:rPr>
                <w:noProof/>
                <w:webHidden/>
              </w:rPr>
              <w:fldChar w:fldCharType="begin"/>
            </w:r>
            <w:r w:rsidR="004179DD">
              <w:rPr>
                <w:noProof/>
                <w:webHidden/>
              </w:rPr>
              <w:instrText xml:space="preserve"> PAGEREF _Toc191373243 \h </w:instrText>
            </w:r>
            <w:r w:rsidR="004179DD">
              <w:rPr>
                <w:noProof/>
                <w:webHidden/>
              </w:rPr>
            </w:r>
            <w:r w:rsidR="004179DD">
              <w:rPr>
                <w:noProof/>
                <w:webHidden/>
              </w:rPr>
              <w:fldChar w:fldCharType="separate"/>
            </w:r>
            <w:r w:rsidR="004179DD">
              <w:rPr>
                <w:noProof/>
                <w:webHidden/>
              </w:rPr>
              <w:t>28</w:t>
            </w:r>
            <w:r w:rsidR="004179DD">
              <w:rPr>
                <w:noProof/>
                <w:webHidden/>
              </w:rPr>
              <w:fldChar w:fldCharType="end"/>
            </w:r>
          </w:hyperlink>
        </w:p>
        <w:p w14:paraId="057A41F7" w14:textId="3B464A73" w:rsidR="004179DD" w:rsidRDefault="00422F90">
          <w:pPr>
            <w:pStyle w:val="26"/>
            <w:ind w:firstLine="472"/>
            <w:rPr>
              <w:rFonts w:asciiTheme="minorHAnsi" w:eastAsiaTheme="minorEastAsia" w:hAnsiTheme="minorHAnsi" w:cstheme="minorBidi"/>
              <w:smallCaps w:val="0"/>
              <w:noProof/>
              <w:sz w:val="21"/>
              <w:szCs w:val="22"/>
            </w:rPr>
          </w:pPr>
          <w:hyperlink w:anchor="_Toc191373244" w:history="1">
            <w:r w:rsidR="004179DD" w:rsidRPr="00953DCD">
              <w:rPr>
                <w:rStyle w:val="afffb"/>
                <w:b/>
                <w:noProof/>
              </w:rPr>
              <w:t>附件</w:t>
            </w:r>
            <w:r w:rsidR="004179DD" w:rsidRPr="00953DCD">
              <w:rPr>
                <w:rStyle w:val="afffb"/>
                <w:b/>
                <w:noProof/>
              </w:rPr>
              <w:t>1</w:t>
            </w:r>
            <w:r w:rsidR="004179DD" w:rsidRPr="00953DCD">
              <w:rPr>
                <w:rStyle w:val="afffb"/>
                <w:b/>
                <w:noProof/>
              </w:rPr>
              <w:t>：磋商响应文件封面</w:t>
            </w:r>
            <w:r w:rsidR="004179DD">
              <w:rPr>
                <w:noProof/>
                <w:webHidden/>
              </w:rPr>
              <w:tab/>
            </w:r>
            <w:r w:rsidR="004179DD">
              <w:rPr>
                <w:noProof/>
                <w:webHidden/>
              </w:rPr>
              <w:fldChar w:fldCharType="begin"/>
            </w:r>
            <w:r w:rsidR="004179DD">
              <w:rPr>
                <w:noProof/>
                <w:webHidden/>
              </w:rPr>
              <w:instrText xml:space="preserve"> PAGEREF _Toc191373244 \h </w:instrText>
            </w:r>
            <w:r w:rsidR="004179DD">
              <w:rPr>
                <w:noProof/>
                <w:webHidden/>
              </w:rPr>
            </w:r>
            <w:r w:rsidR="004179DD">
              <w:rPr>
                <w:noProof/>
                <w:webHidden/>
              </w:rPr>
              <w:fldChar w:fldCharType="separate"/>
            </w:r>
            <w:r w:rsidR="004179DD">
              <w:rPr>
                <w:noProof/>
                <w:webHidden/>
              </w:rPr>
              <w:t>28</w:t>
            </w:r>
            <w:r w:rsidR="004179DD">
              <w:rPr>
                <w:noProof/>
                <w:webHidden/>
              </w:rPr>
              <w:fldChar w:fldCharType="end"/>
            </w:r>
          </w:hyperlink>
        </w:p>
        <w:p w14:paraId="3E415328" w14:textId="22A47E1A" w:rsidR="004179DD" w:rsidRDefault="00422F90">
          <w:pPr>
            <w:pStyle w:val="26"/>
            <w:ind w:firstLine="472"/>
            <w:rPr>
              <w:rFonts w:asciiTheme="minorHAnsi" w:eastAsiaTheme="minorEastAsia" w:hAnsiTheme="minorHAnsi" w:cstheme="minorBidi"/>
              <w:smallCaps w:val="0"/>
              <w:noProof/>
              <w:sz w:val="21"/>
              <w:szCs w:val="22"/>
            </w:rPr>
          </w:pPr>
          <w:hyperlink w:anchor="_Toc191373245" w:history="1">
            <w:r w:rsidR="004179DD" w:rsidRPr="00953DCD">
              <w:rPr>
                <w:rStyle w:val="afffb"/>
                <w:b/>
                <w:noProof/>
              </w:rPr>
              <w:t>附件</w:t>
            </w:r>
            <w:r w:rsidR="004179DD" w:rsidRPr="00953DCD">
              <w:rPr>
                <w:rStyle w:val="afffb"/>
                <w:b/>
                <w:noProof/>
              </w:rPr>
              <w:t>2</w:t>
            </w:r>
            <w:r w:rsidR="004179DD" w:rsidRPr="00953DCD">
              <w:rPr>
                <w:rStyle w:val="afffb"/>
                <w:b/>
                <w:noProof/>
              </w:rPr>
              <w:t>：目录格式</w:t>
            </w:r>
            <w:r w:rsidR="004179DD">
              <w:rPr>
                <w:noProof/>
                <w:webHidden/>
              </w:rPr>
              <w:tab/>
            </w:r>
            <w:r w:rsidR="004179DD">
              <w:rPr>
                <w:noProof/>
                <w:webHidden/>
              </w:rPr>
              <w:fldChar w:fldCharType="begin"/>
            </w:r>
            <w:r w:rsidR="004179DD">
              <w:rPr>
                <w:noProof/>
                <w:webHidden/>
              </w:rPr>
              <w:instrText xml:space="preserve"> PAGEREF _Toc191373245 \h </w:instrText>
            </w:r>
            <w:r w:rsidR="004179DD">
              <w:rPr>
                <w:noProof/>
                <w:webHidden/>
              </w:rPr>
            </w:r>
            <w:r w:rsidR="004179DD">
              <w:rPr>
                <w:noProof/>
                <w:webHidden/>
              </w:rPr>
              <w:fldChar w:fldCharType="separate"/>
            </w:r>
            <w:r w:rsidR="004179DD">
              <w:rPr>
                <w:noProof/>
                <w:webHidden/>
              </w:rPr>
              <w:t>29</w:t>
            </w:r>
            <w:r w:rsidR="004179DD">
              <w:rPr>
                <w:noProof/>
                <w:webHidden/>
              </w:rPr>
              <w:fldChar w:fldCharType="end"/>
            </w:r>
          </w:hyperlink>
        </w:p>
        <w:p w14:paraId="6B2008BC" w14:textId="2A8F3088" w:rsidR="004179DD" w:rsidRDefault="00422F90">
          <w:pPr>
            <w:pStyle w:val="26"/>
            <w:ind w:firstLine="472"/>
            <w:rPr>
              <w:rFonts w:asciiTheme="minorHAnsi" w:eastAsiaTheme="minorEastAsia" w:hAnsiTheme="minorHAnsi" w:cstheme="minorBidi"/>
              <w:smallCaps w:val="0"/>
              <w:noProof/>
              <w:sz w:val="21"/>
              <w:szCs w:val="22"/>
            </w:rPr>
          </w:pPr>
          <w:hyperlink w:anchor="_Toc191373246" w:history="1">
            <w:r w:rsidR="004179DD" w:rsidRPr="00953DCD">
              <w:rPr>
                <w:rStyle w:val="afffb"/>
                <w:rFonts w:ascii="宋体" w:hAnsi="宋体"/>
                <w:b/>
                <w:noProof/>
              </w:rPr>
              <w:t>附件3：磋商函</w:t>
            </w:r>
            <w:r w:rsidR="004179DD">
              <w:rPr>
                <w:noProof/>
                <w:webHidden/>
              </w:rPr>
              <w:tab/>
            </w:r>
            <w:r w:rsidR="004179DD">
              <w:rPr>
                <w:noProof/>
                <w:webHidden/>
              </w:rPr>
              <w:fldChar w:fldCharType="begin"/>
            </w:r>
            <w:r w:rsidR="004179DD">
              <w:rPr>
                <w:noProof/>
                <w:webHidden/>
              </w:rPr>
              <w:instrText xml:space="preserve"> PAGEREF _Toc191373246 \h </w:instrText>
            </w:r>
            <w:r w:rsidR="004179DD">
              <w:rPr>
                <w:noProof/>
                <w:webHidden/>
              </w:rPr>
            </w:r>
            <w:r w:rsidR="004179DD">
              <w:rPr>
                <w:noProof/>
                <w:webHidden/>
              </w:rPr>
              <w:fldChar w:fldCharType="separate"/>
            </w:r>
            <w:r w:rsidR="004179DD">
              <w:rPr>
                <w:noProof/>
                <w:webHidden/>
              </w:rPr>
              <w:t>30</w:t>
            </w:r>
            <w:r w:rsidR="004179DD">
              <w:rPr>
                <w:noProof/>
                <w:webHidden/>
              </w:rPr>
              <w:fldChar w:fldCharType="end"/>
            </w:r>
          </w:hyperlink>
        </w:p>
        <w:p w14:paraId="46FC0105" w14:textId="680C8956" w:rsidR="004179DD" w:rsidRDefault="00422F90">
          <w:pPr>
            <w:pStyle w:val="26"/>
            <w:ind w:firstLine="472"/>
            <w:rPr>
              <w:rFonts w:asciiTheme="minorHAnsi" w:eastAsiaTheme="minorEastAsia" w:hAnsiTheme="minorHAnsi" w:cstheme="minorBidi"/>
              <w:smallCaps w:val="0"/>
              <w:noProof/>
              <w:sz w:val="21"/>
              <w:szCs w:val="22"/>
            </w:rPr>
          </w:pPr>
          <w:hyperlink w:anchor="_Toc191373247" w:history="1">
            <w:r w:rsidR="004179DD" w:rsidRPr="00953DCD">
              <w:rPr>
                <w:rStyle w:val="afffb"/>
                <w:rFonts w:ascii="宋体" w:hAnsi="宋体"/>
                <w:b/>
                <w:noProof/>
              </w:rPr>
              <w:t>附件4：最初报价表</w:t>
            </w:r>
            <w:r w:rsidR="004179DD">
              <w:rPr>
                <w:noProof/>
                <w:webHidden/>
              </w:rPr>
              <w:tab/>
            </w:r>
            <w:r w:rsidR="004179DD">
              <w:rPr>
                <w:noProof/>
                <w:webHidden/>
              </w:rPr>
              <w:fldChar w:fldCharType="begin"/>
            </w:r>
            <w:r w:rsidR="004179DD">
              <w:rPr>
                <w:noProof/>
                <w:webHidden/>
              </w:rPr>
              <w:instrText xml:space="preserve"> PAGEREF _Toc191373247 \h </w:instrText>
            </w:r>
            <w:r w:rsidR="004179DD">
              <w:rPr>
                <w:noProof/>
                <w:webHidden/>
              </w:rPr>
            </w:r>
            <w:r w:rsidR="004179DD">
              <w:rPr>
                <w:noProof/>
                <w:webHidden/>
              </w:rPr>
              <w:fldChar w:fldCharType="separate"/>
            </w:r>
            <w:r w:rsidR="004179DD">
              <w:rPr>
                <w:noProof/>
                <w:webHidden/>
              </w:rPr>
              <w:t>31</w:t>
            </w:r>
            <w:r w:rsidR="004179DD">
              <w:rPr>
                <w:noProof/>
                <w:webHidden/>
              </w:rPr>
              <w:fldChar w:fldCharType="end"/>
            </w:r>
          </w:hyperlink>
        </w:p>
        <w:p w14:paraId="4CBFE5DF" w14:textId="41EE836C" w:rsidR="004179DD" w:rsidRDefault="00422F90">
          <w:pPr>
            <w:pStyle w:val="26"/>
            <w:ind w:firstLine="472"/>
            <w:rPr>
              <w:rFonts w:asciiTheme="minorHAnsi" w:eastAsiaTheme="minorEastAsia" w:hAnsiTheme="minorHAnsi" w:cstheme="minorBidi"/>
              <w:smallCaps w:val="0"/>
              <w:noProof/>
              <w:sz w:val="21"/>
              <w:szCs w:val="22"/>
            </w:rPr>
          </w:pPr>
          <w:hyperlink w:anchor="_Toc191373248" w:history="1">
            <w:r w:rsidR="004179DD" w:rsidRPr="00953DCD">
              <w:rPr>
                <w:rStyle w:val="afffb"/>
                <w:rFonts w:ascii="宋体" w:hAnsi="宋体"/>
                <w:b/>
                <w:noProof/>
              </w:rPr>
              <w:t>附件5：分项报价表</w:t>
            </w:r>
            <w:r w:rsidR="004179DD">
              <w:rPr>
                <w:noProof/>
                <w:webHidden/>
              </w:rPr>
              <w:tab/>
            </w:r>
            <w:r w:rsidR="004179DD">
              <w:rPr>
                <w:noProof/>
                <w:webHidden/>
              </w:rPr>
              <w:fldChar w:fldCharType="begin"/>
            </w:r>
            <w:r w:rsidR="004179DD">
              <w:rPr>
                <w:noProof/>
                <w:webHidden/>
              </w:rPr>
              <w:instrText xml:space="preserve"> PAGEREF _Toc191373248 \h </w:instrText>
            </w:r>
            <w:r w:rsidR="004179DD">
              <w:rPr>
                <w:noProof/>
                <w:webHidden/>
              </w:rPr>
            </w:r>
            <w:r w:rsidR="004179DD">
              <w:rPr>
                <w:noProof/>
                <w:webHidden/>
              </w:rPr>
              <w:fldChar w:fldCharType="separate"/>
            </w:r>
            <w:r w:rsidR="004179DD">
              <w:rPr>
                <w:noProof/>
                <w:webHidden/>
              </w:rPr>
              <w:t>32</w:t>
            </w:r>
            <w:r w:rsidR="004179DD">
              <w:rPr>
                <w:noProof/>
                <w:webHidden/>
              </w:rPr>
              <w:fldChar w:fldCharType="end"/>
            </w:r>
          </w:hyperlink>
        </w:p>
        <w:p w14:paraId="78E279AB" w14:textId="78EC0030" w:rsidR="004179DD" w:rsidRDefault="00422F90">
          <w:pPr>
            <w:pStyle w:val="26"/>
            <w:ind w:firstLine="472"/>
            <w:rPr>
              <w:rFonts w:asciiTheme="minorHAnsi" w:eastAsiaTheme="minorEastAsia" w:hAnsiTheme="minorHAnsi" w:cstheme="minorBidi"/>
              <w:smallCaps w:val="0"/>
              <w:noProof/>
              <w:sz w:val="21"/>
              <w:szCs w:val="22"/>
            </w:rPr>
          </w:pPr>
          <w:hyperlink w:anchor="_Toc191373249" w:history="1">
            <w:r w:rsidR="004179DD" w:rsidRPr="00953DCD">
              <w:rPr>
                <w:rStyle w:val="afffb"/>
                <w:rFonts w:ascii="宋体" w:hAnsi="宋体"/>
                <w:b/>
                <w:noProof/>
              </w:rPr>
              <w:t>附件6：技术条款偏离表</w:t>
            </w:r>
            <w:r w:rsidR="004179DD">
              <w:rPr>
                <w:noProof/>
                <w:webHidden/>
              </w:rPr>
              <w:tab/>
            </w:r>
            <w:r w:rsidR="004179DD">
              <w:rPr>
                <w:noProof/>
                <w:webHidden/>
              </w:rPr>
              <w:fldChar w:fldCharType="begin"/>
            </w:r>
            <w:r w:rsidR="004179DD">
              <w:rPr>
                <w:noProof/>
                <w:webHidden/>
              </w:rPr>
              <w:instrText xml:space="preserve"> PAGEREF _Toc191373249 \h </w:instrText>
            </w:r>
            <w:r w:rsidR="004179DD">
              <w:rPr>
                <w:noProof/>
                <w:webHidden/>
              </w:rPr>
            </w:r>
            <w:r w:rsidR="004179DD">
              <w:rPr>
                <w:noProof/>
                <w:webHidden/>
              </w:rPr>
              <w:fldChar w:fldCharType="separate"/>
            </w:r>
            <w:r w:rsidR="004179DD">
              <w:rPr>
                <w:noProof/>
                <w:webHidden/>
              </w:rPr>
              <w:t>33</w:t>
            </w:r>
            <w:r w:rsidR="004179DD">
              <w:rPr>
                <w:noProof/>
                <w:webHidden/>
              </w:rPr>
              <w:fldChar w:fldCharType="end"/>
            </w:r>
          </w:hyperlink>
        </w:p>
        <w:p w14:paraId="23629746" w14:textId="382D53F4" w:rsidR="004179DD" w:rsidRDefault="00422F90">
          <w:pPr>
            <w:pStyle w:val="26"/>
            <w:ind w:firstLine="472"/>
            <w:rPr>
              <w:rFonts w:asciiTheme="minorHAnsi" w:eastAsiaTheme="minorEastAsia" w:hAnsiTheme="minorHAnsi" w:cstheme="minorBidi"/>
              <w:smallCaps w:val="0"/>
              <w:noProof/>
              <w:sz w:val="21"/>
              <w:szCs w:val="22"/>
            </w:rPr>
          </w:pPr>
          <w:hyperlink w:anchor="_Toc191373250" w:history="1">
            <w:r w:rsidR="004179DD" w:rsidRPr="00953DCD">
              <w:rPr>
                <w:rStyle w:val="afffb"/>
                <w:rFonts w:ascii="宋体" w:hAnsi="宋体"/>
                <w:b/>
                <w:noProof/>
              </w:rPr>
              <w:t>附件7：法定代表人证明书</w:t>
            </w:r>
            <w:r w:rsidR="004179DD">
              <w:rPr>
                <w:noProof/>
                <w:webHidden/>
              </w:rPr>
              <w:tab/>
            </w:r>
            <w:r w:rsidR="004179DD">
              <w:rPr>
                <w:noProof/>
                <w:webHidden/>
              </w:rPr>
              <w:fldChar w:fldCharType="begin"/>
            </w:r>
            <w:r w:rsidR="004179DD">
              <w:rPr>
                <w:noProof/>
                <w:webHidden/>
              </w:rPr>
              <w:instrText xml:space="preserve"> PAGEREF _Toc191373250 \h </w:instrText>
            </w:r>
            <w:r w:rsidR="004179DD">
              <w:rPr>
                <w:noProof/>
                <w:webHidden/>
              </w:rPr>
            </w:r>
            <w:r w:rsidR="004179DD">
              <w:rPr>
                <w:noProof/>
                <w:webHidden/>
              </w:rPr>
              <w:fldChar w:fldCharType="separate"/>
            </w:r>
            <w:r w:rsidR="004179DD">
              <w:rPr>
                <w:noProof/>
                <w:webHidden/>
              </w:rPr>
              <w:t>34</w:t>
            </w:r>
            <w:r w:rsidR="004179DD">
              <w:rPr>
                <w:noProof/>
                <w:webHidden/>
              </w:rPr>
              <w:fldChar w:fldCharType="end"/>
            </w:r>
          </w:hyperlink>
        </w:p>
        <w:p w14:paraId="18521F8A" w14:textId="4A46D62A" w:rsidR="004179DD" w:rsidRDefault="00422F90">
          <w:pPr>
            <w:pStyle w:val="26"/>
            <w:ind w:firstLine="472"/>
            <w:rPr>
              <w:rFonts w:asciiTheme="minorHAnsi" w:eastAsiaTheme="minorEastAsia" w:hAnsiTheme="minorHAnsi" w:cstheme="minorBidi"/>
              <w:smallCaps w:val="0"/>
              <w:noProof/>
              <w:sz w:val="21"/>
              <w:szCs w:val="22"/>
            </w:rPr>
          </w:pPr>
          <w:hyperlink w:anchor="_Toc191373251" w:history="1">
            <w:r w:rsidR="004179DD" w:rsidRPr="00953DCD">
              <w:rPr>
                <w:rStyle w:val="afffb"/>
                <w:rFonts w:ascii="宋体" w:hAnsi="宋体"/>
                <w:b/>
                <w:noProof/>
              </w:rPr>
              <w:t>附件8：法定代表人授权书</w:t>
            </w:r>
            <w:r w:rsidR="004179DD">
              <w:rPr>
                <w:noProof/>
                <w:webHidden/>
              </w:rPr>
              <w:tab/>
            </w:r>
            <w:r w:rsidR="004179DD">
              <w:rPr>
                <w:noProof/>
                <w:webHidden/>
              </w:rPr>
              <w:fldChar w:fldCharType="begin"/>
            </w:r>
            <w:r w:rsidR="004179DD">
              <w:rPr>
                <w:noProof/>
                <w:webHidden/>
              </w:rPr>
              <w:instrText xml:space="preserve"> PAGEREF _Toc191373251 \h </w:instrText>
            </w:r>
            <w:r w:rsidR="004179DD">
              <w:rPr>
                <w:noProof/>
                <w:webHidden/>
              </w:rPr>
            </w:r>
            <w:r w:rsidR="004179DD">
              <w:rPr>
                <w:noProof/>
                <w:webHidden/>
              </w:rPr>
              <w:fldChar w:fldCharType="separate"/>
            </w:r>
            <w:r w:rsidR="004179DD">
              <w:rPr>
                <w:noProof/>
                <w:webHidden/>
              </w:rPr>
              <w:t>35</w:t>
            </w:r>
            <w:r w:rsidR="004179DD">
              <w:rPr>
                <w:noProof/>
                <w:webHidden/>
              </w:rPr>
              <w:fldChar w:fldCharType="end"/>
            </w:r>
          </w:hyperlink>
        </w:p>
        <w:p w14:paraId="2190B312" w14:textId="588301EE" w:rsidR="004179DD" w:rsidRDefault="00422F90">
          <w:pPr>
            <w:pStyle w:val="26"/>
            <w:ind w:firstLine="472"/>
            <w:rPr>
              <w:rFonts w:asciiTheme="minorHAnsi" w:eastAsiaTheme="minorEastAsia" w:hAnsiTheme="minorHAnsi" w:cstheme="minorBidi"/>
              <w:smallCaps w:val="0"/>
              <w:noProof/>
              <w:sz w:val="21"/>
              <w:szCs w:val="22"/>
            </w:rPr>
          </w:pPr>
          <w:hyperlink w:anchor="_Toc191373252" w:history="1">
            <w:r w:rsidR="004179DD" w:rsidRPr="00953DCD">
              <w:rPr>
                <w:rStyle w:val="afffb"/>
                <w:rFonts w:ascii="宋体" w:hAnsi="宋体"/>
                <w:b/>
                <w:noProof/>
              </w:rPr>
              <w:t>附件9：投标供应商承诺函</w:t>
            </w:r>
            <w:r w:rsidR="004179DD">
              <w:rPr>
                <w:noProof/>
                <w:webHidden/>
              </w:rPr>
              <w:tab/>
            </w:r>
            <w:r w:rsidR="004179DD">
              <w:rPr>
                <w:noProof/>
                <w:webHidden/>
              </w:rPr>
              <w:fldChar w:fldCharType="begin"/>
            </w:r>
            <w:r w:rsidR="004179DD">
              <w:rPr>
                <w:noProof/>
                <w:webHidden/>
              </w:rPr>
              <w:instrText xml:space="preserve"> PAGEREF _Toc191373252 \h </w:instrText>
            </w:r>
            <w:r w:rsidR="004179DD">
              <w:rPr>
                <w:noProof/>
                <w:webHidden/>
              </w:rPr>
            </w:r>
            <w:r w:rsidR="004179DD">
              <w:rPr>
                <w:noProof/>
                <w:webHidden/>
              </w:rPr>
              <w:fldChar w:fldCharType="separate"/>
            </w:r>
            <w:r w:rsidR="004179DD">
              <w:rPr>
                <w:noProof/>
                <w:webHidden/>
              </w:rPr>
              <w:t>36</w:t>
            </w:r>
            <w:r w:rsidR="004179DD">
              <w:rPr>
                <w:noProof/>
                <w:webHidden/>
              </w:rPr>
              <w:fldChar w:fldCharType="end"/>
            </w:r>
          </w:hyperlink>
        </w:p>
        <w:p w14:paraId="47328D62" w14:textId="652BB431" w:rsidR="004179DD" w:rsidRDefault="00422F90">
          <w:pPr>
            <w:pStyle w:val="26"/>
            <w:ind w:firstLine="472"/>
            <w:rPr>
              <w:rFonts w:asciiTheme="minorHAnsi" w:eastAsiaTheme="minorEastAsia" w:hAnsiTheme="minorHAnsi" w:cstheme="minorBidi"/>
              <w:smallCaps w:val="0"/>
              <w:noProof/>
              <w:sz w:val="21"/>
              <w:szCs w:val="22"/>
            </w:rPr>
          </w:pPr>
          <w:hyperlink w:anchor="_Toc191373253" w:history="1">
            <w:r w:rsidR="004179DD" w:rsidRPr="00953DCD">
              <w:rPr>
                <w:rStyle w:val="afffb"/>
                <w:rFonts w:ascii="宋体" w:hAnsi="宋体"/>
                <w:b/>
                <w:noProof/>
              </w:rPr>
              <w:t>附件10：供应商诚信承诺书</w:t>
            </w:r>
            <w:r w:rsidR="004179DD">
              <w:rPr>
                <w:noProof/>
                <w:webHidden/>
              </w:rPr>
              <w:tab/>
            </w:r>
            <w:r w:rsidR="004179DD">
              <w:rPr>
                <w:noProof/>
                <w:webHidden/>
              </w:rPr>
              <w:fldChar w:fldCharType="begin"/>
            </w:r>
            <w:r w:rsidR="004179DD">
              <w:rPr>
                <w:noProof/>
                <w:webHidden/>
              </w:rPr>
              <w:instrText xml:space="preserve"> PAGEREF _Toc191373253 \h </w:instrText>
            </w:r>
            <w:r w:rsidR="004179DD">
              <w:rPr>
                <w:noProof/>
                <w:webHidden/>
              </w:rPr>
            </w:r>
            <w:r w:rsidR="004179DD">
              <w:rPr>
                <w:noProof/>
                <w:webHidden/>
              </w:rPr>
              <w:fldChar w:fldCharType="separate"/>
            </w:r>
            <w:r w:rsidR="004179DD">
              <w:rPr>
                <w:noProof/>
                <w:webHidden/>
              </w:rPr>
              <w:t>37</w:t>
            </w:r>
            <w:r w:rsidR="004179DD">
              <w:rPr>
                <w:noProof/>
                <w:webHidden/>
              </w:rPr>
              <w:fldChar w:fldCharType="end"/>
            </w:r>
          </w:hyperlink>
        </w:p>
        <w:p w14:paraId="7966CC41" w14:textId="1ED25F72" w:rsidR="004179DD" w:rsidRDefault="00422F90">
          <w:pPr>
            <w:pStyle w:val="26"/>
            <w:ind w:firstLine="472"/>
            <w:rPr>
              <w:rFonts w:asciiTheme="minorHAnsi" w:eastAsiaTheme="minorEastAsia" w:hAnsiTheme="minorHAnsi" w:cstheme="minorBidi"/>
              <w:smallCaps w:val="0"/>
              <w:noProof/>
              <w:sz w:val="21"/>
              <w:szCs w:val="22"/>
            </w:rPr>
          </w:pPr>
          <w:hyperlink w:anchor="_Toc191373254" w:history="1">
            <w:r w:rsidR="004179DD" w:rsidRPr="00953DCD">
              <w:rPr>
                <w:rStyle w:val="afffb"/>
                <w:b/>
                <w:noProof/>
              </w:rPr>
              <w:t>附件</w:t>
            </w:r>
            <w:r w:rsidR="004179DD" w:rsidRPr="00953DCD">
              <w:rPr>
                <w:rStyle w:val="afffb"/>
                <w:b/>
                <w:noProof/>
              </w:rPr>
              <w:t>11</w:t>
            </w:r>
            <w:r w:rsidR="004179DD" w:rsidRPr="00953DCD">
              <w:rPr>
                <w:rStyle w:val="afffb"/>
                <w:b/>
                <w:noProof/>
              </w:rPr>
              <w:t>：资格证明材料</w:t>
            </w:r>
            <w:r w:rsidR="004179DD">
              <w:rPr>
                <w:noProof/>
                <w:webHidden/>
              </w:rPr>
              <w:tab/>
            </w:r>
            <w:r w:rsidR="004179DD">
              <w:rPr>
                <w:noProof/>
                <w:webHidden/>
              </w:rPr>
              <w:fldChar w:fldCharType="begin"/>
            </w:r>
            <w:r w:rsidR="004179DD">
              <w:rPr>
                <w:noProof/>
                <w:webHidden/>
              </w:rPr>
              <w:instrText xml:space="preserve"> PAGEREF _Toc191373254 \h </w:instrText>
            </w:r>
            <w:r w:rsidR="004179DD">
              <w:rPr>
                <w:noProof/>
                <w:webHidden/>
              </w:rPr>
            </w:r>
            <w:r w:rsidR="004179DD">
              <w:rPr>
                <w:noProof/>
                <w:webHidden/>
              </w:rPr>
              <w:fldChar w:fldCharType="separate"/>
            </w:r>
            <w:r w:rsidR="004179DD">
              <w:rPr>
                <w:noProof/>
                <w:webHidden/>
              </w:rPr>
              <w:t>38</w:t>
            </w:r>
            <w:r w:rsidR="004179DD">
              <w:rPr>
                <w:noProof/>
                <w:webHidden/>
              </w:rPr>
              <w:fldChar w:fldCharType="end"/>
            </w:r>
          </w:hyperlink>
        </w:p>
        <w:p w14:paraId="77B6C9C7" w14:textId="6522654A" w:rsidR="004179DD" w:rsidRDefault="00422F90">
          <w:pPr>
            <w:pStyle w:val="26"/>
            <w:ind w:firstLine="472"/>
            <w:rPr>
              <w:rFonts w:asciiTheme="minorHAnsi" w:eastAsiaTheme="minorEastAsia" w:hAnsiTheme="minorHAnsi" w:cstheme="minorBidi"/>
              <w:smallCaps w:val="0"/>
              <w:noProof/>
              <w:sz w:val="21"/>
              <w:szCs w:val="22"/>
            </w:rPr>
          </w:pPr>
          <w:hyperlink w:anchor="_Toc191373255" w:history="1">
            <w:r w:rsidR="004179DD" w:rsidRPr="00953DCD">
              <w:rPr>
                <w:rStyle w:val="afffb"/>
                <w:b/>
                <w:noProof/>
              </w:rPr>
              <w:t>附件</w:t>
            </w:r>
            <w:r w:rsidR="004179DD" w:rsidRPr="00953DCD">
              <w:rPr>
                <w:rStyle w:val="afffb"/>
                <w:b/>
                <w:noProof/>
              </w:rPr>
              <w:t>12</w:t>
            </w:r>
            <w:r w:rsidR="004179DD" w:rsidRPr="00953DCD">
              <w:rPr>
                <w:rStyle w:val="afffb"/>
                <w:b/>
                <w:noProof/>
              </w:rPr>
              <w:t>：财务状</w:t>
            </w:r>
            <w:r w:rsidR="004179DD" w:rsidRPr="00953DCD">
              <w:rPr>
                <w:rStyle w:val="afffb"/>
                <w:b/>
                <w:noProof/>
              </w:rPr>
              <w:t>况</w:t>
            </w:r>
            <w:r w:rsidR="004179DD" w:rsidRPr="00953DCD">
              <w:rPr>
                <w:rStyle w:val="afffb"/>
                <w:b/>
                <w:noProof/>
              </w:rPr>
              <w:t>、缴纳税收和社会保障资金证明</w:t>
            </w:r>
            <w:r w:rsidR="004179DD">
              <w:rPr>
                <w:noProof/>
                <w:webHidden/>
              </w:rPr>
              <w:tab/>
            </w:r>
            <w:r w:rsidR="004179DD">
              <w:rPr>
                <w:noProof/>
                <w:webHidden/>
              </w:rPr>
              <w:fldChar w:fldCharType="begin"/>
            </w:r>
            <w:r w:rsidR="004179DD">
              <w:rPr>
                <w:noProof/>
                <w:webHidden/>
              </w:rPr>
              <w:instrText xml:space="preserve"> PAGEREF _Toc191373255 \h </w:instrText>
            </w:r>
            <w:r w:rsidR="004179DD">
              <w:rPr>
                <w:noProof/>
                <w:webHidden/>
              </w:rPr>
            </w:r>
            <w:r w:rsidR="004179DD">
              <w:rPr>
                <w:noProof/>
                <w:webHidden/>
              </w:rPr>
              <w:fldChar w:fldCharType="separate"/>
            </w:r>
            <w:r w:rsidR="004179DD">
              <w:rPr>
                <w:noProof/>
                <w:webHidden/>
              </w:rPr>
              <w:t>39</w:t>
            </w:r>
            <w:r w:rsidR="004179DD">
              <w:rPr>
                <w:noProof/>
                <w:webHidden/>
              </w:rPr>
              <w:fldChar w:fldCharType="end"/>
            </w:r>
          </w:hyperlink>
        </w:p>
        <w:p w14:paraId="3A67D459" w14:textId="134804BC" w:rsidR="004179DD" w:rsidRDefault="00422F90">
          <w:pPr>
            <w:pStyle w:val="26"/>
            <w:ind w:firstLine="472"/>
            <w:rPr>
              <w:rFonts w:asciiTheme="minorHAnsi" w:eastAsiaTheme="minorEastAsia" w:hAnsiTheme="minorHAnsi" w:cstheme="minorBidi"/>
              <w:smallCaps w:val="0"/>
              <w:noProof/>
              <w:sz w:val="21"/>
              <w:szCs w:val="22"/>
            </w:rPr>
          </w:pPr>
          <w:hyperlink w:anchor="_Toc191373256" w:history="1">
            <w:r w:rsidR="004179DD" w:rsidRPr="00953DCD">
              <w:rPr>
                <w:rStyle w:val="afffb"/>
                <w:rFonts w:ascii="宋体" w:hAnsi="宋体"/>
                <w:b/>
                <w:noProof/>
              </w:rPr>
              <w:t>附件13：无重大违法记录声明</w:t>
            </w:r>
            <w:r w:rsidR="004179DD">
              <w:rPr>
                <w:noProof/>
                <w:webHidden/>
              </w:rPr>
              <w:tab/>
            </w:r>
            <w:r w:rsidR="004179DD">
              <w:rPr>
                <w:noProof/>
                <w:webHidden/>
              </w:rPr>
              <w:fldChar w:fldCharType="begin"/>
            </w:r>
            <w:r w:rsidR="004179DD">
              <w:rPr>
                <w:noProof/>
                <w:webHidden/>
              </w:rPr>
              <w:instrText xml:space="preserve"> PAGEREF _Toc191373256 \h </w:instrText>
            </w:r>
            <w:r w:rsidR="004179DD">
              <w:rPr>
                <w:noProof/>
                <w:webHidden/>
              </w:rPr>
            </w:r>
            <w:r w:rsidR="004179DD">
              <w:rPr>
                <w:noProof/>
                <w:webHidden/>
              </w:rPr>
              <w:fldChar w:fldCharType="separate"/>
            </w:r>
            <w:r w:rsidR="004179DD">
              <w:rPr>
                <w:noProof/>
                <w:webHidden/>
              </w:rPr>
              <w:t>40</w:t>
            </w:r>
            <w:r w:rsidR="004179DD">
              <w:rPr>
                <w:noProof/>
                <w:webHidden/>
              </w:rPr>
              <w:fldChar w:fldCharType="end"/>
            </w:r>
          </w:hyperlink>
        </w:p>
        <w:p w14:paraId="3C4A3A51" w14:textId="2A490819" w:rsidR="004179DD" w:rsidRDefault="00422F90">
          <w:pPr>
            <w:pStyle w:val="26"/>
            <w:ind w:firstLine="472"/>
            <w:rPr>
              <w:rFonts w:asciiTheme="minorHAnsi" w:eastAsiaTheme="minorEastAsia" w:hAnsiTheme="minorHAnsi" w:cstheme="minorBidi"/>
              <w:smallCaps w:val="0"/>
              <w:noProof/>
              <w:sz w:val="21"/>
              <w:szCs w:val="22"/>
            </w:rPr>
          </w:pPr>
          <w:hyperlink w:anchor="_Toc191373257" w:history="1">
            <w:r w:rsidR="004179DD" w:rsidRPr="00953DCD">
              <w:rPr>
                <w:rStyle w:val="afffb"/>
                <w:rFonts w:ascii="宋体" w:hAnsi="宋体"/>
                <w:b/>
                <w:noProof/>
              </w:rPr>
              <w:t>附件14：磋商保证金</w:t>
            </w:r>
            <w:r w:rsidR="004179DD">
              <w:rPr>
                <w:noProof/>
                <w:webHidden/>
              </w:rPr>
              <w:tab/>
            </w:r>
            <w:r w:rsidR="004179DD">
              <w:rPr>
                <w:noProof/>
                <w:webHidden/>
              </w:rPr>
              <w:fldChar w:fldCharType="begin"/>
            </w:r>
            <w:r w:rsidR="004179DD">
              <w:rPr>
                <w:noProof/>
                <w:webHidden/>
              </w:rPr>
              <w:instrText xml:space="preserve"> PAGEREF _Toc191373257 \h </w:instrText>
            </w:r>
            <w:r w:rsidR="004179DD">
              <w:rPr>
                <w:noProof/>
                <w:webHidden/>
              </w:rPr>
            </w:r>
            <w:r w:rsidR="004179DD">
              <w:rPr>
                <w:noProof/>
                <w:webHidden/>
              </w:rPr>
              <w:fldChar w:fldCharType="separate"/>
            </w:r>
            <w:r w:rsidR="004179DD">
              <w:rPr>
                <w:noProof/>
                <w:webHidden/>
              </w:rPr>
              <w:t>41</w:t>
            </w:r>
            <w:r w:rsidR="004179DD">
              <w:rPr>
                <w:noProof/>
                <w:webHidden/>
              </w:rPr>
              <w:fldChar w:fldCharType="end"/>
            </w:r>
          </w:hyperlink>
        </w:p>
        <w:p w14:paraId="06AC030E" w14:textId="566F7484" w:rsidR="004179DD" w:rsidRDefault="00422F90">
          <w:pPr>
            <w:pStyle w:val="26"/>
            <w:ind w:firstLine="472"/>
            <w:rPr>
              <w:rFonts w:asciiTheme="minorHAnsi" w:eastAsiaTheme="minorEastAsia" w:hAnsiTheme="minorHAnsi" w:cstheme="minorBidi"/>
              <w:smallCaps w:val="0"/>
              <w:noProof/>
              <w:sz w:val="21"/>
              <w:szCs w:val="22"/>
            </w:rPr>
          </w:pPr>
          <w:hyperlink w:anchor="_Toc191373258" w:history="1">
            <w:r w:rsidR="004179DD" w:rsidRPr="00953DCD">
              <w:rPr>
                <w:rStyle w:val="afffb"/>
                <w:rFonts w:ascii="宋体" w:hAnsi="宋体"/>
                <w:b/>
                <w:noProof/>
              </w:rPr>
              <w:t>附件15：投标产品相关资料</w:t>
            </w:r>
            <w:r w:rsidR="004179DD">
              <w:rPr>
                <w:noProof/>
                <w:webHidden/>
              </w:rPr>
              <w:tab/>
            </w:r>
            <w:r w:rsidR="004179DD">
              <w:rPr>
                <w:noProof/>
                <w:webHidden/>
              </w:rPr>
              <w:fldChar w:fldCharType="begin"/>
            </w:r>
            <w:r w:rsidR="004179DD">
              <w:rPr>
                <w:noProof/>
                <w:webHidden/>
              </w:rPr>
              <w:instrText xml:space="preserve"> PAGEREF _Toc191373258 \h </w:instrText>
            </w:r>
            <w:r w:rsidR="004179DD">
              <w:rPr>
                <w:noProof/>
                <w:webHidden/>
              </w:rPr>
            </w:r>
            <w:r w:rsidR="004179DD">
              <w:rPr>
                <w:noProof/>
                <w:webHidden/>
              </w:rPr>
              <w:fldChar w:fldCharType="separate"/>
            </w:r>
            <w:r w:rsidR="004179DD">
              <w:rPr>
                <w:noProof/>
                <w:webHidden/>
              </w:rPr>
              <w:t>42</w:t>
            </w:r>
            <w:r w:rsidR="004179DD">
              <w:rPr>
                <w:noProof/>
                <w:webHidden/>
              </w:rPr>
              <w:fldChar w:fldCharType="end"/>
            </w:r>
          </w:hyperlink>
        </w:p>
        <w:p w14:paraId="0FFDEA75" w14:textId="3E435FA2" w:rsidR="004179DD" w:rsidRDefault="00422F90">
          <w:pPr>
            <w:pStyle w:val="26"/>
            <w:ind w:firstLine="472"/>
            <w:rPr>
              <w:rFonts w:asciiTheme="minorHAnsi" w:eastAsiaTheme="minorEastAsia" w:hAnsiTheme="minorHAnsi" w:cstheme="minorBidi"/>
              <w:smallCaps w:val="0"/>
              <w:noProof/>
              <w:sz w:val="21"/>
              <w:szCs w:val="22"/>
            </w:rPr>
          </w:pPr>
          <w:hyperlink w:anchor="_Toc191373259" w:history="1">
            <w:r w:rsidR="004179DD" w:rsidRPr="00953DCD">
              <w:rPr>
                <w:rStyle w:val="afffb"/>
                <w:b/>
                <w:noProof/>
              </w:rPr>
              <w:t>附件</w:t>
            </w:r>
            <w:r w:rsidR="004179DD" w:rsidRPr="00953DCD">
              <w:rPr>
                <w:rStyle w:val="afffb"/>
                <w:b/>
                <w:noProof/>
              </w:rPr>
              <w:t>16</w:t>
            </w:r>
            <w:r w:rsidR="004179DD" w:rsidRPr="00953DCD">
              <w:rPr>
                <w:rStyle w:val="afffb"/>
                <w:b/>
                <w:noProof/>
              </w:rPr>
              <w:t>：类似业绩证明材料</w:t>
            </w:r>
            <w:r w:rsidR="004179DD">
              <w:rPr>
                <w:noProof/>
                <w:webHidden/>
              </w:rPr>
              <w:tab/>
            </w:r>
            <w:r w:rsidR="004179DD">
              <w:rPr>
                <w:noProof/>
                <w:webHidden/>
              </w:rPr>
              <w:fldChar w:fldCharType="begin"/>
            </w:r>
            <w:r w:rsidR="004179DD">
              <w:rPr>
                <w:noProof/>
                <w:webHidden/>
              </w:rPr>
              <w:instrText xml:space="preserve"> PAGEREF _Toc191373259 \h </w:instrText>
            </w:r>
            <w:r w:rsidR="004179DD">
              <w:rPr>
                <w:noProof/>
                <w:webHidden/>
              </w:rPr>
            </w:r>
            <w:r w:rsidR="004179DD">
              <w:rPr>
                <w:noProof/>
                <w:webHidden/>
              </w:rPr>
              <w:fldChar w:fldCharType="separate"/>
            </w:r>
            <w:r w:rsidR="004179DD">
              <w:rPr>
                <w:noProof/>
                <w:webHidden/>
              </w:rPr>
              <w:t>43</w:t>
            </w:r>
            <w:r w:rsidR="004179DD">
              <w:rPr>
                <w:noProof/>
                <w:webHidden/>
              </w:rPr>
              <w:fldChar w:fldCharType="end"/>
            </w:r>
          </w:hyperlink>
        </w:p>
        <w:p w14:paraId="1B185117" w14:textId="3FF44C9C" w:rsidR="004179DD" w:rsidRDefault="00422F90">
          <w:pPr>
            <w:pStyle w:val="26"/>
            <w:ind w:firstLine="472"/>
            <w:rPr>
              <w:rFonts w:asciiTheme="minorHAnsi" w:eastAsiaTheme="minorEastAsia" w:hAnsiTheme="minorHAnsi" w:cstheme="minorBidi"/>
              <w:smallCaps w:val="0"/>
              <w:noProof/>
              <w:sz w:val="21"/>
              <w:szCs w:val="22"/>
            </w:rPr>
          </w:pPr>
          <w:hyperlink w:anchor="_Toc191373260" w:history="1">
            <w:r w:rsidR="004179DD" w:rsidRPr="00953DCD">
              <w:rPr>
                <w:rStyle w:val="afffb"/>
                <w:rFonts w:ascii="宋体" w:hAnsi="宋体"/>
                <w:b/>
                <w:noProof/>
              </w:rPr>
              <w:t>附件17：项目管理及实施方案</w:t>
            </w:r>
            <w:r w:rsidR="004179DD">
              <w:rPr>
                <w:noProof/>
                <w:webHidden/>
              </w:rPr>
              <w:tab/>
            </w:r>
            <w:r w:rsidR="004179DD">
              <w:rPr>
                <w:noProof/>
                <w:webHidden/>
              </w:rPr>
              <w:fldChar w:fldCharType="begin"/>
            </w:r>
            <w:r w:rsidR="004179DD">
              <w:rPr>
                <w:noProof/>
                <w:webHidden/>
              </w:rPr>
              <w:instrText xml:space="preserve"> PAGEREF _Toc191373260 \h </w:instrText>
            </w:r>
            <w:r w:rsidR="004179DD">
              <w:rPr>
                <w:noProof/>
                <w:webHidden/>
              </w:rPr>
            </w:r>
            <w:r w:rsidR="004179DD">
              <w:rPr>
                <w:noProof/>
                <w:webHidden/>
              </w:rPr>
              <w:fldChar w:fldCharType="separate"/>
            </w:r>
            <w:r w:rsidR="004179DD">
              <w:rPr>
                <w:noProof/>
                <w:webHidden/>
              </w:rPr>
              <w:t>44</w:t>
            </w:r>
            <w:r w:rsidR="004179DD">
              <w:rPr>
                <w:noProof/>
                <w:webHidden/>
              </w:rPr>
              <w:fldChar w:fldCharType="end"/>
            </w:r>
          </w:hyperlink>
        </w:p>
        <w:p w14:paraId="0EEB96E1" w14:textId="1AD220E8" w:rsidR="004179DD" w:rsidRDefault="00422F90">
          <w:pPr>
            <w:pStyle w:val="26"/>
            <w:ind w:firstLine="472"/>
            <w:rPr>
              <w:rFonts w:asciiTheme="minorHAnsi" w:eastAsiaTheme="minorEastAsia" w:hAnsiTheme="minorHAnsi" w:cstheme="minorBidi"/>
              <w:smallCaps w:val="0"/>
              <w:noProof/>
              <w:sz w:val="21"/>
              <w:szCs w:val="22"/>
            </w:rPr>
          </w:pPr>
          <w:hyperlink w:anchor="_Toc191373261" w:history="1">
            <w:r w:rsidR="004179DD" w:rsidRPr="00953DCD">
              <w:rPr>
                <w:rStyle w:val="afffb"/>
                <w:rFonts w:ascii="宋体" w:hAnsi="宋体"/>
                <w:b/>
                <w:noProof/>
              </w:rPr>
              <w:t>附件18： 最终报价表</w:t>
            </w:r>
            <w:r w:rsidR="004179DD">
              <w:rPr>
                <w:noProof/>
                <w:webHidden/>
              </w:rPr>
              <w:tab/>
            </w:r>
            <w:r w:rsidR="004179DD">
              <w:rPr>
                <w:noProof/>
                <w:webHidden/>
              </w:rPr>
              <w:fldChar w:fldCharType="begin"/>
            </w:r>
            <w:r w:rsidR="004179DD">
              <w:rPr>
                <w:noProof/>
                <w:webHidden/>
              </w:rPr>
              <w:instrText xml:space="preserve"> PAGEREF _Toc191373261 \h </w:instrText>
            </w:r>
            <w:r w:rsidR="004179DD">
              <w:rPr>
                <w:noProof/>
                <w:webHidden/>
              </w:rPr>
            </w:r>
            <w:r w:rsidR="004179DD">
              <w:rPr>
                <w:noProof/>
                <w:webHidden/>
              </w:rPr>
              <w:fldChar w:fldCharType="separate"/>
            </w:r>
            <w:r w:rsidR="004179DD">
              <w:rPr>
                <w:noProof/>
                <w:webHidden/>
              </w:rPr>
              <w:t>45</w:t>
            </w:r>
            <w:r w:rsidR="004179DD">
              <w:rPr>
                <w:noProof/>
                <w:webHidden/>
              </w:rPr>
              <w:fldChar w:fldCharType="end"/>
            </w:r>
          </w:hyperlink>
        </w:p>
        <w:p w14:paraId="7F080010" w14:textId="3E2C59A0" w:rsidR="004179DD" w:rsidRDefault="00422F90">
          <w:pPr>
            <w:pStyle w:val="26"/>
            <w:ind w:firstLine="472"/>
            <w:rPr>
              <w:rFonts w:asciiTheme="minorHAnsi" w:eastAsiaTheme="minorEastAsia" w:hAnsiTheme="minorHAnsi" w:cstheme="minorBidi"/>
              <w:smallCaps w:val="0"/>
              <w:noProof/>
              <w:sz w:val="21"/>
              <w:szCs w:val="22"/>
            </w:rPr>
          </w:pPr>
          <w:hyperlink w:anchor="_Toc191373262" w:history="1">
            <w:r w:rsidR="004179DD" w:rsidRPr="00953DCD">
              <w:rPr>
                <w:rStyle w:val="afffb"/>
                <w:rFonts w:ascii="宋体" w:hAnsi="宋体"/>
                <w:b/>
                <w:noProof/>
              </w:rPr>
              <w:t>附件19：投标供应商认为有必要说明的其他方面事项</w:t>
            </w:r>
            <w:r w:rsidR="004179DD">
              <w:rPr>
                <w:noProof/>
                <w:webHidden/>
              </w:rPr>
              <w:tab/>
            </w:r>
            <w:r w:rsidR="004179DD">
              <w:rPr>
                <w:noProof/>
                <w:webHidden/>
              </w:rPr>
              <w:fldChar w:fldCharType="begin"/>
            </w:r>
            <w:r w:rsidR="004179DD">
              <w:rPr>
                <w:noProof/>
                <w:webHidden/>
              </w:rPr>
              <w:instrText xml:space="preserve"> PAGEREF _Toc191373262 \h </w:instrText>
            </w:r>
            <w:r w:rsidR="004179DD">
              <w:rPr>
                <w:noProof/>
                <w:webHidden/>
              </w:rPr>
            </w:r>
            <w:r w:rsidR="004179DD">
              <w:rPr>
                <w:noProof/>
                <w:webHidden/>
              </w:rPr>
              <w:fldChar w:fldCharType="separate"/>
            </w:r>
            <w:r w:rsidR="004179DD">
              <w:rPr>
                <w:noProof/>
                <w:webHidden/>
              </w:rPr>
              <w:t>46</w:t>
            </w:r>
            <w:r w:rsidR="004179DD">
              <w:rPr>
                <w:noProof/>
                <w:webHidden/>
              </w:rPr>
              <w:fldChar w:fldCharType="end"/>
            </w:r>
          </w:hyperlink>
        </w:p>
        <w:p w14:paraId="70F76D35" w14:textId="79AABB66" w:rsidR="004179DD" w:rsidRDefault="00422F90">
          <w:pPr>
            <w:pStyle w:val="26"/>
            <w:ind w:firstLine="472"/>
            <w:rPr>
              <w:rFonts w:asciiTheme="minorHAnsi" w:eastAsiaTheme="minorEastAsia" w:hAnsiTheme="minorHAnsi" w:cstheme="minorBidi"/>
              <w:smallCaps w:val="0"/>
              <w:noProof/>
              <w:sz w:val="21"/>
              <w:szCs w:val="22"/>
            </w:rPr>
          </w:pPr>
          <w:hyperlink w:anchor="_Toc191373263" w:history="1">
            <w:r w:rsidR="004179DD" w:rsidRPr="00953DCD">
              <w:rPr>
                <w:rStyle w:val="afffb"/>
                <w:b/>
                <w:noProof/>
              </w:rPr>
              <w:t>附件</w:t>
            </w:r>
            <w:r w:rsidR="004179DD" w:rsidRPr="00953DCD">
              <w:rPr>
                <w:rStyle w:val="afffb"/>
                <w:b/>
                <w:noProof/>
              </w:rPr>
              <w:t>20</w:t>
            </w:r>
            <w:r w:rsidR="004179DD" w:rsidRPr="00953DCD">
              <w:rPr>
                <w:rStyle w:val="afffb"/>
                <w:b/>
                <w:noProof/>
              </w:rPr>
              <w:t>：制造（生产）企业小型、微型企业声明函</w:t>
            </w:r>
            <w:r w:rsidR="004179DD">
              <w:rPr>
                <w:noProof/>
                <w:webHidden/>
              </w:rPr>
              <w:tab/>
            </w:r>
            <w:r w:rsidR="004179DD">
              <w:rPr>
                <w:noProof/>
                <w:webHidden/>
              </w:rPr>
              <w:fldChar w:fldCharType="begin"/>
            </w:r>
            <w:r w:rsidR="004179DD">
              <w:rPr>
                <w:noProof/>
                <w:webHidden/>
              </w:rPr>
              <w:instrText xml:space="preserve"> PAGEREF _Toc191373263 \h </w:instrText>
            </w:r>
            <w:r w:rsidR="004179DD">
              <w:rPr>
                <w:noProof/>
                <w:webHidden/>
              </w:rPr>
            </w:r>
            <w:r w:rsidR="004179DD">
              <w:rPr>
                <w:noProof/>
                <w:webHidden/>
              </w:rPr>
              <w:fldChar w:fldCharType="separate"/>
            </w:r>
            <w:r w:rsidR="004179DD">
              <w:rPr>
                <w:noProof/>
                <w:webHidden/>
              </w:rPr>
              <w:t>47</w:t>
            </w:r>
            <w:r w:rsidR="004179DD">
              <w:rPr>
                <w:noProof/>
                <w:webHidden/>
              </w:rPr>
              <w:fldChar w:fldCharType="end"/>
            </w:r>
          </w:hyperlink>
        </w:p>
        <w:p w14:paraId="5F256CC8" w14:textId="786CA91D" w:rsidR="004179DD" w:rsidRDefault="00422F90">
          <w:pPr>
            <w:pStyle w:val="26"/>
            <w:ind w:firstLine="472"/>
            <w:rPr>
              <w:rFonts w:asciiTheme="minorHAnsi" w:eastAsiaTheme="minorEastAsia" w:hAnsiTheme="minorHAnsi" w:cstheme="minorBidi"/>
              <w:smallCaps w:val="0"/>
              <w:noProof/>
              <w:sz w:val="21"/>
              <w:szCs w:val="22"/>
            </w:rPr>
          </w:pPr>
          <w:hyperlink w:anchor="_Toc191373264" w:history="1">
            <w:r w:rsidR="004179DD" w:rsidRPr="00953DCD">
              <w:rPr>
                <w:rStyle w:val="afffb"/>
                <w:b/>
                <w:noProof/>
              </w:rPr>
              <w:t>附件</w:t>
            </w:r>
            <w:r w:rsidR="004179DD" w:rsidRPr="00953DCD">
              <w:rPr>
                <w:rStyle w:val="afffb"/>
                <w:b/>
                <w:noProof/>
              </w:rPr>
              <w:t>21</w:t>
            </w:r>
            <w:r w:rsidR="004179DD" w:rsidRPr="00953DCD">
              <w:rPr>
                <w:rStyle w:val="afffb"/>
                <w:b/>
                <w:noProof/>
              </w:rPr>
              <w:t>：残疾人福利性单位声明函</w:t>
            </w:r>
            <w:r w:rsidR="004179DD">
              <w:rPr>
                <w:noProof/>
                <w:webHidden/>
              </w:rPr>
              <w:tab/>
            </w:r>
            <w:r w:rsidR="004179DD">
              <w:rPr>
                <w:noProof/>
                <w:webHidden/>
              </w:rPr>
              <w:fldChar w:fldCharType="begin"/>
            </w:r>
            <w:r w:rsidR="004179DD">
              <w:rPr>
                <w:noProof/>
                <w:webHidden/>
              </w:rPr>
              <w:instrText xml:space="preserve"> PAGEREF _Toc191373264 \h </w:instrText>
            </w:r>
            <w:r w:rsidR="004179DD">
              <w:rPr>
                <w:noProof/>
                <w:webHidden/>
              </w:rPr>
            </w:r>
            <w:r w:rsidR="004179DD">
              <w:rPr>
                <w:noProof/>
                <w:webHidden/>
              </w:rPr>
              <w:fldChar w:fldCharType="separate"/>
            </w:r>
            <w:r w:rsidR="004179DD">
              <w:rPr>
                <w:noProof/>
                <w:webHidden/>
              </w:rPr>
              <w:t>51</w:t>
            </w:r>
            <w:r w:rsidR="004179DD">
              <w:rPr>
                <w:noProof/>
                <w:webHidden/>
              </w:rPr>
              <w:fldChar w:fldCharType="end"/>
            </w:r>
          </w:hyperlink>
        </w:p>
        <w:p w14:paraId="39CB2F77" w14:textId="7444FA1A" w:rsidR="004179DD" w:rsidRDefault="00422F90">
          <w:pPr>
            <w:pStyle w:val="12"/>
            <w:tabs>
              <w:tab w:val="right" w:leader="dot" w:pos="8600"/>
            </w:tabs>
            <w:ind w:firstLine="402"/>
            <w:rPr>
              <w:rFonts w:asciiTheme="minorHAnsi" w:eastAsiaTheme="minorEastAsia" w:hAnsiTheme="minorHAnsi" w:cstheme="minorBidi"/>
              <w:b w:val="0"/>
              <w:bCs w:val="0"/>
              <w:caps w:val="0"/>
              <w:noProof/>
              <w:sz w:val="21"/>
              <w:szCs w:val="22"/>
            </w:rPr>
          </w:pPr>
          <w:hyperlink w:anchor="_Toc191373265" w:history="1">
            <w:r w:rsidR="004179DD" w:rsidRPr="00953DCD">
              <w:rPr>
                <w:rStyle w:val="afffb"/>
                <w:noProof/>
              </w:rPr>
              <w:t>第六部分</w:t>
            </w:r>
            <w:r w:rsidR="004179DD" w:rsidRPr="00953DCD">
              <w:rPr>
                <w:rStyle w:val="afffb"/>
                <w:noProof/>
              </w:rPr>
              <w:t xml:space="preserve"> </w:t>
            </w:r>
            <w:r w:rsidR="004179DD" w:rsidRPr="00953DCD">
              <w:rPr>
                <w:rStyle w:val="afffb"/>
                <w:noProof/>
              </w:rPr>
              <w:t>采购项目要求及技术参数</w:t>
            </w:r>
            <w:r w:rsidR="004179DD">
              <w:rPr>
                <w:noProof/>
                <w:webHidden/>
              </w:rPr>
              <w:tab/>
            </w:r>
            <w:r w:rsidR="004179DD">
              <w:rPr>
                <w:noProof/>
                <w:webHidden/>
              </w:rPr>
              <w:fldChar w:fldCharType="begin"/>
            </w:r>
            <w:r w:rsidR="004179DD">
              <w:rPr>
                <w:noProof/>
                <w:webHidden/>
              </w:rPr>
              <w:instrText xml:space="preserve"> PAGEREF _Toc191373265 \h </w:instrText>
            </w:r>
            <w:r w:rsidR="004179DD">
              <w:rPr>
                <w:noProof/>
                <w:webHidden/>
              </w:rPr>
            </w:r>
            <w:r w:rsidR="004179DD">
              <w:rPr>
                <w:noProof/>
                <w:webHidden/>
              </w:rPr>
              <w:fldChar w:fldCharType="separate"/>
            </w:r>
            <w:r w:rsidR="004179DD">
              <w:rPr>
                <w:noProof/>
                <w:webHidden/>
              </w:rPr>
              <w:t>52</w:t>
            </w:r>
            <w:r w:rsidR="004179DD">
              <w:rPr>
                <w:noProof/>
                <w:webHidden/>
              </w:rPr>
              <w:fldChar w:fldCharType="end"/>
            </w:r>
          </w:hyperlink>
        </w:p>
        <w:p w14:paraId="5E52C650" w14:textId="3A8A00F6" w:rsidR="0092796C" w:rsidRDefault="0092796C">
          <w:r>
            <w:rPr>
              <w:b/>
              <w:bCs/>
              <w:lang w:val="zh-CN"/>
            </w:rPr>
            <w:fldChar w:fldCharType="end"/>
          </w:r>
        </w:p>
      </w:sdtContent>
    </w:sdt>
    <w:p w14:paraId="56642331" w14:textId="64AEC4BF" w:rsidR="009E5640" w:rsidRDefault="009E5640">
      <w:pPr>
        <w:pStyle w:val="12"/>
        <w:tabs>
          <w:tab w:val="right" w:leader="dot" w:pos="8723"/>
        </w:tabs>
        <w:ind w:firstLine="420"/>
        <w:rPr>
          <w:rFonts w:asciiTheme="minorEastAsia" w:eastAsiaTheme="minorEastAsia" w:hAnsiTheme="minorEastAsia" w:cstheme="minorEastAsia"/>
          <w:b w:val="0"/>
          <w:bCs w:val="0"/>
          <w:caps w:val="0"/>
          <w:sz w:val="21"/>
          <w:szCs w:val="22"/>
        </w:rPr>
      </w:pPr>
      <w:bookmarkStart w:id="4" w:name="_Toc447725347"/>
      <w:bookmarkStart w:id="5" w:name="_Toc13044327"/>
    </w:p>
    <w:p w14:paraId="1FBEC7AD" w14:textId="7FE58FCD" w:rsidR="0092796C" w:rsidRDefault="0092796C" w:rsidP="0092796C"/>
    <w:p w14:paraId="24CA9CC4" w14:textId="19F09188" w:rsidR="0092796C" w:rsidRDefault="0092796C" w:rsidP="0092796C"/>
    <w:p w14:paraId="3D0BDA9C" w14:textId="7250D015" w:rsidR="0092796C" w:rsidRDefault="0092796C" w:rsidP="0092796C"/>
    <w:p w14:paraId="214BA760" w14:textId="4D94B232" w:rsidR="0092796C" w:rsidRDefault="0092796C" w:rsidP="0092796C"/>
    <w:p w14:paraId="5C851376" w14:textId="220A739C" w:rsidR="0092796C" w:rsidRDefault="0092796C" w:rsidP="0092796C"/>
    <w:p w14:paraId="0601E7F7" w14:textId="70DCA4C3" w:rsidR="0092796C" w:rsidRDefault="0092796C" w:rsidP="0092796C"/>
    <w:p w14:paraId="5BA9C087" w14:textId="2138D4C5" w:rsidR="0092796C" w:rsidRDefault="0092796C" w:rsidP="0092796C"/>
    <w:p w14:paraId="1C474417" w14:textId="1B2D804B" w:rsidR="0092796C" w:rsidRDefault="0092796C" w:rsidP="0092796C"/>
    <w:p w14:paraId="3B9F7E82" w14:textId="7803F758" w:rsidR="0092796C" w:rsidRDefault="0092796C" w:rsidP="0092796C"/>
    <w:p w14:paraId="4B34D48B" w14:textId="5B052F72" w:rsidR="0092796C" w:rsidRDefault="0092796C" w:rsidP="0092796C"/>
    <w:p w14:paraId="70FA1F9F" w14:textId="452E32FD" w:rsidR="0092796C" w:rsidRDefault="0092796C" w:rsidP="0092796C"/>
    <w:p w14:paraId="1866EB5B" w14:textId="33167A12" w:rsidR="0092796C" w:rsidRDefault="0092796C" w:rsidP="0092796C"/>
    <w:p w14:paraId="0055CD99" w14:textId="41725F31" w:rsidR="0092796C" w:rsidRDefault="0092796C" w:rsidP="0092796C"/>
    <w:p w14:paraId="5BBABC95" w14:textId="6B405FB0" w:rsidR="0092796C" w:rsidRDefault="0092796C" w:rsidP="0092796C"/>
    <w:p w14:paraId="1FA3D7D4" w14:textId="4F45E9EF" w:rsidR="0092796C" w:rsidRDefault="0092796C" w:rsidP="0092796C"/>
    <w:p w14:paraId="482C5CA0" w14:textId="47493881" w:rsidR="0092796C" w:rsidRDefault="0092796C" w:rsidP="0092796C"/>
    <w:p w14:paraId="5F098A39" w14:textId="77777777" w:rsidR="0092796C" w:rsidRDefault="0092796C" w:rsidP="0092796C"/>
    <w:p w14:paraId="741AEA40" w14:textId="00E13295" w:rsidR="0092796C" w:rsidRDefault="0092796C" w:rsidP="0092796C"/>
    <w:p w14:paraId="5A5E2C5C" w14:textId="4E81B8B7" w:rsidR="0092796C" w:rsidRDefault="0092796C" w:rsidP="0092796C"/>
    <w:p w14:paraId="6198224A" w14:textId="77777777" w:rsidR="0092796C" w:rsidRPr="0092796C" w:rsidRDefault="0092796C" w:rsidP="0092796C"/>
    <w:p w14:paraId="22B17BEA" w14:textId="145F4236" w:rsidR="009E5640" w:rsidRPr="0092796C" w:rsidRDefault="00434040" w:rsidP="009A4EA7">
      <w:pPr>
        <w:pStyle w:val="1"/>
        <w:ind w:firstLine="723"/>
        <w:rPr>
          <w:b/>
        </w:rPr>
      </w:pPr>
      <w:bookmarkStart w:id="6" w:name="_Toc191373216"/>
      <w:r w:rsidRPr="0092796C">
        <w:rPr>
          <w:rFonts w:hint="eastAsia"/>
          <w:b/>
        </w:rPr>
        <w:lastRenderedPageBreak/>
        <w:t>第一部分</w:t>
      </w:r>
      <w:bookmarkEnd w:id="4"/>
      <w:r w:rsidRPr="0092796C">
        <w:rPr>
          <w:rFonts w:hint="eastAsia"/>
          <w:b/>
        </w:rPr>
        <w:t xml:space="preserve"> </w:t>
      </w:r>
      <w:r w:rsidRPr="0092796C">
        <w:rPr>
          <w:rFonts w:hint="eastAsia"/>
          <w:b/>
        </w:rPr>
        <w:t>竞争性磋商公告</w:t>
      </w:r>
      <w:bookmarkEnd w:id="5"/>
      <w:bookmarkEnd w:id="6"/>
    </w:p>
    <w:p w14:paraId="6DF1F8ED" w14:textId="77777777" w:rsidR="009E5640" w:rsidRDefault="00434040">
      <w:pPr>
        <w:ind w:firstLineChars="236" w:firstLine="566"/>
        <w:rPr>
          <w:rStyle w:val="Char3"/>
          <w:rFonts w:hAnsi="宋体"/>
          <w:sz w:val="24"/>
          <w:szCs w:val="24"/>
        </w:rPr>
      </w:pPr>
      <w:r>
        <w:rPr>
          <w:rStyle w:val="Char3"/>
          <w:rFonts w:hAnsi="宋体" w:hint="eastAsia"/>
          <w:sz w:val="24"/>
          <w:szCs w:val="24"/>
        </w:rPr>
        <w:t>青海正通工程咨询有限责任公司受海西州人民</w:t>
      </w:r>
      <w:r>
        <w:rPr>
          <w:rStyle w:val="Char3"/>
          <w:rFonts w:hAnsi="宋体"/>
          <w:sz w:val="24"/>
          <w:szCs w:val="24"/>
        </w:rPr>
        <w:t>医院</w:t>
      </w:r>
      <w:r>
        <w:rPr>
          <w:rStyle w:val="Char3"/>
          <w:rFonts w:hAnsi="宋体" w:hint="eastAsia"/>
          <w:sz w:val="24"/>
          <w:szCs w:val="24"/>
        </w:rPr>
        <w:t>委托，拟对海西州人民医院临床重点专科建设（卒中中心）项目进行国内竞争性磋商采购，现予以公告，欢迎符合条件的供应商前来参加投标。</w:t>
      </w:r>
    </w:p>
    <w:tbl>
      <w:tblPr>
        <w:tblW w:w="9400" w:type="dxa"/>
        <w:jc w:val="center"/>
        <w:tblLayout w:type="fixed"/>
        <w:tblLook w:val="04A0" w:firstRow="1" w:lastRow="0" w:firstColumn="1" w:lastColumn="0" w:noHBand="0" w:noVBand="1"/>
      </w:tblPr>
      <w:tblGrid>
        <w:gridCol w:w="2624"/>
        <w:gridCol w:w="6776"/>
      </w:tblGrid>
      <w:tr w:rsidR="009E5640" w14:paraId="34D81835" w14:textId="77777777">
        <w:trPr>
          <w:trHeight w:val="52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CCEF838" w14:textId="77777777" w:rsidR="009E5640" w:rsidRDefault="00434040">
            <w:pPr>
              <w:rPr>
                <w:rStyle w:val="Char3"/>
                <w:rFonts w:hAnsi="宋体"/>
                <w:sz w:val="24"/>
                <w:szCs w:val="24"/>
              </w:rPr>
            </w:pPr>
            <w:bookmarkStart w:id="7" w:name="OLE_LINK1"/>
            <w:r>
              <w:rPr>
                <w:rStyle w:val="Char3"/>
                <w:rFonts w:hAnsi="宋体" w:hint="eastAsia"/>
                <w:sz w:val="24"/>
                <w:szCs w:val="24"/>
              </w:rPr>
              <w:t>采购项目名称</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E48867F" w14:textId="77777777" w:rsidR="009E5640" w:rsidRDefault="00434040">
            <w:pPr>
              <w:rPr>
                <w:rStyle w:val="Char3"/>
                <w:rFonts w:hAnsi="宋体"/>
                <w:sz w:val="24"/>
                <w:szCs w:val="24"/>
              </w:rPr>
            </w:pPr>
            <w:r>
              <w:rPr>
                <w:rStyle w:val="Char3"/>
                <w:rFonts w:hAnsi="宋体" w:hint="eastAsia"/>
                <w:sz w:val="24"/>
                <w:szCs w:val="24"/>
              </w:rPr>
              <w:t>海西州人民医院临床重点专科建设（卒中中心）项目</w:t>
            </w:r>
          </w:p>
        </w:tc>
      </w:tr>
      <w:tr w:rsidR="009E5640" w14:paraId="407FDA16" w14:textId="77777777">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EBF65F9" w14:textId="77777777" w:rsidR="009E5640" w:rsidRDefault="00434040">
            <w:pPr>
              <w:rPr>
                <w:rStyle w:val="Char3"/>
                <w:rFonts w:hAnsi="宋体"/>
                <w:sz w:val="24"/>
                <w:szCs w:val="24"/>
              </w:rPr>
            </w:pPr>
            <w:r>
              <w:rPr>
                <w:rStyle w:val="Char3"/>
                <w:rFonts w:hAnsi="宋体" w:hint="eastAsia"/>
                <w:sz w:val="24"/>
                <w:szCs w:val="24"/>
              </w:rPr>
              <w:t>采购项目编号</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D86D803" w14:textId="77777777" w:rsidR="009E5640" w:rsidRDefault="00434040">
            <w:pPr>
              <w:rPr>
                <w:rStyle w:val="Char3"/>
                <w:rFonts w:hAnsi="宋体"/>
                <w:sz w:val="24"/>
                <w:szCs w:val="24"/>
              </w:rPr>
            </w:pPr>
            <w:r>
              <w:rPr>
                <w:rStyle w:val="Char3"/>
                <w:rFonts w:hAnsi="宋体" w:hint="eastAsia"/>
                <w:sz w:val="24"/>
                <w:szCs w:val="24"/>
              </w:rPr>
              <w:t>青海正通竞</w:t>
            </w:r>
            <w:proofErr w:type="gramStart"/>
            <w:r>
              <w:rPr>
                <w:rStyle w:val="Char3"/>
                <w:rFonts w:hAnsi="宋体" w:hint="eastAsia"/>
                <w:sz w:val="24"/>
                <w:szCs w:val="24"/>
              </w:rPr>
              <w:t>磋</w:t>
            </w:r>
            <w:proofErr w:type="gramEnd"/>
            <w:r>
              <w:rPr>
                <w:rStyle w:val="Char3"/>
                <w:rFonts w:hAnsi="宋体" w:hint="eastAsia"/>
                <w:sz w:val="24"/>
                <w:szCs w:val="24"/>
              </w:rPr>
              <w:t>（货物）2025-001</w:t>
            </w:r>
          </w:p>
        </w:tc>
      </w:tr>
      <w:tr w:rsidR="009E5640" w14:paraId="291917C9" w14:textId="77777777">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C9FF1A5" w14:textId="77777777" w:rsidR="009E5640" w:rsidRDefault="00434040">
            <w:pPr>
              <w:rPr>
                <w:rStyle w:val="Char3"/>
                <w:rFonts w:hAnsi="宋体"/>
                <w:sz w:val="24"/>
                <w:szCs w:val="24"/>
              </w:rPr>
            </w:pPr>
            <w:r>
              <w:rPr>
                <w:rStyle w:val="Char3"/>
                <w:rFonts w:hAnsi="宋体" w:hint="eastAsia"/>
                <w:sz w:val="24"/>
                <w:szCs w:val="24"/>
              </w:rPr>
              <w:t>采购方式</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40B643E" w14:textId="77777777" w:rsidR="009E5640" w:rsidRDefault="00434040">
            <w:pPr>
              <w:rPr>
                <w:rStyle w:val="Char3"/>
                <w:rFonts w:hAnsi="宋体"/>
                <w:sz w:val="24"/>
                <w:szCs w:val="24"/>
              </w:rPr>
            </w:pPr>
            <w:r>
              <w:rPr>
                <w:rStyle w:val="Char3"/>
                <w:rFonts w:hAnsi="宋体" w:hint="eastAsia"/>
                <w:sz w:val="24"/>
                <w:szCs w:val="24"/>
              </w:rPr>
              <w:t>竞争性磋商</w:t>
            </w:r>
          </w:p>
        </w:tc>
      </w:tr>
      <w:tr w:rsidR="009E5640" w14:paraId="5E602952" w14:textId="77777777">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13F0FE8" w14:textId="77777777" w:rsidR="009E5640" w:rsidRDefault="00434040">
            <w:pPr>
              <w:rPr>
                <w:rStyle w:val="Char3"/>
                <w:rFonts w:hAnsi="宋体"/>
                <w:sz w:val="24"/>
                <w:szCs w:val="24"/>
              </w:rPr>
            </w:pPr>
            <w:r>
              <w:rPr>
                <w:rStyle w:val="Char3"/>
                <w:rFonts w:hAnsi="宋体" w:hint="eastAsia"/>
                <w:sz w:val="24"/>
                <w:szCs w:val="24"/>
              </w:rPr>
              <w:t>采购预算金额</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F6D1CCE" w14:textId="77777777" w:rsidR="009E5640" w:rsidRDefault="00434040">
            <w:pPr>
              <w:rPr>
                <w:rStyle w:val="Char3"/>
                <w:rFonts w:hAnsi="宋体"/>
                <w:sz w:val="24"/>
                <w:szCs w:val="24"/>
              </w:rPr>
            </w:pPr>
            <w:r>
              <w:rPr>
                <w:rStyle w:val="Char3"/>
                <w:rFonts w:hAnsi="宋体" w:hint="eastAsia"/>
                <w:sz w:val="24"/>
                <w:szCs w:val="24"/>
              </w:rPr>
              <w:t>2400000元</w:t>
            </w:r>
          </w:p>
        </w:tc>
      </w:tr>
      <w:tr w:rsidR="009E5640" w14:paraId="325C9E6C" w14:textId="77777777">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E695812" w14:textId="77777777" w:rsidR="009E5640" w:rsidRDefault="00434040">
            <w:pPr>
              <w:rPr>
                <w:rStyle w:val="Char3"/>
                <w:rFonts w:hAnsi="宋体"/>
                <w:sz w:val="24"/>
                <w:szCs w:val="24"/>
              </w:rPr>
            </w:pPr>
            <w:r>
              <w:rPr>
                <w:rStyle w:val="Char3"/>
                <w:rFonts w:hAnsi="宋体" w:hint="eastAsia"/>
                <w:sz w:val="24"/>
                <w:szCs w:val="24"/>
              </w:rPr>
              <w:t>项目分包个数</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0482EEF" w14:textId="77777777" w:rsidR="009E5640" w:rsidRDefault="00434040">
            <w:pPr>
              <w:pStyle w:val="afb"/>
              <w:ind w:firstLineChars="0" w:firstLine="0"/>
              <w:rPr>
                <w:rStyle w:val="Char3"/>
                <w:rFonts w:hAnsi="宋体"/>
                <w:sz w:val="24"/>
                <w:szCs w:val="24"/>
              </w:rPr>
            </w:pPr>
            <w:r>
              <w:rPr>
                <w:rStyle w:val="Char3"/>
                <w:rFonts w:hAnsi="宋体" w:hint="eastAsia"/>
                <w:sz w:val="24"/>
                <w:szCs w:val="24"/>
              </w:rPr>
              <w:t>1</w:t>
            </w:r>
          </w:p>
        </w:tc>
      </w:tr>
      <w:tr w:rsidR="009E5640" w14:paraId="07B90270" w14:textId="77777777">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752205B" w14:textId="77777777" w:rsidR="009E5640" w:rsidRDefault="00434040">
            <w:pPr>
              <w:rPr>
                <w:rStyle w:val="Char3"/>
                <w:rFonts w:hAnsi="宋体"/>
                <w:sz w:val="24"/>
                <w:szCs w:val="24"/>
              </w:rPr>
            </w:pPr>
            <w:r>
              <w:rPr>
                <w:rStyle w:val="Char3"/>
                <w:rFonts w:hAnsi="宋体" w:hint="eastAsia"/>
                <w:sz w:val="24"/>
                <w:szCs w:val="24"/>
              </w:rPr>
              <w:t>采购要求</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402DBA7" w14:textId="77777777" w:rsidR="009E5640" w:rsidRDefault="00434040">
            <w:pPr>
              <w:rPr>
                <w:rStyle w:val="Char3"/>
                <w:rFonts w:hAnsi="宋体"/>
                <w:sz w:val="24"/>
                <w:szCs w:val="24"/>
              </w:rPr>
            </w:pPr>
            <w:r>
              <w:rPr>
                <w:rStyle w:val="Char3"/>
                <w:rFonts w:hAnsi="宋体" w:hint="eastAsia"/>
                <w:sz w:val="24"/>
                <w:szCs w:val="24"/>
              </w:rPr>
              <w:t>具体内容详见《磋商文件》</w:t>
            </w:r>
          </w:p>
        </w:tc>
      </w:tr>
      <w:tr w:rsidR="009E5640" w14:paraId="75339F96" w14:textId="77777777">
        <w:trPr>
          <w:trHeight w:val="433"/>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3FE5A08" w14:textId="77777777" w:rsidR="009E5640" w:rsidRDefault="00434040">
            <w:pPr>
              <w:rPr>
                <w:rStyle w:val="Char3"/>
                <w:rFonts w:hAnsi="宋体"/>
                <w:sz w:val="24"/>
                <w:szCs w:val="24"/>
              </w:rPr>
            </w:pPr>
            <w:r>
              <w:rPr>
                <w:rStyle w:val="Char3"/>
                <w:rFonts w:hAnsi="宋体" w:hint="eastAsia"/>
                <w:sz w:val="24"/>
                <w:szCs w:val="24"/>
              </w:rPr>
              <w:t>供应商资格条件</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2CA1FEC" w14:textId="77777777" w:rsidR="009E5640" w:rsidRDefault="00434040">
            <w:pPr>
              <w:rPr>
                <w:rStyle w:val="Char3"/>
                <w:rFonts w:hAnsi="宋体"/>
                <w:sz w:val="24"/>
                <w:szCs w:val="24"/>
              </w:rPr>
            </w:pPr>
            <w:r>
              <w:rPr>
                <w:rStyle w:val="Char3"/>
                <w:rFonts w:hAnsi="宋体" w:hint="eastAsia"/>
                <w:sz w:val="24"/>
                <w:szCs w:val="24"/>
              </w:rPr>
              <w:t>1.符合《政府采购法》第22条条件，并提供下列材料：</w:t>
            </w:r>
          </w:p>
          <w:p w14:paraId="62EE86CF" w14:textId="77777777" w:rsidR="009E5640" w:rsidRDefault="00434040">
            <w:pPr>
              <w:rPr>
                <w:rStyle w:val="Char3"/>
                <w:rFonts w:hAnsi="宋体"/>
                <w:sz w:val="24"/>
                <w:szCs w:val="24"/>
              </w:rPr>
            </w:pPr>
            <w:r>
              <w:rPr>
                <w:rStyle w:val="Char3"/>
                <w:rFonts w:hAnsi="宋体" w:hint="eastAsia"/>
                <w:sz w:val="24"/>
                <w:szCs w:val="24"/>
              </w:rPr>
              <w:t>1）投标人的营业执照或事业单位法人证书等证明文件，自然人的身份证明。</w:t>
            </w:r>
          </w:p>
          <w:p w14:paraId="053D2CB1" w14:textId="77777777" w:rsidR="009E5640" w:rsidRDefault="00434040">
            <w:pPr>
              <w:rPr>
                <w:rStyle w:val="Char3"/>
                <w:rFonts w:hAnsi="宋体"/>
                <w:sz w:val="24"/>
                <w:szCs w:val="24"/>
              </w:rPr>
            </w:pPr>
            <w:r>
              <w:rPr>
                <w:rStyle w:val="Char3"/>
                <w:rFonts w:hAnsi="宋体" w:hint="eastAsia"/>
                <w:sz w:val="24"/>
                <w:szCs w:val="24"/>
              </w:rPr>
              <w:t>2）财务状况报告，依法缴纳税收和社会保障资金的相关材料。</w:t>
            </w:r>
          </w:p>
          <w:p w14:paraId="2D4B606A" w14:textId="77777777" w:rsidR="009E5640" w:rsidRDefault="00434040">
            <w:pPr>
              <w:rPr>
                <w:rStyle w:val="Char3"/>
                <w:rFonts w:hAnsi="宋体"/>
                <w:sz w:val="24"/>
                <w:szCs w:val="24"/>
              </w:rPr>
            </w:pPr>
            <w:r>
              <w:rPr>
                <w:rStyle w:val="Char3"/>
                <w:rFonts w:hAnsi="宋体" w:hint="eastAsia"/>
                <w:sz w:val="24"/>
                <w:szCs w:val="24"/>
              </w:rPr>
              <w:t>3）具备履行合同所必需的设备和专业技术能力的证明材料。</w:t>
            </w:r>
          </w:p>
          <w:p w14:paraId="62B3DD97" w14:textId="77777777" w:rsidR="009E5640" w:rsidRDefault="00434040">
            <w:pPr>
              <w:rPr>
                <w:rStyle w:val="Char3"/>
                <w:rFonts w:hAnsi="宋体"/>
                <w:sz w:val="24"/>
                <w:szCs w:val="24"/>
              </w:rPr>
            </w:pPr>
            <w:r>
              <w:rPr>
                <w:rStyle w:val="Char3"/>
                <w:rFonts w:hAnsi="宋体" w:hint="eastAsia"/>
                <w:sz w:val="24"/>
                <w:szCs w:val="24"/>
              </w:rPr>
              <w:t>4）具备法律、行政法规规定的其他条件的证明材料。</w:t>
            </w:r>
          </w:p>
          <w:p w14:paraId="09A8767C" w14:textId="77777777" w:rsidR="009E5640" w:rsidRDefault="00434040">
            <w:pPr>
              <w:rPr>
                <w:rStyle w:val="Char3"/>
                <w:rFonts w:hAnsi="宋体"/>
                <w:sz w:val="24"/>
                <w:szCs w:val="24"/>
              </w:rPr>
            </w:pPr>
            <w:r>
              <w:rPr>
                <w:rStyle w:val="Char3"/>
                <w:rFonts w:hAnsi="宋体" w:hint="eastAsia"/>
                <w:sz w:val="24"/>
                <w:szCs w:val="24"/>
              </w:rPr>
              <w:t>2.本项目不接受以联合体方式进行投标；</w:t>
            </w:r>
          </w:p>
          <w:p w14:paraId="794CEE0D" w14:textId="77777777" w:rsidR="009E5640" w:rsidRDefault="00434040">
            <w:pPr>
              <w:rPr>
                <w:rStyle w:val="Char3"/>
                <w:rFonts w:hAnsi="宋体"/>
                <w:sz w:val="24"/>
                <w:szCs w:val="24"/>
              </w:rPr>
            </w:pPr>
            <w:r>
              <w:rPr>
                <w:rStyle w:val="Char3"/>
                <w:rFonts w:hAnsi="宋体" w:hint="eastAsia"/>
                <w:sz w:val="24"/>
                <w:szCs w:val="24"/>
              </w:rPr>
              <w:t>3.经信用中国（www.creditchina.gov.cn）、中国政府采购网（www.ccgp.gov.cn）等渠道查询后，列入失信被执行人、重大税收违法案件当事人名单、政府采购严重违法失信行为记录名单的，取消投标资格。（提供“信用中国”网站查询截图，时间为投标截止时间前10天内）。</w:t>
            </w:r>
          </w:p>
          <w:p w14:paraId="7B8F9025" w14:textId="77777777" w:rsidR="009E5640" w:rsidRPr="00543F22" w:rsidRDefault="00434040">
            <w:pPr>
              <w:rPr>
                <w:rFonts w:asciiTheme="majorEastAsia" w:eastAsiaTheme="majorEastAsia" w:hAnsiTheme="majorEastAsia"/>
                <w:color w:val="000000" w:themeColor="text1"/>
              </w:rPr>
            </w:pPr>
            <w:bookmarkStart w:id="8" w:name="OLE_LINK10"/>
            <w:r w:rsidRPr="00543F22">
              <w:rPr>
                <w:rFonts w:asciiTheme="majorEastAsia" w:eastAsiaTheme="majorEastAsia" w:hAnsiTheme="majorEastAsia"/>
                <w:color w:val="000000" w:themeColor="text1"/>
              </w:rPr>
              <w:t>4</w:t>
            </w:r>
            <w:r w:rsidRPr="00543F22">
              <w:rPr>
                <w:rFonts w:asciiTheme="majorEastAsia" w:eastAsiaTheme="majorEastAsia" w:hAnsiTheme="majorEastAsia" w:hint="eastAsia"/>
                <w:color w:val="000000" w:themeColor="text1"/>
              </w:rPr>
              <w:t>.投标产品按国家规定须具备医疗器械注册证的，供应商须提供产品的《医疗器械注册证》；按国家规定须进行备案的，供应商须提供产品的《医疗器械备案凭证》（复印件加盖公章）；</w:t>
            </w:r>
          </w:p>
          <w:p w14:paraId="4D99DB1E" w14:textId="77777777" w:rsidR="009E5640" w:rsidRPr="00543F22" w:rsidRDefault="00434040">
            <w:pPr>
              <w:rPr>
                <w:rFonts w:asciiTheme="majorEastAsia" w:eastAsiaTheme="majorEastAsia" w:hAnsiTheme="majorEastAsia"/>
                <w:color w:val="000000" w:themeColor="text1"/>
              </w:rPr>
            </w:pPr>
            <w:r w:rsidRPr="00543F22">
              <w:rPr>
                <w:rFonts w:asciiTheme="majorEastAsia" w:eastAsiaTheme="majorEastAsia" w:hAnsiTheme="majorEastAsia"/>
                <w:color w:val="000000" w:themeColor="text1"/>
              </w:rPr>
              <w:t>5</w:t>
            </w:r>
            <w:r w:rsidRPr="00543F22">
              <w:rPr>
                <w:rFonts w:asciiTheme="majorEastAsia" w:eastAsiaTheme="majorEastAsia" w:hAnsiTheme="majorEastAsia" w:hint="eastAsia"/>
                <w:color w:val="000000" w:themeColor="text1"/>
              </w:rPr>
              <w:t>.供应商为医疗器械经营企业的，须根</w:t>
            </w:r>
            <w:proofErr w:type="gramStart"/>
            <w:r w:rsidRPr="00543F22">
              <w:rPr>
                <w:rFonts w:asciiTheme="majorEastAsia" w:eastAsiaTheme="majorEastAsia" w:hAnsiTheme="majorEastAsia" w:hint="eastAsia"/>
                <w:color w:val="000000" w:themeColor="text1"/>
              </w:rPr>
              <w:t>据产品</w:t>
            </w:r>
            <w:proofErr w:type="gramEnd"/>
            <w:r w:rsidRPr="00543F22">
              <w:rPr>
                <w:rFonts w:asciiTheme="majorEastAsia" w:eastAsiaTheme="majorEastAsia" w:hAnsiTheme="majorEastAsia" w:hint="eastAsia"/>
                <w:color w:val="000000" w:themeColor="text1"/>
              </w:rPr>
              <w:t>的类别，提供供应商的《医疗器械经营许可证》或者《医疗器械经营备案凭证》或具备医疗器械销售的证明材料（复印件加盖公章）；</w:t>
            </w:r>
          </w:p>
          <w:p w14:paraId="052E2368" w14:textId="77777777" w:rsidR="009E5640" w:rsidRDefault="00434040">
            <w:pPr>
              <w:rPr>
                <w:rStyle w:val="Char3"/>
                <w:rFonts w:hAnsi="宋体"/>
                <w:sz w:val="24"/>
                <w:szCs w:val="24"/>
              </w:rPr>
            </w:pPr>
            <w:r w:rsidRPr="00543F22">
              <w:rPr>
                <w:rFonts w:asciiTheme="majorEastAsia" w:eastAsiaTheme="majorEastAsia" w:hAnsiTheme="majorEastAsia"/>
                <w:color w:val="000000" w:themeColor="text1"/>
              </w:rPr>
              <w:t>6</w:t>
            </w:r>
            <w:r w:rsidRPr="00543F22">
              <w:rPr>
                <w:rFonts w:asciiTheme="majorEastAsia" w:eastAsiaTheme="majorEastAsia" w:hAnsiTheme="majorEastAsia" w:hint="eastAsia"/>
                <w:color w:val="000000" w:themeColor="text1"/>
              </w:rPr>
              <w:t>.供应商为医疗器械生产企业投本企业产品的，须根</w:t>
            </w:r>
            <w:proofErr w:type="gramStart"/>
            <w:r w:rsidRPr="00543F22">
              <w:rPr>
                <w:rFonts w:asciiTheme="majorEastAsia" w:eastAsiaTheme="majorEastAsia" w:hAnsiTheme="majorEastAsia" w:hint="eastAsia"/>
                <w:color w:val="000000" w:themeColor="text1"/>
              </w:rPr>
              <w:t>据产品</w:t>
            </w:r>
            <w:proofErr w:type="gramEnd"/>
            <w:r w:rsidRPr="00543F22">
              <w:rPr>
                <w:rFonts w:asciiTheme="majorEastAsia" w:eastAsiaTheme="majorEastAsia" w:hAnsiTheme="majorEastAsia" w:hint="eastAsia"/>
                <w:color w:val="000000" w:themeColor="text1"/>
              </w:rPr>
              <w:t>的类别，提供《医疗器械生产许可证》或者《医疗器械生产备案凭证》（复印件加盖公章）</w:t>
            </w:r>
            <w:r w:rsidRPr="00543F22">
              <w:rPr>
                <w:rFonts w:hint="eastAsia"/>
                <w:color w:val="000000" w:themeColor="text1"/>
              </w:rPr>
              <w:t>。</w:t>
            </w:r>
            <w:bookmarkEnd w:id="8"/>
          </w:p>
        </w:tc>
      </w:tr>
      <w:tr w:rsidR="009E5640" w14:paraId="47E6F430" w14:textId="77777777">
        <w:trPr>
          <w:trHeight w:val="36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5DF86FF" w14:textId="77777777" w:rsidR="009E5640" w:rsidRPr="000F3252" w:rsidRDefault="00434040">
            <w:pPr>
              <w:rPr>
                <w:rStyle w:val="Char3"/>
                <w:rFonts w:hAnsi="宋体"/>
                <w:color w:val="FF0000"/>
                <w:sz w:val="24"/>
                <w:szCs w:val="24"/>
              </w:rPr>
            </w:pPr>
            <w:r w:rsidRPr="000F3252">
              <w:rPr>
                <w:rStyle w:val="Char3"/>
                <w:rFonts w:hAnsi="宋体" w:hint="eastAsia"/>
                <w:color w:val="FF0000"/>
                <w:sz w:val="24"/>
                <w:szCs w:val="24"/>
              </w:rPr>
              <w:t>公告发布时间</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23DD850" w14:textId="08610A9E" w:rsidR="009E5640" w:rsidRPr="000F3252" w:rsidRDefault="00434040" w:rsidP="00F7725F">
            <w:pPr>
              <w:rPr>
                <w:rStyle w:val="Char3"/>
                <w:rFonts w:hAnsi="宋体"/>
                <w:color w:val="FF0000"/>
                <w:sz w:val="24"/>
                <w:szCs w:val="24"/>
              </w:rPr>
            </w:pPr>
            <w:r w:rsidRPr="000F3252">
              <w:rPr>
                <w:rStyle w:val="Char3"/>
                <w:rFonts w:hAnsi="宋体" w:hint="eastAsia"/>
                <w:color w:val="FF0000"/>
                <w:sz w:val="24"/>
                <w:szCs w:val="24"/>
              </w:rPr>
              <w:t xml:space="preserve">2025年 </w:t>
            </w:r>
            <w:r w:rsidR="000F3252" w:rsidRPr="000F3252">
              <w:rPr>
                <w:rStyle w:val="Char3"/>
                <w:rFonts w:hAnsi="宋体"/>
                <w:color w:val="FF0000"/>
                <w:sz w:val="24"/>
                <w:szCs w:val="24"/>
              </w:rPr>
              <w:t>2</w:t>
            </w:r>
            <w:r w:rsidRPr="000F3252">
              <w:rPr>
                <w:rStyle w:val="Char3"/>
                <w:rFonts w:hAnsi="宋体" w:hint="eastAsia"/>
                <w:color w:val="FF0000"/>
                <w:sz w:val="24"/>
                <w:szCs w:val="24"/>
              </w:rPr>
              <w:t>月</w:t>
            </w:r>
            <w:r w:rsidR="000F3252" w:rsidRPr="000F3252">
              <w:rPr>
                <w:rStyle w:val="Char3"/>
                <w:rFonts w:hAnsi="宋体"/>
                <w:color w:val="FF0000"/>
                <w:sz w:val="24"/>
                <w:szCs w:val="24"/>
              </w:rPr>
              <w:t>2</w:t>
            </w:r>
            <w:r w:rsidR="00F7725F">
              <w:rPr>
                <w:rStyle w:val="Char3"/>
                <w:rFonts w:hAnsi="宋体"/>
                <w:color w:val="FF0000"/>
                <w:sz w:val="24"/>
                <w:szCs w:val="24"/>
              </w:rPr>
              <w:t>5</w:t>
            </w:r>
            <w:r w:rsidRPr="000F3252">
              <w:rPr>
                <w:rStyle w:val="Char3"/>
                <w:rFonts w:hAnsi="宋体" w:hint="eastAsia"/>
                <w:color w:val="FF0000"/>
                <w:sz w:val="24"/>
                <w:szCs w:val="24"/>
              </w:rPr>
              <w:t>日</w:t>
            </w:r>
          </w:p>
        </w:tc>
      </w:tr>
      <w:tr w:rsidR="009E5640" w14:paraId="76563776" w14:textId="77777777">
        <w:trPr>
          <w:trHeight w:val="945"/>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88D0BC2" w14:textId="77777777" w:rsidR="009E5640" w:rsidRPr="000F3252" w:rsidRDefault="00434040">
            <w:pPr>
              <w:rPr>
                <w:rStyle w:val="Char3"/>
                <w:rFonts w:hAnsi="宋体"/>
                <w:color w:val="FF0000"/>
                <w:sz w:val="24"/>
                <w:szCs w:val="24"/>
              </w:rPr>
            </w:pPr>
            <w:proofErr w:type="gramStart"/>
            <w:r w:rsidRPr="000F3252">
              <w:rPr>
                <w:rStyle w:val="Char3"/>
                <w:rFonts w:hAnsi="宋体" w:hint="eastAsia"/>
                <w:color w:val="FF0000"/>
                <w:sz w:val="24"/>
                <w:szCs w:val="24"/>
              </w:rPr>
              <w:t>获取磋商</w:t>
            </w:r>
            <w:proofErr w:type="gramEnd"/>
            <w:r w:rsidRPr="000F3252">
              <w:rPr>
                <w:rStyle w:val="Char3"/>
                <w:rFonts w:hAnsi="宋体" w:hint="eastAsia"/>
                <w:color w:val="FF0000"/>
                <w:sz w:val="24"/>
                <w:szCs w:val="24"/>
              </w:rPr>
              <w:t>文件时间</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48C57C5" w14:textId="55FC33E3" w:rsidR="009E5640" w:rsidRPr="000F3252" w:rsidRDefault="00434040" w:rsidP="00F7725F">
            <w:pPr>
              <w:rPr>
                <w:rStyle w:val="Char3"/>
                <w:rFonts w:hAnsi="宋体"/>
                <w:color w:val="FF0000"/>
                <w:sz w:val="24"/>
                <w:szCs w:val="24"/>
              </w:rPr>
            </w:pPr>
            <w:r w:rsidRPr="000F3252">
              <w:rPr>
                <w:rStyle w:val="Char3"/>
                <w:rFonts w:hAnsi="宋体" w:hint="eastAsia"/>
                <w:color w:val="FF0000"/>
                <w:sz w:val="24"/>
                <w:szCs w:val="24"/>
              </w:rPr>
              <w:t>202</w:t>
            </w:r>
            <w:r w:rsidRPr="000F3252">
              <w:rPr>
                <w:rStyle w:val="Char3"/>
                <w:rFonts w:hAnsi="宋体"/>
                <w:color w:val="FF0000"/>
                <w:sz w:val="24"/>
                <w:szCs w:val="24"/>
              </w:rPr>
              <w:t>5</w:t>
            </w:r>
            <w:r w:rsidRPr="000F3252">
              <w:rPr>
                <w:rStyle w:val="Char3"/>
                <w:rFonts w:hAnsi="宋体" w:hint="eastAsia"/>
                <w:color w:val="FF0000"/>
                <w:sz w:val="24"/>
                <w:szCs w:val="24"/>
              </w:rPr>
              <w:t>年</w:t>
            </w:r>
            <w:r w:rsidR="000F3252" w:rsidRPr="000F3252">
              <w:rPr>
                <w:rStyle w:val="Char3"/>
                <w:rFonts w:hAnsi="宋体"/>
                <w:color w:val="FF0000"/>
                <w:sz w:val="24"/>
                <w:szCs w:val="24"/>
              </w:rPr>
              <w:t>2</w:t>
            </w:r>
            <w:r w:rsidRPr="000F3252">
              <w:rPr>
                <w:rStyle w:val="Char3"/>
                <w:rFonts w:hAnsi="宋体" w:hint="eastAsia"/>
                <w:color w:val="FF0000"/>
                <w:sz w:val="24"/>
                <w:szCs w:val="24"/>
              </w:rPr>
              <w:t>月</w:t>
            </w:r>
            <w:r w:rsidR="000F3252" w:rsidRPr="000F3252">
              <w:rPr>
                <w:rStyle w:val="Char3"/>
                <w:rFonts w:hAnsi="宋体"/>
                <w:color w:val="FF0000"/>
                <w:sz w:val="24"/>
                <w:szCs w:val="24"/>
              </w:rPr>
              <w:t>2</w:t>
            </w:r>
            <w:r w:rsidR="00F7725F">
              <w:rPr>
                <w:rStyle w:val="Char3"/>
                <w:rFonts w:hAnsi="宋体"/>
                <w:color w:val="FF0000"/>
                <w:sz w:val="24"/>
                <w:szCs w:val="24"/>
              </w:rPr>
              <w:t>6</w:t>
            </w:r>
            <w:r w:rsidRPr="000F3252">
              <w:rPr>
                <w:rStyle w:val="Char3"/>
                <w:rFonts w:hAnsi="宋体" w:hint="eastAsia"/>
                <w:color w:val="FF0000"/>
                <w:sz w:val="24"/>
                <w:szCs w:val="24"/>
              </w:rPr>
              <w:t>日至202</w:t>
            </w:r>
            <w:r w:rsidRPr="000F3252">
              <w:rPr>
                <w:rStyle w:val="Char3"/>
                <w:rFonts w:hAnsi="宋体"/>
                <w:color w:val="FF0000"/>
                <w:sz w:val="24"/>
                <w:szCs w:val="24"/>
              </w:rPr>
              <w:t>5</w:t>
            </w:r>
            <w:r w:rsidRPr="000F3252">
              <w:rPr>
                <w:rStyle w:val="Char3"/>
                <w:rFonts w:hAnsi="宋体" w:hint="eastAsia"/>
                <w:color w:val="FF0000"/>
                <w:sz w:val="24"/>
                <w:szCs w:val="24"/>
              </w:rPr>
              <w:t>年</w:t>
            </w:r>
            <w:r w:rsidRPr="000F3252">
              <w:rPr>
                <w:rStyle w:val="Char3"/>
                <w:rFonts w:hAnsi="宋体"/>
                <w:color w:val="FF0000"/>
                <w:sz w:val="24"/>
                <w:szCs w:val="24"/>
              </w:rPr>
              <w:t>3</w:t>
            </w:r>
            <w:r w:rsidRPr="000F3252">
              <w:rPr>
                <w:rStyle w:val="Char3"/>
                <w:rFonts w:hAnsi="宋体" w:hint="eastAsia"/>
                <w:color w:val="FF0000"/>
                <w:sz w:val="24"/>
                <w:szCs w:val="24"/>
              </w:rPr>
              <w:t>月</w:t>
            </w:r>
            <w:r w:rsidRPr="000F3252">
              <w:rPr>
                <w:rStyle w:val="Char3"/>
                <w:rFonts w:hAnsi="宋体"/>
                <w:color w:val="FF0000"/>
                <w:sz w:val="24"/>
                <w:szCs w:val="24"/>
              </w:rPr>
              <w:t xml:space="preserve"> </w:t>
            </w:r>
            <w:r w:rsidR="000F3252" w:rsidRPr="000F3252">
              <w:rPr>
                <w:rStyle w:val="Char3"/>
                <w:rFonts w:hAnsi="宋体"/>
                <w:color w:val="FF0000"/>
                <w:sz w:val="24"/>
                <w:szCs w:val="24"/>
              </w:rPr>
              <w:t>7</w:t>
            </w:r>
            <w:r w:rsidRPr="000F3252">
              <w:rPr>
                <w:rStyle w:val="Char3"/>
                <w:rFonts w:hAnsi="宋体"/>
                <w:color w:val="FF0000"/>
                <w:sz w:val="24"/>
                <w:szCs w:val="24"/>
              </w:rPr>
              <w:t xml:space="preserve"> </w:t>
            </w:r>
            <w:r w:rsidRPr="000F3252">
              <w:rPr>
                <w:rStyle w:val="Char3"/>
                <w:rFonts w:hAnsi="宋体" w:hint="eastAsia"/>
                <w:color w:val="FF0000"/>
                <w:sz w:val="24"/>
                <w:szCs w:val="24"/>
              </w:rPr>
              <w:t>日上午09:00-11:30,下午13:30-17:30（节假日、午休除外）</w:t>
            </w:r>
          </w:p>
        </w:tc>
      </w:tr>
      <w:tr w:rsidR="009E5640" w14:paraId="7BD34028" w14:textId="77777777">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425065D" w14:textId="77777777" w:rsidR="009E5640" w:rsidRDefault="00434040">
            <w:pPr>
              <w:rPr>
                <w:rStyle w:val="Char3"/>
                <w:rFonts w:hAnsi="宋体"/>
                <w:sz w:val="24"/>
                <w:szCs w:val="24"/>
              </w:rPr>
            </w:pPr>
            <w:proofErr w:type="gramStart"/>
            <w:r>
              <w:rPr>
                <w:rStyle w:val="Char3"/>
                <w:rFonts w:hAnsi="宋体" w:hint="eastAsia"/>
                <w:sz w:val="24"/>
                <w:szCs w:val="24"/>
              </w:rPr>
              <w:t>获取磋商</w:t>
            </w:r>
            <w:proofErr w:type="gramEnd"/>
            <w:r>
              <w:rPr>
                <w:rStyle w:val="Char3"/>
                <w:rFonts w:hAnsi="宋体" w:hint="eastAsia"/>
                <w:sz w:val="24"/>
                <w:szCs w:val="24"/>
              </w:rPr>
              <w:t>文件方式</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F396A2F" w14:textId="77777777" w:rsidR="009E5640" w:rsidRDefault="00434040">
            <w:pPr>
              <w:rPr>
                <w:rStyle w:val="Char3"/>
                <w:rFonts w:hAnsi="宋体"/>
                <w:sz w:val="24"/>
                <w:szCs w:val="24"/>
              </w:rPr>
            </w:pPr>
            <w:r>
              <w:rPr>
                <w:rStyle w:val="Char3"/>
                <w:rFonts w:hAnsi="宋体" w:hint="eastAsia"/>
                <w:sz w:val="24"/>
                <w:szCs w:val="24"/>
              </w:rPr>
              <w:t>供应商登录政</w:t>
            </w:r>
            <w:proofErr w:type="gramStart"/>
            <w:r>
              <w:rPr>
                <w:rStyle w:val="Char3"/>
                <w:rFonts w:hAnsi="宋体" w:hint="eastAsia"/>
                <w:sz w:val="24"/>
                <w:szCs w:val="24"/>
              </w:rPr>
              <w:t>采云</w:t>
            </w:r>
            <w:proofErr w:type="gramEnd"/>
            <w:r>
              <w:rPr>
                <w:rStyle w:val="Char3"/>
                <w:rFonts w:hAnsi="宋体" w:hint="eastAsia"/>
                <w:sz w:val="24"/>
                <w:szCs w:val="24"/>
              </w:rPr>
              <w:t>平台https://www.zcygov.cn/在线申请获取采购文件（进入“项目采购”应用，在获取采购文件菜单中选择项目，申请获取采购文件） ，具体方式请咨询线上电子化交易系统：咨询电话：政</w:t>
            </w:r>
            <w:proofErr w:type="gramStart"/>
            <w:r>
              <w:rPr>
                <w:rStyle w:val="Char3"/>
                <w:rFonts w:hAnsi="宋体" w:hint="eastAsia"/>
                <w:sz w:val="24"/>
                <w:szCs w:val="24"/>
              </w:rPr>
              <w:t>采云</w:t>
            </w:r>
            <w:proofErr w:type="gramEnd"/>
            <w:r>
              <w:rPr>
                <w:rStyle w:val="Char3"/>
                <w:rFonts w:hAnsi="宋体" w:hint="eastAsia"/>
                <w:sz w:val="24"/>
                <w:szCs w:val="24"/>
              </w:rPr>
              <w:t>400-881-7190。《青海省政府采购网》下载磋商文件。（提示：请潜在供应商报名前务必完成网上企业注册及CA</w:t>
            </w:r>
            <w:proofErr w:type="gramStart"/>
            <w:r>
              <w:rPr>
                <w:rStyle w:val="Char3"/>
                <w:rFonts w:hAnsi="宋体" w:hint="eastAsia"/>
                <w:sz w:val="24"/>
                <w:szCs w:val="24"/>
              </w:rPr>
              <w:t>锁办理</w:t>
            </w:r>
            <w:proofErr w:type="gramEnd"/>
            <w:r>
              <w:rPr>
                <w:rStyle w:val="Char3"/>
                <w:rFonts w:hAnsi="宋体" w:hint="eastAsia"/>
                <w:sz w:val="24"/>
                <w:szCs w:val="24"/>
              </w:rPr>
              <w:t>等手续；具体操作详见附件操作指南）</w:t>
            </w:r>
          </w:p>
        </w:tc>
      </w:tr>
      <w:tr w:rsidR="009E5640" w14:paraId="72F29A26" w14:textId="77777777">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3E89E32" w14:textId="77777777" w:rsidR="009E5640" w:rsidRDefault="00434040">
            <w:pPr>
              <w:rPr>
                <w:rStyle w:val="Char3"/>
                <w:rFonts w:hAnsi="宋体"/>
                <w:sz w:val="24"/>
                <w:szCs w:val="24"/>
              </w:rPr>
            </w:pPr>
            <w:r>
              <w:rPr>
                <w:rStyle w:val="Char3"/>
                <w:rFonts w:hAnsi="宋体" w:hint="eastAsia"/>
                <w:sz w:val="24"/>
                <w:szCs w:val="24"/>
              </w:rPr>
              <w:lastRenderedPageBreak/>
              <w:t>磋商文件售价</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36E586F" w14:textId="77777777" w:rsidR="009E5640" w:rsidRDefault="00434040">
            <w:pPr>
              <w:rPr>
                <w:rStyle w:val="Char3"/>
                <w:rFonts w:hAnsi="宋体"/>
                <w:sz w:val="24"/>
                <w:szCs w:val="24"/>
              </w:rPr>
            </w:pPr>
            <w:r>
              <w:rPr>
                <w:rStyle w:val="Char3"/>
                <w:rFonts w:hAnsi="宋体" w:hint="eastAsia"/>
                <w:sz w:val="24"/>
                <w:szCs w:val="24"/>
              </w:rPr>
              <w:t>0元（文件售后不退, 投标资格不能转让）</w:t>
            </w:r>
          </w:p>
        </w:tc>
      </w:tr>
      <w:tr w:rsidR="009E5640" w14:paraId="22EF1D9F" w14:textId="77777777">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1F65785" w14:textId="77777777" w:rsidR="009E5640" w:rsidRDefault="00434040">
            <w:pPr>
              <w:rPr>
                <w:rStyle w:val="Char3"/>
                <w:rFonts w:hAnsi="宋体"/>
                <w:sz w:val="24"/>
                <w:szCs w:val="24"/>
              </w:rPr>
            </w:pPr>
            <w:proofErr w:type="gramStart"/>
            <w:r>
              <w:rPr>
                <w:rStyle w:val="Char3"/>
                <w:rFonts w:hAnsi="宋体" w:hint="eastAsia"/>
                <w:sz w:val="24"/>
                <w:szCs w:val="24"/>
              </w:rPr>
              <w:t>获取磋商</w:t>
            </w:r>
            <w:proofErr w:type="gramEnd"/>
            <w:r>
              <w:rPr>
                <w:rStyle w:val="Char3"/>
                <w:rFonts w:hAnsi="宋体" w:hint="eastAsia"/>
                <w:sz w:val="24"/>
                <w:szCs w:val="24"/>
              </w:rPr>
              <w:t>文件地点</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tcPr>
          <w:p w14:paraId="25F8FF24" w14:textId="77777777" w:rsidR="009E5640" w:rsidRDefault="00434040">
            <w:pPr>
              <w:rPr>
                <w:rStyle w:val="Char3"/>
                <w:rFonts w:hAnsi="宋体"/>
                <w:sz w:val="24"/>
                <w:szCs w:val="24"/>
              </w:rPr>
            </w:pPr>
            <w:r>
              <w:rPr>
                <w:rStyle w:val="Char3"/>
                <w:rFonts w:hAnsi="宋体" w:hint="eastAsia"/>
                <w:sz w:val="24"/>
                <w:szCs w:val="24"/>
              </w:rPr>
              <w:t>政</w:t>
            </w:r>
            <w:proofErr w:type="gramStart"/>
            <w:r>
              <w:rPr>
                <w:rStyle w:val="Char3"/>
                <w:rFonts w:hAnsi="宋体" w:hint="eastAsia"/>
                <w:sz w:val="24"/>
                <w:szCs w:val="24"/>
              </w:rPr>
              <w:t>采云</w:t>
            </w:r>
            <w:proofErr w:type="gramEnd"/>
            <w:r>
              <w:rPr>
                <w:rStyle w:val="Char3"/>
                <w:rFonts w:hAnsi="宋体" w:hint="eastAsia"/>
                <w:sz w:val="24"/>
                <w:szCs w:val="24"/>
              </w:rPr>
              <w:t>平台线上获取</w:t>
            </w:r>
          </w:p>
          <w:p w14:paraId="19B43C1B" w14:textId="77777777" w:rsidR="009E5640" w:rsidRDefault="00434040">
            <w:pPr>
              <w:rPr>
                <w:rStyle w:val="Char3"/>
                <w:rFonts w:hAnsi="宋体"/>
                <w:sz w:val="24"/>
                <w:szCs w:val="24"/>
              </w:rPr>
            </w:pPr>
            <w:r>
              <w:rPr>
                <w:rStyle w:val="Char3"/>
                <w:rFonts w:hAnsi="宋体" w:hint="eastAsia"/>
                <w:sz w:val="24"/>
                <w:szCs w:val="24"/>
              </w:rPr>
              <w:t>地址：德令哈市河东街道固始汗文化街</w:t>
            </w:r>
            <w:proofErr w:type="gramStart"/>
            <w:r>
              <w:rPr>
                <w:rStyle w:val="Char3"/>
                <w:rFonts w:hAnsi="宋体" w:hint="eastAsia"/>
                <w:sz w:val="24"/>
                <w:szCs w:val="24"/>
              </w:rPr>
              <w:t>德勒大酒店</w:t>
            </w:r>
            <w:proofErr w:type="gramEnd"/>
            <w:r>
              <w:rPr>
                <w:rStyle w:val="Char3"/>
                <w:rFonts w:hAnsi="宋体" w:hint="eastAsia"/>
                <w:sz w:val="24"/>
                <w:szCs w:val="24"/>
              </w:rPr>
              <w:t>五楼</w:t>
            </w:r>
          </w:p>
        </w:tc>
      </w:tr>
      <w:tr w:rsidR="009E5640" w14:paraId="5C8CD216" w14:textId="77777777">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B96A805" w14:textId="77777777" w:rsidR="009E5640" w:rsidRDefault="00434040">
            <w:pPr>
              <w:rPr>
                <w:rStyle w:val="Char3"/>
                <w:rFonts w:hAnsi="宋体"/>
                <w:sz w:val="24"/>
                <w:szCs w:val="24"/>
              </w:rPr>
            </w:pPr>
            <w:proofErr w:type="gramStart"/>
            <w:r>
              <w:rPr>
                <w:rStyle w:val="Char3"/>
                <w:rFonts w:hAnsi="宋体" w:hint="eastAsia"/>
                <w:sz w:val="24"/>
                <w:szCs w:val="24"/>
              </w:rPr>
              <w:t>获取磋商</w:t>
            </w:r>
            <w:proofErr w:type="gramEnd"/>
            <w:r>
              <w:rPr>
                <w:rStyle w:val="Char3"/>
                <w:rFonts w:hAnsi="宋体" w:hint="eastAsia"/>
                <w:sz w:val="24"/>
                <w:szCs w:val="24"/>
              </w:rPr>
              <w:t>文件时应提供材料</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E63A34A" w14:textId="77777777" w:rsidR="009E5640" w:rsidRDefault="00434040">
            <w:pPr>
              <w:rPr>
                <w:rStyle w:val="Char3"/>
                <w:rFonts w:hAnsi="宋体"/>
                <w:sz w:val="24"/>
                <w:szCs w:val="24"/>
              </w:rPr>
            </w:pPr>
            <w:r>
              <w:rPr>
                <w:rStyle w:val="Char3"/>
                <w:rFonts w:hAnsi="宋体" w:hint="eastAsia"/>
                <w:sz w:val="24"/>
                <w:szCs w:val="24"/>
              </w:rPr>
              <w:t>1.有效的营业执照副本复印件</w:t>
            </w:r>
          </w:p>
          <w:p w14:paraId="4503D4DC" w14:textId="77777777" w:rsidR="009E5640" w:rsidRDefault="00434040">
            <w:pPr>
              <w:rPr>
                <w:rStyle w:val="Char3"/>
                <w:rFonts w:hAnsi="宋体"/>
                <w:sz w:val="24"/>
                <w:szCs w:val="24"/>
              </w:rPr>
            </w:pPr>
            <w:r>
              <w:rPr>
                <w:rStyle w:val="Char3"/>
                <w:rFonts w:hAnsi="宋体" w:hint="eastAsia"/>
                <w:sz w:val="24"/>
                <w:szCs w:val="24"/>
              </w:rPr>
              <w:t>2.购买人介绍信公司介绍信或法人授权委托书（原件）及法人和被授权人身份证复印件。</w:t>
            </w:r>
          </w:p>
          <w:p w14:paraId="24AFBC8B" w14:textId="77777777" w:rsidR="009E5640" w:rsidRDefault="00434040">
            <w:pPr>
              <w:rPr>
                <w:rStyle w:val="Char3"/>
                <w:rFonts w:hAnsi="宋体"/>
                <w:sz w:val="24"/>
                <w:szCs w:val="24"/>
              </w:rPr>
            </w:pPr>
            <w:r>
              <w:rPr>
                <w:rStyle w:val="Char3"/>
                <w:rFonts w:hAnsi="宋体" w:hint="eastAsia"/>
                <w:sz w:val="24"/>
                <w:szCs w:val="24"/>
              </w:rPr>
              <w:t xml:space="preserve">  以上资料，需供应商提供加盖公章的复印件。（报名资料上传至附件）</w:t>
            </w:r>
          </w:p>
        </w:tc>
      </w:tr>
      <w:tr w:rsidR="009E5640" w14:paraId="38131870" w14:textId="77777777">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4B83D9B" w14:textId="77777777" w:rsidR="009E5640" w:rsidRPr="000F3252" w:rsidRDefault="00434040">
            <w:pPr>
              <w:rPr>
                <w:rStyle w:val="Char3"/>
                <w:rFonts w:hAnsi="宋体"/>
                <w:color w:val="FF0000"/>
                <w:sz w:val="24"/>
                <w:szCs w:val="24"/>
              </w:rPr>
            </w:pPr>
            <w:r w:rsidRPr="000F3252">
              <w:rPr>
                <w:rStyle w:val="Char3"/>
                <w:rFonts w:hAnsi="宋体" w:hint="eastAsia"/>
                <w:color w:val="FF0000"/>
                <w:sz w:val="24"/>
                <w:szCs w:val="24"/>
              </w:rPr>
              <w:t>提交响应文件截止时间</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17900CD" w14:textId="77777777" w:rsidR="009E5640" w:rsidRPr="000F3252" w:rsidRDefault="00434040">
            <w:pPr>
              <w:rPr>
                <w:rStyle w:val="Char3"/>
                <w:rFonts w:hAnsi="宋体"/>
                <w:color w:val="FF0000"/>
                <w:sz w:val="24"/>
                <w:szCs w:val="24"/>
              </w:rPr>
            </w:pPr>
            <w:r w:rsidRPr="000F3252">
              <w:rPr>
                <w:rStyle w:val="Char3"/>
                <w:rFonts w:hAnsi="宋体" w:hint="eastAsia"/>
                <w:color w:val="FF0000"/>
                <w:sz w:val="24"/>
                <w:szCs w:val="24"/>
              </w:rPr>
              <w:t>注：投标供应商务必在开标当天</w:t>
            </w:r>
            <w:r w:rsidRPr="000F3252">
              <w:rPr>
                <w:rStyle w:val="Char3"/>
                <w:rFonts w:hAnsi="宋体"/>
                <w:color w:val="FF0000"/>
                <w:sz w:val="24"/>
                <w:szCs w:val="24"/>
              </w:rPr>
              <w:t>20</w:t>
            </w:r>
            <w:r w:rsidRPr="000F3252">
              <w:rPr>
                <w:rStyle w:val="Char3"/>
                <w:rFonts w:hAnsi="宋体" w:hint="eastAsia"/>
                <w:color w:val="FF0000"/>
                <w:sz w:val="24"/>
                <w:szCs w:val="24"/>
              </w:rPr>
              <w:t>分钟之前进入电子开标系统完成电子签到。</w:t>
            </w:r>
          </w:p>
          <w:p w14:paraId="07C9037B" w14:textId="375C3789" w:rsidR="009E5640" w:rsidRPr="000F3252" w:rsidRDefault="00434040" w:rsidP="000F3252">
            <w:pPr>
              <w:rPr>
                <w:rStyle w:val="Char3"/>
                <w:rFonts w:hAnsi="宋体"/>
                <w:color w:val="FF0000"/>
                <w:sz w:val="24"/>
                <w:szCs w:val="24"/>
              </w:rPr>
            </w:pPr>
            <w:r w:rsidRPr="000F3252">
              <w:rPr>
                <w:rStyle w:val="Char3"/>
                <w:rFonts w:hAnsi="宋体" w:hint="eastAsia"/>
                <w:color w:val="FF0000"/>
                <w:sz w:val="24"/>
                <w:szCs w:val="24"/>
              </w:rPr>
              <w:t>202</w:t>
            </w:r>
            <w:r w:rsidRPr="000F3252">
              <w:rPr>
                <w:rStyle w:val="Char3"/>
                <w:rFonts w:hAnsi="宋体"/>
                <w:color w:val="FF0000"/>
                <w:sz w:val="24"/>
                <w:szCs w:val="24"/>
              </w:rPr>
              <w:t>5</w:t>
            </w:r>
            <w:r w:rsidRPr="000F3252">
              <w:rPr>
                <w:rStyle w:val="Char3"/>
                <w:rFonts w:hAnsi="宋体" w:hint="eastAsia"/>
                <w:color w:val="FF0000"/>
                <w:sz w:val="24"/>
                <w:szCs w:val="24"/>
              </w:rPr>
              <w:t>年</w:t>
            </w:r>
            <w:r w:rsidRPr="000F3252">
              <w:rPr>
                <w:rStyle w:val="Char3"/>
                <w:rFonts w:hAnsi="宋体"/>
                <w:color w:val="FF0000"/>
                <w:sz w:val="24"/>
                <w:szCs w:val="24"/>
              </w:rPr>
              <w:t>3</w:t>
            </w:r>
            <w:r w:rsidRPr="000F3252">
              <w:rPr>
                <w:rStyle w:val="Char3"/>
                <w:rFonts w:hAnsi="宋体" w:hint="eastAsia"/>
                <w:color w:val="FF0000"/>
                <w:sz w:val="24"/>
                <w:szCs w:val="24"/>
              </w:rPr>
              <w:t>月</w:t>
            </w:r>
            <w:r w:rsidRPr="000F3252">
              <w:rPr>
                <w:rStyle w:val="Char3"/>
                <w:rFonts w:hAnsi="宋体"/>
                <w:color w:val="FF0000"/>
                <w:sz w:val="24"/>
                <w:szCs w:val="24"/>
              </w:rPr>
              <w:t xml:space="preserve"> </w:t>
            </w:r>
            <w:r w:rsidR="000F3252" w:rsidRPr="000F3252">
              <w:rPr>
                <w:rStyle w:val="Char3"/>
                <w:rFonts w:hAnsi="宋体"/>
                <w:color w:val="FF0000"/>
                <w:sz w:val="24"/>
                <w:szCs w:val="24"/>
              </w:rPr>
              <w:t>10</w:t>
            </w:r>
            <w:r w:rsidRPr="000F3252">
              <w:rPr>
                <w:rStyle w:val="Char3"/>
                <w:rFonts w:hAnsi="宋体"/>
                <w:color w:val="FF0000"/>
                <w:sz w:val="24"/>
                <w:szCs w:val="24"/>
              </w:rPr>
              <w:t xml:space="preserve"> </w:t>
            </w:r>
            <w:r w:rsidRPr="000F3252">
              <w:rPr>
                <w:rStyle w:val="Char3"/>
                <w:rFonts w:hAnsi="宋体" w:hint="eastAsia"/>
                <w:color w:val="FF0000"/>
                <w:sz w:val="24"/>
                <w:szCs w:val="24"/>
              </w:rPr>
              <w:t>日</w:t>
            </w:r>
            <w:r w:rsidR="000F3252" w:rsidRPr="000F3252">
              <w:rPr>
                <w:rStyle w:val="Char3"/>
                <w:rFonts w:hAnsi="宋体"/>
                <w:color w:val="FF0000"/>
                <w:sz w:val="24"/>
                <w:szCs w:val="24"/>
              </w:rPr>
              <w:t>9</w:t>
            </w:r>
            <w:r w:rsidRPr="000F3252">
              <w:rPr>
                <w:rStyle w:val="Char3"/>
                <w:rFonts w:hAnsi="宋体" w:hint="eastAsia"/>
                <w:color w:val="FF0000"/>
                <w:sz w:val="24"/>
                <w:szCs w:val="24"/>
              </w:rPr>
              <w:t>：</w:t>
            </w:r>
            <w:r w:rsidR="000F3252" w:rsidRPr="000F3252">
              <w:rPr>
                <w:rStyle w:val="Char3"/>
                <w:rFonts w:hAnsi="宋体"/>
                <w:color w:val="FF0000"/>
                <w:sz w:val="24"/>
                <w:szCs w:val="24"/>
              </w:rPr>
              <w:t>30</w:t>
            </w:r>
            <w:r w:rsidRPr="000F3252">
              <w:rPr>
                <w:rStyle w:val="Char3"/>
                <w:rFonts w:hAnsi="宋体" w:hint="eastAsia"/>
                <w:color w:val="FF0000"/>
                <w:sz w:val="24"/>
                <w:szCs w:val="24"/>
              </w:rPr>
              <w:t>时（北京时间）</w:t>
            </w:r>
          </w:p>
        </w:tc>
      </w:tr>
      <w:tr w:rsidR="009E5640" w14:paraId="27951F7E" w14:textId="77777777">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A5C0162" w14:textId="77777777" w:rsidR="009E5640" w:rsidRPr="000F3252" w:rsidRDefault="00434040">
            <w:pPr>
              <w:rPr>
                <w:rStyle w:val="Char3"/>
                <w:rFonts w:hAnsi="宋体"/>
                <w:color w:val="FF0000"/>
                <w:sz w:val="24"/>
                <w:szCs w:val="24"/>
              </w:rPr>
            </w:pPr>
            <w:r w:rsidRPr="000F3252">
              <w:rPr>
                <w:rStyle w:val="Char3"/>
                <w:rFonts w:hAnsi="宋体" w:hint="eastAsia"/>
                <w:color w:val="FF0000"/>
                <w:sz w:val="24"/>
                <w:szCs w:val="24"/>
              </w:rPr>
              <w:t>响应文件开启时间</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98E5078" w14:textId="09493EE5" w:rsidR="009E5640" w:rsidRPr="000F3252" w:rsidRDefault="00434040" w:rsidP="000F3252">
            <w:pPr>
              <w:rPr>
                <w:rStyle w:val="Char3"/>
                <w:rFonts w:hAnsi="宋体"/>
                <w:color w:val="FF0000"/>
                <w:sz w:val="24"/>
                <w:szCs w:val="24"/>
              </w:rPr>
            </w:pPr>
            <w:r w:rsidRPr="000F3252">
              <w:rPr>
                <w:rStyle w:val="Char3"/>
                <w:rFonts w:hAnsi="宋体" w:hint="eastAsia"/>
                <w:color w:val="FF0000"/>
                <w:sz w:val="24"/>
                <w:szCs w:val="24"/>
              </w:rPr>
              <w:t>202</w:t>
            </w:r>
            <w:r w:rsidRPr="000F3252">
              <w:rPr>
                <w:rStyle w:val="Char3"/>
                <w:rFonts w:hAnsi="宋体"/>
                <w:color w:val="FF0000"/>
                <w:sz w:val="24"/>
                <w:szCs w:val="24"/>
              </w:rPr>
              <w:t>5</w:t>
            </w:r>
            <w:r w:rsidRPr="000F3252">
              <w:rPr>
                <w:rStyle w:val="Char3"/>
                <w:rFonts w:hAnsi="宋体" w:hint="eastAsia"/>
                <w:color w:val="FF0000"/>
                <w:sz w:val="24"/>
                <w:szCs w:val="24"/>
              </w:rPr>
              <w:t>年</w:t>
            </w:r>
            <w:r w:rsidRPr="000F3252">
              <w:rPr>
                <w:rStyle w:val="Char3"/>
                <w:rFonts w:hAnsi="宋体"/>
                <w:color w:val="FF0000"/>
                <w:sz w:val="24"/>
                <w:szCs w:val="24"/>
              </w:rPr>
              <w:t>3</w:t>
            </w:r>
            <w:r w:rsidRPr="000F3252">
              <w:rPr>
                <w:rStyle w:val="Char3"/>
                <w:rFonts w:hAnsi="宋体" w:hint="eastAsia"/>
                <w:color w:val="FF0000"/>
                <w:sz w:val="24"/>
                <w:szCs w:val="24"/>
              </w:rPr>
              <w:t>月</w:t>
            </w:r>
            <w:r w:rsidR="000F3252" w:rsidRPr="000F3252">
              <w:rPr>
                <w:rStyle w:val="Char3"/>
                <w:rFonts w:hAnsi="宋体"/>
                <w:color w:val="FF0000"/>
                <w:sz w:val="24"/>
                <w:szCs w:val="24"/>
              </w:rPr>
              <w:t>10</w:t>
            </w:r>
            <w:r w:rsidRPr="000F3252">
              <w:rPr>
                <w:rStyle w:val="Char3"/>
                <w:rFonts w:hAnsi="宋体" w:hint="eastAsia"/>
                <w:color w:val="FF0000"/>
                <w:sz w:val="24"/>
                <w:szCs w:val="24"/>
              </w:rPr>
              <w:t>日</w:t>
            </w:r>
            <w:r w:rsidR="000F3252" w:rsidRPr="000F3252">
              <w:rPr>
                <w:rStyle w:val="Char3"/>
                <w:rFonts w:hAnsi="宋体"/>
                <w:color w:val="FF0000"/>
                <w:sz w:val="24"/>
                <w:szCs w:val="24"/>
              </w:rPr>
              <w:t>9</w:t>
            </w:r>
            <w:r w:rsidR="000F3252" w:rsidRPr="000F3252">
              <w:rPr>
                <w:rStyle w:val="Char3"/>
                <w:rFonts w:hAnsi="宋体" w:hint="eastAsia"/>
                <w:color w:val="FF0000"/>
                <w:sz w:val="24"/>
                <w:szCs w:val="24"/>
              </w:rPr>
              <w:t>：</w:t>
            </w:r>
            <w:r w:rsidR="000F3252" w:rsidRPr="000F3252">
              <w:rPr>
                <w:rStyle w:val="Char3"/>
                <w:rFonts w:hAnsi="宋体"/>
                <w:color w:val="FF0000"/>
                <w:sz w:val="24"/>
                <w:szCs w:val="24"/>
              </w:rPr>
              <w:t>30</w:t>
            </w:r>
            <w:r w:rsidR="000F3252" w:rsidRPr="000F3252">
              <w:rPr>
                <w:rStyle w:val="Char3"/>
                <w:rFonts w:hAnsi="宋体" w:hint="eastAsia"/>
                <w:color w:val="FF0000"/>
                <w:sz w:val="24"/>
                <w:szCs w:val="24"/>
              </w:rPr>
              <w:t>时</w:t>
            </w:r>
            <w:r w:rsidRPr="000F3252">
              <w:rPr>
                <w:rStyle w:val="Char3"/>
                <w:rFonts w:hAnsi="宋体" w:hint="eastAsia"/>
                <w:color w:val="FF0000"/>
                <w:sz w:val="24"/>
                <w:szCs w:val="24"/>
              </w:rPr>
              <w:t>（北京时间）</w:t>
            </w:r>
          </w:p>
        </w:tc>
      </w:tr>
      <w:tr w:rsidR="009E5640" w14:paraId="5F03485D" w14:textId="77777777">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A0526B6" w14:textId="77777777" w:rsidR="009E5640" w:rsidRDefault="00434040">
            <w:pPr>
              <w:rPr>
                <w:rStyle w:val="Char3"/>
                <w:rFonts w:hAnsi="宋体"/>
                <w:sz w:val="24"/>
                <w:szCs w:val="24"/>
              </w:rPr>
            </w:pPr>
            <w:r>
              <w:rPr>
                <w:rStyle w:val="Char3"/>
                <w:rFonts w:hAnsi="宋体" w:hint="eastAsia"/>
                <w:sz w:val="24"/>
                <w:szCs w:val="24"/>
              </w:rPr>
              <w:t>提交响应文件地点</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4D4569B" w14:textId="77777777" w:rsidR="009E5640" w:rsidRDefault="00434040">
            <w:pPr>
              <w:rPr>
                <w:rStyle w:val="Char3"/>
                <w:rFonts w:hAnsi="宋体"/>
                <w:sz w:val="24"/>
                <w:szCs w:val="24"/>
              </w:rPr>
            </w:pPr>
            <w:r>
              <w:rPr>
                <w:rStyle w:val="Char3"/>
                <w:rFonts w:hAnsi="宋体" w:hint="eastAsia"/>
                <w:sz w:val="24"/>
                <w:szCs w:val="24"/>
              </w:rPr>
              <w:t>青海正通工程咨询有限责任公司（德令哈市河东街道固始汗文化街</w:t>
            </w:r>
            <w:proofErr w:type="gramStart"/>
            <w:r>
              <w:rPr>
                <w:rStyle w:val="Char3"/>
                <w:rFonts w:hAnsi="宋体" w:hint="eastAsia"/>
                <w:sz w:val="24"/>
                <w:szCs w:val="24"/>
              </w:rPr>
              <w:t>德勒大酒店</w:t>
            </w:r>
            <w:proofErr w:type="gramEnd"/>
            <w:r>
              <w:rPr>
                <w:rStyle w:val="Char3"/>
                <w:rFonts w:hAnsi="宋体" w:hint="eastAsia"/>
                <w:sz w:val="24"/>
                <w:szCs w:val="24"/>
              </w:rPr>
              <w:t>五楼）</w:t>
            </w:r>
          </w:p>
        </w:tc>
      </w:tr>
      <w:tr w:rsidR="009E5640" w14:paraId="059AA505" w14:textId="77777777">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B658284" w14:textId="77777777" w:rsidR="009E5640" w:rsidRDefault="00434040">
            <w:pPr>
              <w:rPr>
                <w:rStyle w:val="Char3"/>
                <w:rFonts w:hAnsi="宋体"/>
                <w:sz w:val="24"/>
                <w:szCs w:val="24"/>
              </w:rPr>
            </w:pPr>
            <w:r>
              <w:rPr>
                <w:rStyle w:val="Char3"/>
                <w:rFonts w:hAnsi="宋体" w:hint="eastAsia"/>
                <w:sz w:val="24"/>
                <w:szCs w:val="24"/>
              </w:rPr>
              <w:t>投标及开标地点</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34456AE" w14:textId="77777777" w:rsidR="009E5640" w:rsidRDefault="00434040">
            <w:pPr>
              <w:rPr>
                <w:rStyle w:val="Char3"/>
                <w:rFonts w:hAnsi="宋体"/>
                <w:sz w:val="24"/>
                <w:szCs w:val="24"/>
              </w:rPr>
            </w:pPr>
            <w:r>
              <w:rPr>
                <w:rStyle w:val="Char3"/>
                <w:rFonts w:hAnsi="宋体" w:hint="eastAsia"/>
                <w:sz w:val="24"/>
                <w:szCs w:val="24"/>
              </w:rPr>
              <w:t>青海正通工程咨询有限责任公司（德令哈市河东街道固始汗文化街</w:t>
            </w:r>
            <w:proofErr w:type="gramStart"/>
            <w:r>
              <w:rPr>
                <w:rStyle w:val="Char3"/>
                <w:rFonts w:hAnsi="宋体" w:hint="eastAsia"/>
                <w:sz w:val="24"/>
                <w:szCs w:val="24"/>
              </w:rPr>
              <w:t>德勒大酒店</w:t>
            </w:r>
            <w:proofErr w:type="gramEnd"/>
            <w:r>
              <w:rPr>
                <w:rStyle w:val="Char3"/>
                <w:rFonts w:hAnsi="宋体" w:hint="eastAsia"/>
                <w:sz w:val="24"/>
                <w:szCs w:val="24"/>
              </w:rPr>
              <w:t>五楼）</w:t>
            </w:r>
          </w:p>
        </w:tc>
      </w:tr>
      <w:tr w:rsidR="009E5640" w14:paraId="06207839" w14:textId="77777777">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80077DC" w14:textId="77777777" w:rsidR="009E5640" w:rsidRDefault="00434040">
            <w:pPr>
              <w:rPr>
                <w:rStyle w:val="Char3"/>
                <w:rFonts w:hAnsi="宋体"/>
                <w:sz w:val="24"/>
                <w:szCs w:val="24"/>
              </w:rPr>
            </w:pPr>
            <w:r>
              <w:rPr>
                <w:rStyle w:val="Char3"/>
                <w:rFonts w:hAnsi="宋体" w:hint="eastAsia"/>
                <w:sz w:val="24"/>
                <w:szCs w:val="24"/>
              </w:rPr>
              <w:t>采购人及联系人电话</w:t>
            </w:r>
          </w:p>
        </w:tc>
        <w:tc>
          <w:tcPr>
            <w:tcW w:w="677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0317842" w14:textId="77777777" w:rsidR="009E5640" w:rsidRDefault="00434040">
            <w:pPr>
              <w:rPr>
                <w:rStyle w:val="Char3"/>
                <w:rFonts w:hAnsi="宋体"/>
                <w:sz w:val="24"/>
                <w:szCs w:val="24"/>
              </w:rPr>
            </w:pPr>
            <w:r>
              <w:rPr>
                <w:rStyle w:val="Char3"/>
                <w:rFonts w:hAnsi="宋体" w:hint="eastAsia"/>
                <w:sz w:val="24"/>
                <w:szCs w:val="24"/>
              </w:rPr>
              <w:t>采购单位：海西州人民</w:t>
            </w:r>
            <w:r>
              <w:rPr>
                <w:rStyle w:val="Char3"/>
                <w:rFonts w:hAnsi="宋体"/>
                <w:sz w:val="24"/>
                <w:szCs w:val="24"/>
              </w:rPr>
              <w:t>医院</w:t>
            </w:r>
          </w:p>
          <w:p w14:paraId="1E046EEF" w14:textId="77777777" w:rsidR="009E5640" w:rsidRDefault="00434040">
            <w:pPr>
              <w:rPr>
                <w:rStyle w:val="Char3"/>
                <w:rFonts w:hAnsi="宋体"/>
                <w:sz w:val="24"/>
                <w:szCs w:val="24"/>
              </w:rPr>
            </w:pPr>
            <w:r>
              <w:rPr>
                <w:rStyle w:val="Char3"/>
                <w:rFonts w:hAnsi="宋体" w:hint="eastAsia"/>
                <w:sz w:val="24"/>
                <w:szCs w:val="24"/>
              </w:rPr>
              <w:t>联系人：李先生</w:t>
            </w:r>
          </w:p>
          <w:p w14:paraId="7F972EF6" w14:textId="77777777" w:rsidR="009E5640" w:rsidRDefault="00434040">
            <w:pPr>
              <w:rPr>
                <w:rStyle w:val="Char3"/>
                <w:rFonts w:hAnsi="宋体"/>
                <w:sz w:val="24"/>
                <w:szCs w:val="24"/>
              </w:rPr>
            </w:pPr>
            <w:r>
              <w:rPr>
                <w:rStyle w:val="Char3"/>
                <w:rFonts w:hAnsi="宋体" w:hint="eastAsia"/>
                <w:sz w:val="24"/>
                <w:szCs w:val="24"/>
              </w:rPr>
              <w:t>联系电话：</w:t>
            </w:r>
            <w:r>
              <w:rPr>
                <w:rFonts w:ascii="宋体" w:hAnsi="宋体" w:cs="宋体" w:hint="eastAsia"/>
              </w:rPr>
              <w:t>0977-8223881</w:t>
            </w:r>
          </w:p>
        </w:tc>
      </w:tr>
      <w:tr w:rsidR="009E5640" w14:paraId="2D9E06E6" w14:textId="77777777">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AC5D817" w14:textId="77777777" w:rsidR="009E5640" w:rsidRDefault="00434040">
            <w:pPr>
              <w:rPr>
                <w:rStyle w:val="Char3"/>
                <w:rFonts w:hAnsi="宋体"/>
                <w:sz w:val="24"/>
                <w:szCs w:val="24"/>
              </w:rPr>
            </w:pPr>
            <w:r>
              <w:rPr>
                <w:rStyle w:val="Char3"/>
                <w:rFonts w:hAnsi="宋体" w:hint="eastAsia"/>
                <w:sz w:val="24"/>
                <w:szCs w:val="24"/>
              </w:rPr>
              <w:t>采购代理机构及联系人电话</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2986FB3" w14:textId="77777777" w:rsidR="009E5640" w:rsidRDefault="00434040">
            <w:pPr>
              <w:rPr>
                <w:rStyle w:val="Char3"/>
                <w:rFonts w:hAnsi="宋体"/>
                <w:sz w:val="24"/>
                <w:szCs w:val="24"/>
              </w:rPr>
            </w:pPr>
            <w:r>
              <w:rPr>
                <w:rStyle w:val="Char3"/>
                <w:rFonts w:hAnsi="宋体" w:hint="eastAsia"/>
                <w:sz w:val="24"/>
                <w:szCs w:val="24"/>
              </w:rPr>
              <w:t>采购代理机构：青海正通工程咨询有限责任公司</w:t>
            </w:r>
          </w:p>
          <w:p w14:paraId="3994E81A" w14:textId="77777777" w:rsidR="009E5640" w:rsidRDefault="00434040">
            <w:pPr>
              <w:rPr>
                <w:rStyle w:val="Char3"/>
                <w:rFonts w:hAnsi="宋体"/>
                <w:sz w:val="24"/>
                <w:szCs w:val="24"/>
              </w:rPr>
            </w:pPr>
            <w:r>
              <w:rPr>
                <w:rStyle w:val="Char3"/>
                <w:rFonts w:hAnsi="宋体" w:hint="eastAsia"/>
                <w:sz w:val="24"/>
                <w:szCs w:val="24"/>
              </w:rPr>
              <w:t>联系人：陈先生</w:t>
            </w:r>
          </w:p>
          <w:p w14:paraId="7CD94457" w14:textId="77777777" w:rsidR="009E5640" w:rsidRDefault="00434040">
            <w:pPr>
              <w:rPr>
                <w:rStyle w:val="Char3"/>
                <w:rFonts w:hAnsi="宋体"/>
                <w:sz w:val="24"/>
                <w:szCs w:val="24"/>
              </w:rPr>
            </w:pPr>
            <w:r>
              <w:rPr>
                <w:rStyle w:val="Char3"/>
                <w:rFonts w:hAnsi="宋体" w:hint="eastAsia"/>
                <w:sz w:val="24"/>
                <w:szCs w:val="24"/>
              </w:rPr>
              <w:t>联系电话：</w:t>
            </w:r>
            <w:r>
              <w:rPr>
                <w:rStyle w:val="Char3"/>
                <w:rFonts w:hAnsi="宋体"/>
                <w:sz w:val="24"/>
                <w:szCs w:val="24"/>
              </w:rPr>
              <w:t>097</w:t>
            </w:r>
            <w:r>
              <w:rPr>
                <w:rStyle w:val="Char3"/>
                <w:rFonts w:hAnsi="宋体" w:hint="eastAsia"/>
                <w:sz w:val="24"/>
                <w:szCs w:val="24"/>
              </w:rPr>
              <w:t>7-8333034</w:t>
            </w:r>
          </w:p>
        </w:tc>
      </w:tr>
      <w:tr w:rsidR="009E5640" w14:paraId="231FCCB6" w14:textId="77777777">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7C46700" w14:textId="77777777" w:rsidR="009E5640" w:rsidRDefault="00434040">
            <w:pPr>
              <w:rPr>
                <w:rStyle w:val="Char3"/>
                <w:rFonts w:hAnsi="宋体"/>
                <w:sz w:val="24"/>
                <w:szCs w:val="24"/>
              </w:rPr>
            </w:pPr>
            <w:r>
              <w:rPr>
                <w:rStyle w:val="Char3"/>
                <w:rFonts w:hAnsi="宋体" w:hint="eastAsia"/>
                <w:sz w:val="24"/>
                <w:szCs w:val="24"/>
              </w:rPr>
              <w:t>采购代理机构开户银行</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EF4E6EA" w14:textId="77777777" w:rsidR="009E5640" w:rsidRDefault="00434040">
            <w:pPr>
              <w:rPr>
                <w:rStyle w:val="Char3"/>
                <w:rFonts w:hAnsi="宋体"/>
                <w:sz w:val="24"/>
                <w:szCs w:val="24"/>
              </w:rPr>
            </w:pPr>
            <w:r>
              <w:rPr>
                <w:rStyle w:val="Char3"/>
                <w:rFonts w:hAnsi="宋体" w:hint="eastAsia"/>
                <w:sz w:val="24"/>
                <w:szCs w:val="24"/>
              </w:rPr>
              <w:t>建行德令哈河西支行</w:t>
            </w:r>
          </w:p>
        </w:tc>
      </w:tr>
      <w:tr w:rsidR="009E5640" w14:paraId="752948B3" w14:textId="77777777">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B8A18C5" w14:textId="77777777" w:rsidR="009E5640" w:rsidRDefault="00434040">
            <w:pPr>
              <w:rPr>
                <w:rStyle w:val="Char3"/>
                <w:rFonts w:hAnsi="宋体"/>
                <w:sz w:val="24"/>
                <w:szCs w:val="24"/>
              </w:rPr>
            </w:pPr>
            <w:r>
              <w:rPr>
                <w:rStyle w:val="Char3"/>
                <w:rFonts w:hAnsi="宋体" w:hint="eastAsia"/>
                <w:sz w:val="24"/>
                <w:szCs w:val="24"/>
              </w:rPr>
              <w:t>收款人</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37E9FD2" w14:textId="77777777" w:rsidR="009E5640" w:rsidRDefault="00434040">
            <w:pPr>
              <w:rPr>
                <w:rStyle w:val="Char3"/>
                <w:rFonts w:hAnsi="宋体"/>
                <w:sz w:val="24"/>
                <w:szCs w:val="24"/>
              </w:rPr>
            </w:pPr>
            <w:r>
              <w:rPr>
                <w:rStyle w:val="Char3"/>
                <w:rFonts w:hAnsi="宋体" w:hint="eastAsia"/>
                <w:sz w:val="24"/>
                <w:szCs w:val="24"/>
              </w:rPr>
              <w:t>青海正通工程咨询有限责任公司</w:t>
            </w:r>
          </w:p>
        </w:tc>
      </w:tr>
      <w:tr w:rsidR="009E5640" w14:paraId="7F56E499" w14:textId="77777777">
        <w:trPr>
          <w:trHeight w:val="325"/>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ECF01D3" w14:textId="77777777" w:rsidR="009E5640" w:rsidRDefault="00434040">
            <w:pPr>
              <w:rPr>
                <w:rStyle w:val="Char3"/>
                <w:rFonts w:hAnsi="宋体"/>
                <w:sz w:val="24"/>
                <w:szCs w:val="24"/>
              </w:rPr>
            </w:pPr>
            <w:r>
              <w:rPr>
                <w:rStyle w:val="Char3"/>
                <w:rFonts w:hAnsi="宋体" w:hint="eastAsia"/>
                <w:sz w:val="24"/>
                <w:szCs w:val="24"/>
              </w:rPr>
              <w:t>银行账号</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5E6EEE4" w14:textId="77777777" w:rsidR="009E5640" w:rsidRDefault="00434040">
            <w:pPr>
              <w:rPr>
                <w:rStyle w:val="Char3"/>
                <w:rFonts w:hAnsi="宋体"/>
                <w:sz w:val="24"/>
                <w:szCs w:val="24"/>
              </w:rPr>
            </w:pPr>
            <w:r>
              <w:rPr>
                <w:rStyle w:val="Char3"/>
                <w:rFonts w:hAnsi="宋体"/>
                <w:sz w:val="24"/>
                <w:szCs w:val="24"/>
              </w:rPr>
              <w:t>63001653712050202683</w:t>
            </w:r>
          </w:p>
        </w:tc>
      </w:tr>
      <w:tr w:rsidR="009E5640" w14:paraId="6333C4E4" w14:textId="77777777">
        <w:trPr>
          <w:trHeight w:val="933"/>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AC39307" w14:textId="77777777" w:rsidR="009E5640" w:rsidRDefault="00434040">
            <w:pPr>
              <w:rPr>
                <w:rStyle w:val="Char3"/>
                <w:rFonts w:hAnsi="宋体"/>
                <w:sz w:val="24"/>
                <w:szCs w:val="24"/>
              </w:rPr>
            </w:pPr>
            <w:r>
              <w:rPr>
                <w:rStyle w:val="Char3"/>
                <w:rFonts w:hAnsi="宋体" w:hint="eastAsia"/>
                <w:sz w:val="24"/>
                <w:szCs w:val="24"/>
              </w:rPr>
              <w:t>其他事项</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DB41461" w14:textId="77777777" w:rsidR="009E5640" w:rsidRDefault="00434040">
            <w:pPr>
              <w:rPr>
                <w:rStyle w:val="Char3"/>
                <w:rFonts w:hAnsi="宋体"/>
                <w:sz w:val="24"/>
                <w:szCs w:val="24"/>
              </w:rPr>
            </w:pPr>
            <w:r>
              <w:rPr>
                <w:rStyle w:val="Char3"/>
                <w:rFonts w:hAnsi="宋体" w:hint="eastAsia"/>
                <w:sz w:val="24"/>
                <w:szCs w:val="24"/>
              </w:rPr>
              <w:t>1、供应商所投项目必须</w:t>
            </w:r>
            <w:proofErr w:type="gramStart"/>
            <w:r>
              <w:rPr>
                <w:rStyle w:val="Char3"/>
                <w:rFonts w:hAnsi="宋体" w:hint="eastAsia"/>
                <w:sz w:val="24"/>
                <w:szCs w:val="24"/>
              </w:rPr>
              <w:t>完全响应</w:t>
            </w:r>
            <w:proofErr w:type="gramEnd"/>
            <w:r>
              <w:rPr>
                <w:rStyle w:val="Char3"/>
                <w:rFonts w:hAnsi="宋体" w:hint="eastAsia"/>
                <w:sz w:val="24"/>
                <w:szCs w:val="24"/>
              </w:rPr>
              <w:t>磋商文件所列内容。</w:t>
            </w:r>
          </w:p>
          <w:p w14:paraId="1FDE1623" w14:textId="77777777" w:rsidR="009E5640" w:rsidRDefault="00434040">
            <w:pPr>
              <w:rPr>
                <w:rStyle w:val="Char3"/>
                <w:rFonts w:hAnsi="宋体"/>
                <w:sz w:val="24"/>
                <w:szCs w:val="24"/>
              </w:rPr>
            </w:pPr>
            <w:r>
              <w:rPr>
                <w:rStyle w:val="Char3"/>
                <w:rFonts w:hAnsi="宋体" w:hint="eastAsia"/>
                <w:sz w:val="24"/>
                <w:szCs w:val="24"/>
              </w:rPr>
              <w:t>2、服务范围及所应达到的要求，以磋商文件中商务相应要求为准。</w:t>
            </w:r>
          </w:p>
          <w:p w14:paraId="5DC1FE83" w14:textId="77777777" w:rsidR="009E5640" w:rsidRDefault="00434040">
            <w:pPr>
              <w:rPr>
                <w:rStyle w:val="Char3"/>
                <w:rFonts w:hAnsi="宋体"/>
                <w:sz w:val="24"/>
                <w:szCs w:val="24"/>
              </w:rPr>
            </w:pPr>
            <w:r>
              <w:rPr>
                <w:rStyle w:val="Char3"/>
                <w:rFonts w:hAnsi="宋体" w:hint="eastAsia"/>
                <w:sz w:val="24"/>
                <w:szCs w:val="24"/>
              </w:rPr>
              <w:t>3、磋商内容如有变动，以磋商文件及澄清文件为准。</w:t>
            </w:r>
          </w:p>
          <w:p w14:paraId="5E18DC01" w14:textId="77777777" w:rsidR="009E5640" w:rsidRDefault="00434040">
            <w:pPr>
              <w:rPr>
                <w:rStyle w:val="Char3"/>
                <w:rFonts w:hAnsi="宋体"/>
                <w:sz w:val="24"/>
                <w:szCs w:val="24"/>
              </w:rPr>
            </w:pPr>
            <w:r>
              <w:rPr>
                <w:rStyle w:val="Char3"/>
                <w:rFonts w:hAnsi="宋体" w:hint="eastAsia"/>
                <w:sz w:val="24"/>
                <w:szCs w:val="24"/>
              </w:rPr>
              <w:t>4、公告期限：自《青海省政府采购网》发布之日起5个工作日；</w:t>
            </w:r>
          </w:p>
          <w:p w14:paraId="7D356CFA" w14:textId="77777777" w:rsidR="009E5640" w:rsidRDefault="00434040">
            <w:pPr>
              <w:rPr>
                <w:rStyle w:val="Char3"/>
                <w:rFonts w:hAnsi="宋体"/>
                <w:sz w:val="24"/>
                <w:szCs w:val="24"/>
              </w:rPr>
            </w:pPr>
            <w:r>
              <w:rPr>
                <w:rStyle w:val="Char3"/>
                <w:rFonts w:hAnsi="宋体" w:hint="eastAsia"/>
                <w:sz w:val="24"/>
                <w:szCs w:val="24"/>
              </w:rPr>
              <w:t>5、公告发布媒体：《青海省政府采购网》、《青海省电子招标投标公共服务平台》、公告内容以《青海省政府采购网》发布的为准。</w:t>
            </w:r>
          </w:p>
        </w:tc>
      </w:tr>
      <w:tr w:rsidR="009E5640" w14:paraId="4E33C3C2" w14:textId="77777777">
        <w:trPr>
          <w:trHeight w:val="716"/>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24FF0D2" w14:textId="77777777" w:rsidR="009E5640" w:rsidRDefault="00434040">
            <w:pPr>
              <w:rPr>
                <w:rStyle w:val="Char3"/>
                <w:rFonts w:hAnsi="宋体"/>
                <w:sz w:val="24"/>
                <w:szCs w:val="24"/>
              </w:rPr>
            </w:pPr>
            <w:r>
              <w:rPr>
                <w:rStyle w:val="Char3"/>
                <w:rFonts w:hAnsi="宋体" w:hint="eastAsia"/>
                <w:sz w:val="24"/>
                <w:szCs w:val="24"/>
              </w:rPr>
              <w:t>财政监督部门及电话</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tcPr>
          <w:p w14:paraId="0C20A21E" w14:textId="0AFC8BA6" w:rsidR="009E5640" w:rsidRDefault="00434040">
            <w:pPr>
              <w:rPr>
                <w:rStyle w:val="Char3"/>
                <w:rFonts w:hAnsi="宋体"/>
                <w:sz w:val="24"/>
                <w:szCs w:val="24"/>
              </w:rPr>
            </w:pPr>
            <w:r>
              <w:rPr>
                <w:rStyle w:val="Char3"/>
                <w:rFonts w:hAnsi="宋体" w:hint="eastAsia"/>
                <w:sz w:val="24"/>
                <w:szCs w:val="24"/>
              </w:rPr>
              <w:t>单位名称： 海西州财政</w:t>
            </w:r>
            <w:r>
              <w:rPr>
                <w:rStyle w:val="Char3"/>
                <w:rFonts w:hAnsi="宋体"/>
                <w:sz w:val="24"/>
                <w:szCs w:val="24"/>
              </w:rPr>
              <w:t>局</w:t>
            </w:r>
          </w:p>
          <w:p w14:paraId="0672DB0D" w14:textId="77777777" w:rsidR="009E5640" w:rsidRDefault="00434040">
            <w:pPr>
              <w:rPr>
                <w:rStyle w:val="Char3"/>
                <w:rFonts w:hAnsi="宋体"/>
                <w:sz w:val="24"/>
                <w:szCs w:val="24"/>
              </w:rPr>
            </w:pPr>
            <w:r>
              <w:rPr>
                <w:rStyle w:val="Char3"/>
                <w:rFonts w:hAnsi="宋体" w:hint="eastAsia"/>
                <w:sz w:val="24"/>
                <w:szCs w:val="24"/>
              </w:rPr>
              <w:t xml:space="preserve">联系电话： </w:t>
            </w:r>
            <w:r>
              <w:rPr>
                <w:rFonts w:ascii="宋体" w:hAnsi="宋体" w:cs="宋体" w:hint="eastAsia"/>
              </w:rPr>
              <w:t>0977-8223201</w:t>
            </w:r>
          </w:p>
        </w:tc>
      </w:tr>
      <w:bookmarkEnd w:id="7"/>
    </w:tbl>
    <w:p w14:paraId="6ACDFF0B" w14:textId="77777777" w:rsidR="009E5640" w:rsidRDefault="009E5640">
      <w:pPr>
        <w:rPr>
          <w:rStyle w:val="Char3"/>
          <w:rFonts w:hAnsi="宋体"/>
          <w:sz w:val="24"/>
          <w:szCs w:val="24"/>
        </w:rPr>
      </w:pPr>
    </w:p>
    <w:p w14:paraId="3794CAE3" w14:textId="77777777" w:rsidR="009E5640" w:rsidRDefault="00434040">
      <w:pPr>
        <w:rPr>
          <w:rStyle w:val="Char3"/>
          <w:rFonts w:hAnsi="宋体"/>
          <w:sz w:val="24"/>
          <w:szCs w:val="24"/>
        </w:rPr>
      </w:pPr>
      <w:r>
        <w:rPr>
          <w:rStyle w:val="Char3"/>
          <w:rFonts w:hAnsi="宋体" w:hint="eastAsia"/>
          <w:sz w:val="24"/>
          <w:szCs w:val="24"/>
        </w:rPr>
        <w:t xml:space="preserve">                                         青海正通工程咨询有限责任公司</w:t>
      </w:r>
    </w:p>
    <w:p w14:paraId="3CC186AF" w14:textId="3EE1755D" w:rsidR="009E5640" w:rsidRDefault="00434040">
      <w:pPr>
        <w:rPr>
          <w:rStyle w:val="Char3"/>
          <w:rFonts w:hAnsi="宋体"/>
          <w:sz w:val="24"/>
          <w:szCs w:val="24"/>
        </w:rPr>
      </w:pPr>
      <w:r>
        <w:rPr>
          <w:rStyle w:val="Char3"/>
          <w:rFonts w:hAnsi="宋体" w:hint="eastAsia"/>
          <w:sz w:val="24"/>
          <w:szCs w:val="24"/>
        </w:rPr>
        <w:t xml:space="preserve">                                           202</w:t>
      </w:r>
      <w:r>
        <w:rPr>
          <w:rStyle w:val="Char3"/>
          <w:rFonts w:hAnsi="宋体"/>
          <w:sz w:val="24"/>
          <w:szCs w:val="24"/>
        </w:rPr>
        <w:t>5</w:t>
      </w:r>
      <w:r>
        <w:rPr>
          <w:rStyle w:val="Char3"/>
          <w:rFonts w:hAnsi="宋体" w:hint="eastAsia"/>
          <w:sz w:val="24"/>
          <w:szCs w:val="24"/>
        </w:rPr>
        <w:t>年</w:t>
      </w:r>
      <w:r>
        <w:rPr>
          <w:rStyle w:val="Char3"/>
          <w:rFonts w:hAnsi="宋体"/>
          <w:sz w:val="24"/>
          <w:szCs w:val="24"/>
        </w:rPr>
        <w:t>2</w:t>
      </w:r>
      <w:r>
        <w:rPr>
          <w:rStyle w:val="Char3"/>
          <w:rFonts w:hAnsi="宋体" w:hint="eastAsia"/>
          <w:sz w:val="24"/>
          <w:szCs w:val="24"/>
        </w:rPr>
        <w:t>月</w:t>
      </w:r>
      <w:r w:rsidR="000F3252">
        <w:rPr>
          <w:rStyle w:val="Char3"/>
          <w:rFonts w:hAnsi="宋体"/>
          <w:sz w:val="24"/>
          <w:szCs w:val="24"/>
        </w:rPr>
        <w:t>2</w:t>
      </w:r>
      <w:r w:rsidR="00F7725F">
        <w:rPr>
          <w:rStyle w:val="Char3"/>
          <w:rFonts w:hAnsi="宋体"/>
          <w:sz w:val="24"/>
          <w:szCs w:val="24"/>
        </w:rPr>
        <w:t>5</w:t>
      </w:r>
      <w:r>
        <w:rPr>
          <w:rStyle w:val="Char3"/>
          <w:rFonts w:hAnsi="宋体" w:hint="eastAsia"/>
          <w:sz w:val="24"/>
          <w:szCs w:val="24"/>
        </w:rPr>
        <w:t>日</w:t>
      </w:r>
    </w:p>
    <w:p w14:paraId="430EB133" w14:textId="77777777" w:rsidR="009E5640" w:rsidRDefault="009E5640">
      <w:pPr>
        <w:rPr>
          <w:rStyle w:val="Char3"/>
          <w:rFonts w:hAnsi="宋体"/>
          <w:sz w:val="24"/>
          <w:szCs w:val="24"/>
        </w:rPr>
      </w:pPr>
    </w:p>
    <w:p w14:paraId="2312D586" w14:textId="77777777" w:rsidR="009E5640" w:rsidRDefault="009E5640">
      <w:pPr>
        <w:pStyle w:val="afb"/>
        <w:ind w:firstLine="480"/>
        <w:rPr>
          <w:rFonts w:hAnsi="宋体"/>
          <w:szCs w:val="24"/>
        </w:rPr>
      </w:pPr>
    </w:p>
    <w:p w14:paraId="3516A796" w14:textId="77777777" w:rsidR="009E5640" w:rsidRDefault="009E5640">
      <w:pPr>
        <w:pStyle w:val="afb"/>
        <w:ind w:firstLine="480"/>
      </w:pPr>
    </w:p>
    <w:p w14:paraId="075AA862" w14:textId="77777777" w:rsidR="009E5640" w:rsidRDefault="009E5640">
      <w:pPr>
        <w:pStyle w:val="afb"/>
        <w:ind w:firstLine="480"/>
      </w:pPr>
    </w:p>
    <w:p w14:paraId="778FBA59" w14:textId="77777777" w:rsidR="009E5640" w:rsidRDefault="009E5640">
      <w:pPr>
        <w:pStyle w:val="afb"/>
        <w:ind w:firstLine="480"/>
      </w:pPr>
    </w:p>
    <w:p w14:paraId="3C59433C" w14:textId="77777777" w:rsidR="009E5640" w:rsidRPr="009868C8" w:rsidRDefault="00434040" w:rsidP="009A4EA7">
      <w:pPr>
        <w:pStyle w:val="1"/>
        <w:ind w:firstLine="723"/>
        <w:rPr>
          <w:rStyle w:val="1Char1"/>
        </w:rPr>
      </w:pPr>
      <w:bookmarkStart w:id="9" w:name="_Toc13044328"/>
      <w:bookmarkStart w:id="10" w:name="_Toc447725348"/>
      <w:bookmarkStart w:id="11" w:name="_Toc191373217"/>
      <w:r w:rsidRPr="009868C8">
        <w:rPr>
          <w:rStyle w:val="1Char1"/>
          <w:rFonts w:hint="eastAsia"/>
        </w:rPr>
        <w:lastRenderedPageBreak/>
        <w:t>第二部分 磋商须知前附表</w:t>
      </w:r>
      <w:bookmarkEnd w:id="9"/>
      <w:bookmarkEnd w:id="10"/>
      <w:bookmarkEnd w:id="11"/>
    </w:p>
    <w:tbl>
      <w:tblPr>
        <w:tblW w:w="9580" w:type="dxa"/>
        <w:jc w:val="center"/>
        <w:tblLayout w:type="fixed"/>
        <w:tblLook w:val="04A0" w:firstRow="1" w:lastRow="0" w:firstColumn="1" w:lastColumn="0" w:noHBand="0" w:noVBand="1"/>
      </w:tblPr>
      <w:tblGrid>
        <w:gridCol w:w="827"/>
        <w:gridCol w:w="2233"/>
        <w:gridCol w:w="6520"/>
      </w:tblGrid>
      <w:tr w:rsidR="009E5640" w14:paraId="1CEA8A69" w14:textId="77777777">
        <w:trPr>
          <w:trHeight w:val="20"/>
          <w:jc w:val="center"/>
        </w:trPr>
        <w:tc>
          <w:tcPr>
            <w:tcW w:w="827" w:type="dxa"/>
            <w:tcBorders>
              <w:top w:val="single" w:sz="6" w:space="0" w:color="000000"/>
              <w:left w:val="single" w:sz="6" w:space="0" w:color="000000"/>
              <w:bottom w:val="single" w:sz="6" w:space="0" w:color="000000"/>
              <w:right w:val="single" w:sz="6" w:space="0" w:color="000000"/>
            </w:tcBorders>
            <w:shd w:val="clear" w:color="000000" w:fill="FFFFFF"/>
          </w:tcPr>
          <w:p w14:paraId="307CAFA3" w14:textId="77777777" w:rsidR="009E5640" w:rsidRDefault="00434040">
            <w:r>
              <w:rPr>
                <w:rFonts w:hint="eastAsia"/>
              </w:rPr>
              <w:t>序号</w:t>
            </w:r>
          </w:p>
        </w:tc>
        <w:tc>
          <w:tcPr>
            <w:tcW w:w="8753"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0C452E99" w14:textId="77777777" w:rsidR="009E5640" w:rsidRDefault="00434040">
            <w:r>
              <w:rPr>
                <w:rFonts w:hint="eastAsia"/>
              </w:rPr>
              <w:t>内容</w:t>
            </w:r>
          </w:p>
        </w:tc>
      </w:tr>
      <w:tr w:rsidR="009E5640" w14:paraId="6DE8BEF2" w14:textId="77777777">
        <w:trPr>
          <w:trHeight w:val="20"/>
          <w:jc w:val="center"/>
        </w:trPr>
        <w:tc>
          <w:tcPr>
            <w:tcW w:w="827" w:type="dxa"/>
            <w:tcBorders>
              <w:top w:val="single" w:sz="6" w:space="0" w:color="000000"/>
              <w:left w:val="single" w:sz="6" w:space="0" w:color="000000"/>
              <w:bottom w:val="single" w:sz="6" w:space="0" w:color="000000"/>
              <w:right w:val="single" w:sz="6" w:space="0" w:color="000000"/>
            </w:tcBorders>
            <w:shd w:val="clear" w:color="000000" w:fill="FFFFFF"/>
          </w:tcPr>
          <w:p w14:paraId="25DD4A41" w14:textId="77777777" w:rsidR="009E5640" w:rsidRDefault="00434040">
            <w:r>
              <w:rPr>
                <w:rFonts w:hint="eastAsia"/>
              </w:rPr>
              <w:t>1</w:t>
            </w:r>
          </w:p>
        </w:tc>
        <w:tc>
          <w:tcPr>
            <w:tcW w:w="2233" w:type="dxa"/>
            <w:tcBorders>
              <w:top w:val="single" w:sz="6" w:space="0" w:color="000000"/>
              <w:left w:val="single" w:sz="6" w:space="0" w:color="000000"/>
              <w:bottom w:val="single" w:sz="6" w:space="0" w:color="000000"/>
              <w:right w:val="single" w:sz="6" w:space="0" w:color="000000"/>
            </w:tcBorders>
            <w:shd w:val="clear" w:color="000000" w:fill="FFFFFF"/>
          </w:tcPr>
          <w:p w14:paraId="76E187F0" w14:textId="77777777" w:rsidR="009E5640" w:rsidRDefault="00434040">
            <w:r>
              <w:rPr>
                <w:rFonts w:hint="eastAsia"/>
              </w:rPr>
              <w:t>采购项目名称</w:t>
            </w:r>
          </w:p>
        </w:tc>
        <w:tc>
          <w:tcPr>
            <w:tcW w:w="6520" w:type="dxa"/>
            <w:tcBorders>
              <w:top w:val="single" w:sz="6" w:space="0" w:color="000000"/>
              <w:left w:val="single" w:sz="6" w:space="0" w:color="000000"/>
              <w:bottom w:val="single" w:sz="6" w:space="0" w:color="000000"/>
              <w:right w:val="single" w:sz="6" w:space="0" w:color="000000"/>
            </w:tcBorders>
            <w:shd w:val="clear" w:color="000000" w:fill="FFFFFF"/>
          </w:tcPr>
          <w:p w14:paraId="3362D862" w14:textId="77777777" w:rsidR="009E5640" w:rsidRDefault="00434040">
            <w:r>
              <w:rPr>
                <w:rFonts w:hint="eastAsia"/>
              </w:rPr>
              <w:t>海西州人民医院临床重点专科建设（卒中中心）项目</w:t>
            </w:r>
          </w:p>
        </w:tc>
      </w:tr>
      <w:tr w:rsidR="009E5640" w14:paraId="2DD0B71E" w14:textId="77777777">
        <w:trPr>
          <w:trHeight w:val="20"/>
          <w:jc w:val="center"/>
        </w:trPr>
        <w:tc>
          <w:tcPr>
            <w:tcW w:w="827" w:type="dxa"/>
            <w:tcBorders>
              <w:top w:val="single" w:sz="6" w:space="0" w:color="000000"/>
              <w:left w:val="single" w:sz="6" w:space="0" w:color="000000"/>
              <w:bottom w:val="single" w:sz="6" w:space="0" w:color="000000"/>
              <w:right w:val="single" w:sz="6" w:space="0" w:color="000000"/>
            </w:tcBorders>
            <w:shd w:val="clear" w:color="000000" w:fill="FFFFFF"/>
          </w:tcPr>
          <w:p w14:paraId="284F3E28" w14:textId="77777777" w:rsidR="009E5640" w:rsidRDefault="00434040">
            <w:r>
              <w:rPr>
                <w:rFonts w:hint="eastAsia"/>
              </w:rPr>
              <w:t>2</w:t>
            </w:r>
          </w:p>
        </w:tc>
        <w:tc>
          <w:tcPr>
            <w:tcW w:w="2233" w:type="dxa"/>
            <w:tcBorders>
              <w:top w:val="single" w:sz="6" w:space="0" w:color="000000"/>
              <w:left w:val="single" w:sz="6" w:space="0" w:color="000000"/>
              <w:bottom w:val="single" w:sz="6" w:space="0" w:color="000000"/>
              <w:right w:val="single" w:sz="6" w:space="0" w:color="000000"/>
            </w:tcBorders>
            <w:shd w:val="clear" w:color="000000" w:fill="FFFFFF"/>
          </w:tcPr>
          <w:p w14:paraId="31854113" w14:textId="77777777" w:rsidR="009E5640" w:rsidRDefault="00434040">
            <w:r>
              <w:rPr>
                <w:rFonts w:hint="eastAsia"/>
              </w:rPr>
              <w:t>采购项目编号</w:t>
            </w:r>
          </w:p>
        </w:tc>
        <w:tc>
          <w:tcPr>
            <w:tcW w:w="6520" w:type="dxa"/>
            <w:tcBorders>
              <w:top w:val="single" w:sz="6" w:space="0" w:color="000000"/>
              <w:left w:val="single" w:sz="6" w:space="0" w:color="000000"/>
              <w:bottom w:val="single" w:sz="6" w:space="0" w:color="000000"/>
              <w:right w:val="single" w:sz="6" w:space="0" w:color="000000"/>
            </w:tcBorders>
            <w:shd w:val="clear" w:color="000000" w:fill="FFFFFF"/>
          </w:tcPr>
          <w:p w14:paraId="1C2EF814" w14:textId="77777777" w:rsidR="009E5640" w:rsidRDefault="00434040">
            <w:r>
              <w:rPr>
                <w:rFonts w:hint="eastAsia"/>
              </w:rPr>
              <w:t>青海正通竞</w:t>
            </w:r>
            <w:proofErr w:type="gramStart"/>
            <w:r>
              <w:rPr>
                <w:rFonts w:hint="eastAsia"/>
              </w:rPr>
              <w:t>磋</w:t>
            </w:r>
            <w:proofErr w:type="gramEnd"/>
            <w:r>
              <w:rPr>
                <w:rFonts w:hint="eastAsia"/>
              </w:rPr>
              <w:t>（货物）</w:t>
            </w:r>
            <w:r>
              <w:rPr>
                <w:rFonts w:hint="eastAsia"/>
              </w:rPr>
              <w:t>2025-001</w:t>
            </w:r>
          </w:p>
        </w:tc>
      </w:tr>
      <w:tr w:rsidR="009E5640" w14:paraId="493C5AFB" w14:textId="77777777">
        <w:trPr>
          <w:trHeight w:val="20"/>
          <w:jc w:val="center"/>
        </w:trPr>
        <w:tc>
          <w:tcPr>
            <w:tcW w:w="827" w:type="dxa"/>
            <w:tcBorders>
              <w:top w:val="single" w:sz="6" w:space="0" w:color="000000"/>
              <w:left w:val="single" w:sz="6" w:space="0" w:color="000000"/>
              <w:bottom w:val="single" w:sz="6" w:space="0" w:color="000000"/>
              <w:right w:val="single" w:sz="6" w:space="0" w:color="000000"/>
            </w:tcBorders>
            <w:shd w:val="clear" w:color="000000" w:fill="FFFFFF"/>
          </w:tcPr>
          <w:p w14:paraId="2751B733" w14:textId="77777777" w:rsidR="009E5640" w:rsidRDefault="00434040">
            <w:r>
              <w:rPr>
                <w:rFonts w:hint="eastAsia"/>
              </w:rPr>
              <w:t>3</w:t>
            </w:r>
          </w:p>
        </w:tc>
        <w:tc>
          <w:tcPr>
            <w:tcW w:w="2233" w:type="dxa"/>
            <w:tcBorders>
              <w:top w:val="single" w:sz="6" w:space="0" w:color="000000"/>
              <w:left w:val="single" w:sz="6" w:space="0" w:color="000000"/>
              <w:bottom w:val="single" w:sz="6" w:space="0" w:color="000000"/>
              <w:right w:val="single" w:sz="6" w:space="0" w:color="000000"/>
            </w:tcBorders>
            <w:shd w:val="clear" w:color="000000" w:fill="FFFFFF"/>
          </w:tcPr>
          <w:p w14:paraId="59E3DBFB" w14:textId="77777777" w:rsidR="009E5640" w:rsidRDefault="00434040">
            <w:r>
              <w:rPr>
                <w:rFonts w:hint="eastAsia"/>
              </w:rPr>
              <w:t>采购人</w:t>
            </w:r>
          </w:p>
        </w:tc>
        <w:tc>
          <w:tcPr>
            <w:tcW w:w="6520" w:type="dxa"/>
            <w:tcBorders>
              <w:top w:val="single" w:sz="6" w:space="0" w:color="000000"/>
              <w:left w:val="single" w:sz="6" w:space="0" w:color="000000"/>
              <w:bottom w:val="single" w:sz="6" w:space="0" w:color="000000"/>
              <w:right w:val="single" w:sz="6" w:space="0" w:color="000000"/>
            </w:tcBorders>
            <w:shd w:val="clear" w:color="000000" w:fill="FFFFFF"/>
          </w:tcPr>
          <w:p w14:paraId="1CD5A0BA" w14:textId="77777777" w:rsidR="009E5640" w:rsidRDefault="00434040">
            <w:r>
              <w:rPr>
                <w:rFonts w:hint="eastAsia"/>
              </w:rPr>
              <w:t>海西州人民</w:t>
            </w:r>
            <w:r>
              <w:t>医院</w:t>
            </w:r>
          </w:p>
        </w:tc>
      </w:tr>
      <w:tr w:rsidR="009E5640" w14:paraId="0B2ABD3A" w14:textId="77777777">
        <w:trPr>
          <w:trHeight w:val="20"/>
          <w:jc w:val="center"/>
        </w:trPr>
        <w:tc>
          <w:tcPr>
            <w:tcW w:w="827" w:type="dxa"/>
            <w:tcBorders>
              <w:top w:val="single" w:sz="6" w:space="0" w:color="000000"/>
              <w:left w:val="single" w:sz="6" w:space="0" w:color="000000"/>
              <w:bottom w:val="single" w:sz="6" w:space="0" w:color="000000"/>
              <w:right w:val="single" w:sz="6" w:space="0" w:color="000000"/>
            </w:tcBorders>
            <w:shd w:val="clear" w:color="000000" w:fill="FFFFFF"/>
          </w:tcPr>
          <w:p w14:paraId="579C5FB7" w14:textId="77777777" w:rsidR="009E5640" w:rsidRDefault="00434040">
            <w:r>
              <w:rPr>
                <w:rFonts w:hint="eastAsia"/>
              </w:rPr>
              <w:t>4</w:t>
            </w:r>
          </w:p>
        </w:tc>
        <w:tc>
          <w:tcPr>
            <w:tcW w:w="2233" w:type="dxa"/>
            <w:tcBorders>
              <w:top w:val="single" w:sz="6" w:space="0" w:color="000000"/>
              <w:left w:val="single" w:sz="6" w:space="0" w:color="000000"/>
              <w:bottom w:val="single" w:sz="6" w:space="0" w:color="000000"/>
              <w:right w:val="single" w:sz="6" w:space="0" w:color="000000"/>
            </w:tcBorders>
            <w:shd w:val="clear" w:color="000000" w:fill="FFFFFF"/>
          </w:tcPr>
          <w:p w14:paraId="5673F3BF" w14:textId="77777777" w:rsidR="009E5640" w:rsidRDefault="00434040">
            <w:r>
              <w:rPr>
                <w:rFonts w:hint="eastAsia"/>
              </w:rPr>
              <w:t>采购代理机构</w:t>
            </w:r>
          </w:p>
        </w:tc>
        <w:tc>
          <w:tcPr>
            <w:tcW w:w="6520" w:type="dxa"/>
            <w:tcBorders>
              <w:top w:val="single" w:sz="6" w:space="0" w:color="000000"/>
              <w:left w:val="single" w:sz="6" w:space="0" w:color="000000"/>
              <w:bottom w:val="single" w:sz="6" w:space="0" w:color="000000"/>
              <w:right w:val="single" w:sz="6" w:space="0" w:color="000000"/>
            </w:tcBorders>
            <w:shd w:val="clear" w:color="000000" w:fill="FFFFFF"/>
          </w:tcPr>
          <w:p w14:paraId="30EEF3DF" w14:textId="77777777" w:rsidR="009E5640" w:rsidRDefault="00434040">
            <w:r>
              <w:rPr>
                <w:rFonts w:hint="eastAsia"/>
              </w:rPr>
              <w:t>青海正通工程咨询有限责任公司</w:t>
            </w:r>
          </w:p>
        </w:tc>
      </w:tr>
      <w:tr w:rsidR="009E5640" w14:paraId="4E50175B" w14:textId="77777777">
        <w:trPr>
          <w:trHeight w:val="20"/>
          <w:jc w:val="center"/>
        </w:trPr>
        <w:tc>
          <w:tcPr>
            <w:tcW w:w="827" w:type="dxa"/>
            <w:tcBorders>
              <w:top w:val="single" w:sz="6" w:space="0" w:color="000000"/>
              <w:left w:val="single" w:sz="6" w:space="0" w:color="000000"/>
              <w:bottom w:val="single" w:sz="6" w:space="0" w:color="000000"/>
              <w:right w:val="single" w:sz="6" w:space="0" w:color="000000"/>
            </w:tcBorders>
            <w:shd w:val="clear" w:color="000000" w:fill="FFFFFF"/>
          </w:tcPr>
          <w:p w14:paraId="183D759E" w14:textId="77777777" w:rsidR="009E5640" w:rsidRDefault="00434040">
            <w:r>
              <w:rPr>
                <w:rFonts w:hint="eastAsia"/>
              </w:rPr>
              <w:t>5</w:t>
            </w:r>
          </w:p>
        </w:tc>
        <w:tc>
          <w:tcPr>
            <w:tcW w:w="2233" w:type="dxa"/>
            <w:tcBorders>
              <w:top w:val="single" w:sz="6" w:space="0" w:color="000000"/>
              <w:left w:val="single" w:sz="6" w:space="0" w:color="000000"/>
              <w:bottom w:val="single" w:sz="6" w:space="0" w:color="000000"/>
              <w:right w:val="single" w:sz="6" w:space="0" w:color="000000"/>
            </w:tcBorders>
            <w:shd w:val="clear" w:color="000000" w:fill="FFFFFF"/>
          </w:tcPr>
          <w:p w14:paraId="6B05D71B" w14:textId="77777777" w:rsidR="009E5640" w:rsidRDefault="00434040">
            <w:r>
              <w:rPr>
                <w:rFonts w:hint="eastAsia"/>
              </w:rPr>
              <w:t>采购方式</w:t>
            </w:r>
          </w:p>
        </w:tc>
        <w:tc>
          <w:tcPr>
            <w:tcW w:w="6520" w:type="dxa"/>
            <w:tcBorders>
              <w:top w:val="single" w:sz="6" w:space="0" w:color="000000"/>
              <w:left w:val="single" w:sz="6" w:space="0" w:color="000000"/>
              <w:bottom w:val="single" w:sz="6" w:space="0" w:color="000000"/>
              <w:right w:val="single" w:sz="6" w:space="0" w:color="000000"/>
            </w:tcBorders>
            <w:shd w:val="clear" w:color="000000" w:fill="FFFFFF"/>
          </w:tcPr>
          <w:p w14:paraId="097CD1CD" w14:textId="77777777" w:rsidR="009E5640" w:rsidRDefault="00434040">
            <w:r>
              <w:rPr>
                <w:rFonts w:hint="eastAsia"/>
              </w:rPr>
              <w:t>竞争性磋商</w:t>
            </w:r>
          </w:p>
        </w:tc>
      </w:tr>
      <w:tr w:rsidR="009E5640" w14:paraId="37F1E521" w14:textId="77777777">
        <w:trPr>
          <w:trHeight w:val="20"/>
          <w:jc w:val="center"/>
        </w:trPr>
        <w:tc>
          <w:tcPr>
            <w:tcW w:w="827" w:type="dxa"/>
            <w:tcBorders>
              <w:top w:val="single" w:sz="6" w:space="0" w:color="000000"/>
              <w:left w:val="single" w:sz="6" w:space="0" w:color="000000"/>
              <w:bottom w:val="single" w:sz="6" w:space="0" w:color="000000"/>
              <w:right w:val="single" w:sz="6" w:space="0" w:color="000000"/>
            </w:tcBorders>
            <w:shd w:val="clear" w:color="000000" w:fill="FFFFFF"/>
          </w:tcPr>
          <w:p w14:paraId="3A33ACE9" w14:textId="77777777" w:rsidR="009E5640" w:rsidRDefault="00434040">
            <w:r>
              <w:rPr>
                <w:rFonts w:hint="eastAsia"/>
              </w:rPr>
              <w:t>6</w:t>
            </w:r>
          </w:p>
        </w:tc>
        <w:tc>
          <w:tcPr>
            <w:tcW w:w="2233" w:type="dxa"/>
            <w:tcBorders>
              <w:top w:val="single" w:sz="6" w:space="0" w:color="000000"/>
              <w:left w:val="single" w:sz="6" w:space="0" w:color="000000"/>
              <w:bottom w:val="single" w:sz="6" w:space="0" w:color="000000"/>
              <w:right w:val="single" w:sz="6" w:space="0" w:color="000000"/>
            </w:tcBorders>
            <w:shd w:val="clear" w:color="000000" w:fill="FFFFFF"/>
          </w:tcPr>
          <w:p w14:paraId="08033E67" w14:textId="77777777" w:rsidR="009E5640" w:rsidRDefault="00434040">
            <w:r>
              <w:rPr>
                <w:rFonts w:hint="eastAsia"/>
              </w:rPr>
              <w:t>评分办法</w:t>
            </w:r>
          </w:p>
        </w:tc>
        <w:tc>
          <w:tcPr>
            <w:tcW w:w="6520" w:type="dxa"/>
            <w:tcBorders>
              <w:top w:val="single" w:sz="6" w:space="0" w:color="000000"/>
              <w:left w:val="single" w:sz="6" w:space="0" w:color="000000"/>
              <w:bottom w:val="single" w:sz="6" w:space="0" w:color="000000"/>
              <w:right w:val="single" w:sz="6" w:space="0" w:color="000000"/>
            </w:tcBorders>
            <w:shd w:val="clear" w:color="000000" w:fill="FFFFFF"/>
          </w:tcPr>
          <w:p w14:paraId="4A80115F" w14:textId="77777777" w:rsidR="009E5640" w:rsidRDefault="00434040">
            <w:r>
              <w:rPr>
                <w:rFonts w:hint="eastAsia"/>
              </w:rPr>
              <w:t>综合评分法</w:t>
            </w:r>
          </w:p>
        </w:tc>
      </w:tr>
      <w:tr w:rsidR="009E5640" w14:paraId="2DAFB3AE" w14:textId="77777777">
        <w:trPr>
          <w:trHeight w:val="20"/>
          <w:jc w:val="center"/>
        </w:trPr>
        <w:tc>
          <w:tcPr>
            <w:tcW w:w="827" w:type="dxa"/>
            <w:tcBorders>
              <w:top w:val="single" w:sz="6" w:space="0" w:color="000000"/>
              <w:left w:val="single" w:sz="6" w:space="0" w:color="000000"/>
              <w:bottom w:val="single" w:sz="6" w:space="0" w:color="000000"/>
              <w:right w:val="single" w:sz="6" w:space="0" w:color="000000"/>
            </w:tcBorders>
            <w:shd w:val="clear" w:color="000000" w:fill="FFFFFF"/>
          </w:tcPr>
          <w:p w14:paraId="1A4C2AEE" w14:textId="77777777" w:rsidR="009E5640" w:rsidRDefault="00434040">
            <w:r>
              <w:rPr>
                <w:rFonts w:hint="eastAsia"/>
              </w:rPr>
              <w:t>7</w:t>
            </w:r>
          </w:p>
        </w:tc>
        <w:tc>
          <w:tcPr>
            <w:tcW w:w="2233" w:type="dxa"/>
            <w:tcBorders>
              <w:top w:val="single" w:sz="6" w:space="0" w:color="000000"/>
              <w:left w:val="single" w:sz="6" w:space="0" w:color="000000"/>
              <w:bottom w:val="single" w:sz="6" w:space="0" w:color="000000"/>
              <w:right w:val="single" w:sz="6" w:space="0" w:color="000000"/>
            </w:tcBorders>
            <w:shd w:val="clear" w:color="000000" w:fill="FFFFFF"/>
          </w:tcPr>
          <w:p w14:paraId="2076AE4F" w14:textId="77777777" w:rsidR="009E5640" w:rsidRDefault="00434040">
            <w:r>
              <w:rPr>
                <w:rFonts w:hint="eastAsia"/>
              </w:rPr>
              <w:t>项目分包个数</w:t>
            </w:r>
          </w:p>
        </w:tc>
        <w:tc>
          <w:tcPr>
            <w:tcW w:w="6520" w:type="dxa"/>
            <w:tcBorders>
              <w:top w:val="single" w:sz="6" w:space="0" w:color="000000"/>
              <w:left w:val="single" w:sz="6" w:space="0" w:color="000000"/>
              <w:bottom w:val="single" w:sz="6" w:space="0" w:color="000000"/>
              <w:right w:val="single" w:sz="6" w:space="0" w:color="000000"/>
            </w:tcBorders>
            <w:shd w:val="clear" w:color="000000" w:fill="FFFFFF"/>
          </w:tcPr>
          <w:p w14:paraId="07214C11" w14:textId="77777777" w:rsidR="009E5640" w:rsidRDefault="00434040">
            <w:r>
              <w:rPr>
                <w:rFonts w:hint="eastAsia"/>
              </w:rPr>
              <w:t>无</w:t>
            </w:r>
          </w:p>
        </w:tc>
      </w:tr>
      <w:tr w:rsidR="009E5640" w14:paraId="7710F6BC" w14:textId="77777777">
        <w:trPr>
          <w:trHeight w:val="20"/>
          <w:jc w:val="center"/>
        </w:trPr>
        <w:tc>
          <w:tcPr>
            <w:tcW w:w="827" w:type="dxa"/>
            <w:tcBorders>
              <w:top w:val="single" w:sz="6" w:space="0" w:color="000000"/>
              <w:left w:val="single" w:sz="6" w:space="0" w:color="000000"/>
              <w:bottom w:val="single" w:sz="6" w:space="0" w:color="000000"/>
              <w:right w:val="single" w:sz="6" w:space="0" w:color="000000"/>
            </w:tcBorders>
            <w:shd w:val="clear" w:color="000000" w:fill="FFFFFF"/>
          </w:tcPr>
          <w:p w14:paraId="1C93A3EF" w14:textId="77777777" w:rsidR="009E5640" w:rsidRDefault="00434040">
            <w:r>
              <w:rPr>
                <w:rFonts w:hint="eastAsia"/>
              </w:rPr>
              <w:t>8</w:t>
            </w:r>
          </w:p>
        </w:tc>
        <w:tc>
          <w:tcPr>
            <w:tcW w:w="2233" w:type="dxa"/>
            <w:tcBorders>
              <w:top w:val="single" w:sz="6" w:space="0" w:color="000000"/>
              <w:left w:val="single" w:sz="6" w:space="0" w:color="000000"/>
              <w:bottom w:val="single" w:sz="6" w:space="0" w:color="000000"/>
              <w:right w:val="single" w:sz="6" w:space="0" w:color="000000"/>
            </w:tcBorders>
            <w:shd w:val="clear" w:color="000000" w:fill="FFFFFF"/>
          </w:tcPr>
          <w:p w14:paraId="64152B0D" w14:textId="77777777" w:rsidR="009E5640" w:rsidRDefault="00434040">
            <w:r>
              <w:rPr>
                <w:rFonts w:hint="eastAsia"/>
              </w:rPr>
              <w:t>采购要求</w:t>
            </w:r>
          </w:p>
        </w:tc>
        <w:tc>
          <w:tcPr>
            <w:tcW w:w="6520" w:type="dxa"/>
            <w:tcBorders>
              <w:top w:val="single" w:sz="6" w:space="0" w:color="000000"/>
              <w:left w:val="single" w:sz="6" w:space="0" w:color="000000"/>
              <w:bottom w:val="single" w:sz="6" w:space="0" w:color="000000"/>
              <w:right w:val="single" w:sz="6" w:space="0" w:color="000000"/>
            </w:tcBorders>
            <w:shd w:val="clear" w:color="000000" w:fill="FFFFFF"/>
          </w:tcPr>
          <w:p w14:paraId="5CC118F5" w14:textId="77777777" w:rsidR="009E5640" w:rsidRDefault="00434040">
            <w:r>
              <w:rPr>
                <w:rFonts w:hint="eastAsia"/>
              </w:rPr>
              <w:t>详见磋商文件</w:t>
            </w:r>
          </w:p>
        </w:tc>
      </w:tr>
      <w:tr w:rsidR="009E5640" w14:paraId="1F544FF9" w14:textId="77777777">
        <w:trPr>
          <w:trHeight w:val="20"/>
          <w:jc w:val="center"/>
        </w:trPr>
        <w:tc>
          <w:tcPr>
            <w:tcW w:w="827" w:type="dxa"/>
            <w:tcBorders>
              <w:top w:val="single" w:sz="6" w:space="0" w:color="000000"/>
              <w:left w:val="single" w:sz="6" w:space="0" w:color="000000"/>
              <w:bottom w:val="single" w:sz="6" w:space="0" w:color="000000"/>
              <w:right w:val="single" w:sz="6" w:space="0" w:color="000000"/>
            </w:tcBorders>
            <w:shd w:val="clear" w:color="000000" w:fill="FFFFFF"/>
          </w:tcPr>
          <w:p w14:paraId="41F2F8D9" w14:textId="77777777" w:rsidR="009E5640" w:rsidRDefault="00434040">
            <w:r>
              <w:rPr>
                <w:rFonts w:hint="eastAsia"/>
              </w:rPr>
              <w:t>9</w:t>
            </w:r>
          </w:p>
        </w:tc>
        <w:tc>
          <w:tcPr>
            <w:tcW w:w="2233" w:type="dxa"/>
            <w:tcBorders>
              <w:top w:val="single" w:sz="6" w:space="0" w:color="000000"/>
              <w:left w:val="single" w:sz="6" w:space="0" w:color="000000"/>
              <w:bottom w:val="single" w:sz="6" w:space="0" w:color="000000"/>
              <w:right w:val="single" w:sz="6" w:space="0" w:color="000000"/>
            </w:tcBorders>
            <w:shd w:val="clear" w:color="000000" w:fill="FFFFFF"/>
          </w:tcPr>
          <w:p w14:paraId="59E87EF4" w14:textId="77777777" w:rsidR="009E5640" w:rsidRDefault="00434040">
            <w:r>
              <w:rPr>
                <w:rFonts w:hint="eastAsia"/>
              </w:rPr>
              <w:t>供应商资格条件</w:t>
            </w:r>
          </w:p>
        </w:tc>
        <w:tc>
          <w:tcPr>
            <w:tcW w:w="652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1FBF06E" w14:textId="77777777" w:rsidR="009E5640" w:rsidRPr="00543F22" w:rsidRDefault="00434040">
            <w:pPr>
              <w:rPr>
                <w:color w:val="000000" w:themeColor="text1"/>
              </w:rPr>
            </w:pPr>
            <w:r w:rsidRPr="00543F22">
              <w:rPr>
                <w:rFonts w:hint="eastAsia"/>
                <w:color w:val="000000" w:themeColor="text1"/>
              </w:rPr>
              <w:t>1.</w:t>
            </w:r>
            <w:r w:rsidRPr="00543F22">
              <w:rPr>
                <w:rFonts w:hint="eastAsia"/>
                <w:color w:val="000000" w:themeColor="text1"/>
              </w:rPr>
              <w:t>符合《政府采购法》第</w:t>
            </w:r>
            <w:r w:rsidRPr="00543F22">
              <w:rPr>
                <w:rFonts w:hint="eastAsia"/>
                <w:color w:val="000000" w:themeColor="text1"/>
              </w:rPr>
              <w:t>22</w:t>
            </w:r>
            <w:r w:rsidRPr="00543F22">
              <w:rPr>
                <w:rFonts w:hint="eastAsia"/>
                <w:color w:val="000000" w:themeColor="text1"/>
              </w:rPr>
              <w:t>条条件，并提供下列材料：</w:t>
            </w:r>
          </w:p>
          <w:p w14:paraId="2DF0CE15" w14:textId="77777777" w:rsidR="009E5640" w:rsidRPr="00543F22" w:rsidRDefault="00434040">
            <w:pPr>
              <w:rPr>
                <w:color w:val="000000" w:themeColor="text1"/>
              </w:rPr>
            </w:pPr>
            <w:r w:rsidRPr="00543F22">
              <w:rPr>
                <w:rFonts w:hint="eastAsia"/>
                <w:color w:val="000000" w:themeColor="text1"/>
              </w:rPr>
              <w:t>1</w:t>
            </w:r>
            <w:r w:rsidRPr="00543F22">
              <w:rPr>
                <w:rFonts w:hint="eastAsia"/>
                <w:color w:val="000000" w:themeColor="text1"/>
              </w:rPr>
              <w:t>）投标人的营业执照或事业单位法人证书等证明文件，自然人的身份证明。</w:t>
            </w:r>
          </w:p>
          <w:p w14:paraId="67B15105" w14:textId="77777777" w:rsidR="009E5640" w:rsidRPr="00543F22" w:rsidRDefault="00434040">
            <w:pPr>
              <w:rPr>
                <w:color w:val="000000" w:themeColor="text1"/>
              </w:rPr>
            </w:pPr>
            <w:r w:rsidRPr="00543F22">
              <w:rPr>
                <w:rFonts w:hint="eastAsia"/>
                <w:color w:val="000000" w:themeColor="text1"/>
              </w:rPr>
              <w:t>2</w:t>
            </w:r>
            <w:r w:rsidRPr="00543F22">
              <w:rPr>
                <w:rFonts w:hint="eastAsia"/>
                <w:color w:val="000000" w:themeColor="text1"/>
              </w:rPr>
              <w:t>）财务状况报告，依法缴纳税收和社会保障资金的相关材料。</w:t>
            </w:r>
          </w:p>
          <w:p w14:paraId="133D581F" w14:textId="77777777" w:rsidR="009E5640" w:rsidRPr="00543F22" w:rsidRDefault="00434040">
            <w:pPr>
              <w:rPr>
                <w:color w:val="000000" w:themeColor="text1"/>
              </w:rPr>
            </w:pPr>
            <w:r w:rsidRPr="00543F22">
              <w:rPr>
                <w:rFonts w:hint="eastAsia"/>
                <w:color w:val="000000" w:themeColor="text1"/>
              </w:rPr>
              <w:t>3</w:t>
            </w:r>
            <w:r w:rsidRPr="00543F22">
              <w:rPr>
                <w:rFonts w:hint="eastAsia"/>
                <w:color w:val="000000" w:themeColor="text1"/>
              </w:rPr>
              <w:t>）具备履行合同所必需的设备和专业技术能力的证明材料。</w:t>
            </w:r>
          </w:p>
          <w:p w14:paraId="1DADD6B5" w14:textId="77777777" w:rsidR="009E5640" w:rsidRPr="00543F22" w:rsidRDefault="00434040">
            <w:pPr>
              <w:rPr>
                <w:color w:val="000000" w:themeColor="text1"/>
              </w:rPr>
            </w:pPr>
            <w:r w:rsidRPr="00543F22">
              <w:rPr>
                <w:rFonts w:hint="eastAsia"/>
                <w:color w:val="000000" w:themeColor="text1"/>
              </w:rPr>
              <w:t>4</w:t>
            </w:r>
            <w:r w:rsidRPr="00543F22">
              <w:rPr>
                <w:rFonts w:hint="eastAsia"/>
                <w:color w:val="000000" w:themeColor="text1"/>
              </w:rPr>
              <w:t>）具备法律、行政法规规定的其他条件的证明材料。</w:t>
            </w:r>
          </w:p>
          <w:p w14:paraId="7C2A18A4" w14:textId="77777777" w:rsidR="009E5640" w:rsidRPr="00543F22" w:rsidRDefault="00434040">
            <w:pPr>
              <w:rPr>
                <w:color w:val="000000" w:themeColor="text1"/>
              </w:rPr>
            </w:pPr>
            <w:r w:rsidRPr="00543F22">
              <w:rPr>
                <w:rFonts w:hint="eastAsia"/>
                <w:color w:val="000000" w:themeColor="text1"/>
              </w:rPr>
              <w:t>2.</w:t>
            </w:r>
            <w:r w:rsidRPr="00543F22">
              <w:rPr>
                <w:rFonts w:hint="eastAsia"/>
                <w:color w:val="000000" w:themeColor="text1"/>
              </w:rPr>
              <w:t>本项目不接受以联合体方式进行投标；</w:t>
            </w:r>
          </w:p>
          <w:p w14:paraId="773AA12C" w14:textId="77777777" w:rsidR="009E5640" w:rsidRPr="00543F22" w:rsidRDefault="00434040">
            <w:pPr>
              <w:rPr>
                <w:color w:val="000000" w:themeColor="text1"/>
              </w:rPr>
            </w:pPr>
            <w:r w:rsidRPr="00543F22">
              <w:rPr>
                <w:rFonts w:hint="eastAsia"/>
                <w:color w:val="000000" w:themeColor="text1"/>
              </w:rPr>
              <w:t>3.</w:t>
            </w:r>
            <w:r w:rsidRPr="00543F22">
              <w:rPr>
                <w:rFonts w:hint="eastAsia"/>
                <w:color w:val="000000" w:themeColor="text1"/>
              </w:rPr>
              <w:t>经信用中国（</w:t>
            </w:r>
            <w:r w:rsidRPr="00543F22">
              <w:rPr>
                <w:rFonts w:hint="eastAsia"/>
                <w:color w:val="000000" w:themeColor="text1"/>
              </w:rPr>
              <w:t>www.creditchina.gov.cn</w:t>
            </w:r>
            <w:r w:rsidRPr="00543F22">
              <w:rPr>
                <w:rFonts w:hint="eastAsia"/>
                <w:color w:val="000000" w:themeColor="text1"/>
              </w:rPr>
              <w:t>）、中国政府采购网（</w:t>
            </w:r>
            <w:r w:rsidRPr="00543F22">
              <w:rPr>
                <w:rFonts w:hint="eastAsia"/>
                <w:color w:val="000000" w:themeColor="text1"/>
              </w:rPr>
              <w:t>www.ccgp.gov.cn</w:t>
            </w:r>
            <w:r w:rsidRPr="00543F22">
              <w:rPr>
                <w:rFonts w:hint="eastAsia"/>
                <w:color w:val="000000" w:themeColor="text1"/>
              </w:rPr>
              <w:t>）等渠道查询后，列入失信被执行人、重大税收违法案件当事人名单、政府采购严重违法失信行为记录名单的，取消投标资格。（提供“信用中国”网站查询截图，时间为投标截止时间前</w:t>
            </w:r>
            <w:r w:rsidRPr="00543F22">
              <w:rPr>
                <w:rFonts w:hint="eastAsia"/>
                <w:color w:val="000000" w:themeColor="text1"/>
              </w:rPr>
              <w:t>10</w:t>
            </w:r>
            <w:r w:rsidRPr="00543F22">
              <w:rPr>
                <w:rFonts w:hint="eastAsia"/>
                <w:color w:val="000000" w:themeColor="text1"/>
              </w:rPr>
              <w:t>天内）。</w:t>
            </w:r>
          </w:p>
          <w:p w14:paraId="587DECE2" w14:textId="77777777" w:rsidR="009E5640" w:rsidRPr="00543F22" w:rsidRDefault="00434040">
            <w:pPr>
              <w:rPr>
                <w:rFonts w:asciiTheme="majorEastAsia" w:eastAsiaTheme="majorEastAsia" w:hAnsiTheme="majorEastAsia"/>
                <w:color w:val="000000" w:themeColor="text1"/>
              </w:rPr>
            </w:pPr>
            <w:r w:rsidRPr="00543F22">
              <w:rPr>
                <w:rFonts w:asciiTheme="majorEastAsia" w:eastAsiaTheme="majorEastAsia" w:hAnsiTheme="majorEastAsia"/>
                <w:color w:val="000000" w:themeColor="text1"/>
              </w:rPr>
              <w:t>4</w:t>
            </w:r>
            <w:r w:rsidRPr="00543F22">
              <w:rPr>
                <w:rFonts w:asciiTheme="majorEastAsia" w:eastAsiaTheme="majorEastAsia" w:hAnsiTheme="majorEastAsia" w:hint="eastAsia"/>
                <w:color w:val="000000" w:themeColor="text1"/>
              </w:rPr>
              <w:t>.投标产品按国家规定须具备医疗器械注册证的，供应商须提供产品的《医疗器械注册证》；按国家规定须进行备案的，供应商须提供产品的《医疗器械备案凭证》（复印件加盖公章）；</w:t>
            </w:r>
          </w:p>
          <w:p w14:paraId="71F58F83" w14:textId="77777777" w:rsidR="009E5640" w:rsidRPr="00543F22" w:rsidRDefault="00434040">
            <w:pPr>
              <w:rPr>
                <w:rFonts w:asciiTheme="majorEastAsia" w:eastAsiaTheme="majorEastAsia" w:hAnsiTheme="majorEastAsia"/>
                <w:color w:val="000000" w:themeColor="text1"/>
              </w:rPr>
            </w:pPr>
            <w:r w:rsidRPr="00543F22">
              <w:rPr>
                <w:rFonts w:asciiTheme="majorEastAsia" w:eastAsiaTheme="majorEastAsia" w:hAnsiTheme="majorEastAsia"/>
                <w:color w:val="000000" w:themeColor="text1"/>
              </w:rPr>
              <w:t>5</w:t>
            </w:r>
            <w:r w:rsidRPr="00543F22">
              <w:rPr>
                <w:rFonts w:asciiTheme="majorEastAsia" w:eastAsiaTheme="majorEastAsia" w:hAnsiTheme="majorEastAsia" w:hint="eastAsia"/>
                <w:color w:val="000000" w:themeColor="text1"/>
              </w:rPr>
              <w:t>.供应商为医疗器械经营企业的，须根</w:t>
            </w:r>
            <w:proofErr w:type="gramStart"/>
            <w:r w:rsidRPr="00543F22">
              <w:rPr>
                <w:rFonts w:asciiTheme="majorEastAsia" w:eastAsiaTheme="majorEastAsia" w:hAnsiTheme="majorEastAsia" w:hint="eastAsia"/>
                <w:color w:val="000000" w:themeColor="text1"/>
              </w:rPr>
              <w:t>据产品</w:t>
            </w:r>
            <w:proofErr w:type="gramEnd"/>
            <w:r w:rsidRPr="00543F22">
              <w:rPr>
                <w:rFonts w:asciiTheme="majorEastAsia" w:eastAsiaTheme="majorEastAsia" w:hAnsiTheme="majorEastAsia" w:hint="eastAsia"/>
                <w:color w:val="000000" w:themeColor="text1"/>
              </w:rPr>
              <w:t>的类别，提供供应商的《医疗器械经营许可证》或者《医疗器械经营备案凭证》或具备医疗器械销售的证明材料（复印件加盖公章）；</w:t>
            </w:r>
          </w:p>
          <w:p w14:paraId="2D500458" w14:textId="77777777" w:rsidR="009E5640" w:rsidRPr="00543F22" w:rsidRDefault="00434040">
            <w:pPr>
              <w:rPr>
                <w:color w:val="000000" w:themeColor="text1"/>
              </w:rPr>
            </w:pPr>
            <w:r w:rsidRPr="00543F22">
              <w:rPr>
                <w:rFonts w:asciiTheme="majorEastAsia" w:eastAsiaTheme="majorEastAsia" w:hAnsiTheme="majorEastAsia"/>
                <w:color w:val="000000" w:themeColor="text1"/>
              </w:rPr>
              <w:t>6</w:t>
            </w:r>
            <w:r w:rsidRPr="00543F22">
              <w:rPr>
                <w:rFonts w:asciiTheme="majorEastAsia" w:eastAsiaTheme="majorEastAsia" w:hAnsiTheme="majorEastAsia" w:hint="eastAsia"/>
                <w:color w:val="000000" w:themeColor="text1"/>
              </w:rPr>
              <w:t>.供应商为医疗器械生产企业投本企业产品的，须根</w:t>
            </w:r>
            <w:proofErr w:type="gramStart"/>
            <w:r w:rsidRPr="00543F22">
              <w:rPr>
                <w:rFonts w:asciiTheme="majorEastAsia" w:eastAsiaTheme="majorEastAsia" w:hAnsiTheme="majorEastAsia" w:hint="eastAsia"/>
                <w:color w:val="000000" w:themeColor="text1"/>
              </w:rPr>
              <w:t>据产品</w:t>
            </w:r>
            <w:proofErr w:type="gramEnd"/>
            <w:r w:rsidRPr="00543F22">
              <w:rPr>
                <w:rFonts w:asciiTheme="majorEastAsia" w:eastAsiaTheme="majorEastAsia" w:hAnsiTheme="majorEastAsia" w:hint="eastAsia"/>
                <w:color w:val="000000" w:themeColor="text1"/>
              </w:rPr>
              <w:t>的类别，提供《医疗器械生产许可证》或者《医疗器械生产备案凭证》（复印件加盖公章）</w:t>
            </w:r>
            <w:r w:rsidRPr="00543F22">
              <w:rPr>
                <w:rFonts w:hint="eastAsia"/>
                <w:color w:val="000000" w:themeColor="text1"/>
              </w:rPr>
              <w:t>。</w:t>
            </w:r>
          </w:p>
        </w:tc>
      </w:tr>
      <w:tr w:rsidR="009E5640" w14:paraId="7954BB42" w14:textId="77777777">
        <w:trPr>
          <w:trHeight w:val="20"/>
          <w:jc w:val="center"/>
        </w:trPr>
        <w:tc>
          <w:tcPr>
            <w:tcW w:w="827" w:type="dxa"/>
            <w:tcBorders>
              <w:top w:val="single" w:sz="6" w:space="0" w:color="000000"/>
              <w:left w:val="single" w:sz="6" w:space="0" w:color="000000"/>
              <w:bottom w:val="single" w:sz="6" w:space="0" w:color="000000"/>
              <w:right w:val="single" w:sz="6" w:space="0" w:color="000000"/>
            </w:tcBorders>
            <w:shd w:val="clear" w:color="000000" w:fill="FFFFFF"/>
          </w:tcPr>
          <w:p w14:paraId="20BE40D7" w14:textId="77777777" w:rsidR="009E5640" w:rsidRDefault="00434040">
            <w:r>
              <w:rPr>
                <w:rFonts w:hint="eastAsia"/>
              </w:rPr>
              <w:t>10</w:t>
            </w:r>
          </w:p>
        </w:tc>
        <w:tc>
          <w:tcPr>
            <w:tcW w:w="2233" w:type="dxa"/>
            <w:tcBorders>
              <w:top w:val="single" w:sz="6" w:space="0" w:color="000000"/>
              <w:left w:val="single" w:sz="6" w:space="0" w:color="000000"/>
              <w:bottom w:val="single" w:sz="6" w:space="0" w:color="000000"/>
              <w:right w:val="single" w:sz="6" w:space="0" w:color="000000"/>
            </w:tcBorders>
            <w:shd w:val="clear" w:color="000000" w:fill="FFFFFF"/>
          </w:tcPr>
          <w:p w14:paraId="335B14A5" w14:textId="77777777" w:rsidR="009E5640" w:rsidRDefault="009E5640"/>
          <w:p w14:paraId="49A19482" w14:textId="77777777" w:rsidR="009E5640" w:rsidRDefault="009E5640"/>
          <w:p w14:paraId="467A4683" w14:textId="77777777" w:rsidR="009E5640" w:rsidRDefault="009E5640"/>
          <w:p w14:paraId="6992651F" w14:textId="77777777" w:rsidR="009E5640" w:rsidRDefault="00434040">
            <w:r>
              <w:rPr>
                <w:rFonts w:hint="eastAsia"/>
              </w:rPr>
              <w:t>磋商保证金</w:t>
            </w:r>
          </w:p>
        </w:tc>
        <w:tc>
          <w:tcPr>
            <w:tcW w:w="6520" w:type="dxa"/>
            <w:tcBorders>
              <w:top w:val="single" w:sz="6" w:space="0" w:color="000000"/>
              <w:left w:val="single" w:sz="6" w:space="0" w:color="000000"/>
              <w:bottom w:val="single" w:sz="6" w:space="0" w:color="000000"/>
              <w:right w:val="single" w:sz="6" w:space="0" w:color="000000"/>
            </w:tcBorders>
            <w:shd w:val="clear" w:color="000000" w:fill="FFFFFF"/>
          </w:tcPr>
          <w:p w14:paraId="036CFAF9" w14:textId="77777777" w:rsidR="009E5640" w:rsidRDefault="00434040">
            <w:r>
              <w:rPr>
                <w:rFonts w:hint="eastAsia"/>
              </w:rPr>
              <w:t>磋商保证金：</w:t>
            </w:r>
          </w:p>
          <w:p w14:paraId="2177BD25" w14:textId="77777777" w:rsidR="009E5640" w:rsidRDefault="00434040">
            <w:r>
              <w:rPr>
                <w:rFonts w:hint="eastAsia"/>
              </w:rPr>
              <w:t>大写：贰万元整（小写</w:t>
            </w:r>
            <w:r>
              <w:rPr>
                <w:rFonts w:hint="eastAsia"/>
              </w:rPr>
              <w:t>:</w:t>
            </w:r>
            <w:r>
              <w:t>20000</w:t>
            </w:r>
            <w:r>
              <w:rPr>
                <w:rFonts w:hint="eastAsia"/>
              </w:rPr>
              <w:t>元）</w:t>
            </w:r>
          </w:p>
          <w:p w14:paraId="5E8D1FF4" w14:textId="77777777" w:rsidR="009E5640" w:rsidRDefault="00434040">
            <w:r>
              <w:rPr>
                <w:rFonts w:hint="eastAsia"/>
              </w:rPr>
              <w:t>收款单位：青海正通工程咨询有限责任公司</w:t>
            </w:r>
          </w:p>
          <w:p w14:paraId="75E1BB64" w14:textId="77777777" w:rsidR="009E5640" w:rsidRDefault="00434040">
            <w:r>
              <w:rPr>
                <w:rFonts w:hint="eastAsia"/>
              </w:rPr>
              <w:t>开户行：</w:t>
            </w:r>
            <w:r>
              <w:rPr>
                <w:rFonts w:ascii="宋体" w:hAnsi="宋体" w:cs="宋体" w:hint="eastAsia"/>
              </w:rPr>
              <w:t>建行德令哈河西支行</w:t>
            </w:r>
          </w:p>
          <w:p w14:paraId="1143C3DA" w14:textId="77777777" w:rsidR="009E5640" w:rsidRDefault="00434040">
            <w:r>
              <w:rPr>
                <w:rFonts w:hint="eastAsia"/>
              </w:rPr>
              <w:t>银行账号：</w:t>
            </w:r>
            <w:r>
              <w:rPr>
                <w:rFonts w:ascii="宋体" w:hAnsi="宋体" w:cs="宋体"/>
              </w:rPr>
              <w:t>63001653712050202683</w:t>
            </w:r>
          </w:p>
          <w:p w14:paraId="5AE56E72" w14:textId="19A3A04C" w:rsidR="009E5640" w:rsidRDefault="00434040" w:rsidP="000F3252">
            <w:r>
              <w:rPr>
                <w:rFonts w:hint="eastAsia"/>
              </w:rPr>
              <w:t>缴费时间：</w:t>
            </w:r>
            <w:r>
              <w:rPr>
                <w:rFonts w:hint="eastAsia"/>
              </w:rPr>
              <w:t>202</w:t>
            </w:r>
            <w:r>
              <w:t>5</w:t>
            </w:r>
            <w:r>
              <w:rPr>
                <w:rFonts w:hint="eastAsia"/>
              </w:rPr>
              <w:t>年</w:t>
            </w:r>
            <w:r>
              <w:t>3</w:t>
            </w:r>
            <w:r>
              <w:rPr>
                <w:rFonts w:hint="eastAsia"/>
              </w:rPr>
              <w:t>月</w:t>
            </w:r>
            <w:r w:rsidR="000F3252">
              <w:t>9</w:t>
            </w:r>
            <w:r>
              <w:rPr>
                <w:rFonts w:hint="eastAsia"/>
              </w:rPr>
              <w:t>日前，以银行到账时间为准。</w:t>
            </w:r>
          </w:p>
        </w:tc>
      </w:tr>
      <w:tr w:rsidR="009E5640" w14:paraId="5C459337" w14:textId="77777777">
        <w:trPr>
          <w:trHeight w:val="20"/>
          <w:jc w:val="center"/>
        </w:trPr>
        <w:tc>
          <w:tcPr>
            <w:tcW w:w="827" w:type="dxa"/>
            <w:tcBorders>
              <w:top w:val="single" w:sz="6" w:space="0" w:color="000000"/>
              <w:left w:val="single" w:sz="6" w:space="0" w:color="000000"/>
              <w:bottom w:val="single" w:sz="6" w:space="0" w:color="000000"/>
              <w:right w:val="single" w:sz="6" w:space="0" w:color="000000"/>
            </w:tcBorders>
            <w:shd w:val="clear" w:color="000000" w:fill="FFFFFF"/>
          </w:tcPr>
          <w:p w14:paraId="0C487D76" w14:textId="77777777" w:rsidR="009E5640" w:rsidRDefault="00434040">
            <w:r>
              <w:rPr>
                <w:rFonts w:hint="eastAsia"/>
              </w:rPr>
              <w:t>11</w:t>
            </w:r>
          </w:p>
        </w:tc>
        <w:tc>
          <w:tcPr>
            <w:tcW w:w="2233" w:type="dxa"/>
            <w:tcBorders>
              <w:top w:val="single" w:sz="6" w:space="0" w:color="000000"/>
              <w:left w:val="single" w:sz="6" w:space="0" w:color="000000"/>
              <w:bottom w:val="single" w:sz="6" w:space="0" w:color="000000"/>
              <w:right w:val="single" w:sz="6" w:space="0" w:color="000000"/>
            </w:tcBorders>
            <w:shd w:val="clear" w:color="000000" w:fill="FFFFFF"/>
          </w:tcPr>
          <w:p w14:paraId="728D9767" w14:textId="77777777" w:rsidR="009E5640" w:rsidRDefault="009E5640"/>
          <w:p w14:paraId="7F607C26" w14:textId="77777777" w:rsidR="009E5640" w:rsidRDefault="009E5640"/>
          <w:p w14:paraId="2E4E8555" w14:textId="77777777" w:rsidR="009E5640" w:rsidRDefault="00434040">
            <w:r>
              <w:rPr>
                <w:rFonts w:hint="eastAsia"/>
              </w:rPr>
              <w:t>缴费方式</w:t>
            </w:r>
          </w:p>
        </w:tc>
        <w:tc>
          <w:tcPr>
            <w:tcW w:w="6520" w:type="dxa"/>
            <w:tcBorders>
              <w:top w:val="single" w:sz="6" w:space="0" w:color="000000"/>
              <w:left w:val="single" w:sz="6" w:space="0" w:color="000000"/>
              <w:bottom w:val="single" w:sz="6" w:space="0" w:color="000000"/>
              <w:right w:val="single" w:sz="6" w:space="0" w:color="000000"/>
            </w:tcBorders>
            <w:shd w:val="clear" w:color="000000" w:fill="FFFFFF"/>
          </w:tcPr>
          <w:p w14:paraId="34CD4D14" w14:textId="77777777" w:rsidR="009E5640" w:rsidRDefault="00434040">
            <w:r>
              <w:rPr>
                <w:rFonts w:hint="eastAsia"/>
              </w:rPr>
              <w:t>缴费方式：磋商保证金应当以支票、汇票、本票或者金融机构、担保机构出具的保函等非现金形式提交。通过银行转账的，必须由供应商从其基本账户</w:t>
            </w:r>
            <w:r>
              <w:rPr>
                <w:rFonts w:hint="eastAsia"/>
              </w:rPr>
              <w:t>(</w:t>
            </w:r>
            <w:r>
              <w:rPr>
                <w:rFonts w:hint="eastAsia"/>
              </w:rPr>
              <w:t>需提供开户许可证</w:t>
            </w:r>
            <w:r>
              <w:rPr>
                <w:rFonts w:hint="eastAsia"/>
              </w:rPr>
              <w:t>)</w:t>
            </w:r>
            <w:r>
              <w:rPr>
                <w:rFonts w:hint="eastAsia"/>
              </w:rPr>
              <w:t>汇（转）入采购代理机构指定账户。</w:t>
            </w:r>
          </w:p>
          <w:p w14:paraId="3175F499" w14:textId="77777777" w:rsidR="009E5640" w:rsidRDefault="00434040">
            <w:r>
              <w:rPr>
                <w:rFonts w:hint="eastAsia"/>
              </w:rPr>
              <w:lastRenderedPageBreak/>
              <w:t>供应商未按照磋商文件要求</w:t>
            </w:r>
            <w:proofErr w:type="gramStart"/>
            <w:r>
              <w:rPr>
                <w:rFonts w:hint="eastAsia"/>
              </w:rPr>
              <w:t>提交磋商</w:t>
            </w:r>
            <w:proofErr w:type="gramEnd"/>
            <w:r>
              <w:rPr>
                <w:rFonts w:hint="eastAsia"/>
              </w:rPr>
              <w:t>保证金的，投标无效。</w:t>
            </w:r>
          </w:p>
        </w:tc>
      </w:tr>
      <w:tr w:rsidR="009E5640" w14:paraId="0538324F" w14:textId="77777777">
        <w:trPr>
          <w:trHeight w:val="20"/>
          <w:jc w:val="center"/>
        </w:trPr>
        <w:tc>
          <w:tcPr>
            <w:tcW w:w="827" w:type="dxa"/>
            <w:tcBorders>
              <w:top w:val="single" w:sz="6" w:space="0" w:color="000000"/>
              <w:left w:val="single" w:sz="6" w:space="0" w:color="000000"/>
              <w:bottom w:val="single" w:sz="6" w:space="0" w:color="000000"/>
              <w:right w:val="single" w:sz="6" w:space="0" w:color="000000"/>
            </w:tcBorders>
            <w:shd w:val="clear" w:color="000000" w:fill="FFFFFF"/>
          </w:tcPr>
          <w:p w14:paraId="48DADFBB" w14:textId="77777777" w:rsidR="009E5640" w:rsidRDefault="00434040">
            <w:r>
              <w:rPr>
                <w:rFonts w:hint="eastAsia"/>
              </w:rPr>
              <w:lastRenderedPageBreak/>
              <w:t>12</w:t>
            </w:r>
          </w:p>
        </w:tc>
        <w:tc>
          <w:tcPr>
            <w:tcW w:w="2233" w:type="dxa"/>
            <w:tcBorders>
              <w:top w:val="single" w:sz="6" w:space="0" w:color="000000"/>
              <w:left w:val="single" w:sz="6" w:space="0" w:color="000000"/>
              <w:bottom w:val="single" w:sz="6" w:space="0" w:color="000000"/>
              <w:right w:val="single" w:sz="6" w:space="0" w:color="000000"/>
            </w:tcBorders>
            <w:shd w:val="clear" w:color="000000" w:fill="FFFFFF"/>
          </w:tcPr>
          <w:p w14:paraId="3B7663C9" w14:textId="77777777" w:rsidR="009E5640" w:rsidRDefault="009E5640"/>
          <w:p w14:paraId="7C6574FB" w14:textId="77777777" w:rsidR="009E5640" w:rsidRDefault="00434040">
            <w:r>
              <w:rPr>
                <w:rFonts w:hint="eastAsia"/>
              </w:rPr>
              <w:t>磋商保证金退还</w:t>
            </w:r>
          </w:p>
        </w:tc>
        <w:tc>
          <w:tcPr>
            <w:tcW w:w="6520" w:type="dxa"/>
            <w:tcBorders>
              <w:top w:val="single" w:sz="6" w:space="0" w:color="000000"/>
              <w:left w:val="single" w:sz="6" w:space="0" w:color="000000"/>
              <w:bottom w:val="single" w:sz="6" w:space="0" w:color="000000"/>
              <w:right w:val="single" w:sz="6" w:space="0" w:color="000000"/>
            </w:tcBorders>
            <w:shd w:val="clear" w:color="000000" w:fill="FFFFFF"/>
          </w:tcPr>
          <w:p w14:paraId="2853D50A" w14:textId="77777777" w:rsidR="009E5640" w:rsidRDefault="00434040">
            <w:r>
              <w:rPr>
                <w:rFonts w:hint="eastAsia"/>
              </w:rPr>
              <w:t>未成交供应商的磋商保证金在成交通知书发出后</w:t>
            </w:r>
            <w:r>
              <w:rPr>
                <w:rFonts w:hint="eastAsia"/>
              </w:rPr>
              <w:t>5</w:t>
            </w:r>
            <w:r>
              <w:rPr>
                <w:rFonts w:hint="eastAsia"/>
              </w:rPr>
              <w:t>个工作日内退还，成交供应商的磋商保证金在采购合同签订后</w:t>
            </w:r>
            <w:r>
              <w:rPr>
                <w:rFonts w:hint="eastAsia"/>
              </w:rPr>
              <w:t>5</w:t>
            </w:r>
            <w:r>
              <w:rPr>
                <w:rFonts w:hint="eastAsia"/>
              </w:rPr>
              <w:t>个工作日内退还。</w:t>
            </w:r>
          </w:p>
        </w:tc>
      </w:tr>
      <w:tr w:rsidR="009E5640" w14:paraId="02A5CA03" w14:textId="77777777">
        <w:trPr>
          <w:trHeight w:val="20"/>
          <w:jc w:val="center"/>
        </w:trPr>
        <w:tc>
          <w:tcPr>
            <w:tcW w:w="827" w:type="dxa"/>
            <w:tcBorders>
              <w:top w:val="single" w:sz="6" w:space="0" w:color="000000"/>
              <w:left w:val="single" w:sz="6" w:space="0" w:color="000000"/>
              <w:bottom w:val="single" w:sz="6" w:space="0" w:color="000000"/>
              <w:right w:val="single" w:sz="6" w:space="0" w:color="000000"/>
            </w:tcBorders>
            <w:shd w:val="clear" w:color="000000" w:fill="FFFFFF"/>
          </w:tcPr>
          <w:p w14:paraId="55584CC2" w14:textId="77777777" w:rsidR="009E5640" w:rsidRDefault="00434040">
            <w:r>
              <w:rPr>
                <w:rFonts w:hint="eastAsia"/>
              </w:rPr>
              <w:t>13</w:t>
            </w:r>
          </w:p>
        </w:tc>
        <w:tc>
          <w:tcPr>
            <w:tcW w:w="2233" w:type="dxa"/>
            <w:tcBorders>
              <w:top w:val="single" w:sz="6" w:space="0" w:color="000000"/>
              <w:left w:val="single" w:sz="6" w:space="0" w:color="000000"/>
              <w:bottom w:val="single" w:sz="6" w:space="0" w:color="000000"/>
              <w:right w:val="single" w:sz="6" w:space="0" w:color="000000"/>
            </w:tcBorders>
            <w:shd w:val="clear" w:color="000000" w:fill="FFFFFF"/>
          </w:tcPr>
          <w:p w14:paraId="1D1C7E8A" w14:textId="77777777" w:rsidR="009E5640" w:rsidRDefault="009E5640"/>
          <w:p w14:paraId="2222862A" w14:textId="77777777" w:rsidR="009E5640" w:rsidRDefault="009E5640"/>
          <w:p w14:paraId="53F1BBE9" w14:textId="77777777" w:rsidR="009E5640" w:rsidRDefault="009E5640"/>
          <w:p w14:paraId="5256BE2F" w14:textId="77777777" w:rsidR="009E5640" w:rsidRDefault="00434040">
            <w:r>
              <w:rPr>
                <w:rFonts w:hint="eastAsia"/>
              </w:rPr>
              <w:t>响应文件编制要求</w:t>
            </w:r>
          </w:p>
        </w:tc>
        <w:tc>
          <w:tcPr>
            <w:tcW w:w="6520" w:type="dxa"/>
            <w:tcBorders>
              <w:top w:val="single" w:sz="6" w:space="0" w:color="000000"/>
              <w:left w:val="single" w:sz="6" w:space="0" w:color="000000"/>
              <w:bottom w:val="single" w:sz="6" w:space="0" w:color="000000"/>
              <w:right w:val="single" w:sz="6" w:space="0" w:color="000000"/>
            </w:tcBorders>
            <w:shd w:val="clear" w:color="000000" w:fill="FFFFFF"/>
          </w:tcPr>
          <w:p w14:paraId="230800B9" w14:textId="77777777" w:rsidR="009E5640" w:rsidRDefault="00434040">
            <w:pPr>
              <w:spacing w:line="320" w:lineRule="exact"/>
            </w:pPr>
            <w:r>
              <w:rPr>
                <w:rFonts w:hint="eastAsia"/>
                <w:lang w:val="zh-CN"/>
              </w:rPr>
              <w:t>1</w:t>
            </w:r>
            <w:r>
              <w:rPr>
                <w:rFonts w:hint="eastAsia"/>
                <w:lang w:val="zh-CN"/>
              </w:rPr>
              <w:t>、</w:t>
            </w:r>
            <w:r>
              <w:rPr>
                <w:rFonts w:hAnsi="宋体" w:cs="宋体" w:hint="eastAsia"/>
                <w:color w:val="000000"/>
                <w:lang w:val="zh-CN"/>
              </w:rPr>
              <w:t>供应商根据磋商文件要求</w:t>
            </w:r>
            <w:proofErr w:type="gramStart"/>
            <w:r>
              <w:rPr>
                <w:rFonts w:hAnsi="宋体" w:cs="宋体" w:hint="eastAsia"/>
                <w:color w:val="000000"/>
                <w:lang w:val="zh-CN"/>
              </w:rPr>
              <w:t>编制线</w:t>
            </w:r>
            <w:proofErr w:type="gramEnd"/>
            <w:r>
              <w:rPr>
                <w:rFonts w:hAnsi="宋体" w:cs="宋体" w:hint="eastAsia"/>
                <w:color w:val="000000"/>
                <w:lang w:val="zh-CN"/>
              </w:rPr>
              <w:t>上响应文件，并将加密电子响应文件</w:t>
            </w:r>
            <w:r>
              <w:rPr>
                <w:rFonts w:hAnsi="宋体" w:cs="宋体" w:hint="eastAsia"/>
                <w:color w:val="000000"/>
              </w:rPr>
              <w:t>1</w:t>
            </w:r>
            <w:r>
              <w:rPr>
                <w:rFonts w:hAnsi="宋体" w:cs="宋体" w:hint="eastAsia"/>
                <w:color w:val="000000"/>
              </w:rPr>
              <w:t>份务必在开标截止前上传至电子开评标系统。</w:t>
            </w:r>
            <w:r>
              <w:rPr>
                <w:rFonts w:hAnsi="宋体" w:cs="宋体" w:hint="eastAsia"/>
                <w:b/>
                <w:bCs/>
                <w:color w:val="000000"/>
                <w:lang w:val="zh-CN"/>
              </w:rPr>
              <w:t>加密电子响应文件制作详情请咨询政</w:t>
            </w:r>
            <w:proofErr w:type="gramStart"/>
            <w:r>
              <w:rPr>
                <w:rFonts w:hAnsi="宋体" w:cs="宋体" w:hint="eastAsia"/>
                <w:b/>
                <w:bCs/>
                <w:color w:val="000000"/>
                <w:lang w:val="zh-CN"/>
              </w:rPr>
              <w:t>采云</w:t>
            </w:r>
            <w:proofErr w:type="gramEnd"/>
            <w:r>
              <w:rPr>
                <w:rFonts w:hAnsi="宋体" w:cs="宋体" w:hint="eastAsia"/>
                <w:b/>
                <w:bCs/>
                <w:color w:val="000000"/>
                <w:lang w:val="zh-CN"/>
              </w:rPr>
              <w:t>，咨询电话：</w:t>
            </w:r>
            <w:r>
              <w:rPr>
                <w:rFonts w:hAnsi="宋体" w:cs="宋体" w:hint="eastAsia"/>
                <w:b/>
                <w:bCs/>
                <w:color w:val="000000"/>
              </w:rPr>
              <w:t>400-881-7190</w:t>
            </w:r>
          </w:p>
          <w:p w14:paraId="0B69EAEA" w14:textId="77777777" w:rsidR="009E5640" w:rsidRDefault="00434040">
            <w:r>
              <w:rPr>
                <w:rFonts w:hint="eastAsia"/>
                <w:lang w:val="zh-CN"/>
              </w:rPr>
              <w:t>2</w:t>
            </w:r>
            <w:r>
              <w:rPr>
                <w:rFonts w:hint="eastAsia"/>
                <w:lang w:val="zh-CN"/>
              </w:rPr>
              <w:t>、磋商文件要求签字、盖章的地方必须由供应商的法定代表人或委托代理人按要求签字和盖章，其他地方均需加盖公章。</w:t>
            </w:r>
          </w:p>
        </w:tc>
      </w:tr>
      <w:tr w:rsidR="009E5640" w14:paraId="6062A72F" w14:textId="77777777">
        <w:trPr>
          <w:trHeight w:val="20"/>
          <w:jc w:val="center"/>
        </w:trPr>
        <w:tc>
          <w:tcPr>
            <w:tcW w:w="827" w:type="dxa"/>
            <w:tcBorders>
              <w:top w:val="single" w:sz="6" w:space="0" w:color="000000"/>
              <w:left w:val="single" w:sz="6" w:space="0" w:color="000000"/>
              <w:bottom w:val="single" w:sz="6" w:space="0" w:color="000000"/>
              <w:right w:val="single" w:sz="6" w:space="0" w:color="000000"/>
            </w:tcBorders>
            <w:shd w:val="clear" w:color="000000" w:fill="FFFFFF"/>
          </w:tcPr>
          <w:p w14:paraId="694C733F" w14:textId="77777777" w:rsidR="009E5640" w:rsidRDefault="00434040">
            <w:r>
              <w:rPr>
                <w:rFonts w:hint="eastAsia"/>
              </w:rPr>
              <w:t>1</w:t>
            </w:r>
            <w:r>
              <w:t>4</w:t>
            </w:r>
          </w:p>
        </w:tc>
        <w:tc>
          <w:tcPr>
            <w:tcW w:w="2233" w:type="dxa"/>
            <w:tcBorders>
              <w:top w:val="single" w:sz="6" w:space="0" w:color="000000"/>
              <w:left w:val="single" w:sz="6" w:space="0" w:color="000000"/>
              <w:bottom w:val="single" w:sz="6" w:space="0" w:color="000000"/>
              <w:right w:val="single" w:sz="6" w:space="0" w:color="000000"/>
            </w:tcBorders>
            <w:shd w:val="clear" w:color="000000" w:fill="FFFFFF"/>
          </w:tcPr>
          <w:p w14:paraId="435D6752" w14:textId="77777777" w:rsidR="009E5640" w:rsidRDefault="00434040">
            <w:r>
              <w:rPr>
                <w:rFonts w:hint="eastAsia"/>
              </w:rPr>
              <w:t>递交响应文件方式</w:t>
            </w:r>
          </w:p>
        </w:tc>
        <w:tc>
          <w:tcPr>
            <w:tcW w:w="6520" w:type="dxa"/>
            <w:tcBorders>
              <w:top w:val="single" w:sz="6" w:space="0" w:color="000000"/>
              <w:left w:val="single" w:sz="6" w:space="0" w:color="000000"/>
              <w:bottom w:val="single" w:sz="6" w:space="0" w:color="000000"/>
              <w:right w:val="single" w:sz="6" w:space="0" w:color="000000"/>
            </w:tcBorders>
            <w:shd w:val="clear" w:color="000000" w:fill="FFFFFF"/>
          </w:tcPr>
          <w:p w14:paraId="20C39756" w14:textId="77777777" w:rsidR="009E5640" w:rsidRDefault="00434040">
            <w:r>
              <w:rPr>
                <w:rFonts w:ascii="宋体" w:hAnsi="宋体" w:cs="宋体"/>
              </w:rPr>
              <w:t>1</w:t>
            </w:r>
            <w:r>
              <w:rPr>
                <w:rFonts w:ascii="宋体" w:hAnsi="宋体" w:cs="宋体" w:hint="eastAsia"/>
              </w:rPr>
              <w:t>、供应商应当在磋商文件要求的截止时间前，将</w:t>
            </w:r>
            <w:r>
              <w:rPr>
                <w:rFonts w:hAnsi="宋体" w:cs="宋体" w:hint="eastAsia"/>
                <w:b/>
                <w:bCs/>
                <w:color w:val="000000"/>
                <w:lang w:val="zh-CN"/>
              </w:rPr>
              <w:t>加密电子投标文件</w:t>
            </w:r>
            <w:r>
              <w:rPr>
                <w:rFonts w:hAnsi="宋体" w:cs="宋体" w:hint="eastAsia"/>
                <w:b/>
                <w:bCs/>
                <w:color w:val="000000"/>
              </w:rPr>
              <w:t>1</w:t>
            </w:r>
            <w:r>
              <w:rPr>
                <w:rFonts w:hAnsi="宋体" w:cs="宋体" w:hint="eastAsia"/>
                <w:b/>
                <w:bCs/>
                <w:color w:val="000000"/>
              </w:rPr>
              <w:t>份务必在开标截止前上传至电子开评标系统。</w:t>
            </w:r>
            <w:r>
              <w:rPr>
                <w:rFonts w:ascii="宋体" w:hAnsi="宋体" w:cs="宋体" w:hint="eastAsia"/>
              </w:rPr>
              <w:t>在截止时间后上传的磋商响应文件为无效文件，采购人、采购代理机构或者磋商小组应当拒收。</w:t>
            </w:r>
          </w:p>
        </w:tc>
      </w:tr>
      <w:tr w:rsidR="009E5640" w14:paraId="434D18C4" w14:textId="77777777">
        <w:trPr>
          <w:trHeight w:val="808"/>
          <w:jc w:val="center"/>
        </w:trPr>
        <w:tc>
          <w:tcPr>
            <w:tcW w:w="827" w:type="dxa"/>
            <w:tcBorders>
              <w:top w:val="single" w:sz="6" w:space="0" w:color="000000"/>
              <w:left w:val="single" w:sz="6" w:space="0" w:color="000000"/>
              <w:bottom w:val="single" w:sz="6" w:space="0" w:color="000000"/>
              <w:right w:val="single" w:sz="6" w:space="0" w:color="000000"/>
            </w:tcBorders>
            <w:shd w:val="clear" w:color="000000" w:fill="FFFFFF"/>
          </w:tcPr>
          <w:p w14:paraId="7D528843" w14:textId="77777777" w:rsidR="009E5640" w:rsidRDefault="00434040">
            <w:r>
              <w:rPr>
                <w:rFonts w:hint="eastAsia"/>
              </w:rPr>
              <w:t>1</w:t>
            </w:r>
            <w:r>
              <w:t>5</w:t>
            </w:r>
          </w:p>
        </w:tc>
        <w:tc>
          <w:tcPr>
            <w:tcW w:w="2233" w:type="dxa"/>
            <w:tcBorders>
              <w:top w:val="single" w:sz="6" w:space="0" w:color="000000"/>
              <w:left w:val="single" w:sz="6" w:space="0" w:color="000000"/>
              <w:bottom w:val="single" w:sz="6" w:space="0" w:color="000000"/>
              <w:right w:val="single" w:sz="6" w:space="0" w:color="000000"/>
            </w:tcBorders>
            <w:shd w:val="clear" w:color="000000" w:fill="FFFFFF"/>
          </w:tcPr>
          <w:p w14:paraId="0317B1FD" w14:textId="77777777" w:rsidR="009E5640" w:rsidRPr="000F3252" w:rsidRDefault="00434040">
            <w:pPr>
              <w:rPr>
                <w:color w:val="FF0000"/>
              </w:rPr>
            </w:pPr>
            <w:r w:rsidRPr="000F3252">
              <w:rPr>
                <w:rFonts w:hint="eastAsia"/>
                <w:color w:val="FF0000"/>
              </w:rPr>
              <w:t>提交响应文件</w:t>
            </w:r>
          </w:p>
          <w:p w14:paraId="233FB125" w14:textId="77777777" w:rsidR="009E5640" w:rsidRPr="000F3252" w:rsidRDefault="00434040">
            <w:pPr>
              <w:rPr>
                <w:color w:val="FF0000"/>
              </w:rPr>
            </w:pPr>
            <w:r w:rsidRPr="000F3252">
              <w:rPr>
                <w:rFonts w:hint="eastAsia"/>
                <w:color w:val="FF0000"/>
              </w:rPr>
              <w:t>截止时间</w:t>
            </w:r>
          </w:p>
        </w:tc>
        <w:tc>
          <w:tcPr>
            <w:tcW w:w="6520" w:type="dxa"/>
            <w:tcBorders>
              <w:top w:val="single" w:sz="6" w:space="0" w:color="000000"/>
              <w:left w:val="single" w:sz="6" w:space="0" w:color="000000"/>
              <w:bottom w:val="single" w:sz="6" w:space="0" w:color="000000"/>
              <w:right w:val="single" w:sz="6" w:space="0" w:color="000000"/>
            </w:tcBorders>
            <w:shd w:val="clear" w:color="000000" w:fill="FFFFFF"/>
          </w:tcPr>
          <w:p w14:paraId="0313C72C" w14:textId="5530649D" w:rsidR="009E5640" w:rsidRPr="000F3252" w:rsidRDefault="00434040" w:rsidP="000F3252">
            <w:pPr>
              <w:rPr>
                <w:color w:val="FF0000"/>
              </w:rPr>
            </w:pPr>
            <w:r w:rsidRPr="000F3252">
              <w:rPr>
                <w:rFonts w:hint="eastAsia"/>
                <w:color w:val="FF0000"/>
              </w:rPr>
              <w:t>202</w:t>
            </w:r>
            <w:r w:rsidRPr="000F3252">
              <w:rPr>
                <w:color w:val="FF0000"/>
              </w:rPr>
              <w:t>5</w:t>
            </w:r>
            <w:r w:rsidRPr="000F3252">
              <w:rPr>
                <w:rFonts w:hint="eastAsia"/>
                <w:color w:val="FF0000"/>
              </w:rPr>
              <w:t>年</w:t>
            </w:r>
            <w:r w:rsidRPr="000F3252">
              <w:rPr>
                <w:color w:val="FF0000"/>
              </w:rPr>
              <w:t xml:space="preserve">3 </w:t>
            </w:r>
            <w:r w:rsidRPr="000F3252">
              <w:rPr>
                <w:rFonts w:hint="eastAsia"/>
                <w:color w:val="FF0000"/>
              </w:rPr>
              <w:t>月</w:t>
            </w:r>
            <w:r w:rsidR="000F3252" w:rsidRPr="000F3252">
              <w:rPr>
                <w:color w:val="FF0000"/>
              </w:rPr>
              <w:t>10</w:t>
            </w:r>
            <w:r w:rsidRPr="000F3252">
              <w:rPr>
                <w:rFonts w:hint="eastAsia"/>
                <w:color w:val="FF0000"/>
              </w:rPr>
              <w:t>日</w:t>
            </w:r>
            <w:r w:rsidR="000F3252" w:rsidRPr="000F3252">
              <w:rPr>
                <w:rStyle w:val="Char3"/>
                <w:rFonts w:hAnsi="宋体"/>
                <w:color w:val="FF0000"/>
                <w:sz w:val="24"/>
                <w:szCs w:val="24"/>
              </w:rPr>
              <w:t>9</w:t>
            </w:r>
            <w:r w:rsidR="000F3252" w:rsidRPr="000F3252">
              <w:rPr>
                <w:rStyle w:val="Char3"/>
                <w:rFonts w:hAnsi="宋体" w:hint="eastAsia"/>
                <w:color w:val="FF0000"/>
                <w:sz w:val="24"/>
                <w:szCs w:val="24"/>
              </w:rPr>
              <w:t>：</w:t>
            </w:r>
            <w:r w:rsidR="000F3252" w:rsidRPr="000F3252">
              <w:rPr>
                <w:rStyle w:val="Char3"/>
                <w:rFonts w:hAnsi="宋体"/>
                <w:color w:val="FF0000"/>
                <w:sz w:val="24"/>
                <w:szCs w:val="24"/>
              </w:rPr>
              <w:t>30</w:t>
            </w:r>
            <w:r w:rsidR="000F3252" w:rsidRPr="000F3252">
              <w:rPr>
                <w:rStyle w:val="Char3"/>
                <w:rFonts w:hAnsi="宋体" w:hint="eastAsia"/>
                <w:color w:val="FF0000"/>
                <w:sz w:val="24"/>
                <w:szCs w:val="24"/>
              </w:rPr>
              <w:t>时</w:t>
            </w:r>
            <w:r w:rsidRPr="000F3252">
              <w:rPr>
                <w:rFonts w:hint="eastAsia"/>
                <w:color w:val="FF0000"/>
              </w:rPr>
              <w:t>（北京时间）</w:t>
            </w:r>
          </w:p>
        </w:tc>
      </w:tr>
      <w:tr w:rsidR="009E5640" w14:paraId="1380B480" w14:textId="77777777">
        <w:trPr>
          <w:trHeight w:val="20"/>
          <w:jc w:val="center"/>
        </w:trPr>
        <w:tc>
          <w:tcPr>
            <w:tcW w:w="827" w:type="dxa"/>
            <w:tcBorders>
              <w:top w:val="single" w:sz="6" w:space="0" w:color="000000"/>
              <w:left w:val="single" w:sz="6" w:space="0" w:color="000000"/>
              <w:bottom w:val="single" w:sz="6" w:space="0" w:color="000000"/>
              <w:right w:val="single" w:sz="6" w:space="0" w:color="000000"/>
            </w:tcBorders>
            <w:shd w:val="clear" w:color="000000" w:fill="FFFFFF"/>
          </w:tcPr>
          <w:p w14:paraId="46D9B72C" w14:textId="77777777" w:rsidR="009E5640" w:rsidRDefault="00434040">
            <w:r>
              <w:rPr>
                <w:rFonts w:hint="eastAsia"/>
              </w:rPr>
              <w:t>1</w:t>
            </w:r>
            <w:r>
              <w:t>6</w:t>
            </w:r>
          </w:p>
        </w:tc>
        <w:tc>
          <w:tcPr>
            <w:tcW w:w="2233" w:type="dxa"/>
            <w:tcBorders>
              <w:top w:val="single" w:sz="6" w:space="0" w:color="000000"/>
              <w:left w:val="single" w:sz="6" w:space="0" w:color="000000"/>
              <w:bottom w:val="single" w:sz="6" w:space="0" w:color="000000"/>
              <w:right w:val="single" w:sz="6" w:space="0" w:color="000000"/>
            </w:tcBorders>
            <w:shd w:val="clear" w:color="000000" w:fill="FFFFFF"/>
          </w:tcPr>
          <w:p w14:paraId="488FECA1" w14:textId="77777777" w:rsidR="009E5640" w:rsidRPr="000F3252" w:rsidRDefault="00434040">
            <w:pPr>
              <w:rPr>
                <w:color w:val="FF0000"/>
              </w:rPr>
            </w:pPr>
            <w:r w:rsidRPr="000F3252">
              <w:rPr>
                <w:rFonts w:hint="eastAsia"/>
                <w:color w:val="FF0000"/>
              </w:rPr>
              <w:t>响应文件开启时间</w:t>
            </w:r>
          </w:p>
        </w:tc>
        <w:tc>
          <w:tcPr>
            <w:tcW w:w="6520" w:type="dxa"/>
            <w:tcBorders>
              <w:top w:val="single" w:sz="6" w:space="0" w:color="000000"/>
              <w:left w:val="single" w:sz="6" w:space="0" w:color="000000"/>
              <w:bottom w:val="single" w:sz="6" w:space="0" w:color="000000"/>
              <w:right w:val="single" w:sz="6" w:space="0" w:color="000000"/>
            </w:tcBorders>
            <w:shd w:val="clear" w:color="000000" w:fill="FFFFFF"/>
          </w:tcPr>
          <w:p w14:paraId="0C086B19" w14:textId="08D29F89" w:rsidR="009E5640" w:rsidRPr="000F3252" w:rsidRDefault="00434040" w:rsidP="000F3252">
            <w:pPr>
              <w:rPr>
                <w:color w:val="FF0000"/>
              </w:rPr>
            </w:pPr>
            <w:r w:rsidRPr="000F3252">
              <w:rPr>
                <w:rFonts w:hint="eastAsia"/>
                <w:color w:val="FF0000"/>
              </w:rPr>
              <w:t>202</w:t>
            </w:r>
            <w:r w:rsidRPr="000F3252">
              <w:rPr>
                <w:color w:val="FF0000"/>
              </w:rPr>
              <w:t>5</w:t>
            </w:r>
            <w:r w:rsidRPr="000F3252">
              <w:rPr>
                <w:rFonts w:hint="eastAsia"/>
                <w:color w:val="FF0000"/>
              </w:rPr>
              <w:t>年</w:t>
            </w:r>
            <w:r w:rsidRPr="000F3252">
              <w:rPr>
                <w:color w:val="FF0000"/>
              </w:rPr>
              <w:t>3</w:t>
            </w:r>
            <w:r w:rsidRPr="000F3252">
              <w:rPr>
                <w:rFonts w:hint="eastAsia"/>
                <w:color w:val="FF0000"/>
              </w:rPr>
              <w:t>月</w:t>
            </w:r>
            <w:r w:rsidRPr="000F3252">
              <w:rPr>
                <w:color w:val="FF0000"/>
              </w:rPr>
              <w:t xml:space="preserve"> </w:t>
            </w:r>
            <w:r w:rsidR="000F3252" w:rsidRPr="000F3252">
              <w:rPr>
                <w:color w:val="FF0000"/>
              </w:rPr>
              <w:t>10</w:t>
            </w:r>
            <w:r w:rsidRPr="000F3252">
              <w:rPr>
                <w:rFonts w:hint="eastAsia"/>
                <w:color w:val="FF0000"/>
              </w:rPr>
              <w:t>日</w:t>
            </w:r>
            <w:r w:rsidR="000F3252" w:rsidRPr="000F3252">
              <w:rPr>
                <w:rStyle w:val="Char3"/>
                <w:rFonts w:hAnsi="宋体"/>
                <w:color w:val="FF0000"/>
                <w:sz w:val="24"/>
                <w:szCs w:val="24"/>
              </w:rPr>
              <w:t>9</w:t>
            </w:r>
            <w:r w:rsidR="000F3252" w:rsidRPr="000F3252">
              <w:rPr>
                <w:rStyle w:val="Char3"/>
                <w:rFonts w:hAnsi="宋体" w:hint="eastAsia"/>
                <w:color w:val="FF0000"/>
                <w:sz w:val="24"/>
                <w:szCs w:val="24"/>
              </w:rPr>
              <w:t>：</w:t>
            </w:r>
            <w:r w:rsidR="000F3252" w:rsidRPr="000F3252">
              <w:rPr>
                <w:rStyle w:val="Char3"/>
                <w:rFonts w:hAnsi="宋体"/>
                <w:color w:val="FF0000"/>
                <w:sz w:val="24"/>
                <w:szCs w:val="24"/>
              </w:rPr>
              <w:t>30</w:t>
            </w:r>
            <w:r w:rsidR="000F3252" w:rsidRPr="000F3252">
              <w:rPr>
                <w:rStyle w:val="Char3"/>
                <w:rFonts w:hAnsi="宋体" w:hint="eastAsia"/>
                <w:color w:val="FF0000"/>
                <w:sz w:val="24"/>
                <w:szCs w:val="24"/>
              </w:rPr>
              <w:t>时</w:t>
            </w:r>
            <w:r w:rsidRPr="000F3252">
              <w:rPr>
                <w:rFonts w:hint="eastAsia"/>
                <w:color w:val="FF0000"/>
              </w:rPr>
              <w:t>时（北京时间）</w:t>
            </w:r>
          </w:p>
        </w:tc>
      </w:tr>
      <w:tr w:rsidR="009E5640" w14:paraId="395B17F0" w14:textId="77777777">
        <w:trPr>
          <w:trHeight w:val="20"/>
          <w:jc w:val="center"/>
        </w:trPr>
        <w:tc>
          <w:tcPr>
            <w:tcW w:w="827" w:type="dxa"/>
            <w:tcBorders>
              <w:top w:val="single" w:sz="6" w:space="0" w:color="000000"/>
              <w:left w:val="single" w:sz="6" w:space="0" w:color="000000"/>
              <w:bottom w:val="single" w:sz="6" w:space="0" w:color="000000"/>
              <w:right w:val="single" w:sz="6" w:space="0" w:color="000000"/>
            </w:tcBorders>
            <w:shd w:val="clear" w:color="000000" w:fill="FFFFFF"/>
          </w:tcPr>
          <w:p w14:paraId="7247F39B" w14:textId="77777777" w:rsidR="009E5640" w:rsidRDefault="00434040">
            <w:r>
              <w:rPr>
                <w:rFonts w:hint="eastAsia"/>
              </w:rPr>
              <w:t>1</w:t>
            </w:r>
            <w:r>
              <w:t>7</w:t>
            </w:r>
          </w:p>
        </w:tc>
        <w:tc>
          <w:tcPr>
            <w:tcW w:w="2233" w:type="dxa"/>
            <w:tcBorders>
              <w:top w:val="single" w:sz="6" w:space="0" w:color="000000"/>
              <w:left w:val="single" w:sz="6" w:space="0" w:color="000000"/>
              <w:bottom w:val="single" w:sz="6" w:space="0" w:color="000000"/>
              <w:right w:val="single" w:sz="6" w:space="0" w:color="000000"/>
            </w:tcBorders>
            <w:shd w:val="clear" w:color="000000" w:fill="FFFFFF"/>
          </w:tcPr>
          <w:p w14:paraId="404D249E" w14:textId="77777777" w:rsidR="009E5640" w:rsidRDefault="00434040">
            <w:r>
              <w:rPr>
                <w:rFonts w:hint="eastAsia"/>
              </w:rPr>
              <w:t>提交响应文件地点</w:t>
            </w:r>
          </w:p>
        </w:tc>
        <w:tc>
          <w:tcPr>
            <w:tcW w:w="6520" w:type="dxa"/>
            <w:tcBorders>
              <w:top w:val="single" w:sz="6" w:space="0" w:color="000000"/>
              <w:left w:val="single" w:sz="6" w:space="0" w:color="000000"/>
              <w:bottom w:val="single" w:sz="6" w:space="0" w:color="000000"/>
              <w:right w:val="single" w:sz="6" w:space="0" w:color="000000"/>
            </w:tcBorders>
            <w:shd w:val="clear" w:color="000000" w:fill="FFFFFF"/>
          </w:tcPr>
          <w:p w14:paraId="0CBD456F" w14:textId="77777777" w:rsidR="009E5640" w:rsidRDefault="00434040">
            <w:r>
              <w:rPr>
                <w:rFonts w:hint="eastAsia"/>
              </w:rPr>
              <w:t>青海正通工程咨询有限责任公司（</w:t>
            </w:r>
            <w:r>
              <w:rPr>
                <w:rFonts w:ascii="宋体" w:hAnsi="宋体" w:cs="宋体" w:hint="eastAsia"/>
                <w:color w:val="000000"/>
                <w:lang w:val="zh-CN"/>
              </w:rPr>
              <w:t>德令哈市河东街道固始汗文化街</w:t>
            </w:r>
            <w:proofErr w:type="gramStart"/>
            <w:r>
              <w:rPr>
                <w:rFonts w:ascii="宋体" w:hAnsi="宋体" w:cs="宋体" w:hint="eastAsia"/>
                <w:color w:val="000000"/>
                <w:lang w:val="zh-CN"/>
              </w:rPr>
              <w:t>德勒大酒店</w:t>
            </w:r>
            <w:proofErr w:type="gramEnd"/>
            <w:r>
              <w:rPr>
                <w:rFonts w:ascii="宋体" w:hAnsi="宋体" w:cs="宋体" w:hint="eastAsia"/>
                <w:color w:val="000000"/>
                <w:lang w:val="zh-CN"/>
              </w:rPr>
              <w:t>五楼</w:t>
            </w:r>
            <w:r>
              <w:rPr>
                <w:rFonts w:hint="eastAsia"/>
              </w:rPr>
              <w:t>）</w:t>
            </w:r>
          </w:p>
        </w:tc>
      </w:tr>
      <w:tr w:rsidR="009E5640" w14:paraId="112B9AF8" w14:textId="77777777">
        <w:trPr>
          <w:trHeight w:val="1051"/>
          <w:jc w:val="center"/>
        </w:trPr>
        <w:tc>
          <w:tcPr>
            <w:tcW w:w="827" w:type="dxa"/>
            <w:tcBorders>
              <w:top w:val="single" w:sz="6" w:space="0" w:color="000000"/>
              <w:left w:val="single" w:sz="6" w:space="0" w:color="000000"/>
              <w:bottom w:val="single" w:sz="6" w:space="0" w:color="000000"/>
              <w:right w:val="single" w:sz="6" w:space="0" w:color="000000"/>
            </w:tcBorders>
            <w:shd w:val="clear" w:color="000000" w:fill="FFFFFF"/>
          </w:tcPr>
          <w:p w14:paraId="5AA9B03D" w14:textId="77777777" w:rsidR="009E5640" w:rsidRDefault="00434040">
            <w:r>
              <w:rPr>
                <w:rFonts w:hint="eastAsia"/>
              </w:rPr>
              <w:t>1</w:t>
            </w:r>
            <w:r>
              <w:t>8</w:t>
            </w:r>
          </w:p>
        </w:tc>
        <w:tc>
          <w:tcPr>
            <w:tcW w:w="2233" w:type="dxa"/>
            <w:tcBorders>
              <w:top w:val="single" w:sz="6" w:space="0" w:color="000000"/>
              <w:left w:val="single" w:sz="6" w:space="0" w:color="000000"/>
              <w:bottom w:val="single" w:sz="6" w:space="0" w:color="000000"/>
              <w:right w:val="single" w:sz="6" w:space="0" w:color="000000"/>
            </w:tcBorders>
            <w:shd w:val="clear" w:color="000000" w:fill="FFFFFF"/>
          </w:tcPr>
          <w:p w14:paraId="4CE3E5A8" w14:textId="77777777" w:rsidR="009E5640" w:rsidRDefault="009E5640"/>
          <w:p w14:paraId="454F3343" w14:textId="77777777" w:rsidR="009E5640" w:rsidRDefault="00434040">
            <w:r>
              <w:rPr>
                <w:rFonts w:hint="eastAsia"/>
              </w:rPr>
              <w:t>答疑澄清方式</w:t>
            </w:r>
          </w:p>
        </w:tc>
        <w:tc>
          <w:tcPr>
            <w:tcW w:w="6520" w:type="dxa"/>
            <w:tcBorders>
              <w:top w:val="single" w:sz="6" w:space="0" w:color="000000"/>
              <w:left w:val="single" w:sz="6" w:space="0" w:color="000000"/>
              <w:bottom w:val="single" w:sz="6" w:space="0" w:color="000000"/>
              <w:right w:val="single" w:sz="6" w:space="0" w:color="000000"/>
            </w:tcBorders>
            <w:shd w:val="clear" w:color="000000" w:fill="FFFFFF"/>
          </w:tcPr>
          <w:p w14:paraId="51F932DB" w14:textId="77777777" w:rsidR="009E5640" w:rsidRDefault="00434040">
            <w:r>
              <w:rPr>
                <w:rFonts w:ascii="宋体" w:hAnsi="宋体" w:cs="宋体" w:hint="eastAsia"/>
                <w:lang w:val="zh-CN"/>
              </w:rPr>
              <w:t>采用现场答疑。供应商须提供准确的联系方式（手机和固定电话），应在规定的时间内到达评审现场进行答疑澄清，如在规定的时间内联系无果或未按时到达的，视同放弃答疑。</w:t>
            </w:r>
          </w:p>
        </w:tc>
      </w:tr>
      <w:tr w:rsidR="009E5640" w14:paraId="4340EC50" w14:textId="77777777">
        <w:trPr>
          <w:trHeight w:val="1596"/>
          <w:jc w:val="center"/>
        </w:trPr>
        <w:tc>
          <w:tcPr>
            <w:tcW w:w="827" w:type="dxa"/>
            <w:tcBorders>
              <w:top w:val="single" w:sz="6" w:space="0" w:color="000000"/>
              <w:left w:val="single" w:sz="6" w:space="0" w:color="000000"/>
              <w:bottom w:val="single" w:sz="6" w:space="0" w:color="000000"/>
              <w:right w:val="single" w:sz="6" w:space="0" w:color="000000"/>
            </w:tcBorders>
            <w:shd w:val="clear" w:color="000000" w:fill="FFFFFF"/>
          </w:tcPr>
          <w:p w14:paraId="51FB6CA3" w14:textId="77777777" w:rsidR="009E5640" w:rsidRDefault="00434040">
            <w:r>
              <w:t>19</w:t>
            </w:r>
          </w:p>
        </w:tc>
        <w:tc>
          <w:tcPr>
            <w:tcW w:w="2233" w:type="dxa"/>
            <w:tcBorders>
              <w:top w:val="single" w:sz="6" w:space="0" w:color="000000"/>
              <w:left w:val="single" w:sz="6" w:space="0" w:color="000000"/>
              <w:bottom w:val="single" w:sz="6" w:space="0" w:color="000000"/>
              <w:right w:val="single" w:sz="6" w:space="0" w:color="000000"/>
            </w:tcBorders>
            <w:shd w:val="clear" w:color="000000" w:fill="FFFFFF"/>
          </w:tcPr>
          <w:p w14:paraId="5D6BC428" w14:textId="77777777" w:rsidR="009E5640" w:rsidRDefault="009E5640"/>
          <w:p w14:paraId="54CE4D68" w14:textId="77777777" w:rsidR="009E5640" w:rsidRDefault="009E5640"/>
          <w:p w14:paraId="3F7945E5" w14:textId="77777777" w:rsidR="009E5640" w:rsidRDefault="00434040">
            <w:r>
              <w:rPr>
                <w:rFonts w:hint="eastAsia"/>
              </w:rPr>
              <w:t>代理服务费收取</w:t>
            </w:r>
          </w:p>
        </w:tc>
        <w:tc>
          <w:tcPr>
            <w:tcW w:w="6520" w:type="dxa"/>
            <w:tcBorders>
              <w:top w:val="single" w:sz="6" w:space="0" w:color="000000"/>
              <w:left w:val="single" w:sz="6" w:space="0" w:color="000000"/>
              <w:bottom w:val="single" w:sz="6" w:space="0" w:color="000000"/>
              <w:right w:val="single" w:sz="6" w:space="0" w:color="000000"/>
            </w:tcBorders>
            <w:shd w:val="clear" w:color="000000" w:fill="FFFFFF"/>
          </w:tcPr>
          <w:p w14:paraId="01D38575" w14:textId="77777777" w:rsidR="009E5640" w:rsidRDefault="00434040">
            <w:r>
              <w:rPr>
                <w:rFonts w:hint="eastAsia"/>
              </w:rPr>
              <w:t>收取对象：成交供应商</w:t>
            </w:r>
          </w:p>
          <w:p w14:paraId="130ACA4A" w14:textId="77777777" w:rsidR="009E5640" w:rsidRDefault="00434040">
            <w:r>
              <w:rPr>
                <w:rFonts w:hint="eastAsia"/>
              </w:rPr>
              <w:t>收费标准：以成交金额作为计算基数</w:t>
            </w:r>
            <w:r>
              <w:rPr>
                <w:rFonts w:hint="eastAsia"/>
              </w:rPr>
              <w:t>,</w:t>
            </w:r>
            <w:r>
              <w:rPr>
                <w:rFonts w:hint="eastAsia"/>
              </w:rPr>
              <w:t>参照原《招标代理服务收费管理暂行办法》（计价格</w:t>
            </w:r>
            <w:r>
              <w:rPr>
                <w:rFonts w:hint="eastAsia"/>
              </w:rPr>
              <w:t>[2002]1980</w:t>
            </w:r>
            <w:r>
              <w:rPr>
                <w:rFonts w:hint="eastAsia"/>
              </w:rPr>
              <w:t>号）以及《关于进一步放开建设项目专项业务服务价格的通知》（</w:t>
            </w:r>
            <w:proofErr w:type="gramStart"/>
            <w:r>
              <w:rPr>
                <w:rFonts w:hint="eastAsia"/>
              </w:rPr>
              <w:t>发改价格</w:t>
            </w:r>
            <w:proofErr w:type="gramEnd"/>
            <w:r>
              <w:rPr>
                <w:rFonts w:hint="eastAsia"/>
              </w:rPr>
              <w:t>[2015]299</w:t>
            </w:r>
            <w:r>
              <w:rPr>
                <w:rFonts w:hint="eastAsia"/>
              </w:rPr>
              <w:t>号）规定执行。</w:t>
            </w:r>
          </w:p>
          <w:p w14:paraId="3354231A" w14:textId="77777777" w:rsidR="009E5640" w:rsidRDefault="00434040">
            <w:r>
              <w:rPr>
                <w:rFonts w:hint="eastAsia"/>
              </w:rPr>
              <w:t>代理费用：</w:t>
            </w:r>
            <w:r>
              <w:t>30000</w:t>
            </w:r>
            <w:r>
              <w:rPr>
                <w:rFonts w:hint="eastAsia"/>
              </w:rPr>
              <w:t>元</w:t>
            </w:r>
          </w:p>
        </w:tc>
      </w:tr>
      <w:tr w:rsidR="009E5640" w14:paraId="7A8202AF" w14:textId="77777777">
        <w:trPr>
          <w:trHeight w:val="492"/>
          <w:jc w:val="center"/>
        </w:trPr>
        <w:tc>
          <w:tcPr>
            <w:tcW w:w="827" w:type="dxa"/>
            <w:tcBorders>
              <w:top w:val="single" w:sz="6" w:space="0" w:color="000000"/>
              <w:left w:val="single" w:sz="6" w:space="0" w:color="000000"/>
              <w:bottom w:val="single" w:sz="6" w:space="0" w:color="000000"/>
              <w:right w:val="single" w:sz="6" w:space="0" w:color="000000"/>
            </w:tcBorders>
            <w:shd w:val="clear" w:color="000000" w:fill="FFFFFF"/>
          </w:tcPr>
          <w:p w14:paraId="43BE3B18" w14:textId="77777777" w:rsidR="009E5640" w:rsidRDefault="00434040">
            <w:r>
              <w:t>20</w:t>
            </w:r>
          </w:p>
        </w:tc>
        <w:tc>
          <w:tcPr>
            <w:tcW w:w="2233" w:type="dxa"/>
            <w:tcBorders>
              <w:top w:val="single" w:sz="6" w:space="0" w:color="000000"/>
              <w:left w:val="single" w:sz="6" w:space="0" w:color="000000"/>
              <w:bottom w:val="single" w:sz="6" w:space="0" w:color="000000"/>
              <w:right w:val="single" w:sz="6" w:space="0" w:color="000000"/>
            </w:tcBorders>
            <w:shd w:val="clear" w:color="000000" w:fill="FFFFFF"/>
          </w:tcPr>
          <w:p w14:paraId="776C67FE" w14:textId="77777777" w:rsidR="009E5640" w:rsidRDefault="00434040">
            <w:r>
              <w:rPr>
                <w:rFonts w:hint="eastAsia"/>
              </w:rPr>
              <w:t>合同签订有效期</w:t>
            </w:r>
          </w:p>
        </w:tc>
        <w:tc>
          <w:tcPr>
            <w:tcW w:w="6520" w:type="dxa"/>
            <w:tcBorders>
              <w:top w:val="single" w:sz="6" w:space="0" w:color="000000"/>
              <w:left w:val="single" w:sz="6" w:space="0" w:color="000000"/>
              <w:bottom w:val="single" w:sz="6" w:space="0" w:color="000000"/>
              <w:right w:val="single" w:sz="6" w:space="0" w:color="000000"/>
            </w:tcBorders>
            <w:shd w:val="clear" w:color="000000" w:fill="FFFFFF"/>
          </w:tcPr>
          <w:p w14:paraId="002E1AFD" w14:textId="77777777" w:rsidR="009E5640" w:rsidRDefault="00434040">
            <w:r>
              <w:rPr>
                <w:rFonts w:hint="eastAsia"/>
              </w:rPr>
              <w:t>自中标通知书发出之日起</w:t>
            </w:r>
            <w:r>
              <w:rPr>
                <w:rFonts w:hint="eastAsia"/>
              </w:rPr>
              <w:t>30</w:t>
            </w:r>
            <w:proofErr w:type="gramStart"/>
            <w:r>
              <w:rPr>
                <w:rFonts w:hint="eastAsia"/>
              </w:rPr>
              <w:t>日内与</w:t>
            </w:r>
            <w:proofErr w:type="gramEnd"/>
            <w:r>
              <w:rPr>
                <w:rFonts w:hint="eastAsia"/>
              </w:rPr>
              <w:t>采购人签订供货合同。</w:t>
            </w:r>
          </w:p>
        </w:tc>
      </w:tr>
      <w:tr w:rsidR="009E5640" w14:paraId="438E8CF5" w14:textId="77777777">
        <w:trPr>
          <w:trHeight w:val="363"/>
          <w:jc w:val="center"/>
        </w:trPr>
        <w:tc>
          <w:tcPr>
            <w:tcW w:w="827" w:type="dxa"/>
            <w:tcBorders>
              <w:top w:val="single" w:sz="6" w:space="0" w:color="000000"/>
              <w:left w:val="single" w:sz="6" w:space="0" w:color="000000"/>
              <w:bottom w:val="single" w:sz="6" w:space="0" w:color="000000"/>
              <w:right w:val="single" w:sz="6" w:space="0" w:color="000000"/>
            </w:tcBorders>
            <w:shd w:val="clear" w:color="000000" w:fill="FFFFFF"/>
          </w:tcPr>
          <w:p w14:paraId="7A3EED1A" w14:textId="77777777" w:rsidR="009E5640" w:rsidRDefault="00434040">
            <w:r>
              <w:t>21</w:t>
            </w:r>
          </w:p>
        </w:tc>
        <w:tc>
          <w:tcPr>
            <w:tcW w:w="2233" w:type="dxa"/>
            <w:tcBorders>
              <w:top w:val="single" w:sz="6" w:space="0" w:color="000000"/>
              <w:left w:val="single" w:sz="6" w:space="0" w:color="000000"/>
              <w:bottom w:val="single" w:sz="6" w:space="0" w:color="000000"/>
              <w:right w:val="single" w:sz="6" w:space="0" w:color="000000"/>
            </w:tcBorders>
            <w:shd w:val="clear" w:color="000000" w:fill="FFFFFF"/>
          </w:tcPr>
          <w:p w14:paraId="1DAB8A3B" w14:textId="77777777" w:rsidR="009E5640" w:rsidRDefault="00434040">
            <w:r>
              <w:rPr>
                <w:rFonts w:hint="eastAsia"/>
              </w:rPr>
              <w:t>政府采购合同备案</w:t>
            </w:r>
          </w:p>
        </w:tc>
        <w:tc>
          <w:tcPr>
            <w:tcW w:w="6520" w:type="dxa"/>
            <w:tcBorders>
              <w:top w:val="single" w:sz="6" w:space="0" w:color="000000"/>
              <w:left w:val="single" w:sz="6" w:space="0" w:color="000000"/>
              <w:bottom w:val="single" w:sz="6" w:space="0" w:color="000000"/>
              <w:right w:val="single" w:sz="6" w:space="0" w:color="000000"/>
            </w:tcBorders>
            <w:shd w:val="clear" w:color="000000" w:fill="FFFFFF"/>
          </w:tcPr>
          <w:p w14:paraId="047AA047" w14:textId="77777777" w:rsidR="009E5640" w:rsidRDefault="00434040">
            <w:r>
              <w:rPr>
                <w:rFonts w:hint="eastAsia"/>
              </w:rPr>
              <w:t>采购合同全数返回采购代理机构</w:t>
            </w:r>
            <w:proofErr w:type="gramStart"/>
            <w:r>
              <w:rPr>
                <w:rFonts w:hint="eastAsia"/>
              </w:rPr>
              <w:t>鉴证</w:t>
            </w:r>
            <w:proofErr w:type="gramEnd"/>
            <w:r>
              <w:rPr>
                <w:rFonts w:hint="eastAsia"/>
              </w:rPr>
              <w:t>，盖章。</w:t>
            </w:r>
          </w:p>
        </w:tc>
      </w:tr>
      <w:tr w:rsidR="009E5640" w14:paraId="4BDD4754" w14:textId="77777777">
        <w:trPr>
          <w:trHeight w:val="324"/>
          <w:jc w:val="center"/>
        </w:trPr>
        <w:tc>
          <w:tcPr>
            <w:tcW w:w="827" w:type="dxa"/>
            <w:tcBorders>
              <w:top w:val="single" w:sz="6" w:space="0" w:color="000000"/>
              <w:left w:val="single" w:sz="6" w:space="0" w:color="000000"/>
              <w:bottom w:val="single" w:sz="6" w:space="0" w:color="000000"/>
              <w:right w:val="single" w:sz="6" w:space="0" w:color="000000"/>
            </w:tcBorders>
            <w:shd w:val="clear" w:color="000000" w:fill="FFFFFF"/>
          </w:tcPr>
          <w:p w14:paraId="7BD228F7" w14:textId="77777777" w:rsidR="009E5640" w:rsidRDefault="00434040">
            <w:r>
              <w:t>22</w:t>
            </w:r>
          </w:p>
        </w:tc>
        <w:tc>
          <w:tcPr>
            <w:tcW w:w="2233" w:type="dxa"/>
            <w:tcBorders>
              <w:top w:val="single" w:sz="6" w:space="0" w:color="000000"/>
              <w:left w:val="single" w:sz="6" w:space="0" w:color="000000"/>
              <w:bottom w:val="single" w:sz="6" w:space="0" w:color="000000"/>
              <w:right w:val="single" w:sz="6" w:space="0" w:color="000000"/>
            </w:tcBorders>
            <w:shd w:val="clear" w:color="000000" w:fill="FFFFFF"/>
          </w:tcPr>
          <w:p w14:paraId="64EC1DE9" w14:textId="77777777" w:rsidR="009E5640" w:rsidRDefault="00434040">
            <w:r>
              <w:rPr>
                <w:rFonts w:hint="eastAsia"/>
              </w:rPr>
              <w:t>磋商有效期</w:t>
            </w:r>
          </w:p>
        </w:tc>
        <w:tc>
          <w:tcPr>
            <w:tcW w:w="6520" w:type="dxa"/>
            <w:tcBorders>
              <w:top w:val="single" w:sz="6" w:space="0" w:color="000000"/>
              <w:left w:val="single" w:sz="6" w:space="0" w:color="000000"/>
              <w:bottom w:val="single" w:sz="6" w:space="0" w:color="000000"/>
              <w:right w:val="single" w:sz="6" w:space="0" w:color="000000"/>
            </w:tcBorders>
            <w:shd w:val="clear" w:color="000000" w:fill="FFFFFF"/>
          </w:tcPr>
          <w:p w14:paraId="12C0F58C" w14:textId="77777777" w:rsidR="009E5640" w:rsidRDefault="00434040">
            <w:r>
              <w:rPr>
                <w:rFonts w:hint="eastAsia"/>
              </w:rPr>
              <w:t>磋商有效期为自磋商开始之日起</w:t>
            </w:r>
            <w:r>
              <w:rPr>
                <w:rFonts w:hint="eastAsia"/>
              </w:rPr>
              <w:t>60</w:t>
            </w:r>
            <w:r>
              <w:rPr>
                <w:rFonts w:hint="eastAsia"/>
              </w:rPr>
              <w:t>天。</w:t>
            </w:r>
          </w:p>
        </w:tc>
      </w:tr>
      <w:tr w:rsidR="009E5640" w14:paraId="540EB34B" w14:textId="77777777">
        <w:trPr>
          <w:trHeight w:val="566"/>
          <w:jc w:val="center"/>
        </w:trPr>
        <w:tc>
          <w:tcPr>
            <w:tcW w:w="827" w:type="dxa"/>
            <w:tcBorders>
              <w:top w:val="single" w:sz="6" w:space="0" w:color="000000"/>
              <w:left w:val="single" w:sz="6" w:space="0" w:color="000000"/>
              <w:bottom w:val="single" w:sz="6" w:space="0" w:color="000000"/>
              <w:right w:val="single" w:sz="6" w:space="0" w:color="000000"/>
            </w:tcBorders>
            <w:shd w:val="clear" w:color="000000" w:fill="FFFFFF"/>
          </w:tcPr>
          <w:p w14:paraId="1C933881" w14:textId="77777777" w:rsidR="009E5640" w:rsidRDefault="00434040">
            <w:r>
              <w:t>23</w:t>
            </w:r>
          </w:p>
        </w:tc>
        <w:tc>
          <w:tcPr>
            <w:tcW w:w="2233" w:type="dxa"/>
            <w:tcBorders>
              <w:top w:val="single" w:sz="6" w:space="0" w:color="000000"/>
              <w:left w:val="single" w:sz="6" w:space="0" w:color="000000"/>
              <w:bottom w:val="single" w:sz="6" w:space="0" w:color="000000"/>
              <w:right w:val="single" w:sz="6" w:space="0" w:color="000000"/>
            </w:tcBorders>
            <w:shd w:val="clear" w:color="000000" w:fill="FFFFFF"/>
          </w:tcPr>
          <w:p w14:paraId="323D6BD2" w14:textId="77777777" w:rsidR="009E5640" w:rsidRDefault="009E5640"/>
          <w:p w14:paraId="7006296B" w14:textId="77777777" w:rsidR="009E5640" w:rsidRDefault="009E5640"/>
          <w:p w14:paraId="09A950BE" w14:textId="77777777" w:rsidR="009E5640" w:rsidRDefault="009E5640"/>
          <w:p w14:paraId="70072938" w14:textId="77777777" w:rsidR="009E5640" w:rsidRDefault="009E5640"/>
          <w:p w14:paraId="605B409A" w14:textId="77777777" w:rsidR="009E5640" w:rsidRDefault="00434040">
            <w:r>
              <w:rPr>
                <w:rFonts w:hint="eastAsia"/>
              </w:rPr>
              <w:t>其他事项</w:t>
            </w:r>
          </w:p>
        </w:tc>
        <w:tc>
          <w:tcPr>
            <w:tcW w:w="6520" w:type="dxa"/>
            <w:tcBorders>
              <w:top w:val="single" w:sz="6" w:space="0" w:color="000000"/>
              <w:left w:val="single" w:sz="6" w:space="0" w:color="000000"/>
              <w:bottom w:val="single" w:sz="6" w:space="0" w:color="000000"/>
              <w:right w:val="single" w:sz="6" w:space="0" w:color="000000"/>
            </w:tcBorders>
            <w:shd w:val="clear" w:color="000000" w:fill="FFFFFF"/>
          </w:tcPr>
          <w:p w14:paraId="19072E9C" w14:textId="77777777" w:rsidR="009E5640" w:rsidRDefault="00434040">
            <w:pPr>
              <w:widowControl w:val="0"/>
              <w:numPr>
                <w:ilvl w:val="0"/>
                <w:numId w:val="18"/>
              </w:numPr>
              <w:autoSpaceDE w:val="0"/>
              <w:autoSpaceDN w:val="0"/>
              <w:jc w:val="both"/>
              <w:rPr>
                <w:rFonts w:ascii="宋体" w:hAnsi="宋体" w:cs="宋体"/>
                <w:b/>
                <w:bCs/>
                <w:lang w:val="zh-CN"/>
              </w:rPr>
            </w:pPr>
            <w:r>
              <w:rPr>
                <w:rFonts w:ascii="宋体" w:hAnsi="宋体" w:cs="宋体" w:hint="eastAsia"/>
                <w:b/>
                <w:bCs/>
                <w:lang w:val="zh-CN"/>
              </w:rPr>
              <w:t>本次项目招标采用线上进行，线上电子加密响应文件必须在响应文件递交截止时间前上传至电子开评标系统；</w:t>
            </w:r>
          </w:p>
          <w:p w14:paraId="1F11A09C" w14:textId="77777777" w:rsidR="009E5640" w:rsidRDefault="00434040">
            <w:pPr>
              <w:autoSpaceDE w:val="0"/>
              <w:autoSpaceDN w:val="0"/>
              <w:rPr>
                <w:rFonts w:ascii="宋体" w:hAnsi="宋体" w:cs="宋体"/>
                <w:b/>
                <w:bCs/>
                <w:lang w:val="zh-CN"/>
              </w:rPr>
            </w:pPr>
            <w:r>
              <w:rPr>
                <w:rFonts w:ascii="宋体" w:hAnsi="宋体" w:cs="宋体" w:hint="eastAsia"/>
                <w:b/>
                <w:bCs/>
                <w:lang w:val="zh-CN"/>
              </w:rPr>
              <w:t>2、线上电子化开评标系统操作及办理CA锁等相关事宜请咨询政</w:t>
            </w:r>
            <w:proofErr w:type="gramStart"/>
            <w:r>
              <w:rPr>
                <w:rFonts w:ascii="宋体" w:hAnsi="宋体" w:cs="宋体" w:hint="eastAsia"/>
                <w:b/>
                <w:bCs/>
                <w:lang w:val="zh-CN"/>
              </w:rPr>
              <w:t>采云</w:t>
            </w:r>
            <w:proofErr w:type="gramEnd"/>
            <w:r>
              <w:rPr>
                <w:rFonts w:ascii="宋体" w:hAnsi="宋体" w:cs="宋体" w:hint="eastAsia"/>
                <w:b/>
                <w:bCs/>
                <w:lang w:val="zh-CN"/>
              </w:rPr>
              <w:t>：咨询电话：400-881-7190。</w:t>
            </w:r>
          </w:p>
          <w:p w14:paraId="1DDD165E" w14:textId="77777777" w:rsidR="009E5640" w:rsidRDefault="00434040">
            <w:pPr>
              <w:autoSpaceDE w:val="0"/>
              <w:autoSpaceDN w:val="0"/>
              <w:rPr>
                <w:rFonts w:ascii="宋体" w:hAnsi="宋体" w:cs="宋体"/>
                <w:b/>
                <w:bCs/>
                <w:lang w:val="zh-CN"/>
              </w:rPr>
            </w:pPr>
            <w:r>
              <w:rPr>
                <w:rFonts w:ascii="宋体" w:hAnsi="宋体" w:cs="宋体" w:hint="eastAsia"/>
                <w:b/>
                <w:bCs/>
                <w:lang w:val="zh-CN"/>
              </w:rPr>
              <w:t>3、线上CA：</w:t>
            </w:r>
          </w:p>
          <w:p w14:paraId="1D35B5C3" w14:textId="77777777" w:rsidR="009E5640" w:rsidRDefault="00434040">
            <w:pPr>
              <w:autoSpaceDE w:val="0"/>
              <w:autoSpaceDN w:val="0"/>
              <w:rPr>
                <w:rFonts w:ascii="宋体" w:hAnsi="宋体" w:cs="宋体"/>
                <w:b/>
                <w:bCs/>
                <w:lang w:val="zh-CN"/>
              </w:rPr>
            </w:pPr>
            <w:r>
              <w:rPr>
                <w:rFonts w:ascii="宋体" w:hAnsi="宋体" w:cs="宋体" w:hint="eastAsia"/>
                <w:b/>
                <w:bCs/>
                <w:lang w:val="zh-CN"/>
              </w:rPr>
              <w:t>PC咨询网址（可及时反馈问题截图，</w:t>
            </w:r>
            <w:proofErr w:type="gramStart"/>
            <w:r>
              <w:rPr>
                <w:rFonts w:ascii="宋体" w:hAnsi="宋体" w:cs="宋体" w:hint="eastAsia"/>
                <w:b/>
                <w:bCs/>
                <w:lang w:val="zh-CN"/>
              </w:rPr>
              <w:t>让客服快速</w:t>
            </w:r>
            <w:proofErr w:type="gramEnd"/>
            <w:r>
              <w:rPr>
                <w:rFonts w:ascii="宋体" w:hAnsi="宋体" w:cs="宋体" w:hint="eastAsia"/>
                <w:b/>
                <w:bCs/>
                <w:lang w:val="zh-CN"/>
              </w:rPr>
              <w:t>定位问题）:http://tseal.cn/k.html，咨询电话：400-0878-198。</w:t>
            </w:r>
          </w:p>
          <w:p w14:paraId="0D54416C" w14:textId="77777777" w:rsidR="009E5640" w:rsidRDefault="00434040">
            <w:pPr>
              <w:autoSpaceDE w:val="0"/>
              <w:autoSpaceDN w:val="0"/>
              <w:adjustRightInd w:val="0"/>
              <w:rPr>
                <w:rFonts w:ascii="宋体" w:cs="宋体"/>
              </w:rPr>
            </w:pPr>
            <w:r>
              <w:rPr>
                <w:rFonts w:ascii="宋体" w:hAnsi="宋体" w:cs="宋体" w:hint="eastAsia"/>
              </w:rPr>
              <w:t>4、</w:t>
            </w:r>
            <w:r>
              <w:rPr>
                <w:rFonts w:ascii="宋体" w:hAnsi="宋体" w:cs="宋体" w:hint="eastAsia"/>
                <w:lang w:val="zh-CN"/>
              </w:rPr>
              <w:t>公示网址</w:t>
            </w:r>
            <w:r>
              <w:rPr>
                <w:rFonts w:ascii="宋体" w:hAnsi="宋体" w:cs="宋体" w:hint="eastAsia"/>
              </w:rPr>
              <w:t>：</w:t>
            </w:r>
          </w:p>
          <w:p w14:paraId="60A8296B" w14:textId="77777777" w:rsidR="009E5640" w:rsidRDefault="00434040">
            <w:pPr>
              <w:autoSpaceDE w:val="0"/>
              <w:autoSpaceDN w:val="0"/>
              <w:adjustRightInd w:val="0"/>
              <w:spacing w:line="320" w:lineRule="exact"/>
              <w:rPr>
                <w:rFonts w:ascii="宋体" w:cs="宋体"/>
              </w:rPr>
            </w:pPr>
            <w:r>
              <w:rPr>
                <w:rFonts w:ascii="宋体" w:cs="宋体" w:hint="eastAsia"/>
                <w:lang w:val="zh-CN"/>
              </w:rPr>
              <w:t>青海政府采购网</w:t>
            </w:r>
            <w:r>
              <w:rPr>
                <w:rFonts w:ascii="宋体" w:cs="宋体" w:hint="eastAsia"/>
              </w:rPr>
              <w:t>（http://www.ccgp-qinghai.gov.cn/home.html）</w:t>
            </w:r>
          </w:p>
          <w:p w14:paraId="3BC1E9E6" w14:textId="77777777" w:rsidR="009E5640" w:rsidRDefault="00434040">
            <w:pPr>
              <w:autoSpaceDE w:val="0"/>
              <w:autoSpaceDN w:val="0"/>
              <w:adjustRightInd w:val="0"/>
              <w:spacing w:line="320" w:lineRule="exact"/>
              <w:rPr>
                <w:rFonts w:ascii="宋体" w:hAnsi="宋体" w:cs="宋体"/>
              </w:rPr>
            </w:pPr>
            <w:r>
              <w:rPr>
                <w:rFonts w:ascii="宋体" w:cs="宋体" w:hint="eastAsia"/>
                <w:lang w:val="zh-CN"/>
              </w:rPr>
              <w:lastRenderedPageBreak/>
              <w:t>青海省招标投标网</w:t>
            </w:r>
            <w:r>
              <w:rPr>
                <w:rFonts w:ascii="宋体" w:cs="宋体" w:hint="eastAsia"/>
              </w:rPr>
              <w:t>（http://qhzbtb.qhwszwdt.gov.cn/qhweb/）</w:t>
            </w:r>
          </w:p>
        </w:tc>
      </w:tr>
      <w:tr w:rsidR="009E5640" w14:paraId="59208288" w14:textId="77777777">
        <w:trPr>
          <w:trHeight w:val="566"/>
          <w:jc w:val="center"/>
        </w:trPr>
        <w:tc>
          <w:tcPr>
            <w:tcW w:w="827" w:type="dxa"/>
            <w:tcBorders>
              <w:top w:val="single" w:sz="6" w:space="0" w:color="000000"/>
              <w:left w:val="single" w:sz="6" w:space="0" w:color="000000"/>
              <w:bottom w:val="single" w:sz="6" w:space="0" w:color="000000"/>
              <w:right w:val="single" w:sz="6" w:space="0" w:color="000000"/>
            </w:tcBorders>
            <w:shd w:val="clear" w:color="000000" w:fill="FFFFFF"/>
          </w:tcPr>
          <w:p w14:paraId="3CE2BD88" w14:textId="77777777" w:rsidR="009E5640" w:rsidRDefault="00434040">
            <w:r>
              <w:lastRenderedPageBreak/>
              <w:t>24</w:t>
            </w:r>
          </w:p>
        </w:tc>
        <w:tc>
          <w:tcPr>
            <w:tcW w:w="2233"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7E055A3" w14:textId="77777777" w:rsidR="009E5640" w:rsidRDefault="00434040">
            <w:r>
              <w:rPr>
                <w:rFonts w:hint="eastAsia"/>
              </w:rPr>
              <w:t>财政监督部门及电话</w:t>
            </w:r>
          </w:p>
        </w:tc>
        <w:tc>
          <w:tcPr>
            <w:tcW w:w="6520" w:type="dxa"/>
            <w:tcBorders>
              <w:top w:val="single" w:sz="6" w:space="0" w:color="000000"/>
              <w:left w:val="single" w:sz="6" w:space="0" w:color="000000"/>
              <w:bottom w:val="single" w:sz="6" w:space="0" w:color="000000"/>
              <w:right w:val="single" w:sz="6" w:space="0" w:color="000000"/>
            </w:tcBorders>
            <w:shd w:val="clear" w:color="000000" w:fill="FFFFFF"/>
          </w:tcPr>
          <w:p w14:paraId="32E7DB78" w14:textId="77777777" w:rsidR="009E5640" w:rsidRDefault="00434040">
            <w:r>
              <w:rPr>
                <w:rFonts w:hint="eastAsia"/>
              </w:rPr>
              <w:t>单位名称：海西州财政</w:t>
            </w:r>
            <w:r>
              <w:t>局</w:t>
            </w:r>
          </w:p>
          <w:p w14:paraId="190C2B7D" w14:textId="77777777" w:rsidR="009E5640" w:rsidRDefault="00434040">
            <w:r>
              <w:rPr>
                <w:rFonts w:hint="eastAsia"/>
              </w:rPr>
              <w:t>联系电话：</w:t>
            </w:r>
            <w:r>
              <w:rPr>
                <w:rFonts w:ascii="宋体" w:hAnsi="宋体" w:cs="宋体" w:hint="eastAsia"/>
              </w:rPr>
              <w:t>0977-8223201</w:t>
            </w:r>
          </w:p>
        </w:tc>
      </w:tr>
    </w:tbl>
    <w:p w14:paraId="4A1E76CA" w14:textId="77777777" w:rsidR="009E5640" w:rsidRDefault="00434040">
      <w:pPr>
        <w:jc w:val="center"/>
        <w:rPr>
          <w:rFonts w:ascii="宋体" w:hAnsi="宋体"/>
        </w:rPr>
      </w:pPr>
      <w:r>
        <w:rPr>
          <w:rFonts w:ascii="宋体" w:hAnsi="宋体" w:hint="eastAsia"/>
        </w:rPr>
        <w:t xml:space="preserve">    </w:t>
      </w:r>
    </w:p>
    <w:p w14:paraId="76272006" w14:textId="77777777" w:rsidR="009E5640" w:rsidRDefault="009E5640">
      <w:pPr>
        <w:jc w:val="center"/>
        <w:rPr>
          <w:rFonts w:ascii="宋体" w:hAnsi="宋体"/>
        </w:rPr>
      </w:pPr>
    </w:p>
    <w:p w14:paraId="44D1E8A5" w14:textId="77777777" w:rsidR="009E5640" w:rsidRDefault="009E5640">
      <w:pPr>
        <w:jc w:val="center"/>
        <w:rPr>
          <w:rFonts w:ascii="宋体" w:hAnsi="宋体"/>
        </w:rPr>
      </w:pPr>
    </w:p>
    <w:p w14:paraId="6CD6331F" w14:textId="77777777" w:rsidR="009E5640" w:rsidRDefault="009E5640">
      <w:pPr>
        <w:jc w:val="center"/>
        <w:rPr>
          <w:rFonts w:ascii="宋体" w:hAnsi="宋体"/>
        </w:rPr>
      </w:pPr>
    </w:p>
    <w:p w14:paraId="11E1E934" w14:textId="77777777" w:rsidR="009E5640" w:rsidRDefault="009E5640">
      <w:pPr>
        <w:jc w:val="center"/>
        <w:rPr>
          <w:rFonts w:ascii="宋体" w:hAnsi="宋体"/>
        </w:rPr>
      </w:pPr>
    </w:p>
    <w:p w14:paraId="2BD865DD" w14:textId="77777777" w:rsidR="009E5640" w:rsidRDefault="009E5640">
      <w:pPr>
        <w:jc w:val="center"/>
        <w:rPr>
          <w:rFonts w:ascii="宋体" w:hAnsi="宋体"/>
        </w:rPr>
      </w:pPr>
    </w:p>
    <w:p w14:paraId="7977D8C4" w14:textId="77777777" w:rsidR="009E5640" w:rsidRDefault="009E5640">
      <w:pPr>
        <w:jc w:val="center"/>
        <w:rPr>
          <w:rFonts w:ascii="宋体" w:hAnsi="宋体"/>
        </w:rPr>
      </w:pPr>
    </w:p>
    <w:p w14:paraId="48CFFABE" w14:textId="77777777" w:rsidR="009E5640" w:rsidRDefault="009E5640">
      <w:pPr>
        <w:jc w:val="center"/>
        <w:rPr>
          <w:rFonts w:ascii="宋体" w:hAnsi="宋体"/>
        </w:rPr>
      </w:pPr>
    </w:p>
    <w:p w14:paraId="1EAAF3DF" w14:textId="77777777" w:rsidR="009E5640" w:rsidRDefault="009E5640">
      <w:pPr>
        <w:jc w:val="center"/>
        <w:rPr>
          <w:rFonts w:ascii="宋体" w:hAnsi="宋体"/>
        </w:rPr>
      </w:pPr>
    </w:p>
    <w:p w14:paraId="1359ADA8" w14:textId="77777777" w:rsidR="009E5640" w:rsidRDefault="009E5640">
      <w:pPr>
        <w:jc w:val="center"/>
        <w:rPr>
          <w:rFonts w:ascii="宋体" w:hAnsi="宋体"/>
        </w:rPr>
      </w:pPr>
    </w:p>
    <w:p w14:paraId="69F07A85" w14:textId="77777777" w:rsidR="009E5640" w:rsidRDefault="009E5640">
      <w:pPr>
        <w:jc w:val="center"/>
        <w:rPr>
          <w:rFonts w:ascii="宋体" w:hAnsi="宋体"/>
        </w:rPr>
      </w:pPr>
    </w:p>
    <w:p w14:paraId="5AD1753C" w14:textId="77777777" w:rsidR="009E5640" w:rsidRDefault="009E5640">
      <w:pPr>
        <w:jc w:val="center"/>
        <w:rPr>
          <w:rFonts w:ascii="宋体" w:hAnsi="宋体"/>
        </w:rPr>
      </w:pPr>
    </w:p>
    <w:p w14:paraId="66ECBB4B" w14:textId="77777777" w:rsidR="009E5640" w:rsidRDefault="009E5640">
      <w:pPr>
        <w:jc w:val="center"/>
        <w:rPr>
          <w:rFonts w:ascii="宋体" w:hAnsi="宋体"/>
        </w:rPr>
      </w:pPr>
    </w:p>
    <w:p w14:paraId="3BA4C4EC" w14:textId="77777777" w:rsidR="009E5640" w:rsidRDefault="00434040">
      <w:pPr>
        <w:jc w:val="center"/>
        <w:rPr>
          <w:rFonts w:ascii="宋体" w:hAnsi="宋体"/>
        </w:rPr>
      </w:pPr>
      <w:r>
        <w:rPr>
          <w:rFonts w:ascii="宋体" w:hAnsi="宋体"/>
        </w:rPr>
        <w:t xml:space="preserve">                       </w:t>
      </w:r>
      <w:r>
        <w:rPr>
          <w:rFonts w:ascii="宋体" w:hAnsi="宋体" w:hint="eastAsia"/>
        </w:rPr>
        <w:t>青海正通工程咨询有限责任公司</w:t>
      </w:r>
    </w:p>
    <w:p w14:paraId="49B98030" w14:textId="601FEAF2" w:rsidR="009E5640" w:rsidRDefault="00434040">
      <w:pPr>
        <w:jc w:val="center"/>
        <w:rPr>
          <w:rFonts w:ascii="宋体" w:hAnsi="宋体"/>
        </w:rPr>
      </w:pPr>
      <w:r>
        <w:rPr>
          <w:rFonts w:ascii="宋体" w:hAnsi="宋体"/>
        </w:rPr>
        <w:t xml:space="preserve">                </w:t>
      </w:r>
      <w:r>
        <w:rPr>
          <w:rFonts w:ascii="宋体" w:hAnsi="宋体" w:hint="eastAsia"/>
        </w:rPr>
        <w:t>202</w:t>
      </w:r>
      <w:r>
        <w:rPr>
          <w:rFonts w:ascii="宋体" w:hAnsi="宋体"/>
        </w:rPr>
        <w:t>5</w:t>
      </w:r>
      <w:r>
        <w:rPr>
          <w:rFonts w:ascii="宋体" w:hAnsi="宋体" w:hint="eastAsia"/>
        </w:rPr>
        <w:t>年</w:t>
      </w:r>
      <w:r>
        <w:rPr>
          <w:rFonts w:ascii="宋体" w:hAnsi="宋体"/>
        </w:rPr>
        <w:t>2</w:t>
      </w:r>
      <w:r>
        <w:rPr>
          <w:rFonts w:ascii="宋体" w:hAnsi="宋体" w:hint="eastAsia"/>
        </w:rPr>
        <w:t>月</w:t>
      </w:r>
      <w:r w:rsidR="008354CD">
        <w:rPr>
          <w:rFonts w:ascii="宋体" w:hAnsi="宋体"/>
        </w:rPr>
        <w:t>2</w:t>
      </w:r>
      <w:r w:rsidR="00F7725F">
        <w:rPr>
          <w:rFonts w:ascii="宋体" w:hAnsi="宋体"/>
        </w:rPr>
        <w:t>5</w:t>
      </w:r>
      <w:r>
        <w:rPr>
          <w:rFonts w:ascii="宋体" w:hAnsi="宋体" w:hint="eastAsia"/>
        </w:rPr>
        <w:t>日</w:t>
      </w:r>
    </w:p>
    <w:p w14:paraId="24E13107" w14:textId="77777777" w:rsidR="009E5640" w:rsidRPr="002602D5" w:rsidRDefault="00434040" w:rsidP="009A4EA7">
      <w:pPr>
        <w:pStyle w:val="1"/>
        <w:ind w:firstLine="720"/>
        <w:rPr>
          <w:b/>
        </w:rPr>
      </w:pPr>
      <w:r>
        <w:rPr>
          <w:rFonts w:hAnsi="宋体" w:hint="eastAsia"/>
        </w:rPr>
        <w:br w:type="page"/>
      </w:r>
      <w:bookmarkStart w:id="12" w:name="_Toc376936727"/>
      <w:bookmarkStart w:id="13" w:name="_Toc13044329"/>
      <w:bookmarkStart w:id="14" w:name="_Toc191373218"/>
      <w:r w:rsidRPr="002602D5">
        <w:rPr>
          <w:rFonts w:hint="eastAsia"/>
          <w:b/>
        </w:rPr>
        <w:lastRenderedPageBreak/>
        <w:t>第三部分磋商供应商须知</w:t>
      </w:r>
      <w:bookmarkStart w:id="15" w:name="_Toc325725997"/>
      <w:bookmarkEnd w:id="12"/>
      <w:bookmarkEnd w:id="13"/>
      <w:bookmarkEnd w:id="14"/>
    </w:p>
    <w:p w14:paraId="7B739750" w14:textId="77777777" w:rsidR="009E5640" w:rsidRPr="002602D5" w:rsidRDefault="00434040" w:rsidP="009A4EA7">
      <w:pPr>
        <w:pStyle w:val="20"/>
        <w:ind w:left="240" w:right="240" w:firstLine="562"/>
        <w:rPr>
          <w:b/>
        </w:rPr>
      </w:pPr>
      <w:bookmarkStart w:id="16" w:name="_Toc376936728"/>
      <w:bookmarkStart w:id="17" w:name="_Toc191373219"/>
      <w:r w:rsidRPr="002602D5">
        <w:rPr>
          <w:rFonts w:hint="eastAsia"/>
          <w:b/>
        </w:rPr>
        <w:t>一、说</w:t>
      </w:r>
      <w:r w:rsidRPr="002602D5">
        <w:rPr>
          <w:rFonts w:hint="eastAsia"/>
          <w:b/>
        </w:rPr>
        <w:t xml:space="preserve">  </w:t>
      </w:r>
      <w:r w:rsidRPr="002602D5">
        <w:rPr>
          <w:rFonts w:hint="eastAsia"/>
          <w:b/>
        </w:rPr>
        <w:t>明</w:t>
      </w:r>
      <w:bookmarkEnd w:id="15"/>
      <w:bookmarkEnd w:id="16"/>
      <w:bookmarkEnd w:id="17"/>
    </w:p>
    <w:p w14:paraId="401230D7" w14:textId="77777777" w:rsidR="009E5640" w:rsidRPr="009868C8" w:rsidRDefault="00434040" w:rsidP="009868C8">
      <w:pPr>
        <w:pStyle w:val="20"/>
        <w:ind w:leftChars="0" w:left="238" w:right="240" w:hangingChars="85" w:hanging="238"/>
      </w:pPr>
      <w:bookmarkStart w:id="18" w:name="_Toc13044330"/>
      <w:bookmarkStart w:id="19" w:name="_Toc376936729"/>
      <w:bookmarkStart w:id="20" w:name="_Toc325725998"/>
      <w:bookmarkStart w:id="21" w:name="_Toc191373220"/>
      <w:r w:rsidRPr="009868C8">
        <w:rPr>
          <w:rFonts w:hint="eastAsia"/>
        </w:rPr>
        <w:t>1.</w:t>
      </w:r>
      <w:r w:rsidRPr="009868C8">
        <w:rPr>
          <w:rFonts w:hint="eastAsia"/>
        </w:rPr>
        <w:t>适用范围</w:t>
      </w:r>
      <w:bookmarkEnd w:id="18"/>
      <w:bookmarkEnd w:id="19"/>
      <w:bookmarkEnd w:id="20"/>
      <w:bookmarkEnd w:id="21"/>
    </w:p>
    <w:p w14:paraId="4C8AC836" w14:textId="77777777" w:rsidR="009E5640" w:rsidRDefault="00434040">
      <w:pPr>
        <w:spacing w:line="360" w:lineRule="auto"/>
        <w:rPr>
          <w:rFonts w:ascii="宋体" w:hAnsi="宋体"/>
        </w:rPr>
      </w:pPr>
      <w:r>
        <w:rPr>
          <w:rFonts w:ascii="宋体" w:hAnsi="宋体" w:hint="eastAsia"/>
        </w:rPr>
        <w:t>1.1本次采购依据采购人的采购计划，仅适用于本竞争性磋商文件（以下简称“磋商文件”）中所叙述的项目。</w:t>
      </w:r>
    </w:p>
    <w:p w14:paraId="44F985F1" w14:textId="77777777" w:rsidR="009E5640" w:rsidRPr="009868C8" w:rsidRDefault="00434040" w:rsidP="009868C8">
      <w:pPr>
        <w:pStyle w:val="20"/>
        <w:ind w:leftChars="0" w:left="238" w:right="240" w:hangingChars="85" w:hanging="238"/>
      </w:pPr>
      <w:bookmarkStart w:id="22" w:name="_Toc13044331"/>
      <w:bookmarkStart w:id="23" w:name="_Toc325725999"/>
      <w:bookmarkStart w:id="24" w:name="_Toc376936730"/>
      <w:bookmarkStart w:id="25" w:name="_Toc191373221"/>
      <w:r w:rsidRPr="009868C8">
        <w:rPr>
          <w:rFonts w:hint="eastAsia"/>
        </w:rPr>
        <w:t>2.</w:t>
      </w:r>
      <w:r w:rsidRPr="009868C8">
        <w:rPr>
          <w:rFonts w:hint="eastAsia"/>
        </w:rPr>
        <w:t>采购方式、合格的投标供应商</w:t>
      </w:r>
      <w:bookmarkEnd w:id="22"/>
      <w:bookmarkEnd w:id="23"/>
      <w:bookmarkEnd w:id="24"/>
      <w:bookmarkEnd w:id="25"/>
    </w:p>
    <w:p w14:paraId="401E50AC" w14:textId="77777777" w:rsidR="009E5640" w:rsidRDefault="00434040">
      <w:pPr>
        <w:spacing w:line="360" w:lineRule="auto"/>
        <w:rPr>
          <w:rFonts w:ascii="宋体" w:hAnsi="宋体"/>
        </w:rPr>
      </w:pPr>
      <w:r>
        <w:rPr>
          <w:rFonts w:ascii="宋体" w:hAnsi="宋体" w:hint="eastAsia"/>
        </w:rPr>
        <w:t>2.1本次采购采取竞争性磋商方式。</w:t>
      </w:r>
    </w:p>
    <w:p w14:paraId="75B37A78" w14:textId="77777777" w:rsidR="009E5640" w:rsidRDefault="00434040">
      <w:pPr>
        <w:spacing w:line="360" w:lineRule="auto"/>
        <w:rPr>
          <w:rFonts w:ascii="宋体" w:hAnsi="宋体"/>
        </w:rPr>
      </w:pPr>
      <w:bookmarkStart w:id="26" w:name="_Toc325726000"/>
      <w:bookmarkStart w:id="27" w:name="_Toc376936731"/>
      <w:r>
        <w:rPr>
          <w:rFonts w:ascii="宋体" w:hAnsi="宋体" w:hint="eastAsia"/>
        </w:rPr>
        <w:t>2.2合格的供应商：详见第一部分“供应商资格条件”。</w:t>
      </w:r>
    </w:p>
    <w:p w14:paraId="7BAC7E2A" w14:textId="77777777" w:rsidR="009E5640" w:rsidRDefault="00434040" w:rsidP="009868C8">
      <w:pPr>
        <w:pStyle w:val="20"/>
        <w:ind w:leftChars="0" w:left="238" w:right="240" w:hangingChars="85" w:hanging="238"/>
      </w:pPr>
      <w:bookmarkStart w:id="28" w:name="_Toc13044332"/>
      <w:bookmarkStart w:id="29" w:name="_Toc191373222"/>
      <w:r>
        <w:rPr>
          <w:rFonts w:hint="eastAsia"/>
        </w:rPr>
        <w:t>3.</w:t>
      </w:r>
      <w:r>
        <w:rPr>
          <w:rFonts w:hint="eastAsia"/>
        </w:rPr>
        <w:t>磋商费用</w:t>
      </w:r>
      <w:bookmarkEnd w:id="26"/>
      <w:bookmarkEnd w:id="27"/>
      <w:bookmarkEnd w:id="28"/>
      <w:bookmarkEnd w:id="29"/>
    </w:p>
    <w:p w14:paraId="1462F3FB" w14:textId="77777777" w:rsidR="009E5640" w:rsidRDefault="00434040">
      <w:pPr>
        <w:spacing w:line="360" w:lineRule="auto"/>
        <w:rPr>
          <w:rFonts w:ascii="宋体" w:hAnsi="宋体"/>
        </w:rPr>
      </w:pPr>
      <w:r>
        <w:rPr>
          <w:rFonts w:ascii="宋体" w:hAnsi="宋体" w:hint="eastAsia"/>
        </w:rPr>
        <w:t>投标供应商应自愿承担与参加本次投标有关的费用。采购代理机构对投标供应商发生的费用不承担任何责任。</w:t>
      </w:r>
      <w:bookmarkStart w:id="30" w:name="_Toc325726001"/>
      <w:bookmarkStart w:id="31" w:name="_Toc376936732"/>
    </w:p>
    <w:p w14:paraId="618132E3" w14:textId="77777777" w:rsidR="009E5640" w:rsidRDefault="009E5640"/>
    <w:p w14:paraId="00347DAA" w14:textId="77777777" w:rsidR="009E5640" w:rsidRPr="002602D5" w:rsidRDefault="00434040" w:rsidP="009A4EA7">
      <w:pPr>
        <w:pStyle w:val="20"/>
        <w:ind w:left="240" w:right="240" w:firstLine="562"/>
        <w:rPr>
          <w:b/>
        </w:rPr>
      </w:pPr>
      <w:bookmarkStart w:id="32" w:name="_Toc191373223"/>
      <w:bookmarkStart w:id="33" w:name="_Toc13044333"/>
      <w:bookmarkStart w:id="34" w:name="_Toc376936733"/>
      <w:bookmarkStart w:id="35" w:name="_Toc325726002"/>
      <w:bookmarkEnd w:id="30"/>
      <w:bookmarkEnd w:id="31"/>
      <w:r w:rsidRPr="002602D5">
        <w:rPr>
          <w:rFonts w:hint="eastAsia"/>
          <w:b/>
        </w:rPr>
        <w:t>二、磋商文件说明</w:t>
      </w:r>
      <w:bookmarkEnd w:id="32"/>
    </w:p>
    <w:p w14:paraId="6685D329" w14:textId="77777777" w:rsidR="009E5640" w:rsidRDefault="00434040" w:rsidP="009868C8">
      <w:pPr>
        <w:pStyle w:val="20"/>
        <w:ind w:leftChars="0" w:left="238" w:right="240" w:hangingChars="85" w:hanging="238"/>
      </w:pPr>
      <w:bookmarkStart w:id="36" w:name="_Toc191373224"/>
      <w:r>
        <w:rPr>
          <w:rFonts w:hint="eastAsia"/>
        </w:rPr>
        <w:t>4.</w:t>
      </w:r>
      <w:r>
        <w:rPr>
          <w:rFonts w:hint="eastAsia"/>
        </w:rPr>
        <w:t>磋商文件的构成</w:t>
      </w:r>
      <w:bookmarkEnd w:id="33"/>
      <w:bookmarkEnd w:id="34"/>
      <w:bookmarkEnd w:id="35"/>
      <w:bookmarkEnd w:id="36"/>
    </w:p>
    <w:p w14:paraId="0278FFB2" w14:textId="77777777" w:rsidR="009E5640" w:rsidRDefault="00434040">
      <w:pPr>
        <w:spacing w:line="360" w:lineRule="auto"/>
        <w:rPr>
          <w:rFonts w:ascii="宋体" w:hAnsi="宋体"/>
        </w:rPr>
      </w:pPr>
      <w:r>
        <w:rPr>
          <w:rFonts w:ascii="宋体" w:hAnsi="宋体" w:hint="eastAsia"/>
        </w:rPr>
        <w:t>4.1磋商文件包括：</w:t>
      </w:r>
    </w:p>
    <w:p w14:paraId="1463C4E0" w14:textId="77777777" w:rsidR="009E5640" w:rsidRDefault="00434040">
      <w:pPr>
        <w:spacing w:line="360" w:lineRule="auto"/>
        <w:rPr>
          <w:rFonts w:ascii="宋体" w:hAnsi="宋体"/>
        </w:rPr>
      </w:pPr>
      <w:r>
        <w:rPr>
          <w:rFonts w:ascii="宋体" w:hAnsi="宋体" w:hint="eastAsia"/>
        </w:rPr>
        <w:t>（1）投标供应商须知前附表</w:t>
      </w:r>
    </w:p>
    <w:p w14:paraId="1F0EEDA5" w14:textId="77777777" w:rsidR="009E5640" w:rsidRDefault="00434040">
      <w:pPr>
        <w:spacing w:line="360" w:lineRule="auto"/>
        <w:rPr>
          <w:rFonts w:ascii="宋体" w:hAnsi="宋体"/>
        </w:rPr>
      </w:pPr>
      <w:r>
        <w:rPr>
          <w:rFonts w:ascii="宋体" w:hAnsi="宋体" w:hint="eastAsia"/>
        </w:rPr>
        <w:t>（2）投标供应商须知</w:t>
      </w:r>
    </w:p>
    <w:p w14:paraId="2CEEB5CE" w14:textId="77777777" w:rsidR="009E5640" w:rsidRDefault="00434040">
      <w:pPr>
        <w:spacing w:line="360" w:lineRule="auto"/>
        <w:rPr>
          <w:rFonts w:ascii="宋体" w:hAnsi="宋体"/>
        </w:rPr>
      </w:pPr>
      <w:r>
        <w:rPr>
          <w:rFonts w:ascii="宋体" w:hAnsi="宋体" w:hint="eastAsia"/>
        </w:rPr>
        <w:t>（3）政府采购项目合同书范本</w:t>
      </w:r>
    </w:p>
    <w:p w14:paraId="7EB5E5B4" w14:textId="77777777" w:rsidR="009E5640" w:rsidRDefault="00434040">
      <w:pPr>
        <w:spacing w:line="360" w:lineRule="auto"/>
        <w:rPr>
          <w:rFonts w:ascii="宋体" w:hAnsi="宋体"/>
        </w:rPr>
      </w:pPr>
      <w:r>
        <w:rPr>
          <w:rFonts w:ascii="宋体" w:hAnsi="宋体" w:hint="eastAsia"/>
        </w:rPr>
        <w:t>（4）磋商响应文件格式（相关附件）</w:t>
      </w:r>
    </w:p>
    <w:p w14:paraId="7F157D7E" w14:textId="77777777" w:rsidR="009E5640" w:rsidRDefault="00434040">
      <w:pPr>
        <w:spacing w:line="360" w:lineRule="auto"/>
        <w:rPr>
          <w:rFonts w:ascii="宋体" w:hAnsi="宋体"/>
        </w:rPr>
      </w:pPr>
      <w:r>
        <w:rPr>
          <w:rFonts w:ascii="宋体" w:hAnsi="宋体" w:hint="eastAsia"/>
        </w:rPr>
        <w:t>（5）采购项目要求及技术参数</w:t>
      </w:r>
    </w:p>
    <w:p w14:paraId="3D933159" w14:textId="77777777" w:rsidR="009E5640" w:rsidRDefault="00434040">
      <w:pPr>
        <w:spacing w:line="360" w:lineRule="auto"/>
        <w:rPr>
          <w:rFonts w:ascii="宋体" w:hAnsi="宋体"/>
        </w:rPr>
      </w:pPr>
      <w:r>
        <w:rPr>
          <w:rFonts w:ascii="宋体" w:hAnsi="宋体" w:hint="eastAsia"/>
        </w:rPr>
        <w:t>（6）磋商过程中发生的澄清、变更和补充文件</w:t>
      </w:r>
    </w:p>
    <w:p w14:paraId="7316939E" w14:textId="77777777" w:rsidR="009E5640" w:rsidRDefault="00434040">
      <w:pPr>
        <w:spacing w:line="360" w:lineRule="auto"/>
        <w:rPr>
          <w:rFonts w:ascii="宋体" w:hAnsi="宋体"/>
        </w:rPr>
      </w:pPr>
      <w:r>
        <w:rPr>
          <w:rFonts w:ascii="宋体" w:hAnsi="宋体" w:hint="eastAsia"/>
        </w:rPr>
        <w:t>4.2 投标供应商应认真</w:t>
      </w:r>
      <w:proofErr w:type="gramStart"/>
      <w:r>
        <w:rPr>
          <w:rFonts w:ascii="宋体" w:hAnsi="宋体" w:hint="eastAsia"/>
        </w:rPr>
        <w:t>阅读磋商</w:t>
      </w:r>
      <w:proofErr w:type="gramEnd"/>
      <w:r>
        <w:rPr>
          <w:rFonts w:ascii="宋体" w:hAnsi="宋体" w:hint="eastAsia"/>
        </w:rPr>
        <w:t>文件中列示的事项、格式、条款和要求等内容。如果投标供应商未按磋商文件要求提交全部资料，或者对磋商文件未</w:t>
      </w:r>
      <w:proofErr w:type="gramStart"/>
      <w:r>
        <w:rPr>
          <w:rFonts w:ascii="宋体" w:hAnsi="宋体" w:hint="eastAsia"/>
        </w:rPr>
        <w:t>作出</w:t>
      </w:r>
      <w:proofErr w:type="gramEnd"/>
      <w:r>
        <w:rPr>
          <w:rFonts w:ascii="宋体" w:hAnsi="宋体" w:hint="eastAsia"/>
        </w:rPr>
        <w:t>实质性响应的，将视为无效响应）。</w:t>
      </w:r>
    </w:p>
    <w:p w14:paraId="61E7C24C" w14:textId="77777777" w:rsidR="009E5640" w:rsidRDefault="00434040" w:rsidP="009868C8">
      <w:pPr>
        <w:pStyle w:val="20"/>
        <w:ind w:leftChars="0" w:left="238" w:right="240" w:hangingChars="85" w:hanging="238"/>
      </w:pPr>
      <w:bookmarkStart w:id="37" w:name="_Toc325726003"/>
      <w:bookmarkStart w:id="38" w:name="_Toc376936734"/>
      <w:bookmarkStart w:id="39" w:name="_Toc13044334"/>
      <w:bookmarkStart w:id="40" w:name="_Toc191373225"/>
      <w:r>
        <w:rPr>
          <w:rFonts w:hint="eastAsia"/>
        </w:rPr>
        <w:t>5.</w:t>
      </w:r>
      <w:r>
        <w:rPr>
          <w:rFonts w:hint="eastAsia"/>
        </w:rPr>
        <w:t>磋商文件的</w:t>
      </w:r>
      <w:bookmarkEnd w:id="37"/>
      <w:bookmarkEnd w:id="38"/>
      <w:r>
        <w:rPr>
          <w:rFonts w:hint="eastAsia"/>
        </w:rPr>
        <w:t>质疑</w:t>
      </w:r>
      <w:bookmarkEnd w:id="39"/>
      <w:bookmarkEnd w:id="40"/>
    </w:p>
    <w:p w14:paraId="546D8FC0" w14:textId="77777777" w:rsidR="009E5640" w:rsidRDefault="00434040">
      <w:pPr>
        <w:spacing w:line="360" w:lineRule="auto"/>
        <w:rPr>
          <w:rFonts w:ascii="宋体" w:hAnsi="宋体"/>
        </w:rPr>
      </w:pPr>
      <w:r>
        <w:rPr>
          <w:rFonts w:ascii="宋体" w:hAnsi="宋体" w:hint="eastAsia"/>
        </w:rPr>
        <w:t>投标供应商对磋商文件有异议的，应在</w:t>
      </w:r>
      <w:proofErr w:type="gramStart"/>
      <w:r>
        <w:rPr>
          <w:rFonts w:ascii="宋体" w:hAnsi="宋体" w:hint="eastAsia"/>
        </w:rPr>
        <w:t>获取磋商文件止日</w:t>
      </w:r>
      <w:proofErr w:type="gramEnd"/>
      <w:r>
        <w:rPr>
          <w:rFonts w:ascii="宋体" w:hAnsi="宋体" w:hint="eastAsia"/>
        </w:rPr>
        <w:t>或者提交首次磋商响应文件截止时间至少1日前以书面形式（如信件、传真等）提出，采购代理机构在收到投标供应商的书面质疑后视情况予以答复，并将变更事宜在青海政府采购信息网上发布公告，告知本项目的所有潜在投标供应商。</w:t>
      </w:r>
      <w:bookmarkStart w:id="41" w:name="_Toc13044335"/>
      <w:bookmarkStart w:id="42" w:name="_Toc325726004"/>
      <w:bookmarkStart w:id="43" w:name="_Toc376936735"/>
    </w:p>
    <w:p w14:paraId="6CBC628C" w14:textId="77777777" w:rsidR="009E5640" w:rsidRDefault="00434040" w:rsidP="009868C8">
      <w:pPr>
        <w:pStyle w:val="20"/>
        <w:ind w:leftChars="0" w:left="238" w:right="240" w:hangingChars="85" w:hanging="238"/>
      </w:pPr>
      <w:bookmarkStart w:id="44" w:name="_Toc191373226"/>
      <w:r>
        <w:rPr>
          <w:rFonts w:hint="eastAsia"/>
        </w:rPr>
        <w:t>6.</w:t>
      </w:r>
      <w:r>
        <w:rPr>
          <w:rFonts w:hint="eastAsia"/>
        </w:rPr>
        <w:t>磋商文件的澄清、修改</w:t>
      </w:r>
      <w:bookmarkEnd w:id="41"/>
      <w:bookmarkEnd w:id="42"/>
      <w:bookmarkEnd w:id="43"/>
      <w:bookmarkEnd w:id="44"/>
    </w:p>
    <w:p w14:paraId="29B1EEF3" w14:textId="77777777" w:rsidR="009E5640" w:rsidRDefault="00434040">
      <w:pPr>
        <w:spacing w:line="360" w:lineRule="auto"/>
        <w:rPr>
          <w:rFonts w:ascii="宋体" w:hAnsi="宋体"/>
        </w:rPr>
      </w:pPr>
      <w:r>
        <w:rPr>
          <w:rFonts w:ascii="宋体" w:hAnsi="宋体" w:hint="eastAsia"/>
        </w:rPr>
        <w:t>6.1 在投标截止期前，采购代理机构可对磋商文件进行必要的修改或者澄清。</w:t>
      </w:r>
    </w:p>
    <w:p w14:paraId="5CC13183" w14:textId="77777777" w:rsidR="009E5640" w:rsidRDefault="00434040">
      <w:pPr>
        <w:spacing w:line="360" w:lineRule="auto"/>
        <w:rPr>
          <w:rFonts w:ascii="宋体" w:hAnsi="宋体"/>
        </w:rPr>
      </w:pPr>
      <w:r>
        <w:rPr>
          <w:rFonts w:ascii="宋体" w:hAnsi="宋体" w:hint="eastAsia"/>
        </w:rPr>
        <w:lastRenderedPageBreak/>
        <w:t>6.2 采购代理机构对已</w:t>
      </w:r>
      <w:proofErr w:type="gramStart"/>
      <w:r>
        <w:rPr>
          <w:rFonts w:ascii="宋体" w:hAnsi="宋体" w:hint="eastAsia"/>
        </w:rPr>
        <w:t>发出磋商</w:t>
      </w:r>
      <w:proofErr w:type="gramEnd"/>
      <w:r>
        <w:rPr>
          <w:rFonts w:ascii="宋体" w:hAnsi="宋体" w:hint="eastAsia"/>
        </w:rPr>
        <w:t>文件进行必要的澄清或者修改的，在磋商文件要求提交首次磋商响应文件截止时间至少5日前，在青海政府采购信息网上发布公告；不足5日的，顺延提交首次磋商响应文件的截止时间。该澄清或者修改的内容为磋商文件的组成部分。</w:t>
      </w:r>
    </w:p>
    <w:p w14:paraId="2867E747" w14:textId="77777777" w:rsidR="009E5640" w:rsidRDefault="00434040">
      <w:pPr>
        <w:spacing w:line="360" w:lineRule="auto"/>
        <w:rPr>
          <w:rFonts w:ascii="宋体" w:hAnsi="宋体"/>
        </w:rPr>
      </w:pPr>
      <w:r>
        <w:rPr>
          <w:rFonts w:ascii="宋体" w:hAnsi="宋体" w:hint="eastAsia"/>
        </w:rPr>
        <w:t>6.3在投标截止时间前，采购人或采购代理机构可以视采购具体情况，延长投标截止时间和开标时间，并在磋商文件中要求的磋商截止时间和磋商时间的三日前，将变更公告发布在青海省政府采购信息网上。</w:t>
      </w:r>
    </w:p>
    <w:p w14:paraId="484BE167" w14:textId="77777777" w:rsidR="009E5640" w:rsidRPr="002602D5" w:rsidRDefault="00434040" w:rsidP="009A4EA7">
      <w:pPr>
        <w:pStyle w:val="20"/>
        <w:ind w:left="240" w:right="240" w:firstLine="562"/>
        <w:rPr>
          <w:b/>
        </w:rPr>
      </w:pPr>
      <w:bookmarkStart w:id="45" w:name="_Toc376936736"/>
      <w:bookmarkStart w:id="46" w:name="_Toc325726005"/>
      <w:bookmarkStart w:id="47" w:name="_Toc191373227"/>
      <w:r w:rsidRPr="002602D5">
        <w:rPr>
          <w:rFonts w:hint="eastAsia"/>
          <w:b/>
        </w:rPr>
        <w:t>三、磋商响应文件的编制</w:t>
      </w:r>
      <w:bookmarkEnd w:id="45"/>
      <w:bookmarkEnd w:id="46"/>
      <w:bookmarkEnd w:id="47"/>
    </w:p>
    <w:p w14:paraId="480A6B11" w14:textId="77777777" w:rsidR="009E5640" w:rsidRPr="009868C8" w:rsidRDefault="00434040" w:rsidP="009868C8">
      <w:pPr>
        <w:pStyle w:val="20"/>
        <w:ind w:leftChars="0" w:left="238" w:right="240" w:hangingChars="85" w:hanging="238"/>
      </w:pPr>
      <w:bookmarkStart w:id="48" w:name="_Toc13044336"/>
      <w:bookmarkStart w:id="49" w:name="_Toc376936737"/>
      <w:bookmarkStart w:id="50" w:name="_Toc325726006"/>
      <w:bookmarkStart w:id="51" w:name="_Toc191373228"/>
      <w:r w:rsidRPr="009868C8">
        <w:rPr>
          <w:rFonts w:hint="eastAsia"/>
        </w:rPr>
        <w:t>7.</w:t>
      </w:r>
      <w:r w:rsidRPr="009868C8">
        <w:rPr>
          <w:rFonts w:hint="eastAsia"/>
        </w:rPr>
        <w:t>磋商响应文件的语言及度量衡单位</w:t>
      </w:r>
      <w:bookmarkEnd w:id="48"/>
      <w:bookmarkEnd w:id="49"/>
      <w:bookmarkEnd w:id="50"/>
      <w:bookmarkEnd w:id="51"/>
    </w:p>
    <w:p w14:paraId="4DD9892F" w14:textId="77777777" w:rsidR="009E5640" w:rsidRDefault="00434040">
      <w:pPr>
        <w:spacing w:line="360" w:lineRule="auto"/>
        <w:rPr>
          <w:rFonts w:ascii="宋体" w:hAnsi="宋体"/>
        </w:rPr>
      </w:pPr>
      <w:r>
        <w:rPr>
          <w:rFonts w:ascii="宋体" w:hAnsi="宋体" w:hint="eastAsia"/>
        </w:rPr>
        <w:t>7.1投标供应商提交的磋商响应文件以及投标供应商与采购代理机构就此磋商发生的所有来往函电均应使用简体中文。</w:t>
      </w:r>
    </w:p>
    <w:p w14:paraId="08ADB110" w14:textId="77777777" w:rsidR="009E5640" w:rsidRDefault="00434040">
      <w:pPr>
        <w:spacing w:line="360" w:lineRule="auto"/>
        <w:rPr>
          <w:rFonts w:ascii="宋体" w:hAnsi="宋体"/>
        </w:rPr>
      </w:pPr>
      <w:r>
        <w:rPr>
          <w:rFonts w:ascii="宋体" w:hAnsi="宋体" w:hint="eastAsia"/>
        </w:rPr>
        <w:t>7.2 除磋商文件中另有规定外，磋商响应文件所使用的度量衡单位，均须采用国家法定计量单位。</w:t>
      </w:r>
    </w:p>
    <w:p w14:paraId="0EDBB6E4" w14:textId="77777777" w:rsidR="009E5640" w:rsidRDefault="00434040">
      <w:pPr>
        <w:spacing w:line="360" w:lineRule="auto"/>
        <w:rPr>
          <w:rFonts w:ascii="宋体" w:hAnsi="宋体"/>
        </w:rPr>
      </w:pPr>
      <w:r>
        <w:rPr>
          <w:rFonts w:ascii="宋体" w:hAnsi="宋体" w:hint="eastAsia"/>
        </w:rPr>
        <w:t>7.3附有外文资料的，须翻译成中文并加盖供应商公章，如果翻译的中文资料与外文资料存在差异和矛盾时，以中文资料为准。其准确性由供应商负责。</w:t>
      </w:r>
    </w:p>
    <w:p w14:paraId="70B1AA9F" w14:textId="77777777" w:rsidR="009E5640" w:rsidRPr="009868C8" w:rsidRDefault="00434040" w:rsidP="009868C8">
      <w:pPr>
        <w:pStyle w:val="20"/>
        <w:ind w:leftChars="0" w:left="238" w:right="240" w:hangingChars="85" w:hanging="238"/>
      </w:pPr>
      <w:bookmarkStart w:id="52" w:name="_Toc325726007"/>
      <w:bookmarkStart w:id="53" w:name="_Toc13044337"/>
      <w:bookmarkStart w:id="54" w:name="_Toc376936738"/>
      <w:bookmarkStart w:id="55" w:name="_Toc191373229"/>
      <w:r w:rsidRPr="009868C8">
        <w:rPr>
          <w:rFonts w:hint="eastAsia"/>
        </w:rPr>
        <w:t>8.</w:t>
      </w:r>
      <w:r w:rsidRPr="009868C8">
        <w:rPr>
          <w:rFonts w:hint="eastAsia"/>
        </w:rPr>
        <w:t>磋商报价及币种</w:t>
      </w:r>
      <w:bookmarkEnd w:id="52"/>
      <w:bookmarkEnd w:id="53"/>
      <w:bookmarkEnd w:id="54"/>
      <w:bookmarkEnd w:id="55"/>
    </w:p>
    <w:p w14:paraId="38A93955" w14:textId="77777777" w:rsidR="009E5640" w:rsidRDefault="00434040">
      <w:pPr>
        <w:spacing w:line="360" w:lineRule="auto"/>
        <w:rPr>
          <w:rFonts w:ascii="宋体" w:cs="宋体"/>
          <w:lang w:val="zh-CN"/>
        </w:rPr>
      </w:pPr>
      <w:r>
        <w:rPr>
          <w:rFonts w:ascii="宋体" w:hAnsi="宋体" w:hint="eastAsia"/>
        </w:rPr>
        <w:t>8.l磋商报价为总报价。必须包括：</w:t>
      </w:r>
      <w:r>
        <w:rPr>
          <w:rFonts w:ascii="宋体" w:cs="宋体" w:hint="eastAsia"/>
          <w:lang w:val="zh-CN"/>
        </w:rPr>
        <w:t>产品费、验收费、手续费、包装费、运输费、保险费、安装费、调试费、培训费、售前、售中、售后服务费、招标代理费、税金及不可预见费等全部费用</w:t>
      </w:r>
    </w:p>
    <w:p w14:paraId="4BCC1F65" w14:textId="77777777" w:rsidR="009E5640" w:rsidRDefault="00434040">
      <w:pPr>
        <w:spacing w:line="360" w:lineRule="auto"/>
        <w:rPr>
          <w:rFonts w:ascii="宋体" w:hAnsi="宋体"/>
        </w:rPr>
      </w:pPr>
      <w:r>
        <w:rPr>
          <w:rFonts w:ascii="宋体" w:hAnsi="宋体" w:hint="eastAsia"/>
        </w:rPr>
        <w:t>8.2 磋商函中应</w:t>
      </w:r>
      <w:proofErr w:type="gramStart"/>
      <w:r>
        <w:rPr>
          <w:rFonts w:ascii="宋体" w:hAnsi="宋体" w:hint="eastAsia"/>
        </w:rPr>
        <w:t>注明磋商</w:t>
      </w:r>
      <w:proofErr w:type="gramEnd"/>
      <w:r>
        <w:rPr>
          <w:rFonts w:ascii="宋体" w:hAnsi="宋体" w:hint="eastAsia"/>
        </w:rPr>
        <w:t>有效期。</w:t>
      </w:r>
    </w:p>
    <w:p w14:paraId="155B760D" w14:textId="77777777" w:rsidR="009E5640" w:rsidRDefault="00434040">
      <w:pPr>
        <w:spacing w:line="360" w:lineRule="auto"/>
        <w:rPr>
          <w:rFonts w:ascii="宋体" w:hAnsi="宋体"/>
        </w:rPr>
      </w:pPr>
      <w:r>
        <w:rPr>
          <w:rFonts w:ascii="宋体" w:hAnsi="宋体" w:hint="eastAsia"/>
        </w:rPr>
        <w:t>8.3 投标供应商应根据磋商文件规定的格式完整填写所有内容，并保证所提供的全部资料真实可信，自愿承担相应责任。</w:t>
      </w:r>
    </w:p>
    <w:p w14:paraId="26DE03E6" w14:textId="77777777" w:rsidR="009E5640" w:rsidRDefault="00434040">
      <w:pPr>
        <w:spacing w:line="360" w:lineRule="auto"/>
        <w:rPr>
          <w:rFonts w:ascii="宋体" w:hAnsi="宋体"/>
        </w:rPr>
      </w:pPr>
      <w:r>
        <w:rPr>
          <w:rFonts w:ascii="宋体" w:hAnsi="宋体" w:hint="eastAsia"/>
        </w:rPr>
        <w:t>8.4 磋商最后报价为闭口价，即成交后在合同有效期内价格不变。</w:t>
      </w:r>
    </w:p>
    <w:p w14:paraId="060153CF" w14:textId="77777777" w:rsidR="009E5640" w:rsidRDefault="00434040">
      <w:pPr>
        <w:spacing w:line="360" w:lineRule="auto"/>
        <w:rPr>
          <w:rFonts w:ascii="宋体" w:hAnsi="宋体"/>
        </w:rPr>
      </w:pPr>
      <w:r>
        <w:rPr>
          <w:rFonts w:ascii="宋体" w:hAnsi="宋体" w:hint="eastAsia"/>
        </w:rPr>
        <w:t>8.5 磋商币种为人民币。</w:t>
      </w:r>
    </w:p>
    <w:p w14:paraId="73E11535" w14:textId="77777777" w:rsidR="009E5640" w:rsidRDefault="00434040" w:rsidP="009868C8">
      <w:pPr>
        <w:pStyle w:val="20"/>
        <w:ind w:leftChars="0" w:left="238" w:right="240" w:hangingChars="85" w:hanging="238"/>
      </w:pPr>
      <w:bookmarkStart w:id="56" w:name="_Toc325726012"/>
      <w:bookmarkStart w:id="57" w:name="_Toc376936743"/>
      <w:bookmarkStart w:id="58" w:name="_Toc13044338"/>
      <w:bookmarkStart w:id="59" w:name="_Toc191373230"/>
      <w:r>
        <w:rPr>
          <w:rFonts w:hint="eastAsia"/>
        </w:rPr>
        <w:t>9.</w:t>
      </w:r>
      <w:r>
        <w:rPr>
          <w:rFonts w:hint="eastAsia"/>
        </w:rPr>
        <w:t>磋商保证金</w:t>
      </w:r>
      <w:bookmarkEnd w:id="56"/>
      <w:bookmarkEnd w:id="57"/>
      <w:bookmarkEnd w:id="58"/>
      <w:bookmarkEnd w:id="59"/>
    </w:p>
    <w:p w14:paraId="62ACDD15" w14:textId="77777777" w:rsidR="009E5640" w:rsidRDefault="00434040">
      <w:pPr>
        <w:spacing w:line="360" w:lineRule="auto"/>
        <w:rPr>
          <w:rFonts w:ascii="宋体" w:hAnsi="宋体"/>
        </w:rPr>
      </w:pPr>
      <w:r>
        <w:rPr>
          <w:rFonts w:ascii="宋体" w:hAnsi="宋体" w:hint="eastAsia"/>
        </w:rPr>
        <w:t>9.1</w:t>
      </w:r>
      <w:bookmarkStart w:id="60" w:name="_Toc325726013"/>
      <w:bookmarkStart w:id="61" w:name="_Toc376936744"/>
      <w:r>
        <w:rPr>
          <w:rFonts w:ascii="宋体" w:hAnsi="宋体" w:hint="eastAsia"/>
        </w:rPr>
        <w:t>供应商应将磋商保证金缴款证明</w:t>
      </w:r>
      <w:proofErr w:type="gramStart"/>
      <w:r>
        <w:rPr>
          <w:rFonts w:ascii="宋体" w:hAnsi="宋体" w:hint="eastAsia"/>
        </w:rPr>
        <w:t>做为</w:t>
      </w:r>
      <w:proofErr w:type="gramEnd"/>
      <w:r>
        <w:rPr>
          <w:rFonts w:ascii="宋体" w:hAnsi="宋体" w:hint="eastAsia"/>
        </w:rPr>
        <w:t>响应文件的内容一并提供。交纳的磋商保证金用于因供应商的行为使本次磋商活动受到损失的抵项。在本次磋商活动中未中标且供应商未发生过失行为的，采购代理机构将在中标通知书发出五个工作日内退还。</w:t>
      </w:r>
    </w:p>
    <w:p w14:paraId="2BC3373C" w14:textId="77777777" w:rsidR="009E5640" w:rsidRDefault="00434040">
      <w:pPr>
        <w:spacing w:line="360" w:lineRule="auto"/>
        <w:rPr>
          <w:rFonts w:ascii="宋体" w:hAnsi="宋体"/>
        </w:rPr>
      </w:pPr>
      <w:r>
        <w:rPr>
          <w:rFonts w:ascii="宋体" w:hAnsi="宋体" w:hint="eastAsia"/>
        </w:rPr>
        <w:t>9.2供应商应在投标截止期前将磋商保证金缴纳到采购代理机构账户，以银行到账时间为准。</w:t>
      </w:r>
    </w:p>
    <w:p w14:paraId="3C5CBA4B" w14:textId="77777777" w:rsidR="009E5640" w:rsidRDefault="00434040">
      <w:pPr>
        <w:spacing w:line="360" w:lineRule="auto"/>
        <w:rPr>
          <w:rFonts w:ascii="宋体" w:hAnsi="宋体"/>
        </w:rPr>
      </w:pPr>
      <w:r>
        <w:rPr>
          <w:rFonts w:ascii="宋体" w:hAnsi="宋体" w:hint="eastAsia"/>
        </w:rPr>
        <w:lastRenderedPageBreak/>
        <w:t>9.3磋商保证金应当以支票、汇票、本票或者金融机构、担保机构出具的保函等非现金形式提交，通过银行转账的，必须从供应商基本账户直接汇（转）入采购代理机构指定账户。</w:t>
      </w:r>
    </w:p>
    <w:p w14:paraId="498464C7" w14:textId="77777777" w:rsidR="009E5640" w:rsidRDefault="00434040">
      <w:pPr>
        <w:spacing w:line="360" w:lineRule="auto"/>
        <w:rPr>
          <w:rFonts w:ascii="宋体" w:hAnsi="宋体"/>
        </w:rPr>
      </w:pPr>
      <w:r>
        <w:rPr>
          <w:rFonts w:ascii="宋体" w:hAnsi="宋体" w:hint="eastAsia"/>
        </w:rPr>
        <w:t>9.4未按磋商文件要求在规定时间前交纳规定数额磋商保证金的投标将被拒绝。</w:t>
      </w:r>
    </w:p>
    <w:p w14:paraId="3A12F6E6" w14:textId="77777777" w:rsidR="009E5640" w:rsidRDefault="00434040">
      <w:pPr>
        <w:spacing w:line="360" w:lineRule="auto"/>
        <w:rPr>
          <w:rFonts w:ascii="宋体" w:hAnsi="宋体"/>
        </w:rPr>
      </w:pPr>
      <w:r>
        <w:rPr>
          <w:rFonts w:ascii="宋体" w:hAnsi="宋体" w:hint="eastAsia"/>
        </w:rPr>
        <w:t>9.5未中标人的磋商保证金自中标通知书发出之日起5个工作日内全额无息退还（不退现金）；中标人的磋商保证金，自政府采购合同签订之日起5个工作日内全额无息退还（不退现金）。</w:t>
      </w:r>
    </w:p>
    <w:p w14:paraId="3A9B1F0D" w14:textId="77777777" w:rsidR="009E5640" w:rsidRDefault="00434040">
      <w:pPr>
        <w:spacing w:line="360" w:lineRule="auto"/>
        <w:rPr>
          <w:rFonts w:ascii="宋体" w:hAnsi="宋体"/>
        </w:rPr>
      </w:pPr>
      <w:r>
        <w:rPr>
          <w:rFonts w:ascii="宋体" w:hAnsi="宋体" w:hint="eastAsia"/>
        </w:rPr>
        <w:t>9.6下列任何情况发生时，磋商保证金将不予退还：</w:t>
      </w:r>
    </w:p>
    <w:p w14:paraId="749235A2" w14:textId="77777777" w:rsidR="009E5640" w:rsidRDefault="00434040">
      <w:pPr>
        <w:spacing w:line="360" w:lineRule="auto"/>
        <w:rPr>
          <w:rFonts w:ascii="宋体" w:hAnsi="宋体"/>
        </w:rPr>
      </w:pPr>
      <w:r>
        <w:rPr>
          <w:rFonts w:ascii="宋体" w:hAnsi="宋体" w:hint="eastAsia"/>
        </w:rPr>
        <w:t>（1）供应商在递交响应文件的截止时间前未到达现场并且没有以书面形式如信函、传真等告知采购代理机构要撤其投标的；</w:t>
      </w:r>
    </w:p>
    <w:p w14:paraId="2061534E" w14:textId="77777777" w:rsidR="009E5640" w:rsidRDefault="00434040">
      <w:pPr>
        <w:spacing w:line="360" w:lineRule="auto"/>
        <w:rPr>
          <w:rFonts w:ascii="宋体" w:hAnsi="宋体"/>
        </w:rPr>
      </w:pPr>
      <w:r>
        <w:rPr>
          <w:rFonts w:ascii="宋体" w:hAnsi="宋体" w:hint="eastAsia"/>
        </w:rPr>
        <w:t>（2）中标人在规定期限内未能按规定签订合同或未按规定缴纳中标服务费；</w:t>
      </w:r>
    </w:p>
    <w:p w14:paraId="474819F8" w14:textId="77777777" w:rsidR="009E5640" w:rsidRDefault="00434040">
      <w:pPr>
        <w:spacing w:line="360" w:lineRule="auto"/>
        <w:rPr>
          <w:rFonts w:ascii="宋体" w:hAnsi="宋体"/>
        </w:rPr>
      </w:pPr>
      <w:r>
        <w:rPr>
          <w:rFonts w:ascii="宋体" w:hAnsi="宋体" w:hint="eastAsia"/>
        </w:rPr>
        <w:t>（3）提供虚假材料谋取中标的；</w:t>
      </w:r>
    </w:p>
    <w:p w14:paraId="620717A3" w14:textId="77777777" w:rsidR="009E5640" w:rsidRDefault="00434040">
      <w:pPr>
        <w:spacing w:line="360" w:lineRule="auto"/>
        <w:rPr>
          <w:rFonts w:ascii="宋体" w:hAnsi="宋体"/>
        </w:rPr>
      </w:pPr>
      <w:r>
        <w:rPr>
          <w:rFonts w:ascii="宋体" w:hAnsi="宋体" w:hint="eastAsia"/>
        </w:rPr>
        <w:t>（4）将中标项目转让给他人，或者在响应文件中未说明，将中标项目分包给他人的；</w:t>
      </w:r>
    </w:p>
    <w:p w14:paraId="426C2316" w14:textId="77777777" w:rsidR="009E5640" w:rsidRDefault="00434040">
      <w:pPr>
        <w:spacing w:line="360" w:lineRule="auto"/>
        <w:rPr>
          <w:rFonts w:ascii="宋体" w:hAnsi="宋体"/>
        </w:rPr>
      </w:pPr>
      <w:r>
        <w:rPr>
          <w:rFonts w:ascii="宋体" w:hAnsi="宋体" w:hint="eastAsia"/>
        </w:rPr>
        <w:t>（5）拒绝履行合同义务的；</w:t>
      </w:r>
    </w:p>
    <w:p w14:paraId="66CC0439" w14:textId="77777777" w:rsidR="009E5640" w:rsidRDefault="00434040">
      <w:pPr>
        <w:spacing w:line="360" w:lineRule="auto"/>
        <w:rPr>
          <w:rFonts w:ascii="宋体" w:hAnsi="宋体"/>
        </w:rPr>
      </w:pPr>
      <w:r>
        <w:rPr>
          <w:rFonts w:ascii="宋体" w:hAnsi="宋体" w:hint="eastAsia"/>
        </w:rPr>
        <w:t>（6）法律、法规规定的其他情形。</w:t>
      </w:r>
    </w:p>
    <w:p w14:paraId="51640FA4" w14:textId="77777777" w:rsidR="009E5640" w:rsidRDefault="00434040" w:rsidP="009868C8">
      <w:pPr>
        <w:pStyle w:val="20"/>
        <w:ind w:leftChars="0" w:left="238" w:right="240" w:hangingChars="85" w:hanging="238"/>
      </w:pPr>
      <w:bookmarkStart w:id="62" w:name="_Toc13044339"/>
      <w:bookmarkStart w:id="63" w:name="_Toc191373231"/>
      <w:r>
        <w:rPr>
          <w:rFonts w:hint="eastAsia"/>
        </w:rPr>
        <w:t>10.</w:t>
      </w:r>
      <w:r>
        <w:rPr>
          <w:rFonts w:hint="eastAsia"/>
        </w:rPr>
        <w:t>磋商有效期</w:t>
      </w:r>
      <w:bookmarkEnd w:id="60"/>
      <w:bookmarkEnd w:id="61"/>
      <w:bookmarkEnd w:id="62"/>
      <w:bookmarkEnd w:id="63"/>
    </w:p>
    <w:p w14:paraId="68E2FF43" w14:textId="77777777" w:rsidR="009E5640" w:rsidRDefault="00434040">
      <w:pPr>
        <w:spacing w:line="360" w:lineRule="auto"/>
        <w:rPr>
          <w:rFonts w:ascii="宋体" w:hAnsi="宋体"/>
        </w:rPr>
      </w:pPr>
      <w:r>
        <w:rPr>
          <w:rFonts w:ascii="宋体" w:hAnsi="宋体" w:hint="eastAsia"/>
        </w:rPr>
        <w:t>磋商有效期为自磋商开始之日起60天。</w:t>
      </w:r>
    </w:p>
    <w:p w14:paraId="3A4F0358" w14:textId="77777777" w:rsidR="009E5640" w:rsidRDefault="00434040" w:rsidP="009868C8">
      <w:pPr>
        <w:pStyle w:val="20"/>
        <w:ind w:leftChars="0" w:left="238" w:right="240" w:hangingChars="85" w:hanging="238"/>
      </w:pPr>
      <w:bookmarkStart w:id="64" w:name="_Toc13044340"/>
      <w:bookmarkStart w:id="65" w:name="_Toc376936739"/>
      <w:bookmarkStart w:id="66" w:name="_Toc325726008"/>
      <w:bookmarkStart w:id="67" w:name="_Toc191373232"/>
      <w:r>
        <w:rPr>
          <w:rFonts w:hint="eastAsia"/>
        </w:rPr>
        <w:t>11.</w:t>
      </w:r>
      <w:r>
        <w:rPr>
          <w:rFonts w:hint="eastAsia"/>
        </w:rPr>
        <w:t>磋商响应文件构成</w:t>
      </w:r>
      <w:bookmarkEnd w:id="64"/>
      <w:bookmarkEnd w:id="65"/>
      <w:bookmarkEnd w:id="66"/>
      <w:bookmarkEnd w:id="67"/>
    </w:p>
    <w:p w14:paraId="579BB366" w14:textId="77777777" w:rsidR="009E5640" w:rsidRDefault="00434040">
      <w:pPr>
        <w:spacing w:line="360" w:lineRule="auto"/>
        <w:rPr>
          <w:rFonts w:ascii="宋体" w:hAnsi="宋体"/>
        </w:rPr>
      </w:pPr>
      <w:r>
        <w:rPr>
          <w:rFonts w:ascii="宋体" w:hAnsi="宋体" w:hint="eastAsia"/>
        </w:rPr>
        <w:t>11.1投标供应商应提交相关证明材料，作为其参加投标和成交后有能力履行合同的证明。编写的磋商响应文件</w:t>
      </w:r>
      <w:proofErr w:type="gramStart"/>
      <w:r>
        <w:rPr>
          <w:rFonts w:ascii="宋体" w:hAnsi="宋体" w:hint="eastAsia"/>
        </w:rPr>
        <w:t>须包括</w:t>
      </w:r>
      <w:proofErr w:type="gramEnd"/>
      <w:r>
        <w:rPr>
          <w:rFonts w:ascii="宋体" w:hAnsi="宋体" w:hint="eastAsia"/>
        </w:rPr>
        <w:t>以下内容（格式详见磋商文件第五部分内容）：但不限于下列内容。</w:t>
      </w:r>
    </w:p>
    <w:p w14:paraId="18EA1AFD" w14:textId="77777777" w:rsidR="009E5640" w:rsidRDefault="00434040">
      <w:pPr>
        <w:spacing w:line="360" w:lineRule="auto"/>
        <w:rPr>
          <w:rFonts w:ascii="宋体" w:hAnsi="宋体"/>
        </w:rPr>
      </w:pPr>
      <w:r>
        <w:rPr>
          <w:rFonts w:ascii="宋体" w:hAnsi="宋体" w:hint="eastAsia"/>
        </w:rPr>
        <w:t>（1）磋商响应文件封面</w:t>
      </w:r>
    </w:p>
    <w:p w14:paraId="23F8EEBD" w14:textId="77777777" w:rsidR="009E5640" w:rsidRDefault="00434040">
      <w:pPr>
        <w:spacing w:line="360" w:lineRule="auto"/>
        <w:rPr>
          <w:rFonts w:ascii="宋体" w:hAnsi="宋体"/>
        </w:rPr>
      </w:pPr>
      <w:r>
        <w:rPr>
          <w:rFonts w:ascii="宋体" w:hAnsi="宋体" w:hint="eastAsia"/>
        </w:rPr>
        <w:t>（2）磋商函</w:t>
      </w:r>
    </w:p>
    <w:p w14:paraId="47813C7A" w14:textId="77777777" w:rsidR="009E5640" w:rsidRDefault="00434040">
      <w:pPr>
        <w:spacing w:line="360" w:lineRule="auto"/>
        <w:rPr>
          <w:rFonts w:ascii="宋体" w:hAnsi="宋体"/>
        </w:rPr>
      </w:pPr>
      <w:r>
        <w:rPr>
          <w:rFonts w:ascii="宋体" w:hAnsi="宋体" w:hint="eastAsia"/>
        </w:rPr>
        <w:t>（3）最初报价表</w:t>
      </w:r>
    </w:p>
    <w:p w14:paraId="6C85AF07" w14:textId="77777777" w:rsidR="009E5640" w:rsidRDefault="00434040">
      <w:pPr>
        <w:spacing w:line="360" w:lineRule="auto"/>
        <w:rPr>
          <w:rFonts w:ascii="宋体" w:hAnsi="宋体"/>
        </w:rPr>
      </w:pPr>
      <w:r>
        <w:rPr>
          <w:rFonts w:ascii="宋体" w:hAnsi="宋体" w:hint="eastAsia"/>
        </w:rPr>
        <w:t>（4）分项报价表</w:t>
      </w:r>
    </w:p>
    <w:p w14:paraId="04C4018A" w14:textId="77777777" w:rsidR="009E5640" w:rsidRDefault="00434040">
      <w:pPr>
        <w:spacing w:line="360" w:lineRule="auto"/>
        <w:rPr>
          <w:rFonts w:ascii="宋体" w:hAnsi="宋体"/>
        </w:rPr>
      </w:pPr>
      <w:r>
        <w:rPr>
          <w:rFonts w:ascii="宋体" w:hAnsi="宋体" w:hint="eastAsia"/>
        </w:rPr>
        <w:t>（5）技术条款偏离表</w:t>
      </w:r>
    </w:p>
    <w:p w14:paraId="01B12FCB" w14:textId="77777777" w:rsidR="009E5640" w:rsidRDefault="00434040">
      <w:pPr>
        <w:spacing w:line="360" w:lineRule="auto"/>
        <w:rPr>
          <w:rFonts w:ascii="宋体" w:hAnsi="宋体"/>
        </w:rPr>
      </w:pPr>
      <w:r>
        <w:rPr>
          <w:rFonts w:ascii="宋体" w:hAnsi="宋体" w:hint="eastAsia"/>
        </w:rPr>
        <w:t>（6）法定代表人证明书</w:t>
      </w:r>
    </w:p>
    <w:p w14:paraId="7F4BF790" w14:textId="77777777" w:rsidR="009E5640" w:rsidRDefault="00434040">
      <w:pPr>
        <w:spacing w:line="360" w:lineRule="auto"/>
        <w:rPr>
          <w:rFonts w:ascii="宋体" w:hAnsi="宋体"/>
        </w:rPr>
      </w:pPr>
      <w:r>
        <w:rPr>
          <w:rFonts w:ascii="宋体" w:hAnsi="宋体" w:hint="eastAsia"/>
        </w:rPr>
        <w:t>（7）法定代表人授权书</w:t>
      </w:r>
    </w:p>
    <w:p w14:paraId="4F6C4778" w14:textId="77777777" w:rsidR="009E5640" w:rsidRDefault="00434040">
      <w:pPr>
        <w:spacing w:line="360" w:lineRule="auto"/>
        <w:rPr>
          <w:rFonts w:ascii="宋体" w:hAnsi="宋体"/>
        </w:rPr>
      </w:pPr>
      <w:r>
        <w:rPr>
          <w:rFonts w:ascii="宋体" w:hAnsi="宋体" w:hint="eastAsia"/>
        </w:rPr>
        <w:t>（8）投标供应商承诺函</w:t>
      </w:r>
    </w:p>
    <w:p w14:paraId="373C3223" w14:textId="77777777" w:rsidR="009E5640" w:rsidRDefault="00434040">
      <w:pPr>
        <w:spacing w:line="360" w:lineRule="auto"/>
        <w:rPr>
          <w:rFonts w:ascii="宋体" w:hAnsi="宋体"/>
        </w:rPr>
      </w:pPr>
      <w:r>
        <w:rPr>
          <w:rFonts w:ascii="宋体" w:hAnsi="宋体" w:hint="eastAsia"/>
        </w:rPr>
        <w:t>（9）供应商诚信承诺书</w:t>
      </w:r>
    </w:p>
    <w:p w14:paraId="10EEBCC8" w14:textId="77777777" w:rsidR="009E5640" w:rsidRDefault="00434040">
      <w:pPr>
        <w:spacing w:line="360" w:lineRule="auto"/>
        <w:rPr>
          <w:rFonts w:ascii="宋体" w:hAnsi="宋体"/>
        </w:rPr>
      </w:pPr>
      <w:r>
        <w:rPr>
          <w:rFonts w:ascii="宋体" w:hAnsi="宋体" w:hint="eastAsia"/>
        </w:rPr>
        <w:lastRenderedPageBreak/>
        <w:t>（10）资格证明材料</w:t>
      </w:r>
    </w:p>
    <w:p w14:paraId="3EED4DBC" w14:textId="77777777" w:rsidR="009E5640" w:rsidRDefault="00434040">
      <w:pPr>
        <w:spacing w:line="360" w:lineRule="auto"/>
        <w:rPr>
          <w:rFonts w:ascii="宋体" w:hAnsi="宋体"/>
        </w:rPr>
      </w:pPr>
      <w:r>
        <w:rPr>
          <w:rFonts w:ascii="宋体" w:hAnsi="宋体" w:hint="eastAsia"/>
        </w:rPr>
        <w:t>（11）财务状况、缴纳税收和社会保障资金证明</w:t>
      </w:r>
    </w:p>
    <w:p w14:paraId="7D2021DB" w14:textId="77777777" w:rsidR="009E5640" w:rsidRDefault="00434040">
      <w:pPr>
        <w:spacing w:line="360" w:lineRule="auto"/>
        <w:rPr>
          <w:rFonts w:ascii="宋体" w:hAnsi="宋体"/>
        </w:rPr>
      </w:pPr>
      <w:r>
        <w:rPr>
          <w:rFonts w:ascii="宋体" w:hAnsi="宋体" w:hint="eastAsia"/>
        </w:rPr>
        <w:t>（12）无重大违法记录声明</w:t>
      </w:r>
    </w:p>
    <w:p w14:paraId="5D682BA4" w14:textId="77777777" w:rsidR="009E5640" w:rsidRDefault="00434040">
      <w:pPr>
        <w:spacing w:line="360" w:lineRule="auto"/>
        <w:rPr>
          <w:rFonts w:ascii="宋体" w:hAnsi="宋体"/>
        </w:rPr>
      </w:pPr>
      <w:r>
        <w:rPr>
          <w:rFonts w:ascii="宋体" w:hAnsi="宋体" w:hint="eastAsia"/>
        </w:rPr>
        <w:t>（13）磋商保证金</w:t>
      </w:r>
    </w:p>
    <w:p w14:paraId="1FFD6DB7" w14:textId="77777777" w:rsidR="009E5640" w:rsidRDefault="00434040">
      <w:pPr>
        <w:spacing w:line="360" w:lineRule="auto"/>
        <w:rPr>
          <w:rFonts w:ascii="宋体" w:hAnsi="宋体"/>
        </w:rPr>
      </w:pPr>
      <w:r>
        <w:rPr>
          <w:rFonts w:ascii="宋体" w:hAnsi="宋体" w:hint="eastAsia"/>
        </w:rPr>
        <w:t>（14）投标产品相关资料</w:t>
      </w:r>
    </w:p>
    <w:p w14:paraId="00671638" w14:textId="77777777" w:rsidR="009E5640" w:rsidRDefault="00434040">
      <w:pPr>
        <w:spacing w:line="360" w:lineRule="auto"/>
        <w:rPr>
          <w:rFonts w:ascii="宋体" w:hAnsi="宋体"/>
        </w:rPr>
      </w:pPr>
      <w:r>
        <w:rPr>
          <w:rFonts w:ascii="宋体" w:hAnsi="宋体" w:hint="eastAsia"/>
        </w:rPr>
        <w:t>（15）类似业绩证明材料</w:t>
      </w:r>
    </w:p>
    <w:p w14:paraId="6F73CF9D" w14:textId="77777777" w:rsidR="009E5640" w:rsidRDefault="00434040">
      <w:pPr>
        <w:spacing w:line="360" w:lineRule="auto"/>
        <w:rPr>
          <w:rFonts w:ascii="宋体" w:hAnsi="宋体"/>
        </w:rPr>
      </w:pPr>
      <w:r>
        <w:rPr>
          <w:rFonts w:ascii="宋体" w:hAnsi="宋体" w:hint="eastAsia"/>
        </w:rPr>
        <w:t>（16）项目管理及供货实施方案</w:t>
      </w:r>
    </w:p>
    <w:p w14:paraId="099E4F19" w14:textId="77777777" w:rsidR="009E5640" w:rsidRDefault="00434040">
      <w:pPr>
        <w:spacing w:line="360" w:lineRule="auto"/>
        <w:rPr>
          <w:rFonts w:ascii="宋体" w:hAnsi="宋体"/>
        </w:rPr>
      </w:pPr>
      <w:r>
        <w:rPr>
          <w:rFonts w:ascii="宋体" w:hAnsi="宋体" w:hint="eastAsia"/>
        </w:rPr>
        <w:t>（17）最终报价表</w:t>
      </w:r>
    </w:p>
    <w:p w14:paraId="2F5B5A79" w14:textId="77777777" w:rsidR="009E5640" w:rsidRDefault="00434040">
      <w:pPr>
        <w:spacing w:line="360" w:lineRule="auto"/>
        <w:rPr>
          <w:rFonts w:ascii="宋体" w:hAnsi="宋体"/>
        </w:rPr>
      </w:pPr>
      <w:r>
        <w:rPr>
          <w:rFonts w:ascii="宋体" w:hAnsi="宋体" w:hint="eastAsia"/>
        </w:rPr>
        <w:t>（18）投标供应商认为有必要说明的其他方面事项</w:t>
      </w:r>
    </w:p>
    <w:p w14:paraId="1DB60BDA" w14:textId="77777777" w:rsidR="009E5640" w:rsidRDefault="00434040">
      <w:pPr>
        <w:spacing w:line="360" w:lineRule="auto"/>
        <w:rPr>
          <w:rFonts w:ascii="宋体" w:hAnsi="宋体"/>
        </w:rPr>
      </w:pPr>
      <w:r>
        <w:rPr>
          <w:rFonts w:ascii="宋体" w:hAnsi="宋体" w:hint="eastAsia"/>
        </w:rPr>
        <w:t>（19）制造（生产）企业小型、微型企业声明函</w:t>
      </w:r>
    </w:p>
    <w:p w14:paraId="6AD0B71F" w14:textId="7599CE1A" w:rsidR="009E5640" w:rsidRDefault="00434040">
      <w:pPr>
        <w:spacing w:line="360" w:lineRule="auto"/>
        <w:rPr>
          <w:rFonts w:ascii="宋体" w:hAnsi="宋体"/>
        </w:rPr>
      </w:pPr>
      <w:r>
        <w:rPr>
          <w:rFonts w:ascii="宋体" w:hAnsi="宋体" w:hint="eastAsia"/>
        </w:rPr>
        <w:t>（20）残疾人福利性单位声明函</w:t>
      </w:r>
    </w:p>
    <w:p w14:paraId="0CE208AC" w14:textId="77777777" w:rsidR="009E5640" w:rsidRDefault="00434040">
      <w:pPr>
        <w:spacing w:line="360" w:lineRule="auto"/>
        <w:rPr>
          <w:rFonts w:ascii="宋体" w:hAnsi="宋体"/>
        </w:rPr>
      </w:pPr>
      <w:r>
        <w:rPr>
          <w:rFonts w:ascii="宋体" w:hAnsi="宋体" w:hint="eastAsia"/>
        </w:rPr>
        <w:t>注：磋商文件要求签字、盖章的地方必须由投标供应商的法定代表人或委托代理人按要求签字、盖章；投标供应商提供的扫描（或复印）件均需加盖公章。投标供应商须按上述内容、顺序和格式编制磋商响应文件，并按要求编制目录、页码。</w:t>
      </w:r>
    </w:p>
    <w:p w14:paraId="55F8E6ED" w14:textId="77777777" w:rsidR="009E5640" w:rsidRDefault="00434040" w:rsidP="009868C8">
      <w:pPr>
        <w:pStyle w:val="20"/>
        <w:ind w:leftChars="60" w:left="242" w:right="240" w:hangingChars="35" w:hanging="98"/>
      </w:pPr>
      <w:bookmarkStart w:id="68" w:name="_Toc373392580"/>
      <w:bookmarkStart w:id="69" w:name="_Toc13044341"/>
      <w:bookmarkStart w:id="70" w:name="_Toc412617729"/>
      <w:bookmarkStart w:id="71" w:name="_Toc191373233"/>
      <w:r>
        <w:rPr>
          <w:rFonts w:hint="eastAsia"/>
        </w:rPr>
        <w:t>12.</w:t>
      </w:r>
      <w:r>
        <w:rPr>
          <w:rFonts w:hint="eastAsia"/>
        </w:rPr>
        <w:t>磋商响应文件编印和签署</w:t>
      </w:r>
      <w:bookmarkEnd w:id="68"/>
      <w:bookmarkEnd w:id="69"/>
      <w:bookmarkEnd w:id="70"/>
      <w:bookmarkEnd w:id="71"/>
    </w:p>
    <w:p w14:paraId="587BF343" w14:textId="77777777" w:rsidR="009E5640" w:rsidRDefault="00434040">
      <w:pPr>
        <w:spacing w:line="360" w:lineRule="auto"/>
        <w:rPr>
          <w:rFonts w:ascii="宋体" w:hAnsi="宋体"/>
        </w:rPr>
      </w:pPr>
      <w:bookmarkStart w:id="72" w:name="_Toc412617730"/>
      <w:bookmarkStart w:id="73" w:name="_Toc376936748"/>
      <w:bookmarkStart w:id="74" w:name="_Toc371090029"/>
      <w:r>
        <w:rPr>
          <w:rFonts w:ascii="宋体" w:hAnsi="宋体" w:hint="eastAsia"/>
        </w:rPr>
        <w:t>12.1 供应商根据磋商文件要求</w:t>
      </w:r>
      <w:proofErr w:type="gramStart"/>
      <w:r>
        <w:rPr>
          <w:rFonts w:ascii="宋体" w:hAnsi="宋体" w:hint="eastAsia"/>
        </w:rPr>
        <w:t>编制线</w:t>
      </w:r>
      <w:proofErr w:type="gramEnd"/>
      <w:r>
        <w:rPr>
          <w:rFonts w:ascii="宋体" w:hAnsi="宋体" w:hint="eastAsia"/>
        </w:rPr>
        <w:t>上响应文件，并将加密电子响应文件1份务必在开标截止前上传至电子开评标系统。加密电子响应文件制作详情请咨询政</w:t>
      </w:r>
      <w:proofErr w:type="gramStart"/>
      <w:r>
        <w:rPr>
          <w:rFonts w:ascii="宋体" w:hAnsi="宋体" w:hint="eastAsia"/>
        </w:rPr>
        <w:t>采云</w:t>
      </w:r>
      <w:proofErr w:type="gramEnd"/>
      <w:r>
        <w:rPr>
          <w:rFonts w:ascii="宋体" w:hAnsi="宋体" w:hint="eastAsia"/>
        </w:rPr>
        <w:t>，咨询电话：400-881-7190</w:t>
      </w:r>
    </w:p>
    <w:p w14:paraId="43FB0335" w14:textId="77777777" w:rsidR="009E5640" w:rsidRDefault="00434040">
      <w:pPr>
        <w:spacing w:line="360" w:lineRule="auto"/>
        <w:rPr>
          <w:rFonts w:ascii="宋体" w:hAnsi="宋体"/>
        </w:rPr>
      </w:pPr>
      <w:r>
        <w:rPr>
          <w:rFonts w:ascii="宋体" w:hAnsi="宋体" w:hint="eastAsia"/>
        </w:rPr>
        <w:t>12.2 磋商文件要求签字、盖章的地方必须由供应商的法定代表人或委托代理人按要求签字和盖章，其他地方均需加盖公章。</w:t>
      </w:r>
    </w:p>
    <w:p w14:paraId="483F4A13" w14:textId="77777777" w:rsidR="009E5640" w:rsidRPr="002602D5" w:rsidRDefault="00434040" w:rsidP="009A4EA7">
      <w:pPr>
        <w:pStyle w:val="20"/>
        <w:ind w:left="240" w:right="240" w:firstLine="562"/>
        <w:rPr>
          <w:b/>
        </w:rPr>
      </w:pPr>
      <w:bookmarkStart w:id="75" w:name="_Toc191373234"/>
      <w:r w:rsidRPr="002602D5">
        <w:rPr>
          <w:rFonts w:hint="eastAsia"/>
          <w:b/>
        </w:rPr>
        <w:t>四、磋商响应文件的递交</w:t>
      </w:r>
      <w:bookmarkEnd w:id="72"/>
      <w:bookmarkEnd w:id="75"/>
    </w:p>
    <w:p w14:paraId="24758155" w14:textId="77777777" w:rsidR="009E5640" w:rsidRDefault="00434040">
      <w:pPr>
        <w:spacing w:line="360" w:lineRule="auto"/>
        <w:rPr>
          <w:rFonts w:ascii="宋体" w:hAnsi="宋体"/>
        </w:rPr>
      </w:pPr>
      <w:bookmarkStart w:id="76" w:name="_Toc373392582"/>
      <w:bookmarkStart w:id="77" w:name="_Toc13044342"/>
      <w:bookmarkStart w:id="78" w:name="_Toc325726016"/>
      <w:bookmarkStart w:id="79" w:name="_Toc412617731"/>
      <w:r>
        <w:rPr>
          <w:rFonts w:ascii="宋体" w:hAnsi="宋体" w:hint="eastAsia"/>
        </w:rPr>
        <w:t>13.磋商响应文件的密封和标记</w:t>
      </w:r>
      <w:bookmarkEnd w:id="76"/>
      <w:bookmarkEnd w:id="77"/>
      <w:bookmarkEnd w:id="78"/>
      <w:bookmarkEnd w:id="79"/>
    </w:p>
    <w:p w14:paraId="3FA176C6" w14:textId="77777777" w:rsidR="009E5640" w:rsidRDefault="00434040">
      <w:pPr>
        <w:spacing w:line="360" w:lineRule="auto"/>
        <w:rPr>
          <w:rFonts w:ascii="宋体" w:hAnsi="宋体"/>
        </w:rPr>
      </w:pPr>
      <w:r>
        <w:rPr>
          <w:rFonts w:ascii="宋体" w:hAnsi="宋体" w:hint="eastAsia"/>
        </w:rPr>
        <w:t>13.1供应商应当在磋商文件要求的截止时间前，将加密电子投标文件1份务必在开标截止前上传至电子开评标系统。在截止时间后上传的磋商响应文件为无效文件，采购人、采购代理机构或者磋商小组应当拒收。</w:t>
      </w:r>
    </w:p>
    <w:p w14:paraId="68386472" w14:textId="77777777" w:rsidR="009E5640" w:rsidRDefault="00434040">
      <w:pPr>
        <w:spacing w:line="360" w:lineRule="auto"/>
        <w:rPr>
          <w:rFonts w:ascii="宋体" w:hAnsi="宋体"/>
        </w:rPr>
      </w:pPr>
      <w:r>
        <w:rPr>
          <w:rFonts w:ascii="宋体" w:hAnsi="宋体" w:hint="eastAsia"/>
        </w:rPr>
        <w:t>13.</w:t>
      </w:r>
      <w:r>
        <w:rPr>
          <w:rFonts w:ascii="宋体" w:hAnsi="宋体"/>
        </w:rPr>
        <w:t>2</w:t>
      </w:r>
      <w:r>
        <w:rPr>
          <w:rFonts w:ascii="宋体" w:hAnsi="宋体" w:hint="eastAsia"/>
        </w:rPr>
        <w:t>供应商以电报、电话、传真形式投标的，采购代理机构概不接受。</w:t>
      </w:r>
    </w:p>
    <w:p w14:paraId="209BBD4F" w14:textId="77777777" w:rsidR="009E5640" w:rsidRDefault="00434040">
      <w:pPr>
        <w:spacing w:line="360" w:lineRule="auto"/>
        <w:rPr>
          <w:rFonts w:ascii="宋体" w:hAnsi="宋体"/>
        </w:rPr>
      </w:pPr>
      <w:bookmarkStart w:id="80" w:name="_Toc373392583"/>
      <w:bookmarkStart w:id="81" w:name="_Toc412617732"/>
      <w:bookmarkStart w:id="82" w:name="_Toc13044343"/>
      <w:bookmarkStart w:id="83" w:name="_Toc325726017"/>
      <w:bookmarkStart w:id="84" w:name="_Toc371090030"/>
      <w:bookmarkStart w:id="85" w:name="_Toc376936749"/>
      <w:bookmarkEnd w:id="73"/>
      <w:bookmarkEnd w:id="74"/>
      <w:r>
        <w:rPr>
          <w:rFonts w:ascii="宋体" w:hAnsi="宋体" w:hint="eastAsia"/>
        </w:rPr>
        <w:t>14.</w:t>
      </w:r>
      <w:proofErr w:type="gramStart"/>
      <w:r>
        <w:rPr>
          <w:rFonts w:ascii="宋体" w:hAnsi="宋体" w:hint="eastAsia"/>
        </w:rPr>
        <w:t>递送磋商</w:t>
      </w:r>
      <w:proofErr w:type="gramEnd"/>
      <w:r>
        <w:rPr>
          <w:rFonts w:ascii="宋体" w:hAnsi="宋体" w:hint="eastAsia"/>
        </w:rPr>
        <w:t>响应文件的地点、截止日期</w:t>
      </w:r>
      <w:bookmarkEnd w:id="80"/>
      <w:bookmarkEnd w:id="81"/>
      <w:bookmarkEnd w:id="82"/>
      <w:bookmarkEnd w:id="83"/>
    </w:p>
    <w:p w14:paraId="02570463" w14:textId="77777777" w:rsidR="009E5640" w:rsidRDefault="00434040">
      <w:pPr>
        <w:spacing w:line="360" w:lineRule="auto"/>
        <w:rPr>
          <w:rFonts w:ascii="宋体" w:hAnsi="宋体"/>
        </w:rPr>
      </w:pPr>
      <w:r>
        <w:rPr>
          <w:rFonts w:ascii="宋体" w:hAnsi="宋体" w:hint="eastAsia"/>
        </w:rPr>
        <w:t>14.1磋商响应文件的递交地点与磋商地点相同。</w:t>
      </w:r>
    </w:p>
    <w:p w14:paraId="5AB946D2" w14:textId="77777777" w:rsidR="009E5640" w:rsidRDefault="00434040">
      <w:pPr>
        <w:spacing w:line="360" w:lineRule="auto"/>
        <w:rPr>
          <w:rFonts w:ascii="宋体" w:hAnsi="宋体"/>
        </w:rPr>
      </w:pPr>
      <w:r>
        <w:rPr>
          <w:rFonts w:ascii="宋体" w:hAnsi="宋体" w:hint="eastAsia"/>
        </w:rPr>
        <w:t>14.2所有磋商响应文件都必须按“投标供应商须知前附表”中规定的磋商截止时间之前送至磋商地点。</w:t>
      </w:r>
    </w:p>
    <w:p w14:paraId="42D93041" w14:textId="77777777" w:rsidR="009E5640" w:rsidRDefault="00434040">
      <w:pPr>
        <w:spacing w:line="360" w:lineRule="auto"/>
        <w:rPr>
          <w:rFonts w:ascii="宋体" w:hAnsi="宋体"/>
        </w:rPr>
      </w:pPr>
      <w:r>
        <w:rPr>
          <w:rFonts w:ascii="宋体" w:hAnsi="宋体" w:hint="eastAsia"/>
        </w:rPr>
        <w:lastRenderedPageBreak/>
        <w:t>14.3采购代理机构将拒绝接受在磋商截止时间之后送达的磋商响应文件。</w:t>
      </w:r>
    </w:p>
    <w:p w14:paraId="01363EB8" w14:textId="77777777" w:rsidR="009E5640" w:rsidRDefault="00434040">
      <w:pPr>
        <w:spacing w:line="360" w:lineRule="auto"/>
        <w:rPr>
          <w:rFonts w:ascii="宋体" w:hAnsi="宋体"/>
        </w:rPr>
      </w:pPr>
      <w:bookmarkStart w:id="86" w:name="_Toc13044344"/>
      <w:r>
        <w:rPr>
          <w:rFonts w:ascii="宋体" w:hAnsi="宋体" w:hint="eastAsia"/>
        </w:rPr>
        <w:t>15.磋商响应文件的撤回</w:t>
      </w:r>
      <w:bookmarkEnd w:id="84"/>
      <w:bookmarkEnd w:id="85"/>
      <w:bookmarkEnd w:id="86"/>
    </w:p>
    <w:p w14:paraId="0969760A" w14:textId="77777777" w:rsidR="009E5640" w:rsidRDefault="00434040">
      <w:pPr>
        <w:spacing w:line="360" w:lineRule="auto"/>
      </w:pPr>
      <w:r>
        <w:rPr>
          <w:rFonts w:ascii="宋体" w:hAnsi="宋体" w:hint="eastAsia"/>
        </w:rPr>
        <w:t>允许投标供应商在提交最后报价之前声明</w:t>
      </w:r>
      <w:proofErr w:type="gramStart"/>
      <w:r>
        <w:rPr>
          <w:rFonts w:ascii="宋体" w:hAnsi="宋体" w:hint="eastAsia"/>
        </w:rPr>
        <w:t>撤回磋商</w:t>
      </w:r>
      <w:proofErr w:type="gramEnd"/>
      <w:r>
        <w:rPr>
          <w:rFonts w:ascii="宋体" w:hAnsi="宋体" w:hint="eastAsia"/>
        </w:rPr>
        <w:t>响应文件，但提交最后报价</w:t>
      </w:r>
      <w:r>
        <w:rPr>
          <w:rFonts w:hint="eastAsia"/>
        </w:rPr>
        <w:t>之后不得撤回其投标，否则其磋商保证金将不予退还。</w:t>
      </w:r>
    </w:p>
    <w:p w14:paraId="07B3BF54" w14:textId="77777777" w:rsidR="009E5640" w:rsidRPr="002602D5" w:rsidRDefault="00434040" w:rsidP="009A4EA7">
      <w:pPr>
        <w:pStyle w:val="20"/>
        <w:ind w:left="240" w:right="240" w:firstLine="562"/>
        <w:rPr>
          <w:b/>
        </w:rPr>
      </w:pPr>
      <w:bookmarkStart w:id="87" w:name="_Toc376936750"/>
      <w:bookmarkStart w:id="88" w:name="_Toc325726019"/>
      <w:bookmarkStart w:id="89" w:name="_Toc191373235"/>
      <w:r w:rsidRPr="002602D5">
        <w:rPr>
          <w:rFonts w:hint="eastAsia"/>
          <w:b/>
        </w:rPr>
        <w:t>五、</w:t>
      </w:r>
      <w:bookmarkEnd w:id="87"/>
      <w:bookmarkEnd w:id="88"/>
      <w:r w:rsidRPr="002602D5">
        <w:rPr>
          <w:rFonts w:hint="eastAsia"/>
          <w:b/>
        </w:rPr>
        <w:t>磋商过程</w:t>
      </w:r>
      <w:bookmarkEnd w:id="89"/>
    </w:p>
    <w:p w14:paraId="29CD3F6D" w14:textId="77777777" w:rsidR="009E5640" w:rsidRDefault="00434040">
      <w:pPr>
        <w:spacing w:line="360" w:lineRule="auto"/>
        <w:rPr>
          <w:rFonts w:ascii="宋体" w:hAnsi="宋体"/>
        </w:rPr>
      </w:pPr>
      <w:bookmarkStart w:id="90" w:name="_Toc325726020"/>
      <w:bookmarkStart w:id="91" w:name="_Toc376936751"/>
      <w:bookmarkStart w:id="92" w:name="_Toc13044345"/>
      <w:r>
        <w:rPr>
          <w:rFonts w:ascii="宋体" w:hAnsi="宋体" w:hint="eastAsia"/>
        </w:rPr>
        <w:t>16.</w:t>
      </w:r>
      <w:bookmarkEnd w:id="90"/>
      <w:bookmarkEnd w:id="91"/>
      <w:r>
        <w:rPr>
          <w:rFonts w:ascii="宋体" w:hAnsi="宋体" w:hint="eastAsia"/>
        </w:rPr>
        <w:t>磋商过程</w:t>
      </w:r>
      <w:bookmarkEnd w:id="92"/>
    </w:p>
    <w:p w14:paraId="117D8494" w14:textId="77777777" w:rsidR="009E5640" w:rsidRDefault="00434040">
      <w:pPr>
        <w:spacing w:line="360" w:lineRule="auto"/>
        <w:rPr>
          <w:rFonts w:ascii="宋体" w:hAnsi="宋体"/>
        </w:rPr>
      </w:pPr>
      <w:r>
        <w:rPr>
          <w:rFonts w:ascii="宋体" w:hAnsi="宋体" w:hint="eastAsia"/>
        </w:rPr>
        <w:t>16.1采购代理机构按本磋商文件中确定的时间和地点组织本项目的磋商活动。投标供应商应由其法定代表人或委托代理人参加。参加磋商的代表须签名报到以证明其出席开标会议。否则，视为自动弃权。</w:t>
      </w:r>
    </w:p>
    <w:p w14:paraId="04DBBA0A" w14:textId="77777777" w:rsidR="009E5640" w:rsidRDefault="00434040">
      <w:pPr>
        <w:spacing w:line="360" w:lineRule="auto"/>
        <w:rPr>
          <w:rFonts w:ascii="宋体" w:hAnsi="宋体"/>
        </w:rPr>
      </w:pPr>
      <w:r>
        <w:rPr>
          <w:rFonts w:ascii="宋体" w:hAnsi="宋体" w:hint="eastAsia"/>
        </w:rPr>
        <w:t>16.2 磋商时，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14:paraId="2CB9B2BD" w14:textId="77777777" w:rsidR="009E5640" w:rsidRDefault="00434040">
      <w:pPr>
        <w:spacing w:line="360" w:lineRule="auto"/>
        <w:rPr>
          <w:rFonts w:ascii="宋体" w:hAnsi="宋体"/>
        </w:rPr>
      </w:pPr>
      <w:r>
        <w:rPr>
          <w:rFonts w:ascii="宋体" w:hAnsi="宋体" w:hint="eastAsia"/>
        </w:rPr>
        <w:t>16.3磋商工作由采购代理机构组织，采购人、采购监管、纪检监察等有关方面代表可根据采购项目的具体情况列席。</w:t>
      </w:r>
    </w:p>
    <w:p w14:paraId="44613EF2" w14:textId="77777777" w:rsidR="009E5640" w:rsidRDefault="00434040">
      <w:pPr>
        <w:spacing w:line="360" w:lineRule="auto"/>
        <w:rPr>
          <w:rFonts w:ascii="宋体" w:hAnsi="宋体"/>
        </w:rPr>
      </w:pPr>
      <w:r>
        <w:rPr>
          <w:rFonts w:ascii="宋体" w:hAnsi="宋体" w:hint="eastAsia"/>
        </w:rPr>
        <w:t>16.4磋商过程有专人记录，并存档备查。</w:t>
      </w:r>
      <w:bookmarkStart w:id="93" w:name="_Toc376936752"/>
      <w:bookmarkStart w:id="94" w:name="_Toc325726021"/>
    </w:p>
    <w:p w14:paraId="2B90CB3A" w14:textId="77777777" w:rsidR="009E5640" w:rsidRPr="002602D5" w:rsidRDefault="00434040" w:rsidP="009A4EA7">
      <w:pPr>
        <w:pStyle w:val="20"/>
        <w:ind w:left="240" w:right="240" w:firstLine="562"/>
        <w:rPr>
          <w:b/>
        </w:rPr>
      </w:pPr>
      <w:bookmarkStart w:id="95" w:name="_Toc191373236"/>
      <w:r w:rsidRPr="002602D5">
        <w:rPr>
          <w:rFonts w:hint="eastAsia"/>
          <w:b/>
        </w:rPr>
        <w:t>六、磋商程序及方法</w:t>
      </w:r>
      <w:bookmarkEnd w:id="93"/>
      <w:bookmarkEnd w:id="94"/>
      <w:bookmarkEnd w:id="95"/>
    </w:p>
    <w:p w14:paraId="1ACDEEFA" w14:textId="77777777" w:rsidR="009E5640" w:rsidRDefault="00434040">
      <w:pPr>
        <w:spacing w:line="360" w:lineRule="auto"/>
        <w:rPr>
          <w:rFonts w:ascii="宋体" w:hAnsi="宋体"/>
        </w:rPr>
      </w:pPr>
      <w:bookmarkStart w:id="96" w:name="_Toc13044346"/>
      <w:bookmarkStart w:id="97" w:name="_Toc376936753"/>
      <w:bookmarkStart w:id="98" w:name="_Toc325726022"/>
      <w:r>
        <w:rPr>
          <w:rFonts w:ascii="宋体" w:hAnsi="宋体" w:hint="eastAsia"/>
        </w:rPr>
        <w:t>17.磋商小组</w:t>
      </w:r>
      <w:bookmarkEnd w:id="96"/>
      <w:bookmarkEnd w:id="97"/>
      <w:bookmarkEnd w:id="98"/>
    </w:p>
    <w:p w14:paraId="3D0E3C9C" w14:textId="77777777" w:rsidR="009E5640" w:rsidRDefault="00434040">
      <w:pPr>
        <w:spacing w:line="360" w:lineRule="auto"/>
        <w:rPr>
          <w:rFonts w:ascii="宋体" w:hAnsi="宋体"/>
        </w:rPr>
      </w:pPr>
      <w:r>
        <w:rPr>
          <w:rFonts w:ascii="宋体" w:hAnsi="宋体" w:hint="eastAsia"/>
        </w:rPr>
        <w:t>17.1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2FDD9660" w14:textId="77777777" w:rsidR="009E5640" w:rsidRDefault="00434040">
      <w:pPr>
        <w:spacing w:line="360" w:lineRule="auto"/>
        <w:rPr>
          <w:rFonts w:ascii="宋体" w:hAnsi="宋体"/>
        </w:rPr>
      </w:pPr>
      <w:r>
        <w:rPr>
          <w:rFonts w:ascii="宋体" w:hAnsi="宋体" w:hint="eastAsia"/>
        </w:rPr>
        <w:t>17.2磋商由采购代理机构负责组织，具体磋商事务由依法组建的磋商小组负责，并独立履行下列职责：</w:t>
      </w:r>
    </w:p>
    <w:p w14:paraId="117E5EDA" w14:textId="77777777" w:rsidR="009E5640" w:rsidRDefault="00434040">
      <w:pPr>
        <w:spacing w:line="360" w:lineRule="auto"/>
        <w:rPr>
          <w:rFonts w:ascii="宋体" w:hAnsi="宋体"/>
        </w:rPr>
      </w:pPr>
      <w:r>
        <w:rPr>
          <w:rFonts w:ascii="宋体" w:hAnsi="宋体" w:hint="eastAsia"/>
        </w:rPr>
        <w:t>（1）审查磋商响应文件是否</w:t>
      </w:r>
      <w:proofErr w:type="gramStart"/>
      <w:r>
        <w:rPr>
          <w:rFonts w:ascii="宋体" w:hAnsi="宋体" w:hint="eastAsia"/>
        </w:rPr>
        <w:t>符合磋商</w:t>
      </w:r>
      <w:proofErr w:type="gramEnd"/>
      <w:r>
        <w:rPr>
          <w:rFonts w:ascii="宋体" w:hAnsi="宋体" w:hint="eastAsia"/>
        </w:rPr>
        <w:t>文件要求，并</w:t>
      </w:r>
      <w:proofErr w:type="gramStart"/>
      <w:r>
        <w:rPr>
          <w:rFonts w:ascii="宋体" w:hAnsi="宋体" w:hint="eastAsia"/>
        </w:rPr>
        <w:t>作出</w:t>
      </w:r>
      <w:proofErr w:type="gramEnd"/>
      <w:r>
        <w:rPr>
          <w:rFonts w:ascii="宋体" w:hAnsi="宋体" w:hint="eastAsia"/>
        </w:rPr>
        <w:t>评价；</w:t>
      </w:r>
    </w:p>
    <w:p w14:paraId="459041A8" w14:textId="77777777" w:rsidR="009E5640" w:rsidRDefault="00434040">
      <w:pPr>
        <w:spacing w:line="360" w:lineRule="auto"/>
        <w:rPr>
          <w:rFonts w:ascii="宋体" w:hAnsi="宋体"/>
        </w:rPr>
      </w:pPr>
      <w:r>
        <w:rPr>
          <w:rFonts w:ascii="宋体" w:hAnsi="宋体" w:hint="eastAsia"/>
        </w:rPr>
        <w:t>（2）要求投标供应商对磋商响应文件有关事项</w:t>
      </w:r>
      <w:proofErr w:type="gramStart"/>
      <w:r>
        <w:rPr>
          <w:rFonts w:ascii="宋体" w:hAnsi="宋体" w:hint="eastAsia"/>
        </w:rPr>
        <w:t>作出</w:t>
      </w:r>
      <w:proofErr w:type="gramEnd"/>
      <w:r>
        <w:rPr>
          <w:rFonts w:ascii="宋体" w:hAnsi="宋体" w:hint="eastAsia"/>
        </w:rPr>
        <w:t>解释或澄清；</w:t>
      </w:r>
    </w:p>
    <w:p w14:paraId="01EFABAA" w14:textId="77777777" w:rsidR="009E5640" w:rsidRDefault="00434040">
      <w:pPr>
        <w:spacing w:line="360" w:lineRule="auto"/>
        <w:rPr>
          <w:rFonts w:ascii="宋体" w:hAnsi="宋体"/>
        </w:rPr>
      </w:pPr>
      <w:r>
        <w:rPr>
          <w:rFonts w:ascii="宋体" w:hAnsi="宋体" w:hint="eastAsia"/>
        </w:rPr>
        <w:t>（3）推荐</w:t>
      </w:r>
      <w:proofErr w:type="gramStart"/>
      <w:r>
        <w:rPr>
          <w:rFonts w:ascii="宋体" w:hAnsi="宋体" w:hint="eastAsia"/>
        </w:rPr>
        <w:t>预成交</w:t>
      </w:r>
      <w:proofErr w:type="gramEnd"/>
      <w:r>
        <w:rPr>
          <w:rFonts w:ascii="宋体" w:hAnsi="宋体" w:hint="eastAsia"/>
        </w:rPr>
        <w:t>候选供应商；</w:t>
      </w:r>
    </w:p>
    <w:p w14:paraId="2D11560D" w14:textId="77777777" w:rsidR="009E5640" w:rsidRDefault="00434040">
      <w:pPr>
        <w:spacing w:line="360" w:lineRule="auto"/>
        <w:rPr>
          <w:rFonts w:ascii="宋体" w:hAnsi="宋体"/>
        </w:rPr>
      </w:pPr>
      <w:r>
        <w:rPr>
          <w:rFonts w:ascii="宋体" w:hAnsi="宋体" w:hint="eastAsia"/>
        </w:rPr>
        <w:t>（4）对非法干预评标工作的人员和机构进行举报或投诉。</w:t>
      </w:r>
    </w:p>
    <w:p w14:paraId="652E64C9" w14:textId="77777777" w:rsidR="009E5640" w:rsidRDefault="00434040">
      <w:pPr>
        <w:spacing w:line="360" w:lineRule="auto"/>
        <w:rPr>
          <w:rFonts w:ascii="宋体" w:hAnsi="宋体"/>
        </w:rPr>
      </w:pPr>
      <w:r>
        <w:rPr>
          <w:rFonts w:ascii="宋体" w:hAnsi="宋体" w:hint="eastAsia"/>
        </w:rPr>
        <w:t>17.3磋商小组应遵守并履行下列义务：</w:t>
      </w:r>
    </w:p>
    <w:p w14:paraId="5DA2E06A" w14:textId="77777777" w:rsidR="009E5640" w:rsidRDefault="00434040">
      <w:pPr>
        <w:spacing w:line="360" w:lineRule="auto"/>
        <w:rPr>
          <w:rFonts w:ascii="宋体" w:hAnsi="宋体"/>
        </w:rPr>
      </w:pPr>
      <w:r>
        <w:rPr>
          <w:rFonts w:ascii="宋体" w:hAnsi="宋体" w:hint="eastAsia"/>
        </w:rPr>
        <w:t>（1）遵纪守法，客观、公正、廉洁地履行职责；</w:t>
      </w:r>
    </w:p>
    <w:p w14:paraId="439908D4" w14:textId="77777777" w:rsidR="009E5640" w:rsidRDefault="00434040">
      <w:pPr>
        <w:spacing w:line="360" w:lineRule="auto"/>
        <w:rPr>
          <w:rFonts w:ascii="宋体" w:hAnsi="宋体"/>
        </w:rPr>
      </w:pPr>
      <w:r>
        <w:rPr>
          <w:rFonts w:ascii="宋体" w:hAnsi="宋体" w:hint="eastAsia"/>
        </w:rPr>
        <w:t>（2）按照磋商文件规定的评审方法和评审标准进行评审，对评审意见</w:t>
      </w:r>
      <w:proofErr w:type="gramStart"/>
      <w:r>
        <w:rPr>
          <w:rFonts w:ascii="宋体" w:hAnsi="宋体" w:hint="eastAsia"/>
        </w:rPr>
        <w:t>承担磋商</w:t>
      </w:r>
      <w:proofErr w:type="gramEnd"/>
      <w:r>
        <w:rPr>
          <w:rFonts w:ascii="宋体" w:hAnsi="宋体" w:hint="eastAsia"/>
        </w:rPr>
        <w:t>小组成员责任；</w:t>
      </w:r>
    </w:p>
    <w:p w14:paraId="7B782291" w14:textId="77777777" w:rsidR="009E5640" w:rsidRDefault="00434040">
      <w:pPr>
        <w:spacing w:line="360" w:lineRule="auto"/>
        <w:rPr>
          <w:rFonts w:ascii="宋体" w:hAnsi="宋体"/>
        </w:rPr>
      </w:pPr>
      <w:r>
        <w:rPr>
          <w:rFonts w:ascii="宋体" w:hAnsi="宋体" w:hint="eastAsia"/>
        </w:rPr>
        <w:lastRenderedPageBreak/>
        <w:t>（3）对磋商响应文件、磋商情况和磋商中获悉的商业秘密保密；</w:t>
      </w:r>
    </w:p>
    <w:p w14:paraId="74D7588B" w14:textId="77777777" w:rsidR="009E5640" w:rsidRDefault="00434040">
      <w:pPr>
        <w:spacing w:line="360" w:lineRule="auto"/>
        <w:rPr>
          <w:rFonts w:ascii="宋体" w:hAnsi="宋体"/>
        </w:rPr>
      </w:pPr>
      <w:r>
        <w:rPr>
          <w:rFonts w:ascii="宋体" w:hAnsi="宋体" w:hint="eastAsia"/>
        </w:rPr>
        <w:t>（4）参与磋商报告的起草；</w:t>
      </w:r>
    </w:p>
    <w:p w14:paraId="1117E909" w14:textId="77777777" w:rsidR="009E5640" w:rsidRDefault="00434040">
      <w:pPr>
        <w:spacing w:line="360" w:lineRule="auto"/>
        <w:rPr>
          <w:rFonts w:ascii="宋体" w:hAnsi="宋体"/>
        </w:rPr>
      </w:pPr>
      <w:r>
        <w:rPr>
          <w:rFonts w:ascii="宋体" w:hAnsi="宋体" w:hint="eastAsia"/>
        </w:rPr>
        <w:t>（5）解答投标供应商及有关方面的质疑；</w:t>
      </w:r>
    </w:p>
    <w:p w14:paraId="1DF5D07C" w14:textId="77777777" w:rsidR="009E5640" w:rsidRDefault="00434040">
      <w:pPr>
        <w:spacing w:line="360" w:lineRule="auto"/>
        <w:rPr>
          <w:rFonts w:ascii="宋体" w:hAnsi="宋体"/>
        </w:rPr>
      </w:pPr>
      <w:r>
        <w:rPr>
          <w:rFonts w:ascii="宋体" w:hAnsi="宋体" w:hint="eastAsia"/>
        </w:rPr>
        <w:t>（6）配合纪检部门进行投诉处理工作。</w:t>
      </w:r>
    </w:p>
    <w:p w14:paraId="6B435A24" w14:textId="77777777" w:rsidR="009E5640" w:rsidRDefault="00434040">
      <w:pPr>
        <w:spacing w:line="360" w:lineRule="auto"/>
        <w:rPr>
          <w:rFonts w:ascii="宋体" w:hAnsi="宋体"/>
        </w:rPr>
      </w:pPr>
      <w:r>
        <w:rPr>
          <w:rFonts w:ascii="宋体" w:hAnsi="宋体" w:hint="eastAsia"/>
        </w:rPr>
        <w:t>17.4磋商小组所有成员应当集中与单一供应商分别进行磋商，并给予所有参加磋商的供应商平等的磋商机会。</w:t>
      </w:r>
    </w:p>
    <w:p w14:paraId="595B5876" w14:textId="77777777" w:rsidR="009E5640" w:rsidRDefault="00434040">
      <w:pPr>
        <w:spacing w:line="360" w:lineRule="auto"/>
        <w:rPr>
          <w:rFonts w:ascii="宋体" w:hAnsi="宋体"/>
        </w:rPr>
      </w:pPr>
      <w:r>
        <w:rPr>
          <w:rFonts w:ascii="宋体" w:hAnsi="宋体" w:hint="eastAsia"/>
        </w:rPr>
        <w:t>17.5磋商工作在有关部门的监督和严格保密的情况下依法开展，任何单位和个人不得非法干预、影响磋商工作和磋商结果。</w:t>
      </w:r>
      <w:bookmarkStart w:id="99" w:name="_Toc325726023"/>
      <w:bookmarkStart w:id="100" w:name="_Toc376936754"/>
      <w:bookmarkStart w:id="101" w:name="_Toc13044347"/>
    </w:p>
    <w:p w14:paraId="71EDEF43" w14:textId="77777777" w:rsidR="009E5640" w:rsidRDefault="00434040">
      <w:pPr>
        <w:spacing w:line="360" w:lineRule="auto"/>
        <w:rPr>
          <w:rFonts w:ascii="宋体" w:hAnsi="宋体"/>
        </w:rPr>
      </w:pPr>
      <w:r>
        <w:rPr>
          <w:rFonts w:ascii="宋体" w:hAnsi="宋体" w:hint="eastAsia"/>
        </w:rPr>
        <w:t>18.磋商程序</w:t>
      </w:r>
      <w:bookmarkEnd w:id="99"/>
      <w:bookmarkEnd w:id="100"/>
      <w:bookmarkEnd w:id="101"/>
    </w:p>
    <w:p w14:paraId="52D97529" w14:textId="77777777" w:rsidR="009E5640" w:rsidRDefault="00434040">
      <w:pPr>
        <w:spacing w:line="360" w:lineRule="auto"/>
        <w:rPr>
          <w:rFonts w:ascii="宋体" w:hAnsi="宋体"/>
        </w:rPr>
      </w:pPr>
      <w:r>
        <w:rPr>
          <w:rFonts w:ascii="宋体" w:hAnsi="宋体" w:hint="eastAsia"/>
        </w:rPr>
        <w:t>18.1</w:t>
      </w:r>
      <w:proofErr w:type="gramStart"/>
      <w:r>
        <w:rPr>
          <w:rFonts w:ascii="宋体" w:hAnsi="宋体" w:hint="eastAsia"/>
        </w:rPr>
        <w:t>进入磋商</w:t>
      </w:r>
      <w:proofErr w:type="gramEnd"/>
      <w:r>
        <w:rPr>
          <w:rFonts w:ascii="宋体" w:hAnsi="宋体" w:hint="eastAsia"/>
        </w:rPr>
        <w:t>阶段后，磋商小组成员按照客观、公正、审慎的原则，根据磋商文件规定的评审程序、评审方法和评审标准进行独立开展评审工作，负责审议所有磋商响应文件，并按先初审、后复审的程序对磋商响应文件进行评审、评分。</w:t>
      </w:r>
    </w:p>
    <w:p w14:paraId="3E322020" w14:textId="77777777" w:rsidR="009E5640" w:rsidRDefault="00434040">
      <w:pPr>
        <w:spacing w:line="360" w:lineRule="auto"/>
        <w:rPr>
          <w:rFonts w:ascii="宋体" w:hAnsi="宋体"/>
        </w:rPr>
      </w:pPr>
      <w:r>
        <w:rPr>
          <w:rFonts w:ascii="宋体" w:hAnsi="宋体" w:hint="eastAsia"/>
        </w:rPr>
        <w:t>18.2初审阶段为资格性审查和符合性审查。磋商响应文件在响应磋商文件要求方面出现的偏离，分为实质性偏离和非实质性偏离。</w:t>
      </w:r>
    </w:p>
    <w:p w14:paraId="3FBEC80C" w14:textId="77777777" w:rsidR="009E5640" w:rsidRDefault="00434040">
      <w:pPr>
        <w:spacing w:line="360" w:lineRule="auto"/>
        <w:rPr>
          <w:rFonts w:ascii="宋体" w:hAnsi="宋体"/>
        </w:rPr>
      </w:pPr>
      <w:r>
        <w:rPr>
          <w:rFonts w:ascii="宋体" w:hAnsi="宋体" w:hint="eastAsia"/>
        </w:rPr>
        <w:t>18.2.1实质性偏离是指磋商响应文件未能实质性响应磋商文件的要求。以下情况属于实质性偏离，磋商响应文件有下列情况之一的，按无效响应处理。</w:t>
      </w:r>
    </w:p>
    <w:p w14:paraId="7351E728" w14:textId="77777777" w:rsidR="009E5640" w:rsidRDefault="00434040">
      <w:pPr>
        <w:spacing w:line="360" w:lineRule="auto"/>
        <w:rPr>
          <w:rFonts w:ascii="宋体" w:hAnsi="宋体"/>
        </w:rPr>
      </w:pPr>
      <w:r>
        <w:rPr>
          <w:rFonts w:ascii="宋体" w:hAnsi="宋体" w:hint="eastAsia"/>
        </w:rPr>
        <w:t>（1）不符合第2.2款“合格的投标供应商”之规定的；</w:t>
      </w:r>
    </w:p>
    <w:p w14:paraId="7F30B11C" w14:textId="77777777" w:rsidR="009E5640" w:rsidRDefault="00434040">
      <w:pPr>
        <w:spacing w:line="360" w:lineRule="auto"/>
        <w:rPr>
          <w:rFonts w:ascii="宋体" w:hAnsi="宋体"/>
        </w:rPr>
      </w:pPr>
      <w:r>
        <w:rPr>
          <w:rFonts w:ascii="宋体" w:hAnsi="宋体" w:hint="eastAsia"/>
        </w:rPr>
        <w:t>（2）未按磋商文件要求缴纳或未足额缴纳磋商保证金的；</w:t>
      </w:r>
    </w:p>
    <w:p w14:paraId="657E3905" w14:textId="77777777" w:rsidR="009E5640" w:rsidRDefault="00434040">
      <w:pPr>
        <w:spacing w:line="360" w:lineRule="auto"/>
        <w:rPr>
          <w:rFonts w:ascii="宋体" w:hAnsi="宋体"/>
        </w:rPr>
      </w:pPr>
      <w:r>
        <w:rPr>
          <w:rFonts w:ascii="宋体" w:hAnsi="宋体" w:hint="eastAsia"/>
        </w:rPr>
        <w:t>（3）未按第11.1款（1）-（13）要求提供相关资料的；</w:t>
      </w:r>
    </w:p>
    <w:p w14:paraId="08C656E7" w14:textId="77777777" w:rsidR="009E5640" w:rsidRDefault="00434040">
      <w:pPr>
        <w:spacing w:line="360" w:lineRule="auto"/>
        <w:rPr>
          <w:rFonts w:ascii="宋体" w:hAnsi="宋体"/>
        </w:rPr>
      </w:pPr>
      <w:r>
        <w:rPr>
          <w:rFonts w:ascii="宋体" w:hAnsi="宋体" w:hint="eastAsia"/>
        </w:rPr>
        <w:t>（4）磋商响应文件内容没有按磋商文件规定和要求签字、盖章的；</w:t>
      </w:r>
    </w:p>
    <w:p w14:paraId="3AA56A44" w14:textId="77777777" w:rsidR="009E5640" w:rsidRDefault="00434040">
      <w:pPr>
        <w:spacing w:line="360" w:lineRule="auto"/>
        <w:rPr>
          <w:rFonts w:ascii="宋体" w:hAnsi="宋体"/>
        </w:rPr>
      </w:pPr>
      <w:r>
        <w:rPr>
          <w:rFonts w:ascii="宋体" w:hAnsi="宋体" w:hint="eastAsia"/>
        </w:rPr>
        <w:t>（5）磋商响应文件编排混乱，且擅自修改磋商文件规定的格式内容的；</w:t>
      </w:r>
    </w:p>
    <w:p w14:paraId="6E29C799" w14:textId="77777777" w:rsidR="009E5640" w:rsidRDefault="00434040">
      <w:pPr>
        <w:spacing w:line="360" w:lineRule="auto"/>
        <w:rPr>
          <w:rFonts w:ascii="宋体" w:hAnsi="宋体"/>
        </w:rPr>
      </w:pPr>
      <w:r>
        <w:rPr>
          <w:rFonts w:ascii="宋体" w:hAnsi="宋体" w:hint="eastAsia"/>
        </w:rPr>
        <w:t>（6）项目服务期、磋商有效期、法定代表人授权期限不能满足磋商文件要求的；</w:t>
      </w:r>
    </w:p>
    <w:p w14:paraId="0B61592C" w14:textId="77777777" w:rsidR="009E5640" w:rsidRDefault="00434040">
      <w:pPr>
        <w:spacing w:line="360" w:lineRule="auto"/>
        <w:rPr>
          <w:rFonts w:ascii="宋体" w:hAnsi="宋体"/>
        </w:rPr>
      </w:pPr>
      <w:r>
        <w:rPr>
          <w:rFonts w:ascii="宋体" w:hAnsi="宋体" w:hint="eastAsia"/>
        </w:rPr>
        <w:t>（7）磋商项目的服务内容、服务标准明显不符合采购项目要求的；</w:t>
      </w:r>
    </w:p>
    <w:p w14:paraId="48AB7CBD" w14:textId="77777777" w:rsidR="009E5640" w:rsidRDefault="00434040">
      <w:pPr>
        <w:spacing w:line="360" w:lineRule="auto"/>
        <w:rPr>
          <w:rFonts w:ascii="宋体" w:hAnsi="宋体"/>
        </w:rPr>
      </w:pPr>
      <w:r>
        <w:rPr>
          <w:rFonts w:ascii="宋体" w:hAnsi="宋体" w:hint="eastAsia"/>
        </w:rPr>
        <w:t>（8）磋商响应文件中附有采购人不能接受的条件的；</w:t>
      </w:r>
    </w:p>
    <w:p w14:paraId="63D9E786" w14:textId="77777777" w:rsidR="009E5640" w:rsidRDefault="00434040">
      <w:pPr>
        <w:spacing w:line="360" w:lineRule="auto"/>
        <w:rPr>
          <w:rFonts w:ascii="宋体" w:hAnsi="宋体"/>
        </w:rPr>
      </w:pPr>
      <w:r>
        <w:rPr>
          <w:rFonts w:ascii="宋体" w:hAnsi="宋体" w:hint="eastAsia"/>
        </w:rPr>
        <w:t>（9）磋商小组认为应按无效响应处理的其他情况；</w:t>
      </w:r>
    </w:p>
    <w:p w14:paraId="791DB88C" w14:textId="77777777" w:rsidR="009E5640" w:rsidRDefault="00434040">
      <w:pPr>
        <w:spacing w:line="360" w:lineRule="auto"/>
        <w:rPr>
          <w:rFonts w:ascii="宋体" w:hAnsi="宋体"/>
        </w:rPr>
      </w:pPr>
      <w:r>
        <w:rPr>
          <w:rFonts w:ascii="宋体" w:hAnsi="宋体" w:hint="eastAsia"/>
        </w:rPr>
        <w:t>（10）法律、法规规定的其他情形。</w:t>
      </w:r>
    </w:p>
    <w:p w14:paraId="03DEF17C" w14:textId="77777777" w:rsidR="009E5640" w:rsidRDefault="00434040">
      <w:pPr>
        <w:spacing w:line="360" w:lineRule="auto"/>
        <w:rPr>
          <w:rFonts w:ascii="宋体" w:hAnsi="宋体"/>
        </w:rPr>
      </w:pPr>
      <w:r>
        <w:rPr>
          <w:rFonts w:ascii="宋体" w:hAnsi="宋体" w:hint="eastAsia"/>
        </w:rPr>
        <w:t>18.2.2非实质性偏离是对磋商响应文件的有效性、完整性和响应程度进行审查时，可以要求供应商对磋商响应文件中含义不明确、同类问题表述不一致或者明显文字和计算错误的内容</w:t>
      </w:r>
      <w:proofErr w:type="gramStart"/>
      <w:r>
        <w:rPr>
          <w:rFonts w:ascii="宋体" w:hAnsi="宋体" w:hint="eastAsia"/>
        </w:rPr>
        <w:t>作出</w:t>
      </w:r>
      <w:proofErr w:type="gramEnd"/>
      <w:r>
        <w:rPr>
          <w:rFonts w:ascii="宋体" w:hAnsi="宋体" w:hint="eastAsia"/>
        </w:rPr>
        <w:t>必要的澄清、说明或者补正后这些内容不会改变磋商响应文件的实质性。以下情况属于非实质性偏离：</w:t>
      </w:r>
    </w:p>
    <w:p w14:paraId="5116D7E2" w14:textId="77777777" w:rsidR="009E5640" w:rsidRDefault="00434040">
      <w:pPr>
        <w:spacing w:line="360" w:lineRule="auto"/>
        <w:rPr>
          <w:rFonts w:ascii="宋体" w:hAnsi="宋体"/>
        </w:rPr>
      </w:pPr>
      <w:r>
        <w:rPr>
          <w:rFonts w:ascii="宋体" w:hAnsi="宋体" w:hint="eastAsia"/>
        </w:rPr>
        <w:t>（1）磋商响应文件文字表述的内容含义不明确；</w:t>
      </w:r>
    </w:p>
    <w:p w14:paraId="796E84BE" w14:textId="77777777" w:rsidR="009E5640" w:rsidRDefault="00434040">
      <w:pPr>
        <w:spacing w:line="360" w:lineRule="auto"/>
        <w:rPr>
          <w:rFonts w:ascii="宋体" w:hAnsi="宋体"/>
        </w:rPr>
      </w:pPr>
      <w:r>
        <w:rPr>
          <w:rFonts w:ascii="宋体" w:hAnsi="宋体" w:hint="eastAsia"/>
        </w:rPr>
        <w:lastRenderedPageBreak/>
        <w:t>（2）同类问题表述不一致；</w:t>
      </w:r>
    </w:p>
    <w:p w14:paraId="7D97FFD5" w14:textId="77777777" w:rsidR="009E5640" w:rsidRDefault="00434040">
      <w:pPr>
        <w:spacing w:line="360" w:lineRule="auto"/>
        <w:rPr>
          <w:rFonts w:ascii="宋体" w:hAnsi="宋体"/>
        </w:rPr>
      </w:pPr>
      <w:r>
        <w:rPr>
          <w:rFonts w:ascii="宋体" w:hAnsi="宋体" w:hint="eastAsia"/>
        </w:rPr>
        <w:t>（3）有明显文字和计算错误；</w:t>
      </w:r>
    </w:p>
    <w:p w14:paraId="2815E916" w14:textId="77777777" w:rsidR="009E5640" w:rsidRDefault="00434040">
      <w:pPr>
        <w:spacing w:line="360" w:lineRule="auto"/>
        <w:rPr>
          <w:rFonts w:ascii="宋体" w:hAnsi="宋体"/>
        </w:rPr>
      </w:pPr>
      <w:r>
        <w:rPr>
          <w:rFonts w:ascii="宋体" w:hAnsi="宋体" w:hint="eastAsia"/>
        </w:rPr>
        <w:t>（4）提供的技术信息和数据资料不完整；</w:t>
      </w:r>
    </w:p>
    <w:p w14:paraId="2A588E63" w14:textId="77777777" w:rsidR="009E5640" w:rsidRDefault="00434040">
      <w:pPr>
        <w:spacing w:line="360" w:lineRule="auto"/>
        <w:rPr>
          <w:rFonts w:ascii="宋体" w:hAnsi="宋体"/>
        </w:rPr>
      </w:pPr>
      <w:r>
        <w:rPr>
          <w:rFonts w:ascii="宋体" w:hAnsi="宋体" w:hint="eastAsia"/>
        </w:rPr>
        <w:t>（5）磋商小组认定的其他非实质性偏离情况。</w:t>
      </w:r>
    </w:p>
    <w:p w14:paraId="7FDA20D1" w14:textId="77777777" w:rsidR="009E5640" w:rsidRDefault="00434040">
      <w:pPr>
        <w:spacing w:line="360" w:lineRule="auto"/>
        <w:rPr>
          <w:rFonts w:ascii="宋体" w:hAnsi="宋体"/>
        </w:rPr>
      </w:pPr>
      <w:r>
        <w:rPr>
          <w:rFonts w:ascii="宋体" w:hAnsi="宋体" w:hint="eastAsia"/>
        </w:rPr>
        <w:t>磋商响应文件有上述情形之一的，磋商小组应当要求投标供应商在规定的时间内予以澄清、说明。澄清说明材料由投标供应</w:t>
      </w:r>
      <w:proofErr w:type="gramStart"/>
      <w:r>
        <w:rPr>
          <w:rFonts w:ascii="宋体" w:hAnsi="宋体" w:hint="eastAsia"/>
        </w:rPr>
        <w:t>商法定</w:t>
      </w:r>
      <w:proofErr w:type="gramEnd"/>
      <w:r>
        <w:rPr>
          <w:rFonts w:ascii="宋体" w:hAnsi="宋体" w:hint="eastAsia"/>
        </w:rPr>
        <w:t>代表人或委托代理人在规定的时间到达指定地点等候答疑，并对评委提出的质疑做出应答（如不在场则视为自动放弃）。该内容不得</w:t>
      </w:r>
      <w:proofErr w:type="gramStart"/>
      <w:r>
        <w:rPr>
          <w:rFonts w:ascii="宋体" w:hAnsi="宋体" w:hint="eastAsia"/>
        </w:rPr>
        <w:t>超出磋商</w:t>
      </w:r>
      <w:proofErr w:type="gramEnd"/>
      <w:r>
        <w:rPr>
          <w:rFonts w:ascii="宋体" w:hAnsi="宋体" w:hint="eastAsia"/>
        </w:rPr>
        <w:t>响应文件的范围或者改变磋商响应文件的实质性内容，并作为磋商响应文件的组成部分。答疑期间，投标供应</w:t>
      </w:r>
      <w:proofErr w:type="gramStart"/>
      <w:r>
        <w:rPr>
          <w:rFonts w:ascii="宋体" w:hAnsi="宋体" w:hint="eastAsia"/>
        </w:rPr>
        <w:t>商拒绝</w:t>
      </w:r>
      <w:proofErr w:type="gramEnd"/>
      <w:r>
        <w:rPr>
          <w:rFonts w:ascii="宋体" w:hAnsi="宋体" w:hint="eastAsia"/>
        </w:rPr>
        <w:t>或在规定的时间内未做出澄清、说明，或澄清、说明的内容仍不能说明问题的，磋商小组将按照磋商文件的要求对现有的磋商资料做出评审意见。磋商小组对投标供应商主动提出的澄清、说明的内容将不予接受。</w:t>
      </w:r>
    </w:p>
    <w:p w14:paraId="5EDD5E30" w14:textId="77777777" w:rsidR="009E5640" w:rsidRDefault="00434040">
      <w:pPr>
        <w:spacing w:line="360" w:lineRule="auto"/>
        <w:rPr>
          <w:rFonts w:ascii="宋体" w:hAnsi="宋体"/>
        </w:rPr>
      </w:pPr>
      <w:r>
        <w:rPr>
          <w:rFonts w:ascii="宋体" w:hAnsi="宋体" w:hint="eastAsia"/>
        </w:rPr>
        <w:t>18.2.3 在磋商响应文件初审、复审过程中，如果磋商小组成员出现对评审结果有不同意见的，应当以书面形式反映，磋商报告中应注明</w:t>
      </w:r>
      <w:proofErr w:type="gramStart"/>
      <w:r>
        <w:rPr>
          <w:rFonts w:ascii="宋体" w:hAnsi="宋体" w:hint="eastAsia"/>
        </w:rPr>
        <w:t>该不同</w:t>
      </w:r>
      <w:proofErr w:type="gramEnd"/>
      <w:r>
        <w:rPr>
          <w:rFonts w:ascii="宋体" w:hAnsi="宋体" w:hint="eastAsia"/>
        </w:rPr>
        <w:t>意见。磋商小组成员拒绝在磋商报告中签字又不书面说明其不同意见和理由的，视为</w:t>
      </w:r>
      <w:proofErr w:type="gramStart"/>
      <w:r>
        <w:rPr>
          <w:rFonts w:ascii="宋体" w:hAnsi="宋体" w:hint="eastAsia"/>
        </w:rPr>
        <w:t>同意磋商</w:t>
      </w:r>
      <w:proofErr w:type="gramEnd"/>
      <w:r>
        <w:rPr>
          <w:rFonts w:ascii="宋体" w:hAnsi="宋体" w:hint="eastAsia"/>
        </w:rPr>
        <w:t>结果。</w:t>
      </w:r>
    </w:p>
    <w:p w14:paraId="3F059031" w14:textId="77777777" w:rsidR="009E5640" w:rsidRDefault="00434040">
      <w:pPr>
        <w:spacing w:line="360" w:lineRule="auto"/>
        <w:rPr>
          <w:rFonts w:ascii="宋体" w:hAnsi="宋体"/>
        </w:rPr>
      </w:pPr>
      <w:r>
        <w:rPr>
          <w:rFonts w:ascii="宋体" w:hAnsi="宋体" w:hint="eastAsia"/>
        </w:rPr>
        <w:t>18.3 在磋商过程中，磋商小组可以根据磋商文件和磋商情况实质性变动采购需求中的技术、服务要求以及合同草案条款，但不得变动磋商文件中的其他内容。实质性变动的内容，须经采购人代表确认。对磋商文件</w:t>
      </w:r>
      <w:proofErr w:type="gramStart"/>
      <w:r>
        <w:rPr>
          <w:rFonts w:ascii="宋体" w:hAnsi="宋体" w:hint="eastAsia"/>
        </w:rPr>
        <w:t>作出</w:t>
      </w:r>
      <w:proofErr w:type="gramEnd"/>
      <w:r>
        <w:rPr>
          <w:rFonts w:ascii="宋体" w:hAnsi="宋体" w:hint="eastAsia"/>
        </w:rPr>
        <w:t>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13AE865A" w14:textId="77777777" w:rsidR="009E5640" w:rsidRDefault="00434040">
      <w:pPr>
        <w:spacing w:line="360" w:lineRule="auto"/>
        <w:rPr>
          <w:rFonts w:ascii="宋体" w:hAnsi="宋体"/>
        </w:rPr>
      </w:pPr>
      <w:r>
        <w:rPr>
          <w:rFonts w:ascii="宋体" w:hAnsi="宋体" w:hint="eastAsia"/>
        </w:rPr>
        <w:t>18.4比较与评价：磋商小组将按磋商文件中规定的评审办法和标准，对初审阶段合格的磋商响应文件进行商务和服务评估方面的综合比较与评价。即在最大限度地满足磋商文件实质性要求的前提下，按照磋商文件中规定的各项因素进行综合评审，以评审总得分由高到低排序推荐</w:t>
      </w:r>
      <w:proofErr w:type="gramStart"/>
      <w:r>
        <w:rPr>
          <w:rFonts w:ascii="宋体" w:hAnsi="宋体" w:hint="eastAsia"/>
        </w:rPr>
        <w:t>预成交</w:t>
      </w:r>
      <w:proofErr w:type="gramEnd"/>
      <w:r>
        <w:rPr>
          <w:rFonts w:ascii="宋体" w:hAnsi="宋体" w:hint="eastAsia"/>
        </w:rPr>
        <w:t>候选人。若得分相同时，按最后报价由低到高顺序排列；得分相同且最后报价相同的，按服务能力与方案得分由高到低顺序排列。</w:t>
      </w:r>
    </w:p>
    <w:p w14:paraId="0C307554" w14:textId="77777777" w:rsidR="009E5640" w:rsidRDefault="00434040">
      <w:pPr>
        <w:spacing w:line="360" w:lineRule="auto"/>
        <w:rPr>
          <w:rFonts w:ascii="宋体" w:hAnsi="宋体"/>
        </w:rPr>
      </w:pPr>
      <w:r>
        <w:rPr>
          <w:rFonts w:ascii="宋体" w:hAnsi="宋体" w:hint="eastAsia"/>
        </w:rPr>
        <w:t>18.5评标委员会认为供应商的报价明显低于其他通过符合性审查供应商的报价，有可能影响产品质量或者不能诚信履约的，应当要求其在评标现场合理的时间内</w:t>
      </w:r>
      <w:r>
        <w:rPr>
          <w:rFonts w:ascii="宋体" w:hAnsi="宋体" w:hint="eastAsia"/>
        </w:rPr>
        <w:lastRenderedPageBreak/>
        <w:t>提供书面说明，必要时提交相关证明材料；供应商不能证明其报价合理性的，评标委员会应当将其作为无效投标处理。</w:t>
      </w:r>
      <w:bookmarkStart w:id="102" w:name="_Toc376936755"/>
      <w:bookmarkStart w:id="103" w:name="_Toc13044348"/>
      <w:bookmarkStart w:id="104" w:name="_Toc325726024"/>
    </w:p>
    <w:p w14:paraId="47838C62" w14:textId="77777777" w:rsidR="009E5640" w:rsidRDefault="00434040">
      <w:pPr>
        <w:spacing w:line="360" w:lineRule="auto"/>
        <w:rPr>
          <w:rFonts w:ascii="宋体" w:hAnsi="宋体"/>
        </w:rPr>
      </w:pPr>
      <w:r>
        <w:rPr>
          <w:rFonts w:ascii="宋体" w:hAnsi="宋体" w:hint="eastAsia"/>
        </w:rPr>
        <w:t>19、评审办法</w:t>
      </w:r>
      <w:bookmarkEnd w:id="102"/>
      <w:bookmarkEnd w:id="103"/>
      <w:bookmarkEnd w:id="104"/>
    </w:p>
    <w:p w14:paraId="7C2532E4" w14:textId="77777777" w:rsidR="009E5640" w:rsidRDefault="00434040">
      <w:pPr>
        <w:spacing w:line="360" w:lineRule="auto"/>
        <w:rPr>
          <w:rFonts w:ascii="宋体" w:hAnsi="宋体"/>
        </w:rPr>
      </w:pPr>
      <w:r>
        <w:rPr>
          <w:rFonts w:ascii="宋体" w:hAnsi="宋体" w:hint="eastAsia"/>
        </w:rPr>
        <w:t>19.11本次综合评分的主要因素是：投标报价、商务评价、技术质量、服务情况。评审过程中，在同等条件下，优先采购具有环境标志、节能、自主创新的产品。（注：环境标志产品是指由财政部、国家环境保护总局颁布的环境标志产品政府采购清单</w:t>
      </w:r>
      <w:proofErr w:type="gramStart"/>
      <w:r>
        <w:rPr>
          <w:rFonts w:ascii="宋体" w:hAnsi="宋体" w:hint="eastAsia"/>
        </w:rPr>
        <w:t>”</w:t>
      </w:r>
      <w:proofErr w:type="gramEnd"/>
      <w:r>
        <w:rPr>
          <w:rFonts w:ascii="宋体" w:hAnsi="宋体" w:hint="eastAsia"/>
        </w:rPr>
        <w:t>中的有效期内的产品；节能产品是指由财政部、国家发展改革委颁布的“节能产品政府采购清单” 中的有效期内的产品。）</w:t>
      </w:r>
    </w:p>
    <w:p w14:paraId="335F3EEB" w14:textId="77777777" w:rsidR="009E5640" w:rsidRDefault="00434040">
      <w:pPr>
        <w:spacing w:line="360" w:lineRule="auto"/>
        <w:rPr>
          <w:rFonts w:ascii="宋体" w:hAnsi="宋体"/>
        </w:rPr>
      </w:pPr>
      <w:r>
        <w:rPr>
          <w:rFonts w:ascii="宋体" w:hAnsi="宋体" w:hint="eastAsia"/>
        </w:rPr>
        <w:t>根据《政府采购促进中小企业发展暂行办法》，属小型、微型企业制造的货物（产品），供应商须提供该制造（生产）企业出具的《小型、微型企业声明函》，并由供应商加盖公章，其划型标准严格按照国家工信部、国家统计局、</w:t>
      </w:r>
      <w:proofErr w:type="gramStart"/>
      <w:r>
        <w:rPr>
          <w:rFonts w:ascii="宋体" w:hAnsi="宋体" w:hint="eastAsia"/>
        </w:rPr>
        <w:t>国家发改委</w:t>
      </w:r>
      <w:proofErr w:type="gramEnd"/>
      <w:r>
        <w:rPr>
          <w:rFonts w:ascii="宋体" w:hAnsi="宋体" w:hint="eastAsia"/>
        </w:rPr>
        <w:t>、财政部出台的《中小企业划型标准规定》（工信部联企业[2011]300号）执行。供应商提供的《小型、微型企业声明函》资料必须真实，否则，按照有关规定予以处理。</w:t>
      </w:r>
    </w:p>
    <w:p w14:paraId="3D1C3934" w14:textId="77777777" w:rsidR="009E5640" w:rsidRDefault="00434040">
      <w:pPr>
        <w:spacing w:line="360" w:lineRule="auto"/>
        <w:rPr>
          <w:rFonts w:ascii="宋体" w:hAnsi="宋体"/>
        </w:rPr>
      </w:pPr>
      <w:r>
        <w:rPr>
          <w:rFonts w:ascii="宋体" w:hAnsi="宋体" w:hint="eastAsia"/>
        </w:rPr>
        <w:t>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本次评审采用综合评分法，评审内容</w:t>
      </w:r>
      <w:proofErr w:type="gramStart"/>
      <w:r>
        <w:rPr>
          <w:rFonts w:ascii="宋体" w:hAnsi="宋体" w:hint="eastAsia"/>
        </w:rPr>
        <w:t>分为磋商</w:t>
      </w:r>
      <w:proofErr w:type="gramEnd"/>
      <w:r>
        <w:rPr>
          <w:rFonts w:ascii="宋体" w:hAnsi="宋体" w:hint="eastAsia"/>
        </w:rPr>
        <w:t>报价（最后报价）、技术质量</w:t>
      </w:r>
      <w:r>
        <w:rPr>
          <w:rFonts w:ascii="宋体" w:hAnsi="宋体"/>
        </w:rPr>
        <w:t>、</w:t>
      </w:r>
      <w:r>
        <w:rPr>
          <w:rFonts w:ascii="宋体" w:hAnsi="宋体" w:hint="eastAsia"/>
        </w:rPr>
        <w:t>项目方案、商务评价四部分组成（满分100分）。</w:t>
      </w:r>
    </w:p>
    <w:p w14:paraId="7698D75D" w14:textId="77777777" w:rsidR="009E5640" w:rsidRDefault="00434040">
      <w:pPr>
        <w:spacing w:line="360" w:lineRule="auto"/>
        <w:rPr>
          <w:rFonts w:ascii="宋体" w:hAnsi="宋体"/>
        </w:rPr>
      </w:pPr>
      <w:r>
        <w:rPr>
          <w:rFonts w:ascii="宋体" w:hAnsi="宋体" w:hint="eastAsia"/>
        </w:rPr>
        <w:t>19.2评审标准和分值分配：</w:t>
      </w:r>
    </w:p>
    <w:p w14:paraId="1621111F" w14:textId="77777777" w:rsidR="009E5640" w:rsidRDefault="00434040">
      <w:pPr>
        <w:spacing w:line="360" w:lineRule="auto"/>
        <w:rPr>
          <w:rFonts w:ascii="宋体" w:hAnsi="宋体"/>
        </w:rPr>
      </w:pPr>
      <w:r>
        <w:rPr>
          <w:rFonts w:ascii="宋体" w:hAnsi="宋体" w:hint="eastAsia"/>
        </w:rPr>
        <w:t>具体项目及评分细则：</w:t>
      </w:r>
    </w:p>
    <w:p w14:paraId="038AF13E" w14:textId="77777777" w:rsidR="009E5640" w:rsidRDefault="009E5640">
      <w:pPr>
        <w:spacing w:line="360" w:lineRule="auto"/>
        <w:rPr>
          <w:rFonts w:ascii="宋体" w:hAnsi="宋体"/>
          <w:color w:val="00B050"/>
        </w:rPr>
      </w:pPr>
    </w:p>
    <w:tbl>
      <w:tblPr>
        <w:tblpPr w:leftFromText="180" w:rightFromText="180" w:vertAnchor="text" w:horzAnchor="page" w:tblpX="1195" w:tblpY="783"/>
        <w:tblOverlap w:val="neve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1842"/>
        <w:gridCol w:w="851"/>
        <w:gridCol w:w="6033"/>
      </w:tblGrid>
      <w:tr w:rsidR="009E5640" w14:paraId="42F406BD" w14:textId="77777777">
        <w:trPr>
          <w:trHeight w:val="745"/>
        </w:trPr>
        <w:tc>
          <w:tcPr>
            <w:tcW w:w="1243" w:type="dxa"/>
            <w:vAlign w:val="center"/>
          </w:tcPr>
          <w:p w14:paraId="2CF7B5E3" w14:textId="77777777" w:rsidR="009E5640" w:rsidRPr="002602D5" w:rsidRDefault="00434040">
            <w:bookmarkStart w:id="105" w:name="_Toc376936756"/>
            <w:bookmarkStart w:id="106" w:name="_Toc325726025"/>
            <w:r w:rsidRPr="002602D5">
              <w:rPr>
                <w:rFonts w:hint="eastAsia"/>
              </w:rPr>
              <w:t>类别</w:t>
            </w:r>
          </w:p>
        </w:tc>
        <w:tc>
          <w:tcPr>
            <w:tcW w:w="1842" w:type="dxa"/>
            <w:vAlign w:val="center"/>
          </w:tcPr>
          <w:p w14:paraId="287AA865" w14:textId="77777777" w:rsidR="009E5640" w:rsidRPr="002602D5" w:rsidRDefault="00434040">
            <w:r w:rsidRPr="002602D5">
              <w:rPr>
                <w:rFonts w:hint="eastAsia"/>
              </w:rPr>
              <w:t>评分因素</w:t>
            </w:r>
          </w:p>
        </w:tc>
        <w:tc>
          <w:tcPr>
            <w:tcW w:w="851" w:type="dxa"/>
            <w:vAlign w:val="center"/>
          </w:tcPr>
          <w:p w14:paraId="5D854C44" w14:textId="77777777" w:rsidR="009E5640" w:rsidRPr="002602D5" w:rsidRDefault="00434040">
            <w:r w:rsidRPr="002602D5">
              <w:rPr>
                <w:rFonts w:hint="eastAsia"/>
              </w:rPr>
              <w:t>满分分值</w:t>
            </w:r>
          </w:p>
        </w:tc>
        <w:tc>
          <w:tcPr>
            <w:tcW w:w="6033" w:type="dxa"/>
            <w:vAlign w:val="center"/>
          </w:tcPr>
          <w:p w14:paraId="79F25CE7" w14:textId="77777777" w:rsidR="009E5640" w:rsidRPr="002602D5" w:rsidRDefault="00434040">
            <w:r w:rsidRPr="002602D5">
              <w:rPr>
                <w:rFonts w:hint="eastAsia"/>
              </w:rPr>
              <w:t>评审标准</w:t>
            </w:r>
          </w:p>
        </w:tc>
      </w:tr>
      <w:tr w:rsidR="009E5640" w14:paraId="3D1208E7" w14:textId="77777777">
        <w:trPr>
          <w:trHeight w:val="1495"/>
        </w:trPr>
        <w:tc>
          <w:tcPr>
            <w:tcW w:w="1243" w:type="dxa"/>
            <w:shd w:val="clear" w:color="000000" w:fill="FFFFFF"/>
            <w:vAlign w:val="center"/>
          </w:tcPr>
          <w:p w14:paraId="21780F51" w14:textId="77777777" w:rsidR="009E5640" w:rsidRPr="002602D5" w:rsidRDefault="00434040">
            <w:r w:rsidRPr="002602D5">
              <w:rPr>
                <w:rFonts w:hint="eastAsia"/>
              </w:rPr>
              <w:t>投标报价</w:t>
            </w:r>
          </w:p>
        </w:tc>
        <w:tc>
          <w:tcPr>
            <w:tcW w:w="1842" w:type="dxa"/>
            <w:shd w:val="clear" w:color="000000" w:fill="FFFFFF"/>
            <w:vAlign w:val="center"/>
          </w:tcPr>
          <w:p w14:paraId="1A36CE9F" w14:textId="77777777" w:rsidR="009E5640" w:rsidRPr="002602D5" w:rsidRDefault="00434040">
            <w:r w:rsidRPr="002602D5">
              <w:rPr>
                <w:rFonts w:hint="eastAsia"/>
              </w:rPr>
              <w:t>报价分（</w:t>
            </w:r>
            <w:r w:rsidRPr="002602D5">
              <w:rPr>
                <w:rFonts w:hint="eastAsia"/>
              </w:rPr>
              <w:t>30</w:t>
            </w:r>
            <w:r w:rsidRPr="002602D5">
              <w:rPr>
                <w:rFonts w:hint="eastAsia"/>
              </w:rPr>
              <w:t>分）</w:t>
            </w:r>
          </w:p>
        </w:tc>
        <w:tc>
          <w:tcPr>
            <w:tcW w:w="851" w:type="dxa"/>
            <w:shd w:val="clear" w:color="000000" w:fill="FFFFFF"/>
            <w:vAlign w:val="center"/>
          </w:tcPr>
          <w:p w14:paraId="1AE0DA68" w14:textId="77777777" w:rsidR="009E5640" w:rsidRPr="002602D5" w:rsidRDefault="00434040">
            <w:r w:rsidRPr="002602D5">
              <w:rPr>
                <w:rFonts w:hint="eastAsia"/>
              </w:rPr>
              <w:t>30</w:t>
            </w:r>
          </w:p>
        </w:tc>
        <w:tc>
          <w:tcPr>
            <w:tcW w:w="6033" w:type="dxa"/>
            <w:shd w:val="clear" w:color="000000" w:fill="FFFFFF"/>
            <w:vAlign w:val="center"/>
          </w:tcPr>
          <w:p w14:paraId="5668BF63" w14:textId="77777777" w:rsidR="009E5640" w:rsidRPr="002602D5" w:rsidRDefault="00434040">
            <w:r w:rsidRPr="002602D5">
              <w:rPr>
                <w:rFonts w:hint="eastAsia"/>
              </w:rPr>
              <w:t>（</w:t>
            </w:r>
            <w:r w:rsidRPr="002602D5">
              <w:rPr>
                <w:rFonts w:hint="eastAsia"/>
              </w:rPr>
              <w:t>1</w:t>
            </w:r>
            <w:r w:rsidRPr="002602D5">
              <w:rPr>
                <w:rFonts w:hint="eastAsia"/>
              </w:rPr>
              <w:t>）在所有的有效投标报价中，以最低投标报价为基准价，其价格分为满分。其他供应商的报价</w:t>
            </w:r>
            <w:proofErr w:type="gramStart"/>
            <w:r w:rsidRPr="002602D5">
              <w:rPr>
                <w:rFonts w:hint="eastAsia"/>
              </w:rPr>
              <w:t>分统一</w:t>
            </w:r>
            <w:proofErr w:type="gramEnd"/>
            <w:r w:rsidRPr="002602D5">
              <w:rPr>
                <w:rFonts w:hint="eastAsia"/>
              </w:rPr>
              <w:t>按下列公式计算：投标报价得分</w:t>
            </w:r>
            <w:r w:rsidRPr="002602D5">
              <w:rPr>
                <w:rFonts w:hint="eastAsia"/>
              </w:rPr>
              <w:t>=</w:t>
            </w:r>
            <w:r w:rsidRPr="002602D5">
              <w:rPr>
                <w:rFonts w:hint="eastAsia"/>
              </w:rPr>
              <w:t>（评标基准价</w:t>
            </w:r>
            <w:r w:rsidRPr="002602D5">
              <w:rPr>
                <w:rFonts w:hint="eastAsia"/>
              </w:rPr>
              <w:t>/</w:t>
            </w:r>
            <w:r w:rsidRPr="002602D5">
              <w:rPr>
                <w:rFonts w:hint="eastAsia"/>
              </w:rPr>
              <w:t>投标报价）×</w:t>
            </w:r>
            <w:proofErr w:type="gramStart"/>
            <w:r w:rsidRPr="002602D5">
              <w:rPr>
                <w:rFonts w:hint="eastAsia"/>
              </w:rPr>
              <w:t>价格权</w:t>
            </w:r>
            <w:proofErr w:type="gramEnd"/>
            <w:r w:rsidRPr="002602D5">
              <w:rPr>
                <w:rFonts w:hint="eastAsia"/>
              </w:rPr>
              <w:t>值（</w:t>
            </w:r>
            <w:r w:rsidRPr="002602D5">
              <w:rPr>
                <w:rFonts w:hint="eastAsia"/>
              </w:rPr>
              <w:t>30%</w:t>
            </w:r>
            <w:r w:rsidRPr="002602D5">
              <w:rPr>
                <w:rFonts w:hint="eastAsia"/>
              </w:rPr>
              <w:t>）×</w:t>
            </w:r>
            <w:r w:rsidRPr="002602D5">
              <w:rPr>
                <w:rFonts w:hint="eastAsia"/>
              </w:rPr>
              <w:t>100</w:t>
            </w:r>
            <w:r w:rsidRPr="002602D5">
              <w:rPr>
                <w:rFonts w:hint="eastAsia"/>
              </w:rPr>
              <w:t>（四舍五入后保留小数点后两位）。</w:t>
            </w:r>
          </w:p>
          <w:p w14:paraId="0DF026E4" w14:textId="77777777" w:rsidR="009E5640" w:rsidRPr="002602D5" w:rsidRDefault="00434040">
            <w:r w:rsidRPr="002602D5">
              <w:t xml:space="preserve">(2) </w:t>
            </w:r>
            <w:r w:rsidRPr="002602D5">
              <w:t>因落实政府采购政策，对于符合《政府采购促进中小企业发展管理办法》</w:t>
            </w:r>
            <w:r w:rsidRPr="002602D5">
              <w:t xml:space="preserve"> (</w:t>
            </w:r>
            <w:r w:rsidRPr="002602D5">
              <w:t>财库﹝</w:t>
            </w:r>
            <w:r w:rsidRPr="002602D5">
              <w:t>2020</w:t>
            </w:r>
            <w:r w:rsidRPr="002602D5">
              <w:t>﹞</w:t>
            </w:r>
            <w:r w:rsidRPr="002602D5">
              <w:t xml:space="preserve">46 </w:t>
            </w:r>
            <w:r w:rsidRPr="002602D5">
              <w:t>号</w:t>
            </w:r>
            <w:r w:rsidRPr="002602D5">
              <w:t>)</w:t>
            </w:r>
            <w:r w:rsidRPr="002602D5">
              <w:t>的小</w:t>
            </w:r>
            <w:proofErr w:type="gramStart"/>
            <w:r w:rsidRPr="002602D5">
              <w:t>微企</w:t>
            </w:r>
            <w:r w:rsidRPr="002602D5">
              <w:lastRenderedPageBreak/>
              <w:t>业</w:t>
            </w:r>
            <w:proofErr w:type="gramEnd"/>
            <w:r w:rsidRPr="002602D5">
              <w:t>的价格给予</w:t>
            </w:r>
            <w:r w:rsidRPr="002602D5">
              <w:t xml:space="preserve"> 10</w:t>
            </w:r>
            <w:r w:rsidRPr="002602D5">
              <w:t>％的扣除，用扣除后的价格参与评审。</w:t>
            </w:r>
          </w:p>
          <w:p w14:paraId="5110BD3D" w14:textId="77777777" w:rsidR="009E5640" w:rsidRPr="002602D5" w:rsidRDefault="00434040">
            <w:r w:rsidRPr="002602D5">
              <w:t>(</w:t>
            </w:r>
            <w:r w:rsidRPr="002602D5">
              <w:t>注</w:t>
            </w:r>
            <w:r w:rsidRPr="002602D5">
              <w:t>:1</w:t>
            </w:r>
            <w:r w:rsidRPr="002602D5">
              <w:rPr>
                <w:rFonts w:hint="eastAsia"/>
              </w:rPr>
              <w:t>、</w:t>
            </w:r>
            <w:r w:rsidRPr="002602D5">
              <w:t>预留</w:t>
            </w:r>
            <w:r w:rsidRPr="002602D5">
              <w:t xml:space="preserve"> 100%</w:t>
            </w:r>
            <w:r w:rsidRPr="002602D5">
              <w:t>专门面向中小企业采购的项目不适用本条；</w:t>
            </w:r>
            <w:r w:rsidRPr="002602D5">
              <w:t>2</w:t>
            </w:r>
            <w:r w:rsidRPr="002602D5">
              <w:t>、未预留份额专门面向中小企业采购的采购项目，以及预留份额项目中的非预留部分采购包适用本条</w:t>
            </w:r>
          </w:p>
          <w:p w14:paraId="3CE7EE84" w14:textId="77777777" w:rsidR="009E5640" w:rsidRPr="002602D5" w:rsidRDefault="00434040">
            <w:r w:rsidRPr="002602D5">
              <w:t xml:space="preserve">(3) </w:t>
            </w:r>
            <w:r w:rsidRPr="002602D5">
              <w:t>残疾人福利性单位、监狱企业视同小型、微型企业；残疾人福利性单位属于小型、微型企业或监狱企业的，不重复享受政策。</w:t>
            </w:r>
          </w:p>
          <w:p w14:paraId="1AE60666" w14:textId="77777777" w:rsidR="009E5640" w:rsidRPr="002602D5" w:rsidRDefault="00434040">
            <w:r w:rsidRPr="002602D5">
              <w:t xml:space="preserve">(4) </w:t>
            </w:r>
            <w:r w:rsidRPr="002602D5">
              <w:t>执行国家统一定价标准和采用固定价格采购的项目，其价格不列为评审因素。</w:t>
            </w:r>
          </w:p>
          <w:p w14:paraId="4C86A80D" w14:textId="77777777" w:rsidR="009E5640" w:rsidRPr="002602D5" w:rsidRDefault="00434040">
            <w:r w:rsidRPr="002602D5">
              <w:rPr>
                <w:rFonts w:hint="eastAsia"/>
              </w:rPr>
              <w:t>注：根据《政府采购促进中小企业发展暂行办法》、《关于促进</w:t>
            </w:r>
            <w:r w:rsidRPr="002602D5">
              <w:rPr>
                <w:rFonts w:hint="eastAsia"/>
              </w:rPr>
              <w:t xml:space="preserve"> </w:t>
            </w:r>
            <w:r w:rsidRPr="002602D5">
              <w:rPr>
                <w:rFonts w:hint="eastAsia"/>
              </w:rPr>
              <w:t>、残疾人就业政府采购政策的通知》的相关规定，对残疾人福利性单位、小型和微型企业制造（生产）产品的价格给予</w:t>
            </w:r>
            <w:r w:rsidRPr="002602D5">
              <w:t>10</w:t>
            </w:r>
            <w:r w:rsidRPr="002602D5">
              <w:rPr>
                <w:rFonts w:hint="eastAsia"/>
              </w:rPr>
              <w:t>%</w:t>
            </w:r>
            <w:r w:rsidRPr="002602D5">
              <w:rPr>
                <w:rFonts w:hint="eastAsia"/>
              </w:rPr>
              <w:t>的扣除，用扣除后的价格参与评标。残疾人福利性单位属于小型、微型企业的，不重复享受政策。价格分采用低价优先法计算，即满足招标文件要求且投标报价最低的投标报价为评标基准价，其价格分为满分。其他投标人的价格</w:t>
            </w:r>
            <w:proofErr w:type="gramStart"/>
            <w:r w:rsidRPr="002602D5">
              <w:rPr>
                <w:rFonts w:hint="eastAsia"/>
              </w:rPr>
              <w:t>分统一</w:t>
            </w:r>
            <w:proofErr w:type="gramEnd"/>
            <w:r w:rsidRPr="002602D5">
              <w:rPr>
                <w:rFonts w:hint="eastAsia"/>
              </w:rPr>
              <w:t>按照下列公式计算：</w:t>
            </w:r>
            <w:r w:rsidRPr="002602D5">
              <w:rPr>
                <w:rFonts w:hint="eastAsia"/>
              </w:rPr>
              <w:t xml:space="preserve"> </w:t>
            </w:r>
          </w:p>
          <w:p w14:paraId="51160BE2" w14:textId="77777777" w:rsidR="009E5640" w:rsidRPr="002602D5" w:rsidRDefault="00434040">
            <w:r w:rsidRPr="002602D5">
              <w:rPr>
                <w:rFonts w:hint="eastAsia"/>
              </w:rPr>
              <w:t>投标报价得分</w:t>
            </w:r>
            <w:r w:rsidRPr="002602D5">
              <w:rPr>
                <w:rFonts w:hint="eastAsia"/>
              </w:rPr>
              <w:t>=(</w:t>
            </w:r>
            <w:r w:rsidRPr="002602D5">
              <w:rPr>
                <w:rFonts w:hint="eastAsia"/>
              </w:rPr>
              <w:t>评标基准价／投标报价</w:t>
            </w:r>
            <w:r w:rsidRPr="002602D5">
              <w:rPr>
                <w:rFonts w:hint="eastAsia"/>
              </w:rPr>
              <w:t>)</w:t>
            </w:r>
            <w:r w:rsidRPr="002602D5">
              <w:rPr>
                <w:rFonts w:hint="eastAsia"/>
              </w:rPr>
              <w:t>×</w:t>
            </w:r>
            <w:r w:rsidRPr="002602D5">
              <w:rPr>
                <w:rFonts w:hint="eastAsia"/>
              </w:rPr>
              <w:t xml:space="preserve">30 </w:t>
            </w:r>
          </w:p>
        </w:tc>
      </w:tr>
      <w:tr w:rsidR="009E5640" w14:paraId="364F7BAA" w14:textId="77777777">
        <w:trPr>
          <w:trHeight w:val="1390"/>
        </w:trPr>
        <w:tc>
          <w:tcPr>
            <w:tcW w:w="1243" w:type="dxa"/>
            <w:shd w:val="clear" w:color="000000" w:fill="FFFFFF"/>
            <w:vAlign w:val="center"/>
          </w:tcPr>
          <w:p w14:paraId="3B63226B" w14:textId="77777777" w:rsidR="009E5640" w:rsidRPr="002602D5" w:rsidRDefault="00434040">
            <w:r w:rsidRPr="002602D5">
              <w:rPr>
                <w:rFonts w:hint="eastAsia"/>
              </w:rPr>
              <w:lastRenderedPageBreak/>
              <w:t>商务评价</w:t>
            </w:r>
          </w:p>
        </w:tc>
        <w:tc>
          <w:tcPr>
            <w:tcW w:w="1842" w:type="dxa"/>
            <w:shd w:val="clear" w:color="000000" w:fill="FFFFFF"/>
            <w:vAlign w:val="center"/>
          </w:tcPr>
          <w:p w14:paraId="56B848EB" w14:textId="77777777" w:rsidR="009E5640" w:rsidRPr="002602D5" w:rsidRDefault="00434040">
            <w:r w:rsidRPr="002602D5">
              <w:rPr>
                <w:rFonts w:hint="eastAsia"/>
              </w:rPr>
              <w:t>业绩情况（</w:t>
            </w:r>
            <w:r w:rsidRPr="002602D5">
              <w:rPr>
                <w:rFonts w:hint="eastAsia"/>
              </w:rPr>
              <w:t>5</w:t>
            </w:r>
            <w:r w:rsidRPr="002602D5">
              <w:rPr>
                <w:rFonts w:hint="eastAsia"/>
              </w:rPr>
              <w:t>分）</w:t>
            </w:r>
          </w:p>
        </w:tc>
        <w:tc>
          <w:tcPr>
            <w:tcW w:w="851" w:type="dxa"/>
            <w:shd w:val="clear" w:color="000000" w:fill="FFFFFF"/>
            <w:vAlign w:val="center"/>
          </w:tcPr>
          <w:p w14:paraId="375FAC2A" w14:textId="77777777" w:rsidR="009E5640" w:rsidRPr="002602D5" w:rsidRDefault="00434040">
            <w:r w:rsidRPr="002602D5">
              <w:rPr>
                <w:rFonts w:hint="eastAsia"/>
              </w:rPr>
              <w:t>5</w:t>
            </w:r>
          </w:p>
        </w:tc>
        <w:tc>
          <w:tcPr>
            <w:tcW w:w="6033" w:type="dxa"/>
            <w:shd w:val="clear" w:color="000000" w:fill="FFFFFF"/>
            <w:vAlign w:val="center"/>
          </w:tcPr>
          <w:p w14:paraId="35052FD7" w14:textId="77777777" w:rsidR="009E5640" w:rsidRPr="002602D5" w:rsidRDefault="00434040">
            <w:pPr>
              <w:rPr>
                <w:rFonts w:asciiTheme="majorEastAsia" w:eastAsiaTheme="majorEastAsia" w:hAnsiTheme="majorEastAsia"/>
              </w:rPr>
            </w:pPr>
            <w:r w:rsidRPr="002602D5">
              <w:rPr>
                <w:rFonts w:asciiTheme="majorEastAsia" w:eastAsiaTheme="majorEastAsia" w:hAnsiTheme="majorEastAsia" w:cs="仿宋" w:hint="eastAsia"/>
                <w:bCs/>
              </w:rPr>
              <w:t>提供2022年以来（以合同签订时间为准）所投同品牌同型号设备的销售合同，每一份得1分，最高5分。（提供合同复印件，合同须明确显示设备型号以及</w:t>
            </w:r>
            <w:r w:rsidRPr="002602D5">
              <w:rPr>
                <w:rFonts w:asciiTheme="majorEastAsia" w:eastAsiaTheme="majorEastAsia" w:hAnsiTheme="majorEastAsia" w:hint="eastAsia"/>
              </w:rPr>
              <w:t>包含合同首页、标的及金额所在页、签字盖章页的合同复印件并加盖投标供应商公章或中标通知书</w:t>
            </w:r>
            <w:r w:rsidRPr="002602D5">
              <w:rPr>
                <w:rFonts w:asciiTheme="majorEastAsia" w:eastAsiaTheme="majorEastAsia" w:hAnsiTheme="majorEastAsia" w:cs="仿宋" w:hint="eastAsia"/>
                <w:bCs/>
              </w:rPr>
              <w:t>）</w:t>
            </w:r>
          </w:p>
        </w:tc>
      </w:tr>
      <w:tr w:rsidR="009E5640" w14:paraId="491D5FB7" w14:textId="77777777">
        <w:trPr>
          <w:trHeight w:val="90"/>
        </w:trPr>
        <w:tc>
          <w:tcPr>
            <w:tcW w:w="1243" w:type="dxa"/>
            <w:shd w:val="clear" w:color="000000" w:fill="FFFFFF"/>
            <w:vAlign w:val="center"/>
          </w:tcPr>
          <w:p w14:paraId="64329598" w14:textId="77777777" w:rsidR="009E5640" w:rsidRPr="002602D5" w:rsidRDefault="00434040">
            <w:r w:rsidRPr="002602D5">
              <w:rPr>
                <w:rFonts w:hint="eastAsia"/>
              </w:rPr>
              <w:t>技术质量</w:t>
            </w:r>
          </w:p>
        </w:tc>
        <w:tc>
          <w:tcPr>
            <w:tcW w:w="1842" w:type="dxa"/>
            <w:shd w:val="clear" w:color="000000" w:fill="FFFFFF"/>
            <w:vAlign w:val="center"/>
          </w:tcPr>
          <w:p w14:paraId="508BB8BF" w14:textId="77777777" w:rsidR="009E5640" w:rsidRPr="002602D5" w:rsidRDefault="00434040">
            <w:r w:rsidRPr="002602D5">
              <w:rPr>
                <w:rFonts w:hint="eastAsia"/>
              </w:rPr>
              <w:t>技术参数要求（</w:t>
            </w:r>
            <w:r w:rsidRPr="002602D5">
              <w:rPr>
                <w:rFonts w:hint="eastAsia"/>
              </w:rPr>
              <w:t>35</w:t>
            </w:r>
            <w:r w:rsidRPr="002602D5">
              <w:rPr>
                <w:rFonts w:hint="eastAsia"/>
              </w:rPr>
              <w:t>分）</w:t>
            </w:r>
          </w:p>
        </w:tc>
        <w:tc>
          <w:tcPr>
            <w:tcW w:w="851" w:type="dxa"/>
            <w:shd w:val="clear" w:color="000000" w:fill="FFFFFF"/>
            <w:vAlign w:val="center"/>
          </w:tcPr>
          <w:p w14:paraId="4A7AF88B" w14:textId="77777777" w:rsidR="009E5640" w:rsidRPr="002602D5" w:rsidRDefault="00434040">
            <w:r w:rsidRPr="002602D5">
              <w:t>3</w:t>
            </w:r>
            <w:r w:rsidRPr="002602D5">
              <w:rPr>
                <w:rFonts w:hint="eastAsia"/>
              </w:rPr>
              <w:t>5</w:t>
            </w:r>
          </w:p>
        </w:tc>
        <w:tc>
          <w:tcPr>
            <w:tcW w:w="6033" w:type="dxa"/>
            <w:shd w:val="clear" w:color="000000" w:fill="FFFFFF"/>
            <w:vAlign w:val="center"/>
          </w:tcPr>
          <w:p w14:paraId="4F3FF802" w14:textId="77777777" w:rsidR="009E5640" w:rsidRPr="002602D5" w:rsidRDefault="00434040">
            <w:r w:rsidRPr="002602D5">
              <w:rPr>
                <w:rFonts w:ascii="宋体" w:hAnsi="宋体" w:cs="宋体" w:hint="eastAsia"/>
                <w:bCs/>
              </w:rPr>
              <w:t>技术参数和配置完全满足或高于招标文件要求的，得35分；每有一项负偏离扣3分，扣完为止（</w:t>
            </w:r>
            <w:r w:rsidRPr="002602D5">
              <w:t>技术参数需提供官方网站截</w:t>
            </w:r>
            <w:proofErr w:type="gramStart"/>
            <w:r w:rsidRPr="002602D5">
              <w:t>图或者</w:t>
            </w:r>
            <w:proofErr w:type="gramEnd"/>
            <w:r w:rsidRPr="002602D5">
              <w:t>产品彩页或产品技术参数说明或者检测报告等证明文件</w:t>
            </w:r>
            <w:r w:rsidRPr="002602D5">
              <w:rPr>
                <w:rFonts w:ascii="宋体" w:hAnsi="宋体" w:cs="宋体" w:hint="eastAsia"/>
                <w:bCs/>
              </w:rPr>
              <w:t>等证明材料为准）。</w:t>
            </w:r>
          </w:p>
        </w:tc>
      </w:tr>
      <w:tr w:rsidR="009E5640" w14:paraId="515E2E0A" w14:textId="77777777">
        <w:trPr>
          <w:trHeight w:val="1099"/>
        </w:trPr>
        <w:tc>
          <w:tcPr>
            <w:tcW w:w="1243" w:type="dxa"/>
            <w:vMerge w:val="restart"/>
            <w:shd w:val="clear" w:color="000000" w:fill="FFFFFF"/>
            <w:vAlign w:val="center"/>
          </w:tcPr>
          <w:p w14:paraId="7A2D35BD" w14:textId="77777777" w:rsidR="009E5640" w:rsidRPr="002602D5" w:rsidRDefault="00434040">
            <w:r w:rsidRPr="002602D5">
              <w:rPr>
                <w:rFonts w:hint="eastAsia"/>
              </w:rPr>
              <w:t>项目方案</w:t>
            </w:r>
          </w:p>
        </w:tc>
        <w:tc>
          <w:tcPr>
            <w:tcW w:w="1842" w:type="dxa"/>
            <w:shd w:val="clear" w:color="000000" w:fill="FFFFFF"/>
            <w:vAlign w:val="center"/>
          </w:tcPr>
          <w:p w14:paraId="7425ECC7" w14:textId="77777777" w:rsidR="009E5640" w:rsidRPr="002602D5" w:rsidRDefault="00434040">
            <w:r w:rsidRPr="002602D5">
              <w:rPr>
                <w:rFonts w:hint="eastAsia"/>
              </w:rPr>
              <w:t>项目实施</w:t>
            </w:r>
            <w:r w:rsidRPr="002602D5">
              <w:t>方案</w:t>
            </w:r>
            <w:r w:rsidRPr="002602D5">
              <w:rPr>
                <w:rFonts w:hint="eastAsia"/>
              </w:rPr>
              <w:t>（</w:t>
            </w:r>
            <w:r w:rsidRPr="002602D5">
              <w:rPr>
                <w:rFonts w:hint="eastAsia"/>
              </w:rPr>
              <w:t>5</w:t>
            </w:r>
            <w:r w:rsidRPr="002602D5">
              <w:rPr>
                <w:rFonts w:hint="eastAsia"/>
              </w:rPr>
              <w:t>分）</w:t>
            </w:r>
          </w:p>
        </w:tc>
        <w:tc>
          <w:tcPr>
            <w:tcW w:w="851" w:type="dxa"/>
            <w:shd w:val="clear" w:color="000000" w:fill="FFFFFF"/>
            <w:vAlign w:val="center"/>
          </w:tcPr>
          <w:p w14:paraId="735661CF" w14:textId="77777777" w:rsidR="009E5640" w:rsidRPr="002602D5" w:rsidRDefault="00434040">
            <w:r w:rsidRPr="002602D5">
              <w:t>5</w:t>
            </w:r>
          </w:p>
        </w:tc>
        <w:tc>
          <w:tcPr>
            <w:tcW w:w="6033" w:type="dxa"/>
            <w:shd w:val="clear" w:color="000000" w:fill="FFFFFF"/>
            <w:vAlign w:val="center"/>
          </w:tcPr>
          <w:p w14:paraId="32452F29" w14:textId="77777777" w:rsidR="009E5640" w:rsidRPr="002602D5" w:rsidRDefault="00434040">
            <w:pPr>
              <w:rPr>
                <w:rFonts w:asciiTheme="majorEastAsia" w:eastAsiaTheme="majorEastAsia" w:hAnsiTheme="majorEastAsia"/>
              </w:rPr>
            </w:pPr>
            <w:r w:rsidRPr="002602D5">
              <w:rPr>
                <w:rFonts w:asciiTheme="majorEastAsia" w:eastAsiaTheme="majorEastAsia" w:hAnsiTheme="majorEastAsia" w:hint="eastAsia"/>
              </w:rPr>
              <w:t>供应商根据项目具体的实施情况制定整体实施方案、安装方案、进度安排、设备使用维护方案：</w:t>
            </w:r>
          </w:p>
          <w:p w14:paraId="5231773A" w14:textId="77777777" w:rsidR="009E5640" w:rsidRPr="002602D5" w:rsidRDefault="00434040">
            <w:pPr>
              <w:rPr>
                <w:rFonts w:asciiTheme="majorEastAsia" w:eastAsiaTheme="majorEastAsia" w:hAnsiTheme="majorEastAsia"/>
              </w:rPr>
            </w:pPr>
            <w:r w:rsidRPr="002602D5">
              <w:rPr>
                <w:rFonts w:asciiTheme="majorEastAsia" w:eastAsiaTheme="majorEastAsia" w:hAnsiTheme="majorEastAsia" w:hint="eastAsia"/>
              </w:rPr>
              <w:t>方案完整全面，具有明确的交货时间，方案全面，可实施性强，设备交付安装安排合理，时间进度安排合理，优于采购需求，可执行性高得5分；</w:t>
            </w:r>
          </w:p>
          <w:p w14:paraId="2CA07E43" w14:textId="77777777" w:rsidR="009E5640" w:rsidRPr="002602D5" w:rsidRDefault="00434040">
            <w:pPr>
              <w:rPr>
                <w:rFonts w:asciiTheme="majorEastAsia" w:eastAsiaTheme="majorEastAsia" w:hAnsiTheme="majorEastAsia"/>
              </w:rPr>
            </w:pPr>
            <w:r w:rsidRPr="002602D5">
              <w:rPr>
                <w:rFonts w:asciiTheme="majorEastAsia" w:eastAsiaTheme="majorEastAsia" w:hAnsiTheme="majorEastAsia" w:hint="eastAsia"/>
              </w:rPr>
              <w:t>方案较完整，可实施性较强，设备交付安装安排较合理，时间进度安排较合理，符合采购需求，可执行性较高得2分；</w:t>
            </w:r>
          </w:p>
          <w:p w14:paraId="2C08E14D" w14:textId="77777777" w:rsidR="009E5640" w:rsidRPr="002602D5" w:rsidRDefault="00434040">
            <w:pPr>
              <w:rPr>
                <w:rFonts w:asciiTheme="majorEastAsia" w:eastAsiaTheme="majorEastAsia" w:hAnsiTheme="majorEastAsia"/>
              </w:rPr>
            </w:pPr>
            <w:r w:rsidRPr="002602D5">
              <w:rPr>
                <w:rFonts w:asciiTheme="majorEastAsia" w:eastAsiaTheme="majorEastAsia" w:hAnsiTheme="majorEastAsia" w:hint="eastAsia"/>
              </w:rPr>
              <w:t>方案简单，可执行性一般，时间安排较长，安装安排简单，基本符合采购需求得1分；其余或不提供不得分。</w:t>
            </w:r>
          </w:p>
        </w:tc>
      </w:tr>
      <w:tr w:rsidR="009E5640" w14:paraId="0497CF4B" w14:textId="77777777">
        <w:trPr>
          <w:trHeight w:val="1645"/>
        </w:trPr>
        <w:tc>
          <w:tcPr>
            <w:tcW w:w="1243" w:type="dxa"/>
            <w:vMerge/>
            <w:shd w:val="clear" w:color="000000" w:fill="FFFFFF"/>
            <w:vAlign w:val="center"/>
          </w:tcPr>
          <w:p w14:paraId="005F7950" w14:textId="77777777" w:rsidR="009E5640" w:rsidRPr="002602D5" w:rsidRDefault="009E5640"/>
        </w:tc>
        <w:tc>
          <w:tcPr>
            <w:tcW w:w="1842" w:type="dxa"/>
            <w:shd w:val="clear" w:color="000000" w:fill="FFFFFF"/>
            <w:vAlign w:val="center"/>
          </w:tcPr>
          <w:p w14:paraId="26FC18F2" w14:textId="77777777" w:rsidR="009E5640" w:rsidRPr="002602D5" w:rsidRDefault="00434040">
            <w:pPr>
              <w:rPr>
                <w:rFonts w:asciiTheme="majorEastAsia" w:eastAsiaTheme="majorEastAsia" w:hAnsiTheme="majorEastAsia"/>
              </w:rPr>
            </w:pPr>
            <w:r w:rsidRPr="002602D5">
              <w:rPr>
                <w:rFonts w:asciiTheme="majorEastAsia" w:eastAsiaTheme="majorEastAsia" w:hAnsiTheme="majorEastAsia" w:cs="仿宋" w:hint="eastAsia"/>
              </w:rPr>
              <w:t>培训及技术支持方案（5</w:t>
            </w:r>
            <w:r w:rsidRPr="002602D5">
              <w:rPr>
                <w:rFonts w:hint="eastAsia"/>
              </w:rPr>
              <w:t>分</w:t>
            </w:r>
            <w:r w:rsidRPr="002602D5">
              <w:rPr>
                <w:rFonts w:asciiTheme="majorEastAsia" w:eastAsiaTheme="majorEastAsia" w:hAnsiTheme="majorEastAsia" w:cs="仿宋" w:hint="eastAsia"/>
              </w:rPr>
              <w:t>）</w:t>
            </w:r>
          </w:p>
        </w:tc>
        <w:tc>
          <w:tcPr>
            <w:tcW w:w="851" w:type="dxa"/>
            <w:shd w:val="clear" w:color="000000" w:fill="FFFFFF"/>
            <w:vAlign w:val="center"/>
          </w:tcPr>
          <w:p w14:paraId="745DB5BC" w14:textId="77777777" w:rsidR="009E5640" w:rsidRPr="002602D5" w:rsidRDefault="00434040">
            <w:r w:rsidRPr="002602D5">
              <w:t>5</w:t>
            </w:r>
          </w:p>
        </w:tc>
        <w:tc>
          <w:tcPr>
            <w:tcW w:w="6033" w:type="dxa"/>
            <w:shd w:val="clear" w:color="000000" w:fill="FFFFFF"/>
            <w:vAlign w:val="center"/>
          </w:tcPr>
          <w:p w14:paraId="66D62922" w14:textId="77777777" w:rsidR="009E5640" w:rsidRPr="002602D5" w:rsidRDefault="00434040">
            <w:pPr>
              <w:rPr>
                <w:rFonts w:asciiTheme="majorEastAsia" w:eastAsiaTheme="majorEastAsia" w:hAnsiTheme="majorEastAsia" w:cs="仿宋"/>
              </w:rPr>
            </w:pPr>
            <w:r w:rsidRPr="002602D5">
              <w:rPr>
                <w:rFonts w:asciiTheme="majorEastAsia" w:eastAsiaTheme="majorEastAsia" w:hAnsiTheme="majorEastAsia" w:cs="仿宋" w:hint="eastAsia"/>
              </w:rPr>
              <w:t>供应商根据该项目需求提供培训服务方案及技术支持方案，方案包括但不限于人员的操作培训和售后培训以及采购人所需的技术和学术支持及其</w:t>
            </w:r>
            <w:proofErr w:type="gramStart"/>
            <w:r w:rsidRPr="002602D5">
              <w:rPr>
                <w:rFonts w:asciiTheme="majorEastAsia" w:eastAsiaTheme="majorEastAsia" w:hAnsiTheme="majorEastAsia" w:cs="仿宋" w:hint="eastAsia"/>
              </w:rPr>
              <w:t>他供应</w:t>
            </w:r>
            <w:proofErr w:type="gramEnd"/>
            <w:r w:rsidRPr="002602D5">
              <w:rPr>
                <w:rFonts w:asciiTheme="majorEastAsia" w:eastAsiaTheme="majorEastAsia" w:hAnsiTheme="majorEastAsia" w:cs="仿宋" w:hint="eastAsia"/>
              </w:rPr>
              <w:t>商可提供的服务：培训承诺完善、具体合理、服务时间长、有明确的、具体可行的培训方案和措施，完全保证使用单位能熟练操作、维护和正常使用、具有技术和学术支持的能力并且有明确、合理、可行的支持方案的得5分；</w:t>
            </w:r>
          </w:p>
          <w:p w14:paraId="6ABE1253" w14:textId="77777777" w:rsidR="009E5640" w:rsidRPr="002602D5" w:rsidRDefault="00434040">
            <w:pPr>
              <w:rPr>
                <w:rFonts w:asciiTheme="majorEastAsia" w:eastAsiaTheme="majorEastAsia" w:hAnsiTheme="majorEastAsia" w:cs="仿宋"/>
              </w:rPr>
            </w:pPr>
            <w:proofErr w:type="gramStart"/>
            <w:r w:rsidRPr="002602D5">
              <w:rPr>
                <w:rFonts w:asciiTheme="majorEastAsia" w:eastAsiaTheme="majorEastAsia" w:hAnsiTheme="majorEastAsia" w:cs="仿宋" w:hint="eastAsia"/>
              </w:rPr>
              <w:lastRenderedPageBreak/>
              <w:t>承诺较</w:t>
            </w:r>
            <w:proofErr w:type="gramEnd"/>
            <w:r w:rsidRPr="002602D5">
              <w:rPr>
                <w:rFonts w:asciiTheme="majorEastAsia" w:eastAsiaTheme="majorEastAsia" w:hAnsiTheme="majorEastAsia" w:cs="仿宋" w:hint="eastAsia"/>
              </w:rPr>
              <w:t>完善、比较具体合理、服务时间较长、有较明确的、比较具体可行的培训方案和措施，可以保证使用单位能操作、维护和使用、具有较好的技术和学术支持能力并且有较明确、较合理、较可行的支持方案的得2分；</w:t>
            </w:r>
          </w:p>
          <w:p w14:paraId="7ED613C5" w14:textId="77777777" w:rsidR="009E5640" w:rsidRPr="002602D5" w:rsidRDefault="00434040">
            <w:pPr>
              <w:rPr>
                <w:rFonts w:asciiTheme="majorEastAsia" w:eastAsiaTheme="majorEastAsia" w:hAnsiTheme="majorEastAsia"/>
              </w:rPr>
            </w:pPr>
            <w:r w:rsidRPr="002602D5">
              <w:rPr>
                <w:rFonts w:asciiTheme="majorEastAsia" w:eastAsiaTheme="majorEastAsia" w:hAnsiTheme="majorEastAsia" w:cs="仿宋" w:hint="eastAsia"/>
              </w:rPr>
              <w:t>承诺不太完善、不太合理、服务时间较短、有较少的培训方案和措施，有较少的支持方案，基本能保证使用单位能操作、维护和使用得1分；其余或不提供不得分。</w:t>
            </w:r>
          </w:p>
        </w:tc>
      </w:tr>
      <w:tr w:rsidR="009E5640" w14:paraId="026CDC51" w14:textId="77777777">
        <w:trPr>
          <w:trHeight w:val="1727"/>
        </w:trPr>
        <w:tc>
          <w:tcPr>
            <w:tcW w:w="1243" w:type="dxa"/>
            <w:vMerge/>
            <w:shd w:val="clear" w:color="000000" w:fill="FFFFFF"/>
            <w:vAlign w:val="center"/>
          </w:tcPr>
          <w:p w14:paraId="680EFEA1" w14:textId="77777777" w:rsidR="009E5640" w:rsidRPr="002602D5" w:rsidRDefault="009E5640"/>
        </w:tc>
        <w:tc>
          <w:tcPr>
            <w:tcW w:w="1842" w:type="dxa"/>
            <w:shd w:val="clear" w:color="000000" w:fill="FFFFFF"/>
            <w:vAlign w:val="center"/>
          </w:tcPr>
          <w:p w14:paraId="08AF160B" w14:textId="77777777" w:rsidR="009E5640" w:rsidRPr="002602D5" w:rsidRDefault="00434040">
            <w:pPr>
              <w:rPr>
                <w:rFonts w:asciiTheme="majorEastAsia" w:eastAsiaTheme="majorEastAsia" w:hAnsiTheme="majorEastAsia"/>
              </w:rPr>
            </w:pPr>
            <w:r w:rsidRPr="002602D5">
              <w:rPr>
                <w:rFonts w:asciiTheme="majorEastAsia" w:eastAsiaTheme="majorEastAsia" w:hAnsiTheme="majorEastAsia" w:cs="仿宋" w:hint="eastAsia"/>
              </w:rPr>
              <w:t>售后服务方案（5</w:t>
            </w:r>
            <w:r w:rsidRPr="002602D5">
              <w:rPr>
                <w:rFonts w:hint="eastAsia"/>
              </w:rPr>
              <w:t>分</w:t>
            </w:r>
            <w:r w:rsidRPr="002602D5">
              <w:rPr>
                <w:rFonts w:asciiTheme="majorEastAsia" w:eastAsiaTheme="majorEastAsia" w:hAnsiTheme="majorEastAsia" w:cs="仿宋" w:hint="eastAsia"/>
              </w:rPr>
              <w:t>）</w:t>
            </w:r>
          </w:p>
        </w:tc>
        <w:tc>
          <w:tcPr>
            <w:tcW w:w="851" w:type="dxa"/>
            <w:shd w:val="clear" w:color="000000" w:fill="FFFFFF"/>
            <w:vAlign w:val="center"/>
          </w:tcPr>
          <w:p w14:paraId="69061314" w14:textId="77777777" w:rsidR="009E5640" w:rsidRPr="002602D5" w:rsidRDefault="00434040">
            <w:r w:rsidRPr="002602D5">
              <w:t>5</w:t>
            </w:r>
          </w:p>
        </w:tc>
        <w:tc>
          <w:tcPr>
            <w:tcW w:w="6033" w:type="dxa"/>
            <w:shd w:val="clear" w:color="000000" w:fill="FFFFFF"/>
            <w:vAlign w:val="center"/>
          </w:tcPr>
          <w:p w14:paraId="7982507A" w14:textId="77777777" w:rsidR="009E5640" w:rsidRPr="002602D5" w:rsidRDefault="00434040">
            <w:pPr>
              <w:rPr>
                <w:rFonts w:asciiTheme="majorEastAsia" w:eastAsiaTheme="majorEastAsia" w:hAnsiTheme="majorEastAsia" w:cs="仿宋"/>
              </w:rPr>
            </w:pPr>
            <w:r w:rsidRPr="002602D5">
              <w:rPr>
                <w:rFonts w:asciiTheme="majorEastAsia" w:eastAsiaTheme="majorEastAsia" w:hAnsiTheme="majorEastAsia" w:cs="仿宋" w:hint="eastAsia"/>
              </w:rPr>
              <w:t>供应商根据项目需求提供售后服务方案，方案包括但不限于售后人员、响应时间、售后措施，方案合理全面且详细，响应时间迅速，服务人员齐备，技术人员专业素养高且有经验，售后措施完善有效，优于采购需求得5分；</w:t>
            </w:r>
          </w:p>
          <w:p w14:paraId="642B4AF9" w14:textId="77777777" w:rsidR="009E5640" w:rsidRPr="002602D5" w:rsidRDefault="00434040">
            <w:pPr>
              <w:rPr>
                <w:rFonts w:asciiTheme="majorEastAsia" w:eastAsiaTheme="majorEastAsia" w:hAnsiTheme="majorEastAsia" w:cs="仿宋"/>
              </w:rPr>
            </w:pPr>
            <w:r w:rsidRPr="002602D5">
              <w:rPr>
                <w:rFonts w:asciiTheme="majorEastAsia" w:eastAsiaTheme="majorEastAsia" w:hAnsiTheme="majorEastAsia" w:cs="仿宋" w:hint="eastAsia"/>
              </w:rPr>
              <w:t>方案较合理，响应时间较迅速，服务人员较齐全，管理力量比较雄厚，技术人员专业素养较高且有一定经验，售后措施比较丰富，符合采购需求得2分；</w:t>
            </w:r>
          </w:p>
          <w:p w14:paraId="5D04CEDE" w14:textId="77777777" w:rsidR="009E5640" w:rsidRPr="002602D5" w:rsidRDefault="00434040">
            <w:pPr>
              <w:rPr>
                <w:rFonts w:asciiTheme="majorEastAsia" w:eastAsiaTheme="majorEastAsia" w:hAnsiTheme="majorEastAsia"/>
              </w:rPr>
            </w:pPr>
            <w:r w:rsidRPr="002602D5">
              <w:rPr>
                <w:rFonts w:asciiTheme="majorEastAsia" w:eastAsiaTheme="majorEastAsia" w:hAnsiTheme="majorEastAsia" w:cs="仿宋" w:hint="eastAsia"/>
              </w:rPr>
              <w:t>方案简单，响应时间速度较慢，服务人员较少，专业素养较低或没有经验，售后措施较少得1分；其余或不提供不得分。</w:t>
            </w:r>
          </w:p>
        </w:tc>
      </w:tr>
      <w:tr w:rsidR="009E5640" w14:paraId="3C3388A2" w14:textId="77777777">
        <w:trPr>
          <w:trHeight w:val="2182"/>
        </w:trPr>
        <w:tc>
          <w:tcPr>
            <w:tcW w:w="1243" w:type="dxa"/>
            <w:vMerge/>
            <w:shd w:val="clear" w:color="000000" w:fill="FFFFFF"/>
            <w:vAlign w:val="center"/>
          </w:tcPr>
          <w:p w14:paraId="59E7F56E" w14:textId="77777777" w:rsidR="009E5640" w:rsidRPr="002602D5" w:rsidRDefault="009E5640"/>
        </w:tc>
        <w:tc>
          <w:tcPr>
            <w:tcW w:w="1842" w:type="dxa"/>
            <w:shd w:val="clear" w:color="000000" w:fill="FFFFFF"/>
            <w:vAlign w:val="center"/>
          </w:tcPr>
          <w:p w14:paraId="6A984F3C" w14:textId="77777777" w:rsidR="009E5640" w:rsidRPr="002602D5" w:rsidRDefault="00434040">
            <w:pPr>
              <w:rPr>
                <w:rFonts w:asciiTheme="minorEastAsia" w:eastAsiaTheme="minorEastAsia" w:hAnsiTheme="minorEastAsia"/>
              </w:rPr>
            </w:pPr>
            <w:r w:rsidRPr="002602D5">
              <w:rPr>
                <w:rFonts w:asciiTheme="minorEastAsia" w:eastAsiaTheme="minorEastAsia" w:hAnsiTheme="minorEastAsia" w:cs="宋体"/>
              </w:rPr>
              <w:t>应急方案</w:t>
            </w:r>
            <w:r w:rsidRPr="002602D5">
              <w:rPr>
                <w:rFonts w:asciiTheme="minorEastAsia" w:eastAsiaTheme="minorEastAsia" w:hAnsiTheme="minorEastAsia" w:cs="宋体" w:hint="eastAsia"/>
              </w:rPr>
              <w:t>（5</w:t>
            </w:r>
            <w:r w:rsidRPr="002602D5">
              <w:rPr>
                <w:rFonts w:asciiTheme="minorEastAsia" w:eastAsiaTheme="minorEastAsia" w:hAnsiTheme="minorEastAsia" w:hint="eastAsia"/>
              </w:rPr>
              <w:t>分</w:t>
            </w:r>
            <w:r w:rsidRPr="002602D5">
              <w:rPr>
                <w:rFonts w:asciiTheme="minorEastAsia" w:eastAsiaTheme="minorEastAsia" w:hAnsiTheme="minorEastAsia" w:cs="宋体" w:hint="eastAsia"/>
              </w:rPr>
              <w:t>）</w:t>
            </w:r>
          </w:p>
        </w:tc>
        <w:tc>
          <w:tcPr>
            <w:tcW w:w="851" w:type="dxa"/>
            <w:shd w:val="clear" w:color="000000" w:fill="FFFFFF"/>
            <w:vAlign w:val="center"/>
          </w:tcPr>
          <w:p w14:paraId="2FFFBFAE" w14:textId="77777777" w:rsidR="009E5640" w:rsidRPr="002602D5" w:rsidRDefault="00434040">
            <w:r w:rsidRPr="002602D5">
              <w:t>5</w:t>
            </w:r>
          </w:p>
        </w:tc>
        <w:tc>
          <w:tcPr>
            <w:tcW w:w="6033" w:type="dxa"/>
            <w:shd w:val="clear" w:color="000000" w:fill="FFFFFF"/>
            <w:vAlign w:val="center"/>
          </w:tcPr>
          <w:p w14:paraId="177E8536" w14:textId="77777777" w:rsidR="009E5640" w:rsidRPr="002602D5" w:rsidRDefault="00434040">
            <w:pPr>
              <w:rPr>
                <w:rFonts w:asciiTheme="majorEastAsia" w:eastAsiaTheme="majorEastAsia" w:hAnsiTheme="majorEastAsia" w:cs="仿宋"/>
              </w:rPr>
            </w:pPr>
            <w:r w:rsidRPr="002602D5">
              <w:rPr>
                <w:rFonts w:asciiTheme="majorEastAsia" w:eastAsiaTheme="majorEastAsia" w:hAnsiTheme="majorEastAsia" w:cs="仿宋" w:hint="eastAsia"/>
              </w:rPr>
              <w:t>供应商根据项目需求提供应急方案，方案包括但不限于应急方案及措施、应急人员安排、应急预案及应急时间：方案合理全面且详细，应急时间迅速，应急人员齐备，解决紧急事件经验丰富，应急措施切实有效，有预见性，对可能存在的情况有具体应对方案和具体时间节点安排，应急解决问题的时间短，优于采购需求得5分；</w:t>
            </w:r>
          </w:p>
          <w:p w14:paraId="3BCE6A10" w14:textId="77777777" w:rsidR="009E5640" w:rsidRPr="002602D5" w:rsidRDefault="00434040">
            <w:pPr>
              <w:rPr>
                <w:rFonts w:asciiTheme="majorEastAsia" w:eastAsiaTheme="majorEastAsia" w:hAnsiTheme="majorEastAsia" w:cs="仿宋"/>
              </w:rPr>
            </w:pPr>
            <w:r w:rsidRPr="002602D5">
              <w:rPr>
                <w:rFonts w:asciiTheme="majorEastAsia" w:eastAsiaTheme="majorEastAsia" w:hAnsiTheme="majorEastAsia" w:cs="仿宋" w:hint="eastAsia"/>
              </w:rPr>
              <w:t>方案较合理，应急时间较迅速，应急人员较齐全，管理力量比较雄厚，技术人员专业素养较高且有一定紧急事件处理经验，应急措施比较有效，比较有预见性，应急解决问题的时间较短，符合采购需求得2分；</w:t>
            </w:r>
          </w:p>
          <w:p w14:paraId="74AA08F4" w14:textId="77777777" w:rsidR="009E5640" w:rsidRPr="002602D5" w:rsidRDefault="00434040">
            <w:pPr>
              <w:rPr>
                <w:rFonts w:asciiTheme="majorEastAsia" w:eastAsiaTheme="majorEastAsia" w:hAnsiTheme="majorEastAsia"/>
              </w:rPr>
            </w:pPr>
            <w:r w:rsidRPr="002602D5">
              <w:rPr>
                <w:rFonts w:asciiTheme="majorEastAsia" w:eastAsiaTheme="majorEastAsia" w:hAnsiTheme="majorEastAsia" w:cs="仿宋" w:hint="eastAsia"/>
              </w:rPr>
              <w:t>方案简单，应急速度较慢，服务人员较少，专业素养较低或没有经验，应急措施比较简单，不太有预见性，应急解决问题的时间较长得1分；其余或不提供不得分。</w:t>
            </w:r>
          </w:p>
        </w:tc>
      </w:tr>
      <w:tr w:rsidR="009E5640" w14:paraId="213A5031" w14:textId="77777777">
        <w:trPr>
          <w:trHeight w:val="3000"/>
        </w:trPr>
        <w:tc>
          <w:tcPr>
            <w:tcW w:w="1243" w:type="dxa"/>
            <w:vMerge w:val="restart"/>
            <w:shd w:val="clear" w:color="000000" w:fill="FFFFFF"/>
            <w:vAlign w:val="center"/>
          </w:tcPr>
          <w:p w14:paraId="56DDA9EF" w14:textId="77777777" w:rsidR="009E5640" w:rsidRPr="002602D5" w:rsidRDefault="00434040">
            <w:r w:rsidRPr="002602D5">
              <w:rPr>
                <w:rFonts w:hint="eastAsia"/>
              </w:rPr>
              <w:t>技术评价</w:t>
            </w:r>
          </w:p>
        </w:tc>
        <w:tc>
          <w:tcPr>
            <w:tcW w:w="1842" w:type="dxa"/>
            <w:shd w:val="clear" w:color="000000" w:fill="FFFFFF"/>
            <w:vAlign w:val="center"/>
          </w:tcPr>
          <w:p w14:paraId="10CD0C12" w14:textId="77777777" w:rsidR="009E5640" w:rsidRPr="002602D5" w:rsidRDefault="00434040">
            <w:pPr>
              <w:rPr>
                <w:rFonts w:ascii="宋体" w:eastAsia="DengXian" w:hAnsi="宋体" w:cs="宋体"/>
                <w:sz w:val="22"/>
                <w:szCs w:val="22"/>
              </w:rPr>
            </w:pPr>
            <w:r w:rsidRPr="002602D5">
              <w:rPr>
                <w:rFonts w:ascii="宋体" w:hAnsi="宋体" w:cs="宋体" w:hint="eastAsia"/>
              </w:rPr>
              <w:t>日常维护方案（5</w:t>
            </w:r>
            <w:r w:rsidRPr="002602D5">
              <w:rPr>
                <w:rFonts w:hint="eastAsia"/>
              </w:rPr>
              <w:t>分</w:t>
            </w:r>
            <w:r w:rsidRPr="002602D5">
              <w:rPr>
                <w:rFonts w:ascii="宋体" w:hAnsi="宋体" w:cs="宋体" w:hint="eastAsia"/>
              </w:rPr>
              <w:t>）</w:t>
            </w:r>
          </w:p>
        </w:tc>
        <w:tc>
          <w:tcPr>
            <w:tcW w:w="851" w:type="dxa"/>
            <w:shd w:val="clear" w:color="000000" w:fill="FFFFFF"/>
            <w:vAlign w:val="center"/>
          </w:tcPr>
          <w:p w14:paraId="2554C4A4" w14:textId="77777777" w:rsidR="009E5640" w:rsidRPr="002602D5" w:rsidRDefault="00434040">
            <w:r w:rsidRPr="002602D5">
              <w:rPr>
                <w:rFonts w:hint="eastAsia"/>
              </w:rPr>
              <w:t>5</w:t>
            </w:r>
          </w:p>
        </w:tc>
        <w:tc>
          <w:tcPr>
            <w:tcW w:w="6033" w:type="dxa"/>
            <w:shd w:val="clear" w:color="000000" w:fill="FFFFFF"/>
            <w:vAlign w:val="center"/>
          </w:tcPr>
          <w:p w14:paraId="38FE9843" w14:textId="77777777" w:rsidR="009E5640" w:rsidRPr="002602D5" w:rsidRDefault="0043404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宋体" w:hAnsi="宋体" w:cs="宋体"/>
                <w:bCs/>
                <w:lang w:val="zh-CN"/>
              </w:rPr>
            </w:pPr>
            <w:r w:rsidRPr="002602D5">
              <w:rPr>
                <w:rFonts w:ascii="宋体" w:hAnsi="宋体" w:cs="宋体" w:hint="eastAsia"/>
                <w:bCs/>
                <w:lang w:val="zh-CN"/>
              </w:rPr>
              <w:t>供应商针对本项目</w:t>
            </w:r>
            <w:r w:rsidRPr="002602D5">
              <w:rPr>
                <w:rFonts w:ascii="宋体" w:hAnsi="宋体" w:cs="宋体" w:hint="eastAsia"/>
                <w:bCs/>
              </w:rPr>
              <w:t>指定日常维护的方式方法</w:t>
            </w:r>
            <w:r w:rsidRPr="002602D5">
              <w:rPr>
                <w:rFonts w:ascii="宋体" w:hAnsi="宋体" w:cs="宋体" w:hint="eastAsia"/>
                <w:bCs/>
                <w:lang w:val="zh-CN"/>
              </w:rPr>
              <w:t>。</w:t>
            </w:r>
          </w:p>
          <w:p w14:paraId="1A241849" w14:textId="77777777" w:rsidR="009E5640" w:rsidRPr="002602D5" w:rsidRDefault="0043404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宋体" w:hAnsi="宋体" w:cs="宋体"/>
                <w:bCs/>
                <w:lang w:val="zh-CN"/>
              </w:rPr>
            </w:pPr>
            <w:r w:rsidRPr="002602D5">
              <w:rPr>
                <w:rFonts w:ascii="宋体" w:hAnsi="宋体" w:cs="宋体" w:hint="eastAsia"/>
              </w:rPr>
              <w:t>1.计划内容全面具体，科学合理，可行性、可操作性强，措施完善</w:t>
            </w:r>
            <w:r w:rsidRPr="002602D5">
              <w:rPr>
                <w:rFonts w:ascii="宋体" w:hAnsi="宋体" w:cs="宋体" w:hint="eastAsia"/>
                <w:bCs/>
                <w:lang w:val="zh-CN"/>
              </w:rPr>
              <w:t>：</w:t>
            </w:r>
            <w:r w:rsidRPr="002602D5">
              <w:rPr>
                <w:rFonts w:ascii="宋体" w:hAnsi="宋体" w:cs="宋体" w:hint="eastAsia"/>
                <w:b/>
                <w:bCs/>
              </w:rPr>
              <w:t>5</w:t>
            </w:r>
            <w:r w:rsidRPr="002602D5">
              <w:rPr>
                <w:rFonts w:ascii="宋体" w:hAnsi="宋体" w:cs="宋体" w:hint="eastAsia"/>
                <w:b/>
                <w:bCs/>
                <w:lang w:val="zh-CN"/>
              </w:rPr>
              <w:t>分</w:t>
            </w:r>
            <w:r w:rsidRPr="002602D5">
              <w:rPr>
                <w:rFonts w:ascii="宋体" w:hAnsi="宋体" w:cs="宋体" w:hint="eastAsia"/>
                <w:bCs/>
                <w:lang w:val="zh-CN"/>
              </w:rPr>
              <w:t>；</w:t>
            </w:r>
          </w:p>
          <w:p w14:paraId="75C4691B" w14:textId="77777777" w:rsidR="009E5640" w:rsidRPr="002602D5" w:rsidRDefault="00434040">
            <w:pPr>
              <w:spacing w:line="400" w:lineRule="exact"/>
              <w:rPr>
                <w:rFonts w:ascii="宋体" w:hAnsi="宋体" w:cs="宋体"/>
              </w:rPr>
            </w:pPr>
            <w:r w:rsidRPr="002602D5">
              <w:rPr>
                <w:rFonts w:ascii="宋体" w:hAnsi="宋体" w:cs="宋体" w:hint="eastAsia"/>
              </w:rPr>
              <w:t>2.计划内容具体，较科学合理，可行性、可操作性较强，措施较完善：</w:t>
            </w:r>
            <w:r w:rsidRPr="002602D5">
              <w:rPr>
                <w:rFonts w:ascii="宋体" w:hAnsi="宋体" w:cs="宋体" w:hint="eastAsia"/>
                <w:b/>
                <w:bCs/>
              </w:rPr>
              <w:t>4分</w:t>
            </w:r>
            <w:r w:rsidRPr="002602D5">
              <w:rPr>
                <w:rFonts w:ascii="宋体" w:hAnsi="宋体" w:cs="宋体" w:hint="eastAsia"/>
              </w:rPr>
              <w:t>；</w:t>
            </w:r>
          </w:p>
          <w:p w14:paraId="0B0120AE" w14:textId="77777777" w:rsidR="009E5640" w:rsidRPr="002602D5" w:rsidRDefault="0043404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宋体" w:hAnsi="宋体" w:cs="宋体"/>
                <w:bCs/>
                <w:lang w:val="zh-CN"/>
              </w:rPr>
            </w:pPr>
            <w:r w:rsidRPr="002602D5">
              <w:rPr>
                <w:rFonts w:ascii="宋体" w:hAnsi="宋体" w:cs="宋体" w:hint="eastAsia"/>
              </w:rPr>
              <w:t>3.计划内容有缺</w:t>
            </w:r>
            <w:r w:rsidRPr="002602D5">
              <w:rPr>
                <w:rFonts w:ascii="宋体" w:hAnsi="宋体" w:cs="宋体" w:hint="eastAsia"/>
                <w:bCs/>
                <w:lang w:val="zh-CN"/>
              </w:rPr>
              <w:t>失、可行性、可操作性较差：</w:t>
            </w:r>
            <w:r w:rsidRPr="002602D5">
              <w:rPr>
                <w:rFonts w:ascii="宋体" w:hAnsi="宋体" w:cs="宋体" w:hint="eastAsia"/>
                <w:bCs/>
              </w:rPr>
              <w:t>3</w:t>
            </w:r>
            <w:r w:rsidRPr="002602D5">
              <w:rPr>
                <w:rFonts w:ascii="宋体" w:hAnsi="宋体" w:cs="宋体" w:hint="eastAsia"/>
                <w:bCs/>
                <w:lang w:val="zh-CN"/>
              </w:rPr>
              <w:t>分；</w:t>
            </w:r>
          </w:p>
          <w:p w14:paraId="454F6E08" w14:textId="77777777" w:rsidR="009E5640" w:rsidRPr="002602D5" w:rsidRDefault="0043404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宋体" w:hAnsi="宋体" w:cs="宋体"/>
                <w:bCs/>
                <w:lang w:val="zh-CN"/>
              </w:rPr>
            </w:pPr>
            <w:r w:rsidRPr="002602D5">
              <w:rPr>
                <w:rFonts w:ascii="宋体" w:hAnsi="宋体" w:cs="宋体" w:hint="eastAsia"/>
                <w:bCs/>
              </w:rPr>
              <w:t>4.</w:t>
            </w:r>
            <w:r w:rsidRPr="002602D5">
              <w:rPr>
                <w:rFonts w:ascii="宋体" w:hAnsi="宋体" w:cs="宋体" w:hint="eastAsia"/>
                <w:bCs/>
                <w:lang w:val="zh-CN"/>
              </w:rPr>
              <w:t>计划内容极其不全面、可行性、可操作性差：</w:t>
            </w:r>
            <w:r w:rsidRPr="002602D5">
              <w:rPr>
                <w:rFonts w:ascii="宋体" w:hAnsi="宋体" w:cs="宋体" w:hint="eastAsia"/>
                <w:bCs/>
              </w:rPr>
              <w:t>2</w:t>
            </w:r>
            <w:r w:rsidRPr="002602D5">
              <w:rPr>
                <w:rFonts w:ascii="宋体" w:hAnsi="宋体" w:cs="宋体" w:hint="eastAsia"/>
                <w:bCs/>
                <w:lang w:val="zh-CN"/>
              </w:rPr>
              <w:t>分。</w:t>
            </w:r>
          </w:p>
          <w:p w14:paraId="40088099" w14:textId="77777777" w:rsidR="009E5640" w:rsidRPr="002602D5" w:rsidRDefault="0043404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Theme="majorEastAsia" w:eastAsiaTheme="majorEastAsia" w:hAnsiTheme="majorEastAsia" w:cs="仿宋"/>
              </w:rPr>
            </w:pPr>
            <w:r w:rsidRPr="002602D5">
              <w:rPr>
                <w:rFonts w:ascii="宋体" w:hAnsi="宋体" w:cs="宋体" w:hint="eastAsia"/>
                <w:bCs/>
              </w:rPr>
              <w:t>5.内容与本项目基本无关联性得1分。</w:t>
            </w:r>
          </w:p>
        </w:tc>
      </w:tr>
      <w:tr w:rsidR="009E5640" w14:paraId="1F3F3BB8" w14:textId="77777777">
        <w:trPr>
          <w:trHeight w:val="496"/>
        </w:trPr>
        <w:tc>
          <w:tcPr>
            <w:tcW w:w="1243" w:type="dxa"/>
            <w:vMerge/>
            <w:shd w:val="clear" w:color="000000" w:fill="FFFFFF"/>
            <w:vAlign w:val="center"/>
          </w:tcPr>
          <w:p w14:paraId="596E2852" w14:textId="77777777" w:rsidR="009E5640" w:rsidRPr="002602D5" w:rsidRDefault="009E5640"/>
        </w:tc>
        <w:tc>
          <w:tcPr>
            <w:tcW w:w="1842" w:type="dxa"/>
            <w:shd w:val="clear" w:color="000000" w:fill="FFFFFF"/>
            <w:vAlign w:val="center"/>
          </w:tcPr>
          <w:p w14:paraId="720DAAE0" w14:textId="77777777" w:rsidR="009E5640" w:rsidRPr="002602D5" w:rsidRDefault="00434040">
            <w:pPr>
              <w:rPr>
                <w:rFonts w:ascii="宋体" w:hAnsi="宋体" w:cs="宋体"/>
              </w:rPr>
            </w:pPr>
            <w:r w:rsidRPr="002602D5">
              <w:rPr>
                <w:rFonts w:ascii="宋体" w:hAnsi="宋体" w:cs="宋体" w:hint="eastAsia"/>
              </w:rPr>
              <w:t>备品备件管理方案（5</w:t>
            </w:r>
            <w:r w:rsidRPr="002602D5">
              <w:rPr>
                <w:rFonts w:hint="eastAsia"/>
              </w:rPr>
              <w:t>分</w:t>
            </w:r>
            <w:r w:rsidRPr="002602D5">
              <w:rPr>
                <w:rFonts w:ascii="宋体" w:hAnsi="宋体" w:cs="宋体" w:hint="eastAsia"/>
              </w:rPr>
              <w:t>）</w:t>
            </w:r>
          </w:p>
        </w:tc>
        <w:tc>
          <w:tcPr>
            <w:tcW w:w="851" w:type="dxa"/>
            <w:shd w:val="clear" w:color="000000" w:fill="FFFFFF"/>
            <w:vAlign w:val="center"/>
          </w:tcPr>
          <w:p w14:paraId="11615275" w14:textId="77777777" w:rsidR="009E5640" w:rsidRPr="002602D5" w:rsidRDefault="00434040">
            <w:r w:rsidRPr="002602D5">
              <w:rPr>
                <w:rFonts w:hint="eastAsia"/>
              </w:rPr>
              <w:t>5</w:t>
            </w:r>
          </w:p>
        </w:tc>
        <w:tc>
          <w:tcPr>
            <w:tcW w:w="6033" w:type="dxa"/>
            <w:shd w:val="clear" w:color="000000" w:fill="FFFFFF"/>
            <w:vAlign w:val="center"/>
          </w:tcPr>
          <w:p w14:paraId="0BC698B1" w14:textId="77777777" w:rsidR="009E5640" w:rsidRPr="002602D5" w:rsidRDefault="0043404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宋体" w:hAnsi="宋体" w:cs="宋体"/>
                <w:bCs/>
                <w:lang w:val="zh-CN"/>
              </w:rPr>
            </w:pPr>
            <w:r w:rsidRPr="002602D5">
              <w:rPr>
                <w:rFonts w:ascii="宋体" w:hAnsi="宋体" w:cs="宋体" w:hint="eastAsia"/>
                <w:bCs/>
                <w:lang w:val="zh-CN"/>
              </w:rPr>
              <w:t>供应商针对本项目制定</w:t>
            </w:r>
            <w:r w:rsidRPr="002602D5">
              <w:rPr>
                <w:rFonts w:ascii="宋体" w:hAnsi="宋体" w:cs="宋体" w:hint="eastAsia"/>
                <w:bCs/>
              </w:rPr>
              <w:t>备品备件管理方案，包括但不限于供应措施、响应方式，备品备件价格等方面</w:t>
            </w:r>
            <w:r w:rsidRPr="002602D5">
              <w:rPr>
                <w:rFonts w:ascii="宋体" w:hAnsi="宋体" w:cs="宋体" w:hint="eastAsia"/>
                <w:bCs/>
                <w:lang w:val="zh-CN"/>
              </w:rPr>
              <w:t>。</w:t>
            </w:r>
          </w:p>
          <w:p w14:paraId="5CDC64BD" w14:textId="77777777" w:rsidR="009E5640" w:rsidRPr="002602D5" w:rsidRDefault="0043404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宋体" w:hAnsi="宋体" w:cs="宋体"/>
                <w:bCs/>
                <w:lang w:val="zh-CN"/>
              </w:rPr>
            </w:pPr>
            <w:r w:rsidRPr="002602D5">
              <w:rPr>
                <w:rFonts w:ascii="宋体" w:hAnsi="宋体" w:cs="宋体" w:hint="eastAsia"/>
              </w:rPr>
              <w:lastRenderedPageBreak/>
              <w:t>1.计划内容全面具体，科学合理，可行性、可操作性强，措施完善</w:t>
            </w:r>
            <w:r w:rsidRPr="002602D5">
              <w:rPr>
                <w:rFonts w:ascii="宋体" w:hAnsi="宋体" w:cs="宋体" w:hint="eastAsia"/>
                <w:bCs/>
                <w:lang w:val="zh-CN"/>
              </w:rPr>
              <w:t>：</w:t>
            </w:r>
            <w:r w:rsidRPr="002602D5">
              <w:rPr>
                <w:rFonts w:ascii="宋体" w:hAnsi="宋体" w:cs="宋体"/>
                <w:b/>
                <w:bCs/>
              </w:rPr>
              <w:t>5</w:t>
            </w:r>
            <w:r w:rsidRPr="002602D5">
              <w:rPr>
                <w:rFonts w:ascii="宋体" w:hAnsi="宋体" w:cs="宋体" w:hint="eastAsia"/>
                <w:b/>
                <w:bCs/>
                <w:lang w:val="zh-CN"/>
              </w:rPr>
              <w:t>分</w:t>
            </w:r>
            <w:r w:rsidRPr="002602D5">
              <w:rPr>
                <w:rFonts w:ascii="宋体" w:hAnsi="宋体" w:cs="宋体" w:hint="eastAsia"/>
                <w:bCs/>
                <w:lang w:val="zh-CN"/>
              </w:rPr>
              <w:t>；</w:t>
            </w:r>
          </w:p>
          <w:p w14:paraId="0E118779" w14:textId="77777777" w:rsidR="009E5640" w:rsidRPr="002602D5" w:rsidRDefault="00434040">
            <w:pPr>
              <w:spacing w:line="400" w:lineRule="exact"/>
              <w:rPr>
                <w:rFonts w:ascii="宋体" w:hAnsi="宋体" w:cs="宋体"/>
              </w:rPr>
            </w:pPr>
            <w:r w:rsidRPr="002602D5">
              <w:rPr>
                <w:rFonts w:ascii="宋体" w:hAnsi="宋体" w:cs="宋体" w:hint="eastAsia"/>
              </w:rPr>
              <w:t>2.计划内容具体，较科学合理，可行性、可操作性较强，措施较完善4</w:t>
            </w:r>
            <w:r w:rsidRPr="002602D5">
              <w:rPr>
                <w:rFonts w:ascii="宋体" w:hAnsi="宋体" w:cs="宋体" w:hint="eastAsia"/>
                <w:b/>
                <w:bCs/>
              </w:rPr>
              <w:t>分</w:t>
            </w:r>
            <w:r w:rsidRPr="002602D5">
              <w:rPr>
                <w:rFonts w:ascii="宋体" w:hAnsi="宋体" w:cs="宋体" w:hint="eastAsia"/>
              </w:rPr>
              <w:t>；</w:t>
            </w:r>
          </w:p>
          <w:p w14:paraId="5186D425" w14:textId="77777777" w:rsidR="009E5640" w:rsidRPr="002602D5" w:rsidRDefault="0043404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宋体" w:hAnsi="宋体" w:cs="宋体"/>
                <w:bCs/>
                <w:lang w:val="zh-CN"/>
              </w:rPr>
            </w:pPr>
            <w:r w:rsidRPr="002602D5">
              <w:rPr>
                <w:rFonts w:ascii="宋体" w:hAnsi="宋体" w:cs="宋体" w:hint="eastAsia"/>
              </w:rPr>
              <w:t>3.计划内容有缺</w:t>
            </w:r>
            <w:r w:rsidRPr="002602D5">
              <w:rPr>
                <w:rFonts w:ascii="宋体" w:hAnsi="宋体" w:cs="宋体" w:hint="eastAsia"/>
                <w:bCs/>
                <w:lang w:val="zh-CN"/>
              </w:rPr>
              <w:t>失、可行性、可操作性较差：</w:t>
            </w:r>
            <w:r w:rsidRPr="002602D5">
              <w:rPr>
                <w:rFonts w:ascii="宋体" w:hAnsi="宋体" w:cs="宋体"/>
                <w:bCs/>
              </w:rPr>
              <w:t>3</w:t>
            </w:r>
            <w:r w:rsidRPr="002602D5">
              <w:rPr>
                <w:rFonts w:ascii="宋体" w:hAnsi="宋体" w:cs="宋体" w:hint="eastAsia"/>
                <w:bCs/>
                <w:lang w:val="zh-CN"/>
              </w:rPr>
              <w:t>分；</w:t>
            </w:r>
          </w:p>
          <w:p w14:paraId="3C856935" w14:textId="77777777" w:rsidR="009E5640" w:rsidRPr="002602D5" w:rsidRDefault="0043404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宋体" w:hAnsi="宋体" w:cs="宋体"/>
                <w:bCs/>
                <w:lang w:val="zh-CN"/>
              </w:rPr>
            </w:pPr>
            <w:r w:rsidRPr="002602D5">
              <w:rPr>
                <w:rFonts w:ascii="宋体" w:hAnsi="宋体" w:cs="宋体" w:hint="eastAsia"/>
                <w:bCs/>
              </w:rPr>
              <w:t>4.</w:t>
            </w:r>
            <w:r w:rsidRPr="002602D5">
              <w:rPr>
                <w:rFonts w:ascii="宋体" w:hAnsi="宋体" w:cs="宋体" w:hint="eastAsia"/>
                <w:bCs/>
                <w:lang w:val="zh-CN"/>
              </w:rPr>
              <w:t>计划内容极其不全面、可行性、可操作性差：</w:t>
            </w:r>
            <w:r w:rsidRPr="002602D5">
              <w:rPr>
                <w:rFonts w:ascii="宋体" w:hAnsi="宋体" w:cs="宋体"/>
                <w:bCs/>
              </w:rPr>
              <w:t>2</w:t>
            </w:r>
            <w:r w:rsidRPr="002602D5">
              <w:rPr>
                <w:rFonts w:ascii="宋体" w:hAnsi="宋体" w:cs="宋体" w:hint="eastAsia"/>
                <w:bCs/>
                <w:lang w:val="zh-CN"/>
              </w:rPr>
              <w:t>分。</w:t>
            </w:r>
          </w:p>
          <w:p w14:paraId="6521E0F5" w14:textId="77777777" w:rsidR="009E5640" w:rsidRPr="002602D5" w:rsidRDefault="0043404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宋体" w:hAnsi="宋体" w:cs="宋体"/>
                <w:bCs/>
              </w:rPr>
            </w:pPr>
            <w:r w:rsidRPr="002602D5">
              <w:rPr>
                <w:rFonts w:ascii="宋体" w:hAnsi="宋体" w:cs="宋体" w:hint="eastAsia"/>
                <w:bCs/>
              </w:rPr>
              <w:t>5.内容与本项目基本无关联性得1分。</w:t>
            </w:r>
          </w:p>
          <w:p w14:paraId="5DA50860" w14:textId="77777777" w:rsidR="009E5640" w:rsidRPr="002602D5" w:rsidRDefault="009E5640">
            <w:pPr>
              <w:rPr>
                <w:rFonts w:ascii="宋体" w:hAnsi="宋体" w:cs="宋体"/>
                <w:bCs/>
              </w:rPr>
            </w:pPr>
          </w:p>
        </w:tc>
      </w:tr>
    </w:tbl>
    <w:p w14:paraId="5D1F780D" w14:textId="77777777" w:rsidR="009E5640" w:rsidRDefault="009E5640"/>
    <w:p w14:paraId="2C0FD100" w14:textId="77777777" w:rsidR="009E5640" w:rsidRPr="002602D5" w:rsidRDefault="00434040" w:rsidP="009A4EA7">
      <w:pPr>
        <w:pStyle w:val="20"/>
        <w:ind w:left="240" w:right="240" w:firstLine="562"/>
        <w:rPr>
          <w:b/>
        </w:rPr>
      </w:pPr>
      <w:bookmarkStart w:id="107" w:name="_Toc191373237"/>
      <w:r w:rsidRPr="002602D5">
        <w:rPr>
          <w:rFonts w:hint="eastAsia"/>
          <w:b/>
        </w:rPr>
        <w:t>七、</w:t>
      </w:r>
      <w:bookmarkEnd w:id="105"/>
      <w:bookmarkEnd w:id="106"/>
      <w:r w:rsidRPr="002602D5">
        <w:rPr>
          <w:rFonts w:hint="eastAsia"/>
          <w:b/>
        </w:rPr>
        <w:t>确定成交供应商</w:t>
      </w:r>
      <w:bookmarkEnd w:id="107"/>
    </w:p>
    <w:p w14:paraId="0C318C02" w14:textId="77777777" w:rsidR="009E5640" w:rsidRDefault="00434040">
      <w:pPr>
        <w:spacing w:line="360" w:lineRule="auto"/>
        <w:rPr>
          <w:rFonts w:ascii="宋体" w:hAnsi="宋体"/>
        </w:rPr>
      </w:pPr>
      <w:bookmarkStart w:id="108" w:name="_Toc325726026"/>
      <w:bookmarkStart w:id="109" w:name="_Toc376936757"/>
      <w:bookmarkStart w:id="110" w:name="_Toc13044349"/>
      <w:r>
        <w:rPr>
          <w:rFonts w:ascii="宋体" w:hAnsi="宋体" w:hint="eastAsia"/>
        </w:rPr>
        <w:t>20.推荐并确定成交</w:t>
      </w:r>
      <w:bookmarkEnd w:id="108"/>
      <w:bookmarkEnd w:id="109"/>
      <w:r>
        <w:rPr>
          <w:rFonts w:ascii="宋体" w:hAnsi="宋体" w:hint="eastAsia"/>
        </w:rPr>
        <w:t>供应商</w:t>
      </w:r>
      <w:bookmarkEnd w:id="110"/>
    </w:p>
    <w:p w14:paraId="79DE42C7" w14:textId="77777777" w:rsidR="009E5640" w:rsidRDefault="00434040">
      <w:pPr>
        <w:spacing w:line="360" w:lineRule="auto"/>
        <w:rPr>
          <w:rFonts w:ascii="宋体" w:hAnsi="宋体"/>
        </w:rPr>
      </w:pPr>
      <w:r>
        <w:rPr>
          <w:rFonts w:ascii="宋体" w:hAnsi="宋体" w:hint="eastAsia"/>
        </w:rPr>
        <w:t>20.1磋商小组根据评审总得分由高到低排序推荐</w:t>
      </w:r>
      <w:proofErr w:type="gramStart"/>
      <w:r>
        <w:rPr>
          <w:rFonts w:ascii="宋体" w:hAnsi="宋体" w:hint="eastAsia"/>
        </w:rPr>
        <w:t>预成交</w:t>
      </w:r>
      <w:proofErr w:type="gramEnd"/>
      <w:r>
        <w:rPr>
          <w:rFonts w:ascii="宋体" w:hAnsi="宋体" w:hint="eastAsia"/>
        </w:rPr>
        <w:t>供应商候选人，并由采购人按顺序确定成交供应商。</w:t>
      </w:r>
    </w:p>
    <w:p w14:paraId="4411F847" w14:textId="77777777" w:rsidR="009E5640" w:rsidRDefault="00434040">
      <w:pPr>
        <w:spacing w:line="360" w:lineRule="auto"/>
        <w:rPr>
          <w:rFonts w:ascii="宋体" w:hAnsi="宋体"/>
        </w:rPr>
      </w:pPr>
      <w:r>
        <w:rPr>
          <w:rFonts w:ascii="宋体" w:hAnsi="宋体" w:hint="eastAsia"/>
        </w:rPr>
        <w:t>20.2成交供应商因不可抗力或自身原因不能履行合同时，采购人可以按照磋商报告推荐的</w:t>
      </w:r>
      <w:proofErr w:type="gramStart"/>
      <w:r>
        <w:rPr>
          <w:rFonts w:ascii="宋体" w:hAnsi="宋体" w:hint="eastAsia"/>
        </w:rPr>
        <w:t>预成交</w:t>
      </w:r>
      <w:proofErr w:type="gramEnd"/>
      <w:r>
        <w:rPr>
          <w:rFonts w:ascii="宋体" w:hAnsi="宋体" w:hint="eastAsia"/>
        </w:rPr>
        <w:t>供应商候选人名单排序，确定下一候选人为成交供应商，也可重新开展政府采购活动。</w:t>
      </w:r>
      <w:bookmarkStart w:id="111" w:name="_Toc325726027"/>
    </w:p>
    <w:p w14:paraId="10270101" w14:textId="77777777" w:rsidR="009E5640" w:rsidRDefault="00434040">
      <w:pPr>
        <w:spacing w:line="360" w:lineRule="auto"/>
        <w:rPr>
          <w:rFonts w:ascii="宋体" w:hAnsi="宋体"/>
        </w:rPr>
      </w:pPr>
      <w:bookmarkStart w:id="112" w:name="_Toc13044350"/>
      <w:bookmarkStart w:id="113" w:name="_Toc376936759"/>
      <w:bookmarkStart w:id="114" w:name="_Toc325726028"/>
      <w:r>
        <w:rPr>
          <w:rFonts w:ascii="宋体" w:hAnsi="宋体" w:hint="eastAsia"/>
        </w:rPr>
        <w:t>21.成交通知</w:t>
      </w:r>
      <w:bookmarkEnd w:id="112"/>
      <w:bookmarkEnd w:id="113"/>
      <w:bookmarkEnd w:id="114"/>
    </w:p>
    <w:p w14:paraId="61D1A5ED" w14:textId="77777777" w:rsidR="009E5640" w:rsidRDefault="00434040">
      <w:pPr>
        <w:spacing w:line="360" w:lineRule="auto"/>
        <w:rPr>
          <w:rFonts w:ascii="宋体" w:hAnsi="宋体"/>
        </w:rPr>
      </w:pPr>
      <w:r>
        <w:rPr>
          <w:rFonts w:ascii="宋体" w:hAnsi="宋体" w:hint="eastAsia"/>
        </w:rPr>
        <w:t>21.1采购代理机构自成交供应商确定之日起2个工作日内发出《成交通知书》，并在青海政府采购信息网上公告成交结果。</w:t>
      </w:r>
    </w:p>
    <w:p w14:paraId="217E19CB" w14:textId="77777777" w:rsidR="009E5640" w:rsidRDefault="00434040">
      <w:pPr>
        <w:spacing w:line="360" w:lineRule="auto"/>
        <w:rPr>
          <w:rFonts w:ascii="宋体" w:hAnsi="宋体"/>
        </w:rPr>
      </w:pPr>
      <w:r>
        <w:rPr>
          <w:rFonts w:ascii="宋体" w:hAnsi="宋体" w:hint="eastAsia"/>
        </w:rPr>
        <w:t>21.2《成交通知书》发出后，采购人改变成交结果的，或者成交</w:t>
      </w:r>
      <w:proofErr w:type="gramStart"/>
      <w:r>
        <w:rPr>
          <w:rFonts w:ascii="宋体" w:hAnsi="宋体" w:hint="eastAsia"/>
        </w:rPr>
        <w:t>供应商无正当</w:t>
      </w:r>
      <w:proofErr w:type="gramEnd"/>
      <w:r>
        <w:rPr>
          <w:rFonts w:ascii="宋体" w:hAnsi="宋体" w:hint="eastAsia"/>
        </w:rPr>
        <w:t>理由放弃成交项目的，依法承担法律责任。</w:t>
      </w:r>
    </w:p>
    <w:p w14:paraId="2586614B" w14:textId="77777777" w:rsidR="009E5640" w:rsidRPr="002602D5" w:rsidRDefault="00434040" w:rsidP="009A4EA7">
      <w:pPr>
        <w:pStyle w:val="20"/>
        <w:ind w:left="240" w:right="240" w:firstLine="562"/>
        <w:rPr>
          <w:b/>
        </w:rPr>
      </w:pPr>
      <w:bookmarkStart w:id="115" w:name="_Toc376936758"/>
      <w:bookmarkStart w:id="116" w:name="_Toc191373238"/>
      <w:r w:rsidRPr="002602D5">
        <w:rPr>
          <w:rFonts w:hint="eastAsia"/>
          <w:b/>
        </w:rPr>
        <w:t>八、授予合同</w:t>
      </w:r>
      <w:bookmarkEnd w:id="111"/>
      <w:bookmarkEnd w:id="115"/>
      <w:bookmarkEnd w:id="116"/>
    </w:p>
    <w:p w14:paraId="561B1345" w14:textId="77777777" w:rsidR="009E5640" w:rsidRDefault="00434040">
      <w:pPr>
        <w:spacing w:line="360" w:lineRule="auto"/>
        <w:rPr>
          <w:rFonts w:ascii="宋体" w:hAnsi="宋体"/>
        </w:rPr>
      </w:pPr>
      <w:bookmarkStart w:id="117" w:name="_Toc13044351"/>
      <w:bookmarkStart w:id="118" w:name="_Toc325726029"/>
      <w:bookmarkStart w:id="119" w:name="_Toc376936760"/>
      <w:r>
        <w:rPr>
          <w:rFonts w:ascii="宋体" w:hAnsi="宋体" w:hint="eastAsia"/>
        </w:rPr>
        <w:t>22.签订合同</w:t>
      </w:r>
      <w:bookmarkEnd w:id="117"/>
      <w:bookmarkEnd w:id="118"/>
      <w:bookmarkEnd w:id="119"/>
    </w:p>
    <w:p w14:paraId="6B475E48" w14:textId="77777777" w:rsidR="009E5640" w:rsidRDefault="00434040">
      <w:pPr>
        <w:spacing w:line="360" w:lineRule="auto"/>
        <w:rPr>
          <w:rFonts w:ascii="宋体" w:hAnsi="宋体"/>
        </w:rPr>
      </w:pPr>
      <w:bookmarkStart w:id="120" w:name="_Toc325726030"/>
      <w:bookmarkStart w:id="121" w:name="_Toc376936761"/>
      <w:r>
        <w:rPr>
          <w:rFonts w:ascii="宋体" w:hAnsi="宋体" w:hint="eastAsia"/>
        </w:rPr>
        <w:t>22.1采购人与成交供应</w:t>
      </w:r>
      <w:proofErr w:type="gramStart"/>
      <w:r>
        <w:rPr>
          <w:rFonts w:ascii="宋体" w:hAnsi="宋体" w:hint="eastAsia"/>
        </w:rPr>
        <w:t>商双方</w:t>
      </w:r>
      <w:proofErr w:type="gramEnd"/>
      <w:r>
        <w:rPr>
          <w:rFonts w:ascii="宋体" w:hAnsi="宋体" w:hint="eastAsia"/>
        </w:rPr>
        <w:t>应当自《成交通知书》发出之日起30日内，按照磋商文件确定的合同文本以及采购标的、规格型号、采购金额、采购数量、技术和服务要求等事项签订政府采购合同，并报青海正通工程咨询有限责任公司审核备案。</w:t>
      </w:r>
    </w:p>
    <w:p w14:paraId="36444E86" w14:textId="77777777" w:rsidR="009E5640" w:rsidRDefault="00434040">
      <w:pPr>
        <w:spacing w:line="360" w:lineRule="auto"/>
        <w:rPr>
          <w:rFonts w:ascii="宋体" w:hAnsi="宋体"/>
        </w:rPr>
      </w:pPr>
      <w:r>
        <w:rPr>
          <w:rFonts w:ascii="宋体" w:hAnsi="宋体" w:hint="eastAsia"/>
        </w:rPr>
        <w:t>22.2采购人不得向成交供应商提出</w:t>
      </w:r>
      <w:proofErr w:type="gramStart"/>
      <w:r>
        <w:rPr>
          <w:rFonts w:ascii="宋体" w:hAnsi="宋体" w:hint="eastAsia"/>
        </w:rPr>
        <w:t>超出磋商</w:t>
      </w:r>
      <w:proofErr w:type="gramEnd"/>
      <w:r>
        <w:rPr>
          <w:rFonts w:ascii="宋体" w:hAnsi="宋体" w:hint="eastAsia"/>
        </w:rPr>
        <w:t>文件以外的任何要求作为订立合同的条件，不得与成交供应商订立</w:t>
      </w:r>
      <w:proofErr w:type="gramStart"/>
      <w:r>
        <w:rPr>
          <w:rFonts w:ascii="宋体" w:hAnsi="宋体" w:hint="eastAsia"/>
        </w:rPr>
        <w:t>背离磋商</w:t>
      </w:r>
      <w:proofErr w:type="gramEnd"/>
      <w:r>
        <w:rPr>
          <w:rFonts w:ascii="宋体" w:hAnsi="宋体" w:hint="eastAsia"/>
        </w:rPr>
        <w:t>文件确定的合同文本以及采购标的、规格型号、采购金额、采购数量、技术和服务要求等实质性内容的协议。</w:t>
      </w:r>
    </w:p>
    <w:p w14:paraId="73B73BAE" w14:textId="77777777" w:rsidR="009E5640" w:rsidRDefault="00434040">
      <w:pPr>
        <w:spacing w:line="360" w:lineRule="auto"/>
        <w:rPr>
          <w:rFonts w:ascii="宋体" w:hAnsi="宋体"/>
        </w:rPr>
      </w:pPr>
      <w:r>
        <w:rPr>
          <w:rFonts w:ascii="宋体" w:hAnsi="宋体" w:hint="eastAsia"/>
        </w:rPr>
        <w:t>22.3签订合同时，成交供应商应按规定向采购人提交履约保证金（履约保证金的数额由采购人与成交供应商商定，但数额不得超出采购合同总金额的10%），履约保证金须缴纳到采购人指定的账户。</w:t>
      </w:r>
    </w:p>
    <w:p w14:paraId="202D0108" w14:textId="77777777" w:rsidR="009E5640" w:rsidRDefault="00434040">
      <w:pPr>
        <w:spacing w:line="360" w:lineRule="auto"/>
        <w:rPr>
          <w:rFonts w:ascii="宋体" w:hAnsi="宋体"/>
        </w:rPr>
      </w:pPr>
      <w:r>
        <w:rPr>
          <w:rFonts w:ascii="宋体" w:hAnsi="宋体" w:hint="eastAsia"/>
        </w:rPr>
        <w:lastRenderedPageBreak/>
        <w:t>22.4成交供应商在法定期限内无正当理由拒签合同的，按违约处理。同时，采购代理机构和采购人可依成交供应商候选人排序重新确定成交供应商，并协调双方签订采购合同。</w:t>
      </w:r>
    </w:p>
    <w:p w14:paraId="7175BEC7" w14:textId="77777777" w:rsidR="009E5640" w:rsidRDefault="00434040">
      <w:pPr>
        <w:spacing w:line="360" w:lineRule="auto"/>
        <w:rPr>
          <w:rFonts w:ascii="宋体" w:hAnsi="宋体"/>
        </w:rPr>
      </w:pPr>
      <w:r>
        <w:rPr>
          <w:rFonts w:ascii="宋体" w:hAnsi="宋体" w:hint="eastAsia"/>
        </w:rPr>
        <w:t>22.5磋商文件、成交供应商的磋商响应文件、《成交通知书》及其澄清、说明文件等，均为签订采购合同的依据。</w:t>
      </w:r>
    </w:p>
    <w:p w14:paraId="19A66A92" w14:textId="77777777" w:rsidR="009E5640" w:rsidRDefault="00434040">
      <w:pPr>
        <w:spacing w:line="360" w:lineRule="auto"/>
        <w:rPr>
          <w:rFonts w:ascii="宋体" w:hAnsi="宋体"/>
        </w:rPr>
      </w:pPr>
      <w:r>
        <w:rPr>
          <w:rFonts w:ascii="宋体" w:hAnsi="宋体" w:hint="eastAsia"/>
        </w:rPr>
        <w:t>22.6采购人或采购代理机构应当自采购合同签订之日起2个工作日内，将采购合同在青海政府采购信息网上公告，但政府采购合同中涉及国家秘密、商业秘密的内容除外。</w:t>
      </w:r>
    </w:p>
    <w:p w14:paraId="1D797988" w14:textId="0765F71B" w:rsidR="009E5640" w:rsidRPr="002602D5" w:rsidRDefault="00434040" w:rsidP="009A4EA7">
      <w:pPr>
        <w:pStyle w:val="20"/>
        <w:ind w:left="240" w:right="240" w:firstLine="562"/>
        <w:rPr>
          <w:b/>
        </w:rPr>
      </w:pPr>
      <w:bookmarkStart w:id="122" w:name="_Toc13044352"/>
      <w:bookmarkStart w:id="123" w:name="_Toc191373239"/>
      <w:r w:rsidRPr="002602D5">
        <w:rPr>
          <w:rFonts w:hint="eastAsia"/>
          <w:b/>
        </w:rPr>
        <w:t>九、</w:t>
      </w:r>
      <w:bookmarkEnd w:id="120"/>
      <w:bookmarkEnd w:id="121"/>
      <w:r w:rsidRPr="002602D5">
        <w:rPr>
          <w:rFonts w:hint="eastAsia"/>
          <w:b/>
        </w:rPr>
        <w:t>磋商活动终止</w:t>
      </w:r>
      <w:bookmarkEnd w:id="122"/>
      <w:bookmarkEnd w:id="123"/>
    </w:p>
    <w:p w14:paraId="168A723D" w14:textId="77777777" w:rsidR="009E5640" w:rsidRDefault="00434040">
      <w:pPr>
        <w:spacing w:line="360" w:lineRule="auto"/>
        <w:rPr>
          <w:rFonts w:ascii="宋体" w:hAnsi="宋体"/>
        </w:rPr>
      </w:pPr>
      <w:bookmarkStart w:id="124" w:name="_Toc13044353"/>
      <w:bookmarkStart w:id="125" w:name="_Toc376936762"/>
      <w:bookmarkStart w:id="126" w:name="_Toc325726031"/>
      <w:r>
        <w:rPr>
          <w:rFonts w:ascii="宋体" w:hAnsi="宋体" w:hint="eastAsia"/>
        </w:rPr>
        <w:t>23. 终止情形</w:t>
      </w:r>
      <w:bookmarkEnd w:id="124"/>
    </w:p>
    <w:p w14:paraId="09F3F602" w14:textId="77777777" w:rsidR="009E5640" w:rsidRDefault="00434040">
      <w:pPr>
        <w:spacing w:line="360" w:lineRule="auto"/>
        <w:rPr>
          <w:rFonts w:ascii="宋体" w:hAnsi="宋体"/>
        </w:rPr>
      </w:pPr>
      <w:r>
        <w:rPr>
          <w:rFonts w:ascii="宋体" w:hAnsi="宋体" w:hint="eastAsia"/>
        </w:rPr>
        <w:t>23.1在竞争性磋商采购中，出现下列情形之一的，</w:t>
      </w:r>
      <w:proofErr w:type="gramStart"/>
      <w:r>
        <w:rPr>
          <w:rFonts w:ascii="宋体" w:hAnsi="宋体" w:hint="eastAsia"/>
        </w:rPr>
        <w:t>终止磋商</w:t>
      </w:r>
      <w:proofErr w:type="gramEnd"/>
      <w:r>
        <w:rPr>
          <w:rFonts w:ascii="宋体" w:hAnsi="宋体" w:hint="eastAsia"/>
        </w:rPr>
        <w:t>活动：</w:t>
      </w:r>
      <w:bookmarkEnd w:id="125"/>
      <w:bookmarkEnd w:id="126"/>
    </w:p>
    <w:p w14:paraId="6C74E551" w14:textId="77777777" w:rsidR="009E5640" w:rsidRDefault="00434040">
      <w:pPr>
        <w:spacing w:line="360" w:lineRule="auto"/>
        <w:rPr>
          <w:rFonts w:ascii="宋体" w:hAnsi="宋体"/>
        </w:rPr>
      </w:pPr>
      <w:r>
        <w:rPr>
          <w:rFonts w:ascii="宋体" w:hAnsi="宋体" w:hint="eastAsia"/>
        </w:rPr>
        <w:t>（1）因情况变化，不再符合规定的竞争性磋商采购方式适用情形的。</w:t>
      </w:r>
    </w:p>
    <w:p w14:paraId="63459DD2" w14:textId="77777777" w:rsidR="009E5640" w:rsidRDefault="00434040">
      <w:pPr>
        <w:spacing w:line="360" w:lineRule="auto"/>
        <w:rPr>
          <w:rFonts w:ascii="宋体" w:hAnsi="宋体"/>
        </w:rPr>
      </w:pPr>
      <w:r>
        <w:rPr>
          <w:rFonts w:ascii="宋体" w:hAnsi="宋体" w:hint="eastAsia"/>
        </w:rPr>
        <w:t>（2）出现影响采购活动公正的违法、违规行为的。</w:t>
      </w:r>
    </w:p>
    <w:p w14:paraId="4AF152B5" w14:textId="77777777" w:rsidR="009E5640" w:rsidRDefault="00434040">
      <w:pPr>
        <w:spacing w:line="360" w:lineRule="auto"/>
        <w:rPr>
          <w:rFonts w:ascii="宋体" w:hAnsi="宋体"/>
        </w:rPr>
      </w:pPr>
      <w:r>
        <w:rPr>
          <w:rFonts w:ascii="宋体" w:hAnsi="宋体" w:hint="eastAsia"/>
        </w:rPr>
        <w:t>（3）符合要求的供应商或者报价未超过采购预算额度的供应商不足三家的。</w:t>
      </w:r>
    </w:p>
    <w:p w14:paraId="010788CB" w14:textId="77777777" w:rsidR="009E5640" w:rsidRDefault="00434040">
      <w:pPr>
        <w:spacing w:line="360" w:lineRule="auto"/>
        <w:rPr>
          <w:rFonts w:ascii="宋体" w:hAnsi="宋体"/>
        </w:rPr>
      </w:pPr>
      <w:r>
        <w:rPr>
          <w:rFonts w:ascii="宋体" w:hAnsi="宋体" w:hint="eastAsia"/>
        </w:rPr>
        <w:t>（4）因重大变故，采购任务取消的。</w:t>
      </w:r>
    </w:p>
    <w:p w14:paraId="704C8D18" w14:textId="77777777" w:rsidR="009E5640" w:rsidRDefault="00434040">
      <w:pPr>
        <w:spacing w:line="360" w:lineRule="auto"/>
        <w:rPr>
          <w:rFonts w:ascii="宋体" w:hAnsi="宋体"/>
        </w:rPr>
      </w:pPr>
      <w:r>
        <w:rPr>
          <w:rFonts w:ascii="宋体" w:hAnsi="宋体" w:hint="eastAsia"/>
        </w:rPr>
        <w:t>23.2</w:t>
      </w:r>
      <w:proofErr w:type="gramStart"/>
      <w:r>
        <w:rPr>
          <w:rFonts w:ascii="宋体" w:hAnsi="宋体" w:hint="eastAsia"/>
        </w:rPr>
        <w:t>终止磋商</w:t>
      </w:r>
      <w:proofErr w:type="gramEnd"/>
      <w:r>
        <w:rPr>
          <w:rFonts w:ascii="宋体" w:hAnsi="宋体" w:hint="eastAsia"/>
        </w:rPr>
        <w:t>活动后，由采购代理机构发布终止公告并说明原因。</w:t>
      </w:r>
      <w:bookmarkStart w:id="127" w:name="_Toc325726032"/>
    </w:p>
    <w:p w14:paraId="12127120" w14:textId="77777777" w:rsidR="009E5640" w:rsidRPr="002602D5" w:rsidRDefault="00434040" w:rsidP="009A4EA7">
      <w:pPr>
        <w:pStyle w:val="20"/>
        <w:ind w:left="240" w:right="240" w:firstLine="562"/>
        <w:rPr>
          <w:b/>
        </w:rPr>
      </w:pPr>
      <w:bookmarkStart w:id="128" w:name="_Toc13044354"/>
      <w:bookmarkStart w:id="129" w:name="_Toc376936763"/>
      <w:bookmarkStart w:id="130" w:name="_Toc191373240"/>
      <w:r w:rsidRPr="002602D5">
        <w:rPr>
          <w:rFonts w:hint="eastAsia"/>
          <w:b/>
        </w:rPr>
        <w:t>十、处罚</w:t>
      </w:r>
      <w:bookmarkEnd w:id="127"/>
      <w:bookmarkEnd w:id="128"/>
      <w:bookmarkEnd w:id="129"/>
      <w:bookmarkEnd w:id="130"/>
    </w:p>
    <w:p w14:paraId="2AD46CF3" w14:textId="77777777" w:rsidR="009E5640" w:rsidRDefault="00434040">
      <w:pPr>
        <w:spacing w:line="360" w:lineRule="auto"/>
      </w:pPr>
      <w:bookmarkStart w:id="131" w:name="_Toc325726033"/>
      <w:bookmarkStart w:id="132" w:name="_Toc376936764"/>
      <w:bookmarkStart w:id="133" w:name="_Toc13044355"/>
      <w:r>
        <w:rPr>
          <w:rFonts w:hint="eastAsia"/>
        </w:rPr>
        <w:t>24.</w:t>
      </w:r>
      <w:r>
        <w:rPr>
          <w:rFonts w:hint="eastAsia"/>
        </w:rPr>
        <w:t>处罚情形</w:t>
      </w:r>
      <w:bookmarkEnd w:id="131"/>
      <w:bookmarkEnd w:id="132"/>
      <w:bookmarkEnd w:id="133"/>
    </w:p>
    <w:p w14:paraId="44B8E9CD" w14:textId="77777777" w:rsidR="009E5640" w:rsidRDefault="00434040">
      <w:pPr>
        <w:spacing w:line="360" w:lineRule="auto"/>
      </w:pPr>
      <w:r>
        <w:rPr>
          <w:rFonts w:hint="eastAsia"/>
        </w:rPr>
        <w:t>有下列情形之一的，投标供应商的磋商保证金不予退还；成交供应商的成交结果无效，履约保证金不予退还。情节严重的，报省财政厅依法进行处理：</w:t>
      </w:r>
    </w:p>
    <w:p w14:paraId="710C59F0" w14:textId="77777777" w:rsidR="009E5640" w:rsidRDefault="00434040">
      <w:pPr>
        <w:spacing w:line="360" w:lineRule="auto"/>
      </w:pPr>
      <w:r>
        <w:rPr>
          <w:rFonts w:hint="eastAsia"/>
        </w:rPr>
        <w:t>24.1</w:t>
      </w:r>
      <w:r>
        <w:rPr>
          <w:rFonts w:hint="eastAsia"/>
        </w:rPr>
        <w:t>投标供应商在提交响应文件截止时间之后撤回响应文件的。</w:t>
      </w:r>
    </w:p>
    <w:p w14:paraId="4D1FDC94" w14:textId="77777777" w:rsidR="009E5640" w:rsidRDefault="00434040">
      <w:pPr>
        <w:spacing w:line="360" w:lineRule="auto"/>
      </w:pPr>
      <w:r>
        <w:rPr>
          <w:rFonts w:hint="eastAsia"/>
        </w:rPr>
        <w:t>24.2</w:t>
      </w:r>
      <w:r>
        <w:rPr>
          <w:rFonts w:hint="eastAsia"/>
        </w:rPr>
        <w:t>投标供应商在响应文件中提供虚假材料的。</w:t>
      </w:r>
    </w:p>
    <w:p w14:paraId="75E040E0" w14:textId="77777777" w:rsidR="009E5640" w:rsidRDefault="00434040">
      <w:pPr>
        <w:spacing w:line="360" w:lineRule="auto"/>
      </w:pPr>
      <w:r>
        <w:rPr>
          <w:rFonts w:hint="eastAsia"/>
        </w:rPr>
        <w:t>24.3</w:t>
      </w:r>
      <w:r>
        <w:rPr>
          <w:rFonts w:hint="eastAsia"/>
        </w:rPr>
        <w:t>采取不正当手段诋毁、排挤其他供应商的。</w:t>
      </w:r>
    </w:p>
    <w:p w14:paraId="27531763" w14:textId="77777777" w:rsidR="009E5640" w:rsidRDefault="00434040">
      <w:pPr>
        <w:spacing w:line="360" w:lineRule="auto"/>
      </w:pPr>
      <w:r>
        <w:rPr>
          <w:rFonts w:hint="eastAsia"/>
        </w:rPr>
        <w:t>24.4</w:t>
      </w:r>
      <w:r>
        <w:rPr>
          <w:rFonts w:hint="eastAsia"/>
        </w:rPr>
        <w:t>有恶意串通等不正当竞争行为的。</w:t>
      </w:r>
    </w:p>
    <w:p w14:paraId="38A0B435" w14:textId="77777777" w:rsidR="009E5640" w:rsidRDefault="00434040">
      <w:pPr>
        <w:spacing w:line="360" w:lineRule="auto"/>
      </w:pPr>
      <w:r>
        <w:rPr>
          <w:rFonts w:hint="eastAsia"/>
        </w:rPr>
        <w:t>24.5</w:t>
      </w:r>
      <w:r>
        <w:rPr>
          <w:rFonts w:hint="eastAsia"/>
        </w:rPr>
        <w:t>成交后无正当理由拒不与采购人签订采购合同的。</w:t>
      </w:r>
    </w:p>
    <w:p w14:paraId="7C58D325" w14:textId="77777777" w:rsidR="009E5640" w:rsidRDefault="00434040">
      <w:pPr>
        <w:spacing w:line="360" w:lineRule="auto"/>
      </w:pPr>
      <w:r>
        <w:rPr>
          <w:rFonts w:hint="eastAsia"/>
        </w:rPr>
        <w:t>24.6</w:t>
      </w:r>
      <w:r>
        <w:rPr>
          <w:rFonts w:hint="eastAsia"/>
        </w:rPr>
        <w:t>未按照磋商文件、磋商响应文件确定的事项签订采购合同的。</w:t>
      </w:r>
    </w:p>
    <w:p w14:paraId="54370BCB" w14:textId="77777777" w:rsidR="009E5640" w:rsidRDefault="00434040">
      <w:pPr>
        <w:spacing w:line="360" w:lineRule="auto"/>
      </w:pPr>
      <w:r>
        <w:rPr>
          <w:rFonts w:hint="eastAsia"/>
        </w:rPr>
        <w:t>24.7</w:t>
      </w:r>
      <w:r>
        <w:rPr>
          <w:rFonts w:hint="eastAsia"/>
        </w:rPr>
        <w:t>擅自变更、中止或者终止政府采购合同的。</w:t>
      </w:r>
    </w:p>
    <w:p w14:paraId="77662F6E" w14:textId="77777777" w:rsidR="009E5640" w:rsidRDefault="00434040">
      <w:pPr>
        <w:spacing w:line="360" w:lineRule="auto"/>
      </w:pPr>
      <w:r>
        <w:rPr>
          <w:rFonts w:hint="eastAsia"/>
        </w:rPr>
        <w:t>24.8</w:t>
      </w:r>
      <w:r>
        <w:rPr>
          <w:rFonts w:hint="eastAsia"/>
        </w:rPr>
        <w:t>成交供应商签订合同后，因种种原因不能履约或无故拖延履约期的。</w:t>
      </w:r>
    </w:p>
    <w:p w14:paraId="7DFFB531" w14:textId="77777777" w:rsidR="009E5640" w:rsidRDefault="00434040">
      <w:pPr>
        <w:spacing w:line="360" w:lineRule="auto"/>
      </w:pPr>
      <w:r>
        <w:rPr>
          <w:rFonts w:hint="eastAsia"/>
        </w:rPr>
        <w:t>24.9</w:t>
      </w:r>
      <w:r>
        <w:rPr>
          <w:rFonts w:hint="eastAsia"/>
        </w:rPr>
        <w:t>法律、法规规定的其他情形的。</w:t>
      </w:r>
    </w:p>
    <w:p w14:paraId="459200AE" w14:textId="77777777" w:rsidR="009E5640" w:rsidRDefault="009E5640">
      <w:bookmarkStart w:id="134" w:name="_Toc325726034"/>
      <w:bookmarkStart w:id="135" w:name="_Toc13044356"/>
      <w:bookmarkStart w:id="136" w:name="_Toc376936765"/>
    </w:p>
    <w:p w14:paraId="146E4389" w14:textId="77777777" w:rsidR="009E5640" w:rsidRPr="002602D5" w:rsidRDefault="00434040" w:rsidP="009A4EA7">
      <w:pPr>
        <w:pStyle w:val="20"/>
        <w:ind w:left="240" w:right="240" w:firstLine="562"/>
        <w:rPr>
          <w:b/>
        </w:rPr>
      </w:pPr>
      <w:bookmarkStart w:id="137" w:name="_Toc191373241"/>
      <w:r w:rsidRPr="002602D5">
        <w:rPr>
          <w:rFonts w:hint="eastAsia"/>
          <w:b/>
        </w:rPr>
        <w:t>十一、其他</w:t>
      </w:r>
      <w:bookmarkEnd w:id="134"/>
      <w:bookmarkEnd w:id="135"/>
      <w:bookmarkEnd w:id="136"/>
      <w:bookmarkEnd w:id="137"/>
    </w:p>
    <w:p w14:paraId="03D79CAE" w14:textId="77777777" w:rsidR="009E5640" w:rsidRDefault="00434040">
      <w:r>
        <w:rPr>
          <w:rFonts w:hint="eastAsia"/>
        </w:rPr>
        <w:lastRenderedPageBreak/>
        <w:t>其他未尽事宜，按照《中华人民共和国政府采购法》、《中华人民共和国合同法》、《中华人民共和国政府采购法实施条例》、《政府采购竞争性磋商采购方式管理暂行办法》等法律法规的有关条款执行。</w:t>
      </w:r>
    </w:p>
    <w:p w14:paraId="5326D657" w14:textId="77777777" w:rsidR="009E5640" w:rsidRDefault="00434040" w:rsidP="009A4EA7">
      <w:pPr>
        <w:pStyle w:val="1"/>
        <w:ind w:firstLine="720"/>
        <w:rPr>
          <w:rStyle w:val="1f0"/>
          <w:b/>
          <w:sz w:val="30"/>
          <w:szCs w:val="30"/>
        </w:rPr>
      </w:pPr>
      <w:bookmarkStart w:id="138" w:name="_Toc376936766"/>
      <w:r>
        <w:rPr>
          <w:rFonts w:hint="eastAsia"/>
        </w:rPr>
        <w:br w:type="page"/>
      </w:r>
      <w:bookmarkStart w:id="139" w:name="_Toc13044357"/>
      <w:bookmarkStart w:id="140" w:name="_Toc191373242"/>
      <w:r>
        <w:rPr>
          <w:rStyle w:val="1f0"/>
          <w:rFonts w:hint="eastAsia"/>
          <w:b/>
          <w:sz w:val="30"/>
          <w:szCs w:val="30"/>
        </w:rPr>
        <w:lastRenderedPageBreak/>
        <w:t>第四部分</w:t>
      </w:r>
      <w:r>
        <w:rPr>
          <w:rStyle w:val="1f0"/>
          <w:rFonts w:hint="eastAsia"/>
          <w:b/>
          <w:sz w:val="30"/>
          <w:szCs w:val="30"/>
        </w:rPr>
        <w:t xml:space="preserve"> </w:t>
      </w:r>
      <w:bookmarkEnd w:id="138"/>
      <w:r>
        <w:rPr>
          <w:rStyle w:val="1f0"/>
          <w:rFonts w:hint="eastAsia"/>
          <w:b/>
          <w:sz w:val="30"/>
          <w:szCs w:val="30"/>
        </w:rPr>
        <w:t>青海省政府采购项目合同书范本</w:t>
      </w:r>
      <w:bookmarkEnd w:id="139"/>
      <w:bookmarkEnd w:id="140"/>
    </w:p>
    <w:p w14:paraId="6C0682B5" w14:textId="77777777" w:rsidR="009E5640" w:rsidRDefault="009E5640">
      <w:pPr>
        <w:jc w:val="center"/>
        <w:rPr>
          <w:rStyle w:val="1f0"/>
          <w:b/>
          <w:sz w:val="30"/>
          <w:szCs w:val="30"/>
        </w:rPr>
      </w:pPr>
    </w:p>
    <w:p w14:paraId="2E24E7A2" w14:textId="77777777" w:rsidR="009E5640" w:rsidRDefault="009E5640">
      <w:bookmarkStart w:id="141" w:name="_Toc373954603"/>
      <w:bookmarkStart w:id="142" w:name="_Toc373936315"/>
      <w:bookmarkStart w:id="143" w:name="_Toc375576842"/>
    </w:p>
    <w:p w14:paraId="5BE5A033" w14:textId="77777777" w:rsidR="009E5640" w:rsidRDefault="009E5640"/>
    <w:p w14:paraId="1FFCFF07" w14:textId="77777777" w:rsidR="009E5640" w:rsidRDefault="009E5640"/>
    <w:p w14:paraId="1B6B931D" w14:textId="77777777" w:rsidR="009E5640" w:rsidRDefault="009E5640"/>
    <w:p w14:paraId="4946D465" w14:textId="77777777" w:rsidR="009E5640" w:rsidRDefault="00434040">
      <w:pPr>
        <w:pStyle w:val="2e"/>
        <w:spacing w:before="240"/>
        <w:ind w:left="240" w:right="240" w:firstLine="664"/>
        <w:jc w:val="center"/>
      </w:pPr>
      <w:bookmarkStart w:id="144" w:name="_Toc448330810"/>
      <w:r>
        <w:rPr>
          <w:rFonts w:hint="eastAsia"/>
        </w:rPr>
        <w:t>政府采购项目合同</w:t>
      </w:r>
      <w:bookmarkEnd w:id="141"/>
      <w:bookmarkEnd w:id="142"/>
      <w:bookmarkEnd w:id="143"/>
      <w:r>
        <w:rPr>
          <w:rFonts w:hint="eastAsia"/>
        </w:rPr>
        <w:t>书</w:t>
      </w:r>
      <w:bookmarkEnd w:id="144"/>
    </w:p>
    <w:p w14:paraId="38985B4D" w14:textId="77777777" w:rsidR="009E5640" w:rsidRDefault="009E5640"/>
    <w:p w14:paraId="49F6933B" w14:textId="77777777" w:rsidR="009E5640" w:rsidRDefault="009E5640"/>
    <w:p w14:paraId="62202DCB" w14:textId="77777777" w:rsidR="009E5640" w:rsidRDefault="009E5640"/>
    <w:p w14:paraId="2EB277AE" w14:textId="77777777" w:rsidR="009E5640" w:rsidRDefault="009E5640"/>
    <w:p w14:paraId="1C848D11" w14:textId="77777777" w:rsidR="009E5640" w:rsidRDefault="009E5640"/>
    <w:p w14:paraId="7F0EA7E4" w14:textId="77777777" w:rsidR="009E5640" w:rsidRDefault="009E5640"/>
    <w:p w14:paraId="0F7E2FCB" w14:textId="77777777" w:rsidR="009E5640" w:rsidRDefault="00434040">
      <w:pPr>
        <w:spacing w:line="480" w:lineRule="auto"/>
        <w:rPr>
          <w:rFonts w:ascii="宋体" w:hAnsi="宋体"/>
          <w:b/>
          <w:sz w:val="30"/>
          <w:szCs w:val="30"/>
        </w:rPr>
      </w:pPr>
      <w:r>
        <w:rPr>
          <w:rFonts w:ascii="宋体" w:hAnsi="宋体" w:hint="eastAsia"/>
          <w:b/>
          <w:sz w:val="30"/>
          <w:szCs w:val="30"/>
        </w:rPr>
        <w:t>采购项目名称：海西州人民医院临床重点专科建设（卒中中心）项目</w:t>
      </w:r>
    </w:p>
    <w:p w14:paraId="1644606B" w14:textId="77777777" w:rsidR="009E5640" w:rsidRDefault="00434040">
      <w:pPr>
        <w:spacing w:line="480" w:lineRule="auto"/>
        <w:rPr>
          <w:rFonts w:ascii="宋体" w:hAnsi="宋体"/>
          <w:b/>
          <w:sz w:val="30"/>
          <w:szCs w:val="30"/>
        </w:rPr>
      </w:pPr>
      <w:r>
        <w:rPr>
          <w:rFonts w:ascii="宋体" w:hAnsi="宋体" w:hint="eastAsia"/>
          <w:b/>
          <w:sz w:val="30"/>
          <w:szCs w:val="30"/>
        </w:rPr>
        <w:t>采购项目编号：青海正通竞</w:t>
      </w:r>
      <w:proofErr w:type="gramStart"/>
      <w:r>
        <w:rPr>
          <w:rFonts w:ascii="宋体" w:hAnsi="宋体" w:hint="eastAsia"/>
          <w:b/>
          <w:sz w:val="30"/>
          <w:szCs w:val="30"/>
        </w:rPr>
        <w:t>磋</w:t>
      </w:r>
      <w:proofErr w:type="gramEnd"/>
      <w:r>
        <w:rPr>
          <w:rFonts w:ascii="宋体" w:hAnsi="宋体" w:hint="eastAsia"/>
          <w:b/>
          <w:sz w:val="30"/>
          <w:szCs w:val="30"/>
        </w:rPr>
        <w:t>（货物）2025-001</w:t>
      </w:r>
    </w:p>
    <w:p w14:paraId="0BC1A16B" w14:textId="77777777" w:rsidR="009E5640" w:rsidRDefault="00434040">
      <w:pPr>
        <w:spacing w:line="480" w:lineRule="auto"/>
        <w:rPr>
          <w:rFonts w:ascii="宋体" w:hAnsi="宋体"/>
          <w:b/>
          <w:sz w:val="30"/>
          <w:szCs w:val="30"/>
        </w:rPr>
      </w:pPr>
      <w:r>
        <w:rPr>
          <w:rFonts w:ascii="宋体" w:hAnsi="宋体" w:hint="eastAsia"/>
          <w:b/>
          <w:sz w:val="30"/>
          <w:szCs w:val="30"/>
        </w:rPr>
        <w:t>采购合同编号：青海正通竞</w:t>
      </w:r>
      <w:proofErr w:type="gramStart"/>
      <w:r>
        <w:rPr>
          <w:rFonts w:ascii="宋体" w:hAnsi="宋体" w:hint="eastAsia"/>
          <w:b/>
          <w:sz w:val="30"/>
          <w:szCs w:val="30"/>
        </w:rPr>
        <w:t>磋</w:t>
      </w:r>
      <w:proofErr w:type="gramEnd"/>
      <w:r>
        <w:rPr>
          <w:rFonts w:ascii="宋体" w:hAnsi="宋体" w:hint="eastAsia"/>
          <w:b/>
          <w:sz w:val="30"/>
          <w:szCs w:val="30"/>
        </w:rPr>
        <w:t>（合同）202</w:t>
      </w:r>
      <w:r>
        <w:rPr>
          <w:rFonts w:ascii="宋体" w:hAnsi="宋体"/>
          <w:b/>
          <w:sz w:val="30"/>
          <w:szCs w:val="30"/>
        </w:rPr>
        <w:t>5</w:t>
      </w:r>
      <w:r>
        <w:rPr>
          <w:rFonts w:ascii="宋体" w:hAnsi="宋体" w:hint="eastAsia"/>
          <w:b/>
          <w:sz w:val="30"/>
          <w:szCs w:val="30"/>
        </w:rPr>
        <w:t>-</w:t>
      </w:r>
      <w:r>
        <w:rPr>
          <w:rFonts w:ascii="宋体" w:hAnsi="宋体"/>
          <w:b/>
          <w:sz w:val="30"/>
          <w:szCs w:val="30"/>
        </w:rPr>
        <w:t>001</w:t>
      </w:r>
    </w:p>
    <w:p w14:paraId="18465614" w14:textId="77777777" w:rsidR="009E5640" w:rsidRDefault="00434040">
      <w:pPr>
        <w:spacing w:line="480" w:lineRule="auto"/>
        <w:ind w:firstLineChars="250" w:firstLine="753"/>
        <w:rPr>
          <w:rFonts w:ascii="宋体" w:hAnsi="宋体"/>
          <w:b/>
          <w:sz w:val="30"/>
          <w:szCs w:val="30"/>
        </w:rPr>
      </w:pPr>
      <w:r>
        <w:rPr>
          <w:rFonts w:ascii="宋体" w:hAnsi="宋体" w:hint="eastAsia"/>
          <w:b/>
          <w:sz w:val="30"/>
          <w:szCs w:val="30"/>
        </w:rPr>
        <w:t>采购单位：                          （盖章）</w:t>
      </w:r>
    </w:p>
    <w:p w14:paraId="1CA9A485" w14:textId="77777777" w:rsidR="009E5640" w:rsidRDefault="00434040">
      <w:pPr>
        <w:spacing w:line="480" w:lineRule="auto"/>
        <w:jc w:val="center"/>
        <w:rPr>
          <w:rFonts w:ascii="宋体" w:hAnsi="宋体"/>
          <w:b/>
          <w:sz w:val="30"/>
          <w:szCs w:val="30"/>
        </w:rPr>
      </w:pPr>
      <w:r>
        <w:rPr>
          <w:rFonts w:ascii="宋体" w:hAnsi="宋体" w:hint="eastAsia"/>
          <w:b/>
          <w:sz w:val="30"/>
          <w:szCs w:val="30"/>
        </w:rPr>
        <w:t>供应商：                            （盖章）</w:t>
      </w:r>
    </w:p>
    <w:p w14:paraId="44E6439A" w14:textId="77777777" w:rsidR="009E5640" w:rsidRDefault="00434040">
      <w:pPr>
        <w:spacing w:line="480" w:lineRule="auto"/>
        <w:jc w:val="center"/>
        <w:rPr>
          <w:rFonts w:ascii="宋体" w:hAnsi="宋体"/>
          <w:b/>
          <w:sz w:val="30"/>
          <w:szCs w:val="30"/>
        </w:rPr>
      </w:pPr>
      <w:r>
        <w:rPr>
          <w:rFonts w:ascii="宋体" w:hAnsi="宋体" w:hint="eastAsia"/>
          <w:b/>
          <w:sz w:val="30"/>
          <w:szCs w:val="30"/>
        </w:rPr>
        <w:t>合同金额：</w:t>
      </w:r>
    </w:p>
    <w:p w14:paraId="753CE118" w14:textId="77777777" w:rsidR="009E5640" w:rsidRDefault="00434040">
      <w:pPr>
        <w:spacing w:line="480" w:lineRule="auto"/>
        <w:jc w:val="center"/>
        <w:rPr>
          <w:rFonts w:ascii="宋体" w:hAnsi="宋体"/>
          <w:b/>
          <w:sz w:val="30"/>
          <w:szCs w:val="30"/>
        </w:rPr>
      </w:pPr>
      <w:r>
        <w:rPr>
          <w:rFonts w:ascii="宋体" w:hAnsi="宋体" w:hint="eastAsia"/>
          <w:b/>
          <w:sz w:val="30"/>
          <w:szCs w:val="30"/>
        </w:rPr>
        <w:t>磋商日期：</w:t>
      </w:r>
    </w:p>
    <w:p w14:paraId="5DD96E38" w14:textId="77777777" w:rsidR="009E5640" w:rsidRDefault="009E5640"/>
    <w:p w14:paraId="7FBC08D5" w14:textId="77777777" w:rsidR="009E5640" w:rsidRDefault="009E5640"/>
    <w:p w14:paraId="631793A2" w14:textId="77777777" w:rsidR="009E5640" w:rsidRDefault="009E5640">
      <w:bookmarkStart w:id="145" w:name="_Toc325726036"/>
      <w:bookmarkStart w:id="146" w:name="_Toc376936767"/>
    </w:p>
    <w:p w14:paraId="1D5F3217" w14:textId="77777777" w:rsidR="009E5640" w:rsidRDefault="009E5640"/>
    <w:p w14:paraId="3A913801" w14:textId="77777777" w:rsidR="009E5640" w:rsidRDefault="009E5640"/>
    <w:p w14:paraId="1D8C7678" w14:textId="77777777" w:rsidR="009E5640" w:rsidRDefault="009E5640"/>
    <w:p w14:paraId="786A6008" w14:textId="77777777" w:rsidR="009E5640" w:rsidRDefault="009E5640"/>
    <w:p w14:paraId="5EEFBBD9" w14:textId="77777777" w:rsidR="009E5640" w:rsidRDefault="009E5640"/>
    <w:p w14:paraId="141AECF0" w14:textId="77777777" w:rsidR="009E5640" w:rsidRDefault="009E5640"/>
    <w:p w14:paraId="387B286E" w14:textId="77777777" w:rsidR="009E5640" w:rsidRDefault="009E5640">
      <w:pPr>
        <w:pStyle w:val="afb"/>
        <w:ind w:firstLine="480"/>
      </w:pPr>
    </w:p>
    <w:p w14:paraId="0B427505" w14:textId="77777777" w:rsidR="009E5640" w:rsidRDefault="009E5640">
      <w:pPr>
        <w:pStyle w:val="afb"/>
        <w:ind w:firstLine="480"/>
      </w:pPr>
    </w:p>
    <w:p w14:paraId="12D48A7B" w14:textId="77777777" w:rsidR="009E5640" w:rsidRDefault="009E5640">
      <w:pPr>
        <w:pStyle w:val="afb"/>
        <w:ind w:firstLine="480"/>
      </w:pPr>
    </w:p>
    <w:p w14:paraId="6ADD50F3" w14:textId="77777777" w:rsidR="009E5640" w:rsidRDefault="009E5640">
      <w:pPr>
        <w:pStyle w:val="afb"/>
        <w:ind w:firstLine="480"/>
      </w:pPr>
    </w:p>
    <w:p w14:paraId="1EA76D4A" w14:textId="77777777" w:rsidR="009E5640" w:rsidRDefault="00434040">
      <w:pPr>
        <w:pStyle w:val="2e"/>
        <w:spacing w:before="240"/>
        <w:ind w:left="240" w:right="240" w:firstLine="664"/>
        <w:jc w:val="center"/>
      </w:pPr>
      <w:r>
        <w:rPr>
          <w:rFonts w:hint="eastAsia"/>
        </w:rPr>
        <w:t>青海省政府采购合同</w:t>
      </w:r>
    </w:p>
    <w:p w14:paraId="00758FE5" w14:textId="77777777" w:rsidR="009E5640" w:rsidRDefault="00434040">
      <w:pPr>
        <w:pStyle w:val="3c"/>
        <w:spacing w:before="240" w:after="120"/>
        <w:ind w:firstLine="504"/>
      </w:pPr>
      <w:r>
        <w:rPr>
          <w:rFonts w:hint="eastAsia"/>
        </w:rPr>
        <w:t>采购单位（以下简称甲方）：</w:t>
      </w:r>
      <w:r>
        <w:rPr>
          <w:rFonts w:hint="eastAsia"/>
        </w:rPr>
        <w:t xml:space="preserve"> </w:t>
      </w:r>
    </w:p>
    <w:p w14:paraId="3C4D741D" w14:textId="77777777" w:rsidR="009E5640" w:rsidRDefault="00434040">
      <w:pPr>
        <w:pStyle w:val="3c"/>
        <w:spacing w:before="240" w:after="120"/>
        <w:ind w:firstLine="504"/>
      </w:pPr>
      <w:r>
        <w:rPr>
          <w:rFonts w:hint="eastAsia"/>
        </w:rPr>
        <w:t>供应商（以下简称乙方）：</w:t>
      </w:r>
    </w:p>
    <w:p w14:paraId="16F31455" w14:textId="77777777" w:rsidR="009E5640" w:rsidRPr="00543F22" w:rsidRDefault="00434040">
      <w:pPr>
        <w:spacing w:line="360" w:lineRule="auto"/>
        <w:rPr>
          <w:rFonts w:ascii="宋体" w:hAnsi="宋体"/>
          <w:color w:val="000000" w:themeColor="text1"/>
        </w:rPr>
      </w:pPr>
      <w:r w:rsidRPr="00543F22">
        <w:rPr>
          <w:rFonts w:ascii="宋体" w:hAnsi="宋体" w:hint="eastAsia"/>
          <w:color w:val="000000" w:themeColor="text1"/>
        </w:rPr>
        <w:t>甲、乙双方根据海西州人民医院临床重点专科建设（卒中中心）项目（青海正通竞</w:t>
      </w:r>
      <w:proofErr w:type="gramStart"/>
      <w:r w:rsidRPr="00543F22">
        <w:rPr>
          <w:rFonts w:ascii="宋体" w:hAnsi="宋体" w:hint="eastAsia"/>
          <w:color w:val="000000" w:themeColor="text1"/>
        </w:rPr>
        <w:t>磋</w:t>
      </w:r>
      <w:proofErr w:type="gramEnd"/>
      <w:r w:rsidRPr="00543F22">
        <w:rPr>
          <w:rFonts w:ascii="宋体" w:hAnsi="宋体" w:hint="eastAsia"/>
          <w:color w:val="000000" w:themeColor="text1"/>
        </w:rPr>
        <w:t>（货物）2025-001）的磋商文件要求、成交供应商响应文件内容及承诺和采购代理机构出具的《成交通知书》，并经双方协商一致，签订本合同。</w:t>
      </w:r>
    </w:p>
    <w:p w14:paraId="302E0F83" w14:textId="77777777" w:rsidR="009E5640" w:rsidRPr="00543F22" w:rsidRDefault="00434040">
      <w:pPr>
        <w:spacing w:line="360" w:lineRule="auto"/>
        <w:rPr>
          <w:rFonts w:ascii="宋体" w:hAnsi="宋体"/>
          <w:color w:val="000000" w:themeColor="text1"/>
        </w:rPr>
      </w:pPr>
      <w:r w:rsidRPr="00543F22">
        <w:rPr>
          <w:rFonts w:ascii="宋体" w:hAnsi="宋体" w:hint="eastAsia"/>
          <w:color w:val="000000" w:themeColor="text1"/>
        </w:rPr>
        <w:t>一、签订本政府采购合同的依据</w:t>
      </w:r>
    </w:p>
    <w:p w14:paraId="7F65D4AA" w14:textId="77777777" w:rsidR="009E5640" w:rsidRPr="00543F22" w:rsidRDefault="00434040">
      <w:pPr>
        <w:spacing w:line="360" w:lineRule="auto"/>
        <w:rPr>
          <w:rFonts w:ascii="宋体" w:hAnsi="宋体"/>
          <w:color w:val="000000" w:themeColor="text1"/>
        </w:rPr>
      </w:pPr>
      <w:r w:rsidRPr="00543F22">
        <w:rPr>
          <w:rFonts w:ascii="宋体" w:hAnsi="宋体" w:hint="eastAsia"/>
          <w:color w:val="000000" w:themeColor="text1"/>
        </w:rPr>
        <w:t>1.磋商文件；</w:t>
      </w:r>
    </w:p>
    <w:p w14:paraId="3C188EA2" w14:textId="77777777" w:rsidR="009E5640" w:rsidRPr="00543F22" w:rsidRDefault="00434040">
      <w:pPr>
        <w:spacing w:line="360" w:lineRule="auto"/>
        <w:rPr>
          <w:rFonts w:ascii="宋体" w:hAnsi="宋体"/>
          <w:color w:val="000000" w:themeColor="text1"/>
        </w:rPr>
      </w:pPr>
      <w:r w:rsidRPr="00543F22">
        <w:rPr>
          <w:rFonts w:ascii="宋体" w:hAnsi="宋体" w:hint="eastAsia"/>
          <w:color w:val="000000" w:themeColor="text1"/>
        </w:rPr>
        <w:t>2.磋商文件的更正、变更公告；</w:t>
      </w:r>
    </w:p>
    <w:p w14:paraId="487ACF70" w14:textId="77777777" w:rsidR="009E5640" w:rsidRPr="00543F22" w:rsidRDefault="00434040">
      <w:pPr>
        <w:spacing w:line="360" w:lineRule="auto"/>
        <w:rPr>
          <w:rFonts w:ascii="宋体" w:hAnsi="宋体"/>
          <w:color w:val="000000" w:themeColor="text1"/>
        </w:rPr>
      </w:pPr>
      <w:r w:rsidRPr="00543F22">
        <w:rPr>
          <w:rFonts w:ascii="宋体" w:hAnsi="宋体" w:hint="eastAsia"/>
          <w:color w:val="000000" w:themeColor="text1"/>
        </w:rPr>
        <w:t>3.成交供应商提交的响应文件；</w:t>
      </w:r>
    </w:p>
    <w:p w14:paraId="07917078" w14:textId="77777777" w:rsidR="009E5640" w:rsidRPr="00543F22" w:rsidRDefault="00434040">
      <w:pPr>
        <w:spacing w:line="360" w:lineRule="auto"/>
        <w:rPr>
          <w:rFonts w:ascii="宋体" w:hAnsi="宋体"/>
          <w:color w:val="000000" w:themeColor="text1"/>
        </w:rPr>
      </w:pPr>
      <w:r w:rsidRPr="00543F22">
        <w:rPr>
          <w:rFonts w:ascii="宋体" w:hAnsi="宋体" w:hint="eastAsia"/>
          <w:color w:val="000000" w:themeColor="text1"/>
        </w:rPr>
        <w:t>二、合同组成</w:t>
      </w:r>
    </w:p>
    <w:p w14:paraId="1866C7AA" w14:textId="77777777" w:rsidR="009E5640" w:rsidRPr="00543F22" w:rsidRDefault="00434040">
      <w:pPr>
        <w:spacing w:line="360" w:lineRule="auto"/>
        <w:rPr>
          <w:rFonts w:ascii="宋体" w:hAnsi="宋体"/>
          <w:color w:val="000000" w:themeColor="text1"/>
        </w:rPr>
      </w:pPr>
      <w:r w:rsidRPr="00543F22">
        <w:rPr>
          <w:rFonts w:ascii="宋体" w:hAnsi="宋体" w:hint="eastAsia"/>
          <w:color w:val="000000" w:themeColor="text1"/>
        </w:rPr>
        <w:t>1.投标分项报价表；</w:t>
      </w:r>
    </w:p>
    <w:p w14:paraId="4F13A85F" w14:textId="77777777" w:rsidR="009E5640" w:rsidRPr="00543F22" w:rsidRDefault="00434040">
      <w:pPr>
        <w:spacing w:line="360" w:lineRule="auto"/>
        <w:rPr>
          <w:rFonts w:ascii="宋体" w:hAnsi="宋体"/>
          <w:color w:val="000000" w:themeColor="text1"/>
        </w:rPr>
      </w:pPr>
      <w:r w:rsidRPr="00543F22">
        <w:rPr>
          <w:rFonts w:ascii="宋体" w:hAnsi="宋体" w:hint="eastAsia"/>
          <w:color w:val="000000" w:themeColor="text1"/>
        </w:rPr>
        <w:t>2.技术条款偏离表</w:t>
      </w:r>
    </w:p>
    <w:p w14:paraId="3D2012AE" w14:textId="77777777" w:rsidR="009E5640" w:rsidRPr="00543F22" w:rsidRDefault="00434040">
      <w:pPr>
        <w:spacing w:line="360" w:lineRule="auto"/>
        <w:rPr>
          <w:rFonts w:ascii="宋体" w:hAnsi="宋体"/>
          <w:color w:val="000000" w:themeColor="text1"/>
        </w:rPr>
      </w:pPr>
      <w:r w:rsidRPr="00543F22">
        <w:rPr>
          <w:rFonts w:ascii="宋体" w:hAnsi="宋体" w:hint="eastAsia"/>
          <w:color w:val="000000" w:themeColor="text1"/>
        </w:rPr>
        <w:t>3.最终报价表</w:t>
      </w:r>
    </w:p>
    <w:p w14:paraId="06D22C89" w14:textId="77777777" w:rsidR="009E5640" w:rsidRPr="00543F22" w:rsidRDefault="00434040">
      <w:pPr>
        <w:spacing w:line="360" w:lineRule="auto"/>
        <w:rPr>
          <w:rFonts w:ascii="宋体" w:hAnsi="宋体"/>
          <w:color w:val="000000" w:themeColor="text1"/>
        </w:rPr>
      </w:pPr>
      <w:r w:rsidRPr="00543F22">
        <w:rPr>
          <w:rFonts w:ascii="宋体" w:hAnsi="宋体" w:hint="eastAsia"/>
          <w:color w:val="000000" w:themeColor="text1"/>
        </w:rPr>
        <w:t>4.其他相关承诺；</w:t>
      </w:r>
    </w:p>
    <w:p w14:paraId="7B41E41A" w14:textId="77777777" w:rsidR="009E5640" w:rsidRPr="00543F22" w:rsidRDefault="00434040">
      <w:pPr>
        <w:spacing w:line="360" w:lineRule="auto"/>
        <w:rPr>
          <w:rFonts w:ascii="宋体" w:hAnsi="宋体"/>
          <w:color w:val="000000" w:themeColor="text1"/>
        </w:rPr>
      </w:pPr>
      <w:r w:rsidRPr="00543F22">
        <w:rPr>
          <w:rFonts w:ascii="宋体" w:hAnsi="宋体" w:hint="eastAsia"/>
          <w:color w:val="000000" w:themeColor="text1"/>
        </w:rPr>
        <w:t>5.成交通知书；</w:t>
      </w:r>
    </w:p>
    <w:p w14:paraId="2C5891D2" w14:textId="77777777" w:rsidR="009E5640" w:rsidRPr="00543F22" w:rsidRDefault="00434040">
      <w:pPr>
        <w:spacing w:line="360" w:lineRule="auto"/>
        <w:rPr>
          <w:rFonts w:ascii="宋体" w:hAnsi="宋体"/>
          <w:color w:val="000000" w:themeColor="text1"/>
        </w:rPr>
      </w:pPr>
      <w:r w:rsidRPr="00543F22">
        <w:rPr>
          <w:rFonts w:ascii="宋体" w:hAnsi="宋体" w:hint="eastAsia"/>
          <w:color w:val="000000" w:themeColor="text1"/>
        </w:rPr>
        <w:t>本政府采购合同所附文件是构成本政府采购合同不可分割的部分。</w:t>
      </w:r>
    </w:p>
    <w:p w14:paraId="0E6B7F86" w14:textId="77777777" w:rsidR="009E5640" w:rsidRPr="00543F22" w:rsidRDefault="00434040">
      <w:pPr>
        <w:spacing w:line="360" w:lineRule="auto"/>
        <w:rPr>
          <w:rFonts w:ascii="宋体" w:hAnsi="宋体"/>
          <w:color w:val="000000" w:themeColor="text1"/>
        </w:rPr>
      </w:pPr>
      <w:r w:rsidRPr="00543F22">
        <w:rPr>
          <w:rFonts w:ascii="宋体" w:hAnsi="宋体" w:hint="eastAsia"/>
          <w:color w:val="000000" w:themeColor="text1"/>
        </w:rPr>
        <w:t>三、合同标的及金额                                       单位：元</w:t>
      </w:r>
    </w:p>
    <w:tbl>
      <w:tblPr>
        <w:tblW w:w="9237" w:type="dxa"/>
        <w:jc w:val="center"/>
        <w:tblLayout w:type="fixed"/>
        <w:tblLook w:val="04A0" w:firstRow="1" w:lastRow="0" w:firstColumn="1" w:lastColumn="0" w:noHBand="0" w:noVBand="1"/>
      </w:tblPr>
      <w:tblGrid>
        <w:gridCol w:w="813"/>
        <w:gridCol w:w="1700"/>
        <w:gridCol w:w="2150"/>
        <w:gridCol w:w="1250"/>
        <w:gridCol w:w="1175"/>
        <w:gridCol w:w="1262"/>
        <w:gridCol w:w="887"/>
      </w:tblGrid>
      <w:tr w:rsidR="009E5640" w:rsidRPr="00543F22" w14:paraId="3234FB89" w14:textId="77777777">
        <w:trPr>
          <w:cantSplit/>
          <w:trHeight w:val="90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49D034E0" w14:textId="77777777" w:rsidR="009E5640" w:rsidRPr="00543F22" w:rsidRDefault="00434040">
            <w:pPr>
              <w:spacing w:line="360" w:lineRule="auto"/>
              <w:rPr>
                <w:rFonts w:ascii="宋体" w:hAnsi="宋体"/>
                <w:color w:val="000000" w:themeColor="text1"/>
              </w:rPr>
            </w:pPr>
            <w:r w:rsidRPr="00543F22">
              <w:rPr>
                <w:rFonts w:ascii="宋体" w:hAnsi="宋体" w:hint="eastAsia"/>
                <w:color w:val="000000" w:themeColor="text1"/>
              </w:rPr>
              <w:t>序号</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5D1AD67B" w14:textId="77777777" w:rsidR="009E5640" w:rsidRPr="00543F22" w:rsidRDefault="00434040">
            <w:pPr>
              <w:spacing w:line="360" w:lineRule="auto"/>
              <w:rPr>
                <w:rFonts w:ascii="宋体" w:hAnsi="宋体"/>
                <w:color w:val="000000" w:themeColor="text1"/>
              </w:rPr>
            </w:pPr>
            <w:r w:rsidRPr="00543F22">
              <w:rPr>
                <w:rFonts w:ascii="宋体" w:hAnsi="宋体" w:hint="eastAsia"/>
                <w:color w:val="000000" w:themeColor="text1"/>
              </w:rPr>
              <w:t>产品名称</w:t>
            </w:r>
          </w:p>
        </w:tc>
        <w:tc>
          <w:tcPr>
            <w:tcW w:w="2150" w:type="dxa"/>
            <w:tcBorders>
              <w:top w:val="single" w:sz="4" w:space="0" w:color="auto"/>
              <w:left w:val="single" w:sz="4" w:space="0" w:color="auto"/>
              <w:bottom w:val="single" w:sz="4" w:space="0" w:color="auto"/>
              <w:right w:val="single" w:sz="4" w:space="0" w:color="auto"/>
            </w:tcBorders>
            <w:shd w:val="clear" w:color="auto" w:fill="auto"/>
            <w:vAlign w:val="center"/>
          </w:tcPr>
          <w:p w14:paraId="6A053965" w14:textId="77777777" w:rsidR="009E5640" w:rsidRPr="00543F22" w:rsidRDefault="00434040">
            <w:pPr>
              <w:spacing w:line="360" w:lineRule="auto"/>
              <w:rPr>
                <w:rFonts w:ascii="宋体" w:hAnsi="宋体"/>
                <w:color w:val="000000" w:themeColor="text1"/>
              </w:rPr>
            </w:pPr>
            <w:r w:rsidRPr="00543F22">
              <w:rPr>
                <w:rFonts w:ascii="宋体" w:hAnsi="宋体" w:hint="eastAsia"/>
                <w:color w:val="000000" w:themeColor="text1"/>
              </w:rPr>
              <w:t>型号规格</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41AFC5BD" w14:textId="77777777" w:rsidR="009E5640" w:rsidRPr="00543F22" w:rsidRDefault="00434040">
            <w:pPr>
              <w:spacing w:line="360" w:lineRule="auto"/>
              <w:rPr>
                <w:rFonts w:ascii="宋体" w:hAnsi="宋体"/>
                <w:color w:val="000000" w:themeColor="text1"/>
              </w:rPr>
            </w:pPr>
            <w:r w:rsidRPr="00543F22">
              <w:rPr>
                <w:rFonts w:ascii="宋体" w:hAnsi="宋体" w:hint="eastAsia"/>
                <w:color w:val="000000" w:themeColor="text1"/>
              </w:rPr>
              <w:t>数量</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7690ABD2" w14:textId="77777777" w:rsidR="009E5640" w:rsidRPr="00543F22" w:rsidRDefault="00434040">
            <w:pPr>
              <w:spacing w:line="360" w:lineRule="auto"/>
              <w:rPr>
                <w:rFonts w:ascii="宋体" w:hAnsi="宋体"/>
                <w:color w:val="000000" w:themeColor="text1"/>
              </w:rPr>
            </w:pPr>
            <w:r w:rsidRPr="00543F22">
              <w:rPr>
                <w:rFonts w:ascii="宋体" w:hAnsi="宋体" w:hint="eastAsia"/>
                <w:color w:val="000000" w:themeColor="text1"/>
              </w:rPr>
              <w:t>单价</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59E7F77A" w14:textId="77777777" w:rsidR="009E5640" w:rsidRPr="00543F22" w:rsidRDefault="00434040">
            <w:pPr>
              <w:spacing w:line="360" w:lineRule="auto"/>
              <w:rPr>
                <w:rFonts w:ascii="宋体" w:hAnsi="宋体"/>
                <w:color w:val="000000" w:themeColor="text1"/>
              </w:rPr>
            </w:pPr>
            <w:r w:rsidRPr="00543F22">
              <w:rPr>
                <w:rFonts w:ascii="宋体" w:hAnsi="宋体" w:hint="eastAsia"/>
                <w:color w:val="000000" w:themeColor="text1"/>
              </w:rPr>
              <w:t>总价</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0C3CBEE9" w14:textId="77777777" w:rsidR="009E5640" w:rsidRPr="00543F22" w:rsidRDefault="00434040">
            <w:pPr>
              <w:spacing w:line="360" w:lineRule="auto"/>
              <w:rPr>
                <w:rFonts w:ascii="宋体" w:hAnsi="宋体"/>
                <w:color w:val="000000" w:themeColor="text1"/>
              </w:rPr>
            </w:pPr>
            <w:r w:rsidRPr="00543F22">
              <w:rPr>
                <w:rFonts w:ascii="宋体" w:hAnsi="宋体" w:hint="eastAsia"/>
                <w:color w:val="000000" w:themeColor="text1"/>
              </w:rPr>
              <w:t>备注</w:t>
            </w:r>
          </w:p>
        </w:tc>
      </w:tr>
      <w:tr w:rsidR="009E5640" w:rsidRPr="00543F22" w14:paraId="0C1B9BA6" w14:textId="77777777">
        <w:trPr>
          <w:cantSplit/>
          <w:trHeight w:val="664"/>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2D89AFCF" w14:textId="77777777" w:rsidR="009E5640" w:rsidRPr="00543F22" w:rsidRDefault="00434040">
            <w:pPr>
              <w:spacing w:line="360" w:lineRule="auto"/>
              <w:rPr>
                <w:rFonts w:ascii="宋体" w:hAnsi="宋体"/>
                <w:color w:val="000000" w:themeColor="text1"/>
              </w:rPr>
            </w:pPr>
            <w:r w:rsidRPr="00543F22">
              <w:rPr>
                <w:rFonts w:ascii="宋体" w:hAnsi="宋体" w:hint="eastAsia"/>
                <w:color w:val="000000" w:themeColor="text1"/>
              </w:rPr>
              <w:t>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2222AF37" w14:textId="77777777" w:rsidR="009E5640" w:rsidRPr="00543F22" w:rsidRDefault="009E5640">
            <w:pPr>
              <w:spacing w:line="360" w:lineRule="auto"/>
              <w:rPr>
                <w:rFonts w:ascii="宋体" w:hAnsi="宋体"/>
                <w:color w:val="000000" w:themeColor="text1"/>
              </w:rPr>
            </w:pPr>
          </w:p>
        </w:tc>
        <w:tc>
          <w:tcPr>
            <w:tcW w:w="2150" w:type="dxa"/>
            <w:tcBorders>
              <w:top w:val="single" w:sz="4" w:space="0" w:color="auto"/>
              <w:left w:val="single" w:sz="4" w:space="0" w:color="auto"/>
              <w:bottom w:val="single" w:sz="4" w:space="0" w:color="auto"/>
              <w:right w:val="single" w:sz="4" w:space="0" w:color="auto"/>
            </w:tcBorders>
            <w:shd w:val="clear" w:color="auto" w:fill="auto"/>
            <w:vAlign w:val="center"/>
          </w:tcPr>
          <w:p w14:paraId="758F25D2" w14:textId="77777777" w:rsidR="009E5640" w:rsidRPr="00543F22" w:rsidRDefault="009E5640">
            <w:pPr>
              <w:spacing w:line="360" w:lineRule="auto"/>
              <w:rPr>
                <w:rFonts w:ascii="宋体" w:hAnsi="宋体"/>
                <w:color w:val="000000" w:themeColor="text1"/>
              </w:rPr>
            </w:pP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4AE9F4FE" w14:textId="77777777" w:rsidR="009E5640" w:rsidRPr="00543F22" w:rsidRDefault="009E5640">
            <w:pPr>
              <w:spacing w:line="360" w:lineRule="auto"/>
              <w:rPr>
                <w:rFonts w:ascii="宋体" w:hAnsi="宋体"/>
                <w:color w:val="000000" w:themeColor="text1"/>
              </w:rPr>
            </w:pP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4BEC37C4" w14:textId="77777777" w:rsidR="009E5640" w:rsidRPr="00543F22" w:rsidRDefault="009E5640">
            <w:pPr>
              <w:spacing w:line="360" w:lineRule="auto"/>
              <w:rPr>
                <w:rFonts w:ascii="宋体" w:hAnsi="宋体"/>
                <w:color w:val="000000" w:themeColor="text1"/>
              </w:rPr>
            </w:pP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50F55D45" w14:textId="77777777" w:rsidR="009E5640" w:rsidRPr="00543F22" w:rsidRDefault="009E5640">
            <w:pPr>
              <w:spacing w:line="360" w:lineRule="auto"/>
              <w:rPr>
                <w:rFonts w:ascii="宋体" w:hAnsi="宋体"/>
                <w:color w:val="000000" w:themeColor="text1"/>
              </w:rPr>
            </w:pP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7B73033E" w14:textId="77777777" w:rsidR="009E5640" w:rsidRPr="00543F22" w:rsidRDefault="009E5640">
            <w:pPr>
              <w:spacing w:line="360" w:lineRule="auto"/>
              <w:rPr>
                <w:rFonts w:ascii="宋体" w:hAnsi="宋体"/>
                <w:color w:val="000000" w:themeColor="text1"/>
              </w:rPr>
            </w:pPr>
          </w:p>
        </w:tc>
      </w:tr>
    </w:tbl>
    <w:p w14:paraId="75746477" w14:textId="77777777" w:rsidR="009E5640" w:rsidRPr="00543F22" w:rsidRDefault="00434040">
      <w:pPr>
        <w:spacing w:line="360" w:lineRule="auto"/>
        <w:rPr>
          <w:rFonts w:ascii="宋体" w:hAnsi="宋体"/>
          <w:color w:val="000000" w:themeColor="text1"/>
        </w:rPr>
      </w:pPr>
      <w:r w:rsidRPr="00543F22">
        <w:rPr>
          <w:rFonts w:ascii="宋体" w:hAnsi="宋体" w:hint="eastAsia"/>
          <w:color w:val="000000" w:themeColor="text1"/>
        </w:rPr>
        <w:t>根据上述政府采购合同文件要求，本政府采购合同的总金额为人民币    （大写）元。</w:t>
      </w:r>
    </w:p>
    <w:p w14:paraId="45847C31" w14:textId="77777777" w:rsidR="009E5640" w:rsidRPr="00543F22" w:rsidRDefault="00434040">
      <w:pPr>
        <w:spacing w:line="360" w:lineRule="auto"/>
        <w:rPr>
          <w:rFonts w:ascii="宋体" w:hAnsi="宋体"/>
          <w:color w:val="000000" w:themeColor="text1"/>
        </w:rPr>
      </w:pPr>
      <w:r w:rsidRPr="00543F22">
        <w:rPr>
          <w:rFonts w:ascii="宋体" w:hAnsi="宋体" w:hint="eastAsia"/>
          <w:color w:val="000000" w:themeColor="text1"/>
        </w:rPr>
        <w:t>本合同以人民币进行结算，合同总价包括：产品费、验收费、包装费、接口费、运输费、保险费、培训费、售前、售中、售后服务费、成交服务费、税金及不可预见费等全部费用。</w:t>
      </w:r>
    </w:p>
    <w:p w14:paraId="151919AA" w14:textId="77777777" w:rsidR="009E5640" w:rsidRPr="00543F22" w:rsidRDefault="00434040">
      <w:pPr>
        <w:spacing w:line="360" w:lineRule="auto"/>
        <w:rPr>
          <w:rFonts w:ascii="宋体" w:hAnsi="宋体"/>
          <w:color w:val="000000" w:themeColor="text1"/>
        </w:rPr>
      </w:pPr>
      <w:r w:rsidRPr="00543F22">
        <w:rPr>
          <w:rFonts w:ascii="宋体" w:hAnsi="宋体" w:hint="eastAsia"/>
          <w:color w:val="000000" w:themeColor="text1"/>
        </w:rPr>
        <w:t>四、交付时间、地点和要求</w:t>
      </w:r>
    </w:p>
    <w:p w14:paraId="6E726C27" w14:textId="77777777" w:rsidR="009E5640" w:rsidRPr="00543F22" w:rsidRDefault="00434040">
      <w:pPr>
        <w:spacing w:line="360" w:lineRule="auto"/>
        <w:rPr>
          <w:rFonts w:ascii="宋体" w:hAnsi="宋体"/>
          <w:color w:val="000000" w:themeColor="text1"/>
        </w:rPr>
      </w:pPr>
      <w:r w:rsidRPr="00543F22">
        <w:rPr>
          <w:rFonts w:ascii="宋体" w:hAnsi="宋体" w:hint="eastAsia"/>
          <w:color w:val="000000" w:themeColor="text1"/>
        </w:rPr>
        <w:t>1.  交货期：</w:t>
      </w:r>
      <w:r w:rsidRPr="00543F22">
        <w:rPr>
          <w:rFonts w:ascii="宋体" w:hAnsi="宋体"/>
          <w:color w:val="000000" w:themeColor="text1"/>
        </w:rPr>
        <w:t xml:space="preserve"> </w:t>
      </w:r>
      <w:r w:rsidRPr="00543F22">
        <w:rPr>
          <w:rFonts w:asciiTheme="majorEastAsia" w:eastAsiaTheme="majorEastAsia" w:hAnsiTheme="majorEastAsia" w:hint="eastAsia"/>
          <w:color w:val="000000" w:themeColor="text1"/>
        </w:rPr>
        <w:t>合同签订之日起</w:t>
      </w:r>
      <w:r w:rsidRPr="00543F22">
        <w:rPr>
          <w:rFonts w:asciiTheme="majorEastAsia" w:eastAsiaTheme="majorEastAsia" w:hAnsiTheme="majorEastAsia"/>
          <w:color w:val="000000" w:themeColor="text1"/>
        </w:rPr>
        <w:t>30</w:t>
      </w:r>
      <w:r w:rsidRPr="00543F22">
        <w:rPr>
          <w:rFonts w:asciiTheme="majorEastAsia" w:eastAsiaTheme="majorEastAsia" w:hAnsiTheme="majorEastAsia" w:hint="eastAsia"/>
          <w:color w:val="000000" w:themeColor="text1"/>
        </w:rPr>
        <w:t>个工作日内。</w:t>
      </w:r>
    </w:p>
    <w:p w14:paraId="057F87CD" w14:textId="77777777" w:rsidR="009E5640" w:rsidRPr="00543F22" w:rsidRDefault="00434040">
      <w:pPr>
        <w:spacing w:line="360" w:lineRule="auto"/>
        <w:rPr>
          <w:rFonts w:ascii="宋体" w:hAnsi="宋体"/>
          <w:color w:val="000000" w:themeColor="text1"/>
        </w:rPr>
      </w:pPr>
      <w:r w:rsidRPr="00543F22">
        <w:rPr>
          <w:rFonts w:ascii="宋体" w:hAnsi="宋体" w:hint="eastAsia"/>
          <w:color w:val="000000" w:themeColor="text1"/>
        </w:rPr>
        <w:lastRenderedPageBreak/>
        <w:t>交货地点：海西州人民医院</w:t>
      </w:r>
    </w:p>
    <w:p w14:paraId="3B6AE465" w14:textId="77777777" w:rsidR="009E5640" w:rsidRPr="00543F22" w:rsidRDefault="00434040">
      <w:pPr>
        <w:spacing w:line="360" w:lineRule="auto"/>
        <w:rPr>
          <w:rFonts w:ascii="宋体" w:hAnsi="宋体"/>
          <w:color w:val="000000" w:themeColor="text1"/>
        </w:rPr>
      </w:pPr>
      <w:r w:rsidRPr="00543F22">
        <w:rPr>
          <w:rFonts w:ascii="宋体" w:hAnsi="宋体" w:hint="eastAsia"/>
          <w:color w:val="000000" w:themeColor="text1"/>
        </w:rPr>
        <w:t>质保期：</w:t>
      </w:r>
      <w:r w:rsidRPr="00543F22">
        <w:rPr>
          <w:rFonts w:asciiTheme="majorEastAsia" w:eastAsiaTheme="majorEastAsia" w:hAnsiTheme="majorEastAsia" w:hint="eastAsia"/>
          <w:color w:val="000000" w:themeColor="text1"/>
        </w:rPr>
        <w:t>≥3</w:t>
      </w:r>
      <w:r w:rsidRPr="00543F22">
        <w:rPr>
          <w:rFonts w:ascii="宋体" w:hAnsi="宋体" w:hint="eastAsia"/>
          <w:color w:val="000000" w:themeColor="text1"/>
        </w:rPr>
        <w:t>年</w:t>
      </w:r>
    </w:p>
    <w:p w14:paraId="4FD95A68" w14:textId="77777777" w:rsidR="009E5640" w:rsidRPr="00543F22" w:rsidRDefault="00434040">
      <w:pPr>
        <w:spacing w:line="360" w:lineRule="auto"/>
        <w:rPr>
          <w:rFonts w:ascii="宋体" w:hAnsi="宋体"/>
          <w:color w:val="000000" w:themeColor="text1"/>
        </w:rPr>
      </w:pPr>
      <w:r w:rsidRPr="00543F22">
        <w:rPr>
          <w:rFonts w:ascii="宋体" w:hAnsi="宋体" w:hint="eastAsia"/>
          <w:color w:val="000000" w:themeColor="text1"/>
        </w:rPr>
        <w:t>2.乙方提供不符合招响应文件和本合同规定的产品，甲方有权拒绝接受。</w:t>
      </w:r>
    </w:p>
    <w:p w14:paraId="42AE9B3C" w14:textId="77777777" w:rsidR="009E5640" w:rsidRPr="00543F22" w:rsidRDefault="00434040">
      <w:pPr>
        <w:spacing w:line="360" w:lineRule="auto"/>
        <w:rPr>
          <w:rFonts w:ascii="宋体" w:hAnsi="宋体"/>
          <w:color w:val="000000" w:themeColor="text1"/>
        </w:rPr>
      </w:pPr>
      <w:r w:rsidRPr="00543F22">
        <w:rPr>
          <w:rFonts w:ascii="宋体" w:hAnsi="宋体" w:hint="eastAsia"/>
          <w:color w:val="000000" w:themeColor="text1"/>
        </w:rPr>
        <w:t>3.乙方应将提供产品的装箱清单、用户手册、原厂保修卡、随机资料、工具和备品、备件等交付给甲方，如有缺失应及时补齐，否则视为逾期交货。</w:t>
      </w:r>
    </w:p>
    <w:p w14:paraId="3043F7E9" w14:textId="77777777" w:rsidR="009E5640" w:rsidRPr="00543F22" w:rsidRDefault="00434040">
      <w:pPr>
        <w:spacing w:line="360" w:lineRule="auto"/>
        <w:rPr>
          <w:rFonts w:ascii="宋体" w:hAnsi="宋体"/>
          <w:color w:val="000000" w:themeColor="text1"/>
        </w:rPr>
      </w:pPr>
      <w:r w:rsidRPr="00543F22">
        <w:rPr>
          <w:rFonts w:ascii="宋体" w:hAnsi="宋体" w:hint="eastAsia"/>
          <w:color w:val="000000" w:themeColor="text1"/>
        </w:rPr>
        <w:t>4.甲方应当在到货（安装、调试、培训完成）后 20个工作日内由乙方提交书面验收申请，甲方组织验收，逾期不验收的，乙方可视为验收合格。验收合格后，由甲乙双方签署产品验收单并加盖采购单位公章，甲乙双方各执一份。</w:t>
      </w:r>
    </w:p>
    <w:p w14:paraId="73377450" w14:textId="77777777" w:rsidR="009E5640" w:rsidRPr="00543F22" w:rsidRDefault="00434040">
      <w:pPr>
        <w:spacing w:line="360" w:lineRule="auto"/>
        <w:rPr>
          <w:rFonts w:ascii="宋体" w:hAnsi="宋体"/>
          <w:color w:val="000000" w:themeColor="text1"/>
        </w:rPr>
      </w:pPr>
      <w:r w:rsidRPr="00543F22">
        <w:rPr>
          <w:rFonts w:ascii="宋体" w:hAnsi="宋体" w:hint="eastAsia"/>
          <w:color w:val="000000" w:themeColor="text1"/>
        </w:rPr>
        <w:t>5.乙方向甲方提供产品相关完税销售发票。</w:t>
      </w:r>
    </w:p>
    <w:p w14:paraId="6CA48A28" w14:textId="77777777" w:rsidR="009E5640" w:rsidRPr="00543F22" w:rsidRDefault="00434040">
      <w:pPr>
        <w:spacing w:line="360" w:lineRule="auto"/>
        <w:rPr>
          <w:rFonts w:ascii="宋体" w:hAnsi="宋体"/>
          <w:color w:val="000000" w:themeColor="text1"/>
        </w:rPr>
      </w:pPr>
      <w:r w:rsidRPr="00543F22">
        <w:rPr>
          <w:rFonts w:ascii="宋体" w:hAnsi="宋体" w:hint="eastAsia"/>
          <w:color w:val="000000" w:themeColor="text1"/>
        </w:rPr>
        <w:t>五、付款方式</w:t>
      </w:r>
    </w:p>
    <w:p w14:paraId="7C0EF18B" w14:textId="77777777" w:rsidR="009E5640" w:rsidRPr="00543F22" w:rsidRDefault="00434040">
      <w:pPr>
        <w:autoSpaceDE w:val="0"/>
        <w:autoSpaceDN w:val="0"/>
        <w:spacing w:line="360" w:lineRule="auto"/>
        <w:ind w:firstLineChars="200" w:firstLine="480"/>
        <w:rPr>
          <w:rFonts w:ascii="宋体" w:hAnsi="宋体" w:cs="宋体"/>
          <w:color w:val="000000" w:themeColor="text1"/>
          <w:lang w:val="zh-CN"/>
        </w:rPr>
      </w:pPr>
      <w:r w:rsidRPr="00543F22">
        <w:rPr>
          <w:rFonts w:ascii="宋体" w:hAnsi="宋体" w:cs="宋体" w:hint="eastAsia"/>
          <w:color w:val="000000" w:themeColor="text1"/>
          <w:lang w:val="zh-CN"/>
        </w:rPr>
        <w:t>合同</w:t>
      </w:r>
      <w:r w:rsidRPr="00543F22">
        <w:rPr>
          <w:rFonts w:ascii="宋体" w:hAnsi="宋体" w:cs="宋体"/>
          <w:color w:val="000000" w:themeColor="text1"/>
          <w:lang w:val="zh-CN"/>
        </w:rPr>
        <w:t>签订前</w:t>
      </w:r>
      <w:r w:rsidRPr="00543F22">
        <w:rPr>
          <w:rFonts w:ascii="宋体" w:hAnsi="宋体" w:cs="宋体" w:hint="eastAsia"/>
          <w:color w:val="000000" w:themeColor="text1"/>
          <w:lang w:val="zh-CN"/>
        </w:rPr>
        <w:t>，乙方向甲方交纳合同总价的</w:t>
      </w:r>
      <w:r w:rsidRPr="00543F22">
        <w:rPr>
          <w:rFonts w:ascii="宋体" w:hAnsi="宋体" w:cs="宋体" w:hint="eastAsia"/>
          <w:color w:val="000000" w:themeColor="text1"/>
          <w:u w:val="single"/>
          <w:lang w:val="zh-CN"/>
        </w:rPr>
        <w:t>10%</w:t>
      </w:r>
      <w:r w:rsidRPr="00543F22">
        <w:rPr>
          <w:rFonts w:ascii="宋体" w:hAnsi="宋体" w:cs="宋体" w:hint="eastAsia"/>
          <w:color w:val="000000" w:themeColor="text1"/>
          <w:lang w:val="zh-CN"/>
        </w:rPr>
        <w:t>的履约保证金，即人民币小写：</w:t>
      </w:r>
      <w:r w:rsidRPr="00543F22">
        <w:rPr>
          <w:rFonts w:ascii="宋体" w:hAnsi="宋体" w:cs="宋体" w:hint="eastAsia"/>
          <w:color w:val="000000" w:themeColor="text1"/>
          <w:u w:val="single"/>
        </w:rPr>
        <w:t xml:space="preserve">    </w:t>
      </w:r>
      <w:r w:rsidRPr="00543F22">
        <w:rPr>
          <w:rFonts w:ascii="宋体" w:hAnsi="宋体" w:cs="宋体" w:hint="eastAsia"/>
          <w:color w:val="000000" w:themeColor="text1"/>
          <w:lang w:val="zh-CN"/>
        </w:rPr>
        <w:t>元，大写：</w:t>
      </w:r>
      <w:r w:rsidRPr="00543F22">
        <w:rPr>
          <w:rFonts w:ascii="宋体" w:hAnsi="宋体" w:cs="宋体" w:hint="eastAsia"/>
          <w:color w:val="000000" w:themeColor="text1"/>
          <w:u w:val="single"/>
        </w:rPr>
        <w:t xml:space="preserve">    元整</w:t>
      </w:r>
      <w:r w:rsidRPr="00543F22">
        <w:rPr>
          <w:rFonts w:ascii="宋体" w:hAnsi="宋体" w:cs="宋体" w:hint="eastAsia"/>
          <w:color w:val="000000" w:themeColor="text1"/>
        </w:rPr>
        <w:t>，</w:t>
      </w:r>
      <w:r w:rsidRPr="00543F22">
        <w:rPr>
          <w:rFonts w:ascii="宋体" w:hAnsi="宋体" w:cs="宋体" w:hint="eastAsia"/>
          <w:color w:val="000000" w:themeColor="text1"/>
          <w:lang w:val="zh-CN"/>
        </w:rPr>
        <w:t>至甲方指定账户；</w:t>
      </w:r>
      <w:r w:rsidRPr="00543F22">
        <w:rPr>
          <w:rFonts w:ascii="宋体" w:hAnsi="宋体" w:cs="宋体" w:hint="eastAsia"/>
          <w:color w:val="000000" w:themeColor="text1"/>
        </w:rPr>
        <w:t>合同签订后，甲方向乙方支付合同总价的30%，</w:t>
      </w:r>
      <w:r w:rsidRPr="00543F22">
        <w:rPr>
          <w:rFonts w:ascii="宋体" w:hAnsi="宋体" w:cs="宋体" w:hint="eastAsia"/>
          <w:color w:val="000000" w:themeColor="text1"/>
          <w:lang w:val="zh-CN"/>
        </w:rPr>
        <w:t>即人民币小写：</w:t>
      </w:r>
      <w:r w:rsidRPr="00543F22">
        <w:rPr>
          <w:rFonts w:ascii="宋体" w:hAnsi="宋体" w:cs="宋体" w:hint="eastAsia"/>
          <w:color w:val="000000" w:themeColor="text1"/>
          <w:u w:val="single"/>
        </w:rPr>
        <w:t xml:space="preserve">    </w:t>
      </w:r>
      <w:r w:rsidRPr="00543F22">
        <w:rPr>
          <w:rFonts w:ascii="宋体" w:hAnsi="宋体" w:cs="宋体" w:hint="eastAsia"/>
          <w:color w:val="000000" w:themeColor="text1"/>
          <w:lang w:val="zh-CN"/>
        </w:rPr>
        <w:t>元，大写：</w:t>
      </w:r>
      <w:r w:rsidRPr="00543F22">
        <w:rPr>
          <w:rFonts w:ascii="宋体" w:hAnsi="宋体" w:cs="宋体" w:hint="eastAsia"/>
          <w:color w:val="000000" w:themeColor="text1"/>
          <w:u w:val="single"/>
        </w:rPr>
        <w:t xml:space="preserve">    元整</w:t>
      </w:r>
      <w:r w:rsidRPr="00543F22">
        <w:rPr>
          <w:rFonts w:ascii="宋体" w:hAnsi="宋体" w:cs="宋体" w:hint="eastAsia"/>
          <w:color w:val="000000" w:themeColor="text1"/>
        </w:rPr>
        <w:t>，</w:t>
      </w:r>
      <w:r w:rsidRPr="00543F22">
        <w:rPr>
          <w:rFonts w:ascii="宋体" w:hAnsi="宋体" w:cs="宋体" w:hint="eastAsia"/>
          <w:color w:val="000000" w:themeColor="text1"/>
          <w:lang w:val="zh-CN"/>
        </w:rPr>
        <w:t>至</w:t>
      </w:r>
      <w:r w:rsidRPr="00543F22">
        <w:rPr>
          <w:rFonts w:ascii="宋体" w:hAnsi="宋体" w:cs="宋体" w:hint="eastAsia"/>
          <w:color w:val="000000" w:themeColor="text1"/>
        </w:rPr>
        <w:t>乙</w:t>
      </w:r>
      <w:r w:rsidRPr="00543F22">
        <w:rPr>
          <w:rFonts w:ascii="宋体" w:hAnsi="宋体" w:cs="宋体" w:hint="eastAsia"/>
          <w:color w:val="000000" w:themeColor="text1"/>
          <w:lang w:val="zh-CN"/>
        </w:rPr>
        <w:t>方指定账户；货物到达交货地点，经乙方安装、调试、试运行、培训，履约验收合格后,乙方向甲方提供产品相关完税销售发票，由甲方支付合同总价的</w:t>
      </w:r>
      <w:r w:rsidRPr="00543F22">
        <w:rPr>
          <w:rFonts w:ascii="宋体" w:hAnsi="宋体" w:cs="宋体" w:hint="eastAsia"/>
          <w:color w:val="000000" w:themeColor="text1"/>
          <w:u w:val="single"/>
          <w:lang w:val="zh-CN"/>
        </w:rPr>
        <w:t>70%</w:t>
      </w:r>
      <w:r w:rsidRPr="00543F22">
        <w:rPr>
          <w:rFonts w:ascii="宋体" w:hAnsi="宋体" w:cs="宋体" w:hint="eastAsia"/>
          <w:color w:val="000000" w:themeColor="text1"/>
          <w:lang w:val="zh-CN"/>
        </w:rPr>
        <w:t>，即人民币小写：</w:t>
      </w:r>
      <w:r w:rsidRPr="00543F22">
        <w:rPr>
          <w:rFonts w:ascii="宋体" w:hAnsi="宋体" w:cs="宋体" w:hint="eastAsia"/>
          <w:color w:val="000000" w:themeColor="text1"/>
          <w:u w:val="single"/>
        </w:rPr>
        <w:t xml:space="preserve">     </w:t>
      </w:r>
      <w:r w:rsidRPr="00543F22">
        <w:rPr>
          <w:rFonts w:ascii="宋体" w:hAnsi="宋体" w:cs="宋体" w:hint="eastAsia"/>
          <w:color w:val="000000" w:themeColor="text1"/>
          <w:lang w:val="zh-CN"/>
        </w:rPr>
        <w:t>元，大写：</w:t>
      </w:r>
      <w:r w:rsidRPr="00543F22">
        <w:rPr>
          <w:rFonts w:ascii="宋体" w:hAnsi="宋体" w:cs="宋体" w:hint="eastAsia"/>
          <w:color w:val="000000" w:themeColor="text1"/>
          <w:u w:val="single"/>
        </w:rPr>
        <w:t xml:space="preserve">            元整</w:t>
      </w:r>
      <w:r w:rsidRPr="00543F22">
        <w:rPr>
          <w:rFonts w:ascii="宋体" w:hAnsi="宋体" w:cs="宋体" w:hint="eastAsia"/>
          <w:color w:val="000000" w:themeColor="text1"/>
          <w:lang w:val="zh-CN"/>
        </w:rPr>
        <w:t>；</w:t>
      </w:r>
      <w:r w:rsidRPr="00543F22">
        <w:rPr>
          <w:rFonts w:ascii="宋体" w:hAnsi="宋体" w:cs="宋体" w:hint="eastAsia"/>
          <w:color w:val="000000" w:themeColor="text1"/>
        </w:rPr>
        <w:t>乙方缴纳的履约</w:t>
      </w:r>
      <w:proofErr w:type="gramStart"/>
      <w:r w:rsidRPr="00543F22">
        <w:rPr>
          <w:rFonts w:ascii="宋体" w:hAnsi="宋体" w:cs="宋体" w:hint="eastAsia"/>
          <w:color w:val="000000" w:themeColor="text1"/>
        </w:rPr>
        <w:t>保证金待质保</w:t>
      </w:r>
      <w:proofErr w:type="gramEnd"/>
      <w:r w:rsidRPr="00543F22">
        <w:rPr>
          <w:rFonts w:ascii="宋体" w:hAnsi="宋体" w:cs="宋体" w:hint="eastAsia"/>
          <w:color w:val="000000" w:themeColor="text1"/>
        </w:rPr>
        <w:t>期满</w:t>
      </w:r>
      <w:r w:rsidRPr="00543F22">
        <w:rPr>
          <w:rFonts w:ascii="宋体" w:hAnsi="宋体" w:cs="宋体" w:hint="eastAsia"/>
          <w:color w:val="000000" w:themeColor="text1"/>
          <w:lang w:val="zh-CN"/>
        </w:rPr>
        <w:t>，设备正常运行且无任何质量问题，由乙方书面提出付款申请，甲方以转账方式</w:t>
      </w:r>
      <w:r w:rsidRPr="00543F22">
        <w:rPr>
          <w:rFonts w:ascii="宋体" w:hAnsi="宋体" w:cs="宋体" w:hint="eastAsia"/>
          <w:color w:val="000000" w:themeColor="text1"/>
        </w:rPr>
        <w:t>全额无息退还</w:t>
      </w:r>
      <w:r w:rsidRPr="00543F22">
        <w:rPr>
          <w:rFonts w:ascii="宋体" w:hAnsi="宋体" w:cs="宋体" w:hint="eastAsia"/>
          <w:color w:val="000000" w:themeColor="text1"/>
          <w:lang w:val="zh-CN"/>
        </w:rPr>
        <w:t>。</w:t>
      </w:r>
    </w:p>
    <w:p w14:paraId="0972399D" w14:textId="77777777" w:rsidR="009E5640" w:rsidRPr="00543F22" w:rsidRDefault="00434040">
      <w:pPr>
        <w:spacing w:line="360" w:lineRule="auto"/>
        <w:rPr>
          <w:rFonts w:asciiTheme="minorEastAsia" w:eastAsiaTheme="minorEastAsia" w:hAnsiTheme="minorEastAsia"/>
          <w:color w:val="000000" w:themeColor="text1"/>
        </w:rPr>
      </w:pPr>
      <w:r w:rsidRPr="00543F22">
        <w:rPr>
          <w:rFonts w:asciiTheme="minorEastAsia" w:eastAsiaTheme="minorEastAsia" w:hAnsiTheme="minorEastAsia" w:hint="eastAsia"/>
          <w:color w:val="000000" w:themeColor="text1"/>
        </w:rPr>
        <w:t>六、货物包装、发运及运输</w:t>
      </w:r>
    </w:p>
    <w:p w14:paraId="7E18ED69" w14:textId="77777777" w:rsidR="009E5640" w:rsidRPr="00543F22" w:rsidRDefault="00434040">
      <w:pPr>
        <w:spacing w:line="360" w:lineRule="auto"/>
        <w:rPr>
          <w:rFonts w:asciiTheme="minorEastAsia" w:eastAsiaTheme="minorEastAsia" w:hAnsiTheme="minorEastAsia"/>
          <w:color w:val="000000" w:themeColor="text1"/>
        </w:rPr>
      </w:pPr>
      <w:r w:rsidRPr="00543F22">
        <w:rPr>
          <w:rFonts w:asciiTheme="minorEastAsia" w:eastAsiaTheme="minorEastAsia" w:hAnsiTheme="minorEastAsia" w:hint="eastAsia"/>
          <w:color w:val="000000" w:themeColor="text1"/>
        </w:rPr>
        <w:t xml:space="preserve">1 </w:t>
      </w:r>
      <w:r w:rsidRPr="00543F22">
        <w:rPr>
          <w:rFonts w:asciiTheme="minorEastAsia" w:eastAsiaTheme="minorEastAsia" w:hAnsiTheme="minorEastAsia"/>
          <w:color w:val="000000" w:themeColor="text1"/>
        </w:rPr>
        <w:t>.</w:t>
      </w:r>
      <w:r w:rsidRPr="00543F22">
        <w:rPr>
          <w:rFonts w:asciiTheme="minorEastAsia" w:eastAsiaTheme="minorEastAsia" w:hAnsiTheme="minorEastAsia" w:hint="eastAsia"/>
          <w:color w:val="000000" w:themeColor="text1"/>
        </w:rPr>
        <w:t>乙方应在货物发运前对其进行满足运输距离、防潮、防震、防锈和防破损装卸等要求包装，以保证货物安全运达甲方指定地点。</w:t>
      </w:r>
    </w:p>
    <w:p w14:paraId="1D58C9E3" w14:textId="77777777" w:rsidR="009E5640" w:rsidRPr="00543F22" w:rsidRDefault="00434040">
      <w:pPr>
        <w:spacing w:line="360" w:lineRule="auto"/>
        <w:rPr>
          <w:rFonts w:asciiTheme="minorEastAsia" w:eastAsiaTheme="minorEastAsia" w:hAnsiTheme="minorEastAsia"/>
          <w:color w:val="000000" w:themeColor="text1"/>
        </w:rPr>
      </w:pPr>
      <w:r w:rsidRPr="00543F22">
        <w:rPr>
          <w:rFonts w:asciiTheme="minorEastAsia" w:eastAsiaTheme="minorEastAsia" w:hAnsiTheme="minorEastAsia" w:hint="eastAsia"/>
          <w:color w:val="000000" w:themeColor="text1"/>
        </w:rPr>
        <w:t>2</w:t>
      </w:r>
      <w:r w:rsidRPr="00543F22">
        <w:rPr>
          <w:rFonts w:asciiTheme="minorEastAsia" w:eastAsiaTheme="minorEastAsia" w:hAnsiTheme="minorEastAsia"/>
          <w:color w:val="000000" w:themeColor="text1"/>
        </w:rPr>
        <w:t>.</w:t>
      </w:r>
      <w:r w:rsidRPr="00543F22">
        <w:rPr>
          <w:rFonts w:asciiTheme="minorEastAsia" w:eastAsiaTheme="minorEastAsia" w:hAnsiTheme="minorEastAsia" w:hint="eastAsia"/>
          <w:color w:val="000000" w:themeColor="text1"/>
        </w:rPr>
        <w:t xml:space="preserve"> 使用说明书、质量检验证明书、随配附件和工具以及清单一并附于货物内。</w:t>
      </w:r>
    </w:p>
    <w:p w14:paraId="7245BCF0" w14:textId="77777777" w:rsidR="009E5640" w:rsidRPr="00543F22" w:rsidRDefault="00434040">
      <w:pPr>
        <w:spacing w:line="360" w:lineRule="auto"/>
        <w:rPr>
          <w:rFonts w:asciiTheme="minorEastAsia" w:eastAsiaTheme="minorEastAsia" w:hAnsiTheme="minorEastAsia"/>
          <w:color w:val="000000" w:themeColor="text1"/>
        </w:rPr>
      </w:pPr>
      <w:r w:rsidRPr="00543F22">
        <w:rPr>
          <w:rFonts w:asciiTheme="minorEastAsia" w:eastAsiaTheme="minorEastAsia" w:hAnsiTheme="minorEastAsia" w:hint="eastAsia"/>
          <w:color w:val="000000" w:themeColor="text1"/>
        </w:rPr>
        <w:t xml:space="preserve">3 </w:t>
      </w:r>
      <w:r w:rsidRPr="00543F22">
        <w:rPr>
          <w:rFonts w:asciiTheme="minorEastAsia" w:eastAsiaTheme="minorEastAsia" w:hAnsiTheme="minorEastAsia"/>
          <w:color w:val="000000" w:themeColor="text1"/>
        </w:rPr>
        <w:t>.</w:t>
      </w:r>
      <w:r w:rsidRPr="00543F22">
        <w:rPr>
          <w:rFonts w:asciiTheme="minorEastAsia" w:eastAsiaTheme="minorEastAsia" w:hAnsiTheme="minorEastAsia" w:hint="eastAsia"/>
          <w:color w:val="000000" w:themeColor="text1"/>
        </w:rPr>
        <w:t>乙方在货物发运手续办理完毕后24小时内或货到甲方48小时前通知甲方，以准备接货。</w:t>
      </w:r>
    </w:p>
    <w:p w14:paraId="786E3B38" w14:textId="77777777" w:rsidR="009E5640" w:rsidRPr="00543F22" w:rsidRDefault="00434040">
      <w:pPr>
        <w:spacing w:line="360" w:lineRule="auto"/>
        <w:rPr>
          <w:rFonts w:asciiTheme="minorEastAsia" w:eastAsiaTheme="minorEastAsia" w:hAnsiTheme="minorEastAsia"/>
          <w:color w:val="000000" w:themeColor="text1"/>
        </w:rPr>
      </w:pPr>
      <w:r w:rsidRPr="00543F22">
        <w:rPr>
          <w:rFonts w:asciiTheme="minorEastAsia" w:eastAsiaTheme="minorEastAsia" w:hAnsiTheme="minorEastAsia" w:hint="eastAsia"/>
          <w:color w:val="000000" w:themeColor="text1"/>
        </w:rPr>
        <w:t xml:space="preserve">4 </w:t>
      </w:r>
      <w:r w:rsidRPr="00543F22">
        <w:rPr>
          <w:rFonts w:asciiTheme="minorEastAsia" w:eastAsiaTheme="minorEastAsia" w:hAnsiTheme="minorEastAsia"/>
          <w:color w:val="000000" w:themeColor="text1"/>
        </w:rPr>
        <w:t>.</w:t>
      </w:r>
      <w:r w:rsidRPr="00543F22">
        <w:rPr>
          <w:rFonts w:asciiTheme="minorEastAsia" w:eastAsiaTheme="minorEastAsia" w:hAnsiTheme="minorEastAsia" w:hint="eastAsia"/>
          <w:color w:val="000000" w:themeColor="text1"/>
        </w:rPr>
        <w:t>货物在交付甲方前发生的风险均由乙方负责。</w:t>
      </w:r>
    </w:p>
    <w:p w14:paraId="37E2D33F" w14:textId="77777777" w:rsidR="009E5640" w:rsidRPr="00543F22" w:rsidRDefault="00434040">
      <w:pPr>
        <w:spacing w:line="360" w:lineRule="auto"/>
        <w:rPr>
          <w:rFonts w:asciiTheme="minorEastAsia" w:eastAsiaTheme="minorEastAsia" w:hAnsiTheme="minorEastAsia"/>
          <w:color w:val="000000" w:themeColor="text1"/>
        </w:rPr>
      </w:pPr>
      <w:r w:rsidRPr="00543F22">
        <w:rPr>
          <w:rFonts w:asciiTheme="minorEastAsia" w:eastAsiaTheme="minorEastAsia" w:hAnsiTheme="minorEastAsia" w:hint="eastAsia"/>
          <w:color w:val="000000" w:themeColor="text1"/>
        </w:rPr>
        <w:t>5</w:t>
      </w:r>
      <w:r w:rsidRPr="00543F22">
        <w:rPr>
          <w:rFonts w:asciiTheme="minorEastAsia" w:eastAsiaTheme="minorEastAsia" w:hAnsiTheme="minorEastAsia"/>
          <w:color w:val="000000" w:themeColor="text1"/>
        </w:rPr>
        <w:t>.</w:t>
      </w:r>
      <w:r w:rsidRPr="00543F22">
        <w:rPr>
          <w:rFonts w:asciiTheme="minorEastAsia" w:eastAsiaTheme="minorEastAsia" w:hAnsiTheme="minorEastAsia" w:hint="eastAsia"/>
          <w:color w:val="000000" w:themeColor="text1"/>
        </w:rPr>
        <w:t xml:space="preserve"> 货物在规定的交付期限内由乙方送达甲方指定的地点视为交付，乙方同时需通知甲方货物已送达。</w:t>
      </w:r>
    </w:p>
    <w:p w14:paraId="13CEF420" w14:textId="77777777" w:rsidR="009E5640" w:rsidRPr="00543F22" w:rsidRDefault="00434040">
      <w:pPr>
        <w:spacing w:line="360" w:lineRule="auto"/>
        <w:rPr>
          <w:rFonts w:asciiTheme="minorEastAsia" w:eastAsiaTheme="minorEastAsia" w:hAnsiTheme="minorEastAsia"/>
          <w:color w:val="000000" w:themeColor="text1"/>
        </w:rPr>
      </w:pPr>
      <w:r w:rsidRPr="00543F22">
        <w:rPr>
          <w:rFonts w:asciiTheme="minorEastAsia" w:eastAsiaTheme="minorEastAsia" w:hAnsiTheme="minorEastAsia" w:hint="eastAsia"/>
          <w:color w:val="000000" w:themeColor="text1"/>
        </w:rPr>
        <w:t>七、违约责任</w:t>
      </w:r>
    </w:p>
    <w:p w14:paraId="05783A1C" w14:textId="77777777" w:rsidR="009E5640" w:rsidRPr="00543F22" w:rsidRDefault="00434040">
      <w:pPr>
        <w:spacing w:line="360" w:lineRule="auto"/>
        <w:rPr>
          <w:rFonts w:asciiTheme="minorEastAsia" w:eastAsiaTheme="minorEastAsia" w:hAnsiTheme="minorEastAsia"/>
          <w:color w:val="000000" w:themeColor="text1"/>
        </w:rPr>
      </w:pPr>
      <w:r w:rsidRPr="00543F22">
        <w:rPr>
          <w:rFonts w:asciiTheme="minorEastAsia" w:eastAsiaTheme="minorEastAsia" w:hAnsiTheme="minorEastAsia" w:hint="eastAsia"/>
          <w:color w:val="000000" w:themeColor="text1"/>
        </w:rPr>
        <w:t xml:space="preserve">1 </w:t>
      </w:r>
      <w:r w:rsidRPr="00543F22">
        <w:rPr>
          <w:rFonts w:asciiTheme="minorEastAsia" w:eastAsiaTheme="minorEastAsia" w:hAnsiTheme="minorEastAsia"/>
          <w:color w:val="000000" w:themeColor="text1"/>
        </w:rPr>
        <w:t>.</w:t>
      </w:r>
      <w:r w:rsidRPr="00543F22">
        <w:rPr>
          <w:rFonts w:asciiTheme="minorEastAsia" w:eastAsiaTheme="minorEastAsia" w:hAnsiTheme="minorEastAsia" w:hint="eastAsia"/>
          <w:color w:val="000000" w:themeColor="text1"/>
        </w:rPr>
        <w:t>甲方无正当理由拒收货物的，甲方向乙方偿付拒收合同款总值的百分之五违约金。</w:t>
      </w:r>
    </w:p>
    <w:p w14:paraId="7059E669" w14:textId="77777777" w:rsidR="009E5640" w:rsidRPr="00543F22" w:rsidRDefault="00434040">
      <w:pPr>
        <w:spacing w:line="360" w:lineRule="auto"/>
        <w:rPr>
          <w:rFonts w:asciiTheme="minorEastAsia" w:eastAsiaTheme="minorEastAsia" w:hAnsiTheme="minorEastAsia"/>
          <w:color w:val="000000" w:themeColor="text1"/>
        </w:rPr>
      </w:pPr>
      <w:r w:rsidRPr="00543F22">
        <w:rPr>
          <w:rFonts w:asciiTheme="minorEastAsia" w:eastAsiaTheme="minorEastAsia" w:hAnsiTheme="minorEastAsia" w:hint="eastAsia"/>
          <w:color w:val="000000" w:themeColor="text1"/>
        </w:rPr>
        <w:t>2</w:t>
      </w:r>
      <w:r w:rsidRPr="00543F22">
        <w:rPr>
          <w:rFonts w:asciiTheme="minorEastAsia" w:eastAsiaTheme="minorEastAsia" w:hAnsiTheme="minorEastAsia"/>
          <w:color w:val="000000" w:themeColor="text1"/>
        </w:rPr>
        <w:t>.</w:t>
      </w:r>
      <w:r w:rsidRPr="00543F22">
        <w:rPr>
          <w:rFonts w:asciiTheme="minorEastAsia" w:eastAsiaTheme="minorEastAsia" w:hAnsiTheme="minorEastAsia" w:hint="eastAsia"/>
          <w:color w:val="000000" w:themeColor="text1"/>
        </w:rPr>
        <w:t xml:space="preserve"> 甲方无故逾期验收和办理合同款支付手续的，甲方应按逾期付款总额每日千分之五向乙方支付违约金。</w:t>
      </w:r>
    </w:p>
    <w:p w14:paraId="43E94AB9" w14:textId="77777777" w:rsidR="009E5640" w:rsidRPr="00543F22" w:rsidRDefault="00434040">
      <w:pPr>
        <w:spacing w:line="360" w:lineRule="auto"/>
        <w:rPr>
          <w:rFonts w:asciiTheme="minorEastAsia" w:eastAsiaTheme="minorEastAsia" w:hAnsiTheme="minorEastAsia"/>
          <w:color w:val="000000" w:themeColor="text1"/>
        </w:rPr>
      </w:pPr>
      <w:r w:rsidRPr="00543F22">
        <w:rPr>
          <w:rFonts w:asciiTheme="minorEastAsia" w:eastAsiaTheme="minorEastAsia" w:hAnsiTheme="minorEastAsia" w:hint="eastAsia"/>
          <w:color w:val="000000" w:themeColor="text1"/>
        </w:rPr>
        <w:lastRenderedPageBreak/>
        <w:t>3</w:t>
      </w:r>
      <w:r w:rsidRPr="00543F22">
        <w:rPr>
          <w:rFonts w:asciiTheme="minorEastAsia" w:eastAsiaTheme="minorEastAsia" w:hAnsiTheme="minorEastAsia"/>
          <w:color w:val="000000" w:themeColor="text1"/>
        </w:rPr>
        <w:t>.</w:t>
      </w:r>
      <w:r w:rsidRPr="00543F22">
        <w:rPr>
          <w:rFonts w:asciiTheme="minorEastAsia" w:eastAsiaTheme="minorEastAsia" w:hAnsiTheme="minorEastAsia" w:hint="eastAsia"/>
          <w:color w:val="000000" w:themeColor="text1"/>
        </w:rPr>
        <w:t xml:space="preserve"> 乙方逾期交付货物的，乙方应按逾期交货总额每日千分之五向甲方支付违约金，由甲方从待付合同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67E4695B" w14:textId="77777777" w:rsidR="009E5640" w:rsidRPr="00543F22" w:rsidRDefault="00434040">
      <w:pPr>
        <w:spacing w:line="360" w:lineRule="auto"/>
        <w:rPr>
          <w:rFonts w:asciiTheme="minorEastAsia" w:eastAsiaTheme="minorEastAsia" w:hAnsiTheme="minorEastAsia"/>
          <w:color w:val="000000" w:themeColor="text1"/>
        </w:rPr>
      </w:pPr>
      <w:r w:rsidRPr="00543F22">
        <w:rPr>
          <w:rFonts w:asciiTheme="minorEastAsia" w:eastAsiaTheme="minorEastAsia" w:hAnsiTheme="minorEastAsia" w:hint="eastAsia"/>
          <w:color w:val="000000" w:themeColor="text1"/>
        </w:rPr>
        <w:t>4</w:t>
      </w:r>
      <w:r w:rsidRPr="00543F22">
        <w:rPr>
          <w:rFonts w:asciiTheme="minorEastAsia" w:eastAsiaTheme="minorEastAsia" w:hAnsiTheme="minorEastAsia"/>
          <w:color w:val="000000" w:themeColor="text1"/>
        </w:rPr>
        <w:t>.</w:t>
      </w:r>
      <w:r w:rsidRPr="00543F22">
        <w:rPr>
          <w:rFonts w:asciiTheme="minorEastAsia" w:eastAsiaTheme="minorEastAsia" w:hAnsiTheme="minorEastAsia" w:hint="eastAsia"/>
          <w:color w:val="000000" w:themeColor="text1"/>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609CD7E3" w14:textId="77777777" w:rsidR="009E5640" w:rsidRPr="00543F22" w:rsidRDefault="00434040">
      <w:pPr>
        <w:spacing w:line="360" w:lineRule="auto"/>
        <w:rPr>
          <w:rFonts w:asciiTheme="majorEastAsia" w:eastAsiaTheme="majorEastAsia" w:hAnsiTheme="majorEastAsia" w:cs="仿宋"/>
          <w:color w:val="000000" w:themeColor="text1"/>
        </w:rPr>
      </w:pPr>
      <w:r w:rsidRPr="00543F22">
        <w:rPr>
          <w:rFonts w:asciiTheme="majorEastAsia" w:eastAsiaTheme="majorEastAsia" w:hAnsiTheme="majorEastAsia" w:cs="仿宋" w:hint="eastAsia"/>
          <w:color w:val="000000" w:themeColor="text1"/>
        </w:rPr>
        <w:t>八、乙方保证所供设备型号是最新的，且符合招标文件参数要求，所供设备为全新产品，并严格保持原包装，否则造成的一切损失由乙方负全部责任。由于设备质量问题引起的医疗事故和纠纷，乙方承担全部的法律和经济责任。</w:t>
      </w:r>
    </w:p>
    <w:p w14:paraId="7C131AF1" w14:textId="77777777" w:rsidR="009E5640" w:rsidRPr="00543F22" w:rsidRDefault="00434040">
      <w:pPr>
        <w:spacing w:line="360" w:lineRule="auto"/>
        <w:ind w:left="420" w:hanging="480"/>
        <w:jc w:val="both"/>
        <w:rPr>
          <w:rFonts w:asciiTheme="majorEastAsia" w:eastAsiaTheme="majorEastAsia" w:hAnsiTheme="majorEastAsia" w:cs="仿宋"/>
          <w:color w:val="000000" w:themeColor="text1"/>
        </w:rPr>
      </w:pPr>
      <w:r w:rsidRPr="00543F22">
        <w:rPr>
          <w:rFonts w:asciiTheme="majorEastAsia" w:eastAsiaTheme="majorEastAsia" w:hAnsiTheme="majorEastAsia" w:cs="仿宋" w:hint="eastAsia"/>
          <w:color w:val="000000" w:themeColor="text1"/>
        </w:rPr>
        <w:t>九、乙方应保证甲方在使用、接受本合同货物和服务或其任何一部分时不涉及任何第三方提出侵犯其专利权、版权、商标权和工业设计权等知识产权的纠纷。一旦出现，由乙方负全部责任。</w:t>
      </w:r>
    </w:p>
    <w:p w14:paraId="03FD9CF2" w14:textId="77777777" w:rsidR="009E5640" w:rsidRPr="00543F22" w:rsidRDefault="00434040">
      <w:pPr>
        <w:spacing w:line="360" w:lineRule="auto"/>
        <w:rPr>
          <w:rFonts w:asciiTheme="majorEastAsia" w:eastAsiaTheme="majorEastAsia" w:hAnsiTheme="majorEastAsia" w:cs="仿宋"/>
          <w:color w:val="000000" w:themeColor="text1"/>
        </w:rPr>
      </w:pPr>
      <w:r w:rsidRPr="00543F22">
        <w:rPr>
          <w:rFonts w:asciiTheme="majorEastAsia" w:eastAsiaTheme="majorEastAsia" w:hAnsiTheme="majorEastAsia" w:cs="仿宋" w:hint="eastAsia"/>
          <w:color w:val="000000" w:themeColor="text1"/>
        </w:rPr>
        <w:t>十、乙方保证向甲方提供的设备满足中国国家标准或相关行业标准。根据国家规定，如需要提供3C认证证书和标记的设备及有关配置，必须提供上述证书和标记。</w:t>
      </w:r>
    </w:p>
    <w:p w14:paraId="337A9A1A" w14:textId="77777777" w:rsidR="009E5640" w:rsidRPr="00543F22" w:rsidRDefault="00434040">
      <w:pPr>
        <w:spacing w:line="360" w:lineRule="auto"/>
        <w:rPr>
          <w:rFonts w:asciiTheme="majorEastAsia" w:eastAsiaTheme="majorEastAsia" w:hAnsiTheme="majorEastAsia" w:cs="仿宋"/>
          <w:color w:val="000000" w:themeColor="text1"/>
        </w:rPr>
      </w:pPr>
      <w:r w:rsidRPr="00543F22">
        <w:rPr>
          <w:rFonts w:asciiTheme="majorEastAsia" w:eastAsiaTheme="majorEastAsia" w:hAnsiTheme="majorEastAsia" w:cs="仿宋" w:hint="eastAsia"/>
          <w:color w:val="000000" w:themeColor="text1"/>
        </w:rPr>
        <w:t>十一、乙方所供设备如验收不合格，根据甲方的要求，乙方必须无条件换货或退货，由此引起的一切损失由乙方承担。</w:t>
      </w:r>
    </w:p>
    <w:p w14:paraId="69ADB369" w14:textId="77777777" w:rsidR="009E5640" w:rsidRPr="00543F22" w:rsidRDefault="00434040">
      <w:pPr>
        <w:spacing w:line="360" w:lineRule="auto"/>
        <w:rPr>
          <w:rFonts w:asciiTheme="majorEastAsia" w:eastAsiaTheme="majorEastAsia" w:hAnsiTheme="majorEastAsia" w:cs="仿宋"/>
          <w:color w:val="000000" w:themeColor="text1"/>
        </w:rPr>
      </w:pPr>
      <w:r w:rsidRPr="00543F22">
        <w:rPr>
          <w:rFonts w:asciiTheme="majorEastAsia" w:eastAsiaTheme="majorEastAsia" w:hAnsiTheme="majorEastAsia" w:cs="仿宋" w:hint="eastAsia"/>
          <w:color w:val="000000" w:themeColor="text1"/>
        </w:rPr>
        <w:t>十二、设备安装后，乙方应配合甲方按厂方技术参数、国家标准等进行质量验收。若有歧义，甲方有权委托中国有资格的单位对该设备进行质量检测，费用由乙方承担。</w:t>
      </w:r>
    </w:p>
    <w:p w14:paraId="47C8A90C" w14:textId="77777777" w:rsidR="009E5640" w:rsidRPr="00543F22" w:rsidRDefault="00434040">
      <w:pPr>
        <w:spacing w:line="360" w:lineRule="auto"/>
        <w:rPr>
          <w:rFonts w:asciiTheme="majorEastAsia" w:eastAsiaTheme="majorEastAsia" w:hAnsiTheme="majorEastAsia" w:cs="仿宋"/>
          <w:color w:val="000000" w:themeColor="text1"/>
        </w:rPr>
      </w:pPr>
      <w:r w:rsidRPr="00543F22">
        <w:rPr>
          <w:rFonts w:asciiTheme="majorEastAsia" w:eastAsiaTheme="majorEastAsia" w:hAnsiTheme="majorEastAsia" w:cs="仿宋" w:hint="eastAsia"/>
          <w:color w:val="000000" w:themeColor="text1"/>
        </w:rPr>
        <w:t>十三、特别提醒条款</w:t>
      </w:r>
      <w:proofErr w:type="gramStart"/>
      <w:r w:rsidRPr="00543F22">
        <w:rPr>
          <w:rFonts w:asciiTheme="majorEastAsia" w:eastAsiaTheme="majorEastAsia" w:hAnsiTheme="majorEastAsia" w:cs="仿宋" w:hint="eastAsia"/>
          <w:color w:val="000000" w:themeColor="text1"/>
        </w:rPr>
        <w:t>一</w:t>
      </w:r>
      <w:proofErr w:type="gramEnd"/>
      <w:r w:rsidRPr="00543F22">
        <w:rPr>
          <w:rFonts w:asciiTheme="majorEastAsia" w:eastAsiaTheme="majorEastAsia" w:hAnsiTheme="majorEastAsia" w:cs="仿宋" w:hint="eastAsia"/>
          <w:color w:val="000000" w:themeColor="text1"/>
        </w:rPr>
        <w:t>：</w:t>
      </w:r>
      <w:r w:rsidRPr="00543F22">
        <w:rPr>
          <w:rFonts w:asciiTheme="majorEastAsia" w:eastAsiaTheme="majorEastAsia" w:hAnsiTheme="majorEastAsia" w:cs="仿宋" w:hint="eastAsia"/>
          <w:b/>
          <w:color w:val="000000" w:themeColor="text1"/>
        </w:rPr>
        <w:t>a、所提供医疗器械产品注册证必须真实有效；b、所提供设备上的中文品名、型号及产品说明书所注适用范围必须与医疗器械产品注册证所标明的完全一致；c、医疗设备上的铭牌必须标注医疗器械注册证号。d、发票上所列品名与型号必须与合同所列品名与型号完全一致，以上条款必须满足，否则由此引起的一切责任由乙方负责。</w:t>
      </w:r>
    </w:p>
    <w:p w14:paraId="780A0C65" w14:textId="77777777" w:rsidR="009E5640" w:rsidRPr="00543F22" w:rsidRDefault="00434040">
      <w:pPr>
        <w:spacing w:line="360" w:lineRule="auto"/>
        <w:rPr>
          <w:rFonts w:asciiTheme="majorEastAsia" w:eastAsiaTheme="majorEastAsia" w:hAnsiTheme="majorEastAsia" w:cs="仿宋"/>
          <w:color w:val="000000" w:themeColor="text1"/>
        </w:rPr>
      </w:pPr>
      <w:r w:rsidRPr="00543F22">
        <w:rPr>
          <w:rFonts w:asciiTheme="majorEastAsia" w:eastAsiaTheme="majorEastAsia" w:hAnsiTheme="majorEastAsia" w:cs="仿宋" w:hint="eastAsia"/>
          <w:color w:val="000000" w:themeColor="text1"/>
        </w:rPr>
        <w:t>十四、特别提醒条款二：</w:t>
      </w:r>
      <w:r w:rsidRPr="00543F22">
        <w:rPr>
          <w:rFonts w:asciiTheme="majorEastAsia" w:eastAsiaTheme="majorEastAsia" w:hAnsiTheme="majorEastAsia" w:cs="仿宋" w:hint="eastAsia"/>
          <w:b/>
          <w:color w:val="000000" w:themeColor="text1"/>
        </w:rPr>
        <w:t>设备到货时间，请乙方至少提前三天通知甲方采购员，以便甲方安排好相关收货工作。设备到达甲方医院时，乙方代表必须随货到达，由乙方负责卸货并搬运至甲方指定的地点，待设备搬运完毕后，甲乙双方办理交接手续。如未按上述规定执行，造成的一切后果全部由乙方承担。</w:t>
      </w:r>
      <w:r w:rsidRPr="00543F22">
        <w:rPr>
          <w:rFonts w:asciiTheme="majorEastAsia" w:eastAsiaTheme="majorEastAsia" w:hAnsiTheme="majorEastAsia" w:cs="仿宋" w:hint="eastAsia"/>
          <w:color w:val="000000" w:themeColor="text1"/>
        </w:rPr>
        <w:t xml:space="preserve">                </w:t>
      </w:r>
    </w:p>
    <w:p w14:paraId="348A7322" w14:textId="77777777" w:rsidR="009E5640" w:rsidRPr="00543F22" w:rsidRDefault="00434040">
      <w:pPr>
        <w:spacing w:line="360" w:lineRule="auto"/>
        <w:rPr>
          <w:rFonts w:asciiTheme="majorEastAsia" w:eastAsiaTheme="majorEastAsia" w:hAnsiTheme="majorEastAsia" w:cs="仿宋"/>
          <w:color w:val="000000" w:themeColor="text1"/>
        </w:rPr>
      </w:pPr>
      <w:r w:rsidRPr="00543F22">
        <w:rPr>
          <w:rFonts w:asciiTheme="majorEastAsia" w:eastAsiaTheme="majorEastAsia" w:hAnsiTheme="majorEastAsia" w:cs="仿宋" w:hint="eastAsia"/>
          <w:color w:val="000000" w:themeColor="text1"/>
        </w:rPr>
        <w:lastRenderedPageBreak/>
        <w:t>十五、服务条款：</w:t>
      </w:r>
    </w:p>
    <w:p w14:paraId="3E6F9D51" w14:textId="77777777" w:rsidR="009E5640" w:rsidRPr="00543F22" w:rsidRDefault="00434040">
      <w:pPr>
        <w:widowControl w:val="0"/>
        <w:numPr>
          <w:ilvl w:val="0"/>
          <w:numId w:val="19"/>
        </w:numPr>
        <w:spacing w:line="360" w:lineRule="auto"/>
        <w:jc w:val="both"/>
        <w:rPr>
          <w:rFonts w:asciiTheme="majorEastAsia" w:eastAsiaTheme="majorEastAsia" w:hAnsiTheme="majorEastAsia" w:cs="仿宋"/>
          <w:color w:val="000000" w:themeColor="text1"/>
          <w:u w:val="single"/>
        </w:rPr>
      </w:pPr>
      <w:r w:rsidRPr="00543F22">
        <w:rPr>
          <w:rFonts w:asciiTheme="majorEastAsia" w:eastAsiaTheme="majorEastAsia" w:hAnsiTheme="majorEastAsia" w:cs="仿宋" w:hint="eastAsia"/>
          <w:color w:val="000000" w:themeColor="text1"/>
        </w:rPr>
        <w:t>乙方免费提前为甲方提供设备安装图纸，并充分协助甲方做好机房的准备工作（如必要的话）。</w:t>
      </w:r>
    </w:p>
    <w:p w14:paraId="5AF30E95" w14:textId="77777777" w:rsidR="009E5640" w:rsidRPr="00543F22" w:rsidRDefault="00434040">
      <w:pPr>
        <w:spacing w:line="360" w:lineRule="auto"/>
        <w:ind w:left="420" w:hanging="480"/>
        <w:rPr>
          <w:rFonts w:asciiTheme="majorEastAsia" w:eastAsiaTheme="majorEastAsia" w:hAnsiTheme="majorEastAsia" w:cs="仿宋"/>
          <w:color w:val="000000" w:themeColor="text1"/>
        </w:rPr>
      </w:pPr>
      <w:r w:rsidRPr="00543F22">
        <w:rPr>
          <w:rFonts w:asciiTheme="majorEastAsia" w:eastAsiaTheme="majorEastAsia" w:hAnsiTheme="majorEastAsia" w:cs="仿宋" w:hint="eastAsia"/>
          <w:color w:val="000000" w:themeColor="text1"/>
        </w:rPr>
        <w:t>2.  设备安装时，乙方负责设备的免费安装和调试，但乙方必须事先与甲方的设备科联系，并与设备科共同参与，否则引起的一切责任由乙方承担。</w:t>
      </w:r>
    </w:p>
    <w:p w14:paraId="39834205" w14:textId="77777777" w:rsidR="009E5640" w:rsidRPr="00543F22" w:rsidRDefault="00434040">
      <w:pPr>
        <w:spacing w:line="360" w:lineRule="auto"/>
        <w:ind w:left="420" w:hanging="480"/>
        <w:rPr>
          <w:rFonts w:asciiTheme="majorEastAsia" w:eastAsiaTheme="majorEastAsia" w:hAnsiTheme="majorEastAsia" w:cs="仿宋"/>
          <w:color w:val="000000" w:themeColor="text1"/>
        </w:rPr>
      </w:pPr>
      <w:r w:rsidRPr="00543F22">
        <w:rPr>
          <w:rFonts w:asciiTheme="majorEastAsia" w:eastAsiaTheme="majorEastAsia" w:hAnsiTheme="majorEastAsia" w:cs="仿宋" w:hint="eastAsia"/>
          <w:color w:val="000000" w:themeColor="text1"/>
        </w:rPr>
        <w:t>3.  乙方逾期交付货物的，每逾期一天，乙方向甲方偿付货款总额5%的滞纳金，如乙方逾期交货达10天，甲方有权解除合同。</w:t>
      </w:r>
    </w:p>
    <w:p w14:paraId="7B889620" w14:textId="77777777" w:rsidR="009E5640" w:rsidRPr="00543F22" w:rsidRDefault="00434040">
      <w:pPr>
        <w:spacing w:line="360" w:lineRule="auto"/>
        <w:ind w:left="360" w:hanging="360"/>
        <w:rPr>
          <w:rFonts w:asciiTheme="majorEastAsia" w:eastAsiaTheme="majorEastAsia" w:hAnsiTheme="majorEastAsia" w:cs="仿宋"/>
          <w:color w:val="000000" w:themeColor="text1"/>
        </w:rPr>
      </w:pPr>
      <w:r w:rsidRPr="00543F22">
        <w:rPr>
          <w:rFonts w:asciiTheme="majorEastAsia" w:eastAsiaTheme="majorEastAsia" w:hAnsiTheme="majorEastAsia" w:cs="仿宋"/>
          <w:color w:val="000000" w:themeColor="text1"/>
        </w:rPr>
        <w:t>4.</w:t>
      </w:r>
      <w:r w:rsidRPr="00543F22">
        <w:rPr>
          <w:rFonts w:asciiTheme="majorEastAsia" w:eastAsiaTheme="majorEastAsia" w:hAnsiTheme="majorEastAsia" w:cs="仿宋" w:hint="eastAsia"/>
          <w:color w:val="000000" w:themeColor="text1"/>
        </w:rPr>
        <w:t>设备安装、调试结束后，甲方对设备试用后进行验收，乙方免费派工程师到达现场协助验收工作。质保期自甲方验收合格之日算起，质保期外故障待修复后只收配件费，免收人工费、咨询费。</w:t>
      </w:r>
    </w:p>
    <w:p w14:paraId="41F44170" w14:textId="77777777" w:rsidR="009E5640" w:rsidRPr="00543F22" w:rsidRDefault="00434040">
      <w:pPr>
        <w:spacing w:line="360" w:lineRule="auto"/>
        <w:ind w:left="360" w:hanging="360"/>
        <w:rPr>
          <w:rFonts w:asciiTheme="majorEastAsia" w:eastAsiaTheme="majorEastAsia" w:hAnsiTheme="majorEastAsia" w:cs="仿宋"/>
          <w:color w:val="000000" w:themeColor="text1"/>
        </w:rPr>
      </w:pPr>
      <w:r w:rsidRPr="00543F22">
        <w:rPr>
          <w:rFonts w:asciiTheme="majorEastAsia" w:eastAsiaTheme="majorEastAsia" w:hAnsiTheme="majorEastAsia" w:cs="仿宋"/>
          <w:color w:val="000000" w:themeColor="text1"/>
        </w:rPr>
        <w:t>5.</w:t>
      </w:r>
      <w:r w:rsidRPr="00543F22">
        <w:rPr>
          <w:rFonts w:asciiTheme="majorEastAsia" w:eastAsiaTheme="majorEastAsia" w:hAnsiTheme="majorEastAsia" w:cs="仿宋" w:hint="eastAsia"/>
          <w:color w:val="000000" w:themeColor="text1"/>
        </w:rPr>
        <w:t>上述设备质保期</w:t>
      </w:r>
      <w:r w:rsidRPr="00543F22">
        <w:rPr>
          <w:rFonts w:asciiTheme="majorEastAsia" w:eastAsiaTheme="majorEastAsia" w:hAnsiTheme="majorEastAsia" w:cs="仿宋" w:hint="eastAsia"/>
          <w:color w:val="000000" w:themeColor="text1"/>
          <w:u w:val="single"/>
        </w:rPr>
        <w:t xml:space="preserve">    </w:t>
      </w:r>
      <w:r w:rsidRPr="00543F22">
        <w:rPr>
          <w:rFonts w:asciiTheme="majorEastAsia" w:eastAsiaTheme="majorEastAsia" w:hAnsiTheme="majorEastAsia" w:cs="仿宋" w:hint="eastAsia"/>
          <w:color w:val="000000" w:themeColor="text1"/>
        </w:rPr>
        <w:t>年。并确保设备质保期内开机率为95%，如设备故障停机率超过5%（一年按365天计算，每年18天），每超过一天，质保期延长两周。质保期外乙方对</w:t>
      </w:r>
      <w:proofErr w:type="gramStart"/>
      <w:r w:rsidRPr="00543F22">
        <w:rPr>
          <w:rFonts w:asciiTheme="majorEastAsia" w:eastAsiaTheme="majorEastAsia" w:hAnsiTheme="majorEastAsia" w:cs="仿宋" w:hint="eastAsia"/>
          <w:color w:val="000000" w:themeColor="text1"/>
        </w:rPr>
        <w:t>本设备</w:t>
      </w:r>
      <w:proofErr w:type="gramEnd"/>
      <w:r w:rsidRPr="00543F22">
        <w:rPr>
          <w:rFonts w:asciiTheme="majorEastAsia" w:eastAsiaTheme="majorEastAsia" w:hAnsiTheme="majorEastAsia" w:cs="仿宋" w:hint="eastAsia"/>
          <w:color w:val="000000" w:themeColor="text1"/>
        </w:rPr>
        <w:t>终身负责维修。</w:t>
      </w:r>
    </w:p>
    <w:p w14:paraId="2EBA6FFD" w14:textId="77777777" w:rsidR="009E5640" w:rsidRPr="00543F22" w:rsidRDefault="00434040">
      <w:pPr>
        <w:spacing w:line="360" w:lineRule="auto"/>
        <w:ind w:left="360" w:hanging="360"/>
        <w:rPr>
          <w:rFonts w:asciiTheme="majorEastAsia" w:eastAsiaTheme="majorEastAsia" w:hAnsiTheme="majorEastAsia" w:cs="仿宋"/>
          <w:color w:val="000000" w:themeColor="text1"/>
        </w:rPr>
      </w:pPr>
      <w:r w:rsidRPr="00543F22">
        <w:rPr>
          <w:rFonts w:asciiTheme="majorEastAsia" w:eastAsiaTheme="majorEastAsia" w:hAnsiTheme="majorEastAsia" w:cs="仿宋"/>
          <w:color w:val="000000" w:themeColor="text1"/>
        </w:rPr>
        <w:t>6.</w:t>
      </w:r>
      <w:r w:rsidRPr="00543F22">
        <w:rPr>
          <w:rFonts w:asciiTheme="majorEastAsia" w:eastAsiaTheme="majorEastAsia" w:hAnsiTheme="majorEastAsia" w:cs="仿宋" w:hint="eastAsia"/>
          <w:color w:val="000000" w:themeColor="text1"/>
        </w:rPr>
        <w:t>如设备发生故障，乙方在接到甲方报修电话后8小时内到达甲方现场，48小时内修复或免费提供备用机，否则甲方可自行采取必要的措施，由此产生的风险和费用由乙方承担。如有特殊情况，乙方将立即电话通知甲方不能响应的原因，在获得甲方同意后，才可推迟响应时间。</w:t>
      </w:r>
    </w:p>
    <w:p w14:paraId="41671972" w14:textId="77777777" w:rsidR="009E5640" w:rsidRPr="00543F22" w:rsidRDefault="00434040">
      <w:pPr>
        <w:spacing w:line="360" w:lineRule="auto"/>
        <w:ind w:left="360" w:hanging="360"/>
        <w:rPr>
          <w:rFonts w:asciiTheme="majorEastAsia" w:eastAsiaTheme="majorEastAsia" w:hAnsiTheme="majorEastAsia" w:cs="仿宋"/>
          <w:color w:val="000000" w:themeColor="text1"/>
        </w:rPr>
      </w:pPr>
      <w:r w:rsidRPr="00543F22">
        <w:rPr>
          <w:rFonts w:asciiTheme="majorEastAsia" w:eastAsiaTheme="majorEastAsia" w:hAnsiTheme="majorEastAsia" w:cs="仿宋"/>
          <w:color w:val="000000" w:themeColor="text1"/>
        </w:rPr>
        <w:t>7.</w:t>
      </w:r>
      <w:r w:rsidRPr="00543F22">
        <w:rPr>
          <w:rFonts w:asciiTheme="majorEastAsia" w:eastAsiaTheme="majorEastAsia" w:hAnsiTheme="majorEastAsia" w:cs="仿宋" w:hint="eastAsia"/>
          <w:color w:val="000000" w:themeColor="text1"/>
        </w:rPr>
        <w:t>在质保期内，乙方必须上门维修，乙方工程师至甲方维修本设备，必须事先与甲方设备科取得联系，并做相应登记；在维修过程中与甲方工程师共同完成维修工作。否则引起的一切责任由乙方负责。</w:t>
      </w:r>
    </w:p>
    <w:p w14:paraId="2B4810C5" w14:textId="77777777" w:rsidR="009E5640" w:rsidRPr="00543F22" w:rsidRDefault="00434040">
      <w:pPr>
        <w:spacing w:line="360" w:lineRule="auto"/>
        <w:ind w:left="360" w:hanging="360"/>
        <w:rPr>
          <w:rFonts w:asciiTheme="majorEastAsia" w:eastAsiaTheme="majorEastAsia" w:hAnsiTheme="majorEastAsia" w:cs="仿宋"/>
          <w:color w:val="000000" w:themeColor="text1"/>
        </w:rPr>
      </w:pPr>
      <w:r w:rsidRPr="00543F22">
        <w:rPr>
          <w:rFonts w:asciiTheme="majorEastAsia" w:eastAsiaTheme="majorEastAsia" w:hAnsiTheme="majorEastAsia" w:cs="仿宋"/>
          <w:color w:val="000000" w:themeColor="text1"/>
        </w:rPr>
        <w:t>8.</w:t>
      </w:r>
      <w:r w:rsidRPr="00543F22">
        <w:rPr>
          <w:rFonts w:asciiTheme="majorEastAsia" w:eastAsiaTheme="majorEastAsia" w:hAnsiTheme="majorEastAsia" w:cs="仿宋" w:hint="eastAsia"/>
          <w:color w:val="000000" w:themeColor="text1"/>
        </w:rPr>
        <w:t>如设备软件升级，乙方负责终身免费软件升级。</w:t>
      </w:r>
    </w:p>
    <w:p w14:paraId="06B80DB1" w14:textId="77777777" w:rsidR="009E5640" w:rsidRPr="00543F22" w:rsidRDefault="00434040">
      <w:pPr>
        <w:spacing w:line="360" w:lineRule="auto"/>
        <w:ind w:left="360" w:hanging="360"/>
        <w:rPr>
          <w:rFonts w:asciiTheme="majorEastAsia" w:eastAsiaTheme="majorEastAsia" w:hAnsiTheme="majorEastAsia" w:cs="仿宋"/>
          <w:color w:val="000000" w:themeColor="text1"/>
        </w:rPr>
      </w:pPr>
      <w:r w:rsidRPr="00543F22">
        <w:rPr>
          <w:rFonts w:asciiTheme="majorEastAsia" w:eastAsiaTheme="majorEastAsia" w:hAnsiTheme="majorEastAsia" w:cs="仿宋"/>
          <w:color w:val="000000" w:themeColor="text1"/>
        </w:rPr>
        <w:t>9.</w:t>
      </w:r>
      <w:r w:rsidRPr="00543F22">
        <w:rPr>
          <w:rFonts w:asciiTheme="majorEastAsia" w:eastAsiaTheme="majorEastAsia" w:hAnsiTheme="majorEastAsia" w:cs="仿宋" w:hint="eastAsia"/>
          <w:color w:val="000000" w:themeColor="text1"/>
        </w:rPr>
        <w:t>乙方免费提供全套技术资料（维修说明书包括详细电路图、操作说明书及光盘），如技术资料不全，甲方有权不支付货款。</w:t>
      </w:r>
    </w:p>
    <w:p w14:paraId="5DF1F4A6" w14:textId="77777777" w:rsidR="009E5640" w:rsidRPr="00543F22" w:rsidRDefault="00434040">
      <w:pPr>
        <w:spacing w:line="360" w:lineRule="auto"/>
        <w:ind w:left="360" w:hanging="360"/>
        <w:rPr>
          <w:rFonts w:asciiTheme="majorEastAsia" w:eastAsiaTheme="majorEastAsia" w:hAnsiTheme="majorEastAsia" w:cs="仿宋"/>
          <w:color w:val="000000" w:themeColor="text1"/>
        </w:rPr>
      </w:pPr>
      <w:r w:rsidRPr="00543F22">
        <w:rPr>
          <w:rFonts w:asciiTheme="majorEastAsia" w:eastAsiaTheme="majorEastAsia" w:hAnsiTheme="majorEastAsia" w:cs="仿宋"/>
          <w:color w:val="000000" w:themeColor="text1"/>
        </w:rPr>
        <w:t>10.</w:t>
      </w:r>
      <w:r w:rsidRPr="00543F22">
        <w:rPr>
          <w:rFonts w:asciiTheme="majorEastAsia" w:eastAsiaTheme="majorEastAsia" w:hAnsiTheme="majorEastAsia" w:cs="仿宋" w:hint="eastAsia"/>
          <w:color w:val="000000" w:themeColor="text1"/>
        </w:rPr>
        <w:t>技术培训：在安装过程中或安装结束后，乙方工程师或有关人员有义务对甲方工程师和操作人员进行现场维修、保养、操作培训并提供快捷操作指南</w:t>
      </w:r>
      <w:r w:rsidRPr="00543F22">
        <w:rPr>
          <w:rFonts w:asciiTheme="majorEastAsia" w:eastAsiaTheme="majorEastAsia" w:hAnsiTheme="majorEastAsia" w:cs="仿宋" w:hint="eastAsia"/>
          <w:b/>
          <w:color w:val="000000" w:themeColor="text1"/>
        </w:rPr>
        <w:t>（塑胶封好，挂在设备上）</w:t>
      </w:r>
      <w:r w:rsidRPr="00543F22">
        <w:rPr>
          <w:rFonts w:asciiTheme="majorEastAsia" w:eastAsiaTheme="majorEastAsia" w:hAnsiTheme="majorEastAsia" w:cs="仿宋" w:hint="eastAsia"/>
          <w:color w:val="000000" w:themeColor="text1"/>
        </w:rPr>
        <w:t>，解答甲方人员提出的问题。必要时提供正规培训班培训，确保操作人员掌握完成日常工作所需的基本操作方法为止，工程师掌握基本的维护保养操作技术为止。详见乙方的投标文件及承诺书。</w:t>
      </w:r>
    </w:p>
    <w:p w14:paraId="26436ABC" w14:textId="77777777" w:rsidR="009E5640" w:rsidRPr="00543F22" w:rsidRDefault="00434040">
      <w:pPr>
        <w:spacing w:line="360" w:lineRule="auto"/>
        <w:rPr>
          <w:rFonts w:asciiTheme="majorEastAsia" w:eastAsiaTheme="majorEastAsia" w:hAnsiTheme="majorEastAsia" w:cs="仿宋"/>
          <w:color w:val="000000" w:themeColor="text1"/>
        </w:rPr>
      </w:pPr>
      <w:r w:rsidRPr="00543F22">
        <w:rPr>
          <w:rFonts w:asciiTheme="majorEastAsia" w:eastAsiaTheme="majorEastAsia" w:hAnsiTheme="majorEastAsia" w:cs="仿宋" w:hint="eastAsia"/>
          <w:color w:val="000000" w:themeColor="text1"/>
        </w:rPr>
        <w:t>11. 如乙方提供的设备设有维修软件密码，乙方保证无条件地为甲方永久免费打开。</w:t>
      </w:r>
    </w:p>
    <w:p w14:paraId="720B468E" w14:textId="77777777" w:rsidR="009E5640" w:rsidRPr="00543F22" w:rsidRDefault="00434040">
      <w:pPr>
        <w:spacing w:line="360" w:lineRule="auto"/>
        <w:ind w:left="360" w:hanging="360"/>
        <w:rPr>
          <w:rFonts w:asciiTheme="majorEastAsia" w:eastAsiaTheme="majorEastAsia" w:hAnsiTheme="majorEastAsia" w:cs="仿宋"/>
          <w:color w:val="000000" w:themeColor="text1"/>
        </w:rPr>
      </w:pPr>
      <w:r w:rsidRPr="00543F22">
        <w:rPr>
          <w:rFonts w:asciiTheme="majorEastAsia" w:eastAsiaTheme="majorEastAsia" w:hAnsiTheme="majorEastAsia" w:cs="仿宋"/>
          <w:color w:val="000000" w:themeColor="text1"/>
        </w:rPr>
        <w:lastRenderedPageBreak/>
        <w:t>1</w:t>
      </w:r>
      <w:r w:rsidRPr="00543F22">
        <w:rPr>
          <w:rFonts w:asciiTheme="majorEastAsia" w:eastAsiaTheme="majorEastAsia" w:hAnsiTheme="majorEastAsia" w:cs="仿宋" w:hint="eastAsia"/>
          <w:color w:val="000000" w:themeColor="text1"/>
        </w:rPr>
        <w:t>2</w:t>
      </w:r>
      <w:r w:rsidRPr="00543F22">
        <w:rPr>
          <w:rFonts w:asciiTheme="majorEastAsia" w:eastAsiaTheme="majorEastAsia" w:hAnsiTheme="majorEastAsia" w:cs="仿宋"/>
          <w:color w:val="000000" w:themeColor="text1"/>
        </w:rPr>
        <w:t>.</w:t>
      </w:r>
      <w:r w:rsidRPr="00543F22">
        <w:rPr>
          <w:rFonts w:asciiTheme="majorEastAsia" w:eastAsiaTheme="majorEastAsia" w:hAnsiTheme="majorEastAsia" w:cs="仿宋" w:hint="eastAsia"/>
          <w:color w:val="000000" w:themeColor="text1"/>
        </w:rPr>
        <w:t>双方在执行合同中所发生的一切争议，应通过协商解决。如协商不成，则向德令哈市人民法院起诉。</w:t>
      </w:r>
    </w:p>
    <w:p w14:paraId="3B681513" w14:textId="77777777" w:rsidR="009E5640" w:rsidRPr="00543F22" w:rsidRDefault="00434040">
      <w:pPr>
        <w:spacing w:line="360" w:lineRule="auto"/>
        <w:ind w:firstLine="482"/>
        <w:rPr>
          <w:b/>
          <w:bCs/>
          <w:color w:val="000000" w:themeColor="text1"/>
        </w:rPr>
      </w:pPr>
      <w:r w:rsidRPr="00543F22">
        <w:rPr>
          <w:rFonts w:hint="eastAsia"/>
          <w:b/>
          <w:bCs/>
          <w:color w:val="000000" w:themeColor="text1"/>
        </w:rPr>
        <w:t>十六、不可抗力事件处理</w:t>
      </w:r>
    </w:p>
    <w:p w14:paraId="22FD3E77" w14:textId="77777777" w:rsidR="009E5640" w:rsidRPr="00543F22" w:rsidRDefault="00434040">
      <w:pPr>
        <w:spacing w:line="360" w:lineRule="auto"/>
        <w:ind w:firstLine="480"/>
        <w:rPr>
          <w:color w:val="000000" w:themeColor="text1"/>
        </w:rPr>
      </w:pPr>
      <w:r w:rsidRPr="00543F22">
        <w:rPr>
          <w:rFonts w:hint="eastAsia"/>
          <w:color w:val="000000" w:themeColor="text1"/>
        </w:rPr>
        <w:t xml:space="preserve">14.1 </w:t>
      </w:r>
      <w:r w:rsidRPr="00543F22">
        <w:rPr>
          <w:rFonts w:hint="eastAsia"/>
          <w:color w:val="000000" w:themeColor="text1"/>
        </w:rPr>
        <w:t>在合同有效期内，任何一方因不可抗力事件导致不能履行合同，则合同履行期可延长，其延长期与不可抗力影响期相同。</w:t>
      </w:r>
    </w:p>
    <w:p w14:paraId="6852166C" w14:textId="77777777" w:rsidR="009E5640" w:rsidRPr="00543F22" w:rsidRDefault="00434040">
      <w:pPr>
        <w:spacing w:line="360" w:lineRule="auto"/>
        <w:ind w:firstLine="480"/>
        <w:rPr>
          <w:color w:val="000000" w:themeColor="text1"/>
        </w:rPr>
      </w:pPr>
      <w:r w:rsidRPr="00543F22">
        <w:rPr>
          <w:rFonts w:hint="eastAsia"/>
          <w:color w:val="000000" w:themeColor="text1"/>
        </w:rPr>
        <w:t xml:space="preserve">14.2 </w:t>
      </w:r>
      <w:r w:rsidRPr="00543F22">
        <w:rPr>
          <w:rFonts w:hint="eastAsia"/>
          <w:color w:val="000000" w:themeColor="text1"/>
        </w:rPr>
        <w:t>不可抗力事件发生后，应立即通知对方，并寄送有关权威机构出具的证明。</w:t>
      </w:r>
    </w:p>
    <w:p w14:paraId="0FD44149" w14:textId="77777777" w:rsidR="009E5640" w:rsidRPr="00543F22" w:rsidRDefault="00434040">
      <w:pPr>
        <w:spacing w:line="360" w:lineRule="auto"/>
        <w:ind w:firstLine="480"/>
        <w:rPr>
          <w:color w:val="000000" w:themeColor="text1"/>
        </w:rPr>
      </w:pPr>
      <w:r w:rsidRPr="00543F22">
        <w:rPr>
          <w:rFonts w:hint="eastAsia"/>
          <w:color w:val="000000" w:themeColor="text1"/>
        </w:rPr>
        <w:t xml:space="preserve">14.3 </w:t>
      </w:r>
      <w:r w:rsidRPr="00543F22">
        <w:rPr>
          <w:rFonts w:hint="eastAsia"/>
          <w:color w:val="000000" w:themeColor="text1"/>
        </w:rPr>
        <w:t>不可抗力事件延续</w:t>
      </w:r>
      <w:r w:rsidRPr="00543F22">
        <w:rPr>
          <w:rFonts w:hint="eastAsia"/>
          <w:color w:val="000000" w:themeColor="text1"/>
        </w:rPr>
        <w:t>120</w:t>
      </w:r>
      <w:r w:rsidRPr="00543F22">
        <w:rPr>
          <w:rFonts w:hint="eastAsia"/>
          <w:color w:val="000000" w:themeColor="text1"/>
        </w:rPr>
        <w:t>天以上，双方应通过友好协商，确定是否继续履行合同。</w:t>
      </w:r>
    </w:p>
    <w:p w14:paraId="036DEF4B" w14:textId="77777777" w:rsidR="009E5640" w:rsidRPr="00543F22" w:rsidRDefault="00434040">
      <w:pPr>
        <w:spacing w:line="360" w:lineRule="auto"/>
        <w:ind w:firstLine="480"/>
        <w:rPr>
          <w:rFonts w:ascii="宋体" w:hAnsi="宋体"/>
          <w:color w:val="000000" w:themeColor="text1"/>
        </w:rPr>
      </w:pPr>
      <w:r w:rsidRPr="00543F22">
        <w:rPr>
          <w:rFonts w:ascii="宋体" w:hAnsi="宋体" w:hint="eastAsia"/>
          <w:color w:val="000000" w:themeColor="text1"/>
        </w:rPr>
        <w:t>十七、合同生效及其它：</w:t>
      </w:r>
    </w:p>
    <w:p w14:paraId="7CF75236" w14:textId="77777777" w:rsidR="009E5640" w:rsidRPr="00543F22" w:rsidRDefault="00434040">
      <w:pPr>
        <w:spacing w:line="360" w:lineRule="auto"/>
        <w:rPr>
          <w:rFonts w:ascii="宋体" w:hAnsi="宋体"/>
          <w:color w:val="000000" w:themeColor="text1"/>
        </w:rPr>
      </w:pPr>
      <w:r w:rsidRPr="00543F22">
        <w:rPr>
          <w:rFonts w:ascii="宋体" w:hAnsi="宋体" w:hint="eastAsia"/>
          <w:color w:val="000000" w:themeColor="text1"/>
        </w:rPr>
        <w:t>1.合同一经双方签字，并加盖公章即为生效。合同一式 八 份，甲方三份，乙方    三份，采购代理机构二份。</w:t>
      </w:r>
    </w:p>
    <w:p w14:paraId="33C9E6E2" w14:textId="77777777" w:rsidR="009E5640" w:rsidRPr="00543F22" w:rsidRDefault="00434040">
      <w:pPr>
        <w:spacing w:line="360" w:lineRule="auto"/>
        <w:rPr>
          <w:rFonts w:ascii="宋体" w:hAnsi="宋体"/>
          <w:color w:val="000000" w:themeColor="text1"/>
        </w:rPr>
      </w:pPr>
      <w:r w:rsidRPr="00543F22">
        <w:rPr>
          <w:rFonts w:ascii="宋体" w:hAnsi="宋体" w:hint="eastAsia"/>
          <w:color w:val="000000" w:themeColor="text1"/>
        </w:rPr>
        <w:t>2.本合同未尽事宜，按合同法有关规定处理。</w:t>
      </w:r>
    </w:p>
    <w:p w14:paraId="2A11F5CC" w14:textId="77777777" w:rsidR="009E5640" w:rsidRPr="00543F22" w:rsidRDefault="009E5640">
      <w:pPr>
        <w:spacing w:line="360" w:lineRule="auto"/>
        <w:rPr>
          <w:rFonts w:ascii="宋体" w:hAnsi="宋体"/>
          <w:color w:val="000000" w:themeColor="text1"/>
        </w:rPr>
      </w:pPr>
    </w:p>
    <w:p w14:paraId="5E525A6B" w14:textId="77777777" w:rsidR="009E5640" w:rsidRPr="00543F22" w:rsidRDefault="00434040">
      <w:pPr>
        <w:spacing w:line="360" w:lineRule="auto"/>
        <w:rPr>
          <w:rFonts w:ascii="宋体" w:hAnsi="宋体"/>
          <w:color w:val="000000" w:themeColor="text1"/>
        </w:rPr>
      </w:pPr>
      <w:r w:rsidRPr="00543F22">
        <w:rPr>
          <w:rFonts w:ascii="宋体" w:hAnsi="宋体" w:hint="eastAsia"/>
          <w:color w:val="000000" w:themeColor="text1"/>
        </w:rPr>
        <w:t>甲方（盖章）：                        乙方（盖章）：</w:t>
      </w:r>
    </w:p>
    <w:p w14:paraId="1FCF9115" w14:textId="77777777" w:rsidR="009E5640" w:rsidRPr="00543F22" w:rsidRDefault="00434040">
      <w:pPr>
        <w:spacing w:line="360" w:lineRule="auto"/>
        <w:rPr>
          <w:rFonts w:ascii="宋体" w:hAnsi="宋体"/>
          <w:color w:val="000000" w:themeColor="text1"/>
        </w:rPr>
      </w:pPr>
      <w:r w:rsidRPr="00543F22">
        <w:rPr>
          <w:rFonts w:ascii="宋体" w:hAnsi="宋体" w:hint="eastAsia"/>
          <w:color w:val="000000" w:themeColor="text1"/>
        </w:rPr>
        <w:t>法定代表人或委托代理人：              法定代表人或委托代理人：</w:t>
      </w:r>
    </w:p>
    <w:p w14:paraId="109D6B36" w14:textId="77777777" w:rsidR="009E5640" w:rsidRPr="00543F22" w:rsidRDefault="00434040">
      <w:pPr>
        <w:spacing w:line="360" w:lineRule="auto"/>
        <w:rPr>
          <w:rFonts w:ascii="宋体" w:hAnsi="宋体"/>
          <w:color w:val="000000" w:themeColor="text1"/>
        </w:rPr>
      </w:pPr>
      <w:r w:rsidRPr="00543F22">
        <w:rPr>
          <w:rFonts w:ascii="宋体" w:hAnsi="宋体" w:hint="eastAsia"/>
          <w:color w:val="000000" w:themeColor="text1"/>
        </w:rPr>
        <w:t xml:space="preserve">开户银行：                            </w:t>
      </w:r>
    </w:p>
    <w:p w14:paraId="5DB3D62E" w14:textId="77777777" w:rsidR="009E5640" w:rsidRPr="00543F22" w:rsidRDefault="00434040">
      <w:pPr>
        <w:spacing w:line="360" w:lineRule="auto"/>
        <w:rPr>
          <w:rFonts w:ascii="宋体" w:hAnsi="宋体"/>
          <w:color w:val="000000" w:themeColor="text1"/>
        </w:rPr>
      </w:pPr>
      <w:r w:rsidRPr="00543F22">
        <w:rPr>
          <w:rFonts w:ascii="宋体" w:hAnsi="宋体" w:hint="eastAsia"/>
          <w:color w:val="000000" w:themeColor="text1"/>
        </w:rPr>
        <w:t>联系电话：                            账号：</w:t>
      </w:r>
    </w:p>
    <w:p w14:paraId="3753C88D" w14:textId="77777777" w:rsidR="009E5640" w:rsidRPr="00543F22" w:rsidRDefault="00434040">
      <w:pPr>
        <w:spacing w:line="360" w:lineRule="auto"/>
        <w:rPr>
          <w:rFonts w:ascii="宋体" w:hAnsi="宋体"/>
          <w:color w:val="000000" w:themeColor="text1"/>
        </w:rPr>
      </w:pPr>
      <w:r w:rsidRPr="00543F22">
        <w:rPr>
          <w:rFonts w:ascii="宋体" w:hAnsi="宋体" w:hint="eastAsia"/>
          <w:color w:val="000000" w:themeColor="text1"/>
        </w:rPr>
        <w:t>联系电话：</w:t>
      </w:r>
    </w:p>
    <w:p w14:paraId="5B98E828" w14:textId="77777777" w:rsidR="009E5640" w:rsidRPr="00543F22" w:rsidRDefault="00434040">
      <w:pPr>
        <w:spacing w:line="360" w:lineRule="auto"/>
        <w:rPr>
          <w:rFonts w:ascii="宋体" w:hAnsi="宋体"/>
          <w:color w:val="000000" w:themeColor="text1"/>
        </w:rPr>
      </w:pPr>
      <w:r w:rsidRPr="00543F22">
        <w:rPr>
          <w:rFonts w:ascii="宋体" w:hAnsi="宋体" w:hint="eastAsia"/>
          <w:color w:val="000000" w:themeColor="text1"/>
        </w:rPr>
        <w:t>签约时间：   年   月   日</w:t>
      </w:r>
    </w:p>
    <w:p w14:paraId="7ED4C641" w14:textId="77777777" w:rsidR="009E5640" w:rsidRPr="00543F22" w:rsidRDefault="009E5640">
      <w:pPr>
        <w:spacing w:line="360" w:lineRule="auto"/>
        <w:rPr>
          <w:rFonts w:ascii="宋体" w:hAnsi="宋体"/>
          <w:color w:val="000000" w:themeColor="text1"/>
        </w:rPr>
      </w:pPr>
    </w:p>
    <w:p w14:paraId="50387F5D" w14:textId="77777777" w:rsidR="009E5640" w:rsidRPr="00543F22" w:rsidRDefault="00434040">
      <w:pPr>
        <w:spacing w:line="360" w:lineRule="auto"/>
        <w:rPr>
          <w:rFonts w:ascii="宋体" w:hAnsi="宋体"/>
          <w:color w:val="000000" w:themeColor="text1"/>
        </w:rPr>
      </w:pPr>
      <w:r w:rsidRPr="00543F22">
        <w:rPr>
          <w:rFonts w:ascii="宋体" w:hAnsi="宋体" w:hint="eastAsia"/>
          <w:color w:val="000000" w:themeColor="text1"/>
        </w:rPr>
        <w:t>采购代理机构（盖章）：青海正通工程咨询有限责任公司</w:t>
      </w:r>
    </w:p>
    <w:p w14:paraId="3DD8B5CD" w14:textId="77777777" w:rsidR="009E5640" w:rsidRPr="00543F22" w:rsidRDefault="00434040">
      <w:pPr>
        <w:spacing w:line="360" w:lineRule="auto"/>
        <w:rPr>
          <w:rFonts w:ascii="宋体" w:hAnsi="宋体"/>
          <w:color w:val="000000" w:themeColor="text1"/>
        </w:rPr>
      </w:pPr>
      <w:r w:rsidRPr="00543F22">
        <w:rPr>
          <w:rFonts w:ascii="宋体" w:hAnsi="宋体" w:hint="eastAsia"/>
          <w:color w:val="000000" w:themeColor="text1"/>
        </w:rPr>
        <w:t>负责人或经办人：</w:t>
      </w:r>
      <w:r w:rsidRPr="00543F22">
        <w:rPr>
          <w:rFonts w:ascii="宋体" w:hAnsi="宋体" w:hint="eastAsia"/>
          <w:color w:val="000000" w:themeColor="text1"/>
        </w:rPr>
        <w:br w:type="page"/>
      </w:r>
    </w:p>
    <w:p w14:paraId="7433E3E4" w14:textId="77777777" w:rsidR="009E5640" w:rsidRDefault="009E5640"/>
    <w:p w14:paraId="7F28FAA9" w14:textId="77777777" w:rsidR="009E5640" w:rsidRDefault="00434040" w:rsidP="009A4EA7">
      <w:pPr>
        <w:pStyle w:val="1"/>
        <w:ind w:firstLine="682"/>
        <w:rPr>
          <w:rStyle w:val="1f0"/>
          <w:b/>
          <w:sz w:val="30"/>
          <w:szCs w:val="30"/>
        </w:rPr>
      </w:pPr>
      <w:bookmarkStart w:id="147" w:name="_Toc13044358"/>
      <w:bookmarkStart w:id="148" w:name="_Toc191373243"/>
      <w:r>
        <w:rPr>
          <w:rStyle w:val="1f0"/>
          <w:rFonts w:hint="eastAsia"/>
          <w:b/>
          <w:sz w:val="30"/>
          <w:szCs w:val="30"/>
        </w:rPr>
        <w:t>第五部分</w:t>
      </w:r>
      <w:bookmarkEnd w:id="145"/>
      <w:bookmarkEnd w:id="146"/>
      <w:r>
        <w:rPr>
          <w:rStyle w:val="1f0"/>
          <w:rFonts w:hint="eastAsia"/>
          <w:b/>
          <w:sz w:val="30"/>
          <w:szCs w:val="30"/>
        </w:rPr>
        <w:t>磋商响应文件格式</w:t>
      </w:r>
      <w:bookmarkEnd w:id="147"/>
      <w:bookmarkEnd w:id="148"/>
    </w:p>
    <w:p w14:paraId="682C014B" w14:textId="77777777" w:rsidR="009E5640" w:rsidRDefault="009E5640">
      <w:bookmarkStart w:id="149" w:name="_Toc4176"/>
      <w:bookmarkStart w:id="150" w:name="_Toc13044359"/>
    </w:p>
    <w:p w14:paraId="261AE1DD" w14:textId="77777777" w:rsidR="009E5640" w:rsidRDefault="009E5640"/>
    <w:p w14:paraId="2C37C449" w14:textId="77777777" w:rsidR="009E5640" w:rsidRDefault="009E5640"/>
    <w:p w14:paraId="0CC18D17" w14:textId="77777777" w:rsidR="009E5640" w:rsidRDefault="009E5640"/>
    <w:p w14:paraId="7EBFF9EB" w14:textId="77777777" w:rsidR="009E5640" w:rsidRPr="00543F22" w:rsidRDefault="00434040" w:rsidP="009A4EA7">
      <w:pPr>
        <w:pStyle w:val="20"/>
        <w:ind w:left="240" w:right="240" w:firstLine="562"/>
        <w:rPr>
          <w:b/>
        </w:rPr>
      </w:pPr>
      <w:bookmarkStart w:id="151" w:name="_Toc191373244"/>
      <w:r w:rsidRPr="00543F22">
        <w:rPr>
          <w:rFonts w:hint="eastAsia"/>
          <w:b/>
        </w:rPr>
        <w:t>附件</w:t>
      </w:r>
      <w:r w:rsidRPr="00543F22">
        <w:rPr>
          <w:rFonts w:hint="eastAsia"/>
          <w:b/>
        </w:rPr>
        <w:t>1</w:t>
      </w:r>
      <w:r w:rsidRPr="00543F22">
        <w:rPr>
          <w:rFonts w:hint="eastAsia"/>
          <w:b/>
        </w:rPr>
        <w:t>：磋商响应文件封面</w:t>
      </w:r>
      <w:bookmarkEnd w:id="149"/>
      <w:bookmarkEnd w:id="150"/>
      <w:bookmarkEnd w:id="151"/>
    </w:p>
    <w:p w14:paraId="503ECB9C" w14:textId="77777777" w:rsidR="009E5640" w:rsidRDefault="009E5640">
      <w:pPr>
        <w:rPr>
          <w:rFonts w:ascii="宋体" w:hAnsi="宋体"/>
          <w:b/>
          <w:sz w:val="30"/>
          <w:szCs w:val="30"/>
        </w:rPr>
      </w:pPr>
    </w:p>
    <w:p w14:paraId="5FB9DE5E" w14:textId="77777777" w:rsidR="009E5640" w:rsidRDefault="009E5640">
      <w:pPr>
        <w:rPr>
          <w:rFonts w:ascii="宋体" w:hAnsi="宋体"/>
          <w:b/>
          <w:sz w:val="30"/>
          <w:szCs w:val="30"/>
        </w:rPr>
      </w:pPr>
    </w:p>
    <w:p w14:paraId="60310269" w14:textId="77777777" w:rsidR="009E5640" w:rsidRDefault="009E5640">
      <w:pPr>
        <w:rPr>
          <w:rFonts w:ascii="宋体" w:hAnsi="宋体"/>
          <w:b/>
          <w:sz w:val="30"/>
          <w:szCs w:val="30"/>
        </w:rPr>
      </w:pPr>
    </w:p>
    <w:p w14:paraId="0BE930D5" w14:textId="77777777" w:rsidR="009E5640" w:rsidRDefault="00434040">
      <w:pPr>
        <w:rPr>
          <w:rFonts w:ascii="宋体" w:hAnsi="宋体"/>
          <w:b/>
          <w:sz w:val="30"/>
          <w:szCs w:val="30"/>
        </w:rPr>
      </w:pPr>
      <w:r>
        <w:rPr>
          <w:rFonts w:ascii="宋体" w:hAnsi="宋体" w:hint="eastAsia"/>
          <w:b/>
          <w:sz w:val="30"/>
          <w:szCs w:val="30"/>
        </w:rPr>
        <w:t>磋商响应文件</w:t>
      </w:r>
    </w:p>
    <w:p w14:paraId="0920E0EA" w14:textId="77777777" w:rsidR="009E5640" w:rsidRDefault="009E5640">
      <w:pPr>
        <w:rPr>
          <w:rFonts w:ascii="宋体" w:hAnsi="宋体"/>
          <w:b/>
          <w:sz w:val="30"/>
          <w:szCs w:val="30"/>
        </w:rPr>
      </w:pPr>
    </w:p>
    <w:p w14:paraId="59FE6AFE" w14:textId="77777777" w:rsidR="009E5640" w:rsidRDefault="009E5640">
      <w:pPr>
        <w:rPr>
          <w:rFonts w:ascii="宋体" w:hAnsi="宋体"/>
          <w:b/>
          <w:sz w:val="30"/>
          <w:szCs w:val="30"/>
        </w:rPr>
      </w:pPr>
    </w:p>
    <w:p w14:paraId="4E86DDFE" w14:textId="77777777" w:rsidR="009E5640" w:rsidRDefault="009E5640">
      <w:pPr>
        <w:rPr>
          <w:rFonts w:ascii="宋体" w:hAnsi="宋体"/>
          <w:b/>
          <w:sz w:val="30"/>
          <w:szCs w:val="30"/>
        </w:rPr>
      </w:pPr>
    </w:p>
    <w:p w14:paraId="2CCB8BB4" w14:textId="77777777" w:rsidR="009E5640" w:rsidRDefault="00434040">
      <w:pPr>
        <w:rPr>
          <w:rFonts w:ascii="宋体" w:hAnsi="宋体"/>
          <w:b/>
          <w:sz w:val="30"/>
          <w:szCs w:val="30"/>
        </w:rPr>
      </w:pPr>
      <w:r>
        <w:rPr>
          <w:rFonts w:ascii="宋体" w:hAnsi="宋体" w:hint="eastAsia"/>
          <w:b/>
          <w:sz w:val="30"/>
          <w:szCs w:val="30"/>
        </w:rPr>
        <w:t>采购项目编号：青海正通竞</w:t>
      </w:r>
      <w:proofErr w:type="gramStart"/>
      <w:r>
        <w:rPr>
          <w:rFonts w:ascii="宋体" w:hAnsi="宋体" w:hint="eastAsia"/>
          <w:b/>
          <w:sz w:val="30"/>
          <w:szCs w:val="30"/>
        </w:rPr>
        <w:t>磋</w:t>
      </w:r>
      <w:proofErr w:type="gramEnd"/>
      <w:r>
        <w:rPr>
          <w:rFonts w:ascii="宋体" w:hAnsi="宋体" w:hint="eastAsia"/>
          <w:b/>
          <w:sz w:val="30"/>
          <w:szCs w:val="30"/>
        </w:rPr>
        <w:t>（货物）2025-001</w:t>
      </w:r>
    </w:p>
    <w:p w14:paraId="5AE7713B" w14:textId="77777777" w:rsidR="009E5640" w:rsidRDefault="009E5640">
      <w:pPr>
        <w:pStyle w:val="afb"/>
        <w:ind w:firstLine="480"/>
      </w:pPr>
    </w:p>
    <w:p w14:paraId="516E5D64" w14:textId="77777777" w:rsidR="009E5640" w:rsidRDefault="009E5640">
      <w:pPr>
        <w:pStyle w:val="afb"/>
        <w:ind w:firstLine="480"/>
      </w:pPr>
    </w:p>
    <w:p w14:paraId="712D8F80" w14:textId="77777777" w:rsidR="009E5640" w:rsidRDefault="00434040">
      <w:pPr>
        <w:rPr>
          <w:rFonts w:ascii="宋体" w:hAnsi="宋体"/>
          <w:b/>
          <w:sz w:val="30"/>
          <w:szCs w:val="30"/>
        </w:rPr>
      </w:pPr>
      <w:r>
        <w:rPr>
          <w:rFonts w:ascii="宋体" w:hAnsi="宋体" w:hint="eastAsia"/>
          <w:b/>
          <w:sz w:val="30"/>
          <w:szCs w:val="30"/>
        </w:rPr>
        <w:t>采购项目名称：海西州人民医院临床重点专科建设（卒中中心）项目</w:t>
      </w:r>
    </w:p>
    <w:p w14:paraId="0215AF3A" w14:textId="77777777" w:rsidR="009E5640" w:rsidRDefault="00434040">
      <w:pPr>
        <w:rPr>
          <w:rFonts w:ascii="宋体" w:hAnsi="宋体"/>
          <w:b/>
          <w:sz w:val="30"/>
          <w:szCs w:val="30"/>
        </w:rPr>
      </w:pPr>
      <w:r>
        <w:rPr>
          <w:rFonts w:ascii="宋体" w:hAnsi="宋体" w:hint="eastAsia"/>
          <w:b/>
          <w:sz w:val="30"/>
          <w:szCs w:val="30"/>
        </w:rPr>
        <w:t xml:space="preserve"> </w:t>
      </w:r>
    </w:p>
    <w:p w14:paraId="1710BAD5" w14:textId="77777777" w:rsidR="009E5640" w:rsidRDefault="009E5640">
      <w:pPr>
        <w:rPr>
          <w:rFonts w:ascii="宋体" w:hAnsi="宋体"/>
          <w:b/>
          <w:sz w:val="30"/>
          <w:szCs w:val="30"/>
        </w:rPr>
      </w:pPr>
    </w:p>
    <w:p w14:paraId="2EC42CD8" w14:textId="77777777" w:rsidR="009E5640" w:rsidRDefault="009E5640">
      <w:pPr>
        <w:rPr>
          <w:rFonts w:ascii="宋体" w:hAnsi="宋体"/>
          <w:b/>
          <w:sz w:val="30"/>
          <w:szCs w:val="30"/>
        </w:rPr>
      </w:pPr>
    </w:p>
    <w:p w14:paraId="4041C781" w14:textId="77777777" w:rsidR="009E5640" w:rsidRDefault="00434040">
      <w:pPr>
        <w:rPr>
          <w:rFonts w:ascii="宋体" w:hAnsi="宋体"/>
          <w:b/>
          <w:sz w:val="30"/>
          <w:szCs w:val="30"/>
        </w:rPr>
      </w:pPr>
      <w:r>
        <w:rPr>
          <w:rFonts w:ascii="宋体" w:hAnsi="宋体" w:hint="eastAsia"/>
          <w:b/>
          <w:sz w:val="30"/>
          <w:szCs w:val="30"/>
        </w:rPr>
        <w:t>供应商：       （公章）</w:t>
      </w:r>
    </w:p>
    <w:p w14:paraId="5D0FB8A0" w14:textId="77777777" w:rsidR="009E5640" w:rsidRDefault="00434040">
      <w:pPr>
        <w:rPr>
          <w:rFonts w:ascii="宋体" w:hAnsi="宋体"/>
          <w:b/>
          <w:sz w:val="30"/>
          <w:szCs w:val="30"/>
        </w:rPr>
      </w:pPr>
      <w:r>
        <w:rPr>
          <w:rFonts w:ascii="宋体" w:hAnsi="宋体" w:hint="eastAsia"/>
          <w:b/>
          <w:sz w:val="30"/>
          <w:szCs w:val="30"/>
        </w:rPr>
        <w:t>法定代表人或委托代理人： （签字或盖章）</w:t>
      </w:r>
    </w:p>
    <w:p w14:paraId="3E0327BE" w14:textId="77777777" w:rsidR="009E5640" w:rsidRDefault="00434040">
      <w:pPr>
        <w:rPr>
          <w:rFonts w:ascii="宋体" w:hAnsi="宋体"/>
          <w:b/>
          <w:sz w:val="30"/>
          <w:szCs w:val="30"/>
        </w:rPr>
      </w:pPr>
      <w:r>
        <w:rPr>
          <w:rFonts w:ascii="宋体" w:hAnsi="宋体" w:hint="eastAsia"/>
          <w:b/>
          <w:sz w:val="30"/>
          <w:szCs w:val="30"/>
        </w:rPr>
        <w:t>年  月  日</w:t>
      </w:r>
    </w:p>
    <w:p w14:paraId="2492469C" w14:textId="0D1F40BA" w:rsidR="009E5640" w:rsidRDefault="00434040" w:rsidP="009A4EA7">
      <w:pPr>
        <w:pStyle w:val="20"/>
        <w:ind w:left="240" w:right="240" w:firstLine="562"/>
        <w:rPr>
          <w:rStyle w:val="1f0"/>
          <w:b/>
          <w:sz w:val="30"/>
          <w:szCs w:val="30"/>
        </w:rPr>
      </w:pPr>
      <w:r>
        <w:rPr>
          <w:rFonts w:ascii="宋体" w:hAnsi="宋体" w:hint="eastAsia"/>
          <w:b/>
        </w:rPr>
        <w:br w:type="page"/>
      </w:r>
      <w:bookmarkStart w:id="152" w:name="_Toc1011"/>
      <w:bookmarkStart w:id="153" w:name="_Toc13044360"/>
      <w:bookmarkStart w:id="154" w:name="_Toc191373245"/>
      <w:r w:rsidRPr="00543F22">
        <w:rPr>
          <w:rStyle w:val="1f0"/>
          <w:rFonts w:hint="eastAsia"/>
          <w:b/>
          <w:color w:val="000000" w:themeColor="text1"/>
          <w:sz w:val="30"/>
          <w:szCs w:val="30"/>
        </w:rPr>
        <w:lastRenderedPageBreak/>
        <w:t>附件</w:t>
      </w:r>
      <w:r w:rsidRPr="00543F22">
        <w:rPr>
          <w:rStyle w:val="1f0"/>
          <w:rFonts w:hint="eastAsia"/>
          <w:b/>
          <w:color w:val="000000" w:themeColor="text1"/>
          <w:sz w:val="30"/>
          <w:szCs w:val="30"/>
        </w:rPr>
        <w:t>2</w:t>
      </w:r>
      <w:r w:rsidRPr="00543F22">
        <w:rPr>
          <w:rStyle w:val="1f0"/>
          <w:rFonts w:hint="eastAsia"/>
          <w:b/>
          <w:color w:val="000000" w:themeColor="text1"/>
          <w:sz w:val="30"/>
          <w:szCs w:val="30"/>
        </w:rPr>
        <w:t>：目录格式</w:t>
      </w:r>
      <w:bookmarkEnd w:id="152"/>
      <w:bookmarkEnd w:id="153"/>
      <w:bookmarkEnd w:id="154"/>
    </w:p>
    <w:p w14:paraId="0907037F" w14:textId="63B4D310" w:rsidR="00543F22" w:rsidRPr="0064721C" w:rsidRDefault="00422F90" w:rsidP="00543F22">
      <w:pPr>
        <w:pStyle w:val="26"/>
        <w:ind w:firstLine="472"/>
        <w:rPr>
          <w:rFonts w:asciiTheme="majorEastAsia" w:eastAsiaTheme="majorEastAsia" w:hAnsiTheme="majorEastAsia" w:cstheme="minorBidi"/>
          <w:smallCaps w:val="0"/>
          <w:noProof/>
          <w:color w:val="000000" w:themeColor="text1"/>
          <w:sz w:val="24"/>
          <w:szCs w:val="24"/>
        </w:rPr>
      </w:pPr>
      <w:hyperlink w:anchor="_Toc191371541" w:history="1">
        <w:r w:rsidR="00543F22" w:rsidRPr="0064721C">
          <w:rPr>
            <w:rStyle w:val="afffb"/>
            <w:rFonts w:asciiTheme="majorEastAsia" w:eastAsiaTheme="majorEastAsia" w:hAnsiTheme="majorEastAsia"/>
            <w:b/>
            <w:noProof/>
            <w:color w:val="000000" w:themeColor="text1"/>
            <w:sz w:val="24"/>
            <w:szCs w:val="24"/>
          </w:rPr>
          <w:t>附件3：磋商函</w:t>
        </w:r>
      </w:hyperlink>
    </w:p>
    <w:p w14:paraId="6D1DD768" w14:textId="2AD46288" w:rsidR="00543F22" w:rsidRPr="0064721C" w:rsidRDefault="00422F90" w:rsidP="00543F22">
      <w:pPr>
        <w:pStyle w:val="26"/>
        <w:ind w:firstLine="472"/>
        <w:rPr>
          <w:rFonts w:asciiTheme="majorEastAsia" w:eastAsiaTheme="majorEastAsia" w:hAnsiTheme="majorEastAsia" w:cstheme="minorBidi"/>
          <w:smallCaps w:val="0"/>
          <w:noProof/>
          <w:color w:val="000000" w:themeColor="text1"/>
          <w:sz w:val="24"/>
          <w:szCs w:val="24"/>
        </w:rPr>
      </w:pPr>
      <w:hyperlink w:anchor="_Toc191371542" w:history="1">
        <w:r w:rsidR="00543F22" w:rsidRPr="0064721C">
          <w:rPr>
            <w:rStyle w:val="afffb"/>
            <w:rFonts w:asciiTheme="majorEastAsia" w:eastAsiaTheme="majorEastAsia" w:hAnsiTheme="majorEastAsia"/>
            <w:b/>
            <w:noProof/>
            <w:color w:val="000000" w:themeColor="text1"/>
            <w:sz w:val="24"/>
            <w:szCs w:val="24"/>
          </w:rPr>
          <w:t>附件4：最初报价表</w:t>
        </w:r>
      </w:hyperlink>
    </w:p>
    <w:p w14:paraId="2CDD9A6F" w14:textId="32932805" w:rsidR="00543F22" w:rsidRPr="0064721C" w:rsidRDefault="00422F90" w:rsidP="00543F22">
      <w:pPr>
        <w:pStyle w:val="26"/>
        <w:ind w:firstLine="472"/>
        <w:rPr>
          <w:rFonts w:asciiTheme="majorEastAsia" w:eastAsiaTheme="majorEastAsia" w:hAnsiTheme="majorEastAsia" w:cstheme="minorBidi"/>
          <w:smallCaps w:val="0"/>
          <w:noProof/>
          <w:color w:val="000000" w:themeColor="text1"/>
          <w:sz w:val="24"/>
          <w:szCs w:val="24"/>
        </w:rPr>
      </w:pPr>
      <w:hyperlink w:anchor="_Toc191371543" w:history="1">
        <w:r w:rsidR="00543F22" w:rsidRPr="0064721C">
          <w:rPr>
            <w:rStyle w:val="afffb"/>
            <w:rFonts w:asciiTheme="majorEastAsia" w:eastAsiaTheme="majorEastAsia" w:hAnsiTheme="majorEastAsia"/>
            <w:b/>
            <w:noProof/>
            <w:color w:val="000000" w:themeColor="text1"/>
            <w:sz w:val="24"/>
            <w:szCs w:val="24"/>
          </w:rPr>
          <w:t>附件5：分项报价表</w:t>
        </w:r>
      </w:hyperlink>
    </w:p>
    <w:p w14:paraId="4C7A4C4C" w14:textId="3ABA1254" w:rsidR="00543F22" w:rsidRPr="0064721C" w:rsidRDefault="00422F90" w:rsidP="00543F22">
      <w:pPr>
        <w:pStyle w:val="26"/>
        <w:ind w:firstLine="472"/>
        <w:rPr>
          <w:rFonts w:asciiTheme="majorEastAsia" w:eastAsiaTheme="majorEastAsia" w:hAnsiTheme="majorEastAsia" w:cstheme="minorBidi"/>
          <w:smallCaps w:val="0"/>
          <w:noProof/>
          <w:color w:val="000000" w:themeColor="text1"/>
          <w:sz w:val="24"/>
          <w:szCs w:val="24"/>
        </w:rPr>
      </w:pPr>
      <w:hyperlink w:anchor="_Toc191371544" w:history="1">
        <w:r w:rsidR="00543F22" w:rsidRPr="0064721C">
          <w:rPr>
            <w:rStyle w:val="afffb"/>
            <w:rFonts w:asciiTheme="majorEastAsia" w:eastAsiaTheme="majorEastAsia" w:hAnsiTheme="majorEastAsia"/>
            <w:b/>
            <w:noProof/>
            <w:color w:val="000000" w:themeColor="text1"/>
            <w:sz w:val="24"/>
            <w:szCs w:val="24"/>
          </w:rPr>
          <w:t>附件6：技术条款偏离表</w:t>
        </w:r>
      </w:hyperlink>
    </w:p>
    <w:p w14:paraId="0ACDCD63" w14:textId="5AD12716" w:rsidR="00543F22" w:rsidRPr="0064721C" w:rsidRDefault="00422F90" w:rsidP="00543F22">
      <w:pPr>
        <w:pStyle w:val="26"/>
        <w:ind w:firstLine="472"/>
        <w:rPr>
          <w:rFonts w:asciiTheme="majorEastAsia" w:eastAsiaTheme="majorEastAsia" w:hAnsiTheme="majorEastAsia" w:cstheme="minorBidi"/>
          <w:smallCaps w:val="0"/>
          <w:noProof/>
          <w:color w:val="000000" w:themeColor="text1"/>
          <w:sz w:val="24"/>
          <w:szCs w:val="24"/>
        </w:rPr>
      </w:pPr>
      <w:hyperlink w:anchor="_Toc191371545" w:history="1">
        <w:r w:rsidR="00543F22" w:rsidRPr="0064721C">
          <w:rPr>
            <w:rStyle w:val="afffb"/>
            <w:rFonts w:asciiTheme="majorEastAsia" w:eastAsiaTheme="majorEastAsia" w:hAnsiTheme="majorEastAsia"/>
            <w:b/>
            <w:noProof/>
            <w:color w:val="000000" w:themeColor="text1"/>
            <w:sz w:val="24"/>
            <w:szCs w:val="24"/>
          </w:rPr>
          <w:t>附件7：法定代表人证明书</w:t>
        </w:r>
      </w:hyperlink>
    </w:p>
    <w:p w14:paraId="144D1746" w14:textId="4058EE19" w:rsidR="00543F22" w:rsidRPr="0064721C" w:rsidRDefault="00422F90" w:rsidP="00543F22">
      <w:pPr>
        <w:pStyle w:val="26"/>
        <w:ind w:firstLine="472"/>
        <w:rPr>
          <w:rFonts w:asciiTheme="majorEastAsia" w:eastAsiaTheme="majorEastAsia" w:hAnsiTheme="majorEastAsia" w:cstheme="minorBidi"/>
          <w:smallCaps w:val="0"/>
          <w:noProof/>
          <w:color w:val="000000" w:themeColor="text1"/>
          <w:sz w:val="24"/>
          <w:szCs w:val="24"/>
        </w:rPr>
      </w:pPr>
      <w:hyperlink w:anchor="_Toc191371546" w:history="1">
        <w:r w:rsidR="00543F22" w:rsidRPr="0064721C">
          <w:rPr>
            <w:rStyle w:val="afffb"/>
            <w:rFonts w:asciiTheme="majorEastAsia" w:eastAsiaTheme="majorEastAsia" w:hAnsiTheme="majorEastAsia"/>
            <w:b/>
            <w:noProof/>
            <w:color w:val="000000" w:themeColor="text1"/>
            <w:sz w:val="24"/>
            <w:szCs w:val="24"/>
          </w:rPr>
          <w:t>附件8：法定代表人授权书</w:t>
        </w:r>
      </w:hyperlink>
    </w:p>
    <w:p w14:paraId="6C8296C5" w14:textId="089682C1" w:rsidR="00543F22" w:rsidRPr="0064721C" w:rsidRDefault="00422F90" w:rsidP="00543F22">
      <w:pPr>
        <w:pStyle w:val="26"/>
        <w:ind w:firstLine="472"/>
        <w:rPr>
          <w:rFonts w:asciiTheme="majorEastAsia" w:eastAsiaTheme="majorEastAsia" w:hAnsiTheme="majorEastAsia" w:cstheme="minorBidi"/>
          <w:smallCaps w:val="0"/>
          <w:noProof/>
          <w:color w:val="000000" w:themeColor="text1"/>
          <w:sz w:val="24"/>
          <w:szCs w:val="24"/>
        </w:rPr>
      </w:pPr>
      <w:hyperlink w:anchor="_Toc191371547" w:history="1">
        <w:r w:rsidR="00543F22" w:rsidRPr="0064721C">
          <w:rPr>
            <w:rStyle w:val="afffb"/>
            <w:rFonts w:asciiTheme="majorEastAsia" w:eastAsiaTheme="majorEastAsia" w:hAnsiTheme="majorEastAsia"/>
            <w:b/>
            <w:noProof/>
            <w:color w:val="000000" w:themeColor="text1"/>
            <w:sz w:val="24"/>
            <w:szCs w:val="24"/>
          </w:rPr>
          <w:t>附件9：投标供应商承诺函</w:t>
        </w:r>
      </w:hyperlink>
    </w:p>
    <w:p w14:paraId="68DEE233" w14:textId="7AF18389" w:rsidR="00543F22" w:rsidRPr="0064721C" w:rsidRDefault="00422F90" w:rsidP="00543F22">
      <w:pPr>
        <w:pStyle w:val="26"/>
        <w:ind w:firstLine="472"/>
        <w:rPr>
          <w:rFonts w:asciiTheme="majorEastAsia" w:eastAsiaTheme="majorEastAsia" w:hAnsiTheme="majorEastAsia" w:cstheme="minorBidi"/>
          <w:smallCaps w:val="0"/>
          <w:noProof/>
          <w:color w:val="000000" w:themeColor="text1"/>
          <w:sz w:val="24"/>
          <w:szCs w:val="24"/>
        </w:rPr>
      </w:pPr>
      <w:hyperlink w:anchor="_Toc191371548" w:history="1">
        <w:r w:rsidR="00543F22" w:rsidRPr="0064721C">
          <w:rPr>
            <w:rStyle w:val="afffb"/>
            <w:rFonts w:asciiTheme="majorEastAsia" w:eastAsiaTheme="majorEastAsia" w:hAnsiTheme="majorEastAsia"/>
            <w:b/>
            <w:noProof/>
            <w:color w:val="000000" w:themeColor="text1"/>
            <w:sz w:val="24"/>
            <w:szCs w:val="24"/>
          </w:rPr>
          <w:t>附件10：供应商诚信承诺书</w:t>
        </w:r>
      </w:hyperlink>
    </w:p>
    <w:p w14:paraId="4998A840" w14:textId="4EFC4C50" w:rsidR="00543F22" w:rsidRPr="0064721C" w:rsidRDefault="00422F90" w:rsidP="00543F22">
      <w:pPr>
        <w:pStyle w:val="26"/>
        <w:ind w:firstLine="472"/>
        <w:rPr>
          <w:rFonts w:asciiTheme="majorEastAsia" w:eastAsiaTheme="majorEastAsia" w:hAnsiTheme="majorEastAsia" w:cstheme="minorBidi"/>
          <w:smallCaps w:val="0"/>
          <w:noProof/>
          <w:color w:val="000000" w:themeColor="text1"/>
          <w:sz w:val="24"/>
          <w:szCs w:val="24"/>
        </w:rPr>
      </w:pPr>
      <w:hyperlink w:anchor="_Toc191371549" w:history="1">
        <w:r w:rsidR="00543F22" w:rsidRPr="0064721C">
          <w:rPr>
            <w:rStyle w:val="afffb"/>
            <w:rFonts w:asciiTheme="majorEastAsia" w:eastAsiaTheme="majorEastAsia" w:hAnsiTheme="majorEastAsia"/>
            <w:b/>
            <w:noProof/>
            <w:color w:val="000000" w:themeColor="text1"/>
            <w:sz w:val="24"/>
            <w:szCs w:val="24"/>
          </w:rPr>
          <w:t>附件11：资格证明材料</w:t>
        </w:r>
      </w:hyperlink>
    </w:p>
    <w:p w14:paraId="007B8468" w14:textId="3D455368" w:rsidR="00543F22" w:rsidRPr="0064721C" w:rsidRDefault="00422F90" w:rsidP="00543F22">
      <w:pPr>
        <w:pStyle w:val="26"/>
        <w:ind w:firstLine="472"/>
        <w:rPr>
          <w:rFonts w:asciiTheme="majorEastAsia" w:eastAsiaTheme="majorEastAsia" w:hAnsiTheme="majorEastAsia" w:cstheme="minorBidi"/>
          <w:smallCaps w:val="0"/>
          <w:noProof/>
          <w:color w:val="000000" w:themeColor="text1"/>
          <w:sz w:val="24"/>
          <w:szCs w:val="24"/>
        </w:rPr>
      </w:pPr>
      <w:hyperlink w:anchor="_Toc191371550" w:history="1">
        <w:r w:rsidR="00543F22" w:rsidRPr="0064721C">
          <w:rPr>
            <w:rStyle w:val="afffb"/>
            <w:rFonts w:asciiTheme="majorEastAsia" w:eastAsiaTheme="majorEastAsia" w:hAnsiTheme="majorEastAsia"/>
            <w:b/>
            <w:noProof/>
            <w:color w:val="000000" w:themeColor="text1"/>
            <w:sz w:val="24"/>
            <w:szCs w:val="24"/>
          </w:rPr>
          <w:t>附件12：财务状况、缴纳税收和社会保障资金证明</w:t>
        </w:r>
      </w:hyperlink>
    </w:p>
    <w:p w14:paraId="1D934580" w14:textId="5FC56178" w:rsidR="00543F22" w:rsidRPr="0064721C" w:rsidRDefault="00422F90" w:rsidP="00543F22">
      <w:pPr>
        <w:pStyle w:val="26"/>
        <w:ind w:firstLine="472"/>
        <w:rPr>
          <w:rFonts w:asciiTheme="majorEastAsia" w:eastAsiaTheme="majorEastAsia" w:hAnsiTheme="majorEastAsia" w:cstheme="minorBidi"/>
          <w:smallCaps w:val="0"/>
          <w:noProof/>
          <w:color w:val="000000" w:themeColor="text1"/>
          <w:sz w:val="24"/>
          <w:szCs w:val="24"/>
        </w:rPr>
      </w:pPr>
      <w:hyperlink w:anchor="_Toc191371551" w:history="1">
        <w:r w:rsidR="00543F22" w:rsidRPr="0064721C">
          <w:rPr>
            <w:rStyle w:val="afffb"/>
            <w:rFonts w:asciiTheme="majorEastAsia" w:eastAsiaTheme="majorEastAsia" w:hAnsiTheme="majorEastAsia"/>
            <w:b/>
            <w:noProof/>
            <w:color w:val="000000" w:themeColor="text1"/>
            <w:sz w:val="24"/>
            <w:szCs w:val="24"/>
          </w:rPr>
          <w:t>附件13：无重大违法记录声明</w:t>
        </w:r>
      </w:hyperlink>
    </w:p>
    <w:p w14:paraId="35DE106D" w14:textId="09465FB9" w:rsidR="00543F22" w:rsidRPr="0064721C" w:rsidRDefault="00422F90" w:rsidP="00543F22">
      <w:pPr>
        <w:pStyle w:val="26"/>
        <w:ind w:firstLine="472"/>
        <w:rPr>
          <w:rFonts w:asciiTheme="majorEastAsia" w:eastAsiaTheme="majorEastAsia" w:hAnsiTheme="majorEastAsia" w:cstheme="minorBidi"/>
          <w:smallCaps w:val="0"/>
          <w:noProof/>
          <w:color w:val="000000" w:themeColor="text1"/>
          <w:sz w:val="24"/>
          <w:szCs w:val="24"/>
        </w:rPr>
      </w:pPr>
      <w:hyperlink w:anchor="_Toc191371552" w:history="1">
        <w:r w:rsidR="00543F22" w:rsidRPr="0064721C">
          <w:rPr>
            <w:rStyle w:val="afffb"/>
            <w:rFonts w:asciiTheme="majorEastAsia" w:eastAsiaTheme="majorEastAsia" w:hAnsiTheme="majorEastAsia"/>
            <w:b/>
            <w:noProof/>
            <w:color w:val="000000" w:themeColor="text1"/>
            <w:sz w:val="24"/>
            <w:szCs w:val="24"/>
          </w:rPr>
          <w:t>附件14：磋商保证金</w:t>
        </w:r>
      </w:hyperlink>
    </w:p>
    <w:p w14:paraId="2328EB2C" w14:textId="35E82C74" w:rsidR="00543F22" w:rsidRPr="002602D5" w:rsidRDefault="00422F90" w:rsidP="002602D5">
      <w:pPr>
        <w:ind w:firstLineChars="200" w:firstLine="480"/>
        <w:rPr>
          <w:b/>
        </w:rPr>
      </w:pPr>
      <w:hyperlink w:anchor="_Toc191371553" w:history="1">
        <w:r w:rsidR="00543F22" w:rsidRPr="002602D5">
          <w:rPr>
            <w:rStyle w:val="afffb"/>
            <w:b/>
            <w:color w:val="auto"/>
          </w:rPr>
          <w:t>附件</w:t>
        </w:r>
        <w:r w:rsidR="00543F22" w:rsidRPr="002602D5">
          <w:rPr>
            <w:rStyle w:val="afffb"/>
            <w:b/>
            <w:color w:val="auto"/>
          </w:rPr>
          <w:t>15</w:t>
        </w:r>
        <w:r w:rsidR="00543F22" w:rsidRPr="002602D5">
          <w:rPr>
            <w:rStyle w:val="afffb"/>
            <w:b/>
            <w:color w:val="auto"/>
          </w:rPr>
          <w:t>：投标产品相关资料</w:t>
        </w:r>
      </w:hyperlink>
    </w:p>
    <w:p w14:paraId="73D2B060" w14:textId="6F01005A" w:rsidR="00543F22" w:rsidRPr="0064721C" w:rsidRDefault="00422F90" w:rsidP="00543F22">
      <w:pPr>
        <w:pStyle w:val="26"/>
        <w:ind w:firstLine="472"/>
        <w:rPr>
          <w:rFonts w:asciiTheme="majorEastAsia" w:eastAsiaTheme="majorEastAsia" w:hAnsiTheme="majorEastAsia" w:cstheme="minorBidi"/>
          <w:smallCaps w:val="0"/>
          <w:noProof/>
          <w:color w:val="000000" w:themeColor="text1"/>
          <w:sz w:val="24"/>
          <w:szCs w:val="24"/>
        </w:rPr>
      </w:pPr>
      <w:hyperlink w:anchor="_Toc191371554" w:history="1">
        <w:r w:rsidR="00543F22" w:rsidRPr="0064721C">
          <w:rPr>
            <w:rStyle w:val="afffb"/>
            <w:rFonts w:asciiTheme="majorEastAsia" w:eastAsiaTheme="majorEastAsia" w:hAnsiTheme="majorEastAsia"/>
            <w:b/>
            <w:noProof/>
            <w:color w:val="000000" w:themeColor="text1"/>
            <w:sz w:val="24"/>
            <w:szCs w:val="24"/>
          </w:rPr>
          <w:t>附件16：类似业绩证明材料</w:t>
        </w:r>
      </w:hyperlink>
    </w:p>
    <w:p w14:paraId="74C55852" w14:textId="0FB8E973" w:rsidR="00543F22" w:rsidRPr="0064721C" w:rsidRDefault="00422F90" w:rsidP="00543F22">
      <w:pPr>
        <w:pStyle w:val="26"/>
        <w:ind w:firstLine="472"/>
        <w:rPr>
          <w:rFonts w:asciiTheme="majorEastAsia" w:eastAsiaTheme="majorEastAsia" w:hAnsiTheme="majorEastAsia" w:cstheme="minorBidi"/>
          <w:smallCaps w:val="0"/>
          <w:noProof/>
          <w:color w:val="000000" w:themeColor="text1"/>
          <w:sz w:val="24"/>
          <w:szCs w:val="24"/>
        </w:rPr>
      </w:pPr>
      <w:hyperlink w:anchor="_Toc191371555" w:history="1">
        <w:r w:rsidR="00543F22" w:rsidRPr="0064721C">
          <w:rPr>
            <w:rStyle w:val="afffb"/>
            <w:rFonts w:asciiTheme="majorEastAsia" w:eastAsiaTheme="majorEastAsia" w:hAnsiTheme="majorEastAsia"/>
            <w:b/>
            <w:noProof/>
            <w:color w:val="000000" w:themeColor="text1"/>
            <w:sz w:val="24"/>
            <w:szCs w:val="24"/>
          </w:rPr>
          <w:t>附件17：项目管理及实施方案</w:t>
        </w:r>
      </w:hyperlink>
    </w:p>
    <w:p w14:paraId="51DA2EF5" w14:textId="1B0CAAAB" w:rsidR="00543F22" w:rsidRPr="0064721C" w:rsidRDefault="00422F90" w:rsidP="00543F22">
      <w:pPr>
        <w:pStyle w:val="26"/>
        <w:ind w:firstLine="472"/>
        <w:rPr>
          <w:rFonts w:asciiTheme="majorEastAsia" w:eastAsiaTheme="majorEastAsia" w:hAnsiTheme="majorEastAsia" w:cstheme="minorBidi"/>
          <w:smallCaps w:val="0"/>
          <w:noProof/>
          <w:color w:val="000000" w:themeColor="text1"/>
          <w:sz w:val="24"/>
          <w:szCs w:val="24"/>
        </w:rPr>
      </w:pPr>
      <w:hyperlink w:anchor="_Toc191371556" w:history="1">
        <w:r w:rsidR="00543F22" w:rsidRPr="0064721C">
          <w:rPr>
            <w:rStyle w:val="afffb"/>
            <w:rFonts w:asciiTheme="majorEastAsia" w:eastAsiaTheme="majorEastAsia" w:hAnsiTheme="majorEastAsia"/>
            <w:b/>
            <w:noProof/>
            <w:color w:val="000000" w:themeColor="text1"/>
            <w:sz w:val="24"/>
            <w:szCs w:val="24"/>
          </w:rPr>
          <w:t>附件18： 最终报价表</w:t>
        </w:r>
      </w:hyperlink>
    </w:p>
    <w:p w14:paraId="3A485FDF" w14:textId="7555743C" w:rsidR="00543F22" w:rsidRPr="0064721C" w:rsidRDefault="00422F90" w:rsidP="00543F22">
      <w:pPr>
        <w:pStyle w:val="26"/>
        <w:ind w:firstLine="472"/>
        <w:rPr>
          <w:rFonts w:asciiTheme="majorEastAsia" w:eastAsiaTheme="majorEastAsia" w:hAnsiTheme="majorEastAsia" w:cstheme="minorBidi"/>
          <w:smallCaps w:val="0"/>
          <w:noProof/>
          <w:color w:val="000000" w:themeColor="text1"/>
          <w:sz w:val="24"/>
          <w:szCs w:val="24"/>
        </w:rPr>
      </w:pPr>
      <w:hyperlink w:anchor="_Toc191371557" w:history="1">
        <w:r w:rsidR="00543F22" w:rsidRPr="0064721C">
          <w:rPr>
            <w:rStyle w:val="afffb"/>
            <w:rFonts w:asciiTheme="majorEastAsia" w:eastAsiaTheme="majorEastAsia" w:hAnsiTheme="majorEastAsia"/>
            <w:b/>
            <w:noProof/>
            <w:color w:val="000000" w:themeColor="text1"/>
            <w:sz w:val="24"/>
            <w:szCs w:val="24"/>
          </w:rPr>
          <w:t>附件19：投标供应商认为有必要说明的其他方面事项</w:t>
        </w:r>
      </w:hyperlink>
    </w:p>
    <w:p w14:paraId="0592B2F3" w14:textId="38BABB53" w:rsidR="00543F22" w:rsidRPr="0064721C" w:rsidRDefault="00422F90" w:rsidP="00543F22">
      <w:pPr>
        <w:pStyle w:val="26"/>
        <w:ind w:firstLine="472"/>
        <w:rPr>
          <w:rFonts w:asciiTheme="majorEastAsia" w:eastAsiaTheme="majorEastAsia" w:hAnsiTheme="majorEastAsia" w:cstheme="minorBidi"/>
          <w:smallCaps w:val="0"/>
          <w:noProof/>
          <w:color w:val="000000" w:themeColor="text1"/>
          <w:sz w:val="24"/>
          <w:szCs w:val="24"/>
        </w:rPr>
      </w:pPr>
      <w:hyperlink w:anchor="_Toc191371558" w:history="1">
        <w:r w:rsidR="00543F22" w:rsidRPr="0064721C">
          <w:rPr>
            <w:rStyle w:val="afffb"/>
            <w:rFonts w:asciiTheme="majorEastAsia" w:eastAsiaTheme="majorEastAsia" w:hAnsiTheme="majorEastAsia"/>
            <w:b/>
            <w:noProof/>
            <w:color w:val="000000" w:themeColor="text1"/>
            <w:sz w:val="24"/>
            <w:szCs w:val="24"/>
          </w:rPr>
          <w:t>附件20：制造（生产）企业小型、微型企业声明函</w:t>
        </w:r>
      </w:hyperlink>
    </w:p>
    <w:p w14:paraId="67E7CBF2" w14:textId="15F6909D" w:rsidR="00543F22" w:rsidRPr="0064721C" w:rsidRDefault="00422F90" w:rsidP="00543F22">
      <w:pPr>
        <w:pStyle w:val="26"/>
        <w:ind w:firstLine="472"/>
        <w:rPr>
          <w:rFonts w:asciiTheme="majorEastAsia" w:eastAsiaTheme="majorEastAsia" w:hAnsiTheme="majorEastAsia" w:cstheme="minorBidi"/>
          <w:smallCaps w:val="0"/>
          <w:noProof/>
          <w:color w:val="000000" w:themeColor="text1"/>
          <w:sz w:val="24"/>
          <w:szCs w:val="24"/>
        </w:rPr>
      </w:pPr>
      <w:hyperlink w:anchor="_Toc191371559" w:history="1">
        <w:r w:rsidR="00543F22" w:rsidRPr="0064721C">
          <w:rPr>
            <w:rStyle w:val="afffb"/>
            <w:rFonts w:asciiTheme="majorEastAsia" w:eastAsiaTheme="majorEastAsia" w:hAnsiTheme="majorEastAsia"/>
            <w:b/>
            <w:noProof/>
            <w:color w:val="000000" w:themeColor="text1"/>
            <w:sz w:val="24"/>
            <w:szCs w:val="24"/>
          </w:rPr>
          <w:t>附件21：残疾人福利性单位声明函</w:t>
        </w:r>
      </w:hyperlink>
    </w:p>
    <w:p w14:paraId="0302D885" w14:textId="77777777" w:rsidR="00543F22" w:rsidRPr="00543F22" w:rsidRDefault="00543F22" w:rsidP="00543F22"/>
    <w:tbl>
      <w:tblPr>
        <w:tblpPr w:leftFromText="180" w:rightFromText="180" w:horzAnchor="margin" w:tblpXSpec="center" w:tblpY="990"/>
        <w:tblW w:w="8725" w:type="dxa"/>
        <w:jc w:val="center"/>
        <w:tblLayout w:type="fixed"/>
        <w:tblLook w:val="04A0" w:firstRow="1" w:lastRow="0" w:firstColumn="1" w:lastColumn="0" w:noHBand="0" w:noVBand="1"/>
      </w:tblPr>
      <w:tblGrid>
        <w:gridCol w:w="8725"/>
      </w:tblGrid>
      <w:tr w:rsidR="009E5640" w14:paraId="057E9BD1" w14:textId="77777777">
        <w:trPr>
          <w:trHeight w:hRule="exact" w:val="595"/>
          <w:jc w:val="center"/>
        </w:trPr>
        <w:tc>
          <w:tcPr>
            <w:tcW w:w="8725" w:type="dxa"/>
            <w:vAlign w:val="center"/>
          </w:tcPr>
          <w:p w14:paraId="3EF3EF8F" w14:textId="77777777" w:rsidR="009E5640" w:rsidRDefault="009E5640"/>
        </w:tc>
      </w:tr>
    </w:tbl>
    <w:p w14:paraId="43C9B04F" w14:textId="77777777" w:rsidR="009E5640" w:rsidRDefault="009E5640">
      <w:bookmarkStart w:id="155" w:name="_Toc13044361"/>
    </w:p>
    <w:p w14:paraId="6DA1D415" w14:textId="77777777" w:rsidR="009E5640" w:rsidRDefault="009E5640"/>
    <w:p w14:paraId="507EC041" w14:textId="77777777" w:rsidR="009E5640" w:rsidRDefault="009E5640"/>
    <w:p w14:paraId="7D6D4D22" w14:textId="77777777" w:rsidR="009E5640" w:rsidRDefault="009E5640">
      <w:pPr>
        <w:pStyle w:val="afb"/>
        <w:ind w:firstLine="480"/>
      </w:pPr>
    </w:p>
    <w:p w14:paraId="1C5FE271" w14:textId="77777777" w:rsidR="009E5640" w:rsidRDefault="009E5640">
      <w:pPr>
        <w:pStyle w:val="afb"/>
        <w:ind w:firstLine="480"/>
      </w:pPr>
    </w:p>
    <w:p w14:paraId="4B4BBF8E" w14:textId="77777777" w:rsidR="009E5640" w:rsidRDefault="009E5640">
      <w:pPr>
        <w:pStyle w:val="afb"/>
        <w:ind w:firstLine="480"/>
      </w:pPr>
    </w:p>
    <w:p w14:paraId="65B0F290" w14:textId="0E60E5D8" w:rsidR="009E5640" w:rsidRDefault="009E5640">
      <w:pPr>
        <w:pStyle w:val="afb"/>
        <w:ind w:firstLine="480"/>
      </w:pPr>
    </w:p>
    <w:p w14:paraId="365E5933" w14:textId="47BEAB0E" w:rsidR="00543F22" w:rsidRDefault="00543F22">
      <w:pPr>
        <w:pStyle w:val="afb"/>
        <w:ind w:firstLine="480"/>
      </w:pPr>
    </w:p>
    <w:p w14:paraId="78B5002A" w14:textId="09937989" w:rsidR="00543F22" w:rsidRDefault="00543F22">
      <w:pPr>
        <w:pStyle w:val="afb"/>
        <w:ind w:firstLine="480"/>
      </w:pPr>
    </w:p>
    <w:p w14:paraId="79AA34AA" w14:textId="12BDDFE1" w:rsidR="00543F22" w:rsidRDefault="00543F22">
      <w:pPr>
        <w:pStyle w:val="afb"/>
        <w:ind w:firstLine="480"/>
      </w:pPr>
    </w:p>
    <w:p w14:paraId="19428059" w14:textId="283A0725" w:rsidR="00543F22" w:rsidRDefault="00543F22">
      <w:pPr>
        <w:pStyle w:val="afb"/>
        <w:ind w:firstLine="480"/>
      </w:pPr>
    </w:p>
    <w:p w14:paraId="5530E44A" w14:textId="710B23A5" w:rsidR="00660019" w:rsidRDefault="00660019">
      <w:pPr>
        <w:pStyle w:val="afb"/>
        <w:ind w:firstLine="480"/>
      </w:pPr>
    </w:p>
    <w:p w14:paraId="53635D83" w14:textId="77777777" w:rsidR="00660019" w:rsidRDefault="00660019">
      <w:pPr>
        <w:pStyle w:val="afb"/>
        <w:ind w:firstLine="480"/>
      </w:pPr>
    </w:p>
    <w:p w14:paraId="7917CC1E" w14:textId="3A28C18F" w:rsidR="00543F22" w:rsidRDefault="00543F22">
      <w:pPr>
        <w:pStyle w:val="afb"/>
        <w:ind w:firstLine="480"/>
      </w:pPr>
    </w:p>
    <w:p w14:paraId="48965A13" w14:textId="77777777" w:rsidR="00543F22" w:rsidRDefault="00543F22">
      <w:pPr>
        <w:pStyle w:val="afb"/>
        <w:ind w:firstLine="480"/>
      </w:pPr>
    </w:p>
    <w:p w14:paraId="467BB0BF" w14:textId="77777777" w:rsidR="009E5640" w:rsidRDefault="00434040" w:rsidP="009A4EA7">
      <w:pPr>
        <w:pStyle w:val="20"/>
        <w:ind w:left="240" w:right="240" w:firstLine="682"/>
        <w:rPr>
          <w:rStyle w:val="1f0"/>
          <w:rFonts w:ascii="宋体" w:hAnsi="宋体"/>
          <w:b/>
          <w:sz w:val="30"/>
          <w:szCs w:val="30"/>
        </w:rPr>
      </w:pPr>
      <w:bookmarkStart w:id="156" w:name="_Toc191373246"/>
      <w:r>
        <w:rPr>
          <w:rStyle w:val="1f0"/>
          <w:rFonts w:ascii="宋体" w:hAnsi="宋体" w:hint="eastAsia"/>
          <w:b/>
          <w:sz w:val="30"/>
          <w:szCs w:val="30"/>
        </w:rPr>
        <w:t>附件</w:t>
      </w:r>
      <w:bookmarkStart w:id="157" w:name="_Toc376936768"/>
      <w:bookmarkStart w:id="158" w:name="_Toc325726037"/>
      <w:r>
        <w:rPr>
          <w:rStyle w:val="1f0"/>
          <w:rFonts w:ascii="宋体" w:hAnsi="宋体" w:hint="eastAsia"/>
          <w:b/>
          <w:sz w:val="30"/>
          <w:szCs w:val="30"/>
        </w:rPr>
        <w:t>3：磋商函</w:t>
      </w:r>
      <w:bookmarkEnd w:id="155"/>
      <w:bookmarkEnd w:id="156"/>
      <w:bookmarkEnd w:id="157"/>
      <w:bookmarkEnd w:id="158"/>
    </w:p>
    <w:p w14:paraId="1B5896FC" w14:textId="77777777" w:rsidR="009E5640" w:rsidRDefault="00434040">
      <w:pPr>
        <w:pStyle w:val="2e"/>
        <w:spacing w:before="240"/>
        <w:ind w:left="240" w:right="240" w:firstLine="667"/>
        <w:rPr>
          <w:b/>
        </w:rPr>
      </w:pPr>
      <w:r>
        <w:rPr>
          <w:rFonts w:hint="eastAsia"/>
          <w:b/>
        </w:rPr>
        <w:t>磋商函</w:t>
      </w:r>
    </w:p>
    <w:p w14:paraId="47E7E17F" w14:textId="77777777" w:rsidR="009E5640" w:rsidRDefault="009E5640"/>
    <w:p w14:paraId="00757DAB" w14:textId="77777777" w:rsidR="009E5640" w:rsidRDefault="00434040">
      <w:pPr>
        <w:spacing w:line="360" w:lineRule="auto"/>
      </w:pPr>
      <w:r>
        <w:rPr>
          <w:rFonts w:hint="eastAsia"/>
        </w:rPr>
        <w:t>致：青海正通工程咨询有限责任公司</w:t>
      </w:r>
    </w:p>
    <w:p w14:paraId="2CB922C4" w14:textId="77777777" w:rsidR="009E5640" w:rsidRDefault="009E5640">
      <w:pPr>
        <w:spacing w:line="360" w:lineRule="auto"/>
      </w:pPr>
    </w:p>
    <w:p w14:paraId="736127AF" w14:textId="77777777" w:rsidR="009E5640" w:rsidRDefault="00434040">
      <w:pPr>
        <w:spacing w:line="360" w:lineRule="auto"/>
      </w:pPr>
      <w:r>
        <w:rPr>
          <w:rFonts w:hint="eastAsia"/>
        </w:rPr>
        <w:t>我们收到采购项目名称（采购项目编号）磋商文件，经研究，法定代表人（姓名、职务）正式授权（委托代理人姓名、职务）代表投标供应商（投标供应商名称、地址）</w:t>
      </w:r>
      <w:proofErr w:type="gramStart"/>
      <w:r>
        <w:rPr>
          <w:rFonts w:hint="eastAsia"/>
        </w:rPr>
        <w:t>提交磋商</w:t>
      </w:r>
      <w:proofErr w:type="gramEnd"/>
      <w:r>
        <w:rPr>
          <w:rFonts w:hint="eastAsia"/>
        </w:rPr>
        <w:t>响应文件。</w:t>
      </w:r>
    </w:p>
    <w:p w14:paraId="502CECBF" w14:textId="77777777" w:rsidR="009E5640" w:rsidRDefault="00434040">
      <w:pPr>
        <w:spacing w:line="360" w:lineRule="auto"/>
      </w:pPr>
      <w:r>
        <w:rPr>
          <w:rFonts w:hint="eastAsia"/>
        </w:rPr>
        <w:t>据此函，签字代表宣布同意如下：</w:t>
      </w:r>
    </w:p>
    <w:p w14:paraId="3EDE8D7D" w14:textId="77777777" w:rsidR="009E5640" w:rsidRDefault="00434040">
      <w:pPr>
        <w:spacing w:line="360" w:lineRule="auto"/>
      </w:pPr>
      <w:r>
        <w:rPr>
          <w:rFonts w:hint="eastAsia"/>
        </w:rPr>
        <w:t>1</w:t>
      </w:r>
      <w:r>
        <w:rPr>
          <w:rFonts w:hint="eastAsia"/>
        </w:rPr>
        <w:t>、我方已详阅磋商文件的全部内容，包括澄清、修改条款等有关附件，承诺对其完全理解并接受。</w:t>
      </w:r>
    </w:p>
    <w:p w14:paraId="65401B12" w14:textId="77777777" w:rsidR="009E5640" w:rsidRDefault="00434040">
      <w:pPr>
        <w:spacing w:line="360" w:lineRule="auto"/>
      </w:pPr>
      <w:r>
        <w:rPr>
          <w:rFonts w:hint="eastAsia"/>
        </w:rPr>
        <w:t>2</w:t>
      </w:r>
      <w:r>
        <w:rPr>
          <w:rFonts w:hint="eastAsia"/>
        </w:rPr>
        <w:t>、磋商有效期自开标之日起</w:t>
      </w:r>
      <w:r>
        <w:rPr>
          <w:rFonts w:hint="eastAsia"/>
        </w:rPr>
        <w:t xml:space="preserve">     </w:t>
      </w:r>
      <w:r>
        <w:rPr>
          <w:rFonts w:hint="eastAsia"/>
        </w:rPr>
        <w:t>天内有效。如果在规定的磋商时间后，我方在磋商有效期内撤回投标或成交后不签约的，磋商保证金将被贵方没收。</w:t>
      </w:r>
    </w:p>
    <w:p w14:paraId="653B2C4E" w14:textId="77777777" w:rsidR="009E5640" w:rsidRDefault="00434040">
      <w:pPr>
        <w:spacing w:line="360" w:lineRule="auto"/>
      </w:pPr>
      <w:r>
        <w:rPr>
          <w:rFonts w:hint="eastAsia"/>
        </w:rPr>
        <w:t>3</w:t>
      </w:r>
      <w:r>
        <w:rPr>
          <w:rFonts w:hint="eastAsia"/>
        </w:rPr>
        <w:t>、我方同意按照贵方要求提供与磋商有关的一切数据或资料，理解并接受贵方制定的评标办法。</w:t>
      </w:r>
    </w:p>
    <w:p w14:paraId="38691365" w14:textId="77777777" w:rsidR="009E5640" w:rsidRDefault="00434040">
      <w:pPr>
        <w:spacing w:line="360" w:lineRule="auto"/>
      </w:pPr>
      <w:r>
        <w:rPr>
          <w:rFonts w:hint="eastAsia"/>
        </w:rPr>
        <w:t>4</w:t>
      </w:r>
      <w:r>
        <w:rPr>
          <w:rFonts w:hint="eastAsia"/>
        </w:rPr>
        <w:t>、与本磋商有关的一切正式往来通讯请寄：</w:t>
      </w:r>
    </w:p>
    <w:p w14:paraId="6DB55302" w14:textId="77777777" w:rsidR="009E5640" w:rsidRDefault="00434040">
      <w:pPr>
        <w:spacing w:line="360" w:lineRule="auto"/>
      </w:pPr>
      <w:r>
        <w:rPr>
          <w:rFonts w:hint="eastAsia"/>
        </w:rPr>
        <w:t>地址：</w:t>
      </w:r>
      <w:r>
        <w:rPr>
          <w:rFonts w:hint="eastAsia"/>
        </w:rPr>
        <w:t xml:space="preserve">_______________        </w:t>
      </w:r>
      <w:r>
        <w:rPr>
          <w:rFonts w:hint="eastAsia"/>
        </w:rPr>
        <w:t>邮编：</w:t>
      </w:r>
      <w:r>
        <w:rPr>
          <w:rFonts w:hint="eastAsia"/>
        </w:rPr>
        <w:t>______________</w:t>
      </w:r>
    </w:p>
    <w:p w14:paraId="71987A62" w14:textId="77777777" w:rsidR="009E5640" w:rsidRDefault="00434040">
      <w:pPr>
        <w:spacing w:line="360" w:lineRule="auto"/>
      </w:pPr>
      <w:r>
        <w:rPr>
          <w:rFonts w:hint="eastAsia"/>
        </w:rPr>
        <w:t>电话：</w:t>
      </w:r>
      <w:r>
        <w:rPr>
          <w:rFonts w:hint="eastAsia"/>
        </w:rPr>
        <w:t xml:space="preserve">_______________        </w:t>
      </w:r>
      <w:r>
        <w:rPr>
          <w:rFonts w:hint="eastAsia"/>
        </w:rPr>
        <w:t>传真：</w:t>
      </w:r>
      <w:r>
        <w:rPr>
          <w:rFonts w:hint="eastAsia"/>
        </w:rPr>
        <w:t>______________</w:t>
      </w:r>
    </w:p>
    <w:p w14:paraId="5EBDBA18" w14:textId="77777777" w:rsidR="009E5640" w:rsidRDefault="00434040">
      <w:pPr>
        <w:spacing w:line="360" w:lineRule="auto"/>
      </w:pPr>
      <w:r>
        <w:rPr>
          <w:rFonts w:hint="eastAsia"/>
        </w:rPr>
        <w:t>法定代表人姓名：</w:t>
      </w:r>
      <w:r>
        <w:rPr>
          <w:rFonts w:hint="eastAsia"/>
        </w:rPr>
        <w:t xml:space="preserve"> ___________ </w:t>
      </w:r>
      <w:r>
        <w:rPr>
          <w:rFonts w:hint="eastAsia"/>
        </w:rPr>
        <w:t>职务：</w:t>
      </w:r>
      <w:r>
        <w:rPr>
          <w:rFonts w:hint="eastAsia"/>
        </w:rPr>
        <w:t>____________</w:t>
      </w:r>
    </w:p>
    <w:p w14:paraId="13174F5E" w14:textId="77777777" w:rsidR="009E5640" w:rsidRDefault="009E5640">
      <w:pPr>
        <w:spacing w:line="360" w:lineRule="auto"/>
      </w:pPr>
    </w:p>
    <w:p w14:paraId="05B6CA78" w14:textId="77777777" w:rsidR="009E5640" w:rsidRDefault="009E5640">
      <w:pPr>
        <w:spacing w:line="360" w:lineRule="auto"/>
      </w:pPr>
    </w:p>
    <w:p w14:paraId="7EB6C3C2" w14:textId="77777777" w:rsidR="009E5640" w:rsidRDefault="009E5640">
      <w:pPr>
        <w:spacing w:line="360" w:lineRule="auto"/>
      </w:pPr>
    </w:p>
    <w:p w14:paraId="22E7C8A0" w14:textId="77777777" w:rsidR="009E5640" w:rsidRDefault="00434040">
      <w:pPr>
        <w:spacing w:line="360" w:lineRule="auto"/>
      </w:pPr>
      <w:r>
        <w:rPr>
          <w:rFonts w:hint="eastAsia"/>
        </w:rPr>
        <w:t>供应商：（公章）</w:t>
      </w:r>
    </w:p>
    <w:p w14:paraId="1B2F43F2" w14:textId="77777777" w:rsidR="009E5640" w:rsidRDefault="00434040">
      <w:pPr>
        <w:spacing w:line="360" w:lineRule="auto"/>
      </w:pPr>
      <w:r>
        <w:rPr>
          <w:rFonts w:hint="eastAsia"/>
        </w:rPr>
        <w:t>法定代表人或委托代理人：（签字或盖章）</w:t>
      </w:r>
    </w:p>
    <w:p w14:paraId="5D6AF6BE" w14:textId="77777777" w:rsidR="009E5640" w:rsidRDefault="00434040">
      <w:pPr>
        <w:spacing w:line="360" w:lineRule="auto"/>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3A911F7C" w14:textId="77777777" w:rsidR="009E5640" w:rsidRDefault="009E5640">
      <w:pPr>
        <w:spacing w:line="360" w:lineRule="auto"/>
      </w:pPr>
    </w:p>
    <w:p w14:paraId="16E12448" w14:textId="77777777" w:rsidR="009E5640" w:rsidRDefault="009E5640">
      <w:pPr>
        <w:spacing w:line="360" w:lineRule="auto"/>
      </w:pPr>
    </w:p>
    <w:p w14:paraId="592986EB" w14:textId="77777777" w:rsidR="009E5640" w:rsidRDefault="009E5640">
      <w:pPr>
        <w:spacing w:line="360" w:lineRule="auto"/>
      </w:pPr>
      <w:bookmarkStart w:id="159" w:name="_Toc13044362"/>
    </w:p>
    <w:p w14:paraId="14A640D1" w14:textId="77777777" w:rsidR="009E5640" w:rsidRDefault="009E5640"/>
    <w:p w14:paraId="6E5EA708" w14:textId="77777777" w:rsidR="009E5640" w:rsidRDefault="009E5640"/>
    <w:p w14:paraId="7C7C304F" w14:textId="15D0404C" w:rsidR="009E5640" w:rsidRDefault="009E5640"/>
    <w:p w14:paraId="713F51D6" w14:textId="28FF3D7C" w:rsidR="00660019" w:rsidRDefault="00660019"/>
    <w:p w14:paraId="62E6939D" w14:textId="77777777" w:rsidR="00660019" w:rsidRDefault="00660019"/>
    <w:p w14:paraId="48526B6F" w14:textId="77777777" w:rsidR="00543F22" w:rsidRDefault="00543F22"/>
    <w:p w14:paraId="74C0AA9A" w14:textId="77777777" w:rsidR="009E5640" w:rsidRDefault="009E5640"/>
    <w:p w14:paraId="7AE4A7FE" w14:textId="77777777" w:rsidR="009E5640" w:rsidRPr="009A4EA7" w:rsidRDefault="00434040" w:rsidP="009A4EA7">
      <w:pPr>
        <w:pStyle w:val="20"/>
        <w:ind w:left="240" w:right="240" w:firstLine="682"/>
        <w:rPr>
          <w:rStyle w:val="1f0"/>
          <w:rFonts w:ascii="宋体" w:hAnsi="宋体"/>
          <w:b/>
          <w:sz w:val="30"/>
          <w:szCs w:val="30"/>
        </w:rPr>
      </w:pPr>
      <w:bookmarkStart w:id="160" w:name="_Toc191373247"/>
      <w:r w:rsidRPr="009A4EA7">
        <w:rPr>
          <w:rStyle w:val="1f0"/>
          <w:rFonts w:ascii="宋体" w:hAnsi="宋体" w:hint="eastAsia"/>
          <w:b/>
          <w:sz w:val="30"/>
          <w:szCs w:val="30"/>
        </w:rPr>
        <w:t>附件</w:t>
      </w:r>
      <w:bookmarkStart w:id="161" w:name="_Toc376936769"/>
      <w:bookmarkStart w:id="162" w:name="_Toc325726038"/>
      <w:r w:rsidRPr="009A4EA7">
        <w:rPr>
          <w:rStyle w:val="1f0"/>
          <w:rFonts w:ascii="宋体" w:hAnsi="宋体" w:hint="eastAsia"/>
          <w:b/>
          <w:sz w:val="30"/>
          <w:szCs w:val="30"/>
        </w:rPr>
        <w:t>4：</w:t>
      </w:r>
      <w:bookmarkEnd w:id="161"/>
      <w:bookmarkEnd w:id="162"/>
      <w:r w:rsidRPr="009A4EA7">
        <w:rPr>
          <w:rStyle w:val="1f0"/>
          <w:rFonts w:ascii="宋体" w:hAnsi="宋体" w:hint="eastAsia"/>
          <w:b/>
          <w:sz w:val="30"/>
          <w:szCs w:val="30"/>
        </w:rPr>
        <w:t>最初报价表</w:t>
      </w:r>
      <w:bookmarkEnd w:id="159"/>
      <w:bookmarkEnd w:id="160"/>
    </w:p>
    <w:p w14:paraId="6B46C702" w14:textId="77777777" w:rsidR="009E5640" w:rsidRDefault="00434040">
      <w:pPr>
        <w:pStyle w:val="2e"/>
        <w:spacing w:before="240"/>
        <w:ind w:left="240" w:right="240" w:firstLine="664"/>
      </w:pPr>
      <w:r>
        <w:rPr>
          <w:rFonts w:hint="eastAsia"/>
        </w:rPr>
        <w:t>最初报价表</w:t>
      </w:r>
    </w:p>
    <w:p w14:paraId="32DB58FB" w14:textId="77777777" w:rsidR="009E5640" w:rsidRDefault="009E5640"/>
    <w:p w14:paraId="5B856CCF" w14:textId="77777777" w:rsidR="009E5640" w:rsidRDefault="00434040">
      <w:pPr>
        <w:rPr>
          <w:rFonts w:ascii="宋体" w:hAnsi="宋体"/>
        </w:rPr>
      </w:pPr>
      <w:r>
        <w:rPr>
          <w:rFonts w:ascii="宋体" w:hAnsi="宋体" w:hint="eastAsia"/>
        </w:rPr>
        <w:t>单位：人民币(元)</w:t>
      </w:r>
    </w:p>
    <w:tbl>
      <w:tblPr>
        <w:tblpPr w:leftFromText="180" w:rightFromText="180" w:vertAnchor="text" w:horzAnchor="margin" w:tblpY="14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3827"/>
        <w:gridCol w:w="1560"/>
        <w:gridCol w:w="1560"/>
      </w:tblGrid>
      <w:tr w:rsidR="009E5640" w14:paraId="5D11F72A" w14:textId="77777777">
        <w:trPr>
          <w:cantSplit/>
          <w:trHeight w:val="699"/>
        </w:trPr>
        <w:tc>
          <w:tcPr>
            <w:tcW w:w="2092" w:type="dxa"/>
            <w:vAlign w:val="center"/>
          </w:tcPr>
          <w:p w14:paraId="52ECA6B7" w14:textId="77777777" w:rsidR="009E5640" w:rsidRDefault="00434040">
            <w:pPr>
              <w:rPr>
                <w:rFonts w:ascii="宋体" w:hAnsi="宋体"/>
              </w:rPr>
            </w:pPr>
            <w:r>
              <w:rPr>
                <w:rFonts w:ascii="宋体" w:hAnsi="宋体" w:hint="eastAsia"/>
              </w:rPr>
              <w:t>项目名称</w:t>
            </w:r>
          </w:p>
        </w:tc>
        <w:tc>
          <w:tcPr>
            <w:tcW w:w="3827" w:type="dxa"/>
            <w:vAlign w:val="center"/>
          </w:tcPr>
          <w:p w14:paraId="17FC85B2" w14:textId="77777777" w:rsidR="009E5640" w:rsidRDefault="00434040">
            <w:pPr>
              <w:rPr>
                <w:rFonts w:ascii="宋体" w:hAnsi="宋体"/>
              </w:rPr>
            </w:pPr>
            <w:r>
              <w:rPr>
                <w:rFonts w:ascii="宋体" w:hAnsi="宋体" w:hint="eastAsia"/>
              </w:rPr>
              <w:t>投标首次报价（元）</w:t>
            </w:r>
          </w:p>
        </w:tc>
        <w:tc>
          <w:tcPr>
            <w:tcW w:w="1560" w:type="dxa"/>
            <w:vAlign w:val="center"/>
          </w:tcPr>
          <w:p w14:paraId="3E3F5599" w14:textId="77777777" w:rsidR="009E5640" w:rsidRDefault="00434040">
            <w:pPr>
              <w:rPr>
                <w:rFonts w:ascii="宋体" w:hAnsi="宋体"/>
              </w:rPr>
            </w:pPr>
            <w:r>
              <w:rPr>
                <w:rFonts w:ascii="宋体" w:hAnsi="宋体" w:hint="eastAsia"/>
              </w:rPr>
              <w:t>交货时间</w:t>
            </w:r>
          </w:p>
        </w:tc>
        <w:tc>
          <w:tcPr>
            <w:tcW w:w="1560" w:type="dxa"/>
            <w:vAlign w:val="center"/>
          </w:tcPr>
          <w:p w14:paraId="5A645AF1" w14:textId="77777777" w:rsidR="009E5640" w:rsidRDefault="00434040">
            <w:pPr>
              <w:rPr>
                <w:rFonts w:ascii="宋体" w:hAnsi="宋体"/>
              </w:rPr>
            </w:pPr>
            <w:r>
              <w:rPr>
                <w:rFonts w:ascii="宋体" w:hAnsi="宋体" w:hint="eastAsia"/>
              </w:rPr>
              <w:t>备注</w:t>
            </w:r>
          </w:p>
        </w:tc>
      </w:tr>
      <w:tr w:rsidR="009E5640" w14:paraId="70EEAA3E" w14:textId="77777777">
        <w:trPr>
          <w:cantSplit/>
          <w:trHeight w:val="452"/>
        </w:trPr>
        <w:tc>
          <w:tcPr>
            <w:tcW w:w="2092" w:type="dxa"/>
            <w:vMerge w:val="restart"/>
            <w:vAlign w:val="center"/>
          </w:tcPr>
          <w:p w14:paraId="2E46CBC4" w14:textId="77777777" w:rsidR="009E5640" w:rsidRDefault="009E5640">
            <w:pPr>
              <w:rPr>
                <w:rFonts w:ascii="宋体" w:hAnsi="宋体"/>
              </w:rPr>
            </w:pPr>
          </w:p>
        </w:tc>
        <w:tc>
          <w:tcPr>
            <w:tcW w:w="3827" w:type="dxa"/>
          </w:tcPr>
          <w:p w14:paraId="6393B6ED" w14:textId="77777777" w:rsidR="009E5640" w:rsidRDefault="00434040">
            <w:pPr>
              <w:rPr>
                <w:rFonts w:ascii="宋体" w:hAnsi="宋体"/>
              </w:rPr>
            </w:pPr>
            <w:r>
              <w:rPr>
                <w:rFonts w:ascii="宋体" w:hAnsi="宋体" w:hint="eastAsia"/>
              </w:rPr>
              <w:t>大写：</w:t>
            </w:r>
          </w:p>
          <w:p w14:paraId="089953B5" w14:textId="77777777" w:rsidR="009E5640" w:rsidRDefault="009E5640">
            <w:pPr>
              <w:rPr>
                <w:rFonts w:ascii="宋体" w:hAnsi="宋体"/>
              </w:rPr>
            </w:pPr>
          </w:p>
        </w:tc>
        <w:tc>
          <w:tcPr>
            <w:tcW w:w="1560" w:type="dxa"/>
            <w:vMerge w:val="restart"/>
          </w:tcPr>
          <w:p w14:paraId="5C349F98" w14:textId="77777777" w:rsidR="009E5640" w:rsidRDefault="009E5640">
            <w:pPr>
              <w:rPr>
                <w:rFonts w:ascii="宋体" w:hAnsi="宋体"/>
              </w:rPr>
            </w:pPr>
          </w:p>
        </w:tc>
        <w:tc>
          <w:tcPr>
            <w:tcW w:w="1560" w:type="dxa"/>
            <w:vMerge w:val="restart"/>
          </w:tcPr>
          <w:p w14:paraId="50051775" w14:textId="77777777" w:rsidR="009E5640" w:rsidRDefault="009E5640">
            <w:pPr>
              <w:rPr>
                <w:rFonts w:ascii="宋体" w:hAnsi="宋体"/>
              </w:rPr>
            </w:pPr>
          </w:p>
        </w:tc>
      </w:tr>
      <w:tr w:rsidR="009E5640" w14:paraId="656E61A2" w14:textId="77777777">
        <w:trPr>
          <w:cantSplit/>
          <w:trHeight w:val="811"/>
        </w:trPr>
        <w:tc>
          <w:tcPr>
            <w:tcW w:w="2092" w:type="dxa"/>
            <w:vMerge/>
            <w:vAlign w:val="center"/>
          </w:tcPr>
          <w:p w14:paraId="0C879D2B" w14:textId="77777777" w:rsidR="009E5640" w:rsidRDefault="009E5640">
            <w:pPr>
              <w:rPr>
                <w:rFonts w:ascii="宋体" w:hAnsi="宋体"/>
              </w:rPr>
            </w:pPr>
          </w:p>
        </w:tc>
        <w:tc>
          <w:tcPr>
            <w:tcW w:w="3827" w:type="dxa"/>
          </w:tcPr>
          <w:p w14:paraId="15555B7B" w14:textId="77777777" w:rsidR="009E5640" w:rsidRDefault="00434040">
            <w:pPr>
              <w:rPr>
                <w:rFonts w:ascii="宋体" w:hAnsi="宋体"/>
              </w:rPr>
            </w:pPr>
            <w:r>
              <w:rPr>
                <w:rFonts w:ascii="宋体" w:hAnsi="宋体" w:hint="eastAsia"/>
              </w:rPr>
              <w:t>小写：</w:t>
            </w:r>
          </w:p>
        </w:tc>
        <w:tc>
          <w:tcPr>
            <w:tcW w:w="1560" w:type="dxa"/>
            <w:vMerge/>
          </w:tcPr>
          <w:p w14:paraId="20937BD7" w14:textId="77777777" w:rsidR="009E5640" w:rsidRDefault="009E5640">
            <w:pPr>
              <w:rPr>
                <w:rFonts w:ascii="宋体" w:hAnsi="宋体"/>
              </w:rPr>
            </w:pPr>
          </w:p>
        </w:tc>
        <w:tc>
          <w:tcPr>
            <w:tcW w:w="1560" w:type="dxa"/>
            <w:vMerge/>
          </w:tcPr>
          <w:p w14:paraId="7EAB1D9E" w14:textId="77777777" w:rsidR="009E5640" w:rsidRDefault="009E5640">
            <w:pPr>
              <w:rPr>
                <w:rFonts w:ascii="宋体" w:hAnsi="宋体"/>
              </w:rPr>
            </w:pPr>
          </w:p>
        </w:tc>
      </w:tr>
      <w:tr w:rsidR="009E5640" w14:paraId="64672C7F" w14:textId="77777777">
        <w:trPr>
          <w:cantSplit/>
          <w:trHeight w:val="2562"/>
        </w:trPr>
        <w:tc>
          <w:tcPr>
            <w:tcW w:w="9039" w:type="dxa"/>
            <w:gridSpan w:val="4"/>
          </w:tcPr>
          <w:p w14:paraId="7C4C8FCB" w14:textId="77777777" w:rsidR="009E5640" w:rsidRDefault="00434040">
            <w:pPr>
              <w:rPr>
                <w:rFonts w:ascii="宋体" w:hAnsi="宋体"/>
              </w:rPr>
            </w:pPr>
            <w:r>
              <w:rPr>
                <w:rFonts w:ascii="宋体" w:hAnsi="宋体" w:hint="eastAsia"/>
              </w:rPr>
              <w:t>优惠承诺及其他：</w:t>
            </w:r>
          </w:p>
        </w:tc>
      </w:tr>
    </w:tbl>
    <w:p w14:paraId="722D7EC1" w14:textId="77777777" w:rsidR="009E5640" w:rsidRDefault="009E5640">
      <w:pPr>
        <w:rPr>
          <w:rFonts w:ascii="宋体" w:hAnsi="宋体"/>
        </w:rPr>
      </w:pPr>
    </w:p>
    <w:p w14:paraId="12DD9DF0" w14:textId="77777777" w:rsidR="009E5640" w:rsidRDefault="00434040">
      <w:pPr>
        <w:rPr>
          <w:rFonts w:ascii="宋体" w:hAnsi="宋体"/>
        </w:rPr>
      </w:pPr>
      <w:r>
        <w:rPr>
          <w:rFonts w:ascii="宋体" w:hAnsi="宋体" w:hint="eastAsia"/>
        </w:rPr>
        <w:t>注：1、填写此表时不得改变表格形式。</w:t>
      </w:r>
    </w:p>
    <w:p w14:paraId="3C9D7672" w14:textId="77777777" w:rsidR="009E5640" w:rsidRDefault="00434040">
      <w:pPr>
        <w:spacing w:line="360" w:lineRule="auto"/>
        <w:rPr>
          <w:rFonts w:ascii="宋体" w:cs="宋体"/>
          <w:lang w:val="zh-CN"/>
        </w:rPr>
      </w:pPr>
      <w:r>
        <w:rPr>
          <w:rFonts w:ascii="宋体" w:hAnsi="宋体" w:hint="eastAsia"/>
        </w:rPr>
        <w:t>2、磋商报价为总报价。必须包括</w:t>
      </w:r>
      <w:r>
        <w:rPr>
          <w:rFonts w:ascii="宋体" w:cs="宋体" w:hint="eastAsia"/>
          <w:lang w:val="zh-CN"/>
        </w:rPr>
        <w:t>产品费、验收费、手续费、包装费、运输费、保险费、安装费、调试费、培训费、售前、售中、售后服务费、招标代理费、税金及不可预见费等全部费用</w:t>
      </w:r>
    </w:p>
    <w:p w14:paraId="527FA325" w14:textId="77777777" w:rsidR="009E5640" w:rsidRDefault="009E5640">
      <w:pPr>
        <w:rPr>
          <w:rFonts w:ascii="宋体" w:hAnsi="宋体"/>
        </w:rPr>
      </w:pPr>
    </w:p>
    <w:p w14:paraId="65443DD2" w14:textId="77777777" w:rsidR="009E5640" w:rsidRDefault="00434040">
      <w:pPr>
        <w:rPr>
          <w:rFonts w:ascii="宋体" w:hAnsi="宋体"/>
        </w:rPr>
      </w:pPr>
      <w:r>
        <w:rPr>
          <w:rFonts w:ascii="宋体" w:hAnsi="宋体" w:hint="eastAsia"/>
        </w:rPr>
        <w:t>供应商：（公章）</w:t>
      </w:r>
    </w:p>
    <w:p w14:paraId="04BC6785" w14:textId="77777777" w:rsidR="009E5640" w:rsidRDefault="00434040">
      <w:pPr>
        <w:rPr>
          <w:rFonts w:ascii="宋体" w:hAnsi="宋体"/>
        </w:rPr>
      </w:pPr>
      <w:r>
        <w:rPr>
          <w:rFonts w:ascii="宋体" w:hAnsi="宋体" w:hint="eastAsia"/>
        </w:rPr>
        <w:t>法定代表人或委托代理人：（签字或盖章）</w:t>
      </w:r>
    </w:p>
    <w:p w14:paraId="5FD021F3" w14:textId="77777777" w:rsidR="009E5640" w:rsidRDefault="00434040">
      <w:pPr>
        <w:rPr>
          <w:rFonts w:ascii="宋体" w:hAnsi="宋体"/>
        </w:rPr>
      </w:pPr>
      <w:r>
        <w:rPr>
          <w:rFonts w:ascii="宋体" w:hAnsi="宋体" w:hint="eastAsia"/>
        </w:rPr>
        <w:t>年  月  日</w:t>
      </w:r>
    </w:p>
    <w:p w14:paraId="17964FDD" w14:textId="77777777" w:rsidR="009E5640" w:rsidRDefault="009E5640">
      <w:pPr>
        <w:rPr>
          <w:rFonts w:ascii="宋体" w:hAnsi="宋体"/>
        </w:rPr>
      </w:pPr>
      <w:bookmarkStart w:id="163" w:name="_Toc489522470"/>
    </w:p>
    <w:p w14:paraId="1C316E24" w14:textId="77777777" w:rsidR="009E5640" w:rsidRDefault="009E5640"/>
    <w:p w14:paraId="7516CEBA" w14:textId="77777777" w:rsidR="009E5640" w:rsidRDefault="009E5640">
      <w:bookmarkStart w:id="164" w:name="_Toc13044363"/>
    </w:p>
    <w:p w14:paraId="2A058FB3" w14:textId="77777777" w:rsidR="009E5640" w:rsidRDefault="009E5640"/>
    <w:p w14:paraId="426E70C6" w14:textId="77777777" w:rsidR="009E5640" w:rsidRDefault="009E5640"/>
    <w:p w14:paraId="1BDA3BA0" w14:textId="77777777" w:rsidR="009E5640" w:rsidRDefault="009E5640"/>
    <w:p w14:paraId="6CB01727" w14:textId="77777777" w:rsidR="009E5640" w:rsidRDefault="009E5640"/>
    <w:p w14:paraId="3526A64F" w14:textId="77777777" w:rsidR="009E5640" w:rsidRDefault="009E5640"/>
    <w:p w14:paraId="0BBE4823" w14:textId="77777777" w:rsidR="009E5640" w:rsidRDefault="009E5640">
      <w:pPr>
        <w:pStyle w:val="afb"/>
        <w:ind w:firstLine="480"/>
      </w:pPr>
    </w:p>
    <w:p w14:paraId="30190962" w14:textId="77777777" w:rsidR="009E5640" w:rsidRDefault="009E5640">
      <w:pPr>
        <w:pStyle w:val="afb"/>
        <w:ind w:firstLine="480"/>
      </w:pPr>
    </w:p>
    <w:p w14:paraId="7DE6D431" w14:textId="54918704" w:rsidR="009E5640" w:rsidRDefault="009E5640">
      <w:pPr>
        <w:pStyle w:val="afb"/>
        <w:ind w:firstLine="480"/>
      </w:pPr>
    </w:p>
    <w:p w14:paraId="6DF58C4D" w14:textId="15869576" w:rsidR="00660019" w:rsidRDefault="00660019">
      <w:pPr>
        <w:pStyle w:val="afb"/>
        <w:ind w:firstLine="480"/>
      </w:pPr>
    </w:p>
    <w:p w14:paraId="67207ACD" w14:textId="77777777" w:rsidR="00660019" w:rsidRDefault="00660019">
      <w:pPr>
        <w:pStyle w:val="afb"/>
        <w:ind w:firstLine="480"/>
      </w:pPr>
    </w:p>
    <w:p w14:paraId="25FFF06B" w14:textId="77777777" w:rsidR="009E5640" w:rsidRDefault="009E5640">
      <w:pPr>
        <w:pStyle w:val="afb"/>
        <w:ind w:firstLine="480"/>
      </w:pPr>
    </w:p>
    <w:p w14:paraId="302E9D2D" w14:textId="77777777" w:rsidR="009E5640" w:rsidRDefault="009E5640">
      <w:pPr>
        <w:pStyle w:val="afb"/>
        <w:ind w:firstLine="480"/>
      </w:pPr>
    </w:p>
    <w:p w14:paraId="6793009E" w14:textId="77777777" w:rsidR="009E5640" w:rsidRDefault="009E5640"/>
    <w:p w14:paraId="0ABD405B" w14:textId="77777777" w:rsidR="009E5640" w:rsidRDefault="00434040" w:rsidP="009A4EA7">
      <w:pPr>
        <w:pStyle w:val="20"/>
        <w:ind w:left="240" w:right="240" w:firstLine="682"/>
        <w:rPr>
          <w:rStyle w:val="1f0"/>
          <w:rFonts w:ascii="宋体" w:hAnsi="宋体"/>
          <w:b/>
          <w:sz w:val="30"/>
          <w:szCs w:val="30"/>
        </w:rPr>
      </w:pPr>
      <w:bookmarkStart w:id="165" w:name="_Toc191373248"/>
      <w:r>
        <w:rPr>
          <w:rStyle w:val="1f0"/>
          <w:rFonts w:ascii="宋体" w:hAnsi="宋体" w:hint="eastAsia"/>
          <w:b/>
          <w:sz w:val="30"/>
          <w:szCs w:val="30"/>
        </w:rPr>
        <w:t>附件5：</w:t>
      </w:r>
      <w:bookmarkEnd w:id="163"/>
      <w:r>
        <w:rPr>
          <w:rStyle w:val="1f0"/>
          <w:rFonts w:ascii="宋体" w:hAnsi="宋体" w:hint="eastAsia"/>
          <w:b/>
          <w:sz w:val="30"/>
          <w:szCs w:val="30"/>
        </w:rPr>
        <w:t>分项报价表</w:t>
      </w:r>
      <w:bookmarkEnd w:id="164"/>
      <w:bookmarkEnd w:id="165"/>
    </w:p>
    <w:p w14:paraId="4811E945" w14:textId="77777777" w:rsidR="009E5640" w:rsidRDefault="00434040">
      <w:pPr>
        <w:pStyle w:val="2e"/>
        <w:spacing w:before="240"/>
        <w:ind w:left="240" w:right="240" w:firstLine="664"/>
      </w:pPr>
      <w:r>
        <w:rPr>
          <w:rFonts w:hint="eastAsia"/>
        </w:rPr>
        <w:t>分项报价表</w:t>
      </w:r>
    </w:p>
    <w:p w14:paraId="11761B76" w14:textId="77777777" w:rsidR="009E5640" w:rsidRDefault="009E5640"/>
    <w:p w14:paraId="04C41020" w14:textId="77777777" w:rsidR="009E5640" w:rsidRDefault="00434040">
      <w:pPr>
        <w:spacing w:line="360" w:lineRule="auto"/>
        <w:rPr>
          <w:rFonts w:ascii="宋体" w:hAnsi="宋体"/>
        </w:rPr>
      </w:pPr>
      <w:r>
        <w:rPr>
          <w:rFonts w:ascii="宋体" w:hAnsi="宋体" w:hint="eastAsia"/>
        </w:rPr>
        <w:t xml:space="preserve">供应商名称：                                              </w:t>
      </w:r>
    </w:p>
    <w:tbl>
      <w:tblPr>
        <w:tblW w:w="8611" w:type="dxa"/>
        <w:jc w:val="center"/>
        <w:tblLayout w:type="fixed"/>
        <w:tblCellMar>
          <w:left w:w="28" w:type="dxa"/>
          <w:right w:w="28" w:type="dxa"/>
        </w:tblCellMar>
        <w:tblLook w:val="04A0" w:firstRow="1" w:lastRow="0" w:firstColumn="1" w:lastColumn="0" w:noHBand="0" w:noVBand="1"/>
      </w:tblPr>
      <w:tblGrid>
        <w:gridCol w:w="628"/>
        <w:gridCol w:w="1563"/>
        <w:gridCol w:w="747"/>
        <w:gridCol w:w="709"/>
        <w:gridCol w:w="708"/>
        <w:gridCol w:w="709"/>
        <w:gridCol w:w="851"/>
        <w:gridCol w:w="850"/>
        <w:gridCol w:w="851"/>
        <w:gridCol w:w="995"/>
      </w:tblGrid>
      <w:tr w:rsidR="009E5640" w14:paraId="48AB03AA" w14:textId="77777777">
        <w:trPr>
          <w:trHeight w:val="23"/>
          <w:jc w:val="center"/>
        </w:trPr>
        <w:tc>
          <w:tcPr>
            <w:tcW w:w="628" w:type="dxa"/>
            <w:tcBorders>
              <w:top w:val="single" w:sz="8" w:space="0" w:color="000000"/>
              <w:left w:val="single" w:sz="8" w:space="0" w:color="000000"/>
              <w:bottom w:val="single" w:sz="6" w:space="0" w:color="000000"/>
              <w:right w:val="single" w:sz="6" w:space="0" w:color="000000"/>
            </w:tcBorders>
            <w:vAlign w:val="center"/>
          </w:tcPr>
          <w:p w14:paraId="3D6F25A8" w14:textId="77777777" w:rsidR="009E5640" w:rsidRDefault="00434040">
            <w:pPr>
              <w:spacing w:line="360" w:lineRule="auto"/>
              <w:rPr>
                <w:rFonts w:ascii="宋体" w:hAnsi="宋体"/>
              </w:rPr>
            </w:pPr>
            <w:r>
              <w:rPr>
                <w:rFonts w:ascii="宋体" w:hAnsi="宋体" w:hint="eastAsia"/>
              </w:rPr>
              <w:t>序号</w:t>
            </w:r>
          </w:p>
        </w:tc>
        <w:tc>
          <w:tcPr>
            <w:tcW w:w="1563" w:type="dxa"/>
            <w:tcBorders>
              <w:top w:val="single" w:sz="8" w:space="0" w:color="000000"/>
              <w:left w:val="single" w:sz="6" w:space="0" w:color="000000"/>
              <w:bottom w:val="single" w:sz="6" w:space="0" w:color="000000"/>
              <w:right w:val="single" w:sz="6" w:space="0" w:color="000000"/>
            </w:tcBorders>
            <w:vAlign w:val="center"/>
          </w:tcPr>
          <w:p w14:paraId="7D89621F" w14:textId="77777777" w:rsidR="009E5640" w:rsidRDefault="00434040">
            <w:pPr>
              <w:spacing w:line="360" w:lineRule="auto"/>
              <w:rPr>
                <w:rFonts w:ascii="宋体" w:hAnsi="宋体"/>
              </w:rPr>
            </w:pPr>
            <w:r>
              <w:rPr>
                <w:rFonts w:ascii="宋体" w:hAnsi="宋体" w:hint="eastAsia"/>
              </w:rPr>
              <w:t>产品名称</w:t>
            </w:r>
          </w:p>
        </w:tc>
        <w:tc>
          <w:tcPr>
            <w:tcW w:w="747" w:type="dxa"/>
            <w:tcBorders>
              <w:top w:val="single" w:sz="8" w:space="0" w:color="000000"/>
              <w:left w:val="single" w:sz="6" w:space="0" w:color="000000"/>
              <w:bottom w:val="single" w:sz="6" w:space="0" w:color="000000"/>
              <w:right w:val="single" w:sz="6" w:space="0" w:color="000000"/>
            </w:tcBorders>
            <w:vAlign w:val="center"/>
          </w:tcPr>
          <w:p w14:paraId="4FD97EFB" w14:textId="77777777" w:rsidR="009E5640" w:rsidRDefault="00434040">
            <w:pPr>
              <w:spacing w:line="360" w:lineRule="auto"/>
              <w:rPr>
                <w:rFonts w:ascii="宋体" w:hAnsi="宋体"/>
              </w:rPr>
            </w:pPr>
            <w:r>
              <w:rPr>
                <w:rFonts w:ascii="宋体" w:hAnsi="宋体" w:hint="eastAsia"/>
              </w:rPr>
              <w:t>规格型号</w:t>
            </w:r>
          </w:p>
        </w:tc>
        <w:tc>
          <w:tcPr>
            <w:tcW w:w="709" w:type="dxa"/>
            <w:tcBorders>
              <w:top w:val="single" w:sz="8" w:space="0" w:color="000000"/>
              <w:left w:val="single" w:sz="6" w:space="0" w:color="000000"/>
              <w:bottom w:val="single" w:sz="6" w:space="0" w:color="000000"/>
              <w:right w:val="single" w:sz="6" w:space="0" w:color="000000"/>
            </w:tcBorders>
            <w:vAlign w:val="center"/>
          </w:tcPr>
          <w:p w14:paraId="0E2492FA" w14:textId="77777777" w:rsidR="009E5640" w:rsidRDefault="00434040">
            <w:pPr>
              <w:spacing w:line="360" w:lineRule="auto"/>
              <w:rPr>
                <w:rFonts w:ascii="宋体" w:hAnsi="宋体"/>
              </w:rPr>
            </w:pPr>
            <w:r>
              <w:rPr>
                <w:rFonts w:ascii="宋体" w:hAnsi="宋体" w:hint="eastAsia"/>
              </w:rPr>
              <w:t>品牌</w:t>
            </w:r>
          </w:p>
        </w:tc>
        <w:tc>
          <w:tcPr>
            <w:tcW w:w="708" w:type="dxa"/>
            <w:tcBorders>
              <w:top w:val="single" w:sz="8" w:space="0" w:color="000000"/>
              <w:left w:val="single" w:sz="6" w:space="0" w:color="000000"/>
              <w:bottom w:val="single" w:sz="6" w:space="0" w:color="000000"/>
              <w:right w:val="single" w:sz="6" w:space="0" w:color="000000"/>
            </w:tcBorders>
            <w:vAlign w:val="center"/>
          </w:tcPr>
          <w:p w14:paraId="29825F29" w14:textId="77777777" w:rsidR="009E5640" w:rsidRDefault="00434040">
            <w:pPr>
              <w:spacing w:line="360" w:lineRule="auto"/>
              <w:rPr>
                <w:rFonts w:ascii="宋体" w:hAnsi="宋体"/>
              </w:rPr>
            </w:pPr>
            <w:r>
              <w:rPr>
                <w:rFonts w:ascii="宋体" w:hAnsi="宋体" w:hint="eastAsia"/>
              </w:rPr>
              <w:t>生产厂家</w:t>
            </w:r>
          </w:p>
        </w:tc>
        <w:tc>
          <w:tcPr>
            <w:tcW w:w="709" w:type="dxa"/>
            <w:tcBorders>
              <w:top w:val="single" w:sz="8" w:space="0" w:color="000000"/>
              <w:left w:val="single" w:sz="6" w:space="0" w:color="000000"/>
              <w:bottom w:val="single" w:sz="6" w:space="0" w:color="000000"/>
              <w:right w:val="single" w:sz="6" w:space="0" w:color="000000"/>
            </w:tcBorders>
            <w:vAlign w:val="center"/>
          </w:tcPr>
          <w:p w14:paraId="60FC3F2C" w14:textId="77777777" w:rsidR="009E5640" w:rsidRDefault="00434040">
            <w:pPr>
              <w:spacing w:line="360" w:lineRule="auto"/>
              <w:rPr>
                <w:rFonts w:ascii="宋体" w:hAnsi="宋体"/>
              </w:rPr>
            </w:pPr>
            <w:r>
              <w:rPr>
                <w:rFonts w:ascii="宋体" w:hAnsi="宋体" w:hint="eastAsia"/>
              </w:rPr>
              <w:t>单位</w:t>
            </w:r>
          </w:p>
        </w:tc>
        <w:tc>
          <w:tcPr>
            <w:tcW w:w="851" w:type="dxa"/>
            <w:tcBorders>
              <w:top w:val="single" w:sz="8" w:space="0" w:color="000000"/>
              <w:left w:val="single" w:sz="6" w:space="0" w:color="000000"/>
              <w:bottom w:val="single" w:sz="6" w:space="0" w:color="000000"/>
              <w:right w:val="single" w:sz="6" w:space="0" w:color="000000"/>
            </w:tcBorders>
            <w:vAlign w:val="center"/>
          </w:tcPr>
          <w:p w14:paraId="79CA2F78" w14:textId="77777777" w:rsidR="009E5640" w:rsidRDefault="00434040">
            <w:pPr>
              <w:spacing w:line="360" w:lineRule="auto"/>
              <w:rPr>
                <w:rFonts w:ascii="宋体" w:hAnsi="宋体"/>
              </w:rPr>
            </w:pPr>
            <w:r>
              <w:rPr>
                <w:rFonts w:ascii="宋体" w:hAnsi="宋体" w:hint="eastAsia"/>
              </w:rPr>
              <w:t>数量</w:t>
            </w:r>
          </w:p>
        </w:tc>
        <w:tc>
          <w:tcPr>
            <w:tcW w:w="850" w:type="dxa"/>
            <w:tcBorders>
              <w:top w:val="single" w:sz="8" w:space="0" w:color="000000"/>
              <w:left w:val="single" w:sz="6" w:space="0" w:color="000000"/>
              <w:bottom w:val="single" w:sz="6" w:space="0" w:color="000000"/>
              <w:right w:val="single" w:sz="6" w:space="0" w:color="000000"/>
            </w:tcBorders>
            <w:vAlign w:val="center"/>
          </w:tcPr>
          <w:p w14:paraId="4F0863F2" w14:textId="77777777" w:rsidR="009E5640" w:rsidRDefault="00434040">
            <w:pPr>
              <w:spacing w:line="360" w:lineRule="auto"/>
              <w:rPr>
                <w:rFonts w:ascii="宋体" w:hAnsi="宋体"/>
              </w:rPr>
            </w:pPr>
            <w:r>
              <w:rPr>
                <w:rFonts w:ascii="宋体" w:hAnsi="宋体" w:hint="eastAsia"/>
              </w:rPr>
              <w:t>单价（元）</w:t>
            </w:r>
          </w:p>
        </w:tc>
        <w:tc>
          <w:tcPr>
            <w:tcW w:w="851" w:type="dxa"/>
            <w:tcBorders>
              <w:top w:val="single" w:sz="8" w:space="0" w:color="000000"/>
              <w:left w:val="single" w:sz="6" w:space="0" w:color="000000"/>
              <w:bottom w:val="single" w:sz="6" w:space="0" w:color="000000"/>
              <w:right w:val="single" w:sz="6" w:space="0" w:color="000000"/>
            </w:tcBorders>
            <w:vAlign w:val="center"/>
          </w:tcPr>
          <w:p w14:paraId="7233B20F" w14:textId="77777777" w:rsidR="009E5640" w:rsidRDefault="00434040">
            <w:pPr>
              <w:spacing w:line="360" w:lineRule="auto"/>
              <w:rPr>
                <w:rFonts w:ascii="宋体" w:hAnsi="宋体"/>
              </w:rPr>
            </w:pPr>
            <w:r>
              <w:rPr>
                <w:rFonts w:ascii="宋体" w:hAnsi="宋体" w:hint="eastAsia"/>
              </w:rPr>
              <w:t>合计（元）</w:t>
            </w:r>
          </w:p>
        </w:tc>
        <w:tc>
          <w:tcPr>
            <w:tcW w:w="995" w:type="dxa"/>
            <w:tcBorders>
              <w:top w:val="single" w:sz="8" w:space="0" w:color="000000"/>
              <w:left w:val="single" w:sz="6" w:space="0" w:color="000000"/>
              <w:bottom w:val="single" w:sz="6" w:space="0" w:color="000000"/>
              <w:right w:val="single" w:sz="8" w:space="0" w:color="000000"/>
            </w:tcBorders>
            <w:vAlign w:val="center"/>
          </w:tcPr>
          <w:p w14:paraId="042C075A" w14:textId="77777777" w:rsidR="009E5640" w:rsidRDefault="00434040">
            <w:pPr>
              <w:spacing w:line="360" w:lineRule="auto"/>
              <w:rPr>
                <w:rFonts w:ascii="宋体" w:hAnsi="宋体"/>
              </w:rPr>
            </w:pPr>
            <w:r>
              <w:rPr>
                <w:rFonts w:ascii="宋体" w:hAnsi="宋体" w:hint="eastAsia"/>
              </w:rPr>
              <w:t>备注</w:t>
            </w:r>
          </w:p>
        </w:tc>
      </w:tr>
      <w:tr w:rsidR="009E5640" w14:paraId="20CD1646" w14:textId="77777777">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14:paraId="12EF96DF" w14:textId="77777777" w:rsidR="009E5640" w:rsidRDefault="00434040">
            <w:pPr>
              <w:spacing w:line="360" w:lineRule="auto"/>
              <w:rPr>
                <w:rFonts w:ascii="宋体" w:hAnsi="宋体"/>
              </w:rPr>
            </w:pPr>
            <w:r>
              <w:rPr>
                <w:rFonts w:ascii="宋体" w:hAnsi="宋体" w:hint="eastAsia"/>
              </w:rPr>
              <w:t>1</w:t>
            </w:r>
          </w:p>
        </w:tc>
        <w:tc>
          <w:tcPr>
            <w:tcW w:w="1563" w:type="dxa"/>
            <w:tcBorders>
              <w:top w:val="single" w:sz="6" w:space="0" w:color="000000"/>
              <w:left w:val="single" w:sz="6" w:space="0" w:color="000000"/>
              <w:bottom w:val="single" w:sz="6" w:space="0" w:color="000000"/>
              <w:right w:val="single" w:sz="6" w:space="0" w:color="000000"/>
            </w:tcBorders>
            <w:vAlign w:val="center"/>
          </w:tcPr>
          <w:p w14:paraId="1D42F4C6" w14:textId="77777777" w:rsidR="009E5640" w:rsidRDefault="009E5640">
            <w:pPr>
              <w:spacing w:line="360" w:lineRule="auto"/>
              <w:rPr>
                <w:rFonts w:ascii="宋体" w:hAnsi="宋体"/>
              </w:rPr>
            </w:pPr>
          </w:p>
        </w:tc>
        <w:tc>
          <w:tcPr>
            <w:tcW w:w="747" w:type="dxa"/>
            <w:tcBorders>
              <w:top w:val="single" w:sz="6" w:space="0" w:color="000000"/>
              <w:left w:val="single" w:sz="6" w:space="0" w:color="000000"/>
              <w:bottom w:val="single" w:sz="6" w:space="0" w:color="000000"/>
              <w:right w:val="single" w:sz="6" w:space="0" w:color="000000"/>
            </w:tcBorders>
            <w:vAlign w:val="center"/>
          </w:tcPr>
          <w:p w14:paraId="382A3DA0" w14:textId="77777777" w:rsidR="009E5640" w:rsidRDefault="009E5640">
            <w:pPr>
              <w:spacing w:line="360" w:lineRule="auto"/>
              <w:rPr>
                <w:rFonts w:ascii="宋体" w:hAnsi="宋体"/>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6843749B" w14:textId="77777777" w:rsidR="009E5640" w:rsidRDefault="009E5640">
            <w:pPr>
              <w:spacing w:line="360" w:lineRule="auto"/>
              <w:rPr>
                <w:rFonts w:ascii="宋体" w:hAnsi="宋体"/>
              </w:rPr>
            </w:pPr>
          </w:p>
        </w:tc>
        <w:tc>
          <w:tcPr>
            <w:tcW w:w="708" w:type="dxa"/>
            <w:tcBorders>
              <w:top w:val="single" w:sz="6" w:space="0" w:color="000000"/>
              <w:left w:val="single" w:sz="6" w:space="0" w:color="000000"/>
              <w:bottom w:val="single" w:sz="6" w:space="0" w:color="000000"/>
              <w:right w:val="single" w:sz="6" w:space="0" w:color="000000"/>
            </w:tcBorders>
            <w:vAlign w:val="center"/>
          </w:tcPr>
          <w:p w14:paraId="6F1716F6" w14:textId="77777777" w:rsidR="009E5640" w:rsidRDefault="009E5640">
            <w:pPr>
              <w:spacing w:line="360" w:lineRule="auto"/>
              <w:rPr>
                <w:rFonts w:ascii="宋体" w:hAnsi="宋体"/>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42355622" w14:textId="77777777" w:rsidR="009E5640" w:rsidRDefault="009E5640">
            <w:pPr>
              <w:spacing w:line="360" w:lineRule="auto"/>
              <w:rPr>
                <w:rFonts w:ascii="宋体" w:hAnsi="宋体"/>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0211A08D" w14:textId="77777777" w:rsidR="009E5640" w:rsidRDefault="009E5640">
            <w:pPr>
              <w:spacing w:line="360" w:lineRule="auto"/>
              <w:rPr>
                <w:rFonts w:ascii="宋体" w:hAnsi="宋体"/>
              </w:rPr>
            </w:pPr>
          </w:p>
        </w:tc>
        <w:tc>
          <w:tcPr>
            <w:tcW w:w="850" w:type="dxa"/>
            <w:tcBorders>
              <w:top w:val="single" w:sz="6" w:space="0" w:color="000000"/>
              <w:left w:val="single" w:sz="6" w:space="0" w:color="000000"/>
              <w:bottom w:val="single" w:sz="6" w:space="0" w:color="000000"/>
              <w:right w:val="single" w:sz="6" w:space="0" w:color="000000"/>
            </w:tcBorders>
            <w:vAlign w:val="center"/>
          </w:tcPr>
          <w:p w14:paraId="052CFD61" w14:textId="77777777" w:rsidR="009E5640" w:rsidRDefault="009E5640">
            <w:pPr>
              <w:spacing w:line="360" w:lineRule="auto"/>
              <w:rPr>
                <w:rFonts w:ascii="宋体" w:hAnsi="宋体"/>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51A8FC24" w14:textId="77777777" w:rsidR="009E5640" w:rsidRDefault="009E5640">
            <w:pPr>
              <w:spacing w:line="360" w:lineRule="auto"/>
              <w:rPr>
                <w:rFonts w:ascii="宋体" w:hAnsi="宋体"/>
              </w:rPr>
            </w:pPr>
          </w:p>
        </w:tc>
        <w:tc>
          <w:tcPr>
            <w:tcW w:w="995" w:type="dxa"/>
            <w:tcBorders>
              <w:top w:val="single" w:sz="6" w:space="0" w:color="000000"/>
              <w:left w:val="single" w:sz="6" w:space="0" w:color="000000"/>
              <w:bottom w:val="single" w:sz="6" w:space="0" w:color="000000"/>
              <w:right w:val="single" w:sz="8" w:space="0" w:color="000000"/>
            </w:tcBorders>
            <w:vAlign w:val="center"/>
          </w:tcPr>
          <w:p w14:paraId="61873294" w14:textId="77777777" w:rsidR="009E5640" w:rsidRDefault="009E5640">
            <w:pPr>
              <w:spacing w:line="360" w:lineRule="auto"/>
              <w:rPr>
                <w:rFonts w:ascii="宋体" w:hAnsi="宋体"/>
              </w:rPr>
            </w:pPr>
          </w:p>
        </w:tc>
      </w:tr>
      <w:tr w:rsidR="009E5640" w14:paraId="49351014" w14:textId="77777777">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14:paraId="011C5F72" w14:textId="77777777" w:rsidR="009E5640" w:rsidRDefault="00434040">
            <w:pPr>
              <w:spacing w:line="360" w:lineRule="auto"/>
              <w:rPr>
                <w:rFonts w:ascii="宋体" w:hAnsi="宋体"/>
              </w:rPr>
            </w:pPr>
            <w:r>
              <w:rPr>
                <w:rFonts w:ascii="宋体" w:hAnsi="宋体" w:hint="eastAsia"/>
              </w:rPr>
              <w:t>2</w:t>
            </w:r>
          </w:p>
        </w:tc>
        <w:tc>
          <w:tcPr>
            <w:tcW w:w="1563" w:type="dxa"/>
            <w:tcBorders>
              <w:top w:val="single" w:sz="6" w:space="0" w:color="000000"/>
              <w:left w:val="single" w:sz="6" w:space="0" w:color="000000"/>
              <w:bottom w:val="single" w:sz="6" w:space="0" w:color="000000"/>
              <w:right w:val="single" w:sz="6" w:space="0" w:color="000000"/>
            </w:tcBorders>
            <w:vAlign w:val="center"/>
          </w:tcPr>
          <w:p w14:paraId="28197906" w14:textId="77777777" w:rsidR="009E5640" w:rsidRDefault="009E5640">
            <w:pPr>
              <w:spacing w:line="360" w:lineRule="auto"/>
              <w:rPr>
                <w:rFonts w:ascii="宋体" w:hAnsi="宋体"/>
              </w:rPr>
            </w:pPr>
          </w:p>
        </w:tc>
        <w:tc>
          <w:tcPr>
            <w:tcW w:w="747" w:type="dxa"/>
            <w:tcBorders>
              <w:top w:val="single" w:sz="6" w:space="0" w:color="000000"/>
              <w:left w:val="single" w:sz="6" w:space="0" w:color="000000"/>
              <w:bottom w:val="single" w:sz="6" w:space="0" w:color="000000"/>
              <w:right w:val="single" w:sz="6" w:space="0" w:color="000000"/>
            </w:tcBorders>
            <w:vAlign w:val="center"/>
          </w:tcPr>
          <w:p w14:paraId="143BCD9D" w14:textId="77777777" w:rsidR="009E5640" w:rsidRDefault="009E5640">
            <w:pPr>
              <w:spacing w:line="360" w:lineRule="auto"/>
              <w:rPr>
                <w:rFonts w:ascii="宋体" w:hAnsi="宋体"/>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7203B3F3" w14:textId="77777777" w:rsidR="009E5640" w:rsidRDefault="009E5640">
            <w:pPr>
              <w:spacing w:line="360" w:lineRule="auto"/>
              <w:rPr>
                <w:rFonts w:ascii="宋体" w:hAnsi="宋体"/>
              </w:rPr>
            </w:pPr>
          </w:p>
        </w:tc>
        <w:tc>
          <w:tcPr>
            <w:tcW w:w="708" w:type="dxa"/>
            <w:tcBorders>
              <w:top w:val="single" w:sz="6" w:space="0" w:color="000000"/>
              <w:left w:val="single" w:sz="6" w:space="0" w:color="000000"/>
              <w:bottom w:val="single" w:sz="6" w:space="0" w:color="000000"/>
              <w:right w:val="single" w:sz="6" w:space="0" w:color="000000"/>
            </w:tcBorders>
            <w:vAlign w:val="center"/>
          </w:tcPr>
          <w:p w14:paraId="5A20F84D" w14:textId="77777777" w:rsidR="009E5640" w:rsidRDefault="009E5640">
            <w:pPr>
              <w:spacing w:line="360" w:lineRule="auto"/>
              <w:rPr>
                <w:rFonts w:ascii="宋体" w:hAnsi="宋体"/>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4803D3CD" w14:textId="77777777" w:rsidR="009E5640" w:rsidRDefault="009E5640">
            <w:pPr>
              <w:spacing w:line="360" w:lineRule="auto"/>
              <w:rPr>
                <w:rFonts w:ascii="宋体" w:hAnsi="宋体"/>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373EA488" w14:textId="77777777" w:rsidR="009E5640" w:rsidRDefault="009E5640">
            <w:pPr>
              <w:spacing w:line="360" w:lineRule="auto"/>
              <w:rPr>
                <w:rFonts w:ascii="宋体" w:hAnsi="宋体"/>
              </w:rPr>
            </w:pPr>
          </w:p>
        </w:tc>
        <w:tc>
          <w:tcPr>
            <w:tcW w:w="850" w:type="dxa"/>
            <w:tcBorders>
              <w:top w:val="single" w:sz="6" w:space="0" w:color="000000"/>
              <w:left w:val="single" w:sz="6" w:space="0" w:color="000000"/>
              <w:bottom w:val="single" w:sz="6" w:space="0" w:color="000000"/>
              <w:right w:val="single" w:sz="6" w:space="0" w:color="000000"/>
            </w:tcBorders>
            <w:vAlign w:val="center"/>
          </w:tcPr>
          <w:p w14:paraId="73CDBD8C" w14:textId="77777777" w:rsidR="009E5640" w:rsidRDefault="009E5640">
            <w:pPr>
              <w:spacing w:line="360" w:lineRule="auto"/>
              <w:rPr>
                <w:rFonts w:ascii="宋体" w:hAnsi="宋体"/>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18AFD7C7" w14:textId="77777777" w:rsidR="009E5640" w:rsidRDefault="009E5640">
            <w:pPr>
              <w:spacing w:line="360" w:lineRule="auto"/>
              <w:rPr>
                <w:rFonts w:ascii="宋体" w:hAnsi="宋体"/>
              </w:rPr>
            </w:pPr>
          </w:p>
        </w:tc>
        <w:tc>
          <w:tcPr>
            <w:tcW w:w="995" w:type="dxa"/>
            <w:tcBorders>
              <w:top w:val="single" w:sz="6" w:space="0" w:color="000000"/>
              <w:left w:val="single" w:sz="6" w:space="0" w:color="000000"/>
              <w:bottom w:val="single" w:sz="6" w:space="0" w:color="000000"/>
              <w:right w:val="single" w:sz="8" w:space="0" w:color="000000"/>
            </w:tcBorders>
            <w:vAlign w:val="center"/>
          </w:tcPr>
          <w:p w14:paraId="655BBAE8" w14:textId="77777777" w:rsidR="009E5640" w:rsidRDefault="009E5640">
            <w:pPr>
              <w:spacing w:line="360" w:lineRule="auto"/>
              <w:rPr>
                <w:rFonts w:ascii="宋体" w:hAnsi="宋体"/>
              </w:rPr>
            </w:pPr>
          </w:p>
        </w:tc>
      </w:tr>
      <w:tr w:rsidR="009E5640" w14:paraId="530DEE1B" w14:textId="77777777">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14:paraId="5D6F122C" w14:textId="77777777" w:rsidR="009E5640" w:rsidRDefault="00434040">
            <w:pPr>
              <w:spacing w:line="360" w:lineRule="auto"/>
              <w:rPr>
                <w:rFonts w:ascii="宋体" w:hAnsi="宋体"/>
              </w:rPr>
            </w:pPr>
            <w:r>
              <w:rPr>
                <w:rFonts w:ascii="宋体" w:hAnsi="宋体" w:hint="eastAsia"/>
              </w:rPr>
              <w:t>3</w:t>
            </w:r>
          </w:p>
        </w:tc>
        <w:tc>
          <w:tcPr>
            <w:tcW w:w="1563" w:type="dxa"/>
            <w:tcBorders>
              <w:top w:val="single" w:sz="6" w:space="0" w:color="000000"/>
              <w:left w:val="single" w:sz="6" w:space="0" w:color="000000"/>
              <w:bottom w:val="single" w:sz="6" w:space="0" w:color="000000"/>
              <w:right w:val="single" w:sz="6" w:space="0" w:color="000000"/>
            </w:tcBorders>
            <w:vAlign w:val="center"/>
          </w:tcPr>
          <w:p w14:paraId="5057BBC5" w14:textId="77777777" w:rsidR="009E5640" w:rsidRDefault="009E5640">
            <w:pPr>
              <w:spacing w:line="360" w:lineRule="auto"/>
              <w:rPr>
                <w:rFonts w:ascii="宋体" w:hAnsi="宋体"/>
              </w:rPr>
            </w:pPr>
          </w:p>
        </w:tc>
        <w:tc>
          <w:tcPr>
            <w:tcW w:w="747" w:type="dxa"/>
            <w:tcBorders>
              <w:top w:val="single" w:sz="6" w:space="0" w:color="000000"/>
              <w:left w:val="single" w:sz="6" w:space="0" w:color="000000"/>
              <w:bottom w:val="single" w:sz="6" w:space="0" w:color="000000"/>
              <w:right w:val="single" w:sz="6" w:space="0" w:color="000000"/>
            </w:tcBorders>
            <w:vAlign w:val="center"/>
          </w:tcPr>
          <w:p w14:paraId="19AC10DD" w14:textId="77777777" w:rsidR="009E5640" w:rsidRDefault="009E5640">
            <w:pPr>
              <w:spacing w:line="360" w:lineRule="auto"/>
              <w:rPr>
                <w:rFonts w:ascii="宋体" w:hAnsi="宋体"/>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24BD91CC" w14:textId="77777777" w:rsidR="009E5640" w:rsidRDefault="009E5640">
            <w:pPr>
              <w:spacing w:line="360" w:lineRule="auto"/>
              <w:rPr>
                <w:rFonts w:ascii="宋体" w:hAnsi="宋体"/>
              </w:rPr>
            </w:pPr>
          </w:p>
        </w:tc>
        <w:tc>
          <w:tcPr>
            <w:tcW w:w="708" w:type="dxa"/>
            <w:tcBorders>
              <w:top w:val="single" w:sz="6" w:space="0" w:color="000000"/>
              <w:left w:val="single" w:sz="6" w:space="0" w:color="000000"/>
              <w:bottom w:val="single" w:sz="6" w:space="0" w:color="000000"/>
              <w:right w:val="single" w:sz="6" w:space="0" w:color="000000"/>
            </w:tcBorders>
            <w:vAlign w:val="center"/>
          </w:tcPr>
          <w:p w14:paraId="4761DED1" w14:textId="77777777" w:rsidR="009E5640" w:rsidRDefault="009E5640">
            <w:pPr>
              <w:spacing w:line="360" w:lineRule="auto"/>
              <w:rPr>
                <w:rFonts w:ascii="宋体" w:hAnsi="宋体"/>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46178A52" w14:textId="77777777" w:rsidR="009E5640" w:rsidRDefault="009E5640">
            <w:pPr>
              <w:spacing w:line="360" w:lineRule="auto"/>
              <w:rPr>
                <w:rFonts w:ascii="宋体" w:hAnsi="宋体"/>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71683813" w14:textId="77777777" w:rsidR="009E5640" w:rsidRDefault="009E5640">
            <w:pPr>
              <w:spacing w:line="360" w:lineRule="auto"/>
              <w:rPr>
                <w:rFonts w:ascii="宋体" w:hAnsi="宋体"/>
              </w:rPr>
            </w:pPr>
          </w:p>
        </w:tc>
        <w:tc>
          <w:tcPr>
            <w:tcW w:w="850" w:type="dxa"/>
            <w:tcBorders>
              <w:top w:val="single" w:sz="6" w:space="0" w:color="000000"/>
              <w:left w:val="single" w:sz="6" w:space="0" w:color="000000"/>
              <w:bottom w:val="single" w:sz="6" w:space="0" w:color="000000"/>
              <w:right w:val="single" w:sz="6" w:space="0" w:color="000000"/>
            </w:tcBorders>
            <w:vAlign w:val="center"/>
          </w:tcPr>
          <w:p w14:paraId="488712EF" w14:textId="77777777" w:rsidR="009E5640" w:rsidRDefault="009E5640">
            <w:pPr>
              <w:spacing w:line="360" w:lineRule="auto"/>
              <w:rPr>
                <w:rFonts w:ascii="宋体" w:hAnsi="宋体"/>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2F2A1498" w14:textId="77777777" w:rsidR="009E5640" w:rsidRDefault="009E5640">
            <w:pPr>
              <w:spacing w:line="360" w:lineRule="auto"/>
              <w:rPr>
                <w:rFonts w:ascii="宋体" w:hAnsi="宋体"/>
              </w:rPr>
            </w:pPr>
          </w:p>
        </w:tc>
        <w:tc>
          <w:tcPr>
            <w:tcW w:w="995" w:type="dxa"/>
            <w:tcBorders>
              <w:top w:val="single" w:sz="6" w:space="0" w:color="000000"/>
              <w:left w:val="single" w:sz="6" w:space="0" w:color="000000"/>
              <w:bottom w:val="single" w:sz="6" w:space="0" w:color="000000"/>
              <w:right w:val="single" w:sz="8" w:space="0" w:color="000000"/>
            </w:tcBorders>
            <w:vAlign w:val="center"/>
          </w:tcPr>
          <w:p w14:paraId="19C570A2" w14:textId="77777777" w:rsidR="009E5640" w:rsidRDefault="009E5640">
            <w:pPr>
              <w:spacing w:line="360" w:lineRule="auto"/>
              <w:rPr>
                <w:rFonts w:ascii="宋体" w:hAnsi="宋体"/>
              </w:rPr>
            </w:pPr>
          </w:p>
        </w:tc>
      </w:tr>
      <w:tr w:rsidR="009E5640" w14:paraId="24B4AD34" w14:textId="77777777">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14:paraId="158C9B69" w14:textId="77777777" w:rsidR="009E5640" w:rsidRDefault="00434040">
            <w:pPr>
              <w:spacing w:line="360" w:lineRule="auto"/>
              <w:rPr>
                <w:rFonts w:ascii="宋体" w:hAnsi="宋体"/>
              </w:rPr>
            </w:pPr>
            <w:r>
              <w:rPr>
                <w:rFonts w:ascii="宋体" w:hAnsi="宋体" w:hint="eastAsia"/>
              </w:rPr>
              <w:t>4</w:t>
            </w:r>
          </w:p>
        </w:tc>
        <w:tc>
          <w:tcPr>
            <w:tcW w:w="1563" w:type="dxa"/>
            <w:tcBorders>
              <w:top w:val="single" w:sz="6" w:space="0" w:color="000000"/>
              <w:left w:val="single" w:sz="6" w:space="0" w:color="000000"/>
              <w:bottom w:val="single" w:sz="6" w:space="0" w:color="000000"/>
              <w:right w:val="single" w:sz="6" w:space="0" w:color="000000"/>
            </w:tcBorders>
            <w:vAlign w:val="center"/>
          </w:tcPr>
          <w:p w14:paraId="0A0AF9D2" w14:textId="77777777" w:rsidR="009E5640" w:rsidRDefault="009E5640">
            <w:pPr>
              <w:spacing w:line="360" w:lineRule="auto"/>
              <w:rPr>
                <w:rFonts w:ascii="宋体" w:hAnsi="宋体"/>
              </w:rPr>
            </w:pPr>
          </w:p>
        </w:tc>
        <w:tc>
          <w:tcPr>
            <w:tcW w:w="747" w:type="dxa"/>
            <w:tcBorders>
              <w:top w:val="single" w:sz="6" w:space="0" w:color="000000"/>
              <w:left w:val="single" w:sz="6" w:space="0" w:color="000000"/>
              <w:bottom w:val="single" w:sz="6" w:space="0" w:color="000000"/>
              <w:right w:val="single" w:sz="6" w:space="0" w:color="000000"/>
            </w:tcBorders>
            <w:vAlign w:val="center"/>
          </w:tcPr>
          <w:p w14:paraId="2B9287DE" w14:textId="77777777" w:rsidR="009E5640" w:rsidRDefault="009E5640">
            <w:pPr>
              <w:spacing w:line="360" w:lineRule="auto"/>
              <w:rPr>
                <w:rFonts w:ascii="宋体" w:hAnsi="宋体"/>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67B5049D" w14:textId="77777777" w:rsidR="009E5640" w:rsidRDefault="009E5640">
            <w:pPr>
              <w:spacing w:line="360" w:lineRule="auto"/>
              <w:rPr>
                <w:rFonts w:ascii="宋体" w:hAnsi="宋体"/>
              </w:rPr>
            </w:pPr>
          </w:p>
        </w:tc>
        <w:tc>
          <w:tcPr>
            <w:tcW w:w="708" w:type="dxa"/>
            <w:tcBorders>
              <w:top w:val="single" w:sz="6" w:space="0" w:color="000000"/>
              <w:left w:val="single" w:sz="6" w:space="0" w:color="000000"/>
              <w:bottom w:val="single" w:sz="6" w:space="0" w:color="000000"/>
              <w:right w:val="single" w:sz="6" w:space="0" w:color="000000"/>
            </w:tcBorders>
            <w:vAlign w:val="center"/>
          </w:tcPr>
          <w:p w14:paraId="3798CE88" w14:textId="77777777" w:rsidR="009E5640" w:rsidRDefault="009E5640">
            <w:pPr>
              <w:spacing w:line="360" w:lineRule="auto"/>
              <w:rPr>
                <w:rFonts w:ascii="宋体" w:hAnsi="宋体"/>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35B78D5A" w14:textId="77777777" w:rsidR="009E5640" w:rsidRDefault="009E5640">
            <w:pPr>
              <w:spacing w:line="360" w:lineRule="auto"/>
              <w:rPr>
                <w:rFonts w:ascii="宋体" w:hAnsi="宋体"/>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796D6B8E" w14:textId="77777777" w:rsidR="009E5640" w:rsidRDefault="009E5640">
            <w:pPr>
              <w:spacing w:line="360" w:lineRule="auto"/>
              <w:rPr>
                <w:rFonts w:ascii="宋体" w:hAnsi="宋体"/>
              </w:rPr>
            </w:pPr>
          </w:p>
        </w:tc>
        <w:tc>
          <w:tcPr>
            <w:tcW w:w="850" w:type="dxa"/>
            <w:tcBorders>
              <w:top w:val="single" w:sz="6" w:space="0" w:color="000000"/>
              <w:left w:val="single" w:sz="6" w:space="0" w:color="000000"/>
              <w:bottom w:val="single" w:sz="6" w:space="0" w:color="000000"/>
              <w:right w:val="single" w:sz="6" w:space="0" w:color="000000"/>
            </w:tcBorders>
            <w:vAlign w:val="center"/>
          </w:tcPr>
          <w:p w14:paraId="2723142C" w14:textId="77777777" w:rsidR="009E5640" w:rsidRDefault="009E5640">
            <w:pPr>
              <w:spacing w:line="360" w:lineRule="auto"/>
              <w:rPr>
                <w:rFonts w:ascii="宋体" w:hAnsi="宋体"/>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28CEA3AF" w14:textId="77777777" w:rsidR="009E5640" w:rsidRDefault="009E5640">
            <w:pPr>
              <w:spacing w:line="360" w:lineRule="auto"/>
              <w:rPr>
                <w:rFonts w:ascii="宋体" w:hAnsi="宋体"/>
              </w:rPr>
            </w:pPr>
          </w:p>
        </w:tc>
        <w:tc>
          <w:tcPr>
            <w:tcW w:w="995" w:type="dxa"/>
            <w:tcBorders>
              <w:top w:val="single" w:sz="6" w:space="0" w:color="000000"/>
              <w:left w:val="single" w:sz="6" w:space="0" w:color="000000"/>
              <w:bottom w:val="single" w:sz="6" w:space="0" w:color="000000"/>
              <w:right w:val="single" w:sz="8" w:space="0" w:color="000000"/>
            </w:tcBorders>
            <w:vAlign w:val="center"/>
          </w:tcPr>
          <w:p w14:paraId="5AA62DAC" w14:textId="77777777" w:rsidR="009E5640" w:rsidRDefault="009E5640">
            <w:pPr>
              <w:spacing w:line="360" w:lineRule="auto"/>
              <w:rPr>
                <w:rFonts w:ascii="宋体" w:hAnsi="宋体"/>
              </w:rPr>
            </w:pPr>
          </w:p>
        </w:tc>
      </w:tr>
      <w:tr w:rsidR="009E5640" w14:paraId="0AE40B2E" w14:textId="77777777">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14:paraId="141FE3B2" w14:textId="77777777" w:rsidR="009E5640" w:rsidRDefault="00434040">
            <w:pPr>
              <w:spacing w:line="360" w:lineRule="auto"/>
              <w:rPr>
                <w:rFonts w:ascii="宋体" w:hAnsi="宋体"/>
              </w:rPr>
            </w:pPr>
            <w:r>
              <w:rPr>
                <w:rFonts w:ascii="宋体" w:hAnsi="宋体" w:hint="eastAsia"/>
              </w:rPr>
              <w:t>…</w:t>
            </w:r>
          </w:p>
        </w:tc>
        <w:tc>
          <w:tcPr>
            <w:tcW w:w="1563" w:type="dxa"/>
            <w:tcBorders>
              <w:top w:val="single" w:sz="6" w:space="0" w:color="000000"/>
              <w:left w:val="single" w:sz="6" w:space="0" w:color="000000"/>
              <w:bottom w:val="single" w:sz="6" w:space="0" w:color="000000"/>
              <w:right w:val="single" w:sz="6" w:space="0" w:color="000000"/>
            </w:tcBorders>
            <w:vAlign w:val="center"/>
          </w:tcPr>
          <w:p w14:paraId="36CEFB7D" w14:textId="77777777" w:rsidR="009E5640" w:rsidRDefault="009E5640">
            <w:pPr>
              <w:spacing w:line="360" w:lineRule="auto"/>
              <w:rPr>
                <w:rFonts w:ascii="宋体" w:hAnsi="宋体"/>
              </w:rPr>
            </w:pPr>
          </w:p>
        </w:tc>
        <w:tc>
          <w:tcPr>
            <w:tcW w:w="747" w:type="dxa"/>
            <w:tcBorders>
              <w:top w:val="single" w:sz="6" w:space="0" w:color="000000"/>
              <w:left w:val="single" w:sz="6" w:space="0" w:color="000000"/>
              <w:bottom w:val="single" w:sz="6" w:space="0" w:color="000000"/>
              <w:right w:val="single" w:sz="6" w:space="0" w:color="000000"/>
            </w:tcBorders>
            <w:vAlign w:val="center"/>
          </w:tcPr>
          <w:p w14:paraId="4BF627C2" w14:textId="77777777" w:rsidR="009E5640" w:rsidRDefault="009E5640">
            <w:pPr>
              <w:spacing w:line="360" w:lineRule="auto"/>
              <w:rPr>
                <w:rFonts w:ascii="宋体" w:hAnsi="宋体"/>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114C858E" w14:textId="77777777" w:rsidR="009E5640" w:rsidRDefault="009E5640">
            <w:pPr>
              <w:spacing w:line="360" w:lineRule="auto"/>
              <w:rPr>
                <w:rFonts w:ascii="宋体" w:hAnsi="宋体"/>
              </w:rPr>
            </w:pPr>
          </w:p>
        </w:tc>
        <w:tc>
          <w:tcPr>
            <w:tcW w:w="708" w:type="dxa"/>
            <w:tcBorders>
              <w:top w:val="single" w:sz="6" w:space="0" w:color="000000"/>
              <w:left w:val="single" w:sz="6" w:space="0" w:color="000000"/>
              <w:bottom w:val="single" w:sz="6" w:space="0" w:color="000000"/>
              <w:right w:val="single" w:sz="6" w:space="0" w:color="000000"/>
            </w:tcBorders>
            <w:vAlign w:val="center"/>
          </w:tcPr>
          <w:p w14:paraId="4B6E34BF" w14:textId="77777777" w:rsidR="009E5640" w:rsidRDefault="009E5640">
            <w:pPr>
              <w:spacing w:line="360" w:lineRule="auto"/>
              <w:rPr>
                <w:rFonts w:ascii="宋体" w:hAnsi="宋体"/>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04C41FE4" w14:textId="77777777" w:rsidR="009E5640" w:rsidRDefault="009E5640">
            <w:pPr>
              <w:spacing w:line="360" w:lineRule="auto"/>
              <w:rPr>
                <w:rFonts w:ascii="宋体" w:hAnsi="宋体"/>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0E1614D0" w14:textId="77777777" w:rsidR="009E5640" w:rsidRDefault="009E5640">
            <w:pPr>
              <w:spacing w:line="360" w:lineRule="auto"/>
              <w:rPr>
                <w:rFonts w:ascii="宋体" w:hAnsi="宋体"/>
              </w:rPr>
            </w:pPr>
          </w:p>
        </w:tc>
        <w:tc>
          <w:tcPr>
            <w:tcW w:w="850" w:type="dxa"/>
            <w:tcBorders>
              <w:top w:val="single" w:sz="6" w:space="0" w:color="000000"/>
              <w:left w:val="single" w:sz="6" w:space="0" w:color="000000"/>
              <w:bottom w:val="single" w:sz="6" w:space="0" w:color="000000"/>
              <w:right w:val="single" w:sz="6" w:space="0" w:color="000000"/>
            </w:tcBorders>
            <w:vAlign w:val="center"/>
          </w:tcPr>
          <w:p w14:paraId="50426A0E" w14:textId="77777777" w:rsidR="009E5640" w:rsidRDefault="009E5640">
            <w:pPr>
              <w:spacing w:line="360" w:lineRule="auto"/>
              <w:rPr>
                <w:rFonts w:ascii="宋体" w:hAnsi="宋体"/>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442AABE0" w14:textId="77777777" w:rsidR="009E5640" w:rsidRDefault="009E5640">
            <w:pPr>
              <w:spacing w:line="360" w:lineRule="auto"/>
              <w:rPr>
                <w:rFonts w:ascii="宋体" w:hAnsi="宋体"/>
              </w:rPr>
            </w:pPr>
          </w:p>
        </w:tc>
        <w:tc>
          <w:tcPr>
            <w:tcW w:w="995" w:type="dxa"/>
            <w:tcBorders>
              <w:top w:val="single" w:sz="6" w:space="0" w:color="000000"/>
              <w:left w:val="single" w:sz="6" w:space="0" w:color="000000"/>
              <w:bottom w:val="single" w:sz="6" w:space="0" w:color="000000"/>
              <w:right w:val="single" w:sz="8" w:space="0" w:color="000000"/>
            </w:tcBorders>
            <w:vAlign w:val="center"/>
          </w:tcPr>
          <w:p w14:paraId="2A2F5289" w14:textId="77777777" w:rsidR="009E5640" w:rsidRDefault="009E5640">
            <w:pPr>
              <w:spacing w:line="360" w:lineRule="auto"/>
              <w:rPr>
                <w:rFonts w:ascii="宋体" w:hAnsi="宋体"/>
              </w:rPr>
            </w:pPr>
          </w:p>
        </w:tc>
      </w:tr>
      <w:tr w:rsidR="009E5640" w14:paraId="777D7758" w14:textId="77777777">
        <w:trPr>
          <w:trHeight w:val="23"/>
          <w:jc w:val="center"/>
        </w:trPr>
        <w:tc>
          <w:tcPr>
            <w:tcW w:w="2191" w:type="dxa"/>
            <w:gridSpan w:val="2"/>
            <w:tcBorders>
              <w:top w:val="single" w:sz="6" w:space="0" w:color="000000"/>
              <w:left w:val="single" w:sz="8" w:space="0" w:color="000000"/>
              <w:bottom w:val="single" w:sz="8" w:space="0" w:color="000000"/>
              <w:right w:val="single" w:sz="6" w:space="0" w:color="000000"/>
            </w:tcBorders>
            <w:vAlign w:val="center"/>
          </w:tcPr>
          <w:p w14:paraId="44E049B6" w14:textId="77777777" w:rsidR="009E5640" w:rsidRDefault="00434040">
            <w:pPr>
              <w:spacing w:line="360" w:lineRule="auto"/>
              <w:rPr>
                <w:rFonts w:ascii="宋体" w:hAnsi="宋体"/>
              </w:rPr>
            </w:pPr>
            <w:r>
              <w:rPr>
                <w:rFonts w:ascii="宋体" w:hAnsi="宋体" w:hint="eastAsia"/>
              </w:rPr>
              <w:t>投标总价（元）</w:t>
            </w:r>
          </w:p>
        </w:tc>
        <w:tc>
          <w:tcPr>
            <w:tcW w:w="6420" w:type="dxa"/>
            <w:gridSpan w:val="8"/>
            <w:tcBorders>
              <w:top w:val="single" w:sz="6" w:space="0" w:color="000000"/>
              <w:left w:val="single" w:sz="6" w:space="0" w:color="000000"/>
              <w:bottom w:val="single" w:sz="8" w:space="0" w:color="000000"/>
              <w:right w:val="single" w:sz="8" w:space="0" w:color="000000"/>
            </w:tcBorders>
            <w:vAlign w:val="center"/>
          </w:tcPr>
          <w:p w14:paraId="3669242A" w14:textId="77777777" w:rsidR="009E5640" w:rsidRDefault="00434040">
            <w:pPr>
              <w:spacing w:line="360" w:lineRule="auto"/>
              <w:rPr>
                <w:rFonts w:ascii="宋体" w:hAnsi="宋体"/>
              </w:rPr>
            </w:pPr>
            <w:r>
              <w:rPr>
                <w:rFonts w:ascii="宋体" w:hAnsi="宋体" w:hint="eastAsia"/>
              </w:rPr>
              <w:t>大写：</w:t>
            </w:r>
          </w:p>
          <w:p w14:paraId="2666AA9D" w14:textId="77777777" w:rsidR="009E5640" w:rsidRDefault="00434040">
            <w:pPr>
              <w:spacing w:line="360" w:lineRule="auto"/>
              <w:rPr>
                <w:rFonts w:ascii="宋体" w:hAnsi="宋体"/>
              </w:rPr>
            </w:pPr>
            <w:r>
              <w:rPr>
                <w:rFonts w:ascii="宋体" w:hAnsi="宋体" w:hint="eastAsia"/>
              </w:rPr>
              <w:t>小写：</w:t>
            </w:r>
          </w:p>
        </w:tc>
      </w:tr>
    </w:tbl>
    <w:p w14:paraId="4828DCEB" w14:textId="77777777" w:rsidR="009E5640" w:rsidRDefault="00434040">
      <w:pPr>
        <w:spacing w:line="360" w:lineRule="auto"/>
        <w:rPr>
          <w:rFonts w:ascii="宋体" w:hAnsi="宋体"/>
        </w:rPr>
      </w:pPr>
      <w:r>
        <w:rPr>
          <w:rFonts w:ascii="宋体" w:hAnsi="宋体" w:hint="eastAsia"/>
        </w:rPr>
        <w:t>注：1.本表应依照每包采购一览表中的产品序号按顺序逐项填写，不得遗漏。</w:t>
      </w:r>
    </w:p>
    <w:p w14:paraId="6187A0CE" w14:textId="77777777" w:rsidR="009E5640" w:rsidRDefault="00434040">
      <w:pPr>
        <w:spacing w:line="360" w:lineRule="auto"/>
        <w:rPr>
          <w:rFonts w:ascii="宋体" w:hAnsi="宋体"/>
        </w:rPr>
      </w:pPr>
      <w:r>
        <w:rPr>
          <w:rFonts w:ascii="宋体" w:hAnsi="宋体" w:hint="eastAsia"/>
        </w:rPr>
        <w:t xml:space="preserve">    2.投标报价不能有两个或两个以上的报价方案。</w:t>
      </w:r>
    </w:p>
    <w:p w14:paraId="36D28D96" w14:textId="77777777" w:rsidR="009E5640" w:rsidRDefault="009E5640">
      <w:pPr>
        <w:spacing w:line="360" w:lineRule="auto"/>
        <w:rPr>
          <w:rFonts w:ascii="宋体" w:hAnsi="宋体"/>
        </w:rPr>
      </w:pPr>
    </w:p>
    <w:p w14:paraId="1A87A791" w14:textId="77777777" w:rsidR="009E5640" w:rsidRDefault="009E5640">
      <w:pPr>
        <w:spacing w:line="360" w:lineRule="auto"/>
        <w:rPr>
          <w:rFonts w:ascii="宋体" w:hAnsi="宋体"/>
        </w:rPr>
      </w:pPr>
    </w:p>
    <w:p w14:paraId="452F9CD3" w14:textId="77777777" w:rsidR="009E5640" w:rsidRDefault="00434040">
      <w:pPr>
        <w:spacing w:line="360" w:lineRule="auto"/>
        <w:rPr>
          <w:rFonts w:ascii="宋体" w:hAnsi="宋体"/>
        </w:rPr>
      </w:pPr>
      <w:r>
        <w:rPr>
          <w:rFonts w:ascii="宋体" w:hAnsi="宋体" w:hint="eastAsia"/>
        </w:rPr>
        <w:t xml:space="preserve">              供应商：（公章）</w:t>
      </w:r>
    </w:p>
    <w:p w14:paraId="5854CBA7" w14:textId="77777777" w:rsidR="009E5640" w:rsidRDefault="00434040">
      <w:pPr>
        <w:spacing w:line="360" w:lineRule="auto"/>
        <w:rPr>
          <w:rFonts w:ascii="宋体" w:hAnsi="宋体"/>
        </w:rPr>
      </w:pPr>
      <w:r>
        <w:rPr>
          <w:rFonts w:ascii="宋体" w:hAnsi="宋体" w:hint="eastAsia"/>
        </w:rPr>
        <w:t xml:space="preserve">          法定代表人或委托代理人：（签字或盖章）</w:t>
      </w:r>
    </w:p>
    <w:p w14:paraId="670EB95F" w14:textId="77777777" w:rsidR="009E5640" w:rsidRDefault="00434040">
      <w:pPr>
        <w:spacing w:line="360" w:lineRule="auto"/>
        <w:ind w:firstLineChars="650" w:firstLine="1560"/>
        <w:rPr>
          <w:rFonts w:ascii="宋体" w:hAnsi="宋体"/>
        </w:rPr>
      </w:pPr>
      <w:r>
        <w:rPr>
          <w:rFonts w:ascii="宋体" w:hAnsi="宋体" w:hint="eastAsia"/>
        </w:rPr>
        <w:t>年   月  日</w:t>
      </w:r>
    </w:p>
    <w:p w14:paraId="724AC6F6" w14:textId="77777777" w:rsidR="009E5640" w:rsidRDefault="009E5640">
      <w:pPr>
        <w:spacing w:line="360" w:lineRule="auto"/>
        <w:rPr>
          <w:rFonts w:ascii="宋体" w:hAnsi="宋体"/>
        </w:rPr>
      </w:pPr>
    </w:p>
    <w:p w14:paraId="47FCE04D" w14:textId="77777777" w:rsidR="009E5640" w:rsidRDefault="009E5640"/>
    <w:p w14:paraId="2B8B9BE7" w14:textId="77777777" w:rsidR="009E5640" w:rsidRDefault="009E5640"/>
    <w:p w14:paraId="1ADDDF64" w14:textId="77777777" w:rsidR="009E5640" w:rsidRDefault="009E5640"/>
    <w:p w14:paraId="7865DD39" w14:textId="77777777" w:rsidR="009E5640" w:rsidRDefault="009E5640"/>
    <w:p w14:paraId="7E53F790" w14:textId="77777777" w:rsidR="009E5640" w:rsidRDefault="009E5640"/>
    <w:p w14:paraId="44857BBF" w14:textId="77777777" w:rsidR="009E5640" w:rsidRDefault="009E5640"/>
    <w:p w14:paraId="491C903B" w14:textId="77777777" w:rsidR="009E5640" w:rsidRDefault="009E5640"/>
    <w:p w14:paraId="71609A53" w14:textId="77777777" w:rsidR="009E5640" w:rsidRDefault="009E5640"/>
    <w:p w14:paraId="2E7C3B4C" w14:textId="77777777" w:rsidR="009E5640" w:rsidRDefault="009E5640"/>
    <w:p w14:paraId="29231283" w14:textId="77777777" w:rsidR="009E5640" w:rsidRDefault="009E5640"/>
    <w:p w14:paraId="47E8CAEC" w14:textId="77777777" w:rsidR="009E5640" w:rsidRDefault="009E5640"/>
    <w:p w14:paraId="4B8EFD6E" w14:textId="77777777" w:rsidR="009E5640" w:rsidRDefault="009E5640"/>
    <w:p w14:paraId="7BE3BDF1" w14:textId="77777777" w:rsidR="009E5640" w:rsidRDefault="009E5640"/>
    <w:p w14:paraId="5B412E1E" w14:textId="77777777" w:rsidR="009E5640" w:rsidRDefault="009E5640"/>
    <w:p w14:paraId="6677F15E" w14:textId="77777777" w:rsidR="009E5640" w:rsidRPr="00543F22" w:rsidRDefault="00434040" w:rsidP="009A4EA7">
      <w:pPr>
        <w:pStyle w:val="20"/>
        <w:ind w:left="240" w:right="240" w:firstLine="682"/>
        <w:rPr>
          <w:rStyle w:val="1f0"/>
          <w:rFonts w:ascii="宋体" w:hAnsi="宋体"/>
          <w:b/>
          <w:sz w:val="30"/>
          <w:szCs w:val="30"/>
        </w:rPr>
      </w:pPr>
      <w:bookmarkStart w:id="166" w:name="_Toc191373249"/>
      <w:r w:rsidRPr="00543F22">
        <w:rPr>
          <w:rStyle w:val="1f0"/>
          <w:rFonts w:ascii="宋体" w:hAnsi="宋体" w:hint="eastAsia"/>
          <w:b/>
          <w:sz w:val="30"/>
          <w:szCs w:val="30"/>
        </w:rPr>
        <w:t>附件6：技术条款偏离表</w:t>
      </w:r>
      <w:bookmarkEnd w:id="166"/>
    </w:p>
    <w:p w14:paraId="24C52259" w14:textId="77777777" w:rsidR="009E5640" w:rsidRDefault="009E5640"/>
    <w:p w14:paraId="70C6CA5B" w14:textId="77777777" w:rsidR="009E5640" w:rsidRDefault="00434040">
      <w:pPr>
        <w:pStyle w:val="2e"/>
        <w:spacing w:before="240"/>
        <w:ind w:left="240" w:right="240" w:firstLine="664"/>
      </w:pPr>
      <w:r>
        <w:rPr>
          <w:rFonts w:hint="eastAsia"/>
        </w:rPr>
        <w:t>技术条款偏离表</w:t>
      </w:r>
    </w:p>
    <w:p w14:paraId="093889F8" w14:textId="77777777" w:rsidR="009E5640" w:rsidRDefault="00434040">
      <w:pPr>
        <w:spacing w:line="360" w:lineRule="auto"/>
      </w:pPr>
      <w:r>
        <w:rPr>
          <w:rFonts w:hint="eastAsia"/>
        </w:rPr>
        <w:t>供应商名称</w:t>
      </w:r>
      <w:r>
        <w:rPr>
          <w:rFonts w:hint="eastAsia"/>
        </w:rPr>
        <w:t>:</w:t>
      </w:r>
    </w:p>
    <w:tbl>
      <w:tblPr>
        <w:tblW w:w="8617" w:type="dxa"/>
        <w:jc w:val="center"/>
        <w:tblLayout w:type="fixed"/>
        <w:tblCellMar>
          <w:left w:w="28" w:type="dxa"/>
          <w:right w:w="28" w:type="dxa"/>
        </w:tblCellMar>
        <w:tblLook w:val="04A0" w:firstRow="1" w:lastRow="0" w:firstColumn="1" w:lastColumn="0" w:noHBand="0" w:noVBand="1"/>
      </w:tblPr>
      <w:tblGrid>
        <w:gridCol w:w="616"/>
        <w:gridCol w:w="1233"/>
        <w:gridCol w:w="2378"/>
        <w:gridCol w:w="1247"/>
        <w:gridCol w:w="2467"/>
        <w:gridCol w:w="676"/>
      </w:tblGrid>
      <w:tr w:rsidR="009E5640" w14:paraId="61C2745D" w14:textId="77777777">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14:paraId="52AF88CF" w14:textId="77777777" w:rsidR="009E5640" w:rsidRDefault="009E5640">
            <w:pPr>
              <w:spacing w:line="360" w:lineRule="auto"/>
            </w:pPr>
          </w:p>
        </w:tc>
        <w:tc>
          <w:tcPr>
            <w:tcW w:w="3611" w:type="dxa"/>
            <w:gridSpan w:val="2"/>
            <w:tcBorders>
              <w:top w:val="single" w:sz="6" w:space="0" w:color="000000"/>
              <w:left w:val="single" w:sz="6" w:space="0" w:color="000000"/>
              <w:bottom w:val="single" w:sz="6" w:space="0" w:color="000000"/>
              <w:right w:val="single" w:sz="6" w:space="0" w:color="000000"/>
            </w:tcBorders>
            <w:vAlign w:val="center"/>
          </w:tcPr>
          <w:p w14:paraId="68D06560" w14:textId="77777777" w:rsidR="009E5640" w:rsidRDefault="00434040">
            <w:pPr>
              <w:spacing w:line="360" w:lineRule="auto"/>
            </w:pPr>
            <w:r>
              <w:rPr>
                <w:rFonts w:hint="eastAsia"/>
              </w:rPr>
              <w:t>采购需求技术参数、指标</w:t>
            </w:r>
          </w:p>
        </w:tc>
        <w:tc>
          <w:tcPr>
            <w:tcW w:w="3714" w:type="dxa"/>
            <w:gridSpan w:val="2"/>
            <w:tcBorders>
              <w:top w:val="single" w:sz="6" w:space="0" w:color="000000"/>
              <w:left w:val="single" w:sz="6" w:space="0" w:color="000000"/>
              <w:bottom w:val="single" w:sz="6" w:space="0" w:color="000000"/>
              <w:right w:val="single" w:sz="6" w:space="0" w:color="000000"/>
            </w:tcBorders>
            <w:vAlign w:val="center"/>
          </w:tcPr>
          <w:p w14:paraId="60E35D8C" w14:textId="77777777" w:rsidR="009E5640" w:rsidRDefault="00434040">
            <w:pPr>
              <w:spacing w:line="360" w:lineRule="auto"/>
            </w:pPr>
            <w:r>
              <w:rPr>
                <w:rFonts w:hint="eastAsia"/>
              </w:rPr>
              <w:t>投标产品技术参数、指标</w:t>
            </w:r>
          </w:p>
        </w:tc>
        <w:tc>
          <w:tcPr>
            <w:tcW w:w="676" w:type="dxa"/>
            <w:tcBorders>
              <w:top w:val="single" w:sz="6" w:space="0" w:color="000000"/>
              <w:left w:val="single" w:sz="6" w:space="0" w:color="000000"/>
              <w:bottom w:val="single" w:sz="6" w:space="0" w:color="000000"/>
              <w:right w:val="single" w:sz="6" w:space="0" w:color="000000"/>
            </w:tcBorders>
            <w:vAlign w:val="center"/>
          </w:tcPr>
          <w:p w14:paraId="78D01654" w14:textId="77777777" w:rsidR="009E5640" w:rsidRDefault="00434040">
            <w:pPr>
              <w:spacing w:line="360" w:lineRule="auto"/>
            </w:pPr>
            <w:r>
              <w:rPr>
                <w:rFonts w:hint="eastAsia"/>
              </w:rPr>
              <w:t>偏离</w:t>
            </w:r>
          </w:p>
        </w:tc>
      </w:tr>
      <w:tr w:rsidR="009E5640" w14:paraId="4CF07FF9" w14:textId="77777777">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14:paraId="0FA826EC" w14:textId="77777777" w:rsidR="009E5640" w:rsidRDefault="00434040">
            <w:pPr>
              <w:spacing w:line="360" w:lineRule="auto"/>
            </w:pPr>
            <w:r>
              <w:rPr>
                <w:rFonts w:hint="eastAsia"/>
              </w:rPr>
              <w:t>序号</w:t>
            </w:r>
          </w:p>
        </w:tc>
        <w:tc>
          <w:tcPr>
            <w:tcW w:w="1233" w:type="dxa"/>
            <w:tcBorders>
              <w:top w:val="single" w:sz="6" w:space="0" w:color="000000"/>
              <w:left w:val="single" w:sz="6" w:space="0" w:color="000000"/>
              <w:bottom w:val="single" w:sz="6" w:space="0" w:color="000000"/>
              <w:right w:val="single" w:sz="6" w:space="0" w:color="000000"/>
            </w:tcBorders>
            <w:vAlign w:val="center"/>
          </w:tcPr>
          <w:p w14:paraId="65681EE6" w14:textId="77777777" w:rsidR="009E5640" w:rsidRDefault="00434040">
            <w:pPr>
              <w:spacing w:line="360" w:lineRule="auto"/>
            </w:pPr>
            <w:r>
              <w:rPr>
                <w:rFonts w:hint="eastAsia"/>
              </w:rPr>
              <w:t>名称</w:t>
            </w:r>
          </w:p>
        </w:tc>
        <w:tc>
          <w:tcPr>
            <w:tcW w:w="2378" w:type="dxa"/>
            <w:tcBorders>
              <w:top w:val="single" w:sz="6" w:space="0" w:color="000000"/>
              <w:left w:val="single" w:sz="6" w:space="0" w:color="000000"/>
              <w:bottom w:val="single" w:sz="6" w:space="0" w:color="000000"/>
              <w:right w:val="single" w:sz="6" w:space="0" w:color="000000"/>
            </w:tcBorders>
            <w:vAlign w:val="center"/>
          </w:tcPr>
          <w:p w14:paraId="6F93BE4F" w14:textId="77777777" w:rsidR="009E5640" w:rsidRDefault="00434040">
            <w:pPr>
              <w:spacing w:line="360" w:lineRule="auto"/>
            </w:pPr>
            <w:r>
              <w:rPr>
                <w:rFonts w:hint="eastAsia"/>
              </w:rPr>
              <w:t>技术参数及配置</w:t>
            </w:r>
          </w:p>
        </w:tc>
        <w:tc>
          <w:tcPr>
            <w:tcW w:w="1247" w:type="dxa"/>
            <w:tcBorders>
              <w:top w:val="single" w:sz="6" w:space="0" w:color="000000"/>
              <w:left w:val="single" w:sz="6" w:space="0" w:color="000000"/>
              <w:bottom w:val="single" w:sz="6" w:space="0" w:color="000000"/>
              <w:right w:val="single" w:sz="6" w:space="0" w:color="000000"/>
            </w:tcBorders>
            <w:vAlign w:val="center"/>
          </w:tcPr>
          <w:p w14:paraId="1C9BF33A" w14:textId="77777777" w:rsidR="009E5640" w:rsidRDefault="00434040">
            <w:pPr>
              <w:spacing w:line="360" w:lineRule="auto"/>
            </w:pPr>
            <w:r>
              <w:rPr>
                <w:rFonts w:hint="eastAsia"/>
              </w:rPr>
              <w:t>名称</w:t>
            </w:r>
          </w:p>
        </w:tc>
        <w:tc>
          <w:tcPr>
            <w:tcW w:w="2467" w:type="dxa"/>
            <w:tcBorders>
              <w:top w:val="single" w:sz="6" w:space="0" w:color="000000"/>
              <w:left w:val="single" w:sz="6" w:space="0" w:color="000000"/>
              <w:bottom w:val="single" w:sz="6" w:space="0" w:color="000000"/>
              <w:right w:val="single" w:sz="6" w:space="0" w:color="000000"/>
            </w:tcBorders>
            <w:vAlign w:val="center"/>
          </w:tcPr>
          <w:p w14:paraId="131D7308" w14:textId="77777777" w:rsidR="009E5640" w:rsidRDefault="00434040">
            <w:pPr>
              <w:spacing w:line="360" w:lineRule="auto"/>
            </w:pPr>
            <w:r>
              <w:rPr>
                <w:rFonts w:hint="eastAsia"/>
              </w:rPr>
              <w:t>技术参数及配置</w:t>
            </w:r>
          </w:p>
        </w:tc>
        <w:tc>
          <w:tcPr>
            <w:tcW w:w="676" w:type="dxa"/>
            <w:tcBorders>
              <w:top w:val="single" w:sz="6" w:space="0" w:color="000000"/>
              <w:left w:val="single" w:sz="6" w:space="0" w:color="000000"/>
              <w:bottom w:val="single" w:sz="6" w:space="0" w:color="000000"/>
              <w:right w:val="single" w:sz="6" w:space="0" w:color="000000"/>
            </w:tcBorders>
            <w:vAlign w:val="center"/>
          </w:tcPr>
          <w:p w14:paraId="49F81A68" w14:textId="77777777" w:rsidR="009E5640" w:rsidRDefault="009E5640">
            <w:pPr>
              <w:spacing w:line="360" w:lineRule="auto"/>
            </w:pPr>
          </w:p>
        </w:tc>
      </w:tr>
      <w:tr w:rsidR="009E5640" w14:paraId="122ED173" w14:textId="77777777">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14:paraId="1F11447F" w14:textId="77777777" w:rsidR="009E5640" w:rsidRDefault="00434040">
            <w:pPr>
              <w:spacing w:line="360" w:lineRule="auto"/>
            </w:pPr>
            <w:r>
              <w:rPr>
                <w:rFonts w:hint="eastAsia"/>
              </w:rPr>
              <w:t>1</w:t>
            </w:r>
          </w:p>
        </w:tc>
        <w:tc>
          <w:tcPr>
            <w:tcW w:w="1233" w:type="dxa"/>
            <w:tcBorders>
              <w:top w:val="single" w:sz="6" w:space="0" w:color="000000"/>
              <w:left w:val="single" w:sz="6" w:space="0" w:color="000000"/>
              <w:bottom w:val="single" w:sz="6" w:space="0" w:color="000000"/>
              <w:right w:val="single" w:sz="6" w:space="0" w:color="000000"/>
            </w:tcBorders>
            <w:vAlign w:val="center"/>
          </w:tcPr>
          <w:p w14:paraId="18D60286" w14:textId="77777777" w:rsidR="009E5640" w:rsidRDefault="009E5640">
            <w:pPr>
              <w:spacing w:line="360" w:lineRule="auto"/>
            </w:pPr>
          </w:p>
        </w:tc>
        <w:tc>
          <w:tcPr>
            <w:tcW w:w="2378" w:type="dxa"/>
            <w:tcBorders>
              <w:top w:val="single" w:sz="6" w:space="0" w:color="000000"/>
              <w:left w:val="single" w:sz="6" w:space="0" w:color="000000"/>
              <w:bottom w:val="single" w:sz="6" w:space="0" w:color="000000"/>
              <w:right w:val="single" w:sz="6" w:space="0" w:color="000000"/>
            </w:tcBorders>
            <w:vAlign w:val="center"/>
          </w:tcPr>
          <w:p w14:paraId="45096AFA" w14:textId="77777777" w:rsidR="009E5640" w:rsidRDefault="009E5640">
            <w:pPr>
              <w:spacing w:line="360" w:lineRule="auto"/>
            </w:pPr>
          </w:p>
        </w:tc>
        <w:tc>
          <w:tcPr>
            <w:tcW w:w="1247" w:type="dxa"/>
            <w:tcBorders>
              <w:top w:val="single" w:sz="6" w:space="0" w:color="000000"/>
              <w:left w:val="single" w:sz="6" w:space="0" w:color="000000"/>
              <w:bottom w:val="single" w:sz="6" w:space="0" w:color="000000"/>
              <w:right w:val="single" w:sz="6" w:space="0" w:color="000000"/>
            </w:tcBorders>
            <w:vAlign w:val="center"/>
          </w:tcPr>
          <w:p w14:paraId="34D081FA" w14:textId="77777777" w:rsidR="009E5640" w:rsidRDefault="009E5640">
            <w:pPr>
              <w:spacing w:line="360" w:lineRule="auto"/>
            </w:pPr>
          </w:p>
        </w:tc>
        <w:tc>
          <w:tcPr>
            <w:tcW w:w="2467" w:type="dxa"/>
            <w:tcBorders>
              <w:top w:val="single" w:sz="6" w:space="0" w:color="000000"/>
              <w:left w:val="single" w:sz="6" w:space="0" w:color="000000"/>
              <w:bottom w:val="single" w:sz="6" w:space="0" w:color="000000"/>
              <w:right w:val="single" w:sz="6" w:space="0" w:color="000000"/>
            </w:tcBorders>
            <w:vAlign w:val="center"/>
          </w:tcPr>
          <w:p w14:paraId="1EF548A1" w14:textId="77777777" w:rsidR="009E5640" w:rsidRDefault="009E5640">
            <w:pPr>
              <w:spacing w:line="360" w:lineRule="auto"/>
            </w:pPr>
          </w:p>
        </w:tc>
        <w:tc>
          <w:tcPr>
            <w:tcW w:w="676" w:type="dxa"/>
            <w:tcBorders>
              <w:top w:val="single" w:sz="6" w:space="0" w:color="000000"/>
              <w:left w:val="single" w:sz="6" w:space="0" w:color="000000"/>
              <w:bottom w:val="single" w:sz="6" w:space="0" w:color="000000"/>
              <w:right w:val="single" w:sz="6" w:space="0" w:color="000000"/>
            </w:tcBorders>
            <w:vAlign w:val="center"/>
          </w:tcPr>
          <w:p w14:paraId="14918EFB" w14:textId="77777777" w:rsidR="009E5640" w:rsidRDefault="009E5640">
            <w:pPr>
              <w:spacing w:line="360" w:lineRule="auto"/>
            </w:pPr>
          </w:p>
        </w:tc>
      </w:tr>
      <w:tr w:rsidR="009E5640" w14:paraId="0F52BBAD" w14:textId="77777777">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14:paraId="2B8D44B6" w14:textId="77777777" w:rsidR="009E5640" w:rsidRDefault="00434040">
            <w:pPr>
              <w:spacing w:line="360" w:lineRule="auto"/>
            </w:pPr>
            <w:r>
              <w:rPr>
                <w:rFonts w:hint="eastAsia"/>
              </w:rPr>
              <w:t>2</w:t>
            </w:r>
          </w:p>
        </w:tc>
        <w:tc>
          <w:tcPr>
            <w:tcW w:w="1233" w:type="dxa"/>
            <w:tcBorders>
              <w:top w:val="single" w:sz="6" w:space="0" w:color="000000"/>
              <w:left w:val="single" w:sz="6" w:space="0" w:color="000000"/>
              <w:bottom w:val="single" w:sz="6" w:space="0" w:color="000000"/>
              <w:right w:val="single" w:sz="6" w:space="0" w:color="000000"/>
            </w:tcBorders>
            <w:vAlign w:val="center"/>
          </w:tcPr>
          <w:p w14:paraId="0392C0B4" w14:textId="77777777" w:rsidR="009E5640" w:rsidRDefault="009E5640">
            <w:pPr>
              <w:spacing w:line="360" w:lineRule="auto"/>
            </w:pPr>
          </w:p>
        </w:tc>
        <w:tc>
          <w:tcPr>
            <w:tcW w:w="2378" w:type="dxa"/>
            <w:tcBorders>
              <w:top w:val="single" w:sz="6" w:space="0" w:color="000000"/>
              <w:left w:val="single" w:sz="6" w:space="0" w:color="000000"/>
              <w:bottom w:val="single" w:sz="6" w:space="0" w:color="000000"/>
              <w:right w:val="single" w:sz="6" w:space="0" w:color="000000"/>
            </w:tcBorders>
            <w:vAlign w:val="center"/>
          </w:tcPr>
          <w:p w14:paraId="367C4298" w14:textId="77777777" w:rsidR="009E5640" w:rsidRDefault="009E5640">
            <w:pPr>
              <w:spacing w:line="360" w:lineRule="auto"/>
            </w:pPr>
          </w:p>
        </w:tc>
        <w:tc>
          <w:tcPr>
            <w:tcW w:w="1247" w:type="dxa"/>
            <w:tcBorders>
              <w:top w:val="single" w:sz="6" w:space="0" w:color="000000"/>
              <w:left w:val="single" w:sz="6" w:space="0" w:color="000000"/>
              <w:bottom w:val="single" w:sz="6" w:space="0" w:color="000000"/>
              <w:right w:val="single" w:sz="6" w:space="0" w:color="000000"/>
            </w:tcBorders>
            <w:vAlign w:val="center"/>
          </w:tcPr>
          <w:p w14:paraId="2D32B7CA" w14:textId="77777777" w:rsidR="009E5640" w:rsidRDefault="009E5640">
            <w:pPr>
              <w:spacing w:line="360" w:lineRule="auto"/>
            </w:pPr>
          </w:p>
        </w:tc>
        <w:tc>
          <w:tcPr>
            <w:tcW w:w="2467" w:type="dxa"/>
            <w:tcBorders>
              <w:top w:val="single" w:sz="6" w:space="0" w:color="000000"/>
              <w:left w:val="single" w:sz="6" w:space="0" w:color="000000"/>
              <w:bottom w:val="single" w:sz="6" w:space="0" w:color="000000"/>
              <w:right w:val="single" w:sz="6" w:space="0" w:color="000000"/>
            </w:tcBorders>
            <w:vAlign w:val="center"/>
          </w:tcPr>
          <w:p w14:paraId="244F9BB8" w14:textId="77777777" w:rsidR="009E5640" w:rsidRDefault="009E5640">
            <w:pPr>
              <w:spacing w:line="360" w:lineRule="auto"/>
            </w:pPr>
          </w:p>
        </w:tc>
        <w:tc>
          <w:tcPr>
            <w:tcW w:w="676" w:type="dxa"/>
            <w:tcBorders>
              <w:top w:val="single" w:sz="6" w:space="0" w:color="000000"/>
              <w:left w:val="single" w:sz="6" w:space="0" w:color="000000"/>
              <w:bottom w:val="single" w:sz="6" w:space="0" w:color="000000"/>
              <w:right w:val="single" w:sz="6" w:space="0" w:color="000000"/>
            </w:tcBorders>
            <w:vAlign w:val="center"/>
          </w:tcPr>
          <w:p w14:paraId="28A39BF5" w14:textId="77777777" w:rsidR="009E5640" w:rsidRDefault="009E5640">
            <w:pPr>
              <w:spacing w:line="360" w:lineRule="auto"/>
            </w:pPr>
          </w:p>
        </w:tc>
      </w:tr>
      <w:tr w:rsidR="009E5640" w14:paraId="2AD5DB77" w14:textId="77777777">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14:paraId="34A47647" w14:textId="77777777" w:rsidR="009E5640" w:rsidRDefault="00434040">
            <w:pPr>
              <w:spacing w:line="360" w:lineRule="auto"/>
            </w:pPr>
            <w:r>
              <w:rPr>
                <w:rFonts w:hint="eastAsia"/>
              </w:rPr>
              <w:t>…</w:t>
            </w:r>
          </w:p>
        </w:tc>
        <w:tc>
          <w:tcPr>
            <w:tcW w:w="1233" w:type="dxa"/>
            <w:tcBorders>
              <w:top w:val="single" w:sz="6" w:space="0" w:color="000000"/>
              <w:left w:val="single" w:sz="6" w:space="0" w:color="000000"/>
              <w:bottom w:val="single" w:sz="6" w:space="0" w:color="000000"/>
              <w:right w:val="single" w:sz="6" w:space="0" w:color="000000"/>
            </w:tcBorders>
            <w:vAlign w:val="center"/>
          </w:tcPr>
          <w:p w14:paraId="170D4A68" w14:textId="77777777" w:rsidR="009E5640" w:rsidRDefault="009E5640">
            <w:pPr>
              <w:spacing w:line="360" w:lineRule="auto"/>
            </w:pPr>
          </w:p>
        </w:tc>
        <w:tc>
          <w:tcPr>
            <w:tcW w:w="2378" w:type="dxa"/>
            <w:tcBorders>
              <w:top w:val="single" w:sz="6" w:space="0" w:color="000000"/>
              <w:left w:val="single" w:sz="6" w:space="0" w:color="000000"/>
              <w:bottom w:val="single" w:sz="6" w:space="0" w:color="000000"/>
              <w:right w:val="single" w:sz="6" w:space="0" w:color="000000"/>
            </w:tcBorders>
            <w:vAlign w:val="center"/>
          </w:tcPr>
          <w:p w14:paraId="750A0312" w14:textId="77777777" w:rsidR="009E5640" w:rsidRDefault="009E5640">
            <w:pPr>
              <w:spacing w:line="360" w:lineRule="auto"/>
            </w:pPr>
          </w:p>
        </w:tc>
        <w:tc>
          <w:tcPr>
            <w:tcW w:w="1247" w:type="dxa"/>
            <w:tcBorders>
              <w:top w:val="single" w:sz="6" w:space="0" w:color="000000"/>
              <w:left w:val="single" w:sz="6" w:space="0" w:color="000000"/>
              <w:bottom w:val="single" w:sz="6" w:space="0" w:color="000000"/>
              <w:right w:val="single" w:sz="6" w:space="0" w:color="000000"/>
            </w:tcBorders>
            <w:vAlign w:val="center"/>
          </w:tcPr>
          <w:p w14:paraId="39D73DF7" w14:textId="77777777" w:rsidR="009E5640" w:rsidRDefault="009E5640">
            <w:pPr>
              <w:spacing w:line="360" w:lineRule="auto"/>
            </w:pPr>
          </w:p>
        </w:tc>
        <w:tc>
          <w:tcPr>
            <w:tcW w:w="2467" w:type="dxa"/>
            <w:tcBorders>
              <w:top w:val="single" w:sz="6" w:space="0" w:color="000000"/>
              <w:left w:val="single" w:sz="6" w:space="0" w:color="000000"/>
              <w:bottom w:val="single" w:sz="6" w:space="0" w:color="000000"/>
              <w:right w:val="single" w:sz="6" w:space="0" w:color="000000"/>
            </w:tcBorders>
            <w:vAlign w:val="center"/>
          </w:tcPr>
          <w:p w14:paraId="157B23F7" w14:textId="77777777" w:rsidR="009E5640" w:rsidRDefault="009E5640">
            <w:pPr>
              <w:spacing w:line="360" w:lineRule="auto"/>
            </w:pPr>
          </w:p>
        </w:tc>
        <w:tc>
          <w:tcPr>
            <w:tcW w:w="676" w:type="dxa"/>
            <w:tcBorders>
              <w:top w:val="single" w:sz="6" w:space="0" w:color="000000"/>
              <w:left w:val="single" w:sz="6" w:space="0" w:color="000000"/>
              <w:bottom w:val="single" w:sz="6" w:space="0" w:color="000000"/>
              <w:right w:val="single" w:sz="6" w:space="0" w:color="000000"/>
            </w:tcBorders>
            <w:vAlign w:val="center"/>
          </w:tcPr>
          <w:p w14:paraId="0B9AC51B" w14:textId="77777777" w:rsidR="009E5640" w:rsidRDefault="009E5640">
            <w:pPr>
              <w:spacing w:line="360" w:lineRule="auto"/>
            </w:pPr>
          </w:p>
        </w:tc>
      </w:tr>
    </w:tbl>
    <w:p w14:paraId="23D2D4AD" w14:textId="77777777" w:rsidR="009E5640" w:rsidRDefault="00434040">
      <w:pPr>
        <w:spacing w:line="360" w:lineRule="auto"/>
      </w:pPr>
      <w:r>
        <w:rPr>
          <w:rFonts w:hint="eastAsia"/>
        </w:rPr>
        <w:t>注：</w:t>
      </w:r>
      <w:r>
        <w:rPr>
          <w:rFonts w:hint="eastAsia"/>
        </w:rPr>
        <w:t>1.</w:t>
      </w:r>
      <w:r>
        <w:rPr>
          <w:rFonts w:hint="eastAsia"/>
        </w:rPr>
        <w:t>本表应按照每包采购一览表中产品序号的指标逐项填写，不得遗漏。</w:t>
      </w:r>
    </w:p>
    <w:p w14:paraId="18EDD92C" w14:textId="77777777" w:rsidR="009E5640" w:rsidRDefault="00434040">
      <w:pPr>
        <w:spacing w:line="360" w:lineRule="auto"/>
      </w:pPr>
      <w:r>
        <w:rPr>
          <w:rFonts w:hint="eastAsia"/>
        </w:rPr>
        <w:t xml:space="preserve">2. </w:t>
      </w:r>
      <w:r>
        <w:rPr>
          <w:rFonts w:hint="eastAsia"/>
        </w:rPr>
        <w:t>填写此表时以招标项目参数要求为基本投标要求，满足招标项目参数要</w:t>
      </w:r>
      <w:r>
        <w:rPr>
          <w:rFonts w:hint="eastAsia"/>
        </w:rPr>
        <w:t xml:space="preserve"> </w:t>
      </w:r>
      <w:r>
        <w:rPr>
          <w:rFonts w:hint="eastAsia"/>
        </w:rPr>
        <w:t>求的指标需列出“</w:t>
      </w:r>
      <w:r>
        <w:rPr>
          <w:rFonts w:hint="eastAsia"/>
        </w:rPr>
        <w:t>0</w:t>
      </w:r>
      <w:r>
        <w:rPr>
          <w:rFonts w:hint="eastAsia"/>
        </w:rPr>
        <w:t>”；超出、不满足招标项目参数要求的指标需列出“</w:t>
      </w:r>
      <w:r>
        <w:rPr>
          <w:rFonts w:hint="eastAsia"/>
        </w:rPr>
        <w:t>+</w:t>
      </w:r>
      <w:r>
        <w:rPr>
          <w:rFonts w:hint="eastAsia"/>
        </w:rPr>
        <w:t>”、</w:t>
      </w:r>
      <w:r>
        <w:rPr>
          <w:rFonts w:hint="eastAsia"/>
        </w:rPr>
        <w:t xml:space="preserve"> </w:t>
      </w:r>
      <w:r>
        <w:rPr>
          <w:rFonts w:hint="eastAsia"/>
        </w:rPr>
        <w:t>“</w:t>
      </w:r>
      <w:r>
        <w:rPr>
          <w:rFonts w:hint="eastAsia"/>
        </w:rPr>
        <w:t>-</w:t>
      </w:r>
      <w:r>
        <w:rPr>
          <w:rFonts w:hint="eastAsia"/>
        </w:rPr>
        <w:t>”偏差，并做出详细说明；如果只注明“</w:t>
      </w:r>
      <w:r>
        <w:rPr>
          <w:rFonts w:hint="eastAsia"/>
        </w:rPr>
        <w:t>+</w:t>
      </w:r>
      <w:r>
        <w:rPr>
          <w:rFonts w:hint="eastAsia"/>
        </w:rPr>
        <w:t>”、“</w:t>
      </w:r>
      <w:r>
        <w:rPr>
          <w:rFonts w:hint="eastAsia"/>
        </w:rPr>
        <w:t>-</w:t>
      </w:r>
      <w:r>
        <w:rPr>
          <w:rFonts w:hint="eastAsia"/>
        </w:rPr>
        <w:t>”或未填写，将视为该项</w:t>
      </w:r>
      <w:r>
        <w:rPr>
          <w:rFonts w:hint="eastAsia"/>
        </w:rPr>
        <w:t xml:space="preserve"> </w:t>
      </w:r>
      <w:r>
        <w:rPr>
          <w:rFonts w:hint="eastAsia"/>
        </w:rPr>
        <w:t>指标不响应。</w:t>
      </w:r>
    </w:p>
    <w:p w14:paraId="0F12204D" w14:textId="77777777" w:rsidR="009E5640" w:rsidRDefault="00434040">
      <w:pPr>
        <w:spacing w:line="360" w:lineRule="auto"/>
      </w:pPr>
      <w:r>
        <w:rPr>
          <w:rFonts w:hint="eastAsia"/>
        </w:rPr>
        <w:t xml:space="preserve">3. </w:t>
      </w:r>
      <w:r>
        <w:rPr>
          <w:rFonts w:hint="eastAsia"/>
        </w:rPr>
        <w:t>供应商应按投标产品实际情况填写，不得照抄、复制磋商文件技术参数要求。</w:t>
      </w:r>
    </w:p>
    <w:p w14:paraId="41200B77" w14:textId="77777777" w:rsidR="009E5640" w:rsidRDefault="00434040">
      <w:pPr>
        <w:spacing w:line="360" w:lineRule="auto"/>
      </w:pPr>
      <w:r>
        <w:rPr>
          <w:rFonts w:hint="eastAsia"/>
        </w:rPr>
        <w:t xml:space="preserve">4. </w:t>
      </w:r>
      <w:r>
        <w:rPr>
          <w:rFonts w:hint="eastAsia"/>
        </w:rPr>
        <w:t>供应商响应采购需求应具体、明确，含糊不清、不确切或伪造、编造证明材料的，按照实质性不响应处理。对伪造、编造证明材料的，将报送采购监管部门查处。</w:t>
      </w:r>
    </w:p>
    <w:p w14:paraId="1E27130B" w14:textId="77777777" w:rsidR="009E5640" w:rsidRDefault="009E5640">
      <w:pPr>
        <w:spacing w:line="360" w:lineRule="auto"/>
      </w:pPr>
    </w:p>
    <w:p w14:paraId="70C8277A" w14:textId="77777777" w:rsidR="009E5640" w:rsidRDefault="009E5640">
      <w:pPr>
        <w:spacing w:line="360" w:lineRule="auto"/>
      </w:pPr>
    </w:p>
    <w:p w14:paraId="62D72355" w14:textId="77777777" w:rsidR="009E5640" w:rsidRDefault="009E5640">
      <w:pPr>
        <w:spacing w:line="360" w:lineRule="auto"/>
      </w:pPr>
    </w:p>
    <w:p w14:paraId="17BF387D" w14:textId="77777777" w:rsidR="009E5640" w:rsidRDefault="009E5640">
      <w:pPr>
        <w:spacing w:line="360" w:lineRule="auto"/>
      </w:pPr>
    </w:p>
    <w:p w14:paraId="1C1D9E0F" w14:textId="77777777" w:rsidR="009E5640" w:rsidRDefault="009E5640">
      <w:pPr>
        <w:spacing w:line="360" w:lineRule="auto"/>
      </w:pPr>
    </w:p>
    <w:p w14:paraId="75EB49B6" w14:textId="77777777" w:rsidR="009E5640" w:rsidRDefault="00434040">
      <w:pPr>
        <w:spacing w:line="360" w:lineRule="auto"/>
      </w:pPr>
      <w:r>
        <w:rPr>
          <w:rFonts w:hint="eastAsia"/>
        </w:rPr>
        <w:t>供应商：（公章）</w:t>
      </w:r>
    </w:p>
    <w:p w14:paraId="1D370DD4" w14:textId="77777777" w:rsidR="009E5640" w:rsidRDefault="00434040">
      <w:pPr>
        <w:spacing w:line="360" w:lineRule="auto"/>
      </w:pPr>
      <w:r>
        <w:rPr>
          <w:rFonts w:hint="eastAsia"/>
        </w:rPr>
        <w:t>法定代表人或委托代理人：（签字或盖章）</w:t>
      </w:r>
    </w:p>
    <w:p w14:paraId="036035F5" w14:textId="77777777" w:rsidR="009E5640" w:rsidRDefault="00434040">
      <w:pPr>
        <w:spacing w:line="360" w:lineRule="auto"/>
      </w:pPr>
      <w:r>
        <w:rPr>
          <w:rFonts w:hint="eastAsia"/>
        </w:rPr>
        <w:t>年</w:t>
      </w:r>
      <w:r>
        <w:rPr>
          <w:rFonts w:hint="eastAsia"/>
        </w:rPr>
        <w:t xml:space="preserve">  </w:t>
      </w:r>
      <w:r>
        <w:rPr>
          <w:rFonts w:hint="eastAsia"/>
        </w:rPr>
        <w:t>月</w:t>
      </w:r>
      <w:r>
        <w:rPr>
          <w:rFonts w:hint="eastAsia"/>
        </w:rPr>
        <w:t xml:space="preserve">  </w:t>
      </w:r>
      <w:r>
        <w:rPr>
          <w:rFonts w:hint="eastAsia"/>
        </w:rPr>
        <w:t>日</w:t>
      </w:r>
      <w:bookmarkStart w:id="167" w:name="_Toc30481"/>
    </w:p>
    <w:p w14:paraId="74496DAE" w14:textId="77777777" w:rsidR="009E5640" w:rsidRDefault="009E5640">
      <w:bookmarkStart w:id="168" w:name="_Toc31923"/>
      <w:bookmarkStart w:id="169" w:name="_Toc13044364"/>
      <w:bookmarkEnd w:id="167"/>
    </w:p>
    <w:p w14:paraId="4C63779F" w14:textId="77777777" w:rsidR="009E5640" w:rsidRDefault="009E5640"/>
    <w:p w14:paraId="2788027B" w14:textId="77777777" w:rsidR="009E5640" w:rsidRDefault="009E5640"/>
    <w:p w14:paraId="65B4FC0C" w14:textId="77777777" w:rsidR="009E5640" w:rsidRDefault="009E5640"/>
    <w:p w14:paraId="36E297AE" w14:textId="77777777" w:rsidR="009E5640" w:rsidRDefault="009E5640"/>
    <w:p w14:paraId="6C07B4B2" w14:textId="461EC66A" w:rsidR="009E5640" w:rsidRDefault="009E5640">
      <w:pPr>
        <w:pStyle w:val="afb"/>
        <w:ind w:firstLine="480"/>
      </w:pPr>
    </w:p>
    <w:p w14:paraId="25AE9FA2" w14:textId="03E7D5CE" w:rsidR="00660019" w:rsidRDefault="00660019">
      <w:pPr>
        <w:pStyle w:val="afb"/>
        <w:ind w:firstLine="480"/>
      </w:pPr>
    </w:p>
    <w:p w14:paraId="7001F6C1" w14:textId="77777777" w:rsidR="00660019" w:rsidRDefault="00660019">
      <w:pPr>
        <w:pStyle w:val="afb"/>
        <w:ind w:firstLine="480"/>
      </w:pPr>
    </w:p>
    <w:p w14:paraId="721B9524" w14:textId="77777777" w:rsidR="009E5640" w:rsidRDefault="009E5640">
      <w:pPr>
        <w:pStyle w:val="afb"/>
        <w:ind w:firstLine="480"/>
      </w:pPr>
    </w:p>
    <w:p w14:paraId="18B51CB6" w14:textId="77777777" w:rsidR="009E5640" w:rsidRDefault="009E5640"/>
    <w:p w14:paraId="6EAD6700" w14:textId="77777777" w:rsidR="009E5640" w:rsidRDefault="00434040" w:rsidP="009A4EA7">
      <w:pPr>
        <w:pStyle w:val="20"/>
        <w:ind w:left="240" w:right="240" w:firstLine="682"/>
        <w:rPr>
          <w:rStyle w:val="1f0"/>
          <w:rFonts w:ascii="宋体" w:hAnsi="宋体"/>
          <w:b/>
          <w:sz w:val="30"/>
          <w:szCs w:val="30"/>
        </w:rPr>
      </w:pPr>
      <w:bookmarkStart w:id="170" w:name="_Toc191373250"/>
      <w:r>
        <w:rPr>
          <w:rStyle w:val="1f0"/>
          <w:rFonts w:ascii="宋体" w:hAnsi="宋体" w:hint="eastAsia"/>
          <w:b/>
          <w:sz w:val="30"/>
          <w:szCs w:val="30"/>
        </w:rPr>
        <w:t>附件</w:t>
      </w:r>
      <w:bookmarkStart w:id="171" w:name="_Toc376936774"/>
      <w:bookmarkStart w:id="172" w:name="_Toc325726043"/>
      <w:bookmarkStart w:id="173" w:name="_Toc325726042"/>
      <w:bookmarkStart w:id="174" w:name="_Toc376936773"/>
      <w:r>
        <w:rPr>
          <w:rStyle w:val="1f0"/>
          <w:rFonts w:ascii="宋体" w:hAnsi="宋体" w:hint="eastAsia"/>
          <w:b/>
          <w:sz w:val="30"/>
          <w:szCs w:val="30"/>
        </w:rPr>
        <w:t>7：法定代表人证明书</w:t>
      </w:r>
      <w:bookmarkEnd w:id="168"/>
      <w:bookmarkEnd w:id="169"/>
      <w:bookmarkEnd w:id="170"/>
      <w:bookmarkEnd w:id="171"/>
      <w:bookmarkEnd w:id="172"/>
    </w:p>
    <w:p w14:paraId="7DD283EE" w14:textId="77777777" w:rsidR="009E5640" w:rsidRDefault="00434040">
      <w:pPr>
        <w:pStyle w:val="2e"/>
        <w:spacing w:before="240"/>
        <w:ind w:left="240" w:right="240" w:firstLine="664"/>
      </w:pPr>
      <w:r>
        <w:rPr>
          <w:rFonts w:hint="eastAsia"/>
        </w:rPr>
        <w:t>法定代表人证明书</w:t>
      </w:r>
    </w:p>
    <w:p w14:paraId="1BFA9854" w14:textId="77777777" w:rsidR="009E5640" w:rsidRDefault="009E5640"/>
    <w:p w14:paraId="4C27CAC8" w14:textId="77777777" w:rsidR="009E5640" w:rsidRDefault="00434040">
      <w:pPr>
        <w:spacing w:line="360" w:lineRule="auto"/>
      </w:pPr>
      <w:bookmarkStart w:id="175" w:name="_Toc201287639"/>
      <w:bookmarkStart w:id="176" w:name="_Toc324756736"/>
      <w:bookmarkEnd w:id="173"/>
      <w:bookmarkEnd w:id="174"/>
      <w:r>
        <w:rPr>
          <w:rFonts w:hint="eastAsia"/>
        </w:rPr>
        <w:t>致：青海正通工程咨询有限责任公司</w:t>
      </w:r>
    </w:p>
    <w:p w14:paraId="4AADC108" w14:textId="77777777" w:rsidR="009E5640" w:rsidRDefault="009E5640">
      <w:pPr>
        <w:spacing w:line="360" w:lineRule="auto"/>
      </w:pPr>
    </w:p>
    <w:p w14:paraId="7535BA09" w14:textId="77777777" w:rsidR="009E5640" w:rsidRDefault="00434040">
      <w:pPr>
        <w:spacing w:line="360" w:lineRule="auto"/>
      </w:pPr>
      <w:r>
        <w:rPr>
          <w:rFonts w:hint="eastAsia"/>
        </w:rPr>
        <w:t>（法定代表人姓名）现任我单位职务，为法定代表人，特此证明。</w:t>
      </w:r>
    </w:p>
    <w:p w14:paraId="4DE088AD" w14:textId="77777777" w:rsidR="009E5640" w:rsidRDefault="009E5640">
      <w:pPr>
        <w:spacing w:line="360" w:lineRule="auto"/>
      </w:pPr>
    </w:p>
    <w:p w14:paraId="0811FBF3" w14:textId="77777777" w:rsidR="009E5640" w:rsidRDefault="00434040">
      <w:pPr>
        <w:spacing w:line="360" w:lineRule="auto"/>
      </w:pPr>
      <w:r>
        <w:rPr>
          <w:rFonts w:hint="eastAsia"/>
        </w:rPr>
        <w:t>法定代表人基本情况：</w:t>
      </w:r>
    </w:p>
    <w:p w14:paraId="2E305FBE" w14:textId="77777777" w:rsidR="009E5640" w:rsidRDefault="00434040">
      <w:pPr>
        <w:spacing w:line="360" w:lineRule="auto"/>
      </w:pPr>
      <w:r>
        <w:rPr>
          <w:rFonts w:hint="eastAsia"/>
        </w:rPr>
        <w:t>性别：</w:t>
      </w:r>
      <w:r>
        <w:rPr>
          <w:rFonts w:hint="eastAsia"/>
        </w:rPr>
        <w:t xml:space="preserve">    </w:t>
      </w:r>
      <w:r>
        <w:rPr>
          <w:rFonts w:hint="eastAsia"/>
        </w:rPr>
        <w:t>年龄：</w:t>
      </w:r>
      <w:r>
        <w:rPr>
          <w:rFonts w:hint="eastAsia"/>
        </w:rPr>
        <w:t xml:space="preserve">    </w:t>
      </w:r>
      <w:r>
        <w:rPr>
          <w:rFonts w:hint="eastAsia"/>
        </w:rPr>
        <w:t>民族：</w:t>
      </w:r>
    </w:p>
    <w:p w14:paraId="05E1ABEA" w14:textId="77777777" w:rsidR="009E5640" w:rsidRDefault="00434040">
      <w:pPr>
        <w:spacing w:line="360" w:lineRule="auto"/>
      </w:pPr>
      <w:r>
        <w:rPr>
          <w:rFonts w:hint="eastAsia"/>
        </w:rPr>
        <w:t>地址：</w:t>
      </w:r>
    </w:p>
    <w:p w14:paraId="2A416973" w14:textId="77777777" w:rsidR="009E5640" w:rsidRDefault="00434040">
      <w:pPr>
        <w:spacing w:line="360" w:lineRule="auto"/>
      </w:pPr>
      <w:r>
        <w:rPr>
          <w:rFonts w:hint="eastAsia"/>
        </w:rPr>
        <w:t>身份证号码：</w:t>
      </w:r>
    </w:p>
    <w:p w14:paraId="5CBBF453" w14:textId="77777777" w:rsidR="009E5640" w:rsidRDefault="009E5640">
      <w:pPr>
        <w:spacing w:line="360" w:lineRule="auto"/>
      </w:pPr>
    </w:p>
    <w:p w14:paraId="2CB0A710" w14:textId="77777777" w:rsidR="009E5640" w:rsidRDefault="00434040">
      <w:pPr>
        <w:spacing w:line="360" w:lineRule="auto"/>
      </w:pPr>
      <w:r>
        <w:rPr>
          <w:rFonts w:hint="eastAsia"/>
        </w:rPr>
        <w:t>附法定代表人第二代身份证双面扫描（或复印）</w:t>
      </w:r>
      <w:proofErr w:type="gramStart"/>
      <w:r>
        <w:rPr>
          <w:rFonts w:hint="eastAsia"/>
        </w:rPr>
        <w:t>件并由</w:t>
      </w:r>
      <w:proofErr w:type="gramEnd"/>
      <w:r>
        <w:rPr>
          <w:rFonts w:hint="eastAsia"/>
        </w:rPr>
        <w:t>本人签字确认</w:t>
      </w:r>
    </w:p>
    <w:p w14:paraId="280413EF" w14:textId="77777777" w:rsidR="009E5640" w:rsidRDefault="009E5640">
      <w:pPr>
        <w:spacing w:line="360" w:lineRule="auto"/>
      </w:pPr>
    </w:p>
    <w:p w14:paraId="5FD6A521" w14:textId="77777777" w:rsidR="009E5640" w:rsidRDefault="009E5640">
      <w:pPr>
        <w:spacing w:line="360" w:lineRule="auto"/>
      </w:pPr>
    </w:p>
    <w:p w14:paraId="4C396E8D" w14:textId="77777777" w:rsidR="009E5640" w:rsidRDefault="009E5640">
      <w:pPr>
        <w:spacing w:line="360" w:lineRule="auto"/>
      </w:pPr>
    </w:p>
    <w:p w14:paraId="19ECD3DA" w14:textId="77777777" w:rsidR="009E5640" w:rsidRDefault="009E5640">
      <w:pPr>
        <w:spacing w:line="360" w:lineRule="auto"/>
      </w:pPr>
    </w:p>
    <w:p w14:paraId="587D8A21" w14:textId="77777777" w:rsidR="009E5640" w:rsidRDefault="009E5640">
      <w:pPr>
        <w:spacing w:line="360" w:lineRule="auto"/>
      </w:pPr>
    </w:p>
    <w:p w14:paraId="68A6EEBD" w14:textId="77777777" w:rsidR="009E5640" w:rsidRDefault="00434040">
      <w:pPr>
        <w:spacing w:line="360" w:lineRule="auto"/>
      </w:pPr>
      <w:r>
        <w:rPr>
          <w:rFonts w:hint="eastAsia"/>
        </w:rPr>
        <w:t>供应商：（公章）</w:t>
      </w:r>
    </w:p>
    <w:p w14:paraId="69034B41" w14:textId="77777777" w:rsidR="009E5640" w:rsidRDefault="00434040">
      <w:pPr>
        <w:spacing w:line="360" w:lineRule="auto"/>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4C41B9F9" w14:textId="77777777" w:rsidR="009E5640" w:rsidRDefault="009E5640">
      <w:pPr>
        <w:spacing w:line="360" w:lineRule="auto"/>
      </w:pPr>
    </w:p>
    <w:p w14:paraId="104B96BA" w14:textId="77777777" w:rsidR="009E5640" w:rsidRDefault="009E5640"/>
    <w:p w14:paraId="65111C34" w14:textId="77777777" w:rsidR="009E5640" w:rsidRDefault="009E5640"/>
    <w:p w14:paraId="14F0AAF9" w14:textId="77777777" w:rsidR="009E5640" w:rsidRDefault="009E5640"/>
    <w:p w14:paraId="54D4F632" w14:textId="77777777" w:rsidR="009E5640" w:rsidRDefault="009E5640"/>
    <w:p w14:paraId="3894A4B1" w14:textId="77777777" w:rsidR="009E5640" w:rsidRDefault="009E5640">
      <w:bookmarkStart w:id="177" w:name="_Toc13044365"/>
    </w:p>
    <w:p w14:paraId="10A5E018" w14:textId="77777777" w:rsidR="009E5640" w:rsidRDefault="009E5640"/>
    <w:p w14:paraId="097CDDCD" w14:textId="77777777" w:rsidR="009E5640" w:rsidRDefault="009E5640"/>
    <w:p w14:paraId="08EDEE94" w14:textId="77777777" w:rsidR="009E5640" w:rsidRDefault="009E5640"/>
    <w:p w14:paraId="2F448366" w14:textId="77777777" w:rsidR="009E5640" w:rsidRDefault="009E5640"/>
    <w:p w14:paraId="0F6773C5" w14:textId="77777777" w:rsidR="009E5640" w:rsidRDefault="009E5640">
      <w:pPr>
        <w:pStyle w:val="afb"/>
        <w:ind w:firstLine="480"/>
      </w:pPr>
    </w:p>
    <w:p w14:paraId="6FFB6145" w14:textId="77777777" w:rsidR="009E5640" w:rsidRDefault="009E5640">
      <w:pPr>
        <w:pStyle w:val="afb"/>
        <w:ind w:firstLine="480"/>
      </w:pPr>
    </w:p>
    <w:p w14:paraId="7F561722" w14:textId="77777777" w:rsidR="009E5640" w:rsidRDefault="009E5640">
      <w:pPr>
        <w:pStyle w:val="afb"/>
        <w:ind w:firstLine="480"/>
      </w:pPr>
    </w:p>
    <w:p w14:paraId="763D37B0" w14:textId="77777777" w:rsidR="009E5640" w:rsidRDefault="009E5640">
      <w:pPr>
        <w:pStyle w:val="afb"/>
        <w:ind w:firstLine="480"/>
      </w:pPr>
    </w:p>
    <w:p w14:paraId="7525EAD6" w14:textId="7EB39529" w:rsidR="009E5640" w:rsidRDefault="009E5640">
      <w:pPr>
        <w:pStyle w:val="afb"/>
        <w:ind w:firstLine="480"/>
      </w:pPr>
    </w:p>
    <w:p w14:paraId="4A6E3AEF" w14:textId="77777777" w:rsidR="00660019" w:rsidRDefault="00660019">
      <w:pPr>
        <w:pStyle w:val="afb"/>
        <w:ind w:firstLine="480"/>
      </w:pPr>
    </w:p>
    <w:p w14:paraId="5482476B" w14:textId="77777777" w:rsidR="009E5640" w:rsidRDefault="009E5640"/>
    <w:p w14:paraId="6E14CA68" w14:textId="77777777" w:rsidR="009E5640" w:rsidRDefault="009E5640"/>
    <w:p w14:paraId="3E49268C" w14:textId="77777777" w:rsidR="009E5640" w:rsidRDefault="00434040" w:rsidP="009A4EA7">
      <w:pPr>
        <w:pStyle w:val="20"/>
        <w:ind w:left="240" w:right="240" w:firstLine="682"/>
        <w:rPr>
          <w:rStyle w:val="1f0"/>
          <w:rFonts w:ascii="宋体" w:hAnsi="宋体"/>
          <w:b/>
          <w:sz w:val="30"/>
          <w:szCs w:val="30"/>
        </w:rPr>
      </w:pPr>
      <w:bookmarkStart w:id="178" w:name="_Toc191373251"/>
      <w:r>
        <w:rPr>
          <w:rStyle w:val="1f0"/>
          <w:rFonts w:ascii="宋体" w:hAnsi="宋体" w:hint="eastAsia"/>
          <w:b/>
          <w:sz w:val="30"/>
          <w:szCs w:val="30"/>
        </w:rPr>
        <w:t>附件</w:t>
      </w:r>
      <w:bookmarkEnd w:id="175"/>
      <w:bookmarkEnd w:id="176"/>
      <w:r>
        <w:rPr>
          <w:rStyle w:val="1f0"/>
          <w:rFonts w:ascii="宋体" w:hAnsi="宋体" w:hint="eastAsia"/>
          <w:b/>
          <w:sz w:val="30"/>
          <w:szCs w:val="30"/>
        </w:rPr>
        <w:t>8：法定代表人授权书</w:t>
      </w:r>
      <w:bookmarkEnd w:id="177"/>
      <w:bookmarkEnd w:id="178"/>
    </w:p>
    <w:p w14:paraId="6D27FC52" w14:textId="77777777" w:rsidR="009E5640" w:rsidRDefault="009E5640"/>
    <w:p w14:paraId="050020D6" w14:textId="77777777" w:rsidR="009E5640" w:rsidRDefault="00434040">
      <w:pPr>
        <w:pStyle w:val="2e"/>
        <w:spacing w:before="240"/>
        <w:ind w:left="240" w:right="240" w:firstLine="664"/>
      </w:pPr>
      <w:r>
        <w:rPr>
          <w:rFonts w:hint="eastAsia"/>
        </w:rPr>
        <w:t>法定代表人授权书</w:t>
      </w:r>
    </w:p>
    <w:p w14:paraId="0DFB7D37" w14:textId="77777777" w:rsidR="009E5640" w:rsidRDefault="009E5640"/>
    <w:p w14:paraId="7ABA61FD" w14:textId="77777777" w:rsidR="009E5640" w:rsidRDefault="00434040">
      <w:pPr>
        <w:spacing w:line="360" w:lineRule="auto"/>
      </w:pPr>
      <w:r>
        <w:rPr>
          <w:rFonts w:hint="eastAsia"/>
        </w:rPr>
        <w:t>致：青海正通工程咨询有限责任公司</w:t>
      </w:r>
    </w:p>
    <w:p w14:paraId="65D4CA3A" w14:textId="77777777" w:rsidR="009E5640" w:rsidRDefault="009E5640">
      <w:pPr>
        <w:spacing w:line="360" w:lineRule="auto"/>
      </w:pPr>
    </w:p>
    <w:p w14:paraId="35475E7E" w14:textId="77777777" w:rsidR="009E5640" w:rsidRDefault="00434040">
      <w:pPr>
        <w:spacing w:line="360" w:lineRule="auto"/>
      </w:pPr>
      <w:bookmarkStart w:id="179" w:name="_Toc25817"/>
      <w:r>
        <w:rPr>
          <w:rFonts w:hint="eastAsia"/>
        </w:rPr>
        <w:t>（供应商名称）系中华人民共和国合法企业，法定地址。</w:t>
      </w:r>
    </w:p>
    <w:p w14:paraId="0DC467CA" w14:textId="77777777" w:rsidR="009E5640" w:rsidRDefault="00434040">
      <w:pPr>
        <w:spacing w:line="360" w:lineRule="auto"/>
      </w:pPr>
      <w:r>
        <w:rPr>
          <w:rFonts w:hint="eastAsia"/>
        </w:rPr>
        <w:t>（法定代表人姓名）特授权（委托代理人姓名）代表我单位全权办理</w:t>
      </w:r>
    </w:p>
    <w:p w14:paraId="739DCC9D" w14:textId="77777777" w:rsidR="009E5640" w:rsidRDefault="00434040">
      <w:pPr>
        <w:spacing w:line="360" w:lineRule="auto"/>
      </w:pPr>
      <w:r>
        <w:rPr>
          <w:rFonts w:hint="eastAsia"/>
        </w:rPr>
        <w:t>项目的投标、答疑等具体工作，并签署全部有关的文件、资料。</w:t>
      </w:r>
    </w:p>
    <w:p w14:paraId="38C3DEDF" w14:textId="77777777" w:rsidR="009E5640" w:rsidRDefault="00434040">
      <w:pPr>
        <w:spacing w:line="360" w:lineRule="auto"/>
      </w:pPr>
      <w:r>
        <w:rPr>
          <w:rFonts w:hint="eastAsia"/>
        </w:rPr>
        <w:t>我单位对被授权人的签名负全部责任。</w:t>
      </w:r>
    </w:p>
    <w:p w14:paraId="306B2393" w14:textId="77777777" w:rsidR="009E5640" w:rsidRDefault="00434040">
      <w:pPr>
        <w:spacing w:line="360" w:lineRule="auto"/>
      </w:pPr>
      <w:r>
        <w:rPr>
          <w:rFonts w:hint="eastAsia"/>
        </w:rPr>
        <w:t>被授权人联系电话：</w:t>
      </w:r>
    </w:p>
    <w:p w14:paraId="41AFD76B" w14:textId="77777777" w:rsidR="009E5640" w:rsidRDefault="00434040">
      <w:pPr>
        <w:spacing w:line="360" w:lineRule="auto"/>
      </w:pPr>
      <w:r>
        <w:rPr>
          <w:rFonts w:hint="eastAsia"/>
        </w:rPr>
        <w:t>被授权人（委托代理人）签字：授权人（法定代表人）签字：</w:t>
      </w:r>
    </w:p>
    <w:p w14:paraId="4AE61324" w14:textId="77777777" w:rsidR="009E5640" w:rsidRDefault="00434040">
      <w:pPr>
        <w:spacing w:line="360" w:lineRule="auto"/>
      </w:pPr>
      <w:r>
        <w:rPr>
          <w:rFonts w:hint="eastAsia"/>
        </w:rPr>
        <w:t>职务：职务：</w:t>
      </w:r>
    </w:p>
    <w:p w14:paraId="1EFD9728" w14:textId="77777777" w:rsidR="009E5640" w:rsidRDefault="009E5640">
      <w:pPr>
        <w:spacing w:line="360" w:lineRule="auto"/>
      </w:pPr>
    </w:p>
    <w:p w14:paraId="4551FD19" w14:textId="77777777" w:rsidR="009E5640" w:rsidRDefault="00434040">
      <w:pPr>
        <w:spacing w:line="360" w:lineRule="auto"/>
      </w:pPr>
      <w:proofErr w:type="gramStart"/>
      <w:r>
        <w:rPr>
          <w:rFonts w:hint="eastAsia"/>
        </w:rPr>
        <w:t>附被授权</w:t>
      </w:r>
      <w:proofErr w:type="gramEnd"/>
      <w:r>
        <w:rPr>
          <w:rFonts w:hint="eastAsia"/>
        </w:rPr>
        <w:t>人第二代身份证双面扫描（或复印）</w:t>
      </w:r>
      <w:proofErr w:type="gramStart"/>
      <w:r>
        <w:rPr>
          <w:rFonts w:hint="eastAsia"/>
        </w:rPr>
        <w:t>件并由</w:t>
      </w:r>
      <w:proofErr w:type="gramEnd"/>
      <w:r>
        <w:rPr>
          <w:rFonts w:hint="eastAsia"/>
        </w:rPr>
        <w:t>本人签字确认</w:t>
      </w:r>
    </w:p>
    <w:p w14:paraId="605615F6" w14:textId="77777777" w:rsidR="009E5640" w:rsidRDefault="009E5640">
      <w:pPr>
        <w:spacing w:line="360" w:lineRule="auto"/>
      </w:pPr>
    </w:p>
    <w:p w14:paraId="478CE9FA" w14:textId="77777777" w:rsidR="009E5640" w:rsidRDefault="009E5640">
      <w:pPr>
        <w:spacing w:line="360" w:lineRule="auto"/>
      </w:pPr>
    </w:p>
    <w:p w14:paraId="42265D79" w14:textId="77777777" w:rsidR="009E5640" w:rsidRDefault="009E5640">
      <w:pPr>
        <w:spacing w:line="360" w:lineRule="auto"/>
      </w:pPr>
    </w:p>
    <w:p w14:paraId="52DD281B" w14:textId="77777777" w:rsidR="009E5640" w:rsidRDefault="009E5640">
      <w:pPr>
        <w:spacing w:line="360" w:lineRule="auto"/>
      </w:pPr>
    </w:p>
    <w:p w14:paraId="74F8BE3F" w14:textId="77777777" w:rsidR="009E5640" w:rsidRDefault="009E5640">
      <w:pPr>
        <w:spacing w:line="360" w:lineRule="auto"/>
      </w:pPr>
    </w:p>
    <w:p w14:paraId="130FB01C" w14:textId="77777777" w:rsidR="009E5640" w:rsidRDefault="00434040">
      <w:pPr>
        <w:spacing w:line="360" w:lineRule="auto"/>
      </w:pPr>
      <w:r>
        <w:rPr>
          <w:rFonts w:hint="eastAsia"/>
        </w:rPr>
        <w:t>供应商：（公章）</w:t>
      </w:r>
    </w:p>
    <w:p w14:paraId="4D53FCB7" w14:textId="77777777" w:rsidR="009E5640" w:rsidRDefault="00434040">
      <w:pPr>
        <w:spacing w:line="360" w:lineRule="auto"/>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3A53032C" w14:textId="77777777" w:rsidR="009E5640" w:rsidRDefault="009E5640">
      <w:pPr>
        <w:spacing w:line="360" w:lineRule="auto"/>
      </w:pPr>
    </w:p>
    <w:p w14:paraId="1B01DDAA" w14:textId="77777777" w:rsidR="009E5640" w:rsidRDefault="009E5640"/>
    <w:p w14:paraId="58E07505" w14:textId="77777777" w:rsidR="009E5640" w:rsidRDefault="009E5640"/>
    <w:p w14:paraId="1003CCAB" w14:textId="77777777" w:rsidR="009E5640" w:rsidRDefault="009E5640"/>
    <w:p w14:paraId="479B4846" w14:textId="77777777" w:rsidR="009E5640" w:rsidRDefault="009E5640"/>
    <w:p w14:paraId="148B87CD" w14:textId="77777777" w:rsidR="009E5640" w:rsidRDefault="009E5640"/>
    <w:p w14:paraId="6B0ACC42" w14:textId="77777777" w:rsidR="009E5640" w:rsidRDefault="009E5640">
      <w:bookmarkStart w:id="180" w:name="_Toc13044366"/>
    </w:p>
    <w:p w14:paraId="15D7F67F" w14:textId="77777777" w:rsidR="009E5640" w:rsidRDefault="009E5640"/>
    <w:p w14:paraId="4729A5CD" w14:textId="77777777" w:rsidR="009E5640" w:rsidRDefault="009E5640"/>
    <w:p w14:paraId="55E80B07" w14:textId="77777777" w:rsidR="009E5640" w:rsidRDefault="009E5640">
      <w:pPr>
        <w:pStyle w:val="afb"/>
        <w:ind w:firstLine="480"/>
      </w:pPr>
    </w:p>
    <w:p w14:paraId="6742382E" w14:textId="77777777" w:rsidR="009E5640" w:rsidRDefault="009E5640"/>
    <w:p w14:paraId="1E5507A8" w14:textId="77777777" w:rsidR="009E5640" w:rsidRDefault="009E5640"/>
    <w:p w14:paraId="0D76E534" w14:textId="77777777" w:rsidR="009E5640" w:rsidRDefault="00434040" w:rsidP="009A4EA7">
      <w:pPr>
        <w:pStyle w:val="20"/>
        <w:ind w:left="240" w:right="240" w:firstLine="682"/>
        <w:rPr>
          <w:rStyle w:val="1f0"/>
          <w:rFonts w:ascii="宋体" w:hAnsi="宋体"/>
          <w:b/>
          <w:sz w:val="30"/>
          <w:szCs w:val="30"/>
        </w:rPr>
      </w:pPr>
      <w:bookmarkStart w:id="181" w:name="_Toc191373252"/>
      <w:r>
        <w:rPr>
          <w:rStyle w:val="1f0"/>
          <w:rFonts w:ascii="宋体" w:hAnsi="宋体" w:hint="eastAsia"/>
          <w:b/>
          <w:sz w:val="30"/>
          <w:szCs w:val="30"/>
        </w:rPr>
        <w:t>附件9：投标供应商承诺函</w:t>
      </w:r>
      <w:bookmarkEnd w:id="179"/>
      <w:bookmarkEnd w:id="180"/>
      <w:bookmarkEnd w:id="181"/>
    </w:p>
    <w:p w14:paraId="5FB2A47C" w14:textId="77777777" w:rsidR="009E5640" w:rsidRDefault="009E5640"/>
    <w:p w14:paraId="4EF4DD7B" w14:textId="77777777" w:rsidR="009E5640" w:rsidRDefault="00434040">
      <w:pPr>
        <w:pStyle w:val="2e"/>
        <w:spacing w:before="240"/>
        <w:ind w:left="240" w:right="240" w:firstLine="664"/>
      </w:pPr>
      <w:r>
        <w:rPr>
          <w:rFonts w:hint="eastAsia"/>
        </w:rPr>
        <w:t>投标供应商承诺函</w:t>
      </w:r>
    </w:p>
    <w:p w14:paraId="5E674EBC" w14:textId="77777777" w:rsidR="009E5640" w:rsidRDefault="009E5640"/>
    <w:p w14:paraId="19F1A0C4" w14:textId="77777777" w:rsidR="009E5640" w:rsidRDefault="00434040">
      <w:pPr>
        <w:spacing w:line="360" w:lineRule="auto"/>
      </w:pPr>
      <w:r>
        <w:rPr>
          <w:rFonts w:hint="eastAsia"/>
        </w:rPr>
        <w:t>致：青海正通工程咨询有限责任公司</w:t>
      </w:r>
    </w:p>
    <w:p w14:paraId="3184981E" w14:textId="77777777" w:rsidR="009E5640" w:rsidRDefault="00434040">
      <w:pPr>
        <w:spacing w:line="360" w:lineRule="auto"/>
      </w:pPr>
      <w:r>
        <w:rPr>
          <w:rFonts w:hint="eastAsia"/>
        </w:rPr>
        <w:t>关于贵方</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（项目名称）采购项目，本签字人愿意参加磋商，提供采购项目服务要求的所有服务，并证实提交的所有资料是准确的和真实的。同时，我代表（投标供应商名称），在此作如下承诺：</w:t>
      </w:r>
    </w:p>
    <w:p w14:paraId="2D3E47C1" w14:textId="77777777" w:rsidR="009E5640" w:rsidRDefault="00434040">
      <w:pPr>
        <w:spacing w:line="360" w:lineRule="auto"/>
      </w:pPr>
      <w:r>
        <w:rPr>
          <w:rFonts w:hint="eastAsia"/>
        </w:rPr>
        <w:t xml:space="preserve">  1</w:t>
      </w:r>
      <w:r>
        <w:rPr>
          <w:rFonts w:hint="eastAsia"/>
        </w:rPr>
        <w:t>、完全理解和</w:t>
      </w:r>
      <w:proofErr w:type="gramStart"/>
      <w:r>
        <w:rPr>
          <w:rFonts w:hint="eastAsia"/>
        </w:rPr>
        <w:t>接受磋商</w:t>
      </w:r>
      <w:proofErr w:type="gramEnd"/>
      <w:r>
        <w:rPr>
          <w:rFonts w:hint="eastAsia"/>
        </w:rPr>
        <w:t>文件的一切规定和要求；</w:t>
      </w:r>
    </w:p>
    <w:p w14:paraId="7BACC9FF" w14:textId="77777777" w:rsidR="009E5640" w:rsidRDefault="00434040">
      <w:pPr>
        <w:spacing w:line="360" w:lineRule="auto"/>
      </w:pPr>
      <w:r>
        <w:rPr>
          <w:rFonts w:hint="eastAsia"/>
        </w:rPr>
        <w:t xml:space="preserve">  2</w:t>
      </w:r>
      <w:r>
        <w:rPr>
          <w:rFonts w:hint="eastAsia"/>
        </w:rPr>
        <w:t>、若成交，我方将按照磋商文件的具体规定与采购人签订采购合同，并且严格履行合同义务，按时提供优质的服务。如果在合同执行过程中，发现服务质量、数量出现问题，我方一定尽快完善，并承担相应的经济责任；</w:t>
      </w:r>
    </w:p>
    <w:p w14:paraId="2B55A2AF" w14:textId="77777777" w:rsidR="009E5640" w:rsidRDefault="00434040">
      <w:pPr>
        <w:spacing w:line="360" w:lineRule="auto"/>
      </w:pPr>
      <w:r>
        <w:rPr>
          <w:rFonts w:hint="eastAsia"/>
        </w:rPr>
        <w:t xml:space="preserve">  3</w:t>
      </w:r>
      <w:r>
        <w:rPr>
          <w:rFonts w:hint="eastAsia"/>
        </w:rPr>
        <w:t>、在整个磋商过程中我方若有违规行为，贵方可按磋商文件之规定给予处罚，我方完全接受。</w:t>
      </w:r>
    </w:p>
    <w:p w14:paraId="46B4D490" w14:textId="77777777" w:rsidR="009E5640" w:rsidRDefault="00434040">
      <w:pPr>
        <w:spacing w:line="360" w:lineRule="auto"/>
      </w:pPr>
      <w:r>
        <w:rPr>
          <w:rFonts w:hint="eastAsia"/>
        </w:rPr>
        <w:t xml:space="preserve">  4</w:t>
      </w:r>
      <w:r>
        <w:rPr>
          <w:rFonts w:hint="eastAsia"/>
        </w:rPr>
        <w:t>、若成交，</w:t>
      </w:r>
      <w:proofErr w:type="gramStart"/>
      <w:r>
        <w:rPr>
          <w:rFonts w:hint="eastAsia"/>
        </w:rPr>
        <w:t>本承诺</w:t>
      </w:r>
      <w:proofErr w:type="gramEnd"/>
      <w:r>
        <w:rPr>
          <w:rFonts w:hint="eastAsia"/>
        </w:rPr>
        <w:t>将成为合同不可分割的一部分，与合同具有同等的法律效力。</w:t>
      </w:r>
    </w:p>
    <w:p w14:paraId="7588191A" w14:textId="77777777" w:rsidR="009E5640" w:rsidRDefault="00434040">
      <w:pPr>
        <w:spacing w:line="360" w:lineRule="auto"/>
      </w:pPr>
      <w:r>
        <w:rPr>
          <w:rFonts w:hint="eastAsia"/>
        </w:rPr>
        <w:t>5</w:t>
      </w:r>
      <w:r>
        <w:rPr>
          <w:rFonts w:hint="eastAsia"/>
        </w:rPr>
        <w:t>、在整个磋商过程中我方若有违规行为，贵方可按磋商文件之规定给予处罚，我方完全接受。</w:t>
      </w:r>
    </w:p>
    <w:p w14:paraId="553CB32C" w14:textId="77777777" w:rsidR="009E5640" w:rsidRDefault="00434040">
      <w:pPr>
        <w:spacing w:line="360" w:lineRule="auto"/>
      </w:pPr>
      <w:r>
        <w:rPr>
          <w:rFonts w:hint="eastAsia"/>
        </w:rPr>
        <w:t>6</w:t>
      </w:r>
      <w:r>
        <w:rPr>
          <w:rFonts w:hint="eastAsia"/>
        </w:rPr>
        <w:t>、若中标，</w:t>
      </w:r>
      <w:proofErr w:type="gramStart"/>
      <w:r>
        <w:rPr>
          <w:rFonts w:hint="eastAsia"/>
        </w:rPr>
        <w:t>本承诺</w:t>
      </w:r>
      <w:proofErr w:type="gramEnd"/>
      <w:r>
        <w:rPr>
          <w:rFonts w:hint="eastAsia"/>
        </w:rPr>
        <w:t>将成为合同不可分割的一部分，与合同具有同等的法律效力。</w:t>
      </w:r>
    </w:p>
    <w:p w14:paraId="0D9FB379" w14:textId="77777777" w:rsidR="009E5640" w:rsidRDefault="009E5640">
      <w:pPr>
        <w:spacing w:line="360" w:lineRule="auto"/>
      </w:pPr>
    </w:p>
    <w:p w14:paraId="5C2785CC" w14:textId="77777777" w:rsidR="009E5640" w:rsidRDefault="009E5640">
      <w:pPr>
        <w:spacing w:line="360" w:lineRule="auto"/>
      </w:pPr>
    </w:p>
    <w:p w14:paraId="38094FB6" w14:textId="77777777" w:rsidR="009E5640" w:rsidRDefault="009E5640">
      <w:pPr>
        <w:spacing w:line="360" w:lineRule="auto"/>
      </w:pPr>
    </w:p>
    <w:p w14:paraId="2FA8F3D1" w14:textId="77777777" w:rsidR="009E5640" w:rsidRDefault="00434040">
      <w:pPr>
        <w:spacing w:line="360" w:lineRule="auto"/>
      </w:pPr>
      <w:r>
        <w:rPr>
          <w:rFonts w:hint="eastAsia"/>
        </w:rPr>
        <w:t>供应商：（公章）</w:t>
      </w:r>
    </w:p>
    <w:p w14:paraId="3017D826" w14:textId="77777777" w:rsidR="009E5640" w:rsidRDefault="00434040">
      <w:pPr>
        <w:spacing w:line="360" w:lineRule="auto"/>
      </w:pPr>
      <w:r>
        <w:rPr>
          <w:rFonts w:hint="eastAsia"/>
        </w:rPr>
        <w:t>法定代表人或委托代理人：（签字或盖章）</w:t>
      </w:r>
    </w:p>
    <w:p w14:paraId="58E0A185" w14:textId="77777777" w:rsidR="009E5640" w:rsidRDefault="00434040">
      <w:pPr>
        <w:spacing w:line="360" w:lineRule="auto"/>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49FBF085" w14:textId="77777777" w:rsidR="009E5640" w:rsidRDefault="009E5640"/>
    <w:p w14:paraId="5541974C" w14:textId="77777777" w:rsidR="009E5640" w:rsidRDefault="009E5640"/>
    <w:p w14:paraId="4439634D" w14:textId="77777777" w:rsidR="009E5640" w:rsidRDefault="009E5640"/>
    <w:p w14:paraId="59452C32" w14:textId="77777777" w:rsidR="009E5640" w:rsidRDefault="009E5640"/>
    <w:p w14:paraId="638995B4" w14:textId="77777777" w:rsidR="009E5640" w:rsidRDefault="009E5640">
      <w:bookmarkStart w:id="182" w:name="_Toc13044367"/>
      <w:bookmarkStart w:id="183" w:name="_Toc25458"/>
    </w:p>
    <w:p w14:paraId="64E5F731" w14:textId="77777777" w:rsidR="009E5640" w:rsidRDefault="009E5640"/>
    <w:p w14:paraId="5915D2D5" w14:textId="77777777" w:rsidR="009E5640" w:rsidRDefault="009E5640">
      <w:pPr>
        <w:jc w:val="center"/>
        <w:rPr>
          <w:rStyle w:val="1f0"/>
          <w:rFonts w:ascii="宋体" w:hAnsi="宋体"/>
          <w:b/>
          <w:sz w:val="30"/>
          <w:szCs w:val="30"/>
        </w:rPr>
      </w:pPr>
    </w:p>
    <w:p w14:paraId="0B723083" w14:textId="77777777" w:rsidR="009E5640" w:rsidRDefault="00434040" w:rsidP="009A4EA7">
      <w:pPr>
        <w:pStyle w:val="20"/>
        <w:ind w:left="240" w:right="240" w:firstLine="682"/>
        <w:rPr>
          <w:rStyle w:val="1f0"/>
          <w:rFonts w:ascii="宋体" w:hAnsi="宋体"/>
          <w:b/>
          <w:sz w:val="30"/>
          <w:szCs w:val="30"/>
        </w:rPr>
      </w:pPr>
      <w:bookmarkStart w:id="184" w:name="_Toc191373253"/>
      <w:r>
        <w:rPr>
          <w:rStyle w:val="1f0"/>
          <w:rFonts w:ascii="宋体" w:hAnsi="宋体" w:hint="eastAsia"/>
          <w:b/>
          <w:sz w:val="30"/>
          <w:szCs w:val="30"/>
        </w:rPr>
        <w:t>附件</w:t>
      </w:r>
      <w:bookmarkStart w:id="185" w:name="_Toc365019584"/>
      <w:bookmarkStart w:id="186" w:name="_Toc351475542"/>
      <w:bookmarkStart w:id="187" w:name="_Toc376936779"/>
      <w:r>
        <w:rPr>
          <w:rStyle w:val="1f0"/>
          <w:rFonts w:ascii="宋体" w:hAnsi="宋体" w:hint="eastAsia"/>
          <w:b/>
          <w:sz w:val="30"/>
          <w:szCs w:val="30"/>
        </w:rPr>
        <w:t>10：供应商诚信承诺书</w:t>
      </w:r>
      <w:bookmarkEnd w:id="182"/>
      <w:bookmarkEnd w:id="183"/>
      <w:bookmarkEnd w:id="184"/>
      <w:bookmarkEnd w:id="185"/>
      <w:bookmarkEnd w:id="186"/>
      <w:bookmarkEnd w:id="187"/>
    </w:p>
    <w:p w14:paraId="0EE60933" w14:textId="77777777" w:rsidR="009E5640" w:rsidRDefault="009E5640"/>
    <w:p w14:paraId="3DE50CE1" w14:textId="77777777" w:rsidR="009E5640" w:rsidRDefault="00434040">
      <w:pPr>
        <w:pStyle w:val="2e"/>
        <w:spacing w:before="240"/>
        <w:ind w:left="240" w:right="240" w:firstLine="664"/>
      </w:pPr>
      <w:r>
        <w:rPr>
          <w:rFonts w:hint="eastAsia"/>
        </w:rPr>
        <w:t>供应商诚信承诺书</w:t>
      </w:r>
    </w:p>
    <w:p w14:paraId="42A9918C" w14:textId="77777777" w:rsidR="009E5640" w:rsidRDefault="009E5640"/>
    <w:p w14:paraId="22BDC313" w14:textId="77777777" w:rsidR="009E5640" w:rsidRDefault="00434040">
      <w:pPr>
        <w:spacing w:line="360" w:lineRule="auto"/>
      </w:pPr>
      <w:r>
        <w:rPr>
          <w:rFonts w:hint="eastAsia"/>
        </w:rPr>
        <w:t>致：青海正通工程咨询有限责任公司</w:t>
      </w:r>
    </w:p>
    <w:p w14:paraId="39EF43DC" w14:textId="77777777" w:rsidR="009E5640" w:rsidRDefault="00434040">
      <w:pPr>
        <w:spacing w:line="360" w:lineRule="auto"/>
      </w:pPr>
      <w:r>
        <w:rPr>
          <w:rFonts w:hint="eastAsia"/>
        </w:rPr>
        <w:t>为了诚实、客观、有序地参与青海省政府采购活动，愿就以下内容</w:t>
      </w:r>
      <w:proofErr w:type="gramStart"/>
      <w:r>
        <w:rPr>
          <w:rFonts w:hint="eastAsia"/>
        </w:rPr>
        <w:t>作出</w:t>
      </w:r>
      <w:proofErr w:type="gramEnd"/>
      <w:r>
        <w:rPr>
          <w:rFonts w:hint="eastAsia"/>
        </w:rPr>
        <w:t>承诺：</w:t>
      </w:r>
    </w:p>
    <w:p w14:paraId="44D2FD16" w14:textId="77777777" w:rsidR="009E5640" w:rsidRDefault="00434040">
      <w:pPr>
        <w:spacing w:line="360" w:lineRule="auto"/>
      </w:pPr>
      <w:r>
        <w:rPr>
          <w:rFonts w:hint="eastAsia"/>
        </w:rPr>
        <w:t>一、自觉遵守各项法律、法规、规章、制度以及社会公德，维护廉洁环境，与同场竞争的供应商平等参加政府采购活动。</w:t>
      </w:r>
    </w:p>
    <w:p w14:paraId="0A4025D3" w14:textId="77777777" w:rsidR="009E5640" w:rsidRDefault="00434040">
      <w:pPr>
        <w:spacing w:line="360" w:lineRule="auto"/>
      </w:pPr>
      <w:r>
        <w:rPr>
          <w:rFonts w:hint="eastAsia"/>
        </w:rPr>
        <w:t>二、参加青海正通工程咨询有限责任公司组织的政府采购活动时，严格按照磋商文件的规定和要求提供所需的相关材料，并对所提供的各类资料的真实性负责，不虚假应标，不虚列业绩。</w:t>
      </w:r>
    </w:p>
    <w:p w14:paraId="0C01068B" w14:textId="77777777" w:rsidR="009E5640" w:rsidRDefault="00434040">
      <w:pPr>
        <w:spacing w:line="360" w:lineRule="auto"/>
      </w:pPr>
      <w:r>
        <w:rPr>
          <w:rFonts w:hint="eastAsia"/>
        </w:rPr>
        <w:t>三、尊重参与政府采购活动各相关方的合法行为，接受政府采购活动依法形成的意见、结果。</w:t>
      </w:r>
    </w:p>
    <w:p w14:paraId="187DA225" w14:textId="77777777" w:rsidR="009E5640" w:rsidRDefault="00434040">
      <w:pPr>
        <w:spacing w:line="360" w:lineRule="auto"/>
      </w:pPr>
      <w:r>
        <w:rPr>
          <w:rFonts w:hint="eastAsia"/>
        </w:rPr>
        <w:t>四、依法参加政府采购活动，不围标、串标，维护市场秩序，不提供“三无”产品、以次充好。</w:t>
      </w:r>
    </w:p>
    <w:p w14:paraId="4553591A" w14:textId="77777777" w:rsidR="009E5640" w:rsidRDefault="00434040">
      <w:pPr>
        <w:spacing w:line="360" w:lineRule="auto"/>
      </w:pPr>
      <w:r>
        <w:rPr>
          <w:rFonts w:hint="eastAsia"/>
        </w:rPr>
        <w:t>五、积极推动政府采购活动健康开展，对采购活动有疑问、异议时，按法律规定的程序实名（加盖单位章和法定代表人签名）反映情况，</w:t>
      </w:r>
      <w:proofErr w:type="gramStart"/>
      <w:r>
        <w:rPr>
          <w:rFonts w:hint="eastAsia"/>
        </w:rPr>
        <w:t>不</w:t>
      </w:r>
      <w:proofErr w:type="gramEnd"/>
      <w:r>
        <w:rPr>
          <w:rFonts w:hint="eastAsia"/>
        </w:rPr>
        <w:t>恶意中伤、无事生非，以和谐、平等的心态参加政府采购活动。</w:t>
      </w:r>
    </w:p>
    <w:p w14:paraId="37CA6588" w14:textId="77777777" w:rsidR="009E5640" w:rsidRDefault="00434040">
      <w:pPr>
        <w:spacing w:line="360" w:lineRule="auto"/>
      </w:pPr>
      <w:r>
        <w:rPr>
          <w:rFonts w:hint="eastAsia"/>
        </w:rPr>
        <w:t>六、认真履行成交供应商应承担的责任和义务，全面执行采购合同规定的各项内容，保质保量地按时提供采购物品。</w:t>
      </w:r>
    </w:p>
    <w:p w14:paraId="36629BF1" w14:textId="77777777" w:rsidR="009E5640" w:rsidRDefault="00434040">
      <w:pPr>
        <w:spacing w:line="360" w:lineRule="auto"/>
      </w:pPr>
      <w:r>
        <w:rPr>
          <w:rFonts w:hint="eastAsia"/>
        </w:rPr>
        <w:t>若本企业（单位）发生有悖于上述承诺的行为，愿意接受《中华人民共和国政府采购法》和《政府采购法实施条例》中对供应商的相关处理。</w:t>
      </w:r>
    </w:p>
    <w:p w14:paraId="2933FCF3" w14:textId="77777777" w:rsidR="009E5640" w:rsidRDefault="00434040">
      <w:pPr>
        <w:spacing w:line="360" w:lineRule="auto"/>
      </w:pPr>
      <w:proofErr w:type="gramStart"/>
      <w:r>
        <w:rPr>
          <w:rFonts w:hint="eastAsia"/>
        </w:rPr>
        <w:t>本承诺</w:t>
      </w:r>
      <w:proofErr w:type="gramEnd"/>
      <w:r>
        <w:rPr>
          <w:rFonts w:hint="eastAsia"/>
        </w:rPr>
        <w:t>是采购项目磋商响应文件的组成部分。</w:t>
      </w:r>
    </w:p>
    <w:p w14:paraId="72BCDF86" w14:textId="77777777" w:rsidR="009E5640" w:rsidRDefault="00434040">
      <w:pPr>
        <w:spacing w:line="360" w:lineRule="auto"/>
      </w:pPr>
      <w:r>
        <w:rPr>
          <w:rFonts w:hint="eastAsia"/>
        </w:rPr>
        <w:t>供应商：（公章）</w:t>
      </w:r>
    </w:p>
    <w:p w14:paraId="01E6B017" w14:textId="77777777" w:rsidR="009E5640" w:rsidRDefault="00434040">
      <w:pPr>
        <w:spacing w:line="360" w:lineRule="auto"/>
      </w:pPr>
      <w:r>
        <w:rPr>
          <w:rFonts w:hint="eastAsia"/>
        </w:rPr>
        <w:t>法定代表人或委托代理人：（签字或盖章）</w:t>
      </w:r>
    </w:p>
    <w:p w14:paraId="357652AE" w14:textId="77777777" w:rsidR="009E5640" w:rsidRDefault="00434040">
      <w:pPr>
        <w:spacing w:line="360" w:lineRule="auto"/>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37E226EC" w14:textId="22F232CF" w:rsidR="009E5640" w:rsidRDefault="009E5640">
      <w:pPr>
        <w:spacing w:line="360" w:lineRule="auto"/>
      </w:pPr>
      <w:bookmarkStart w:id="188" w:name="_Toc23931"/>
      <w:bookmarkStart w:id="189" w:name="_Toc13044368"/>
    </w:p>
    <w:p w14:paraId="4093E6DF" w14:textId="0F0EEF80" w:rsidR="00270DAE" w:rsidRDefault="00270DAE">
      <w:pPr>
        <w:spacing w:line="360" w:lineRule="auto"/>
      </w:pPr>
    </w:p>
    <w:p w14:paraId="4B06B5A6" w14:textId="77777777" w:rsidR="00270DAE" w:rsidRDefault="00270DAE">
      <w:pPr>
        <w:spacing w:line="360" w:lineRule="auto"/>
      </w:pPr>
    </w:p>
    <w:p w14:paraId="41093831" w14:textId="77777777" w:rsidR="009E5640" w:rsidRDefault="009E5640"/>
    <w:p w14:paraId="486EAE3B" w14:textId="77777777" w:rsidR="009E5640" w:rsidRDefault="009E5640"/>
    <w:p w14:paraId="38E15831" w14:textId="77777777" w:rsidR="009E5640" w:rsidRDefault="009E5640">
      <w:pPr>
        <w:pStyle w:val="afb"/>
        <w:ind w:firstLine="480"/>
      </w:pPr>
    </w:p>
    <w:p w14:paraId="039141B7" w14:textId="77777777" w:rsidR="009E5640" w:rsidRPr="009A4EA7" w:rsidRDefault="00434040" w:rsidP="009A4EA7">
      <w:pPr>
        <w:pStyle w:val="20"/>
        <w:ind w:left="240" w:right="240" w:firstLine="682"/>
        <w:rPr>
          <w:rStyle w:val="1f0"/>
          <w:b/>
          <w:sz w:val="30"/>
          <w:szCs w:val="30"/>
        </w:rPr>
      </w:pPr>
      <w:bookmarkStart w:id="190" w:name="_Toc191373254"/>
      <w:r w:rsidRPr="009A4EA7">
        <w:rPr>
          <w:rStyle w:val="1f0"/>
          <w:rFonts w:hint="eastAsia"/>
          <w:b/>
          <w:sz w:val="30"/>
          <w:szCs w:val="30"/>
        </w:rPr>
        <w:t>附件</w:t>
      </w:r>
      <w:r w:rsidRPr="009A4EA7">
        <w:rPr>
          <w:rStyle w:val="1f0"/>
          <w:rFonts w:hint="eastAsia"/>
          <w:b/>
          <w:sz w:val="30"/>
          <w:szCs w:val="30"/>
        </w:rPr>
        <w:t>11</w:t>
      </w:r>
      <w:r w:rsidRPr="009A4EA7">
        <w:rPr>
          <w:rStyle w:val="1f0"/>
          <w:rFonts w:hint="eastAsia"/>
          <w:b/>
          <w:sz w:val="30"/>
          <w:szCs w:val="30"/>
        </w:rPr>
        <w:t>：资格证明材料</w:t>
      </w:r>
      <w:bookmarkEnd w:id="188"/>
      <w:bookmarkEnd w:id="189"/>
      <w:bookmarkEnd w:id="190"/>
    </w:p>
    <w:p w14:paraId="007DF9D3" w14:textId="77777777" w:rsidR="009E5640" w:rsidRDefault="009E5640"/>
    <w:p w14:paraId="1D7E39A5" w14:textId="77777777" w:rsidR="009E5640" w:rsidRDefault="00434040">
      <w:pPr>
        <w:pStyle w:val="2e"/>
        <w:spacing w:before="240"/>
        <w:ind w:left="240" w:right="240" w:firstLine="664"/>
      </w:pPr>
      <w:r>
        <w:rPr>
          <w:rFonts w:hint="eastAsia"/>
        </w:rPr>
        <w:t>资格证明材料</w:t>
      </w:r>
    </w:p>
    <w:p w14:paraId="6DAAE6BF" w14:textId="77777777" w:rsidR="009E5640" w:rsidRDefault="009E5640"/>
    <w:p w14:paraId="1FD45083" w14:textId="77777777" w:rsidR="009E5640" w:rsidRDefault="00434040">
      <w:pPr>
        <w:spacing w:line="360" w:lineRule="auto"/>
      </w:pPr>
      <w:r>
        <w:rPr>
          <w:rFonts w:hint="eastAsia"/>
        </w:rPr>
        <w:t>资格证明材料包括：</w:t>
      </w:r>
    </w:p>
    <w:p w14:paraId="39DCE871" w14:textId="77777777" w:rsidR="009E5640" w:rsidRDefault="00434040">
      <w:pPr>
        <w:spacing w:line="360" w:lineRule="auto"/>
      </w:pPr>
      <w:r>
        <w:rPr>
          <w:rFonts w:hint="eastAsia"/>
        </w:rPr>
        <w:t>提供有效的营业执照、税务登记证、机构代码证或三证（五证）合一统一社会代码证及其他资格证明文件（扫描或复印件）；</w:t>
      </w:r>
    </w:p>
    <w:p w14:paraId="402D7850" w14:textId="77777777" w:rsidR="009E5640" w:rsidRDefault="00434040">
      <w:pPr>
        <w:spacing w:line="360" w:lineRule="auto"/>
      </w:pPr>
      <w:r>
        <w:rPr>
          <w:rFonts w:hint="eastAsia"/>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14:paraId="2B97193F" w14:textId="77777777" w:rsidR="009E5640" w:rsidRDefault="00434040">
      <w:pPr>
        <w:spacing w:line="360" w:lineRule="auto"/>
      </w:pPr>
      <w:r>
        <w:rPr>
          <w:rFonts w:hint="eastAsia"/>
        </w:rPr>
        <w:t>（</w:t>
      </w:r>
      <w:r>
        <w:rPr>
          <w:rFonts w:hint="eastAsia"/>
        </w:rPr>
        <w:t>2</w:t>
      </w:r>
      <w:r>
        <w:rPr>
          <w:rFonts w:hint="eastAsia"/>
        </w:rPr>
        <w:t>）磋商文件规定的有关资格证书、许可证书、认证等；</w:t>
      </w:r>
    </w:p>
    <w:p w14:paraId="6C491EB8" w14:textId="77777777" w:rsidR="009E5640" w:rsidRDefault="00434040">
      <w:pPr>
        <w:spacing w:line="360" w:lineRule="auto"/>
      </w:pPr>
      <w:r>
        <w:rPr>
          <w:rFonts w:hint="eastAsia"/>
        </w:rPr>
        <w:t>（</w:t>
      </w:r>
      <w:r>
        <w:rPr>
          <w:rFonts w:hint="eastAsia"/>
        </w:rPr>
        <w:t>3</w:t>
      </w:r>
      <w:r>
        <w:rPr>
          <w:rFonts w:hint="eastAsia"/>
        </w:rPr>
        <w:t>）供应商认为有必要提供的其他资格证明文件。</w:t>
      </w:r>
    </w:p>
    <w:p w14:paraId="0672BFF5" w14:textId="77777777" w:rsidR="009E5640" w:rsidRDefault="009E5640">
      <w:pPr>
        <w:spacing w:line="360" w:lineRule="auto"/>
      </w:pPr>
    </w:p>
    <w:p w14:paraId="424C53BB" w14:textId="77777777" w:rsidR="009E5640" w:rsidRDefault="009E5640"/>
    <w:p w14:paraId="74195591" w14:textId="77777777" w:rsidR="009E5640" w:rsidRDefault="009E5640"/>
    <w:p w14:paraId="468DD47C" w14:textId="77777777" w:rsidR="009E5640" w:rsidRDefault="009E5640"/>
    <w:p w14:paraId="2E4E9787" w14:textId="77777777" w:rsidR="009E5640" w:rsidRDefault="009E5640"/>
    <w:p w14:paraId="6AF487B3" w14:textId="77777777" w:rsidR="009E5640" w:rsidRDefault="009E5640"/>
    <w:p w14:paraId="2C876E5E" w14:textId="77777777" w:rsidR="009E5640" w:rsidRDefault="009E5640"/>
    <w:p w14:paraId="0563651E" w14:textId="77777777" w:rsidR="009E5640" w:rsidRDefault="009E5640"/>
    <w:p w14:paraId="570DC44E" w14:textId="77777777" w:rsidR="009E5640" w:rsidRDefault="009E5640"/>
    <w:p w14:paraId="1F5AB833" w14:textId="77777777" w:rsidR="009E5640" w:rsidRDefault="009E5640"/>
    <w:p w14:paraId="2AC59D04" w14:textId="77777777" w:rsidR="009E5640" w:rsidRDefault="009E5640"/>
    <w:p w14:paraId="3E1F6E60" w14:textId="77777777" w:rsidR="009E5640" w:rsidRDefault="009E5640">
      <w:bookmarkStart w:id="191" w:name="_Toc32025"/>
      <w:bookmarkStart w:id="192" w:name="_Toc13044369"/>
    </w:p>
    <w:p w14:paraId="6D9BE7CA" w14:textId="77777777" w:rsidR="009E5640" w:rsidRDefault="009E5640">
      <w:pPr>
        <w:pStyle w:val="afb"/>
        <w:ind w:firstLine="480"/>
      </w:pPr>
    </w:p>
    <w:p w14:paraId="7FD210F4" w14:textId="0403311E" w:rsidR="009E5640" w:rsidRDefault="009E5640">
      <w:pPr>
        <w:pStyle w:val="afb"/>
        <w:ind w:firstLine="480"/>
      </w:pPr>
    </w:p>
    <w:p w14:paraId="09800958" w14:textId="103A2D79" w:rsidR="00270DAE" w:rsidRDefault="00270DAE">
      <w:pPr>
        <w:pStyle w:val="afb"/>
        <w:ind w:firstLine="480"/>
      </w:pPr>
    </w:p>
    <w:p w14:paraId="22EF454A" w14:textId="5F576DB8" w:rsidR="00270DAE" w:rsidRDefault="00270DAE">
      <w:pPr>
        <w:pStyle w:val="afb"/>
        <w:ind w:firstLine="480"/>
      </w:pPr>
    </w:p>
    <w:p w14:paraId="38190A7B" w14:textId="77777777" w:rsidR="00270DAE" w:rsidRDefault="00270DAE">
      <w:pPr>
        <w:pStyle w:val="afb"/>
        <w:ind w:firstLine="480"/>
      </w:pPr>
    </w:p>
    <w:p w14:paraId="3D52E2FE" w14:textId="77777777" w:rsidR="009E5640" w:rsidRDefault="009E5640">
      <w:pPr>
        <w:pStyle w:val="afb"/>
        <w:ind w:firstLine="480"/>
      </w:pPr>
    </w:p>
    <w:p w14:paraId="6F8A71CC" w14:textId="77777777" w:rsidR="009E5640" w:rsidRDefault="009E5640">
      <w:pPr>
        <w:pStyle w:val="afb"/>
        <w:ind w:firstLine="480"/>
      </w:pPr>
    </w:p>
    <w:p w14:paraId="0E3C3F46" w14:textId="77777777" w:rsidR="009E5640" w:rsidRDefault="009E5640"/>
    <w:p w14:paraId="24E14BA9" w14:textId="77777777" w:rsidR="009E5640" w:rsidRPr="00543F22" w:rsidRDefault="00434040" w:rsidP="009A4EA7">
      <w:pPr>
        <w:pStyle w:val="20"/>
        <w:ind w:left="240" w:right="240" w:firstLine="682"/>
        <w:rPr>
          <w:rStyle w:val="1f0"/>
          <w:b/>
          <w:sz w:val="30"/>
          <w:szCs w:val="30"/>
        </w:rPr>
      </w:pPr>
      <w:bookmarkStart w:id="193" w:name="_Toc191373255"/>
      <w:r w:rsidRPr="00543F22">
        <w:rPr>
          <w:rStyle w:val="1f0"/>
          <w:rFonts w:hint="eastAsia"/>
          <w:b/>
          <w:sz w:val="30"/>
          <w:szCs w:val="30"/>
        </w:rPr>
        <w:t>附件</w:t>
      </w:r>
      <w:r w:rsidRPr="00543F22">
        <w:rPr>
          <w:rStyle w:val="1f0"/>
          <w:rFonts w:hint="eastAsia"/>
          <w:b/>
          <w:sz w:val="30"/>
          <w:szCs w:val="30"/>
        </w:rPr>
        <w:t>12</w:t>
      </w:r>
      <w:r w:rsidRPr="00543F22">
        <w:rPr>
          <w:rStyle w:val="1f0"/>
          <w:rFonts w:hint="eastAsia"/>
          <w:b/>
          <w:sz w:val="30"/>
          <w:szCs w:val="30"/>
        </w:rPr>
        <w:t>：财务状况、缴纳税收和社会保障资金证明</w:t>
      </w:r>
      <w:bookmarkEnd w:id="191"/>
      <w:bookmarkEnd w:id="192"/>
      <w:bookmarkEnd w:id="193"/>
    </w:p>
    <w:p w14:paraId="276DEAC6" w14:textId="77777777" w:rsidR="009E5640" w:rsidRDefault="009E5640">
      <w:pPr>
        <w:spacing w:line="360" w:lineRule="auto"/>
        <w:rPr>
          <w:rFonts w:ascii="宋体" w:hAnsi="宋体"/>
        </w:rPr>
      </w:pPr>
    </w:p>
    <w:p w14:paraId="7DBBD0DE" w14:textId="77777777" w:rsidR="009E5640" w:rsidRDefault="00434040">
      <w:pPr>
        <w:pStyle w:val="2e"/>
        <w:spacing w:before="240"/>
        <w:ind w:left="240" w:right="240" w:firstLine="664"/>
      </w:pPr>
      <w:r>
        <w:rPr>
          <w:rFonts w:hint="eastAsia"/>
        </w:rPr>
        <w:t>财务状况、缴纳税收和社会保障资金证明</w:t>
      </w:r>
    </w:p>
    <w:p w14:paraId="37E14C06" w14:textId="77777777" w:rsidR="009E5640" w:rsidRDefault="009E5640">
      <w:pPr>
        <w:pStyle w:val="2e"/>
        <w:spacing w:before="240"/>
        <w:ind w:left="240" w:right="240" w:firstLine="664"/>
      </w:pPr>
    </w:p>
    <w:p w14:paraId="5619BB39" w14:textId="77777777" w:rsidR="009E5640" w:rsidRDefault="00434040">
      <w:pPr>
        <w:spacing w:line="360" w:lineRule="auto"/>
        <w:rPr>
          <w:rFonts w:ascii="宋体" w:hAnsi="宋体"/>
        </w:rPr>
      </w:pPr>
      <w:r>
        <w:rPr>
          <w:rFonts w:ascii="宋体" w:hAnsi="宋体" w:hint="eastAsia"/>
        </w:rPr>
        <w:t>按照磋商文件第2.2款（1）中第&lt;2&gt;条规定提供以下相关材料。</w:t>
      </w:r>
    </w:p>
    <w:p w14:paraId="74AAC884" w14:textId="77777777" w:rsidR="009E5640" w:rsidRDefault="00434040">
      <w:pPr>
        <w:spacing w:line="360" w:lineRule="auto"/>
        <w:rPr>
          <w:rFonts w:ascii="宋体" w:hAnsi="宋体"/>
        </w:rPr>
      </w:pPr>
      <w:bookmarkStart w:id="194" w:name="OLE_LINK13"/>
      <w:bookmarkStart w:id="195" w:name="OLE_LINK14"/>
      <w:bookmarkStart w:id="196" w:name="_GoBack"/>
      <w:r>
        <w:rPr>
          <w:rFonts w:ascii="宋体" w:hAnsi="宋体" w:hint="eastAsia"/>
        </w:rPr>
        <w:t>1、供应商是法人的，提供基本开户银行近三个月内出具的资信证明（同时提供基本存款账户开户许可证）或20</w:t>
      </w:r>
      <w:r>
        <w:rPr>
          <w:rFonts w:ascii="宋体" w:hAnsi="宋体"/>
        </w:rPr>
        <w:t>23</w:t>
      </w:r>
      <w:r>
        <w:rPr>
          <w:rFonts w:ascii="宋体" w:hAnsi="宋体" w:hint="eastAsia"/>
        </w:rPr>
        <w:t>年度经第三方审计的财务状况报告（扫描或复印件应全面、完整、清晰），包括资产负债表、现金流量表、利润表和财务（会计）报表附注，并提供第三方机构的营业执照、执业证书。供应商是其他组织和自然人，没有经审计的财务报告，可以提供基本开户银行出具的资信证明（同时提供基本存款账户开户许可证）。</w:t>
      </w:r>
    </w:p>
    <w:p w14:paraId="0C95B8AB" w14:textId="77777777" w:rsidR="009E5640" w:rsidRDefault="00434040">
      <w:pPr>
        <w:spacing w:line="360" w:lineRule="auto"/>
        <w:rPr>
          <w:rFonts w:ascii="宋体" w:hAnsi="宋体"/>
        </w:rPr>
      </w:pPr>
      <w:r>
        <w:rPr>
          <w:rFonts w:ascii="宋体" w:hAnsi="宋体" w:hint="eastAsia"/>
        </w:rPr>
        <w:t>2、近半年内任意三个月的依法缴纳税收和社会保障资金记录的证明材料；依法免税或不需要缴纳社会保障资金的供应商须提供相应文件证明其依法免税或不需要缴纳社会保障资金。</w:t>
      </w:r>
    </w:p>
    <w:bookmarkEnd w:id="194"/>
    <w:bookmarkEnd w:id="195"/>
    <w:bookmarkEnd w:id="196"/>
    <w:p w14:paraId="2E7FE0B9" w14:textId="77777777" w:rsidR="009E5640" w:rsidRDefault="009E5640"/>
    <w:p w14:paraId="2DF759B6" w14:textId="77777777" w:rsidR="009E5640" w:rsidRDefault="009E5640"/>
    <w:p w14:paraId="0D1B3996" w14:textId="77777777" w:rsidR="009E5640" w:rsidRDefault="009E5640"/>
    <w:p w14:paraId="1BE10D83" w14:textId="77777777" w:rsidR="009E5640" w:rsidRDefault="009E5640"/>
    <w:p w14:paraId="07541DE7" w14:textId="77777777" w:rsidR="009E5640" w:rsidRDefault="009E5640"/>
    <w:p w14:paraId="03A0921D" w14:textId="77777777" w:rsidR="009E5640" w:rsidRDefault="009E5640"/>
    <w:p w14:paraId="448C904B" w14:textId="77777777" w:rsidR="009E5640" w:rsidRDefault="009E5640"/>
    <w:p w14:paraId="65AA2D24" w14:textId="77777777" w:rsidR="009E5640" w:rsidRDefault="009E5640"/>
    <w:p w14:paraId="629891FA" w14:textId="77777777" w:rsidR="009E5640" w:rsidRDefault="009E5640"/>
    <w:p w14:paraId="73CF6F61" w14:textId="77777777" w:rsidR="009E5640" w:rsidRDefault="009E5640"/>
    <w:p w14:paraId="25E710E2" w14:textId="77777777" w:rsidR="009E5640" w:rsidRDefault="009E5640"/>
    <w:p w14:paraId="6213281B" w14:textId="77777777" w:rsidR="009E5640" w:rsidRDefault="009E5640">
      <w:bookmarkStart w:id="197" w:name="_Toc13044370"/>
      <w:bookmarkStart w:id="198" w:name="_Toc26496"/>
    </w:p>
    <w:p w14:paraId="6F86C71D" w14:textId="77777777" w:rsidR="009E5640" w:rsidRDefault="009E5640"/>
    <w:p w14:paraId="08B77133" w14:textId="77777777" w:rsidR="009E5640" w:rsidRDefault="009E5640"/>
    <w:p w14:paraId="3A83EFFD" w14:textId="77777777" w:rsidR="009E5640" w:rsidRDefault="009E5640"/>
    <w:p w14:paraId="31F455ED" w14:textId="77777777" w:rsidR="009E5640" w:rsidRDefault="009E5640"/>
    <w:p w14:paraId="26191104" w14:textId="77777777" w:rsidR="009E5640" w:rsidRDefault="009E5640">
      <w:pPr>
        <w:pStyle w:val="afb"/>
        <w:ind w:firstLine="480"/>
      </w:pPr>
    </w:p>
    <w:p w14:paraId="27A727DE" w14:textId="77777777" w:rsidR="009E5640" w:rsidRDefault="009E5640">
      <w:pPr>
        <w:pStyle w:val="afb"/>
        <w:ind w:firstLine="480"/>
      </w:pPr>
    </w:p>
    <w:p w14:paraId="32D55B44" w14:textId="77777777" w:rsidR="009E5640" w:rsidRDefault="009E5640">
      <w:pPr>
        <w:pStyle w:val="afb"/>
        <w:ind w:firstLine="480"/>
      </w:pPr>
    </w:p>
    <w:p w14:paraId="4C4D254B" w14:textId="1E4DCBE4" w:rsidR="009E5640" w:rsidRDefault="009E5640">
      <w:pPr>
        <w:pStyle w:val="afb"/>
        <w:ind w:firstLine="480"/>
      </w:pPr>
    </w:p>
    <w:p w14:paraId="3B4F574E" w14:textId="77777777" w:rsidR="009E5640" w:rsidRDefault="009E5640" w:rsidP="009A4EA7">
      <w:pPr>
        <w:pStyle w:val="20"/>
        <w:ind w:left="240" w:right="240" w:firstLine="682"/>
        <w:rPr>
          <w:rStyle w:val="1f0"/>
          <w:rFonts w:ascii="宋体" w:hAnsi="宋体"/>
          <w:b/>
          <w:sz w:val="30"/>
          <w:szCs w:val="30"/>
        </w:rPr>
      </w:pPr>
    </w:p>
    <w:p w14:paraId="6F8A31FF" w14:textId="77777777" w:rsidR="009E5640" w:rsidRDefault="00434040" w:rsidP="009A4EA7">
      <w:pPr>
        <w:pStyle w:val="20"/>
        <w:ind w:left="240" w:right="240" w:firstLine="682"/>
        <w:rPr>
          <w:rStyle w:val="1f0"/>
          <w:rFonts w:ascii="宋体" w:hAnsi="宋体"/>
          <w:b/>
          <w:sz w:val="30"/>
          <w:szCs w:val="30"/>
        </w:rPr>
      </w:pPr>
      <w:bookmarkStart w:id="199" w:name="_Toc191373256"/>
      <w:r>
        <w:rPr>
          <w:rStyle w:val="1f0"/>
          <w:rFonts w:ascii="宋体" w:hAnsi="宋体" w:hint="eastAsia"/>
          <w:b/>
          <w:sz w:val="30"/>
          <w:szCs w:val="30"/>
        </w:rPr>
        <w:t>附件13：无重大违法记录声明</w:t>
      </w:r>
      <w:bookmarkEnd w:id="197"/>
      <w:bookmarkEnd w:id="198"/>
      <w:bookmarkEnd w:id="199"/>
    </w:p>
    <w:p w14:paraId="3BB3B898" w14:textId="77777777" w:rsidR="009E5640" w:rsidRDefault="009E5640"/>
    <w:p w14:paraId="74E0052D" w14:textId="77777777" w:rsidR="009E5640" w:rsidRDefault="00434040">
      <w:pPr>
        <w:pStyle w:val="2e"/>
        <w:spacing w:before="240"/>
        <w:ind w:left="240" w:right="240" w:firstLine="664"/>
      </w:pPr>
      <w:r>
        <w:rPr>
          <w:rFonts w:hint="eastAsia"/>
        </w:rPr>
        <w:t>无重大违法记录声明</w:t>
      </w:r>
    </w:p>
    <w:p w14:paraId="51CAA240" w14:textId="77777777" w:rsidR="009E5640" w:rsidRDefault="009E5640"/>
    <w:p w14:paraId="7626666A" w14:textId="77777777" w:rsidR="009E5640" w:rsidRDefault="00434040">
      <w:r>
        <w:rPr>
          <w:rFonts w:hint="eastAsia"/>
        </w:rPr>
        <w:t>致：青海正通工程咨询有限责任公司</w:t>
      </w:r>
    </w:p>
    <w:p w14:paraId="06B454D6" w14:textId="77777777" w:rsidR="009E5640" w:rsidRDefault="00434040">
      <w:r>
        <w:rPr>
          <w:rFonts w:hint="eastAsia"/>
        </w:rPr>
        <w:t>我单位参加本次政府采购项目活动前三年内，在经营活动中无重大违法活动记录，符合《政府采购法》规定的供应商资格条件。我方对此声明负全部法律责任。</w:t>
      </w:r>
    </w:p>
    <w:p w14:paraId="09C23238" w14:textId="77777777" w:rsidR="009E5640" w:rsidRDefault="00434040">
      <w:r>
        <w:rPr>
          <w:rFonts w:hint="eastAsia"/>
        </w:rPr>
        <w:t>特此声明。</w:t>
      </w:r>
    </w:p>
    <w:p w14:paraId="2E01AB62" w14:textId="77777777" w:rsidR="009E5640" w:rsidRDefault="009E5640"/>
    <w:p w14:paraId="44119265" w14:textId="77777777" w:rsidR="009E5640" w:rsidRDefault="009E5640"/>
    <w:p w14:paraId="4127738D" w14:textId="77777777" w:rsidR="009E5640" w:rsidRDefault="009E5640"/>
    <w:p w14:paraId="71FF6DC6" w14:textId="77777777" w:rsidR="009E5640" w:rsidRDefault="00434040">
      <w:r>
        <w:rPr>
          <w:rFonts w:hint="eastAsia"/>
        </w:rPr>
        <w:t>附“信用中国”“中国政府采购网网站”等相关查询截图，时间为投标截止时间前</w:t>
      </w:r>
      <w:r>
        <w:rPr>
          <w:rFonts w:hint="eastAsia"/>
        </w:rPr>
        <w:t>10</w:t>
      </w:r>
      <w:r>
        <w:rPr>
          <w:rFonts w:hint="eastAsia"/>
        </w:rPr>
        <w:t>天内。</w:t>
      </w:r>
    </w:p>
    <w:p w14:paraId="5E4EFD20" w14:textId="77777777" w:rsidR="009E5640" w:rsidRDefault="009E5640"/>
    <w:p w14:paraId="78E7BA7E" w14:textId="77777777" w:rsidR="009E5640" w:rsidRDefault="009E5640"/>
    <w:p w14:paraId="229B8B14" w14:textId="77777777" w:rsidR="009E5640" w:rsidRDefault="009E5640"/>
    <w:p w14:paraId="55AC0AB1" w14:textId="77777777" w:rsidR="009E5640" w:rsidRDefault="009E5640"/>
    <w:p w14:paraId="71352A1B" w14:textId="77777777" w:rsidR="009E5640" w:rsidRDefault="009E5640"/>
    <w:p w14:paraId="236F2CBF" w14:textId="77777777" w:rsidR="009E5640" w:rsidRDefault="009E5640"/>
    <w:p w14:paraId="7CF0664C" w14:textId="77777777" w:rsidR="009E5640" w:rsidRDefault="009E5640"/>
    <w:p w14:paraId="067C7384" w14:textId="77777777" w:rsidR="009E5640" w:rsidRDefault="009E5640"/>
    <w:p w14:paraId="48A98663" w14:textId="77777777" w:rsidR="009E5640" w:rsidRDefault="00434040">
      <w:r>
        <w:rPr>
          <w:rFonts w:hint="eastAsia"/>
        </w:rPr>
        <w:t>供应商：（公章）</w:t>
      </w:r>
    </w:p>
    <w:p w14:paraId="646415A9" w14:textId="77777777" w:rsidR="009E5640" w:rsidRDefault="00434040">
      <w:r>
        <w:rPr>
          <w:rFonts w:hint="eastAsia"/>
        </w:rPr>
        <w:t>法定代表人或委托代理人：（签字或盖章）</w:t>
      </w:r>
    </w:p>
    <w:p w14:paraId="1F5511C4" w14:textId="77777777" w:rsidR="009E5640" w:rsidRDefault="00434040">
      <w:r>
        <w:rPr>
          <w:rFonts w:hint="eastAsia"/>
        </w:rPr>
        <w:t>年</w:t>
      </w:r>
      <w:r>
        <w:rPr>
          <w:rFonts w:hint="eastAsia"/>
        </w:rPr>
        <w:t xml:space="preserve"> </w:t>
      </w:r>
      <w:r>
        <w:rPr>
          <w:rFonts w:hint="eastAsia"/>
        </w:rPr>
        <w:t>月</w:t>
      </w:r>
      <w:r>
        <w:rPr>
          <w:rFonts w:hint="eastAsia"/>
        </w:rPr>
        <w:t xml:space="preserve"> </w:t>
      </w:r>
      <w:r>
        <w:rPr>
          <w:rFonts w:hint="eastAsia"/>
        </w:rPr>
        <w:t>日</w:t>
      </w:r>
    </w:p>
    <w:p w14:paraId="13C6BC11" w14:textId="77777777" w:rsidR="009E5640" w:rsidRDefault="009E5640"/>
    <w:p w14:paraId="564754B1" w14:textId="77777777" w:rsidR="009E5640" w:rsidRDefault="009E5640"/>
    <w:p w14:paraId="709462AA" w14:textId="77777777" w:rsidR="009E5640" w:rsidRDefault="009E5640"/>
    <w:p w14:paraId="210B2BDF" w14:textId="77777777" w:rsidR="009E5640" w:rsidRDefault="009E5640"/>
    <w:p w14:paraId="058E7AC0" w14:textId="77777777" w:rsidR="009E5640" w:rsidRDefault="009E5640"/>
    <w:p w14:paraId="685CFC3C" w14:textId="77777777" w:rsidR="009E5640" w:rsidRDefault="009E5640"/>
    <w:p w14:paraId="34BB7AC7" w14:textId="77777777" w:rsidR="009E5640" w:rsidRDefault="009E5640"/>
    <w:p w14:paraId="209C2726" w14:textId="77777777" w:rsidR="009E5640" w:rsidRDefault="009E5640"/>
    <w:p w14:paraId="1B4E1C7F" w14:textId="77777777" w:rsidR="009E5640" w:rsidRDefault="009E5640"/>
    <w:p w14:paraId="7F862739" w14:textId="77777777" w:rsidR="009E5640" w:rsidRDefault="009E5640">
      <w:bookmarkStart w:id="200" w:name="_Toc482179652"/>
      <w:bookmarkStart w:id="201" w:name="_Toc13044371"/>
      <w:bookmarkStart w:id="202" w:name="_Toc13621"/>
      <w:bookmarkStart w:id="203" w:name="_Toc10846"/>
    </w:p>
    <w:p w14:paraId="068D6342" w14:textId="77777777" w:rsidR="009E5640" w:rsidRDefault="009E5640"/>
    <w:p w14:paraId="1B074FDD" w14:textId="77777777" w:rsidR="009E5640" w:rsidRDefault="009E5640"/>
    <w:p w14:paraId="2AD8B2F9" w14:textId="77777777" w:rsidR="009E5640" w:rsidRDefault="009E5640">
      <w:pPr>
        <w:pStyle w:val="afb"/>
        <w:ind w:firstLine="480"/>
      </w:pPr>
    </w:p>
    <w:p w14:paraId="2397576D" w14:textId="77777777" w:rsidR="009E5640" w:rsidRDefault="009E5640">
      <w:pPr>
        <w:pStyle w:val="afb"/>
        <w:ind w:firstLine="480"/>
      </w:pPr>
    </w:p>
    <w:p w14:paraId="0F0CE66B" w14:textId="58C04A34" w:rsidR="009E5640" w:rsidRDefault="009E5640"/>
    <w:p w14:paraId="63EB8694" w14:textId="7BCF364D" w:rsidR="00660019" w:rsidRDefault="00660019"/>
    <w:p w14:paraId="57632B2C" w14:textId="77777777" w:rsidR="00660019" w:rsidRDefault="00660019"/>
    <w:p w14:paraId="3E54863E" w14:textId="77777777" w:rsidR="009E5640" w:rsidRDefault="009E5640"/>
    <w:p w14:paraId="2EA182CC" w14:textId="77777777" w:rsidR="009E5640" w:rsidRDefault="00434040" w:rsidP="009A4EA7">
      <w:pPr>
        <w:pStyle w:val="20"/>
        <w:ind w:left="240" w:right="240" w:firstLine="682"/>
        <w:rPr>
          <w:rStyle w:val="1f0"/>
          <w:rFonts w:ascii="宋体" w:hAnsi="宋体"/>
          <w:b/>
          <w:sz w:val="30"/>
          <w:szCs w:val="30"/>
        </w:rPr>
      </w:pPr>
      <w:bookmarkStart w:id="204" w:name="_Toc191373257"/>
      <w:r>
        <w:rPr>
          <w:rStyle w:val="1f0"/>
          <w:rFonts w:ascii="宋体" w:hAnsi="宋体" w:hint="eastAsia"/>
          <w:b/>
          <w:sz w:val="30"/>
          <w:szCs w:val="30"/>
        </w:rPr>
        <w:lastRenderedPageBreak/>
        <w:t>附件14：</w:t>
      </w:r>
      <w:bookmarkEnd w:id="200"/>
      <w:r>
        <w:rPr>
          <w:rStyle w:val="1f0"/>
          <w:rFonts w:ascii="宋体" w:hAnsi="宋体" w:hint="eastAsia"/>
          <w:b/>
          <w:sz w:val="30"/>
          <w:szCs w:val="30"/>
        </w:rPr>
        <w:t>磋商保证金</w:t>
      </w:r>
      <w:bookmarkEnd w:id="201"/>
      <w:bookmarkEnd w:id="204"/>
    </w:p>
    <w:bookmarkEnd w:id="202"/>
    <w:bookmarkEnd w:id="203"/>
    <w:p w14:paraId="7A53082A" w14:textId="77777777" w:rsidR="009E5640" w:rsidRDefault="00434040">
      <w:pPr>
        <w:pStyle w:val="2e"/>
        <w:spacing w:before="240"/>
        <w:ind w:left="240" w:right="240" w:firstLine="664"/>
      </w:pPr>
      <w:r>
        <w:rPr>
          <w:rFonts w:hint="eastAsia"/>
        </w:rPr>
        <w:t>磋商保证金</w:t>
      </w:r>
    </w:p>
    <w:p w14:paraId="2D60F3AC" w14:textId="77777777" w:rsidR="009E5640" w:rsidRDefault="009E5640"/>
    <w:p w14:paraId="4963CA24" w14:textId="77777777" w:rsidR="009E5640" w:rsidRDefault="009E5640"/>
    <w:p w14:paraId="0B6E050B" w14:textId="77777777" w:rsidR="009E5640" w:rsidRDefault="00434040">
      <w:r>
        <w:rPr>
          <w:rFonts w:hint="eastAsia"/>
        </w:rPr>
        <w:t>致：青海正通工程咨询有限责任公司</w:t>
      </w:r>
      <w:r>
        <w:rPr>
          <w:rFonts w:hint="eastAsia"/>
        </w:rPr>
        <w:t xml:space="preserve"> </w:t>
      </w:r>
    </w:p>
    <w:p w14:paraId="07E1A568" w14:textId="77777777" w:rsidR="009E5640" w:rsidRDefault="00434040">
      <w:r>
        <w:rPr>
          <w:rFonts w:hint="eastAsia"/>
        </w:rPr>
        <w:t>我方为（采购项目名称）项目（采购项目编号为：</w:t>
      </w:r>
      <w:r>
        <w:rPr>
          <w:rFonts w:hint="eastAsia"/>
        </w:rPr>
        <w:t xml:space="preserve">  </w:t>
      </w:r>
      <w:r>
        <w:rPr>
          <w:rFonts w:hint="eastAsia"/>
        </w:rPr>
        <w:t>）</w:t>
      </w:r>
      <w:r>
        <w:rPr>
          <w:rFonts w:hint="eastAsia"/>
        </w:rPr>
        <w:t xml:space="preserve"> </w:t>
      </w:r>
      <w:r>
        <w:rPr>
          <w:rFonts w:hint="eastAsia"/>
        </w:rPr>
        <w:t>递交保证金人民币（大写：人民币</w:t>
      </w:r>
      <w:r>
        <w:rPr>
          <w:rFonts w:hint="eastAsia"/>
        </w:rPr>
        <w:t xml:space="preserve">   </w:t>
      </w:r>
      <w:r>
        <w:rPr>
          <w:rFonts w:hint="eastAsia"/>
        </w:rPr>
        <w:t>元）已于</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日以转账方式汇入保证金账户。</w:t>
      </w:r>
    </w:p>
    <w:p w14:paraId="5F9D1B11" w14:textId="77777777" w:rsidR="009E5640" w:rsidRDefault="00434040">
      <w:r>
        <w:rPr>
          <w:rFonts w:hint="eastAsia"/>
        </w:rPr>
        <w:t>附件：保证金交款证明复印件（加盖公章）</w:t>
      </w:r>
    </w:p>
    <w:p w14:paraId="209478A6" w14:textId="77777777" w:rsidR="009E5640" w:rsidRDefault="00434040">
      <w:r>
        <w:rPr>
          <w:rFonts w:hint="eastAsia"/>
        </w:rPr>
        <w:t>退还保证金时请按以下内容汇入至我方账户（同递交保证金账户）。若因提供内容不全、错误等原因导致该项目保证金未能及时退还或退还过程中发生错误，我方将承担全部责任和损失。</w:t>
      </w:r>
    </w:p>
    <w:p w14:paraId="7A8C6A62" w14:textId="77777777" w:rsidR="009E5640" w:rsidRDefault="00434040">
      <w:r>
        <w:rPr>
          <w:rFonts w:hint="eastAsia"/>
        </w:rPr>
        <w:t>户</w:t>
      </w:r>
      <w:r>
        <w:rPr>
          <w:rFonts w:hint="eastAsia"/>
        </w:rPr>
        <w:t xml:space="preserve"> </w:t>
      </w:r>
      <w:r>
        <w:rPr>
          <w:rFonts w:hint="eastAsia"/>
        </w:rPr>
        <w:t>名：</w:t>
      </w:r>
      <w:r>
        <w:rPr>
          <w:rFonts w:hint="eastAsia"/>
        </w:rPr>
        <w:t xml:space="preserve"> </w:t>
      </w:r>
    </w:p>
    <w:p w14:paraId="0167D271" w14:textId="77777777" w:rsidR="009E5640" w:rsidRDefault="00434040">
      <w:r>
        <w:rPr>
          <w:rFonts w:hint="eastAsia"/>
        </w:rPr>
        <w:t>开户银行：</w:t>
      </w:r>
      <w:r>
        <w:rPr>
          <w:rFonts w:hint="eastAsia"/>
        </w:rPr>
        <w:t xml:space="preserve"> </w:t>
      </w:r>
    </w:p>
    <w:p w14:paraId="2BD84225" w14:textId="77777777" w:rsidR="009E5640" w:rsidRDefault="00434040">
      <w:r>
        <w:rPr>
          <w:rFonts w:hint="eastAsia"/>
        </w:rPr>
        <w:t>开户</w:t>
      </w:r>
      <w:proofErr w:type="gramStart"/>
      <w:r>
        <w:rPr>
          <w:rFonts w:hint="eastAsia"/>
        </w:rPr>
        <w:t>帐号</w:t>
      </w:r>
      <w:proofErr w:type="gramEnd"/>
      <w:r>
        <w:rPr>
          <w:rFonts w:hint="eastAsia"/>
        </w:rPr>
        <w:t>：</w:t>
      </w:r>
    </w:p>
    <w:p w14:paraId="4C7A0835" w14:textId="77777777" w:rsidR="009E5640" w:rsidRDefault="009E5640"/>
    <w:p w14:paraId="21631AAC" w14:textId="77777777" w:rsidR="009E5640" w:rsidRDefault="009E5640"/>
    <w:p w14:paraId="7025F5BD" w14:textId="77777777" w:rsidR="009E5640" w:rsidRDefault="009E5640"/>
    <w:p w14:paraId="5C01319F" w14:textId="77777777" w:rsidR="009E5640" w:rsidRDefault="009E5640"/>
    <w:p w14:paraId="03302F74" w14:textId="77777777" w:rsidR="009E5640" w:rsidRDefault="009E5640"/>
    <w:p w14:paraId="0F686A9C" w14:textId="77777777" w:rsidR="009E5640" w:rsidRDefault="009E5640"/>
    <w:p w14:paraId="642743F7" w14:textId="77777777" w:rsidR="009E5640" w:rsidRDefault="009E5640"/>
    <w:p w14:paraId="6EBFF367" w14:textId="77777777" w:rsidR="009E5640" w:rsidRDefault="00434040">
      <w:bookmarkStart w:id="205" w:name="_Toc22940"/>
      <w:r>
        <w:rPr>
          <w:rFonts w:hint="eastAsia"/>
        </w:rPr>
        <w:t>供应商：（公章）</w:t>
      </w:r>
    </w:p>
    <w:p w14:paraId="34E65F98" w14:textId="77777777" w:rsidR="009E5640" w:rsidRDefault="00434040">
      <w:r>
        <w:rPr>
          <w:rFonts w:hint="eastAsia"/>
        </w:rPr>
        <w:t>法定代表人或委托代理人：（签字或盖章）</w:t>
      </w:r>
    </w:p>
    <w:p w14:paraId="37A7A8FD" w14:textId="77777777" w:rsidR="009E5640" w:rsidRDefault="00434040">
      <w:r>
        <w:rPr>
          <w:rFonts w:hint="eastAsia"/>
        </w:rPr>
        <w:t>年</w:t>
      </w:r>
      <w:r>
        <w:rPr>
          <w:rFonts w:hint="eastAsia"/>
        </w:rPr>
        <w:t xml:space="preserve"> </w:t>
      </w:r>
      <w:r>
        <w:rPr>
          <w:rFonts w:hint="eastAsia"/>
        </w:rPr>
        <w:t>月</w:t>
      </w:r>
      <w:r>
        <w:rPr>
          <w:rFonts w:hint="eastAsia"/>
        </w:rPr>
        <w:t xml:space="preserve"> </w:t>
      </w:r>
      <w:r>
        <w:rPr>
          <w:rFonts w:hint="eastAsia"/>
        </w:rPr>
        <w:t>日</w:t>
      </w:r>
    </w:p>
    <w:p w14:paraId="7494F064" w14:textId="77777777" w:rsidR="009E5640" w:rsidRDefault="009E5640"/>
    <w:p w14:paraId="1E0AA025" w14:textId="77777777" w:rsidR="009E5640" w:rsidRDefault="009E5640"/>
    <w:p w14:paraId="46259F50" w14:textId="77777777" w:rsidR="009E5640" w:rsidRDefault="009E5640"/>
    <w:p w14:paraId="385DB3B9" w14:textId="77777777" w:rsidR="009E5640" w:rsidRDefault="009E5640">
      <w:bookmarkStart w:id="206" w:name="_Toc13044372"/>
    </w:p>
    <w:p w14:paraId="2A604D83" w14:textId="77777777" w:rsidR="009E5640" w:rsidRDefault="009E5640"/>
    <w:p w14:paraId="5D08EFF5" w14:textId="77777777" w:rsidR="009E5640" w:rsidRDefault="009E5640"/>
    <w:p w14:paraId="3F957742" w14:textId="77777777" w:rsidR="009E5640" w:rsidRDefault="009E5640"/>
    <w:p w14:paraId="0F8261C1" w14:textId="5D57359D" w:rsidR="009E5640" w:rsidRDefault="009E5640">
      <w:pPr>
        <w:pStyle w:val="afb"/>
        <w:ind w:firstLine="480"/>
      </w:pPr>
    </w:p>
    <w:p w14:paraId="75B0ABC3" w14:textId="6C078076" w:rsidR="00660019" w:rsidRDefault="00660019">
      <w:pPr>
        <w:pStyle w:val="afb"/>
        <w:ind w:firstLine="480"/>
      </w:pPr>
    </w:p>
    <w:p w14:paraId="76D8107F" w14:textId="54314FFA" w:rsidR="00660019" w:rsidRDefault="00660019">
      <w:pPr>
        <w:pStyle w:val="afb"/>
        <w:ind w:firstLine="480"/>
      </w:pPr>
    </w:p>
    <w:p w14:paraId="02D5FD98" w14:textId="28CB374A" w:rsidR="00660019" w:rsidRDefault="00660019">
      <w:pPr>
        <w:pStyle w:val="afb"/>
        <w:ind w:firstLine="480"/>
      </w:pPr>
    </w:p>
    <w:p w14:paraId="1714D47F" w14:textId="41BCBABF" w:rsidR="00660019" w:rsidRDefault="00660019">
      <w:pPr>
        <w:pStyle w:val="afb"/>
        <w:ind w:firstLine="480"/>
      </w:pPr>
    </w:p>
    <w:p w14:paraId="0054FABF" w14:textId="4D1A08A9" w:rsidR="00660019" w:rsidRDefault="00660019">
      <w:pPr>
        <w:pStyle w:val="afb"/>
        <w:ind w:firstLine="480"/>
      </w:pPr>
    </w:p>
    <w:p w14:paraId="7ACB0785" w14:textId="2C19EDB9" w:rsidR="00660019" w:rsidRDefault="00660019">
      <w:pPr>
        <w:pStyle w:val="afb"/>
        <w:ind w:firstLine="480"/>
      </w:pPr>
    </w:p>
    <w:p w14:paraId="79C18D2C" w14:textId="168A56D1" w:rsidR="00660019" w:rsidRDefault="00660019">
      <w:pPr>
        <w:pStyle w:val="afb"/>
        <w:ind w:firstLine="480"/>
      </w:pPr>
    </w:p>
    <w:p w14:paraId="54315D8D" w14:textId="77777777" w:rsidR="00660019" w:rsidRDefault="00660019">
      <w:pPr>
        <w:pStyle w:val="afb"/>
        <w:ind w:firstLine="480"/>
      </w:pPr>
    </w:p>
    <w:p w14:paraId="09B6414E" w14:textId="77777777" w:rsidR="009E5640" w:rsidRDefault="009E5640">
      <w:pPr>
        <w:pStyle w:val="afb"/>
        <w:ind w:firstLine="480"/>
      </w:pPr>
    </w:p>
    <w:p w14:paraId="11589885" w14:textId="77777777" w:rsidR="009E5640" w:rsidRDefault="009E5640">
      <w:pPr>
        <w:pStyle w:val="afb"/>
        <w:ind w:firstLine="480"/>
      </w:pPr>
    </w:p>
    <w:p w14:paraId="4ADA45F1" w14:textId="77777777" w:rsidR="009E5640" w:rsidRDefault="00434040" w:rsidP="009A4EA7">
      <w:pPr>
        <w:pStyle w:val="20"/>
        <w:ind w:left="240" w:right="240" w:firstLine="682"/>
        <w:rPr>
          <w:rStyle w:val="1f0"/>
          <w:rFonts w:ascii="宋体" w:hAnsi="宋体"/>
          <w:b/>
          <w:sz w:val="30"/>
          <w:szCs w:val="30"/>
        </w:rPr>
      </w:pPr>
      <w:bookmarkStart w:id="207" w:name="_Toc191373258"/>
      <w:r>
        <w:rPr>
          <w:rStyle w:val="1f0"/>
          <w:rFonts w:ascii="宋体" w:hAnsi="宋体" w:hint="eastAsia"/>
          <w:b/>
          <w:sz w:val="30"/>
          <w:szCs w:val="30"/>
        </w:rPr>
        <w:lastRenderedPageBreak/>
        <w:t>附件15：</w:t>
      </w:r>
      <w:bookmarkEnd w:id="205"/>
      <w:r>
        <w:rPr>
          <w:rStyle w:val="1f0"/>
          <w:rFonts w:ascii="宋体" w:hAnsi="宋体" w:hint="eastAsia"/>
          <w:b/>
          <w:sz w:val="30"/>
          <w:szCs w:val="30"/>
        </w:rPr>
        <w:t>投标产品相关资料</w:t>
      </w:r>
      <w:bookmarkEnd w:id="206"/>
      <w:bookmarkEnd w:id="207"/>
    </w:p>
    <w:p w14:paraId="2AC1F99A" w14:textId="77777777" w:rsidR="009E5640" w:rsidRDefault="00434040">
      <w:pPr>
        <w:pStyle w:val="2e"/>
        <w:spacing w:before="240"/>
        <w:ind w:left="240" w:right="240" w:firstLine="664"/>
      </w:pPr>
      <w:r>
        <w:rPr>
          <w:rFonts w:hint="eastAsia"/>
        </w:rPr>
        <w:t>投标产品相关资料</w:t>
      </w:r>
    </w:p>
    <w:p w14:paraId="2F3CCFD5" w14:textId="77777777" w:rsidR="009E5640" w:rsidRDefault="009E5640"/>
    <w:p w14:paraId="505C0B16" w14:textId="77777777" w:rsidR="009E5640" w:rsidRDefault="00434040">
      <w:r>
        <w:rPr>
          <w:rFonts w:hint="eastAsia"/>
        </w:rPr>
        <w:t>根据采购项目内容，提供能证明投标产品响应技术参数的相关资料、彩页（或网页原始截图）、相关认证等资料。</w:t>
      </w:r>
    </w:p>
    <w:p w14:paraId="6EDDC6B1" w14:textId="77777777" w:rsidR="009E5640" w:rsidRDefault="009E5640"/>
    <w:p w14:paraId="73B64A5E" w14:textId="77777777" w:rsidR="009E5640" w:rsidRDefault="009E5640"/>
    <w:p w14:paraId="1CBBE5EE" w14:textId="77777777" w:rsidR="009E5640" w:rsidRDefault="009E5640"/>
    <w:p w14:paraId="707E343C" w14:textId="77777777" w:rsidR="009E5640" w:rsidRDefault="009E5640"/>
    <w:p w14:paraId="1F3374C7" w14:textId="77777777" w:rsidR="009E5640" w:rsidRDefault="009E5640"/>
    <w:p w14:paraId="61AE147C" w14:textId="77777777" w:rsidR="009E5640" w:rsidRDefault="009E5640"/>
    <w:p w14:paraId="15C5DDFA" w14:textId="77777777" w:rsidR="009E5640" w:rsidRDefault="009E5640"/>
    <w:p w14:paraId="529D483F" w14:textId="77777777" w:rsidR="009E5640" w:rsidRDefault="009E5640"/>
    <w:p w14:paraId="525F09AE" w14:textId="77777777" w:rsidR="009E5640" w:rsidRDefault="009E5640"/>
    <w:p w14:paraId="2BB1B523" w14:textId="77777777" w:rsidR="009E5640" w:rsidRDefault="009E5640"/>
    <w:p w14:paraId="760C9384" w14:textId="77777777" w:rsidR="009E5640" w:rsidRDefault="009E5640"/>
    <w:p w14:paraId="73A61558" w14:textId="77777777" w:rsidR="009E5640" w:rsidRDefault="009E5640"/>
    <w:p w14:paraId="786C3371" w14:textId="77777777" w:rsidR="009E5640" w:rsidRDefault="009E5640"/>
    <w:p w14:paraId="23ADBC0D" w14:textId="77777777" w:rsidR="009E5640" w:rsidRDefault="009E5640"/>
    <w:p w14:paraId="699E551A" w14:textId="77777777" w:rsidR="009E5640" w:rsidRDefault="009E5640"/>
    <w:p w14:paraId="60E94123" w14:textId="77777777" w:rsidR="009E5640" w:rsidRDefault="009E5640"/>
    <w:p w14:paraId="20AAB8E7" w14:textId="77777777" w:rsidR="009E5640" w:rsidRDefault="009E5640"/>
    <w:p w14:paraId="4FDDABF3" w14:textId="77777777" w:rsidR="009E5640" w:rsidRDefault="009E5640"/>
    <w:p w14:paraId="252A4751" w14:textId="77777777" w:rsidR="009E5640" w:rsidRDefault="00434040">
      <w:r>
        <w:rPr>
          <w:rFonts w:hint="eastAsia"/>
        </w:rPr>
        <w:t>供应商：（公章）</w:t>
      </w:r>
    </w:p>
    <w:p w14:paraId="77927CBE" w14:textId="77777777" w:rsidR="009E5640" w:rsidRDefault="00434040">
      <w:r>
        <w:rPr>
          <w:rFonts w:hint="eastAsia"/>
        </w:rPr>
        <w:t>法定代表人或委托代理人：（签字或盖章）</w:t>
      </w:r>
    </w:p>
    <w:p w14:paraId="14E9D097" w14:textId="77777777" w:rsidR="009E5640" w:rsidRDefault="00434040">
      <w:r>
        <w:rPr>
          <w:rFonts w:hint="eastAsia"/>
        </w:rPr>
        <w:t>年</w:t>
      </w:r>
      <w:r>
        <w:rPr>
          <w:rFonts w:hint="eastAsia"/>
        </w:rPr>
        <w:t xml:space="preserve"> </w:t>
      </w:r>
      <w:r>
        <w:rPr>
          <w:rFonts w:hint="eastAsia"/>
        </w:rPr>
        <w:t>月</w:t>
      </w:r>
      <w:r>
        <w:rPr>
          <w:rFonts w:hint="eastAsia"/>
        </w:rPr>
        <w:t xml:space="preserve"> </w:t>
      </w:r>
      <w:r>
        <w:rPr>
          <w:rFonts w:hint="eastAsia"/>
        </w:rPr>
        <w:t>日</w:t>
      </w:r>
    </w:p>
    <w:p w14:paraId="518C480E" w14:textId="77777777" w:rsidR="009E5640" w:rsidRDefault="009E5640"/>
    <w:p w14:paraId="4AD89F14" w14:textId="77777777" w:rsidR="009E5640" w:rsidRDefault="009E5640"/>
    <w:p w14:paraId="48972C51" w14:textId="77777777" w:rsidR="009E5640" w:rsidRDefault="009E5640">
      <w:bookmarkStart w:id="208" w:name="_Toc13044373"/>
    </w:p>
    <w:p w14:paraId="092C4933" w14:textId="09A09B67" w:rsidR="009E5640" w:rsidRDefault="009E5640"/>
    <w:p w14:paraId="71767018" w14:textId="272D5E7E" w:rsidR="00660019" w:rsidRDefault="00660019"/>
    <w:p w14:paraId="128EE1EA" w14:textId="30F9A775" w:rsidR="00660019" w:rsidRDefault="00660019"/>
    <w:p w14:paraId="749A0360" w14:textId="7CB45E54" w:rsidR="00660019" w:rsidRDefault="00660019"/>
    <w:p w14:paraId="2E93B0F5" w14:textId="12D0A995" w:rsidR="00660019" w:rsidRDefault="00660019"/>
    <w:p w14:paraId="6A06669C" w14:textId="756A06C0" w:rsidR="00660019" w:rsidRDefault="00660019"/>
    <w:p w14:paraId="7F91E09E" w14:textId="2292A326" w:rsidR="00660019" w:rsidRDefault="00660019"/>
    <w:p w14:paraId="6E899FF3" w14:textId="3BBE838E" w:rsidR="00660019" w:rsidRDefault="00660019"/>
    <w:p w14:paraId="16C9A3AC" w14:textId="3839D05A" w:rsidR="00660019" w:rsidRDefault="00660019"/>
    <w:p w14:paraId="1CFADBD2" w14:textId="2F575233" w:rsidR="00660019" w:rsidRDefault="00660019"/>
    <w:p w14:paraId="43F949F1" w14:textId="229B8AA4" w:rsidR="00660019" w:rsidRDefault="00660019"/>
    <w:p w14:paraId="442287C6" w14:textId="487E639E" w:rsidR="00660019" w:rsidRDefault="00660019"/>
    <w:p w14:paraId="33C09099" w14:textId="082B99C9" w:rsidR="00660019" w:rsidRDefault="00660019"/>
    <w:p w14:paraId="0BB779B5" w14:textId="77777777" w:rsidR="00660019" w:rsidRDefault="00660019"/>
    <w:p w14:paraId="7B1FE71B" w14:textId="77777777" w:rsidR="009E5640" w:rsidRDefault="009E5640"/>
    <w:p w14:paraId="0266A19F" w14:textId="77777777" w:rsidR="009E5640" w:rsidRDefault="009E5640">
      <w:pPr>
        <w:pStyle w:val="afb"/>
        <w:ind w:firstLine="480"/>
      </w:pPr>
    </w:p>
    <w:p w14:paraId="6DD82554" w14:textId="77777777" w:rsidR="009E5640" w:rsidRDefault="009E5640">
      <w:pPr>
        <w:pStyle w:val="afb"/>
        <w:ind w:firstLine="480"/>
      </w:pPr>
    </w:p>
    <w:p w14:paraId="118E23C0" w14:textId="77777777" w:rsidR="009E5640" w:rsidRDefault="009E5640"/>
    <w:p w14:paraId="0AAB224E" w14:textId="77777777" w:rsidR="009E5640" w:rsidRDefault="00434040" w:rsidP="009A4EA7">
      <w:pPr>
        <w:pStyle w:val="20"/>
        <w:ind w:left="240" w:right="240" w:firstLine="682"/>
        <w:rPr>
          <w:rStyle w:val="1f0"/>
          <w:b/>
          <w:sz w:val="30"/>
          <w:szCs w:val="30"/>
        </w:rPr>
      </w:pPr>
      <w:bookmarkStart w:id="209" w:name="_Toc191373259"/>
      <w:r>
        <w:rPr>
          <w:rStyle w:val="1f0"/>
          <w:rFonts w:hint="eastAsia"/>
          <w:b/>
          <w:sz w:val="30"/>
          <w:szCs w:val="30"/>
        </w:rPr>
        <w:lastRenderedPageBreak/>
        <w:t>附件</w:t>
      </w:r>
      <w:r>
        <w:rPr>
          <w:rStyle w:val="1f0"/>
          <w:rFonts w:hint="eastAsia"/>
          <w:b/>
          <w:sz w:val="30"/>
          <w:szCs w:val="30"/>
        </w:rPr>
        <w:t>16</w:t>
      </w:r>
      <w:r>
        <w:rPr>
          <w:rStyle w:val="1f0"/>
          <w:rFonts w:hint="eastAsia"/>
          <w:b/>
          <w:sz w:val="30"/>
          <w:szCs w:val="30"/>
        </w:rPr>
        <w:t>：类似业绩证明材料</w:t>
      </w:r>
      <w:bookmarkEnd w:id="208"/>
      <w:bookmarkEnd w:id="209"/>
    </w:p>
    <w:p w14:paraId="23F2442B" w14:textId="77777777" w:rsidR="009E5640" w:rsidRDefault="00434040">
      <w:pPr>
        <w:pStyle w:val="2e"/>
        <w:spacing w:before="240"/>
        <w:ind w:left="240" w:right="240" w:firstLine="626"/>
        <w:rPr>
          <w:rStyle w:val="1f0"/>
          <w:b/>
          <w:sz w:val="30"/>
          <w:szCs w:val="30"/>
        </w:rPr>
      </w:pPr>
      <w:r>
        <w:rPr>
          <w:rStyle w:val="1f0"/>
          <w:rFonts w:hint="eastAsia"/>
          <w:b/>
          <w:sz w:val="30"/>
          <w:szCs w:val="30"/>
        </w:rPr>
        <w:t>类似业绩证明材料</w:t>
      </w:r>
    </w:p>
    <w:p w14:paraId="55FF511F" w14:textId="77777777" w:rsidR="009E5640" w:rsidRDefault="009E5640"/>
    <w:p w14:paraId="56F743B3" w14:textId="77777777" w:rsidR="009E5640" w:rsidRDefault="00434040">
      <w:r>
        <w:rPr>
          <w:rFonts w:hint="eastAsia"/>
        </w:rPr>
        <w:t>提供自</w:t>
      </w:r>
      <w:r>
        <w:rPr>
          <w:rFonts w:hint="eastAsia"/>
        </w:rPr>
        <w:t>20</w:t>
      </w:r>
      <w:r>
        <w:t>2</w:t>
      </w:r>
      <w:r>
        <w:rPr>
          <w:rFonts w:hint="eastAsia"/>
        </w:rPr>
        <w:t>2</w:t>
      </w:r>
      <w:r>
        <w:rPr>
          <w:rFonts w:hint="eastAsia"/>
        </w:rPr>
        <w:t>年以来的类似业绩证明材料。需提供中标通知书及合同复印件包含合同首页、标的及金额所在页、供货合同签字盖章页的扫描（或复印）件。</w:t>
      </w:r>
    </w:p>
    <w:p w14:paraId="56524E69" w14:textId="77777777" w:rsidR="009E5640" w:rsidRDefault="009E5640"/>
    <w:p w14:paraId="779D6966" w14:textId="77777777" w:rsidR="009E5640" w:rsidRDefault="009E5640"/>
    <w:p w14:paraId="5CD1FFF0" w14:textId="77777777" w:rsidR="009E5640" w:rsidRDefault="009E5640"/>
    <w:p w14:paraId="311B2C8D" w14:textId="77777777" w:rsidR="009E5640" w:rsidRDefault="009E5640"/>
    <w:p w14:paraId="2538AA13" w14:textId="77777777" w:rsidR="009E5640" w:rsidRDefault="009E5640"/>
    <w:p w14:paraId="48B9C3BB" w14:textId="77777777" w:rsidR="009E5640" w:rsidRDefault="009E5640"/>
    <w:p w14:paraId="2CACF6D5" w14:textId="77777777" w:rsidR="009E5640" w:rsidRDefault="009E5640"/>
    <w:p w14:paraId="5311F7B6" w14:textId="77777777" w:rsidR="009E5640" w:rsidRDefault="009E5640"/>
    <w:p w14:paraId="40ECFAAB" w14:textId="77777777" w:rsidR="009E5640" w:rsidRDefault="009E5640"/>
    <w:p w14:paraId="6BCAD6F1" w14:textId="77777777" w:rsidR="009E5640" w:rsidRDefault="009E5640"/>
    <w:p w14:paraId="4D0F6380" w14:textId="77777777" w:rsidR="009E5640" w:rsidRDefault="009E5640"/>
    <w:p w14:paraId="7ADFCBE2" w14:textId="77777777" w:rsidR="009E5640" w:rsidRDefault="009E5640"/>
    <w:p w14:paraId="17D752DE" w14:textId="77777777" w:rsidR="009E5640" w:rsidRDefault="009E5640"/>
    <w:p w14:paraId="668994AA" w14:textId="77777777" w:rsidR="009E5640" w:rsidRDefault="009E5640"/>
    <w:p w14:paraId="5894A494" w14:textId="77777777" w:rsidR="009E5640" w:rsidRDefault="009E5640"/>
    <w:p w14:paraId="54228D6A" w14:textId="77777777" w:rsidR="009E5640" w:rsidRDefault="009E5640"/>
    <w:p w14:paraId="30F03AD3" w14:textId="77777777" w:rsidR="009E5640" w:rsidRDefault="009E5640"/>
    <w:p w14:paraId="1836B41A" w14:textId="77777777" w:rsidR="009E5640" w:rsidRDefault="009E5640">
      <w:bookmarkStart w:id="210" w:name="_Toc13044374"/>
    </w:p>
    <w:p w14:paraId="22852ABE" w14:textId="77777777" w:rsidR="009E5640" w:rsidRDefault="009E5640"/>
    <w:p w14:paraId="7664A6CF" w14:textId="77777777" w:rsidR="009E5640" w:rsidRDefault="009E5640"/>
    <w:p w14:paraId="5B450A15" w14:textId="77777777" w:rsidR="009E5640" w:rsidRDefault="009E5640"/>
    <w:p w14:paraId="6421C415" w14:textId="77777777" w:rsidR="009E5640" w:rsidRDefault="009E5640"/>
    <w:p w14:paraId="6366C1C5" w14:textId="7296D5E2" w:rsidR="009E5640" w:rsidRDefault="009E5640"/>
    <w:p w14:paraId="1F982F7F" w14:textId="1F160279" w:rsidR="00660019" w:rsidRDefault="00660019"/>
    <w:p w14:paraId="2A699B6C" w14:textId="5CAD0293" w:rsidR="00660019" w:rsidRDefault="00660019"/>
    <w:p w14:paraId="7448B709" w14:textId="4910A159" w:rsidR="00660019" w:rsidRDefault="00660019"/>
    <w:p w14:paraId="1E0A9C9D" w14:textId="2C743BB6" w:rsidR="00660019" w:rsidRDefault="00660019"/>
    <w:p w14:paraId="02237F60" w14:textId="7DBDACC1" w:rsidR="00660019" w:rsidRDefault="00660019"/>
    <w:p w14:paraId="709951D6" w14:textId="5C531941" w:rsidR="00660019" w:rsidRDefault="00660019"/>
    <w:p w14:paraId="7AFCB8F6" w14:textId="7259711B" w:rsidR="00660019" w:rsidRDefault="00660019"/>
    <w:p w14:paraId="6C551257" w14:textId="223FCCB7" w:rsidR="00660019" w:rsidRDefault="00660019"/>
    <w:p w14:paraId="049D3D4F" w14:textId="3EF0DC1F" w:rsidR="00660019" w:rsidRDefault="00660019"/>
    <w:p w14:paraId="393959DE" w14:textId="113640A2" w:rsidR="00660019" w:rsidRDefault="00660019"/>
    <w:p w14:paraId="695A4903" w14:textId="67B24142" w:rsidR="00660019" w:rsidRDefault="00660019"/>
    <w:p w14:paraId="3C7E79B0" w14:textId="7D0E6BF1" w:rsidR="00660019" w:rsidRDefault="00660019"/>
    <w:p w14:paraId="2D4FEE71" w14:textId="500900E4" w:rsidR="00660019" w:rsidRDefault="00660019"/>
    <w:p w14:paraId="0474026C" w14:textId="782FE81B" w:rsidR="00660019" w:rsidRDefault="00660019"/>
    <w:p w14:paraId="60E850F0" w14:textId="1289E7E6" w:rsidR="00660019" w:rsidRDefault="00660019"/>
    <w:p w14:paraId="4F9221B8" w14:textId="5F5E493B" w:rsidR="00660019" w:rsidRDefault="00660019"/>
    <w:p w14:paraId="3F2C3EE4" w14:textId="41ACF940" w:rsidR="00660019" w:rsidRDefault="00660019"/>
    <w:p w14:paraId="23E2E7E4" w14:textId="6ACB8DBD" w:rsidR="00660019" w:rsidRDefault="00660019"/>
    <w:p w14:paraId="1E097D7B" w14:textId="4489516F" w:rsidR="00660019" w:rsidRDefault="00660019"/>
    <w:p w14:paraId="6305F347" w14:textId="22B09C51" w:rsidR="00660019" w:rsidRDefault="00660019"/>
    <w:p w14:paraId="6C699721" w14:textId="4C58990D" w:rsidR="00660019" w:rsidRDefault="00660019"/>
    <w:p w14:paraId="7DF46647" w14:textId="49631A56" w:rsidR="00660019" w:rsidRDefault="00660019"/>
    <w:p w14:paraId="79F625A3" w14:textId="77777777" w:rsidR="00660019" w:rsidRDefault="00660019"/>
    <w:p w14:paraId="51998B1D" w14:textId="77777777" w:rsidR="009E5640" w:rsidRDefault="009E5640"/>
    <w:p w14:paraId="6F3A5522" w14:textId="77777777" w:rsidR="009E5640" w:rsidRDefault="009E5640"/>
    <w:p w14:paraId="23039FF2" w14:textId="77777777" w:rsidR="009E5640" w:rsidRDefault="009E5640"/>
    <w:p w14:paraId="6F03107E" w14:textId="77777777" w:rsidR="009E5640" w:rsidRDefault="00434040" w:rsidP="009A4EA7">
      <w:pPr>
        <w:pStyle w:val="20"/>
        <w:ind w:left="240" w:right="240" w:firstLine="682"/>
        <w:rPr>
          <w:rStyle w:val="1f0"/>
          <w:rFonts w:ascii="宋体" w:hAnsi="宋体"/>
          <w:b/>
          <w:sz w:val="30"/>
          <w:szCs w:val="30"/>
        </w:rPr>
      </w:pPr>
      <w:bookmarkStart w:id="211" w:name="_Toc191373260"/>
      <w:r>
        <w:rPr>
          <w:rStyle w:val="1f0"/>
          <w:rFonts w:ascii="宋体" w:hAnsi="宋体" w:hint="eastAsia"/>
          <w:b/>
          <w:sz w:val="30"/>
          <w:szCs w:val="30"/>
        </w:rPr>
        <w:t>附件1</w:t>
      </w:r>
      <w:bookmarkStart w:id="212" w:name="_Toc376936781"/>
      <w:bookmarkStart w:id="213" w:name="_Toc325726049"/>
      <w:r>
        <w:rPr>
          <w:rStyle w:val="1f0"/>
          <w:rFonts w:ascii="宋体" w:hAnsi="宋体" w:hint="eastAsia"/>
          <w:b/>
          <w:sz w:val="30"/>
          <w:szCs w:val="30"/>
        </w:rPr>
        <w:t>7：</w:t>
      </w:r>
      <w:bookmarkEnd w:id="212"/>
      <w:bookmarkEnd w:id="213"/>
      <w:r>
        <w:rPr>
          <w:rStyle w:val="1f0"/>
          <w:rFonts w:ascii="宋体" w:hAnsi="宋体" w:hint="eastAsia"/>
          <w:b/>
          <w:sz w:val="30"/>
          <w:szCs w:val="30"/>
        </w:rPr>
        <w:t>项目管理及实施方案</w:t>
      </w:r>
      <w:bookmarkEnd w:id="210"/>
      <w:bookmarkEnd w:id="211"/>
    </w:p>
    <w:p w14:paraId="28B72CF4" w14:textId="77777777" w:rsidR="009E5640" w:rsidRDefault="009E5640">
      <w:pPr>
        <w:pStyle w:val="afb"/>
        <w:ind w:firstLine="480"/>
      </w:pPr>
    </w:p>
    <w:p w14:paraId="6930AF0B" w14:textId="77777777" w:rsidR="009E5640" w:rsidRDefault="009E5640">
      <w:pPr>
        <w:pStyle w:val="afb"/>
        <w:ind w:firstLine="480"/>
      </w:pPr>
    </w:p>
    <w:p w14:paraId="3245443B" w14:textId="77777777" w:rsidR="009E5640" w:rsidRDefault="00434040">
      <w:pPr>
        <w:spacing w:line="480" w:lineRule="auto"/>
      </w:pPr>
      <w:r>
        <w:rPr>
          <w:rFonts w:hint="eastAsia"/>
        </w:rPr>
        <w:t>1</w:t>
      </w:r>
      <w:r>
        <w:rPr>
          <w:rFonts w:hint="eastAsia"/>
        </w:rPr>
        <w:t>、针对招标项目需求设置项目管理机构，具有合理、完整的项目管理组织架构，完善的项目管理、项目计划及实施方案，内容编制完整合理。</w:t>
      </w:r>
    </w:p>
    <w:p w14:paraId="2A3A2FF1" w14:textId="77777777" w:rsidR="009E5640" w:rsidRDefault="00434040">
      <w:pPr>
        <w:spacing w:line="480" w:lineRule="auto"/>
      </w:pPr>
      <w:r>
        <w:rPr>
          <w:rFonts w:hint="eastAsia"/>
        </w:rPr>
        <w:t>2</w:t>
      </w:r>
      <w:r>
        <w:rPr>
          <w:rFonts w:hint="eastAsia"/>
        </w:rPr>
        <w:t>、针对该项目须有详尽的组织配送、验收、售后等方面的服务能力、承诺及相关应对措施。</w:t>
      </w:r>
    </w:p>
    <w:p w14:paraId="269814D3" w14:textId="77777777" w:rsidR="009E5640" w:rsidRDefault="009E5640">
      <w:pPr>
        <w:spacing w:line="480" w:lineRule="auto"/>
      </w:pPr>
    </w:p>
    <w:p w14:paraId="63132B39" w14:textId="77777777" w:rsidR="009E5640" w:rsidRDefault="009E5640">
      <w:bookmarkStart w:id="214" w:name="_Toc416363470"/>
      <w:bookmarkStart w:id="215" w:name="_Toc21098"/>
    </w:p>
    <w:p w14:paraId="02636251" w14:textId="77777777" w:rsidR="009E5640" w:rsidRDefault="009E5640"/>
    <w:p w14:paraId="2B552363" w14:textId="77777777" w:rsidR="009E5640" w:rsidRDefault="009E5640"/>
    <w:p w14:paraId="7CFEBAC8" w14:textId="1A5E0917" w:rsidR="009E5640" w:rsidRDefault="009E5640"/>
    <w:p w14:paraId="248F69DC" w14:textId="78C73026" w:rsidR="002D6FE5" w:rsidRDefault="002D6FE5"/>
    <w:p w14:paraId="0C8F162C" w14:textId="7880DB53" w:rsidR="002D6FE5" w:rsidRDefault="002D6FE5"/>
    <w:p w14:paraId="026AF997" w14:textId="089DA0FC" w:rsidR="002D6FE5" w:rsidRDefault="002D6FE5"/>
    <w:p w14:paraId="2235A02A" w14:textId="54C332AE" w:rsidR="002D6FE5" w:rsidRDefault="002D6FE5"/>
    <w:p w14:paraId="5F7C29DB" w14:textId="07F32D31" w:rsidR="002D6FE5" w:rsidRDefault="002D6FE5"/>
    <w:p w14:paraId="171976DD" w14:textId="3281CBB3" w:rsidR="002D6FE5" w:rsidRDefault="002D6FE5"/>
    <w:p w14:paraId="387063A0" w14:textId="3F49C290" w:rsidR="002D6FE5" w:rsidRDefault="002D6FE5"/>
    <w:p w14:paraId="0BB9DF63" w14:textId="32349CEE" w:rsidR="002D6FE5" w:rsidRDefault="002D6FE5"/>
    <w:p w14:paraId="27753193" w14:textId="700E05DC" w:rsidR="002D6FE5" w:rsidRDefault="002D6FE5"/>
    <w:p w14:paraId="6503C8BF" w14:textId="35162A89" w:rsidR="002D6FE5" w:rsidRDefault="002D6FE5"/>
    <w:p w14:paraId="2E6A9C3B" w14:textId="1005B1C2" w:rsidR="002D6FE5" w:rsidRDefault="002D6FE5"/>
    <w:p w14:paraId="4581093B" w14:textId="56CE83A1" w:rsidR="002D6FE5" w:rsidRDefault="002D6FE5"/>
    <w:p w14:paraId="4B9C9E70" w14:textId="77777777" w:rsidR="002D6FE5" w:rsidRDefault="002D6FE5"/>
    <w:p w14:paraId="5CCBFB2E" w14:textId="77777777" w:rsidR="009E5640" w:rsidRDefault="009E5640"/>
    <w:p w14:paraId="49379EE5" w14:textId="77777777" w:rsidR="009E5640" w:rsidRDefault="009E5640"/>
    <w:p w14:paraId="246035B9" w14:textId="77777777" w:rsidR="009E5640" w:rsidRDefault="009E5640"/>
    <w:p w14:paraId="5E7ED0B1" w14:textId="77777777" w:rsidR="009E5640" w:rsidRDefault="009E5640"/>
    <w:p w14:paraId="2D44178D" w14:textId="58E7BF89" w:rsidR="009E5640" w:rsidRDefault="009E5640"/>
    <w:p w14:paraId="4DABD47E" w14:textId="30AB88E6" w:rsidR="00660019" w:rsidRDefault="00660019"/>
    <w:p w14:paraId="3FAFB07A" w14:textId="7D90B9EC" w:rsidR="00660019" w:rsidRDefault="00660019"/>
    <w:p w14:paraId="34398FCA" w14:textId="7983AC79" w:rsidR="00660019" w:rsidRDefault="00660019"/>
    <w:p w14:paraId="4B7CA6C7" w14:textId="77777777" w:rsidR="00660019" w:rsidRDefault="00660019"/>
    <w:p w14:paraId="7679E8A1" w14:textId="77777777" w:rsidR="009E5640" w:rsidRDefault="009E5640"/>
    <w:p w14:paraId="0DFA0438" w14:textId="77777777" w:rsidR="009E5640" w:rsidRDefault="009E5640"/>
    <w:p w14:paraId="7C43C114" w14:textId="77777777" w:rsidR="009E5640" w:rsidRDefault="009E5640"/>
    <w:p w14:paraId="65663F78" w14:textId="77777777" w:rsidR="009E5640" w:rsidRDefault="009E5640"/>
    <w:p w14:paraId="6E69C690" w14:textId="77777777" w:rsidR="009E5640" w:rsidRDefault="009E5640"/>
    <w:p w14:paraId="1E8C53AD" w14:textId="77777777" w:rsidR="009E5640" w:rsidRDefault="009E5640"/>
    <w:p w14:paraId="177CAC7C" w14:textId="77777777" w:rsidR="009E5640" w:rsidRDefault="009E5640">
      <w:pPr>
        <w:pStyle w:val="afb"/>
        <w:ind w:firstLine="480"/>
      </w:pPr>
      <w:bookmarkStart w:id="216" w:name="_Toc13044375"/>
    </w:p>
    <w:p w14:paraId="59359E8F" w14:textId="77777777" w:rsidR="009E5640" w:rsidRDefault="00434040" w:rsidP="009A4EA7">
      <w:pPr>
        <w:pStyle w:val="20"/>
        <w:ind w:left="240" w:right="240" w:firstLine="723"/>
        <w:rPr>
          <w:rStyle w:val="1f0"/>
          <w:rFonts w:ascii="宋体" w:hAnsi="宋体"/>
          <w:b/>
          <w:sz w:val="32"/>
          <w:szCs w:val="32"/>
        </w:rPr>
      </w:pPr>
      <w:bookmarkStart w:id="217" w:name="_Toc191373261"/>
      <w:r>
        <w:rPr>
          <w:rStyle w:val="1f0"/>
          <w:rFonts w:ascii="宋体" w:hAnsi="宋体" w:hint="eastAsia"/>
          <w:b/>
          <w:sz w:val="32"/>
          <w:szCs w:val="32"/>
        </w:rPr>
        <w:t>附件18： 最终报价表</w:t>
      </w:r>
      <w:bookmarkEnd w:id="214"/>
      <w:bookmarkEnd w:id="215"/>
      <w:bookmarkEnd w:id="216"/>
      <w:bookmarkEnd w:id="217"/>
    </w:p>
    <w:p w14:paraId="5BD8CD1D" w14:textId="77777777" w:rsidR="009E5640" w:rsidRDefault="009E5640">
      <w:pPr>
        <w:jc w:val="center"/>
        <w:rPr>
          <w:rStyle w:val="1f0"/>
          <w:rFonts w:ascii="宋体" w:hAnsi="宋体"/>
          <w:b/>
          <w:sz w:val="32"/>
          <w:szCs w:val="32"/>
        </w:rPr>
      </w:pPr>
    </w:p>
    <w:p w14:paraId="053D9B3E" w14:textId="77777777" w:rsidR="009E5640" w:rsidRDefault="00434040">
      <w:pPr>
        <w:pStyle w:val="2e"/>
        <w:spacing w:before="240"/>
        <w:ind w:left="240" w:right="240" w:firstLine="664"/>
      </w:pPr>
      <w:bookmarkStart w:id="218" w:name="_Toc408326292"/>
      <w:r>
        <w:rPr>
          <w:rFonts w:hint="eastAsia"/>
        </w:rPr>
        <w:t>最终报价表</w:t>
      </w:r>
      <w:bookmarkEnd w:id="218"/>
    </w:p>
    <w:p w14:paraId="647720AF" w14:textId="77777777" w:rsidR="009E5640" w:rsidRDefault="00434040">
      <w:r>
        <w:rPr>
          <w:rFonts w:hint="eastAsia"/>
        </w:rPr>
        <w:t>单位：元</w:t>
      </w:r>
    </w:p>
    <w:tbl>
      <w:tblPr>
        <w:tblpPr w:leftFromText="180" w:rightFromText="180" w:vertAnchor="text" w:horzAnchor="margin" w:tblpY="14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678"/>
        <w:gridCol w:w="2552"/>
      </w:tblGrid>
      <w:tr w:rsidR="009E5640" w14:paraId="649D5734" w14:textId="77777777">
        <w:trPr>
          <w:cantSplit/>
          <w:trHeight w:val="699"/>
        </w:trPr>
        <w:tc>
          <w:tcPr>
            <w:tcW w:w="1809" w:type="dxa"/>
            <w:vAlign w:val="center"/>
          </w:tcPr>
          <w:p w14:paraId="77432083" w14:textId="77777777" w:rsidR="009E5640" w:rsidRDefault="00434040">
            <w:r>
              <w:rPr>
                <w:rFonts w:hint="eastAsia"/>
              </w:rPr>
              <w:t>项目名称</w:t>
            </w:r>
          </w:p>
        </w:tc>
        <w:tc>
          <w:tcPr>
            <w:tcW w:w="4678" w:type="dxa"/>
            <w:vAlign w:val="center"/>
          </w:tcPr>
          <w:p w14:paraId="7930DA0D" w14:textId="77777777" w:rsidR="009E5640" w:rsidRDefault="00434040">
            <w:r>
              <w:rPr>
                <w:rFonts w:hint="eastAsia"/>
              </w:rPr>
              <w:t>磋商最后报价（元）</w:t>
            </w:r>
          </w:p>
        </w:tc>
        <w:tc>
          <w:tcPr>
            <w:tcW w:w="2552" w:type="dxa"/>
            <w:vAlign w:val="center"/>
          </w:tcPr>
          <w:p w14:paraId="4F4D6515" w14:textId="77777777" w:rsidR="009E5640" w:rsidRDefault="00434040">
            <w:r>
              <w:rPr>
                <w:rFonts w:hint="eastAsia"/>
              </w:rPr>
              <w:t>交货时间</w:t>
            </w:r>
          </w:p>
        </w:tc>
      </w:tr>
      <w:tr w:rsidR="009E5640" w14:paraId="73DA8683" w14:textId="77777777">
        <w:trPr>
          <w:cantSplit/>
          <w:trHeight w:val="418"/>
        </w:trPr>
        <w:tc>
          <w:tcPr>
            <w:tcW w:w="1809" w:type="dxa"/>
            <w:vMerge w:val="restart"/>
            <w:vAlign w:val="center"/>
          </w:tcPr>
          <w:p w14:paraId="067B257C" w14:textId="77777777" w:rsidR="009E5640" w:rsidRDefault="009E5640"/>
        </w:tc>
        <w:tc>
          <w:tcPr>
            <w:tcW w:w="4678" w:type="dxa"/>
          </w:tcPr>
          <w:p w14:paraId="487064AE" w14:textId="77777777" w:rsidR="009E5640" w:rsidRDefault="00434040">
            <w:r>
              <w:rPr>
                <w:rFonts w:hint="eastAsia"/>
              </w:rPr>
              <w:t>大写：</w:t>
            </w:r>
          </w:p>
        </w:tc>
        <w:tc>
          <w:tcPr>
            <w:tcW w:w="2552" w:type="dxa"/>
            <w:vMerge w:val="restart"/>
          </w:tcPr>
          <w:p w14:paraId="0EE197E9" w14:textId="77777777" w:rsidR="009E5640" w:rsidRDefault="009E5640"/>
        </w:tc>
      </w:tr>
      <w:tr w:rsidR="009E5640" w14:paraId="4FAC326C" w14:textId="77777777">
        <w:trPr>
          <w:cantSplit/>
          <w:trHeight w:val="327"/>
        </w:trPr>
        <w:tc>
          <w:tcPr>
            <w:tcW w:w="1809" w:type="dxa"/>
            <w:vMerge/>
            <w:vAlign w:val="center"/>
          </w:tcPr>
          <w:p w14:paraId="317E54E0" w14:textId="77777777" w:rsidR="009E5640" w:rsidRDefault="009E5640"/>
        </w:tc>
        <w:tc>
          <w:tcPr>
            <w:tcW w:w="4678" w:type="dxa"/>
          </w:tcPr>
          <w:p w14:paraId="15C5E94B" w14:textId="77777777" w:rsidR="009E5640" w:rsidRDefault="00434040">
            <w:r>
              <w:rPr>
                <w:rFonts w:hint="eastAsia"/>
              </w:rPr>
              <w:t>小写：</w:t>
            </w:r>
          </w:p>
        </w:tc>
        <w:tc>
          <w:tcPr>
            <w:tcW w:w="2552" w:type="dxa"/>
            <w:vMerge/>
          </w:tcPr>
          <w:p w14:paraId="03E3BCB3" w14:textId="77777777" w:rsidR="009E5640" w:rsidRDefault="009E5640"/>
        </w:tc>
      </w:tr>
      <w:tr w:rsidR="009E5640" w14:paraId="2B18D9E3" w14:textId="77777777">
        <w:trPr>
          <w:cantSplit/>
          <w:trHeight w:val="930"/>
        </w:trPr>
        <w:tc>
          <w:tcPr>
            <w:tcW w:w="9039" w:type="dxa"/>
            <w:gridSpan w:val="3"/>
            <w:vAlign w:val="center"/>
          </w:tcPr>
          <w:p w14:paraId="1FBBB8AE" w14:textId="77777777" w:rsidR="009E5640" w:rsidRDefault="00434040">
            <w:r>
              <w:rPr>
                <w:rFonts w:hint="eastAsia"/>
              </w:rPr>
              <w:t>最终确定的质量保证及服务承诺（优惠条件）</w:t>
            </w:r>
          </w:p>
        </w:tc>
      </w:tr>
      <w:tr w:rsidR="009E5640" w14:paraId="5F9617A8" w14:textId="77777777">
        <w:trPr>
          <w:cantSplit/>
          <w:trHeight w:val="1874"/>
        </w:trPr>
        <w:tc>
          <w:tcPr>
            <w:tcW w:w="9039" w:type="dxa"/>
            <w:gridSpan w:val="3"/>
            <w:vAlign w:val="center"/>
          </w:tcPr>
          <w:p w14:paraId="61B82588" w14:textId="77777777" w:rsidR="009E5640" w:rsidRDefault="009E5640"/>
        </w:tc>
      </w:tr>
    </w:tbl>
    <w:p w14:paraId="090D5AB0" w14:textId="77777777" w:rsidR="009E5640" w:rsidRDefault="00434040">
      <w:r>
        <w:rPr>
          <w:rFonts w:hint="eastAsia"/>
        </w:rPr>
        <w:t>注</w:t>
      </w:r>
      <w:r>
        <w:t>：</w:t>
      </w:r>
      <w:r>
        <w:rPr>
          <w:rFonts w:hint="eastAsia"/>
        </w:rPr>
        <w:t>此表不需装订在磋商响应文件中，投标供应商事先须盖章、签字。在磋商期间，由磋商小组确定合格的投标供应</w:t>
      </w:r>
      <w:proofErr w:type="gramStart"/>
      <w:r>
        <w:rPr>
          <w:rFonts w:hint="eastAsia"/>
        </w:rPr>
        <w:t>商现场</w:t>
      </w:r>
      <w:proofErr w:type="gramEnd"/>
      <w:r>
        <w:rPr>
          <w:rFonts w:hint="eastAsia"/>
        </w:rPr>
        <w:t>填写。</w:t>
      </w:r>
    </w:p>
    <w:p w14:paraId="13938C7D" w14:textId="77777777" w:rsidR="009E5640" w:rsidRDefault="009E5640"/>
    <w:p w14:paraId="043054AE" w14:textId="77777777" w:rsidR="009E5640" w:rsidRDefault="009E5640"/>
    <w:p w14:paraId="773869A9" w14:textId="77777777" w:rsidR="009E5640" w:rsidRDefault="009E5640"/>
    <w:p w14:paraId="6C6FA264" w14:textId="77777777" w:rsidR="009E5640" w:rsidRDefault="00434040">
      <w:r>
        <w:rPr>
          <w:rFonts w:hint="eastAsia"/>
        </w:rPr>
        <w:t>供应商：（公章）</w:t>
      </w:r>
    </w:p>
    <w:p w14:paraId="54E0CDD3" w14:textId="77777777" w:rsidR="009E5640" w:rsidRDefault="00434040">
      <w:r>
        <w:rPr>
          <w:rFonts w:hint="eastAsia"/>
        </w:rPr>
        <w:t>法定代表人或委托代理人：（签字或盖章）</w:t>
      </w:r>
    </w:p>
    <w:p w14:paraId="314ADFA5" w14:textId="77777777" w:rsidR="009E5640" w:rsidRDefault="00434040">
      <w:r>
        <w:rPr>
          <w:rFonts w:hint="eastAsia"/>
        </w:rPr>
        <w:t>年</w:t>
      </w:r>
      <w:r>
        <w:rPr>
          <w:rFonts w:hint="eastAsia"/>
        </w:rPr>
        <w:t xml:space="preserve"> </w:t>
      </w:r>
      <w:r>
        <w:rPr>
          <w:rFonts w:hint="eastAsia"/>
        </w:rPr>
        <w:t>月</w:t>
      </w:r>
      <w:r>
        <w:rPr>
          <w:rFonts w:hint="eastAsia"/>
        </w:rPr>
        <w:t xml:space="preserve"> </w:t>
      </w:r>
      <w:r>
        <w:rPr>
          <w:rFonts w:hint="eastAsia"/>
        </w:rPr>
        <w:t>日</w:t>
      </w:r>
    </w:p>
    <w:p w14:paraId="5C028E51" w14:textId="77777777" w:rsidR="009E5640" w:rsidRDefault="009E5640"/>
    <w:p w14:paraId="2FFFED8B" w14:textId="77777777" w:rsidR="009E5640" w:rsidRDefault="009E5640">
      <w:bookmarkStart w:id="219" w:name="_Toc31842"/>
    </w:p>
    <w:p w14:paraId="483035AC" w14:textId="77777777" w:rsidR="009E5640" w:rsidRDefault="009E5640">
      <w:bookmarkStart w:id="220" w:name="_Toc13044376"/>
    </w:p>
    <w:p w14:paraId="6D4237E9" w14:textId="11C3FE66" w:rsidR="009E5640" w:rsidRDefault="009E5640"/>
    <w:p w14:paraId="2703400F" w14:textId="58D95833" w:rsidR="002D6FE5" w:rsidRDefault="002D6FE5"/>
    <w:p w14:paraId="25198D4C" w14:textId="364A9796" w:rsidR="002D6FE5" w:rsidRDefault="002D6FE5"/>
    <w:p w14:paraId="66A633AD" w14:textId="070AC7FB" w:rsidR="002D6FE5" w:rsidRDefault="002D6FE5"/>
    <w:p w14:paraId="43A6A0AE" w14:textId="5B3E5B1E" w:rsidR="002D6FE5" w:rsidRDefault="002D6FE5"/>
    <w:p w14:paraId="023A71A2" w14:textId="5299CD63" w:rsidR="002D6FE5" w:rsidRDefault="002D6FE5"/>
    <w:p w14:paraId="71692534" w14:textId="7E0431CE" w:rsidR="002D6FE5" w:rsidRDefault="002D6FE5"/>
    <w:p w14:paraId="01F7A7FF" w14:textId="2900ECD1" w:rsidR="002D6FE5" w:rsidRDefault="002D6FE5"/>
    <w:p w14:paraId="2389D6D5" w14:textId="5C5B9F27" w:rsidR="002D6FE5" w:rsidRDefault="002D6FE5"/>
    <w:p w14:paraId="41F57F92" w14:textId="728624C9" w:rsidR="002D6FE5" w:rsidRDefault="002D6FE5"/>
    <w:p w14:paraId="1F3E3758" w14:textId="73C360D7" w:rsidR="002D6FE5" w:rsidRDefault="002D6FE5"/>
    <w:p w14:paraId="29671683" w14:textId="0172DBC3" w:rsidR="002D6FE5" w:rsidRDefault="002D6FE5"/>
    <w:p w14:paraId="2E657420" w14:textId="1FE7B7AD" w:rsidR="002D6FE5" w:rsidRDefault="002D6FE5"/>
    <w:p w14:paraId="177E212C" w14:textId="5A70A28F" w:rsidR="002D6FE5" w:rsidRDefault="002D6FE5"/>
    <w:p w14:paraId="2E192683" w14:textId="5E3AE87B" w:rsidR="002D6FE5" w:rsidRDefault="002D6FE5"/>
    <w:p w14:paraId="14F598C5" w14:textId="77777777" w:rsidR="002D6FE5" w:rsidRDefault="002D6FE5"/>
    <w:p w14:paraId="05C989B1" w14:textId="77777777" w:rsidR="009E5640" w:rsidRDefault="009E5640"/>
    <w:p w14:paraId="5F874622" w14:textId="77777777" w:rsidR="009E5640" w:rsidRDefault="00434040" w:rsidP="009A4EA7">
      <w:pPr>
        <w:pStyle w:val="20"/>
        <w:ind w:left="240" w:right="240" w:firstLine="682"/>
        <w:rPr>
          <w:rStyle w:val="1f0"/>
          <w:rFonts w:ascii="宋体" w:hAnsi="宋体"/>
          <w:b/>
          <w:sz w:val="30"/>
          <w:szCs w:val="30"/>
        </w:rPr>
      </w:pPr>
      <w:bookmarkStart w:id="221" w:name="_Toc191373262"/>
      <w:r>
        <w:rPr>
          <w:rStyle w:val="1f0"/>
          <w:rFonts w:ascii="宋体" w:hAnsi="宋体" w:hint="eastAsia"/>
          <w:b/>
          <w:sz w:val="30"/>
          <w:szCs w:val="30"/>
        </w:rPr>
        <w:t>附件19：投标供应商认为有必要说明的其他方面事项</w:t>
      </w:r>
      <w:bookmarkEnd w:id="219"/>
      <w:bookmarkEnd w:id="220"/>
      <w:bookmarkEnd w:id="221"/>
    </w:p>
    <w:p w14:paraId="440DADE6" w14:textId="77777777" w:rsidR="009E5640" w:rsidRDefault="00434040">
      <w:r>
        <w:rPr>
          <w:rFonts w:hint="eastAsia"/>
        </w:rPr>
        <w:t>投</w:t>
      </w:r>
    </w:p>
    <w:p w14:paraId="5140419E" w14:textId="77777777" w:rsidR="009E5640" w:rsidRDefault="00434040">
      <w:pPr>
        <w:pStyle w:val="2e"/>
        <w:spacing w:before="240"/>
        <w:ind w:left="240" w:right="240" w:firstLine="664"/>
      </w:pPr>
      <w:proofErr w:type="gramStart"/>
      <w:r>
        <w:rPr>
          <w:rFonts w:hint="eastAsia"/>
        </w:rPr>
        <w:t>标供应</w:t>
      </w:r>
      <w:proofErr w:type="gramEnd"/>
      <w:r>
        <w:rPr>
          <w:rFonts w:hint="eastAsia"/>
        </w:rPr>
        <w:t>商认为必要说明的其他方面事项</w:t>
      </w:r>
    </w:p>
    <w:p w14:paraId="357A1B16" w14:textId="77777777" w:rsidR="009E5640" w:rsidRPr="00543F22" w:rsidRDefault="00434040" w:rsidP="009A4EA7">
      <w:pPr>
        <w:pStyle w:val="20"/>
        <w:ind w:left="240" w:right="240" w:firstLine="560"/>
        <w:rPr>
          <w:b/>
          <w:sz w:val="30"/>
        </w:rPr>
      </w:pPr>
      <w:r>
        <w:rPr>
          <w:rFonts w:hint="eastAsia"/>
        </w:rPr>
        <w:br w:type="page"/>
      </w:r>
      <w:bookmarkStart w:id="222" w:name="_Toc13044377"/>
      <w:bookmarkStart w:id="223" w:name="_Toc191373263"/>
      <w:bookmarkStart w:id="224" w:name="_Toc8767"/>
      <w:bookmarkStart w:id="225" w:name="_Toc438481048"/>
      <w:bookmarkStart w:id="226" w:name="_Toc325726051"/>
      <w:bookmarkStart w:id="227" w:name="_Toc376936782"/>
      <w:r w:rsidRPr="00543F22">
        <w:rPr>
          <w:rFonts w:hint="eastAsia"/>
          <w:b/>
          <w:sz w:val="30"/>
        </w:rPr>
        <w:lastRenderedPageBreak/>
        <w:t>附件</w:t>
      </w:r>
      <w:r w:rsidRPr="00543F22">
        <w:rPr>
          <w:rFonts w:hint="eastAsia"/>
          <w:b/>
          <w:sz w:val="30"/>
        </w:rPr>
        <w:t>20</w:t>
      </w:r>
      <w:r w:rsidRPr="00543F22">
        <w:rPr>
          <w:rFonts w:hint="eastAsia"/>
          <w:b/>
          <w:sz w:val="30"/>
        </w:rPr>
        <w:t>：制造（生产）企业小型、微型企业声明函</w:t>
      </w:r>
      <w:bookmarkEnd w:id="222"/>
      <w:bookmarkEnd w:id="223"/>
    </w:p>
    <w:p w14:paraId="66BC4141" w14:textId="77777777" w:rsidR="009E5640" w:rsidRDefault="009E5640">
      <w:pPr>
        <w:rPr>
          <w:b/>
          <w:sz w:val="30"/>
          <w:szCs w:val="30"/>
        </w:rPr>
      </w:pPr>
    </w:p>
    <w:p w14:paraId="643B6046" w14:textId="77777777" w:rsidR="009E5640" w:rsidRDefault="00434040">
      <w:pPr>
        <w:pStyle w:val="2e"/>
        <w:spacing w:before="240"/>
        <w:ind w:left="240" w:right="240" w:firstLine="664"/>
      </w:pPr>
      <w:r>
        <w:rPr>
          <w:rFonts w:hint="eastAsia"/>
        </w:rPr>
        <w:t>制造（生产）企业小型、微型企业声明函</w:t>
      </w:r>
    </w:p>
    <w:p w14:paraId="2A8998B7" w14:textId="77777777" w:rsidR="009E5640" w:rsidRDefault="009E5640"/>
    <w:p w14:paraId="606733CD" w14:textId="77777777" w:rsidR="009E5640" w:rsidRDefault="00434040">
      <w:r>
        <w:rPr>
          <w:rFonts w:hint="eastAsia"/>
        </w:rPr>
        <w:t>致：青海正通工程咨询有限责任公司</w:t>
      </w:r>
    </w:p>
    <w:p w14:paraId="6B158F25" w14:textId="77777777" w:rsidR="009E5640" w:rsidRDefault="00434040">
      <w:bookmarkStart w:id="228" w:name="_Toc13044378"/>
      <w:r>
        <w:rPr>
          <w:rFonts w:hint="eastAsia"/>
        </w:rPr>
        <w:t>本公司郑重声明，根据《政府采购促进中小企业发展暂行办法》（财库〔</w:t>
      </w:r>
      <w:r>
        <w:rPr>
          <w:rFonts w:hint="eastAsia"/>
        </w:rPr>
        <w:t>2011</w:t>
      </w:r>
      <w:r>
        <w:rPr>
          <w:rFonts w:hint="eastAsia"/>
        </w:rPr>
        <w:t>〕</w:t>
      </w:r>
      <w:r>
        <w:rPr>
          <w:rFonts w:hint="eastAsia"/>
        </w:rPr>
        <w:t>181</w:t>
      </w:r>
      <w:r>
        <w:rPr>
          <w:rFonts w:hint="eastAsia"/>
        </w:rPr>
        <w:t>号）的规定，本公司为</w:t>
      </w:r>
      <w:r>
        <w:rPr>
          <w:rFonts w:hint="eastAsia"/>
        </w:rPr>
        <w:t>______</w:t>
      </w:r>
      <w:r>
        <w:rPr>
          <w:rFonts w:hint="eastAsia"/>
        </w:rPr>
        <w:t>（请填写：小型、微型）企业。即，本公司满足以下条件：《工业和信息化部、国家统计局、国家发展和改革委员会、财政部关于印发中小企业划型标准规定的通知》（工信部联企业〔</w:t>
      </w:r>
      <w:r>
        <w:rPr>
          <w:rFonts w:hint="eastAsia"/>
        </w:rPr>
        <w:t>2011</w:t>
      </w:r>
      <w:r>
        <w:rPr>
          <w:rFonts w:hint="eastAsia"/>
        </w:rPr>
        <w:t>〕</w:t>
      </w:r>
      <w:r>
        <w:rPr>
          <w:rFonts w:hint="eastAsia"/>
        </w:rPr>
        <w:t>300</w:t>
      </w:r>
      <w:r>
        <w:rPr>
          <w:rFonts w:hint="eastAsia"/>
        </w:rPr>
        <w:t>号）规定的划分标准。</w:t>
      </w:r>
    </w:p>
    <w:p w14:paraId="7DAC4F45" w14:textId="77777777" w:rsidR="009E5640" w:rsidRDefault="00434040">
      <w:r>
        <w:rPr>
          <w:rFonts w:hint="eastAsia"/>
        </w:rPr>
        <w:t>本公司对上述声明的真实性负责。如有虚假，将依法承担相应责任。</w:t>
      </w:r>
    </w:p>
    <w:p w14:paraId="03380202" w14:textId="77777777" w:rsidR="009E5640" w:rsidRDefault="009E5640"/>
    <w:p w14:paraId="63F911C5" w14:textId="77777777" w:rsidR="009E5640" w:rsidRDefault="00434040">
      <w:r>
        <w:rPr>
          <w:rFonts w:hint="eastAsia"/>
        </w:rPr>
        <w:t>注：</w:t>
      </w:r>
      <w:r>
        <w:rPr>
          <w:rFonts w:hint="eastAsia"/>
        </w:rPr>
        <w:t>1</w:t>
      </w:r>
      <w:r>
        <w:rPr>
          <w:rFonts w:hint="eastAsia"/>
        </w:rPr>
        <w:t>、此函需声明参与本次投标的货物（产品）名称、规格、型号等相关资料；</w:t>
      </w:r>
    </w:p>
    <w:p w14:paraId="52143695" w14:textId="77777777" w:rsidR="009E5640" w:rsidRDefault="00434040">
      <w:r>
        <w:rPr>
          <w:rFonts w:hint="eastAsia"/>
        </w:rPr>
        <w:t xml:space="preserve"> 2</w:t>
      </w:r>
      <w:r>
        <w:rPr>
          <w:rFonts w:hint="eastAsia"/>
        </w:rPr>
        <w:t>、此函须由投标产品的制造（生产）企业提供并声明，且加盖投标人公章。同时附制造（生产）企业上一年度的财务状况审计报告；</w:t>
      </w:r>
      <w:r>
        <w:rPr>
          <w:rFonts w:hint="eastAsia"/>
        </w:rPr>
        <w:t xml:space="preserve"> </w:t>
      </w:r>
    </w:p>
    <w:p w14:paraId="0CB7CAC7" w14:textId="77777777" w:rsidR="009E5640" w:rsidRDefault="00434040">
      <w:r>
        <w:rPr>
          <w:rFonts w:hint="eastAsia"/>
        </w:rPr>
        <w:t>此函若出现多家制造（生产）企业的货物（产品）投标时，可按制造（生产）企业分别声明，一家制造（生产）企业填写一张。</w:t>
      </w:r>
    </w:p>
    <w:p w14:paraId="349B575E" w14:textId="77777777" w:rsidR="009E5640" w:rsidRDefault="00434040">
      <w:r>
        <w:rPr>
          <w:rFonts w:hint="eastAsia"/>
        </w:rPr>
        <w:t>4</w:t>
      </w:r>
      <w:r>
        <w:rPr>
          <w:rFonts w:hint="eastAsia"/>
        </w:rPr>
        <w:t>、若无此项内容，可不提供此函。</w:t>
      </w:r>
      <w:r>
        <w:rPr>
          <w:rFonts w:hint="eastAsia"/>
        </w:rPr>
        <w:t xml:space="preserve"> </w:t>
      </w:r>
    </w:p>
    <w:p w14:paraId="0AA2797C" w14:textId="77777777" w:rsidR="009E5640" w:rsidRDefault="009E5640"/>
    <w:p w14:paraId="72DBB9D5" w14:textId="77777777" w:rsidR="009E5640" w:rsidRDefault="009E5640"/>
    <w:p w14:paraId="66DCB296" w14:textId="77777777" w:rsidR="009E5640" w:rsidRDefault="009E5640"/>
    <w:p w14:paraId="67C8A26D" w14:textId="77777777" w:rsidR="009E5640" w:rsidRDefault="009E5640"/>
    <w:p w14:paraId="49EC6D6F" w14:textId="77777777" w:rsidR="009E5640" w:rsidRDefault="009E5640"/>
    <w:p w14:paraId="66E3885C" w14:textId="77777777" w:rsidR="009E5640" w:rsidRDefault="009E5640"/>
    <w:p w14:paraId="08151A53" w14:textId="77777777" w:rsidR="009E5640" w:rsidRDefault="00434040">
      <w:r>
        <w:rPr>
          <w:rFonts w:hint="eastAsia"/>
        </w:rPr>
        <w:t>制造（生产）企业名称：</w:t>
      </w:r>
      <w:r>
        <w:rPr>
          <w:rFonts w:hint="eastAsia"/>
        </w:rPr>
        <w:t xml:space="preserve">        </w:t>
      </w:r>
      <w:r>
        <w:rPr>
          <w:rFonts w:hint="eastAsia"/>
        </w:rPr>
        <w:t>（公章）</w:t>
      </w:r>
    </w:p>
    <w:p w14:paraId="5A48A930" w14:textId="77777777" w:rsidR="009E5640" w:rsidRDefault="009E5640"/>
    <w:p w14:paraId="27C8D8F0" w14:textId="77777777" w:rsidR="009E5640" w:rsidRDefault="009E5640"/>
    <w:p w14:paraId="690E7872" w14:textId="77777777" w:rsidR="009E5640" w:rsidRDefault="00434040">
      <w:r>
        <w:rPr>
          <w:rFonts w:hint="eastAsia"/>
        </w:rPr>
        <w:t>制造（生产）企业法定代表人：</w:t>
      </w:r>
      <w:r>
        <w:rPr>
          <w:rFonts w:hint="eastAsia"/>
        </w:rPr>
        <w:t xml:space="preserve">    </w:t>
      </w:r>
      <w:r>
        <w:rPr>
          <w:rFonts w:hint="eastAsia"/>
        </w:rPr>
        <w:t>（签字或盖章）</w:t>
      </w:r>
    </w:p>
    <w:p w14:paraId="25302425" w14:textId="77777777" w:rsidR="009E5640" w:rsidRDefault="009E5640"/>
    <w:p w14:paraId="43B99EF9" w14:textId="77777777" w:rsidR="009E5640" w:rsidRDefault="009E5640"/>
    <w:p w14:paraId="347469A1" w14:textId="77777777" w:rsidR="009E5640" w:rsidRDefault="009E5640"/>
    <w:p w14:paraId="451B8A7C" w14:textId="77777777" w:rsidR="009E5640" w:rsidRDefault="00434040">
      <w:pPr>
        <w:sectPr w:rsidR="009E5640">
          <w:footerReference w:type="even" r:id="rId12"/>
          <w:footerReference w:type="default" r:id="rId13"/>
          <w:footerReference w:type="first" r:id="rId14"/>
          <w:pgSz w:w="11850" w:h="16790"/>
          <w:pgMar w:top="800" w:right="1580" w:bottom="280" w:left="1660" w:header="720" w:footer="720" w:gutter="0"/>
          <w:cols w:space="720"/>
        </w:sectPr>
      </w:pPr>
      <w:bookmarkStart w:id="229" w:name="（17.2）从业人员声明函"/>
      <w:bookmarkEnd w:id="229"/>
      <w:r>
        <w:rPr>
          <w:rFonts w:hint="eastAsia"/>
        </w:rPr>
        <w:t xml:space="preserve">   </w:t>
      </w:r>
      <w:r>
        <w:rPr>
          <w:rFonts w:hint="eastAsia"/>
        </w:rPr>
        <w:t>年</w:t>
      </w:r>
      <w:r>
        <w:rPr>
          <w:rFonts w:hint="eastAsia"/>
        </w:rPr>
        <w:t xml:space="preserve">   </w:t>
      </w:r>
      <w:r>
        <w:rPr>
          <w:rFonts w:hint="eastAsia"/>
        </w:rPr>
        <w:tab/>
      </w:r>
      <w:r>
        <w:rPr>
          <w:rFonts w:hint="eastAsia"/>
        </w:rPr>
        <w:t>月</w:t>
      </w:r>
      <w:r>
        <w:rPr>
          <w:rFonts w:hint="eastAsia"/>
        </w:rPr>
        <w:t xml:space="preserve">       </w:t>
      </w:r>
      <w:r>
        <w:rPr>
          <w:rFonts w:hint="eastAsia"/>
        </w:rPr>
        <w:t>日</w:t>
      </w:r>
    </w:p>
    <w:p w14:paraId="17472C66" w14:textId="77777777" w:rsidR="009E5640" w:rsidRDefault="00434040">
      <w:pPr>
        <w:jc w:val="center"/>
        <w:rPr>
          <w:rStyle w:val="1f0"/>
          <w:rFonts w:ascii="宋体" w:hAnsi="宋体"/>
          <w:b/>
          <w:sz w:val="30"/>
          <w:szCs w:val="30"/>
        </w:rPr>
      </w:pPr>
      <w:r>
        <w:rPr>
          <w:rStyle w:val="1f0"/>
          <w:rFonts w:ascii="宋体" w:hAnsi="宋体" w:hint="eastAsia"/>
          <w:b/>
          <w:sz w:val="30"/>
          <w:szCs w:val="30"/>
        </w:rPr>
        <w:lastRenderedPageBreak/>
        <w:t>附件20.1：从业人员声明函</w:t>
      </w:r>
      <w:bookmarkEnd w:id="228"/>
    </w:p>
    <w:p w14:paraId="500F0D04" w14:textId="77777777" w:rsidR="009E5640" w:rsidRDefault="009E5640"/>
    <w:p w14:paraId="4DA5919E" w14:textId="77777777" w:rsidR="009E5640" w:rsidRDefault="00434040">
      <w:pPr>
        <w:pStyle w:val="2e"/>
        <w:spacing w:before="312"/>
        <w:ind w:left="240" w:right="240" w:firstLine="664"/>
      </w:pPr>
      <w:r>
        <w:rPr>
          <w:rFonts w:hint="eastAsia"/>
        </w:rPr>
        <w:t>从业人员声明函</w:t>
      </w:r>
    </w:p>
    <w:p w14:paraId="3F1F966F" w14:textId="77777777" w:rsidR="009E5640" w:rsidRDefault="009E5640"/>
    <w:p w14:paraId="0635CE04" w14:textId="77777777" w:rsidR="009E5640" w:rsidRDefault="00434040">
      <w:r>
        <w:rPr>
          <w:rFonts w:hint="eastAsia"/>
        </w:rPr>
        <w:t>致：青海正通工程咨询有限责任公司</w:t>
      </w:r>
    </w:p>
    <w:p w14:paraId="2323307C" w14:textId="77777777" w:rsidR="009E5640" w:rsidRDefault="00434040">
      <w:r>
        <w:rPr>
          <w:rFonts w:hint="eastAsia"/>
        </w:rPr>
        <w:t>本公司郑重声明：根据《政府采购促进中小企业发展暂行办法》（财库</w:t>
      </w:r>
      <w:r>
        <w:rPr>
          <w:rFonts w:hint="eastAsia"/>
        </w:rPr>
        <w:t>[2011]181</w:t>
      </w:r>
      <w:r>
        <w:rPr>
          <w:rFonts w:hint="eastAsia"/>
        </w:rPr>
        <w:t>号）、《工业和信息部、国家统计局、国家发展和改革委员会、财政部关于印发中小企业划型标准规定的通知》（工信部联企业</w:t>
      </w:r>
      <w:r>
        <w:rPr>
          <w:rFonts w:hint="eastAsia"/>
        </w:rPr>
        <w:t xml:space="preserve">[2011]300 </w:t>
      </w:r>
      <w:r>
        <w:rPr>
          <w:rFonts w:hint="eastAsia"/>
        </w:rPr>
        <w:t>号）规定，本公司从业人员数为人。</w:t>
      </w:r>
    </w:p>
    <w:p w14:paraId="083C1F9A" w14:textId="77777777" w:rsidR="009E5640" w:rsidRDefault="00434040">
      <w:r>
        <w:rPr>
          <w:rFonts w:hint="eastAsia"/>
        </w:rPr>
        <w:t>本公司对上述声明的真实性负责，如有虚假，将依法承担相应责任。</w:t>
      </w:r>
    </w:p>
    <w:p w14:paraId="11098E9F" w14:textId="77777777" w:rsidR="009E5640" w:rsidRDefault="009E5640"/>
    <w:p w14:paraId="40758080" w14:textId="77777777" w:rsidR="009E5640" w:rsidRDefault="009E5640"/>
    <w:p w14:paraId="4550B11F" w14:textId="77777777" w:rsidR="009E5640" w:rsidRDefault="009E5640"/>
    <w:p w14:paraId="170E8071" w14:textId="77777777" w:rsidR="009E5640" w:rsidRDefault="009E5640"/>
    <w:p w14:paraId="077ABE97" w14:textId="77777777" w:rsidR="009E5640" w:rsidRDefault="009E5640"/>
    <w:p w14:paraId="14C41AC0" w14:textId="77777777" w:rsidR="009E5640" w:rsidRDefault="009E5640"/>
    <w:p w14:paraId="5E2AD160" w14:textId="77777777" w:rsidR="009E5640" w:rsidRDefault="009E5640"/>
    <w:p w14:paraId="25C80FC5" w14:textId="77777777" w:rsidR="009E5640" w:rsidRDefault="00434040">
      <w:r>
        <w:rPr>
          <w:rFonts w:hint="eastAsia"/>
        </w:rPr>
        <w:t>制造（生产）企业名称：（公章）</w:t>
      </w:r>
    </w:p>
    <w:p w14:paraId="3E5B6348" w14:textId="77777777" w:rsidR="009E5640" w:rsidRDefault="00434040">
      <w:r>
        <w:rPr>
          <w:rFonts w:hint="eastAsia"/>
        </w:rPr>
        <w:t>制造（生产）企业法定代表人：（签字或盖章）</w:t>
      </w:r>
    </w:p>
    <w:p w14:paraId="4AAABF5B" w14:textId="77777777" w:rsidR="009E5640" w:rsidRDefault="00434040">
      <w:r>
        <w:rPr>
          <w:rFonts w:hint="eastAsia"/>
        </w:rPr>
        <w:t>年</w:t>
      </w:r>
      <w:r>
        <w:rPr>
          <w:rFonts w:hint="eastAsia"/>
        </w:rPr>
        <w:t xml:space="preserve"> </w:t>
      </w:r>
      <w:r>
        <w:rPr>
          <w:rFonts w:hint="eastAsia"/>
        </w:rPr>
        <w:t>月</w:t>
      </w:r>
      <w:r>
        <w:rPr>
          <w:rFonts w:hint="eastAsia"/>
        </w:rPr>
        <w:t xml:space="preserve"> </w:t>
      </w:r>
      <w:r>
        <w:rPr>
          <w:rFonts w:hint="eastAsia"/>
        </w:rPr>
        <w:t>日</w:t>
      </w:r>
    </w:p>
    <w:p w14:paraId="0EA33FB9" w14:textId="77777777" w:rsidR="009E5640" w:rsidRDefault="009E5640"/>
    <w:p w14:paraId="1A71FFE2" w14:textId="77777777" w:rsidR="009E5640" w:rsidRDefault="009E5640"/>
    <w:p w14:paraId="6F567BBC" w14:textId="77777777" w:rsidR="009E5640" w:rsidRDefault="009E5640"/>
    <w:p w14:paraId="3E7C7853" w14:textId="77777777" w:rsidR="009E5640" w:rsidRDefault="009E5640"/>
    <w:p w14:paraId="6F1A714C" w14:textId="77777777" w:rsidR="009E5640" w:rsidRDefault="009E5640"/>
    <w:p w14:paraId="17217E1F" w14:textId="77777777" w:rsidR="009E5640" w:rsidRDefault="009E5640">
      <w:pPr>
        <w:pStyle w:val="afb"/>
        <w:ind w:firstLine="480"/>
      </w:pPr>
    </w:p>
    <w:p w14:paraId="159D4DBA" w14:textId="77777777" w:rsidR="009E5640" w:rsidRDefault="009E5640">
      <w:pPr>
        <w:pStyle w:val="afb"/>
        <w:ind w:firstLine="480"/>
      </w:pPr>
    </w:p>
    <w:p w14:paraId="16B9AE62" w14:textId="77777777" w:rsidR="009E5640" w:rsidRDefault="009E5640">
      <w:pPr>
        <w:pStyle w:val="afb"/>
        <w:ind w:firstLine="480"/>
      </w:pPr>
    </w:p>
    <w:p w14:paraId="41A6F287" w14:textId="77777777" w:rsidR="009E5640" w:rsidRDefault="009E5640">
      <w:pPr>
        <w:pStyle w:val="afb"/>
        <w:ind w:firstLine="480"/>
      </w:pPr>
    </w:p>
    <w:p w14:paraId="0892EC8C" w14:textId="77777777" w:rsidR="009E5640" w:rsidRDefault="009E5640">
      <w:pPr>
        <w:pStyle w:val="afb"/>
        <w:ind w:firstLine="480"/>
      </w:pPr>
    </w:p>
    <w:p w14:paraId="55062572" w14:textId="77777777" w:rsidR="009E5640" w:rsidRDefault="009E5640">
      <w:pPr>
        <w:pStyle w:val="afb"/>
        <w:ind w:firstLine="480"/>
      </w:pPr>
    </w:p>
    <w:p w14:paraId="24240343" w14:textId="77777777" w:rsidR="009E5640" w:rsidRDefault="009E5640">
      <w:pPr>
        <w:pStyle w:val="afb"/>
        <w:ind w:firstLine="480"/>
      </w:pPr>
    </w:p>
    <w:p w14:paraId="08B3FB87" w14:textId="77777777" w:rsidR="009E5640" w:rsidRDefault="009E5640">
      <w:pPr>
        <w:pStyle w:val="afb"/>
        <w:ind w:firstLine="480"/>
      </w:pPr>
    </w:p>
    <w:p w14:paraId="5AB44472" w14:textId="77777777" w:rsidR="009E5640" w:rsidRDefault="009E5640">
      <w:pPr>
        <w:pStyle w:val="afb"/>
        <w:ind w:firstLine="480"/>
      </w:pPr>
    </w:p>
    <w:p w14:paraId="7AFA52B4" w14:textId="77777777" w:rsidR="009E5640" w:rsidRDefault="009E5640">
      <w:pPr>
        <w:pStyle w:val="afb"/>
        <w:ind w:firstLine="480"/>
      </w:pPr>
    </w:p>
    <w:p w14:paraId="193E1B7B" w14:textId="77777777" w:rsidR="009E5640" w:rsidRDefault="009E5640">
      <w:pPr>
        <w:pStyle w:val="afb"/>
        <w:ind w:firstLine="480"/>
      </w:pPr>
    </w:p>
    <w:p w14:paraId="00164847" w14:textId="77777777" w:rsidR="009E5640" w:rsidRDefault="00434040">
      <w:pPr>
        <w:adjustRightInd w:val="0"/>
        <w:snapToGrid w:val="0"/>
        <w:spacing w:beforeLines="50" w:before="156" w:line="560" w:lineRule="exact"/>
        <w:ind w:firstLine="562"/>
        <w:jc w:val="center"/>
        <w:rPr>
          <w:rFonts w:ascii="宋体" w:cs="楷体"/>
          <w:b/>
          <w:sz w:val="28"/>
          <w:szCs w:val="28"/>
        </w:rPr>
      </w:pPr>
      <w:bookmarkStart w:id="230" w:name="OLE_LINK5"/>
      <w:bookmarkStart w:id="231" w:name="OLE_LINK4"/>
      <w:r>
        <w:rPr>
          <w:rStyle w:val="1f0"/>
          <w:rFonts w:ascii="宋体" w:hAnsi="宋体" w:hint="eastAsia"/>
          <w:b/>
          <w:sz w:val="30"/>
          <w:szCs w:val="30"/>
        </w:rPr>
        <w:lastRenderedPageBreak/>
        <w:t>附件20.</w:t>
      </w:r>
      <w:r>
        <w:rPr>
          <w:rStyle w:val="1f0"/>
          <w:rFonts w:ascii="宋体" w:hAnsi="宋体"/>
          <w:b/>
          <w:sz w:val="30"/>
          <w:szCs w:val="30"/>
        </w:rPr>
        <w:t>2</w:t>
      </w:r>
      <w:r>
        <w:rPr>
          <w:rStyle w:val="1f0"/>
          <w:rFonts w:ascii="宋体" w:hAnsi="宋体" w:hint="eastAsia"/>
          <w:b/>
          <w:sz w:val="30"/>
          <w:szCs w:val="30"/>
        </w:rPr>
        <w:t>：</w:t>
      </w:r>
      <w:bookmarkEnd w:id="230"/>
      <w:bookmarkEnd w:id="231"/>
      <w:r>
        <w:rPr>
          <w:rFonts w:ascii="宋体" w:cs="楷体" w:hint="eastAsia"/>
          <w:b/>
          <w:sz w:val="28"/>
          <w:szCs w:val="28"/>
        </w:rPr>
        <w:t>监狱企业证明资料</w:t>
      </w:r>
    </w:p>
    <w:p w14:paraId="71DF7DC4" w14:textId="77777777" w:rsidR="009E5640" w:rsidRDefault="00434040">
      <w:pPr>
        <w:adjustRightInd w:val="0"/>
        <w:snapToGrid w:val="0"/>
        <w:spacing w:line="560" w:lineRule="exact"/>
        <w:ind w:firstLine="506"/>
        <w:jc w:val="center"/>
        <w:rPr>
          <w:rFonts w:ascii="宋体" w:cs="仿宋_GB2312"/>
        </w:rPr>
      </w:pPr>
      <w:bookmarkStart w:id="232" w:name="_Toc25903_WPSOffice_Level3"/>
      <w:bookmarkStart w:id="233" w:name="_Toc28022_WPSOffice_Level3"/>
      <w:r>
        <w:rPr>
          <w:rFonts w:ascii="宋体" w:cs="仿宋_GB2312" w:hint="eastAsia"/>
          <w:b/>
          <w:spacing w:val="6"/>
        </w:rPr>
        <w:t>(不属于监狱企业的无需提供)</w:t>
      </w:r>
      <w:bookmarkEnd w:id="232"/>
      <w:bookmarkEnd w:id="233"/>
    </w:p>
    <w:p w14:paraId="25E8CE54" w14:textId="77777777" w:rsidR="009E5640" w:rsidRDefault="00434040">
      <w:pPr>
        <w:adjustRightInd w:val="0"/>
        <w:snapToGrid w:val="0"/>
        <w:spacing w:line="560" w:lineRule="exact"/>
        <w:ind w:firstLine="504"/>
        <w:rPr>
          <w:rFonts w:ascii="宋体" w:cs="仿宋_GB2312"/>
        </w:rPr>
      </w:pPr>
      <w:r>
        <w:rPr>
          <w:rFonts w:ascii="宋体" w:cs="仿宋_GB2312" w:hint="eastAsia"/>
          <w:bCs/>
          <w:spacing w:val="6"/>
        </w:rPr>
        <w:t>备注：</w:t>
      </w:r>
      <w:r>
        <w:rPr>
          <w:rFonts w:ascii="宋体" w:cs="仿宋_GB2312" w:hint="eastAsia"/>
        </w:rPr>
        <w:t>按</w:t>
      </w:r>
      <w:r>
        <w:rPr>
          <w:rFonts w:ascii="宋体" w:cs="仿宋_GB2312" w:hint="eastAsia"/>
          <w:spacing w:val="6"/>
        </w:rPr>
        <w:t>《</w:t>
      </w:r>
      <w:r>
        <w:rPr>
          <w:rFonts w:ascii="宋体" w:cs="仿宋_GB2312" w:hint="eastAsia"/>
        </w:rPr>
        <w:t>财政部 司法部关于政府采购支持监狱企业发展有关问题的通知</w:t>
      </w:r>
      <w:r>
        <w:rPr>
          <w:rFonts w:ascii="宋体" w:cs="仿宋_GB2312" w:hint="eastAsia"/>
          <w:spacing w:val="6"/>
        </w:rPr>
        <w:t>》</w:t>
      </w:r>
      <w:r>
        <w:rPr>
          <w:rFonts w:ascii="宋体" w:cs="仿宋_GB2312" w:hint="eastAsia"/>
        </w:rPr>
        <w:t>(财库〔2014〕68号)文件规定提供证明文件（复印件）。</w:t>
      </w:r>
    </w:p>
    <w:p w14:paraId="6F403305" w14:textId="77777777" w:rsidR="009E5640" w:rsidRDefault="009E5640">
      <w:pPr>
        <w:adjustRightInd w:val="0"/>
        <w:snapToGrid w:val="0"/>
        <w:spacing w:line="560" w:lineRule="exact"/>
        <w:ind w:firstLine="480"/>
        <w:rPr>
          <w:rFonts w:ascii="宋体" w:cs="仿宋_GB2312"/>
        </w:rPr>
      </w:pPr>
    </w:p>
    <w:p w14:paraId="0CF2441A" w14:textId="77777777" w:rsidR="009E5640" w:rsidRDefault="009E5640">
      <w:pPr>
        <w:adjustRightInd w:val="0"/>
        <w:snapToGrid w:val="0"/>
        <w:spacing w:line="560" w:lineRule="exact"/>
        <w:ind w:firstLine="480"/>
        <w:rPr>
          <w:rFonts w:ascii="宋体" w:cs="仿宋_GB2312"/>
        </w:rPr>
      </w:pPr>
    </w:p>
    <w:p w14:paraId="452B4188" w14:textId="77777777" w:rsidR="009E5640" w:rsidRDefault="00434040">
      <w:pPr>
        <w:spacing w:beforeLines="50" w:before="156" w:line="560" w:lineRule="exact"/>
        <w:ind w:firstLine="480"/>
        <w:jc w:val="center"/>
        <w:rPr>
          <w:rFonts w:ascii="宋体" w:cs="仿宋_GB2312"/>
          <w:bCs/>
        </w:rPr>
      </w:pPr>
      <w:r>
        <w:rPr>
          <w:rFonts w:ascii="宋体" w:cs="仿宋_GB2312" w:hint="eastAsia"/>
          <w:bCs/>
        </w:rPr>
        <w:t xml:space="preserve">                 </w:t>
      </w:r>
      <w:bookmarkStart w:id="234" w:name="_Toc22071_WPSOffice_Level3"/>
      <w:r>
        <w:rPr>
          <w:rFonts w:ascii="宋体" w:cs="仿宋_GB2312" w:hint="eastAsia"/>
          <w:bCs/>
        </w:rPr>
        <w:t>单位名称：</w:t>
      </w:r>
      <w:r>
        <w:rPr>
          <w:rFonts w:ascii="宋体" w:cs="仿宋_GB2312" w:hint="eastAsia"/>
          <w:bCs/>
          <w:u w:val="single"/>
        </w:rPr>
        <w:t xml:space="preserve">       </w:t>
      </w:r>
      <w:r>
        <w:rPr>
          <w:rFonts w:ascii="宋体" w:cs="仿宋_GB2312" w:hint="eastAsia"/>
          <w:bCs/>
        </w:rPr>
        <w:t>（公章）</w:t>
      </w:r>
      <w:bookmarkEnd w:id="234"/>
    </w:p>
    <w:p w14:paraId="277DDF11" w14:textId="77777777" w:rsidR="009E5640" w:rsidRDefault="00434040">
      <w:pPr>
        <w:spacing w:beforeLines="50" w:before="156" w:line="560" w:lineRule="exact"/>
        <w:ind w:firstLine="480"/>
        <w:jc w:val="center"/>
        <w:rPr>
          <w:rFonts w:ascii="宋体" w:cs="仿宋_GB2312"/>
          <w:bCs/>
        </w:rPr>
      </w:pPr>
      <w:r>
        <w:rPr>
          <w:rFonts w:ascii="宋体" w:cs="仿宋_GB2312" w:hint="eastAsia"/>
          <w:bCs/>
        </w:rPr>
        <w:t xml:space="preserve">        </w:t>
      </w:r>
      <w:bookmarkStart w:id="235" w:name="_Toc11539_WPSOffice_Level3"/>
      <w:r>
        <w:rPr>
          <w:rFonts w:ascii="宋体" w:cs="仿宋_GB2312" w:hint="eastAsia"/>
          <w:bCs/>
        </w:rPr>
        <w:t>法定代表人或委托代理人：</w:t>
      </w:r>
      <w:r>
        <w:rPr>
          <w:rFonts w:ascii="宋体" w:cs="仿宋_GB2312" w:hint="eastAsia"/>
          <w:bCs/>
          <w:u w:val="single"/>
        </w:rPr>
        <w:t xml:space="preserve">       </w:t>
      </w:r>
      <w:r>
        <w:rPr>
          <w:rFonts w:ascii="宋体" w:cs="仿宋_GB2312" w:hint="eastAsia"/>
          <w:bCs/>
        </w:rPr>
        <w:t>（签字或盖章）</w:t>
      </w:r>
      <w:bookmarkEnd w:id="235"/>
    </w:p>
    <w:p w14:paraId="22E34ECB" w14:textId="77777777" w:rsidR="009E5640" w:rsidRDefault="00434040">
      <w:pPr>
        <w:spacing w:beforeLines="50" w:before="156" w:line="560" w:lineRule="exact"/>
        <w:ind w:firstLine="480"/>
        <w:jc w:val="center"/>
        <w:rPr>
          <w:rFonts w:ascii="宋体"/>
          <w:spacing w:val="6"/>
        </w:rPr>
      </w:pPr>
      <w:r>
        <w:rPr>
          <w:rFonts w:ascii="宋体" w:cs="仿宋_GB2312" w:hint="eastAsia"/>
          <w:bCs/>
        </w:rPr>
        <w:t xml:space="preserve">                                    </w:t>
      </w:r>
      <w:bookmarkStart w:id="236" w:name="_Toc3285_WPSOffice_Level3"/>
      <w:r>
        <w:rPr>
          <w:rFonts w:ascii="宋体" w:cs="仿宋_GB2312" w:hint="eastAsia"/>
          <w:bCs/>
        </w:rPr>
        <w:t>年   月  日</w:t>
      </w:r>
      <w:bookmarkEnd w:id="236"/>
    </w:p>
    <w:p w14:paraId="430BE429" w14:textId="77777777" w:rsidR="009E5640" w:rsidRDefault="009E5640">
      <w:pPr>
        <w:pStyle w:val="afb"/>
        <w:ind w:firstLine="480"/>
      </w:pPr>
    </w:p>
    <w:p w14:paraId="35F37019" w14:textId="77777777" w:rsidR="009E5640" w:rsidRDefault="009E5640">
      <w:pPr>
        <w:pStyle w:val="afb"/>
        <w:ind w:firstLine="480"/>
      </w:pPr>
    </w:p>
    <w:p w14:paraId="64D8C841" w14:textId="77777777" w:rsidR="009E5640" w:rsidRDefault="009E5640">
      <w:pPr>
        <w:pStyle w:val="afb"/>
        <w:ind w:firstLine="480"/>
      </w:pPr>
    </w:p>
    <w:p w14:paraId="21A0AF48" w14:textId="77777777" w:rsidR="009E5640" w:rsidRDefault="009E5640">
      <w:pPr>
        <w:pStyle w:val="afb"/>
        <w:ind w:firstLine="480"/>
      </w:pPr>
    </w:p>
    <w:p w14:paraId="1A380446" w14:textId="77777777" w:rsidR="009E5640" w:rsidRDefault="009E5640">
      <w:pPr>
        <w:pStyle w:val="afb"/>
        <w:ind w:firstLine="480"/>
      </w:pPr>
    </w:p>
    <w:p w14:paraId="2ADE9C5B" w14:textId="77777777" w:rsidR="009E5640" w:rsidRDefault="009E5640">
      <w:pPr>
        <w:pStyle w:val="afb"/>
        <w:ind w:firstLine="480"/>
      </w:pPr>
    </w:p>
    <w:p w14:paraId="62B4A859" w14:textId="77777777" w:rsidR="009E5640" w:rsidRDefault="009E5640">
      <w:pPr>
        <w:pStyle w:val="afb"/>
        <w:ind w:firstLine="480"/>
      </w:pPr>
    </w:p>
    <w:p w14:paraId="07C8961D" w14:textId="77777777" w:rsidR="009E5640" w:rsidRDefault="009E5640">
      <w:pPr>
        <w:pStyle w:val="afb"/>
        <w:ind w:firstLine="480"/>
      </w:pPr>
    </w:p>
    <w:p w14:paraId="651D5C1E" w14:textId="77777777" w:rsidR="009E5640" w:rsidRDefault="009E5640">
      <w:pPr>
        <w:pStyle w:val="afb"/>
        <w:ind w:firstLine="480"/>
      </w:pPr>
    </w:p>
    <w:p w14:paraId="440E522B" w14:textId="77777777" w:rsidR="009E5640" w:rsidRDefault="009E5640">
      <w:pPr>
        <w:pStyle w:val="afb"/>
        <w:ind w:firstLine="480"/>
      </w:pPr>
    </w:p>
    <w:p w14:paraId="389FF36A" w14:textId="77777777" w:rsidR="009E5640" w:rsidRDefault="009E5640">
      <w:pPr>
        <w:pStyle w:val="afb"/>
        <w:ind w:firstLine="480"/>
      </w:pPr>
    </w:p>
    <w:p w14:paraId="650446FC" w14:textId="77777777" w:rsidR="009E5640" w:rsidRDefault="009E5640"/>
    <w:p w14:paraId="4A31F662" w14:textId="77777777" w:rsidR="009E5640" w:rsidRDefault="009E5640"/>
    <w:p w14:paraId="14EE36FD" w14:textId="77777777" w:rsidR="009E5640" w:rsidRDefault="009E5640">
      <w:pPr>
        <w:widowControl w:val="0"/>
        <w:tabs>
          <w:tab w:val="left" w:pos="312"/>
        </w:tabs>
        <w:adjustRightInd w:val="0"/>
        <w:snapToGrid w:val="0"/>
        <w:spacing w:beforeLines="50" w:before="156" w:line="560" w:lineRule="exact"/>
        <w:jc w:val="center"/>
        <w:rPr>
          <w:rStyle w:val="1f0"/>
          <w:rFonts w:ascii="宋体" w:hAnsi="宋体"/>
          <w:b/>
          <w:sz w:val="30"/>
          <w:szCs w:val="30"/>
        </w:rPr>
      </w:pPr>
      <w:bookmarkStart w:id="237" w:name="_Toc25276"/>
    </w:p>
    <w:p w14:paraId="33D953DA" w14:textId="77777777" w:rsidR="009E5640" w:rsidRDefault="009E5640">
      <w:pPr>
        <w:widowControl w:val="0"/>
        <w:tabs>
          <w:tab w:val="left" w:pos="312"/>
        </w:tabs>
        <w:adjustRightInd w:val="0"/>
        <w:snapToGrid w:val="0"/>
        <w:spacing w:beforeLines="50" w:before="156" w:line="560" w:lineRule="exact"/>
        <w:jc w:val="center"/>
        <w:rPr>
          <w:rStyle w:val="1f0"/>
          <w:rFonts w:ascii="宋体" w:hAnsi="宋体"/>
          <w:b/>
          <w:sz w:val="30"/>
          <w:szCs w:val="30"/>
        </w:rPr>
      </w:pPr>
    </w:p>
    <w:p w14:paraId="3A7BACFB" w14:textId="77777777" w:rsidR="009E5640" w:rsidRDefault="009E5640">
      <w:pPr>
        <w:widowControl w:val="0"/>
        <w:tabs>
          <w:tab w:val="left" w:pos="312"/>
        </w:tabs>
        <w:adjustRightInd w:val="0"/>
        <w:snapToGrid w:val="0"/>
        <w:spacing w:beforeLines="50" w:before="156" w:line="560" w:lineRule="exact"/>
        <w:jc w:val="center"/>
        <w:rPr>
          <w:rStyle w:val="1f0"/>
          <w:rFonts w:ascii="宋体" w:hAnsi="宋体"/>
          <w:b/>
          <w:sz w:val="30"/>
          <w:szCs w:val="30"/>
        </w:rPr>
      </w:pPr>
    </w:p>
    <w:p w14:paraId="25284308" w14:textId="77777777" w:rsidR="009E5640" w:rsidRDefault="009E5640">
      <w:pPr>
        <w:widowControl w:val="0"/>
        <w:tabs>
          <w:tab w:val="left" w:pos="312"/>
        </w:tabs>
        <w:adjustRightInd w:val="0"/>
        <w:snapToGrid w:val="0"/>
        <w:spacing w:beforeLines="50" w:before="156" w:line="560" w:lineRule="exact"/>
        <w:jc w:val="center"/>
        <w:rPr>
          <w:rStyle w:val="1f0"/>
          <w:rFonts w:ascii="宋体" w:hAnsi="宋体"/>
          <w:b/>
          <w:sz w:val="30"/>
          <w:szCs w:val="30"/>
        </w:rPr>
      </w:pPr>
    </w:p>
    <w:p w14:paraId="532FDF26" w14:textId="77777777" w:rsidR="009E5640" w:rsidRDefault="00434040">
      <w:pPr>
        <w:widowControl w:val="0"/>
        <w:tabs>
          <w:tab w:val="left" w:pos="312"/>
        </w:tabs>
        <w:adjustRightInd w:val="0"/>
        <w:snapToGrid w:val="0"/>
        <w:spacing w:beforeLines="50" w:before="156" w:line="560" w:lineRule="exact"/>
        <w:jc w:val="center"/>
        <w:rPr>
          <w:rFonts w:ascii="宋体" w:cs="宋体"/>
          <w:b/>
          <w:bCs/>
          <w:sz w:val="28"/>
          <w:szCs w:val="28"/>
        </w:rPr>
      </w:pPr>
      <w:r>
        <w:rPr>
          <w:rStyle w:val="1f0"/>
          <w:rFonts w:ascii="宋体" w:hAnsi="宋体" w:hint="eastAsia"/>
          <w:b/>
          <w:sz w:val="30"/>
          <w:szCs w:val="30"/>
        </w:rPr>
        <w:lastRenderedPageBreak/>
        <w:t>附件20.</w:t>
      </w:r>
      <w:r>
        <w:rPr>
          <w:rStyle w:val="1f0"/>
          <w:rFonts w:ascii="宋体" w:hAnsi="宋体"/>
          <w:b/>
          <w:sz w:val="30"/>
          <w:szCs w:val="30"/>
        </w:rPr>
        <w:t>3</w:t>
      </w:r>
      <w:r>
        <w:rPr>
          <w:rStyle w:val="1f0"/>
          <w:rFonts w:ascii="宋体" w:hAnsi="宋体" w:hint="eastAsia"/>
          <w:b/>
          <w:sz w:val="30"/>
          <w:szCs w:val="30"/>
        </w:rPr>
        <w:t>：</w:t>
      </w:r>
      <w:r>
        <w:rPr>
          <w:rFonts w:ascii="宋体" w:cs="宋体" w:hint="eastAsia"/>
          <w:b/>
          <w:bCs/>
          <w:sz w:val="28"/>
          <w:szCs w:val="28"/>
        </w:rPr>
        <w:t>节能产品、环境标志产品证明材料</w:t>
      </w:r>
      <w:bookmarkEnd w:id="237"/>
    </w:p>
    <w:p w14:paraId="6E90A2DF" w14:textId="77777777" w:rsidR="009E5640" w:rsidRDefault="00434040">
      <w:pPr>
        <w:adjustRightInd w:val="0"/>
        <w:snapToGrid w:val="0"/>
        <w:spacing w:line="560" w:lineRule="exact"/>
        <w:ind w:firstLine="480"/>
        <w:rPr>
          <w:rFonts w:ascii="宋体" w:cs="宋体"/>
          <w:bCs/>
        </w:rPr>
      </w:pPr>
      <w:r>
        <w:rPr>
          <w:rFonts w:ascii="宋体" w:cs="宋体" w:hint="eastAsia"/>
          <w:bCs/>
        </w:rPr>
        <w:t>产品属于品目清单范围的，实施政府优先采购和强制采购。供应商应提供国家确定的认证机构出具的、处于有效期之内的节能产品、环境标志产品认证证书，并加盖供应商单位公章。</w:t>
      </w:r>
    </w:p>
    <w:p w14:paraId="4A5A6B46" w14:textId="77777777" w:rsidR="009E5640" w:rsidRDefault="009E5640"/>
    <w:p w14:paraId="785B4067" w14:textId="77777777" w:rsidR="009E5640" w:rsidRDefault="009E5640"/>
    <w:p w14:paraId="5F7F7B0B" w14:textId="77777777" w:rsidR="009E5640" w:rsidRDefault="009E5640"/>
    <w:p w14:paraId="1C43B952" w14:textId="77777777" w:rsidR="009E5640" w:rsidRDefault="009E5640"/>
    <w:p w14:paraId="503035A9" w14:textId="77777777" w:rsidR="009E5640" w:rsidRDefault="009E5640"/>
    <w:p w14:paraId="6919E5A4" w14:textId="77777777" w:rsidR="009E5640" w:rsidRDefault="009E5640"/>
    <w:p w14:paraId="4C1AB821" w14:textId="77777777" w:rsidR="009E5640" w:rsidRDefault="009E5640"/>
    <w:p w14:paraId="696341DF" w14:textId="77777777" w:rsidR="009E5640" w:rsidRDefault="009E5640"/>
    <w:p w14:paraId="0EA400EC" w14:textId="77777777" w:rsidR="009E5640" w:rsidRDefault="009E5640"/>
    <w:p w14:paraId="28A78ACF" w14:textId="77777777" w:rsidR="009E5640" w:rsidRDefault="009E5640"/>
    <w:p w14:paraId="2478576C" w14:textId="77777777" w:rsidR="009E5640" w:rsidRDefault="009E5640">
      <w:pPr>
        <w:jc w:val="center"/>
        <w:rPr>
          <w:rStyle w:val="1f0"/>
          <w:b/>
          <w:sz w:val="30"/>
          <w:szCs w:val="30"/>
        </w:rPr>
      </w:pPr>
      <w:bookmarkStart w:id="238" w:name="_Toc13044379"/>
      <w:bookmarkStart w:id="239" w:name="_Toc6551"/>
    </w:p>
    <w:p w14:paraId="2D1B6BAE" w14:textId="77777777" w:rsidR="009E5640" w:rsidRDefault="009E5640">
      <w:pPr>
        <w:jc w:val="center"/>
        <w:rPr>
          <w:rStyle w:val="1f0"/>
          <w:b/>
          <w:sz w:val="30"/>
          <w:szCs w:val="30"/>
        </w:rPr>
      </w:pPr>
    </w:p>
    <w:p w14:paraId="27958565" w14:textId="77777777" w:rsidR="009E5640" w:rsidRDefault="009E5640">
      <w:pPr>
        <w:jc w:val="center"/>
        <w:rPr>
          <w:rStyle w:val="1f0"/>
          <w:b/>
          <w:sz w:val="30"/>
          <w:szCs w:val="30"/>
        </w:rPr>
      </w:pPr>
    </w:p>
    <w:p w14:paraId="2277C488" w14:textId="77777777" w:rsidR="009E5640" w:rsidRDefault="009E5640">
      <w:pPr>
        <w:jc w:val="center"/>
        <w:rPr>
          <w:rStyle w:val="1f0"/>
          <w:b/>
          <w:sz w:val="30"/>
          <w:szCs w:val="30"/>
        </w:rPr>
      </w:pPr>
    </w:p>
    <w:p w14:paraId="4E02419D" w14:textId="77777777" w:rsidR="009E5640" w:rsidRDefault="009E5640">
      <w:pPr>
        <w:jc w:val="center"/>
        <w:rPr>
          <w:rStyle w:val="1f0"/>
          <w:b/>
          <w:sz w:val="30"/>
          <w:szCs w:val="30"/>
        </w:rPr>
      </w:pPr>
    </w:p>
    <w:p w14:paraId="7573D664" w14:textId="77777777" w:rsidR="009E5640" w:rsidRDefault="009E5640">
      <w:pPr>
        <w:jc w:val="center"/>
        <w:rPr>
          <w:rStyle w:val="1f0"/>
          <w:b/>
          <w:sz w:val="30"/>
          <w:szCs w:val="30"/>
        </w:rPr>
      </w:pPr>
    </w:p>
    <w:p w14:paraId="0C7A8585" w14:textId="77777777" w:rsidR="009E5640" w:rsidRDefault="009E5640">
      <w:pPr>
        <w:jc w:val="center"/>
        <w:rPr>
          <w:rStyle w:val="1f0"/>
          <w:b/>
          <w:sz w:val="30"/>
          <w:szCs w:val="30"/>
        </w:rPr>
      </w:pPr>
    </w:p>
    <w:p w14:paraId="75900486" w14:textId="77777777" w:rsidR="009E5640" w:rsidRDefault="009E5640">
      <w:pPr>
        <w:jc w:val="center"/>
        <w:rPr>
          <w:rStyle w:val="1f0"/>
          <w:b/>
          <w:sz w:val="30"/>
          <w:szCs w:val="30"/>
        </w:rPr>
      </w:pPr>
    </w:p>
    <w:p w14:paraId="6724E33B" w14:textId="77777777" w:rsidR="009E5640" w:rsidRDefault="009E5640">
      <w:pPr>
        <w:jc w:val="center"/>
        <w:rPr>
          <w:rStyle w:val="1f0"/>
          <w:b/>
          <w:sz w:val="30"/>
          <w:szCs w:val="30"/>
        </w:rPr>
      </w:pPr>
    </w:p>
    <w:p w14:paraId="67FCB395" w14:textId="77777777" w:rsidR="009E5640" w:rsidRDefault="009E5640">
      <w:pPr>
        <w:jc w:val="center"/>
        <w:rPr>
          <w:rStyle w:val="1f0"/>
          <w:b/>
          <w:sz w:val="30"/>
          <w:szCs w:val="30"/>
        </w:rPr>
      </w:pPr>
    </w:p>
    <w:p w14:paraId="6A0960E9" w14:textId="77777777" w:rsidR="009E5640" w:rsidRDefault="009E5640">
      <w:pPr>
        <w:jc w:val="center"/>
        <w:rPr>
          <w:rStyle w:val="1f0"/>
          <w:b/>
          <w:sz w:val="30"/>
          <w:szCs w:val="30"/>
        </w:rPr>
      </w:pPr>
    </w:p>
    <w:p w14:paraId="07EF2ABE" w14:textId="77777777" w:rsidR="009E5640" w:rsidRDefault="009E5640">
      <w:pPr>
        <w:jc w:val="center"/>
        <w:rPr>
          <w:rStyle w:val="1f0"/>
          <w:b/>
          <w:sz w:val="30"/>
          <w:szCs w:val="30"/>
        </w:rPr>
      </w:pPr>
    </w:p>
    <w:p w14:paraId="38B70DAA" w14:textId="77777777" w:rsidR="009E5640" w:rsidRDefault="009E5640">
      <w:pPr>
        <w:jc w:val="center"/>
        <w:rPr>
          <w:rStyle w:val="1f0"/>
          <w:b/>
          <w:sz w:val="30"/>
          <w:szCs w:val="30"/>
        </w:rPr>
      </w:pPr>
    </w:p>
    <w:p w14:paraId="350B9118" w14:textId="77777777" w:rsidR="009E5640" w:rsidRDefault="00434040" w:rsidP="009A4EA7">
      <w:pPr>
        <w:pStyle w:val="20"/>
        <w:ind w:left="240" w:right="240" w:firstLine="682"/>
        <w:rPr>
          <w:rStyle w:val="1f0"/>
          <w:b/>
          <w:sz w:val="30"/>
          <w:szCs w:val="30"/>
        </w:rPr>
      </w:pPr>
      <w:bookmarkStart w:id="240" w:name="_Toc191373264"/>
      <w:r>
        <w:rPr>
          <w:rStyle w:val="1f0"/>
          <w:rFonts w:hint="eastAsia"/>
          <w:b/>
          <w:sz w:val="30"/>
          <w:szCs w:val="30"/>
        </w:rPr>
        <w:lastRenderedPageBreak/>
        <w:t>附件</w:t>
      </w:r>
      <w:r>
        <w:rPr>
          <w:rStyle w:val="1f0"/>
          <w:rFonts w:hint="eastAsia"/>
          <w:b/>
          <w:sz w:val="30"/>
          <w:szCs w:val="30"/>
        </w:rPr>
        <w:t>21</w:t>
      </w:r>
      <w:r>
        <w:rPr>
          <w:rStyle w:val="1f0"/>
          <w:rFonts w:hint="eastAsia"/>
          <w:b/>
          <w:sz w:val="30"/>
          <w:szCs w:val="30"/>
        </w:rPr>
        <w:t>：残疾人福利性单位声明函</w:t>
      </w:r>
      <w:bookmarkEnd w:id="238"/>
      <w:bookmarkEnd w:id="239"/>
      <w:bookmarkEnd w:id="240"/>
    </w:p>
    <w:p w14:paraId="2A1E141E" w14:textId="77777777" w:rsidR="009E5640" w:rsidRDefault="009E5640"/>
    <w:p w14:paraId="016089A9" w14:textId="77777777" w:rsidR="009E5640" w:rsidRDefault="00434040">
      <w:pPr>
        <w:pStyle w:val="2e"/>
        <w:spacing w:before="312"/>
        <w:ind w:left="240" w:right="240" w:firstLine="664"/>
      </w:pPr>
      <w:r>
        <w:rPr>
          <w:rFonts w:hint="eastAsia"/>
        </w:rPr>
        <w:t>残疾人福利性单位声明函</w:t>
      </w:r>
    </w:p>
    <w:p w14:paraId="6DD994D4" w14:textId="77777777" w:rsidR="009E5640" w:rsidRDefault="00434040">
      <w:pPr>
        <w:spacing w:line="360" w:lineRule="auto"/>
      </w:pPr>
      <w:r>
        <w:rPr>
          <w:rFonts w:hint="eastAsia"/>
        </w:rPr>
        <w:t>致：青海正通工程咨询有限责任公司</w:t>
      </w:r>
    </w:p>
    <w:p w14:paraId="0EF06D02" w14:textId="77777777" w:rsidR="009E5640" w:rsidRDefault="009E5640">
      <w:pPr>
        <w:spacing w:line="360" w:lineRule="auto"/>
      </w:pPr>
    </w:p>
    <w:p w14:paraId="23291C7A" w14:textId="77777777" w:rsidR="009E5640" w:rsidRDefault="00434040">
      <w:pPr>
        <w:spacing w:line="360" w:lineRule="auto"/>
      </w:pPr>
      <w:r>
        <w:rPr>
          <w:rFonts w:hint="eastAsia"/>
        </w:rPr>
        <w:t>本单位郑重声明，根据《财政部、民政部、中国残疾人联合会关于促进残疾人就业政府采购政策的通知》（财库〔</w:t>
      </w:r>
      <w:r>
        <w:rPr>
          <w:rFonts w:hint="eastAsia"/>
        </w:rPr>
        <w:t>2017</w:t>
      </w:r>
      <w:r>
        <w:rPr>
          <w:rFonts w:hint="eastAsia"/>
        </w:rPr>
        <w:t>〕</w:t>
      </w:r>
      <w:r>
        <w:rPr>
          <w:rFonts w:hint="eastAsia"/>
        </w:rPr>
        <w:t>141</w:t>
      </w:r>
      <w:r>
        <w:rPr>
          <w:rFonts w:hint="eastAsia"/>
        </w:rPr>
        <w:t>号）的规定，本单位为符合条件的残疾人福利性单位，本单位在职职工人数为人，安置的残疾人人数人。且本单位参加</w:t>
      </w:r>
      <w:r>
        <w:rPr>
          <w:rFonts w:hint="eastAsia"/>
        </w:rPr>
        <w:t>______</w:t>
      </w:r>
      <w:r>
        <w:rPr>
          <w:rFonts w:hint="eastAsia"/>
        </w:rPr>
        <w:t>单位的</w:t>
      </w:r>
      <w:r>
        <w:rPr>
          <w:rFonts w:hint="eastAsia"/>
        </w:rPr>
        <w:t>______</w:t>
      </w:r>
      <w:r>
        <w:rPr>
          <w:rFonts w:hint="eastAsia"/>
        </w:rPr>
        <w:t>项目采购活动提供本单位制造的货物（由本单位承担工程</w:t>
      </w:r>
      <w:r>
        <w:rPr>
          <w:rFonts w:hint="eastAsia"/>
        </w:rPr>
        <w:t>/</w:t>
      </w:r>
      <w:r>
        <w:rPr>
          <w:rFonts w:hint="eastAsia"/>
        </w:rPr>
        <w:t>提供服务），或者提供其他残疾人福利性单位制造的货物（不包括使用非残疾人福利性单位注册商标的货物）。</w:t>
      </w:r>
    </w:p>
    <w:p w14:paraId="699849E0" w14:textId="77777777" w:rsidR="009E5640" w:rsidRDefault="00434040">
      <w:pPr>
        <w:spacing w:line="360" w:lineRule="auto"/>
      </w:pPr>
      <w:r>
        <w:rPr>
          <w:rFonts w:hint="eastAsia"/>
        </w:rPr>
        <w:t>本单位对上述声明的真实性负责。如有虚假，将依法承担相应责任。</w:t>
      </w:r>
    </w:p>
    <w:p w14:paraId="0487D8B7" w14:textId="77777777" w:rsidR="009E5640" w:rsidRDefault="009E5640">
      <w:pPr>
        <w:spacing w:line="360" w:lineRule="auto"/>
      </w:pPr>
    </w:p>
    <w:p w14:paraId="7449D9B4" w14:textId="77777777" w:rsidR="009E5640" w:rsidRDefault="00434040">
      <w:pPr>
        <w:spacing w:line="360" w:lineRule="auto"/>
      </w:pPr>
      <w:r>
        <w:rPr>
          <w:rFonts w:hint="eastAsia"/>
        </w:rPr>
        <w:t>注：若无此项内容，可不提供此函。</w:t>
      </w:r>
    </w:p>
    <w:p w14:paraId="41000DA0" w14:textId="77777777" w:rsidR="009E5640" w:rsidRDefault="009E5640">
      <w:pPr>
        <w:spacing w:line="360" w:lineRule="auto"/>
      </w:pPr>
    </w:p>
    <w:p w14:paraId="4F57ACC3" w14:textId="77777777" w:rsidR="009E5640" w:rsidRDefault="009E5640">
      <w:pPr>
        <w:spacing w:line="360" w:lineRule="auto"/>
      </w:pPr>
    </w:p>
    <w:p w14:paraId="435AE5A6" w14:textId="77777777" w:rsidR="009E5640" w:rsidRDefault="009E5640">
      <w:pPr>
        <w:spacing w:line="360" w:lineRule="auto"/>
      </w:pPr>
    </w:p>
    <w:p w14:paraId="09C97573" w14:textId="77777777" w:rsidR="009E5640" w:rsidRDefault="009E5640">
      <w:pPr>
        <w:spacing w:line="360" w:lineRule="auto"/>
      </w:pPr>
    </w:p>
    <w:p w14:paraId="7EE12CA3" w14:textId="77777777" w:rsidR="009E5640" w:rsidRDefault="009E5640">
      <w:pPr>
        <w:spacing w:line="360" w:lineRule="auto"/>
      </w:pPr>
    </w:p>
    <w:p w14:paraId="3A26AB74" w14:textId="77777777" w:rsidR="009E5640" w:rsidRDefault="009E5640">
      <w:pPr>
        <w:spacing w:line="360" w:lineRule="auto"/>
      </w:pPr>
    </w:p>
    <w:p w14:paraId="07578575" w14:textId="77777777" w:rsidR="009E5640" w:rsidRDefault="009E5640">
      <w:pPr>
        <w:spacing w:line="360" w:lineRule="auto"/>
      </w:pPr>
    </w:p>
    <w:p w14:paraId="1F62247B" w14:textId="77777777" w:rsidR="009E5640" w:rsidRDefault="00434040">
      <w:pPr>
        <w:spacing w:line="360" w:lineRule="auto"/>
      </w:pPr>
      <w:r>
        <w:rPr>
          <w:rFonts w:hint="eastAsia"/>
        </w:rPr>
        <w:t>企业名称：（公章）</w:t>
      </w:r>
    </w:p>
    <w:p w14:paraId="5E3B9239" w14:textId="77777777" w:rsidR="009E5640" w:rsidRDefault="00434040">
      <w:pPr>
        <w:spacing w:line="360" w:lineRule="auto"/>
      </w:pPr>
      <w:r>
        <w:rPr>
          <w:rFonts w:hint="eastAsia"/>
        </w:rPr>
        <w:t>企业法定代表人：（签字或盖章）</w:t>
      </w:r>
    </w:p>
    <w:p w14:paraId="317CAFDE" w14:textId="77777777" w:rsidR="009E5640" w:rsidRDefault="00434040">
      <w:pPr>
        <w:spacing w:line="360" w:lineRule="auto"/>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36B84835" w14:textId="77777777" w:rsidR="009E5640" w:rsidRDefault="009E5640"/>
    <w:p w14:paraId="4808CD29" w14:textId="77777777" w:rsidR="009E5640" w:rsidRDefault="009E5640"/>
    <w:p w14:paraId="314EFB31" w14:textId="77777777" w:rsidR="009E5640" w:rsidRDefault="009E5640"/>
    <w:bookmarkEnd w:id="224"/>
    <w:bookmarkEnd w:id="225"/>
    <w:p w14:paraId="551DBC03" w14:textId="77777777" w:rsidR="009E5640" w:rsidRDefault="00434040" w:rsidP="009A4EA7">
      <w:pPr>
        <w:pStyle w:val="1"/>
        <w:ind w:firstLine="720"/>
        <w:rPr>
          <w:rStyle w:val="1f0"/>
          <w:b/>
          <w:sz w:val="30"/>
          <w:szCs w:val="30"/>
        </w:rPr>
      </w:pPr>
      <w:r>
        <w:rPr>
          <w:rFonts w:hint="eastAsia"/>
        </w:rPr>
        <w:br w:type="page"/>
      </w:r>
      <w:bookmarkStart w:id="241" w:name="_Toc13044381"/>
      <w:bookmarkStart w:id="242" w:name="_Toc191373265"/>
      <w:r>
        <w:rPr>
          <w:rStyle w:val="1f0"/>
          <w:rFonts w:hint="eastAsia"/>
          <w:b/>
          <w:sz w:val="30"/>
          <w:szCs w:val="30"/>
        </w:rPr>
        <w:lastRenderedPageBreak/>
        <w:t>第六部分</w:t>
      </w:r>
      <w:r>
        <w:rPr>
          <w:rStyle w:val="1f0"/>
          <w:rFonts w:hint="eastAsia"/>
          <w:b/>
          <w:sz w:val="30"/>
          <w:szCs w:val="30"/>
        </w:rPr>
        <w:t xml:space="preserve"> </w:t>
      </w:r>
      <w:r>
        <w:rPr>
          <w:rStyle w:val="1f0"/>
          <w:rFonts w:hint="eastAsia"/>
          <w:b/>
          <w:sz w:val="30"/>
          <w:szCs w:val="30"/>
        </w:rPr>
        <w:t>采购项目要求</w:t>
      </w:r>
      <w:bookmarkEnd w:id="226"/>
      <w:bookmarkEnd w:id="227"/>
      <w:bookmarkEnd w:id="241"/>
      <w:r>
        <w:rPr>
          <w:rStyle w:val="1f0"/>
          <w:rFonts w:hint="eastAsia"/>
          <w:b/>
          <w:sz w:val="30"/>
          <w:szCs w:val="30"/>
        </w:rPr>
        <w:t>及技术参数</w:t>
      </w:r>
      <w:bookmarkEnd w:id="242"/>
    </w:p>
    <w:p w14:paraId="2FB5C333" w14:textId="77777777" w:rsidR="009E5640" w:rsidRDefault="00434040">
      <w:bookmarkStart w:id="243" w:name="_Toc13044382"/>
      <w:bookmarkStart w:id="244" w:name="_Toc5789534"/>
      <w:bookmarkStart w:id="245" w:name="_Toc496626256"/>
      <w:bookmarkStart w:id="246" w:name="_Toc376936784"/>
      <w:bookmarkStart w:id="247" w:name="_Toc325726053"/>
      <w:r>
        <w:rPr>
          <w:rFonts w:hint="eastAsia"/>
        </w:rPr>
        <w:t>一、磋商要求</w:t>
      </w:r>
      <w:bookmarkEnd w:id="243"/>
      <w:bookmarkEnd w:id="244"/>
    </w:p>
    <w:p w14:paraId="556D6091" w14:textId="77777777" w:rsidR="009E5640" w:rsidRDefault="00434040">
      <w:bookmarkStart w:id="248" w:name="_Toc13044383"/>
      <w:bookmarkStart w:id="249" w:name="_Toc5789535"/>
      <w:r>
        <w:rPr>
          <w:rFonts w:hint="eastAsia"/>
        </w:rPr>
        <w:t>1</w:t>
      </w:r>
      <w:r>
        <w:rPr>
          <w:rFonts w:hint="eastAsia"/>
        </w:rPr>
        <w:t>、磋商说明</w:t>
      </w:r>
      <w:bookmarkEnd w:id="245"/>
      <w:bookmarkEnd w:id="246"/>
      <w:bookmarkEnd w:id="247"/>
      <w:bookmarkEnd w:id="248"/>
      <w:bookmarkEnd w:id="249"/>
    </w:p>
    <w:p w14:paraId="13C104DE" w14:textId="77777777" w:rsidR="009E5640" w:rsidRDefault="00434040">
      <w:r>
        <w:rPr>
          <w:rFonts w:hint="eastAsia"/>
        </w:rPr>
        <w:t>1.1</w:t>
      </w:r>
      <w:r>
        <w:rPr>
          <w:rFonts w:hint="eastAsia"/>
        </w:rPr>
        <w:t>供应商必须对磋商文件采购需求中所有内容作为一个整体进行投标，不能拆分或少报。否则，视为无效投标。</w:t>
      </w:r>
    </w:p>
    <w:p w14:paraId="2803A573" w14:textId="77777777" w:rsidR="009E5640" w:rsidRDefault="00434040">
      <w:pPr>
        <w:spacing w:line="360" w:lineRule="auto"/>
      </w:pPr>
      <w:r>
        <w:rPr>
          <w:rFonts w:hint="eastAsia"/>
        </w:rPr>
        <w:t>1.2</w:t>
      </w:r>
      <w:r>
        <w:rPr>
          <w:rFonts w:hint="eastAsia"/>
        </w:rPr>
        <w:t>磋商报价为总报价。包括</w:t>
      </w:r>
      <w:r>
        <w:rPr>
          <w:rFonts w:ascii="宋体" w:cs="宋体" w:hint="eastAsia"/>
          <w:lang w:val="zh-CN"/>
        </w:rPr>
        <w:t>产品费、验收费、手续费、包装费、运输费、保险费、安装费、调试费、培训费、售前、售中、售后服务费、招标代理费、税金及不可预见费等全部费用</w:t>
      </w:r>
      <w:r>
        <w:rPr>
          <w:rFonts w:hint="eastAsia"/>
        </w:rPr>
        <w:t>。若</w:t>
      </w:r>
      <w:proofErr w:type="gramStart"/>
      <w:r>
        <w:rPr>
          <w:rFonts w:hint="eastAsia"/>
        </w:rPr>
        <w:t>投标磋商</w:t>
      </w:r>
      <w:proofErr w:type="gramEnd"/>
      <w:r>
        <w:rPr>
          <w:rFonts w:hint="eastAsia"/>
        </w:rPr>
        <w:t>不能完全包括上述内容，该投标将被认为非实质性响应。</w:t>
      </w:r>
    </w:p>
    <w:p w14:paraId="392E85E4" w14:textId="77777777" w:rsidR="009E5640" w:rsidRDefault="00434040">
      <w:r>
        <w:rPr>
          <w:rFonts w:hint="eastAsia"/>
        </w:rPr>
        <w:t>1.3</w:t>
      </w:r>
      <w:r>
        <w:rPr>
          <w:rFonts w:hint="eastAsia"/>
        </w:rPr>
        <w:t>供应商必须如实填写“技术规格响应表”，在“投标产品技术参数、指标”栏中列出所投产品的具体规格型号和具体技术参数、指标；以采购人、供应</w:t>
      </w:r>
      <w:proofErr w:type="gramStart"/>
      <w:r>
        <w:rPr>
          <w:rFonts w:hint="eastAsia"/>
        </w:rPr>
        <w:t>商需求</w:t>
      </w:r>
      <w:proofErr w:type="gramEnd"/>
      <w:r>
        <w:rPr>
          <w:rFonts w:hint="eastAsia"/>
        </w:rPr>
        <w:t>为最低指标要求，供应商对超出或不满足最低指标要求的指标需列出“＋、</w:t>
      </w:r>
      <w:r>
        <w:rPr>
          <w:rFonts w:hint="eastAsia"/>
        </w:rPr>
        <w:t>-</w:t>
      </w:r>
      <w:r>
        <w:rPr>
          <w:rFonts w:hint="eastAsia"/>
        </w:rPr>
        <w:t>、</w:t>
      </w:r>
      <w:r>
        <w:rPr>
          <w:rFonts w:hint="eastAsia"/>
        </w:rPr>
        <w:t>0</w:t>
      </w:r>
      <w:r>
        <w:rPr>
          <w:rFonts w:hint="eastAsia"/>
        </w:rPr>
        <w:t>”偏差。如果与磋商响应文件中提供的产品检测报告、生产厂家出具的彩页等证明材料中的实质性响应情况不一致或直接复制磋商文件“采购需求技术参数、指标”内容的，按无效投标处理。</w:t>
      </w:r>
    </w:p>
    <w:p w14:paraId="7B6961C3" w14:textId="77777777" w:rsidR="009E5640" w:rsidRDefault="00434040">
      <w:bookmarkStart w:id="250" w:name="_Toc16585152"/>
      <w:r>
        <w:rPr>
          <w:rFonts w:hint="eastAsia"/>
        </w:rPr>
        <w:t>二、商务要求</w:t>
      </w:r>
      <w:bookmarkEnd w:id="250"/>
    </w:p>
    <w:p w14:paraId="7780BD19" w14:textId="77777777" w:rsidR="009E5640" w:rsidRDefault="00434040">
      <w:r>
        <w:rPr>
          <w:rFonts w:hint="eastAsia"/>
        </w:rPr>
        <w:t>2.</w:t>
      </w:r>
      <w:r>
        <w:t>1</w:t>
      </w:r>
      <w:r>
        <w:rPr>
          <w:rFonts w:hint="eastAsia"/>
        </w:rPr>
        <w:t>交货地点：甲方指定地点</w:t>
      </w:r>
    </w:p>
    <w:p w14:paraId="51BD1031" w14:textId="77777777" w:rsidR="009E5640" w:rsidRDefault="00434040">
      <w:r>
        <w:rPr>
          <w:rFonts w:hint="eastAsia"/>
        </w:rPr>
        <w:t>2.</w:t>
      </w:r>
      <w:r>
        <w:t>2</w:t>
      </w:r>
      <w:r>
        <w:rPr>
          <w:rFonts w:hint="eastAsia"/>
        </w:rPr>
        <w:t>付款方式：按合同约定执行</w:t>
      </w:r>
    </w:p>
    <w:p w14:paraId="27B75C74" w14:textId="77777777" w:rsidR="009E5640" w:rsidRPr="00543F22" w:rsidRDefault="00434040">
      <w:pPr>
        <w:spacing w:line="360" w:lineRule="auto"/>
        <w:rPr>
          <w:rFonts w:asciiTheme="majorEastAsia" w:eastAsiaTheme="majorEastAsia" w:hAnsiTheme="majorEastAsia"/>
          <w:color w:val="000000" w:themeColor="text1"/>
        </w:rPr>
      </w:pPr>
      <w:r w:rsidRPr="00543F22">
        <w:rPr>
          <w:rFonts w:asciiTheme="majorEastAsia" w:eastAsiaTheme="majorEastAsia" w:hAnsiTheme="majorEastAsia"/>
          <w:color w:val="000000" w:themeColor="text1"/>
        </w:rPr>
        <w:t>2.3</w:t>
      </w:r>
      <w:r w:rsidRPr="00543F22">
        <w:rPr>
          <w:rFonts w:asciiTheme="majorEastAsia" w:eastAsiaTheme="majorEastAsia" w:hAnsiTheme="majorEastAsia" w:hint="eastAsia"/>
          <w:color w:val="000000" w:themeColor="text1"/>
        </w:rPr>
        <w:t xml:space="preserve">所供货物必须为全新产品，须有中标人代表、使用部门指定负责人及设备科人员到现场共同开箱验收。中标人应保证货物是全新、未使用过的合格正品，并完全符合合同规定的质量、规格和性能的要求。中标人应保证其提供的货物在正确安装、正常使用和保养条件下，在其使用寿命内具有良好的性能。 </w:t>
      </w:r>
    </w:p>
    <w:p w14:paraId="20FD8C3F" w14:textId="77777777" w:rsidR="009E5640" w:rsidRPr="00543F22" w:rsidRDefault="00434040">
      <w:pPr>
        <w:spacing w:line="360" w:lineRule="auto"/>
        <w:rPr>
          <w:rFonts w:asciiTheme="majorEastAsia" w:eastAsiaTheme="majorEastAsia" w:hAnsiTheme="majorEastAsia"/>
          <w:color w:val="000000" w:themeColor="text1"/>
        </w:rPr>
      </w:pPr>
      <w:r w:rsidRPr="00543F22">
        <w:rPr>
          <w:rFonts w:asciiTheme="majorEastAsia" w:eastAsiaTheme="majorEastAsia" w:hAnsiTheme="majorEastAsia"/>
          <w:color w:val="000000" w:themeColor="text1"/>
        </w:rPr>
        <w:t>2.3</w:t>
      </w:r>
      <w:r w:rsidRPr="00543F22">
        <w:rPr>
          <w:rFonts w:asciiTheme="majorEastAsia" w:eastAsiaTheme="majorEastAsia" w:hAnsiTheme="majorEastAsia" w:hint="eastAsia"/>
          <w:color w:val="000000" w:themeColor="text1"/>
        </w:rPr>
        <w:t>保证10年内相关零配件的供应。</w:t>
      </w:r>
    </w:p>
    <w:p w14:paraId="39FA0F0D" w14:textId="77777777" w:rsidR="009E5640" w:rsidRPr="00543F22" w:rsidRDefault="00434040">
      <w:pPr>
        <w:spacing w:line="360" w:lineRule="auto"/>
        <w:rPr>
          <w:rFonts w:asciiTheme="majorEastAsia" w:eastAsiaTheme="majorEastAsia" w:hAnsiTheme="majorEastAsia"/>
          <w:color w:val="000000" w:themeColor="text1"/>
        </w:rPr>
      </w:pPr>
      <w:r w:rsidRPr="00543F22">
        <w:rPr>
          <w:rFonts w:asciiTheme="majorEastAsia" w:eastAsiaTheme="majorEastAsia" w:hAnsiTheme="majorEastAsia"/>
          <w:color w:val="000000" w:themeColor="text1"/>
        </w:rPr>
        <w:t>2.4</w:t>
      </w:r>
      <w:r w:rsidRPr="00543F22">
        <w:rPr>
          <w:rFonts w:asciiTheme="majorEastAsia" w:eastAsiaTheme="majorEastAsia" w:hAnsiTheme="majorEastAsia" w:hint="eastAsia"/>
          <w:color w:val="000000" w:themeColor="text1"/>
        </w:rPr>
        <w:t>负责免费上门安装、调试、维修和技术支持。</w:t>
      </w:r>
    </w:p>
    <w:p w14:paraId="4920281C" w14:textId="77777777" w:rsidR="009E5640" w:rsidRPr="00543F22" w:rsidRDefault="00434040">
      <w:pPr>
        <w:spacing w:line="360" w:lineRule="auto"/>
        <w:rPr>
          <w:rFonts w:asciiTheme="majorEastAsia" w:eastAsiaTheme="majorEastAsia" w:hAnsiTheme="majorEastAsia"/>
          <w:color w:val="000000" w:themeColor="text1"/>
        </w:rPr>
      </w:pPr>
      <w:r w:rsidRPr="00543F22">
        <w:rPr>
          <w:rFonts w:asciiTheme="majorEastAsia" w:eastAsiaTheme="majorEastAsia" w:hAnsiTheme="majorEastAsia"/>
          <w:color w:val="000000" w:themeColor="text1"/>
        </w:rPr>
        <w:t>2.5</w:t>
      </w:r>
      <w:r w:rsidRPr="00543F22">
        <w:rPr>
          <w:rFonts w:asciiTheme="majorEastAsia" w:eastAsiaTheme="majorEastAsia" w:hAnsiTheme="majorEastAsia" w:hint="eastAsia"/>
          <w:color w:val="000000" w:themeColor="text1"/>
        </w:rPr>
        <w:t>提供免费现场操作和维护培训，保证使用人员正确使用设备的各项功能，提供详细的操作指南，以及仪器维护的有关资料。</w:t>
      </w:r>
    </w:p>
    <w:p w14:paraId="71AF9176" w14:textId="77777777" w:rsidR="009E5640" w:rsidRPr="00543F22" w:rsidRDefault="00434040">
      <w:pPr>
        <w:spacing w:line="360" w:lineRule="auto"/>
        <w:rPr>
          <w:rFonts w:asciiTheme="majorEastAsia" w:eastAsiaTheme="majorEastAsia" w:hAnsiTheme="majorEastAsia"/>
          <w:color w:val="000000" w:themeColor="text1"/>
        </w:rPr>
      </w:pPr>
      <w:r w:rsidRPr="00543F22">
        <w:rPr>
          <w:rFonts w:asciiTheme="majorEastAsia" w:eastAsiaTheme="majorEastAsia" w:hAnsiTheme="majorEastAsia" w:hint="eastAsia"/>
          <w:color w:val="000000" w:themeColor="text1"/>
        </w:rPr>
        <w:t>2.</w:t>
      </w:r>
      <w:r w:rsidRPr="00543F22">
        <w:rPr>
          <w:rFonts w:asciiTheme="majorEastAsia" w:eastAsiaTheme="majorEastAsia" w:hAnsiTheme="majorEastAsia"/>
          <w:color w:val="000000" w:themeColor="text1"/>
        </w:rPr>
        <w:t>6</w:t>
      </w:r>
      <w:r w:rsidRPr="00543F22">
        <w:rPr>
          <w:rFonts w:asciiTheme="majorEastAsia" w:eastAsiaTheme="majorEastAsia" w:hAnsiTheme="majorEastAsia" w:hint="eastAsia"/>
          <w:color w:val="000000" w:themeColor="text1"/>
        </w:rPr>
        <w:t>每年提供至少2次回访，确保设备正常使用。</w:t>
      </w:r>
    </w:p>
    <w:p w14:paraId="776C4D28" w14:textId="77777777" w:rsidR="009E5640" w:rsidRPr="00543F22" w:rsidRDefault="00434040">
      <w:pPr>
        <w:spacing w:line="360" w:lineRule="auto"/>
        <w:rPr>
          <w:rFonts w:asciiTheme="majorEastAsia" w:eastAsiaTheme="majorEastAsia" w:hAnsiTheme="majorEastAsia"/>
          <w:color w:val="000000" w:themeColor="text1"/>
        </w:rPr>
      </w:pPr>
      <w:r w:rsidRPr="00543F22">
        <w:rPr>
          <w:rFonts w:asciiTheme="majorEastAsia" w:eastAsiaTheme="majorEastAsia" w:hAnsiTheme="majorEastAsia"/>
          <w:color w:val="000000" w:themeColor="text1"/>
        </w:rPr>
        <w:t>2.7</w:t>
      </w:r>
      <w:r w:rsidRPr="00543F22">
        <w:rPr>
          <w:rFonts w:asciiTheme="majorEastAsia" w:eastAsiaTheme="majorEastAsia" w:hAnsiTheme="majorEastAsia" w:hint="eastAsia"/>
          <w:color w:val="000000" w:themeColor="text1"/>
        </w:rPr>
        <w:t>货物交付</w:t>
      </w:r>
    </w:p>
    <w:p w14:paraId="10D8E9F3" w14:textId="77777777" w:rsidR="009E5640" w:rsidRPr="00543F22" w:rsidRDefault="00434040">
      <w:pPr>
        <w:spacing w:line="360" w:lineRule="auto"/>
        <w:rPr>
          <w:rFonts w:asciiTheme="majorEastAsia" w:eastAsiaTheme="majorEastAsia" w:hAnsiTheme="majorEastAsia"/>
          <w:color w:val="000000" w:themeColor="text1"/>
        </w:rPr>
      </w:pPr>
      <w:r w:rsidRPr="00543F22">
        <w:rPr>
          <w:rFonts w:asciiTheme="majorEastAsia" w:eastAsiaTheme="majorEastAsia" w:hAnsiTheme="majorEastAsia" w:hint="eastAsia"/>
          <w:color w:val="000000" w:themeColor="text1"/>
        </w:rPr>
        <w:t>（1）中标人交付的货物应当完全符合本合同或者招投标文件所规定的货物、数量和规格要求；</w:t>
      </w:r>
    </w:p>
    <w:p w14:paraId="6C93D0D6" w14:textId="77777777" w:rsidR="009E5640" w:rsidRPr="00543F22" w:rsidRDefault="00434040">
      <w:pPr>
        <w:spacing w:line="360" w:lineRule="auto"/>
        <w:rPr>
          <w:rFonts w:asciiTheme="majorEastAsia" w:eastAsiaTheme="majorEastAsia" w:hAnsiTheme="majorEastAsia"/>
          <w:color w:val="000000" w:themeColor="text1"/>
        </w:rPr>
      </w:pPr>
      <w:r w:rsidRPr="00543F22">
        <w:rPr>
          <w:rFonts w:asciiTheme="majorEastAsia" w:eastAsiaTheme="majorEastAsia" w:hAnsiTheme="majorEastAsia" w:hint="eastAsia"/>
          <w:color w:val="000000" w:themeColor="text1"/>
        </w:rPr>
        <w:t>（2）中标人须派专人负责将货物运送至采购人指定地点。</w:t>
      </w:r>
    </w:p>
    <w:p w14:paraId="7DBF9F78" w14:textId="77777777" w:rsidR="009E5640" w:rsidRPr="00543F22" w:rsidRDefault="00434040">
      <w:pPr>
        <w:spacing w:line="360" w:lineRule="auto"/>
        <w:rPr>
          <w:rFonts w:asciiTheme="majorEastAsia" w:eastAsiaTheme="majorEastAsia" w:hAnsiTheme="majorEastAsia"/>
          <w:color w:val="000000" w:themeColor="text1"/>
        </w:rPr>
      </w:pPr>
      <w:r w:rsidRPr="00543F22">
        <w:rPr>
          <w:rFonts w:asciiTheme="majorEastAsia" w:eastAsiaTheme="majorEastAsia" w:hAnsiTheme="majorEastAsia"/>
          <w:color w:val="000000" w:themeColor="text1"/>
        </w:rPr>
        <w:t>2.8</w:t>
      </w:r>
      <w:r w:rsidRPr="00543F22">
        <w:rPr>
          <w:rFonts w:asciiTheme="majorEastAsia" w:eastAsiaTheme="majorEastAsia" w:hAnsiTheme="majorEastAsia" w:hint="eastAsia"/>
          <w:color w:val="000000" w:themeColor="text1"/>
        </w:rPr>
        <w:t>涉及信息端口接入我院系统，接口费供应商自行解决。</w:t>
      </w:r>
    </w:p>
    <w:p w14:paraId="625A774E" w14:textId="77777777" w:rsidR="009E5640" w:rsidRPr="00543F22" w:rsidRDefault="00434040">
      <w:pPr>
        <w:spacing w:line="360" w:lineRule="auto"/>
        <w:rPr>
          <w:rFonts w:asciiTheme="majorEastAsia" w:eastAsiaTheme="majorEastAsia" w:hAnsiTheme="majorEastAsia"/>
          <w:color w:val="000000" w:themeColor="text1"/>
        </w:rPr>
      </w:pPr>
      <w:r w:rsidRPr="00543F22">
        <w:rPr>
          <w:rFonts w:asciiTheme="majorEastAsia" w:eastAsiaTheme="majorEastAsia" w:hAnsiTheme="majorEastAsia" w:hint="eastAsia"/>
          <w:color w:val="000000" w:themeColor="text1"/>
        </w:rPr>
        <w:t>※（三）交货期：合同签订之日起</w:t>
      </w:r>
      <w:r w:rsidRPr="00543F22">
        <w:rPr>
          <w:rFonts w:asciiTheme="majorEastAsia" w:eastAsiaTheme="majorEastAsia" w:hAnsiTheme="majorEastAsia"/>
          <w:color w:val="000000" w:themeColor="text1"/>
        </w:rPr>
        <w:t>30</w:t>
      </w:r>
      <w:r w:rsidRPr="00543F22">
        <w:rPr>
          <w:rFonts w:asciiTheme="majorEastAsia" w:eastAsiaTheme="majorEastAsia" w:hAnsiTheme="majorEastAsia" w:hint="eastAsia"/>
          <w:color w:val="000000" w:themeColor="text1"/>
        </w:rPr>
        <w:t>个工作日内。</w:t>
      </w:r>
    </w:p>
    <w:p w14:paraId="439FD24A" w14:textId="77777777" w:rsidR="009E5640" w:rsidRPr="00543F22" w:rsidRDefault="00434040">
      <w:pPr>
        <w:spacing w:line="360" w:lineRule="auto"/>
        <w:rPr>
          <w:rFonts w:asciiTheme="majorEastAsia" w:eastAsiaTheme="majorEastAsia" w:hAnsiTheme="majorEastAsia"/>
          <w:color w:val="000000" w:themeColor="text1"/>
        </w:rPr>
      </w:pPr>
      <w:r w:rsidRPr="00543F22">
        <w:rPr>
          <w:rFonts w:asciiTheme="majorEastAsia" w:eastAsiaTheme="majorEastAsia" w:hAnsiTheme="majorEastAsia" w:hint="eastAsia"/>
          <w:color w:val="000000" w:themeColor="text1"/>
        </w:rPr>
        <w:lastRenderedPageBreak/>
        <w:t>卖方未能按照合同规定的交货期交货，每逾期一周卖方应按逾期货物/服务总价的5‰向买方支付滞纳金，逾期不足一周的按一周计算。违约金可以从任何一笔应付款中扣除。如逾期时间超过6周仍未能交付全部或部分货物/服务，在不妨碍买方其他救济手段的情况下，买方可以向卖方发出书面违约通知从而全部或部分的终止合同，并向卖方索赔。</w:t>
      </w:r>
    </w:p>
    <w:p w14:paraId="428DF912" w14:textId="77777777" w:rsidR="009E5640" w:rsidRPr="00543F22" w:rsidRDefault="00434040">
      <w:pPr>
        <w:spacing w:line="360" w:lineRule="auto"/>
        <w:rPr>
          <w:rFonts w:asciiTheme="majorEastAsia" w:eastAsiaTheme="majorEastAsia" w:hAnsiTheme="majorEastAsia"/>
          <w:color w:val="000000" w:themeColor="text1"/>
        </w:rPr>
      </w:pPr>
      <w:r w:rsidRPr="00543F22">
        <w:rPr>
          <w:rFonts w:asciiTheme="majorEastAsia" w:eastAsiaTheme="majorEastAsia" w:hAnsiTheme="majorEastAsia" w:hint="eastAsia"/>
          <w:color w:val="000000" w:themeColor="text1"/>
        </w:rPr>
        <w:t>※（四）质保期≥3年</w:t>
      </w:r>
    </w:p>
    <w:p w14:paraId="2AB57696" w14:textId="77777777" w:rsidR="009E5640" w:rsidRDefault="009E5640">
      <w:pPr>
        <w:jc w:val="center"/>
        <w:rPr>
          <w:rStyle w:val="afff6"/>
          <w:rFonts w:ascii="宋体" w:hAnsi="宋体" w:cs="宋体"/>
          <w:color w:val="000000"/>
          <w:sz w:val="36"/>
          <w:szCs w:val="36"/>
          <w:shd w:val="clear" w:color="auto" w:fill="FFFFFF"/>
        </w:rPr>
      </w:pPr>
    </w:p>
    <w:p w14:paraId="25697CC5" w14:textId="77777777" w:rsidR="009E5640" w:rsidRDefault="00434040">
      <w:pPr>
        <w:pStyle w:val="HL"/>
        <w:ind w:firstLine="643"/>
        <w:rPr>
          <w:rFonts w:ascii="宋体" w:hAnsi="宋体"/>
          <w:b/>
          <w:sz w:val="32"/>
          <w:szCs w:val="32"/>
        </w:rPr>
      </w:pPr>
      <w:r>
        <w:rPr>
          <w:rFonts w:ascii="宋体" w:hAnsi="宋体" w:hint="eastAsia"/>
          <w:b/>
          <w:sz w:val="32"/>
          <w:szCs w:val="32"/>
        </w:rPr>
        <w:t>海西州人民医院临床</w:t>
      </w:r>
      <w:r>
        <w:rPr>
          <w:rFonts w:ascii="宋体" w:hAnsi="宋体"/>
          <w:b/>
          <w:sz w:val="32"/>
          <w:szCs w:val="32"/>
        </w:rPr>
        <w:t>重点专科建设（</w:t>
      </w:r>
      <w:r>
        <w:rPr>
          <w:rFonts w:ascii="宋体" w:hAnsi="宋体" w:hint="eastAsia"/>
          <w:b/>
          <w:sz w:val="32"/>
          <w:szCs w:val="32"/>
        </w:rPr>
        <w:t>卒中</w:t>
      </w:r>
      <w:r>
        <w:rPr>
          <w:rFonts w:ascii="宋体" w:hAnsi="宋体"/>
          <w:b/>
          <w:sz w:val="32"/>
          <w:szCs w:val="32"/>
        </w:rPr>
        <w:t>中心）</w:t>
      </w:r>
      <w:r>
        <w:rPr>
          <w:rFonts w:ascii="宋体" w:hAnsi="宋体" w:hint="eastAsia"/>
          <w:b/>
          <w:sz w:val="32"/>
          <w:szCs w:val="32"/>
        </w:rPr>
        <w:t>项目</w:t>
      </w:r>
    </w:p>
    <w:p w14:paraId="0E9313C4" w14:textId="77777777" w:rsidR="009E5640" w:rsidRDefault="00434040">
      <w:pPr>
        <w:jc w:val="center"/>
        <w:rPr>
          <w:rStyle w:val="afff6"/>
          <w:rFonts w:ascii="宋体" w:hAnsi="宋体" w:cs="宋体"/>
          <w:color w:val="000000"/>
          <w:sz w:val="36"/>
          <w:szCs w:val="36"/>
          <w:shd w:val="clear" w:color="auto" w:fill="FFFFFF"/>
        </w:rPr>
      </w:pPr>
      <w:r>
        <w:rPr>
          <w:rStyle w:val="afff6"/>
          <w:rFonts w:ascii="宋体" w:hAnsi="宋体" w:cs="宋体" w:hint="eastAsia"/>
          <w:color w:val="000000"/>
          <w:sz w:val="36"/>
          <w:szCs w:val="36"/>
          <w:shd w:val="clear" w:color="auto" w:fill="FFFFFF"/>
        </w:rPr>
        <w:t>技术采购参数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1087"/>
        <w:gridCol w:w="4068"/>
        <w:gridCol w:w="932"/>
        <w:gridCol w:w="944"/>
        <w:gridCol w:w="973"/>
      </w:tblGrid>
      <w:tr w:rsidR="009E5640" w14:paraId="1F0FF0C1" w14:textId="77777777">
        <w:tc>
          <w:tcPr>
            <w:tcW w:w="518" w:type="dxa"/>
            <w:shd w:val="clear" w:color="auto" w:fill="auto"/>
            <w:vAlign w:val="center"/>
          </w:tcPr>
          <w:p w14:paraId="3B69ED51" w14:textId="77777777" w:rsidR="009E5640" w:rsidRDefault="00434040">
            <w:pPr>
              <w:spacing w:line="360" w:lineRule="auto"/>
              <w:jc w:val="center"/>
              <w:rPr>
                <w:rStyle w:val="afff6"/>
                <w:rFonts w:ascii="宋体" w:hAnsi="宋体" w:cs="宋体"/>
                <w:b w:val="0"/>
                <w:bCs/>
                <w:color w:val="000000"/>
                <w:shd w:val="clear" w:color="auto" w:fill="FFFFFF"/>
              </w:rPr>
            </w:pPr>
            <w:r>
              <w:rPr>
                <w:rStyle w:val="afff6"/>
                <w:rFonts w:ascii="宋体" w:hAnsi="宋体" w:cs="宋体" w:hint="eastAsia"/>
                <w:b w:val="0"/>
                <w:bCs/>
                <w:color w:val="000000"/>
                <w:shd w:val="clear" w:color="auto" w:fill="FFFFFF"/>
              </w:rPr>
              <w:t>序号</w:t>
            </w:r>
          </w:p>
        </w:tc>
        <w:tc>
          <w:tcPr>
            <w:tcW w:w="1087" w:type="dxa"/>
            <w:shd w:val="clear" w:color="auto" w:fill="auto"/>
            <w:vAlign w:val="center"/>
          </w:tcPr>
          <w:p w14:paraId="69C20F38" w14:textId="77777777" w:rsidR="009E5640" w:rsidRDefault="00434040">
            <w:pPr>
              <w:spacing w:line="360" w:lineRule="auto"/>
              <w:jc w:val="center"/>
              <w:rPr>
                <w:rStyle w:val="afff6"/>
                <w:rFonts w:ascii="宋体" w:hAnsi="宋体" w:cs="宋体"/>
                <w:b w:val="0"/>
                <w:bCs/>
                <w:color w:val="000000"/>
                <w:shd w:val="clear" w:color="auto" w:fill="FFFFFF"/>
              </w:rPr>
            </w:pPr>
            <w:r>
              <w:rPr>
                <w:rStyle w:val="afff6"/>
                <w:rFonts w:ascii="宋体" w:hAnsi="宋体" w:cs="宋体" w:hint="eastAsia"/>
                <w:b w:val="0"/>
                <w:bCs/>
                <w:color w:val="000000"/>
                <w:shd w:val="clear" w:color="auto" w:fill="FFFFFF"/>
              </w:rPr>
              <w:t>设备名称</w:t>
            </w:r>
          </w:p>
        </w:tc>
        <w:tc>
          <w:tcPr>
            <w:tcW w:w="4068" w:type="dxa"/>
            <w:shd w:val="clear" w:color="auto" w:fill="auto"/>
            <w:vAlign w:val="center"/>
          </w:tcPr>
          <w:p w14:paraId="54CECC88" w14:textId="77777777" w:rsidR="009E5640" w:rsidRDefault="00434040">
            <w:pPr>
              <w:spacing w:line="360" w:lineRule="auto"/>
              <w:jc w:val="center"/>
              <w:rPr>
                <w:rStyle w:val="afff6"/>
                <w:rFonts w:ascii="宋体" w:hAnsi="宋体" w:cs="宋体"/>
                <w:b w:val="0"/>
                <w:bCs/>
                <w:color w:val="000000"/>
                <w:shd w:val="clear" w:color="auto" w:fill="FFFFFF"/>
              </w:rPr>
            </w:pPr>
            <w:r>
              <w:rPr>
                <w:rStyle w:val="afff6"/>
                <w:rFonts w:ascii="宋体" w:hAnsi="宋体" w:cs="宋体" w:hint="eastAsia"/>
                <w:b w:val="0"/>
                <w:bCs/>
                <w:color w:val="000000"/>
                <w:shd w:val="clear" w:color="auto" w:fill="FFFFFF"/>
              </w:rPr>
              <w:t>设备参数</w:t>
            </w:r>
          </w:p>
        </w:tc>
        <w:tc>
          <w:tcPr>
            <w:tcW w:w="932" w:type="dxa"/>
            <w:shd w:val="clear" w:color="auto" w:fill="auto"/>
            <w:vAlign w:val="center"/>
          </w:tcPr>
          <w:p w14:paraId="1C895A8B" w14:textId="77777777" w:rsidR="009E5640" w:rsidRDefault="00434040">
            <w:pPr>
              <w:tabs>
                <w:tab w:val="left" w:pos="525"/>
              </w:tabs>
              <w:spacing w:line="360" w:lineRule="auto"/>
              <w:jc w:val="center"/>
              <w:rPr>
                <w:rStyle w:val="afff6"/>
                <w:rFonts w:ascii="宋体" w:hAnsi="宋体" w:cs="宋体"/>
                <w:b w:val="0"/>
                <w:bCs/>
                <w:color w:val="000000"/>
                <w:shd w:val="clear" w:color="auto" w:fill="FFFFFF"/>
              </w:rPr>
            </w:pPr>
            <w:r>
              <w:rPr>
                <w:rStyle w:val="afff6"/>
                <w:rFonts w:ascii="宋体" w:hAnsi="宋体" w:cs="宋体" w:hint="eastAsia"/>
                <w:b w:val="0"/>
                <w:bCs/>
                <w:color w:val="000000"/>
                <w:shd w:val="clear" w:color="auto" w:fill="FFFFFF"/>
              </w:rPr>
              <w:t>单位</w:t>
            </w:r>
          </w:p>
        </w:tc>
        <w:tc>
          <w:tcPr>
            <w:tcW w:w="944" w:type="dxa"/>
            <w:shd w:val="clear" w:color="auto" w:fill="auto"/>
            <w:vAlign w:val="center"/>
          </w:tcPr>
          <w:p w14:paraId="5C6357DE" w14:textId="77777777" w:rsidR="009E5640" w:rsidRDefault="00434040">
            <w:pPr>
              <w:spacing w:line="360" w:lineRule="auto"/>
              <w:jc w:val="center"/>
              <w:rPr>
                <w:rStyle w:val="afff6"/>
                <w:rFonts w:ascii="宋体" w:hAnsi="宋体" w:cs="宋体"/>
                <w:b w:val="0"/>
                <w:bCs/>
                <w:color w:val="000000"/>
                <w:shd w:val="clear" w:color="auto" w:fill="FFFFFF"/>
              </w:rPr>
            </w:pPr>
            <w:r>
              <w:rPr>
                <w:rStyle w:val="afff6"/>
                <w:rFonts w:ascii="宋体" w:hAnsi="宋体" w:cs="宋体" w:hint="eastAsia"/>
                <w:b w:val="0"/>
                <w:bCs/>
                <w:color w:val="000000"/>
                <w:shd w:val="clear" w:color="auto" w:fill="FFFFFF"/>
              </w:rPr>
              <w:t>数量</w:t>
            </w:r>
          </w:p>
        </w:tc>
        <w:tc>
          <w:tcPr>
            <w:tcW w:w="973" w:type="dxa"/>
            <w:shd w:val="clear" w:color="auto" w:fill="auto"/>
            <w:vAlign w:val="center"/>
          </w:tcPr>
          <w:p w14:paraId="6A2EC387" w14:textId="77777777" w:rsidR="009E5640" w:rsidRDefault="00434040">
            <w:pPr>
              <w:spacing w:line="360" w:lineRule="auto"/>
              <w:jc w:val="center"/>
              <w:rPr>
                <w:rStyle w:val="afff6"/>
                <w:rFonts w:ascii="宋体" w:hAnsi="宋体" w:cs="宋体"/>
                <w:b w:val="0"/>
                <w:bCs/>
                <w:color w:val="000000"/>
                <w:shd w:val="clear" w:color="auto" w:fill="FFFFFF"/>
              </w:rPr>
            </w:pPr>
            <w:r>
              <w:rPr>
                <w:rStyle w:val="afff6"/>
                <w:rFonts w:ascii="宋体" w:hAnsi="宋体" w:cs="宋体" w:hint="eastAsia"/>
                <w:b w:val="0"/>
                <w:bCs/>
                <w:color w:val="000000"/>
                <w:shd w:val="clear" w:color="auto" w:fill="FFFFFF"/>
              </w:rPr>
              <w:t>备注</w:t>
            </w:r>
          </w:p>
        </w:tc>
      </w:tr>
      <w:tr w:rsidR="009E5640" w14:paraId="7C613D84" w14:textId="77777777">
        <w:trPr>
          <w:trHeight w:val="340"/>
        </w:trPr>
        <w:tc>
          <w:tcPr>
            <w:tcW w:w="518" w:type="dxa"/>
            <w:shd w:val="clear" w:color="auto" w:fill="auto"/>
            <w:vAlign w:val="center"/>
          </w:tcPr>
          <w:p w14:paraId="4193E65E" w14:textId="77777777" w:rsidR="009E5640" w:rsidRDefault="00434040">
            <w:pPr>
              <w:spacing w:line="360" w:lineRule="auto"/>
              <w:jc w:val="center"/>
              <w:rPr>
                <w:rStyle w:val="afff6"/>
                <w:rFonts w:ascii="宋体" w:hAnsi="宋体" w:cs="宋体"/>
                <w:b w:val="0"/>
                <w:bCs/>
                <w:color w:val="000000"/>
                <w:shd w:val="clear" w:color="auto" w:fill="FFFFFF"/>
              </w:rPr>
            </w:pPr>
            <w:r>
              <w:rPr>
                <w:rStyle w:val="afff6"/>
                <w:rFonts w:ascii="宋体" w:hAnsi="宋体" w:cs="宋体" w:hint="eastAsia"/>
                <w:b w:val="0"/>
                <w:bCs/>
                <w:color w:val="000000"/>
                <w:shd w:val="clear" w:color="auto" w:fill="FFFFFF"/>
              </w:rPr>
              <w:t>1</w:t>
            </w:r>
          </w:p>
        </w:tc>
        <w:tc>
          <w:tcPr>
            <w:tcW w:w="1087" w:type="dxa"/>
            <w:shd w:val="clear" w:color="auto" w:fill="auto"/>
            <w:vAlign w:val="center"/>
          </w:tcPr>
          <w:p w14:paraId="61F97E36" w14:textId="77777777" w:rsidR="009E5640" w:rsidRDefault="00434040">
            <w:pPr>
              <w:spacing w:line="360" w:lineRule="auto"/>
              <w:jc w:val="center"/>
              <w:rPr>
                <w:rStyle w:val="afff6"/>
                <w:rFonts w:ascii="宋体" w:hAnsi="宋体" w:cs="宋体"/>
                <w:b w:val="0"/>
                <w:bCs/>
                <w:color w:val="000000"/>
                <w:shd w:val="clear" w:color="auto" w:fill="FFFFFF"/>
              </w:rPr>
            </w:pPr>
            <w:r>
              <w:rPr>
                <w:rFonts w:ascii="宋体" w:hAnsi="宋体" w:cs="宋体" w:hint="eastAsia"/>
                <w:bCs/>
                <w:color w:val="000000"/>
                <w:shd w:val="clear" w:color="auto" w:fill="FFFFFF"/>
              </w:rPr>
              <w:t>呼吸机</w:t>
            </w:r>
          </w:p>
        </w:tc>
        <w:tc>
          <w:tcPr>
            <w:tcW w:w="4068" w:type="dxa"/>
            <w:shd w:val="clear" w:color="auto" w:fill="auto"/>
          </w:tcPr>
          <w:p w14:paraId="3B6BC432" w14:textId="77777777" w:rsidR="009E5640" w:rsidRDefault="00434040">
            <w:pPr>
              <w:spacing w:line="360" w:lineRule="auto"/>
              <w:rPr>
                <w:rStyle w:val="afff6"/>
                <w:rFonts w:ascii="宋体" w:hAnsi="宋体" w:cs="宋体"/>
                <w:b w:val="0"/>
                <w:bCs/>
                <w:color w:val="000000"/>
                <w:shd w:val="clear" w:color="auto" w:fill="FFFFFF"/>
              </w:rPr>
            </w:pPr>
            <w:bookmarkStart w:id="251" w:name="OLE_LINK7"/>
            <w:bookmarkStart w:id="252" w:name="OLE_LINK8"/>
            <w:r>
              <w:rPr>
                <w:rStyle w:val="afff6"/>
                <w:rFonts w:ascii="宋体" w:hAnsi="宋体" w:cs="宋体" w:hint="eastAsia"/>
                <w:b w:val="0"/>
                <w:bCs/>
                <w:color w:val="000000"/>
                <w:shd w:val="clear" w:color="auto" w:fill="FFFFFF"/>
              </w:rPr>
              <w:t>1.主机 (包括气路、电子系统、机械结构、显示器、二氧化碳模块、台车、支撑臂组成。</w:t>
            </w:r>
          </w:p>
          <w:p w14:paraId="30527F31" w14:textId="77777777" w:rsidR="009E5640" w:rsidRDefault="00434040">
            <w:pPr>
              <w:snapToGrid w:val="0"/>
              <w:spacing w:line="360" w:lineRule="auto"/>
              <w:rPr>
                <w:rStyle w:val="afff6"/>
                <w:rFonts w:ascii="宋体" w:hAnsi="宋体" w:cs="宋体"/>
                <w:b w:val="0"/>
                <w:bCs/>
                <w:color w:val="000000"/>
                <w:shd w:val="clear" w:color="auto" w:fill="FFFFFF"/>
              </w:rPr>
            </w:pPr>
            <w:r>
              <w:rPr>
                <w:rFonts w:ascii="宋体" w:hAnsi="宋体" w:cs="宋体" w:hint="eastAsia"/>
              </w:rPr>
              <w:t>2.呼吸机适用于</w:t>
            </w:r>
            <w:r>
              <w:rPr>
                <w:rStyle w:val="afff6"/>
                <w:rFonts w:ascii="宋体" w:hAnsi="宋体" w:cs="宋体" w:hint="eastAsia"/>
                <w:b w:val="0"/>
                <w:bCs/>
                <w:color w:val="000000"/>
                <w:shd w:val="clear" w:color="auto" w:fill="FFFFFF"/>
              </w:rPr>
              <w:t>:在专业医疗机构内部的重症监护环境。用于对成人、小儿、婴幼儿进行通气辅助及呼吸支持。该产品应由培训合格、获得授权的医务人员进行操作。</w:t>
            </w:r>
          </w:p>
          <w:bookmarkEnd w:id="251"/>
          <w:bookmarkEnd w:id="252"/>
          <w:p w14:paraId="67E64A26" w14:textId="77777777" w:rsidR="009E5640" w:rsidRDefault="00434040">
            <w:pPr>
              <w:snapToGrid w:val="0"/>
              <w:spacing w:line="360" w:lineRule="auto"/>
              <w:rPr>
                <w:rFonts w:ascii="宋体" w:hAnsi="宋体" w:cs="宋体"/>
              </w:rPr>
            </w:pPr>
            <w:r>
              <w:rPr>
                <w:rFonts w:ascii="宋体" w:hAnsi="宋体" w:cs="宋体" w:hint="eastAsia"/>
                <w:color w:val="000000"/>
              </w:rPr>
              <w:t>3.显示器</w:t>
            </w:r>
            <w:r>
              <w:rPr>
                <w:rFonts w:ascii="宋体" w:hAnsi="宋体" w:cs="宋体" w:hint="eastAsia"/>
              </w:rPr>
              <w:t>≥15.6英寸彩色触摸屏，分辨率≥1920*1080，支持手势滑动操作，支持无菌手套操作，用户触摸操作更流畅反馈更灵敏，有效解决传统触摸屏模糊可视性差，支持≥170°广视角查看。3、吸气安全阀组件和呼气阀组件一体化设计可拆卸，内置金属膜片压差流量传感器，精度</w:t>
            </w:r>
            <w:r>
              <w:rPr>
                <w:rFonts w:ascii="宋体" w:hAnsi="宋体" w:cs="宋体" w:hint="eastAsia"/>
              </w:rPr>
              <w:lastRenderedPageBreak/>
              <w:t>高，寿命长，并能高温高压蒸汽消毒，以防止交叉感染；</w:t>
            </w:r>
          </w:p>
          <w:p w14:paraId="08B77B5C" w14:textId="77777777" w:rsidR="009E5640" w:rsidRDefault="00434040">
            <w:pPr>
              <w:snapToGrid w:val="0"/>
              <w:spacing w:line="360" w:lineRule="auto"/>
              <w:rPr>
                <w:rFonts w:ascii="宋体" w:hAnsi="宋体" w:cs="宋体"/>
              </w:rPr>
            </w:pPr>
            <w:r>
              <w:rPr>
                <w:rFonts w:ascii="宋体" w:hAnsi="宋体" w:cs="宋体" w:hint="eastAsia"/>
              </w:rPr>
              <w:t>4、可选配一体化集成式备用空气气源，可在断气断电状态下继续工作。</w:t>
            </w:r>
          </w:p>
          <w:p w14:paraId="02042CF3" w14:textId="77777777" w:rsidR="009E5640" w:rsidRDefault="00434040">
            <w:pPr>
              <w:snapToGrid w:val="0"/>
              <w:spacing w:line="360" w:lineRule="auto"/>
              <w:rPr>
                <w:rFonts w:ascii="宋体" w:hAnsi="宋体" w:cs="宋体"/>
              </w:rPr>
            </w:pPr>
            <w:r>
              <w:rPr>
                <w:rFonts w:ascii="宋体" w:hAnsi="宋体" w:cs="宋体" w:hint="eastAsia"/>
              </w:rPr>
              <w:t>5、提供主流CO</w:t>
            </w:r>
            <w:r>
              <w:rPr>
                <w:rFonts w:ascii="宋体" w:hAnsi="宋体" w:cs="宋体" w:hint="eastAsia"/>
                <w:vertAlign w:val="subscript"/>
              </w:rPr>
              <w:t>2</w:t>
            </w:r>
            <w:r>
              <w:rPr>
                <w:rFonts w:ascii="宋体" w:hAnsi="宋体" w:cs="宋体" w:hint="eastAsia"/>
              </w:rPr>
              <w:t>和旁流CO</w:t>
            </w:r>
            <w:r>
              <w:rPr>
                <w:rFonts w:ascii="宋体" w:hAnsi="宋体" w:cs="宋体" w:hint="eastAsia"/>
                <w:vertAlign w:val="subscript"/>
              </w:rPr>
              <w:t>2</w:t>
            </w:r>
            <w:r>
              <w:rPr>
                <w:rFonts w:ascii="宋体" w:hAnsi="宋体" w:cs="宋体" w:hint="eastAsia"/>
              </w:rPr>
              <w:t>监测，同时监测但不限于容积-CO</w:t>
            </w:r>
            <w:r>
              <w:rPr>
                <w:rFonts w:ascii="宋体" w:hAnsi="宋体" w:cs="宋体" w:hint="eastAsia"/>
                <w:vertAlign w:val="subscript"/>
              </w:rPr>
              <w:t>2</w:t>
            </w:r>
            <w:r>
              <w:rPr>
                <w:rFonts w:ascii="宋体" w:hAnsi="宋体" w:cs="宋体" w:hint="eastAsia"/>
              </w:rPr>
              <w:t>环图、气道死腔VDaw 和肺泡通气量Vtalv 等参数。</w:t>
            </w:r>
          </w:p>
          <w:p w14:paraId="753D266A" w14:textId="77777777" w:rsidR="009E5640" w:rsidRDefault="00434040">
            <w:pPr>
              <w:snapToGrid w:val="0"/>
              <w:spacing w:line="360" w:lineRule="auto"/>
              <w:rPr>
                <w:rFonts w:ascii="宋体" w:hAnsi="宋体" w:cs="宋体"/>
              </w:rPr>
            </w:pPr>
            <w:r>
              <w:rPr>
                <w:rFonts w:ascii="宋体" w:hAnsi="宋体" w:cs="宋体" w:hint="eastAsia"/>
              </w:rPr>
              <w:t>6、具备呼吸模式但不限于：常规模式、高级模式、无创通气模式等，且具有通气模式自定义显示功能，方便用户个性化配置常用通气模式。</w:t>
            </w:r>
          </w:p>
          <w:p w14:paraId="45F79CEE" w14:textId="77777777" w:rsidR="009E5640" w:rsidRDefault="00434040">
            <w:pPr>
              <w:snapToGrid w:val="0"/>
              <w:spacing w:line="360" w:lineRule="auto"/>
              <w:rPr>
                <w:rFonts w:ascii="宋体" w:hAnsi="宋体" w:cs="宋体"/>
              </w:rPr>
            </w:pPr>
            <w:r>
              <w:rPr>
                <w:rFonts w:ascii="宋体" w:hAnsi="宋体" w:cs="宋体" w:hint="eastAsia"/>
              </w:rPr>
              <w:t>7、具备图形化显示功能，能实时动态图形化显示患者气道阻力、肺顺应性、自主呼吸和分钟通气量等肺部力学参数；</w:t>
            </w:r>
          </w:p>
          <w:p w14:paraId="474C40EF" w14:textId="77777777" w:rsidR="009E5640" w:rsidRDefault="00434040">
            <w:pPr>
              <w:snapToGrid w:val="0"/>
              <w:spacing w:line="360" w:lineRule="auto"/>
              <w:rPr>
                <w:rFonts w:ascii="宋体" w:hAnsi="宋体" w:cs="宋体"/>
              </w:rPr>
            </w:pPr>
            <w:r>
              <w:rPr>
                <w:rFonts w:ascii="宋体" w:hAnsi="宋体" w:cs="宋体" w:hint="eastAsia"/>
              </w:rPr>
              <w:t>8、实时监测压力-时间曲线形态，并量化为牵</w:t>
            </w:r>
            <w:proofErr w:type="gramStart"/>
            <w:r>
              <w:rPr>
                <w:rFonts w:ascii="宋体" w:hAnsi="宋体" w:cs="宋体" w:hint="eastAsia"/>
              </w:rPr>
              <w:t>张指数</w:t>
            </w:r>
            <w:proofErr w:type="gramEnd"/>
            <w:r>
              <w:rPr>
                <w:rFonts w:ascii="宋体" w:hAnsi="宋体" w:cs="宋体" w:hint="eastAsia"/>
              </w:rPr>
              <w:t>辅助临床判断与决策。</w:t>
            </w:r>
          </w:p>
          <w:p w14:paraId="5363EEEF" w14:textId="77777777" w:rsidR="009E5640" w:rsidRDefault="00434040">
            <w:pPr>
              <w:snapToGrid w:val="0"/>
              <w:spacing w:line="360" w:lineRule="auto"/>
              <w:rPr>
                <w:rStyle w:val="afff6"/>
                <w:rFonts w:ascii="宋体" w:hAnsi="宋体" w:cs="宋体"/>
                <w:b w:val="0"/>
                <w:bCs/>
                <w:color w:val="000000"/>
                <w:shd w:val="clear" w:color="auto" w:fill="FFFFFF"/>
              </w:rPr>
            </w:pPr>
            <w:r>
              <w:rPr>
                <w:rFonts w:ascii="宋体" w:hAnsi="宋体" w:cs="宋体" w:hint="eastAsia"/>
              </w:rPr>
              <w:t>9、具有先进的智能同步技术：呼吸触发灵敏度自动调节，提高病人自主呼吸时的舒适度和人机同步性，无需医护人员频繁手动调节参数。</w:t>
            </w:r>
          </w:p>
        </w:tc>
        <w:tc>
          <w:tcPr>
            <w:tcW w:w="932" w:type="dxa"/>
            <w:shd w:val="clear" w:color="auto" w:fill="auto"/>
            <w:vAlign w:val="center"/>
          </w:tcPr>
          <w:p w14:paraId="3BD2260F" w14:textId="77777777" w:rsidR="009E5640" w:rsidRDefault="00434040">
            <w:pPr>
              <w:spacing w:line="360" w:lineRule="auto"/>
              <w:jc w:val="center"/>
              <w:rPr>
                <w:rStyle w:val="afff6"/>
                <w:rFonts w:ascii="宋体" w:hAnsi="宋体" w:cs="宋体"/>
                <w:b w:val="0"/>
                <w:bCs/>
                <w:color w:val="000000"/>
                <w:shd w:val="clear" w:color="auto" w:fill="FFFFFF"/>
              </w:rPr>
            </w:pPr>
            <w:r>
              <w:rPr>
                <w:rStyle w:val="afff6"/>
                <w:rFonts w:ascii="宋体" w:hAnsi="宋体" w:cs="宋体" w:hint="eastAsia"/>
                <w:b w:val="0"/>
                <w:bCs/>
                <w:color w:val="000000"/>
                <w:shd w:val="clear" w:color="auto" w:fill="FFFFFF"/>
              </w:rPr>
              <w:lastRenderedPageBreak/>
              <w:t>台</w:t>
            </w:r>
          </w:p>
        </w:tc>
        <w:tc>
          <w:tcPr>
            <w:tcW w:w="944" w:type="dxa"/>
            <w:shd w:val="clear" w:color="auto" w:fill="auto"/>
            <w:vAlign w:val="center"/>
          </w:tcPr>
          <w:p w14:paraId="080AE21F" w14:textId="77777777" w:rsidR="009E5640" w:rsidRDefault="00434040">
            <w:pPr>
              <w:spacing w:line="360" w:lineRule="auto"/>
              <w:ind w:firstLine="305"/>
              <w:rPr>
                <w:rStyle w:val="afff6"/>
                <w:rFonts w:ascii="宋体" w:hAnsi="宋体" w:cs="宋体"/>
                <w:b w:val="0"/>
                <w:bCs/>
                <w:color w:val="000000"/>
                <w:shd w:val="clear" w:color="auto" w:fill="FFFFFF"/>
              </w:rPr>
            </w:pPr>
            <w:r>
              <w:rPr>
                <w:rStyle w:val="afff6"/>
                <w:rFonts w:ascii="宋体" w:hAnsi="宋体" w:cs="宋体" w:hint="eastAsia"/>
                <w:b w:val="0"/>
                <w:bCs/>
                <w:color w:val="000000"/>
                <w:shd w:val="clear" w:color="auto" w:fill="FFFFFF"/>
              </w:rPr>
              <w:t>1</w:t>
            </w:r>
          </w:p>
        </w:tc>
        <w:tc>
          <w:tcPr>
            <w:tcW w:w="973" w:type="dxa"/>
            <w:shd w:val="clear" w:color="auto" w:fill="auto"/>
            <w:vAlign w:val="center"/>
          </w:tcPr>
          <w:p w14:paraId="24917C7B" w14:textId="77777777" w:rsidR="009E5640" w:rsidRDefault="009E5640">
            <w:pPr>
              <w:spacing w:line="360" w:lineRule="auto"/>
              <w:jc w:val="center"/>
              <w:rPr>
                <w:rStyle w:val="afff6"/>
                <w:rFonts w:ascii="宋体" w:hAnsi="宋体" w:cs="宋体"/>
                <w:b w:val="0"/>
                <w:bCs/>
                <w:color w:val="000000"/>
                <w:shd w:val="clear" w:color="auto" w:fill="FFFFFF"/>
              </w:rPr>
            </w:pPr>
          </w:p>
        </w:tc>
      </w:tr>
      <w:tr w:rsidR="009E5640" w14:paraId="7616E5A0" w14:textId="77777777">
        <w:trPr>
          <w:trHeight w:val="340"/>
        </w:trPr>
        <w:tc>
          <w:tcPr>
            <w:tcW w:w="518" w:type="dxa"/>
            <w:shd w:val="clear" w:color="auto" w:fill="auto"/>
            <w:vAlign w:val="center"/>
          </w:tcPr>
          <w:p w14:paraId="3981F20E" w14:textId="77777777" w:rsidR="009E5640" w:rsidRDefault="00434040">
            <w:pPr>
              <w:spacing w:line="360" w:lineRule="auto"/>
              <w:jc w:val="center"/>
              <w:rPr>
                <w:rStyle w:val="afff6"/>
                <w:rFonts w:ascii="宋体" w:hAnsi="宋体" w:cs="宋体"/>
                <w:b w:val="0"/>
                <w:bCs/>
                <w:color w:val="000000"/>
                <w:shd w:val="clear" w:color="auto" w:fill="FFFFFF"/>
              </w:rPr>
            </w:pPr>
            <w:r>
              <w:rPr>
                <w:rStyle w:val="afff6"/>
                <w:rFonts w:ascii="宋体" w:hAnsi="宋体" w:cs="宋体" w:hint="eastAsia"/>
                <w:b w:val="0"/>
                <w:bCs/>
                <w:color w:val="000000"/>
                <w:shd w:val="clear" w:color="auto" w:fill="FFFFFF"/>
              </w:rPr>
              <w:t>2</w:t>
            </w:r>
          </w:p>
        </w:tc>
        <w:tc>
          <w:tcPr>
            <w:tcW w:w="1087" w:type="dxa"/>
            <w:shd w:val="clear" w:color="auto" w:fill="auto"/>
            <w:vAlign w:val="center"/>
          </w:tcPr>
          <w:p w14:paraId="492FDBBA" w14:textId="77777777" w:rsidR="009E5640" w:rsidRDefault="00434040">
            <w:pPr>
              <w:spacing w:line="360" w:lineRule="auto"/>
              <w:jc w:val="center"/>
              <w:rPr>
                <w:rStyle w:val="afff6"/>
                <w:rFonts w:ascii="宋体" w:hAnsi="宋体" w:cs="宋体"/>
                <w:b w:val="0"/>
                <w:bCs/>
                <w:color w:val="000000"/>
                <w:shd w:val="clear" w:color="auto" w:fill="FFFFFF"/>
              </w:rPr>
            </w:pPr>
            <w:r>
              <w:rPr>
                <w:rFonts w:ascii="宋体" w:hAnsi="宋体" w:cs="宋体" w:hint="eastAsia"/>
                <w:bCs/>
                <w:color w:val="000000"/>
                <w:shd w:val="clear" w:color="auto" w:fill="FFFFFF"/>
              </w:rPr>
              <w:t>心梗五项检测仪</w:t>
            </w:r>
          </w:p>
        </w:tc>
        <w:tc>
          <w:tcPr>
            <w:tcW w:w="4068" w:type="dxa"/>
            <w:shd w:val="clear" w:color="auto" w:fill="auto"/>
          </w:tcPr>
          <w:p w14:paraId="4C0D43D7" w14:textId="77777777" w:rsidR="009E5640" w:rsidRDefault="00434040">
            <w:pPr>
              <w:widowControl w:val="0"/>
              <w:numPr>
                <w:ilvl w:val="0"/>
                <w:numId w:val="20"/>
              </w:numPr>
              <w:snapToGrid w:val="0"/>
              <w:spacing w:line="360" w:lineRule="auto"/>
              <w:jc w:val="both"/>
              <w:rPr>
                <w:rFonts w:ascii="宋体" w:hAnsi="宋体" w:cs="宋体"/>
                <w:color w:val="000000"/>
              </w:rPr>
            </w:pPr>
            <w:r>
              <w:rPr>
                <w:rFonts w:ascii="宋体" w:hAnsi="宋体" w:cs="宋体" w:hint="eastAsia"/>
              </w:rPr>
              <w:t>采用≥7.0英寸LCD彩色显示屏，分辨率≥1024×600，支持触摸和手写操作；</w:t>
            </w:r>
          </w:p>
          <w:p w14:paraId="33F05DB5" w14:textId="77777777" w:rsidR="009E5640" w:rsidRDefault="00434040">
            <w:pPr>
              <w:snapToGrid w:val="0"/>
              <w:spacing w:line="360" w:lineRule="auto"/>
              <w:rPr>
                <w:rFonts w:ascii="宋体" w:hAnsi="宋体" w:cs="宋体"/>
                <w:color w:val="000000"/>
              </w:rPr>
            </w:pPr>
            <w:r>
              <w:rPr>
                <w:rFonts w:ascii="宋体" w:hAnsi="宋体" w:cs="宋体" w:hint="eastAsia"/>
              </w:rPr>
              <w:t>2.检测方法：荧光免疫法</w:t>
            </w:r>
          </w:p>
          <w:p w14:paraId="2747B0FD" w14:textId="77777777" w:rsidR="009E5640" w:rsidRDefault="00434040">
            <w:pPr>
              <w:snapToGrid w:val="0"/>
              <w:spacing w:line="360" w:lineRule="auto"/>
              <w:rPr>
                <w:rFonts w:ascii="宋体" w:hAnsi="宋体" w:cs="宋体"/>
              </w:rPr>
            </w:pPr>
            <w:r>
              <w:rPr>
                <w:rFonts w:ascii="宋体" w:hAnsi="宋体" w:cs="宋体" w:hint="eastAsia"/>
              </w:rPr>
              <w:t>3.通道数:单通道；</w:t>
            </w:r>
          </w:p>
          <w:p w14:paraId="045D9149" w14:textId="77777777" w:rsidR="009E5640" w:rsidRDefault="00434040">
            <w:pPr>
              <w:snapToGrid w:val="0"/>
              <w:spacing w:line="360" w:lineRule="auto"/>
              <w:rPr>
                <w:rFonts w:ascii="宋体" w:hAnsi="宋体" w:cs="宋体"/>
              </w:rPr>
            </w:pPr>
            <w:r>
              <w:rPr>
                <w:rFonts w:ascii="宋体" w:hAnsi="宋体" w:cs="宋体" w:hint="eastAsia"/>
              </w:rPr>
              <w:t>4.电源输入：</w:t>
            </w:r>
          </w:p>
          <w:p w14:paraId="149B59EA" w14:textId="77777777" w:rsidR="009E5640" w:rsidRDefault="00434040">
            <w:pPr>
              <w:snapToGrid w:val="0"/>
              <w:spacing w:line="360" w:lineRule="auto"/>
              <w:rPr>
                <w:rFonts w:ascii="宋体" w:hAnsi="宋体" w:cs="宋体"/>
              </w:rPr>
            </w:pPr>
            <w:r>
              <w:rPr>
                <w:rFonts w:ascii="宋体" w:hAnsi="宋体" w:cs="宋体" w:hint="eastAsia"/>
              </w:rPr>
              <w:lastRenderedPageBreak/>
              <w:t>AC100V~AC240V±10%，50Hz~60Hz±1Hz；功率：≥60Kw；</w:t>
            </w:r>
          </w:p>
          <w:p w14:paraId="26D528EC" w14:textId="77777777" w:rsidR="009E5640" w:rsidRDefault="00434040">
            <w:pPr>
              <w:widowControl w:val="0"/>
              <w:numPr>
                <w:ilvl w:val="0"/>
                <w:numId w:val="21"/>
              </w:numPr>
              <w:snapToGrid w:val="0"/>
              <w:spacing w:line="360" w:lineRule="auto"/>
              <w:jc w:val="both"/>
              <w:rPr>
                <w:rFonts w:ascii="宋体" w:hAnsi="宋体" w:cs="宋体"/>
              </w:rPr>
            </w:pPr>
            <w:r>
              <w:rPr>
                <w:rFonts w:ascii="宋体" w:hAnsi="宋体" w:cs="宋体" w:hint="eastAsia"/>
              </w:rPr>
              <w:t>环境温度范围：10℃~35℃，相对湿度范围：≤70%，大气压力范围: 70.0kPa~106.0kPa；</w:t>
            </w:r>
          </w:p>
          <w:p w14:paraId="5A8FA114" w14:textId="77777777" w:rsidR="009E5640" w:rsidRDefault="00434040">
            <w:pPr>
              <w:snapToGrid w:val="0"/>
              <w:spacing w:line="360" w:lineRule="auto"/>
              <w:rPr>
                <w:rFonts w:ascii="宋体" w:hAnsi="宋体" w:cs="宋体"/>
              </w:rPr>
            </w:pPr>
            <w:r>
              <w:rPr>
                <w:rFonts w:ascii="宋体" w:hAnsi="宋体" w:cs="宋体" w:hint="eastAsia"/>
              </w:rPr>
              <w:t>6、检测样本不限于：全血、血清、血浆或尿液样本等；</w:t>
            </w:r>
          </w:p>
          <w:p w14:paraId="532350B5" w14:textId="77777777" w:rsidR="009E5640" w:rsidRDefault="00434040">
            <w:pPr>
              <w:snapToGrid w:val="0"/>
              <w:spacing w:line="360" w:lineRule="auto"/>
              <w:rPr>
                <w:rFonts w:ascii="宋体" w:hAnsi="宋体" w:cs="宋体"/>
              </w:rPr>
            </w:pPr>
            <w:r>
              <w:rPr>
                <w:rFonts w:ascii="宋体" w:hAnsi="宋体" w:cs="宋体" w:hint="eastAsia"/>
              </w:rPr>
              <w:t>7、质控功能：不少于SD</w:t>
            </w:r>
            <w:proofErr w:type="gramStart"/>
            <w:r>
              <w:rPr>
                <w:rFonts w:ascii="宋体" w:hAnsi="宋体" w:cs="宋体" w:hint="eastAsia"/>
              </w:rPr>
              <w:t>卡质控</w:t>
            </w:r>
            <w:proofErr w:type="gramEnd"/>
            <w:r>
              <w:rPr>
                <w:rFonts w:ascii="宋体" w:hAnsi="宋体" w:cs="宋体" w:hint="eastAsia"/>
              </w:rPr>
              <w:t>或RFID</w:t>
            </w:r>
            <w:proofErr w:type="gramStart"/>
            <w:r>
              <w:rPr>
                <w:rFonts w:ascii="宋体" w:hAnsi="宋体" w:cs="宋体" w:hint="eastAsia"/>
              </w:rPr>
              <w:t>射频卡质</w:t>
            </w:r>
            <w:proofErr w:type="gramEnd"/>
            <w:r>
              <w:rPr>
                <w:rFonts w:ascii="宋体" w:hAnsi="宋体" w:cs="宋体" w:hint="eastAsia"/>
              </w:rPr>
              <w:t>控、液体质控；</w:t>
            </w:r>
          </w:p>
          <w:p w14:paraId="0CDC24CC" w14:textId="77777777" w:rsidR="009E5640" w:rsidRDefault="00434040">
            <w:pPr>
              <w:snapToGrid w:val="0"/>
              <w:spacing w:line="360" w:lineRule="auto"/>
              <w:rPr>
                <w:rFonts w:ascii="宋体" w:hAnsi="宋体" w:cs="宋体"/>
              </w:rPr>
            </w:pPr>
            <w:r>
              <w:rPr>
                <w:rFonts w:ascii="宋体" w:hAnsi="宋体" w:cs="宋体" w:hint="eastAsia"/>
              </w:rPr>
              <w:t>8、支持触摸和手写操作，可自动识别检测项目，支持机外展板连续检测；</w:t>
            </w:r>
          </w:p>
          <w:p w14:paraId="747C4EF1" w14:textId="77777777" w:rsidR="009E5640" w:rsidRDefault="00434040">
            <w:pPr>
              <w:snapToGrid w:val="0"/>
              <w:spacing w:line="360" w:lineRule="auto"/>
              <w:rPr>
                <w:rFonts w:ascii="宋体" w:hAnsi="宋体" w:cs="宋体"/>
              </w:rPr>
            </w:pPr>
            <w:r>
              <w:rPr>
                <w:rFonts w:ascii="宋体" w:hAnsi="宋体" w:cs="宋体" w:hint="eastAsia"/>
              </w:rPr>
              <w:t>9、质</w:t>
            </w:r>
            <w:proofErr w:type="gramStart"/>
            <w:r>
              <w:rPr>
                <w:rFonts w:ascii="宋体" w:hAnsi="宋体" w:cs="宋体" w:hint="eastAsia"/>
              </w:rPr>
              <w:t>控方式</w:t>
            </w:r>
            <w:proofErr w:type="gramEnd"/>
            <w:r>
              <w:rPr>
                <w:rFonts w:ascii="宋体" w:hAnsi="宋体" w:cs="宋体" w:hint="eastAsia"/>
              </w:rPr>
              <w:t>多样化，检测结果精准，重复性及稳定性高；</w:t>
            </w:r>
          </w:p>
          <w:p w14:paraId="5FED7387" w14:textId="77777777" w:rsidR="009E5640" w:rsidRDefault="00434040">
            <w:pPr>
              <w:snapToGrid w:val="0"/>
              <w:spacing w:line="360" w:lineRule="auto"/>
              <w:rPr>
                <w:rFonts w:ascii="宋体" w:hAnsi="宋体" w:cs="宋体"/>
              </w:rPr>
            </w:pPr>
            <w:r>
              <w:rPr>
                <w:rFonts w:ascii="宋体" w:hAnsi="宋体" w:cs="宋体" w:hint="eastAsia"/>
              </w:rPr>
              <w:t>10、检测项目至少涵盖心血管、炎症、肾损伤等，适用于多种样本模式。</w:t>
            </w:r>
          </w:p>
          <w:p w14:paraId="3375E52D" w14:textId="77777777" w:rsidR="009E5640" w:rsidRDefault="00434040">
            <w:pPr>
              <w:snapToGrid w:val="0"/>
              <w:spacing w:line="360" w:lineRule="auto"/>
              <w:rPr>
                <w:rFonts w:ascii="宋体" w:hAnsi="宋体" w:cs="宋体"/>
              </w:rPr>
            </w:pPr>
            <w:r>
              <w:rPr>
                <w:rFonts w:ascii="宋体" w:hAnsi="宋体" w:cs="宋体" w:hint="eastAsia"/>
              </w:rPr>
              <w:t>11、支持仪器自动打印，数据储存≥3000组结果，满足用户需求。</w:t>
            </w:r>
          </w:p>
          <w:p w14:paraId="4CE5AEBD" w14:textId="77777777" w:rsidR="009E5640" w:rsidRDefault="00434040">
            <w:pPr>
              <w:snapToGrid w:val="0"/>
              <w:spacing w:line="360" w:lineRule="auto"/>
              <w:rPr>
                <w:rFonts w:ascii="宋体" w:hAnsi="宋体" w:cs="宋体"/>
              </w:rPr>
            </w:pPr>
            <w:r>
              <w:rPr>
                <w:rFonts w:ascii="宋体" w:hAnsi="宋体" w:cs="宋体" w:hint="eastAsia"/>
                <w:color w:val="FF0000"/>
              </w:rPr>
              <w:t>12、支持与我院LIS系统对接，对接所产生的费用由中标方承担</w:t>
            </w:r>
          </w:p>
        </w:tc>
        <w:tc>
          <w:tcPr>
            <w:tcW w:w="932" w:type="dxa"/>
            <w:shd w:val="clear" w:color="auto" w:fill="auto"/>
          </w:tcPr>
          <w:p w14:paraId="226D55C3" w14:textId="77777777" w:rsidR="009E5640" w:rsidRDefault="00434040">
            <w:pPr>
              <w:spacing w:line="360" w:lineRule="auto"/>
              <w:jc w:val="center"/>
              <w:rPr>
                <w:rStyle w:val="afff6"/>
                <w:rFonts w:ascii="宋体" w:hAnsi="宋体" w:cs="宋体"/>
                <w:b w:val="0"/>
                <w:bCs/>
                <w:color w:val="000000"/>
                <w:shd w:val="clear" w:color="auto" w:fill="FFFFFF"/>
              </w:rPr>
            </w:pPr>
            <w:r>
              <w:rPr>
                <w:rStyle w:val="afff6"/>
                <w:rFonts w:ascii="宋体" w:hAnsi="宋体" w:cs="宋体" w:hint="eastAsia"/>
                <w:b w:val="0"/>
                <w:bCs/>
                <w:color w:val="000000"/>
                <w:shd w:val="clear" w:color="auto" w:fill="FFFFFF"/>
              </w:rPr>
              <w:lastRenderedPageBreak/>
              <w:t>台</w:t>
            </w:r>
          </w:p>
        </w:tc>
        <w:tc>
          <w:tcPr>
            <w:tcW w:w="944" w:type="dxa"/>
            <w:shd w:val="clear" w:color="auto" w:fill="auto"/>
          </w:tcPr>
          <w:p w14:paraId="577FF028" w14:textId="77777777" w:rsidR="009E5640" w:rsidRDefault="00434040">
            <w:pPr>
              <w:spacing w:line="360" w:lineRule="auto"/>
              <w:jc w:val="center"/>
              <w:rPr>
                <w:rStyle w:val="afff6"/>
                <w:rFonts w:ascii="宋体" w:hAnsi="宋体" w:cs="宋体"/>
                <w:b w:val="0"/>
                <w:bCs/>
                <w:color w:val="000000"/>
                <w:shd w:val="clear" w:color="auto" w:fill="FFFFFF"/>
              </w:rPr>
            </w:pPr>
            <w:r>
              <w:rPr>
                <w:rStyle w:val="afff6"/>
                <w:rFonts w:ascii="宋体" w:hAnsi="宋体" w:cs="宋体" w:hint="eastAsia"/>
                <w:b w:val="0"/>
                <w:bCs/>
                <w:color w:val="000000"/>
                <w:shd w:val="clear" w:color="auto" w:fill="FFFFFF"/>
              </w:rPr>
              <w:t>1</w:t>
            </w:r>
          </w:p>
        </w:tc>
        <w:tc>
          <w:tcPr>
            <w:tcW w:w="973" w:type="dxa"/>
            <w:shd w:val="clear" w:color="auto" w:fill="auto"/>
          </w:tcPr>
          <w:p w14:paraId="622D11F6" w14:textId="77777777" w:rsidR="009E5640" w:rsidRDefault="009E5640">
            <w:pPr>
              <w:spacing w:line="360" w:lineRule="auto"/>
              <w:jc w:val="center"/>
              <w:rPr>
                <w:rStyle w:val="afff6"/>
                <w:rFonts w:ascii="宋体" w:hAnsi="宋体" w:cs="宋体"/>
                <w:b w:val="0"/>
                <w:bCs/>
                <w:color w:val="000000"/>
                <w:shd w:val="clear" w:color="auto" w:fill="FFFFFF"/>
              </w:rPr>
            </w:pPr>
          </w:p>
        </w:tc>
      </w:tr>
      <w:tr w:rsidR="009E5640" w14:paraId="0D5D276F" w14:textId="77777777">
        <w:trPr>
          <w:trHeight w:val="340"/>
        </w:trPr>
        <w:tc>
          <w:tcPr>
            <w:tcW w:w="518" w:type="dxa"/>
            <w:shd w:val="clear" w:color="auto" w:fill="auto"/>
            <w:vAlign w:val="center"/>
          </w:tcPr>
          <w:p w14:paraId="67743477" w14:textId="77777777" w:rsidR="009E5640" w:rsidRDefault="00434040">
            <w:pPr>
              <w:spacing w:line="360" w:lineRule="auto"/>
              <w:jc w:val="center"/>
              <w:rPr>
                <w:rStyle w:val="afff6"/>
                <w:rFonts w:ascii="宋体" w:hAnsi="宋体" w:cs="宋体"/>
                <w:b w:val="0"/>
                <w:bCs/>
                <w:color w:val="000000"/>
                <w:shd w:val="clear" w:color="auto" w:fill="FFFFFF"/>
              </w:rPr>
            </w:pPr>
            <w:r>
              <w:rPr>
                <w:rStyle w:val="afff6"/>
                <w:rFonts w:ascii="宋体" w:hAnsi="宋体" w:cs="宋体" w:hint="eastAsia"/>
                <w:b w:val="0"/>
                <w:bCs/>
                <w:color w:val="000000"/>
                <w:shd w:val="clear" w:color="auto" w:fill="FFFFFF"/>
              </w:rPr>
              <w:t>3</w:t>
            </w:r>
          </w:p>
        </w:tc>
        <w:tc>
          <w:tcPr>
            <w:tcW w:w="1087" w:type="dxa"/>
            <w:shd w:val="clear" w:color="auto" w:fill="auto"/>
            <w:vAlign w:val="center"/>
          </w:tcPr>
          <w:p w14:paraId="700DB77B" w14:textId="77777777" w:rsidR="009E5640" w:rsidRDefault="00434040">
            <w:pPr>
              <w:spacing w:line="360" w:lineRule="auto"/>
              <w:jc w:val="center"/>
              <w:rPr>
                <w:rStyle w:val="afff6"/>
                <w:rFonts w:ascii="宋体" w:hAnsi="宋体" w:cs="宋体"/>
                <w:b w:val="0"/>
                <w:bCs/>
                <w:color w:val="000000"/>
                <w:shd w:val="clear" w:color="auto" w:fill="FFFFFF"/>
              </w:rPr>
            </w:pPr>
            <w:r>
              <w:rPr>
                <w:rFonts w:ascii="宋体" w:hAnsi="宋体" w:cs="宋体" w:hint="eastAsia"/>
                <w:bCs/>
                <w:color w:val="000000"/>
                <w:shd w:val="clear" w:color="auto" w:fill="FFFFFF"/>
              </w:rPr>
              <w:t>心电监护仪</w:t>
            </w:r>
          </w:p>
        </w:tc>
        <w:tc>
          <w:tcPr>
            <w:tcW w:w="4068" w:type="dxa"/>
            <w:shd w:val="clear" w:color="auto" w:fill="auto"/>
          </w:tcPr>
          <w:p w14:paraId="5944EC5B" w14:textId="77777777" w:rsidR="009E5640" w:rsidRDefault="00434040">
            <w:pPr>
              <w:widowControl w:val="0"/>
              <w:numPr>
                <w:ilvl w:val="0"/>
                <w:numId w:val="22"/>
              </w:numPr>
              <w:spacing w:line="360" w:lineRule="auto"/>
              <w:jc w:val="both"/>
              <w:rPr>
                <w:rFonts w:ascii="宋体" w:hAnsi="宋体" w:cs="宋体"/>
              </w:rPr>
            </w:pPr>
            <w:r>
              <w:rPr>
                <w:rFonts w:ascii="宋体" w:hAnsi="宋体" w:cs="宋体" w:hint="eastAsia"/>
              </w:rPr>
              <w:t>模块化插件式床边监护仪，主机、显示屏和插件槽一体化设计，主机插槽数≥5个；</w:t>
            </w:r>
          </w:p>
          <w:p w14:paraId="442C56DE" w14:textId="77777777" w:rsidR="009E5640" w:rsidRDefault="00434040">
            <w:pPr>
              <w:widowControl w:val="0"/>
              <w:numPr>
                <w:ilvl w:val="0"/>
                <w:numId w:val="22"/>
              </w:numPr>
              <w:spacing w:line="360" w:lineRule="auto"/>
              <w:jc w:val="both"/>
              <w:rPr>
                <w:rFonts w:ascii="宋体" w:hAnsi="宋体" w:cs="宋体"/>
              </w:rPr>
            </w:pPr>
            <w:r>
              <w:rPr>
                <w:rFonts w:ascii="宋体" w:hAnsi="宋体" w:cs="宋体" w:hint="eastAsia"/>
              </w:rPr>
              <w:t>≥15英寸彩色触摸屏，高分辨率达1920*1080像素，≥8通道显示，显示屏亮度自动调节；</w:t>
            </w:r>
          </w:p>
          <w:p w14:paraId="740D6D7E" w14:textId="77777777" w:rsidR="009E5640" w:rsidRDefault="00434040">
            <w:pPr>
              <w:widowControl w:val="0"/>
              <w:numPr>
                <w:ilvl w:val="0"/>
                <w:numId w:val="22"/>
              </w:numPr>
              <w:spacing w:line="360" w:lineRule="auto"/>
              <w:jc w:val="both"/>
              <w:rPr>
                <w:rFonts w:ascii="宋体" w:hAnsi="宋体" w:cs="宋体"/>
              </w:rPr>
            </w:pPr>
            <w:r>
              <w:rPr>
                <w:rFonts w:ascii="宋体" w:hAnsi="宋体" w:cs="宋体" w:hint="eastAsia"/>
              </w:rPr>
              <w:t>工作海拔高度≥3000米，满足高原地区；</w:t>
            </w:r>
          </w:p>
          <w:p w14:paraId="422E7BBA" w14:textId="77777777" w:rsidR="009E5640" w:rsidRDefault="00434040">
            <w:pPr>
              <w:widowControl w:val="0"/>
              <w:numPr>
                <w:ilvl w:val="0"/>
                <w:numId w:val="22"/>
              </w:numPr>
              <w:spacing w:line="360" w:lineRule="auto"/>
              <w:jc w:val="both"/>
              <w:rPr>
                <w:rFonts w:ascii="宋体" w:hAnsi="宋体" w:cs="宋体"/>
              </w:rPr>
            </w:pPr>
            <w:r>
              <w:rPr>
                <w:rFonts w:ascii="宋体" w:hAnsi="宋体" w:cs="宋体" w:hint="eastAsia"/>
              </w:rPr>
              <w:lastRenderedPageBreak/>
              <w:t>基本功能模块支持心电，呼吸，心率，无创血压，血氧饱和度，脉搏，双通道体温和双通道有创血压等的同时监测；</w:t>
            </w:r>
          </w:p>
          <w:p w14:paraId="0C4D5947" w14:textId="77777777" w:rsidR="009E5640" w:rsidRDefault="00434040">
            <w:pPr>
              <w:widowControl w:val="0"/>
              <w:numPr>
                <w:ilvl w:val="0"/>
                <w:numId w:val="22"/>
              </w:numPr>
              <w:spacing w:line="360" w:lineRule="auto"/>
              <w:jc w:val="both"/>
              <w:rPr>
                <w:rFonts w:ascii="宋体" w:hAnsi="宋体" w:cs="宋体"/>
              </w:rPr>
            </w:pPr>
            <w:r>
              <w:rPr>
                <w:rFonts w:ascii="宋体" w:hAnsi="宋体" w:cs="宋体" w:hint="eastAsia"/>
              </w:rPr>
              <w:t>支持≥4通道心电进行多导心电分析；</w:t>
            </w:r>
          </w:p>
          <w:p w14:paraId="0E66AFF2" w14:textId="77777777" w:rsidR="009E5640" w:rsidRDefault="00434040">
            <w:pPr>
              <w:widowControl w:val="0"/>
              <w:numPr>
                <w:ilvl w:val="0"/>
                <w:numId w:val="22"/>
              </w:numPr>
              <w:spacing w:line="360" w:lineRule="auto"/>
              <w:jc w:val="both"/>
              <w:rPr>
                <w:rFonts w:ascii="宋体" w:hAnsi="宋体" w:cs="宋体"/>
              </w:rPr>
            </w:pPr>
            <w:r>
              <w:rPr>
                <w:rFonts w:ascii="宋体" w:hAnsi="宋体" w:cs="宋体" w:hint="eastAsia"/>
              </w:rPr>
              <w:t>具有心肌缺血的动态心电图检测中ST段的分析功能，适用于成人，小儿和新生儿，</w:t>
            </w:r>
            <w:r>
              <w:rPr>
                <w:rFonts w:ascii="宋体" w:hAnsi="宋体" w:cs="宋体" w:hint="eastAsia"/>
                <w:color w:val="000000"/>
              </w:rPr>
              <w:t>支持在专门的窗口中分组显示心脏前壁，下壁和侧壁的ST实时片段和参考片段</w:t>
            </w:r>
            <w:r>
              <w:rPr>
                <w:rFonts w:ascii="宋体" w:hAnsi="宋体" w:cs="宋体" w:hint="eastAsia"/>
              </w:rPr>
              <w:t xml:space="preserve"> ；</w:t>
            </w:r>
          </w:p>
          <w:p w14:paraId="14787E67" w14:textId="77777777" w:rsidR="009E5640" w:rsidRDefault="00434040">
            <w:pPr>
              <w:widowControl w:val="0"/>
              <w:numPr>
                <w:ilvl w:val="0"/>
                <w:numId w:val="22"/>
              </w:numPr>
              <w:spacing w:line="360" w:lineRule="auto"/>
              <w:jc w:val="both"/>
              <w:rPr>
                <w:rFonts w:ascii="宋体" w:hAnsi="宋体" w:cs="宋体"/>
                <w:color w:val="000000"/>
              </w:rPr>
            </w:pPr>
            <w:proofErr w:type="gramStart"/>
            <w:r>
              <w:rPr>
                <w:rFonts w:ascii="宋体" w:hAnsi="宋体" w:cs="宋体" w:hint="eastAsia"/>
                <w:color w:val="000000"/>
              </w:rPr>
              <w:t>标配具备</w:t>
            </w:r>
            <w:proofErr w:type="gramEnd"/>
            <w:r>
              <w:rPr>
                <w:rFonts w:ascii="宋体" w:hAnsi="宋体" w:cs="宋体" w:hint="eastAsia"/>
                <w:color w:val="000000"/>
              </w:rPr>
              <w:t>血液动力学，药物计算，氧合计算，通气计算和肾功能计算等功能；</w:t>
            </w:r>
          </w:p>
          <w:p w14:paraId="6D9604B1" w14:textId="77777777" w:rsidR="009E5640" w:rsidRDefault="00434040">
            <w:pPr>
              <w:widowControl w:val="0"/>
              <w:numPr>
                <w:ilvl w:val="0"/>
                <w:numId w:val="22"/>
              </w:numPr>
              <w:spacing w:line="360" w:lineRule="auto"/>
              <w:jc w:val="both"/>
              <w:rPr>
                <w:rFonts w:ascii="宋体" w:hAnsi="宋体" w:cs="宋体"/>
                <w:color w:val="000000"/>
              </w:rPr>
            </w:pPr>
            <w:r>
              <w:rPr>
                <w:rFonts w:ascii="宋体" w:hAnsi="宋体" w:cs="宋体" w:hint="eastAsia"/>
                <w:color w:val="000000"/>
              </w:rPr>
              <w:t>具备</w:t>
            </w:r>
            <w:r>
              <w:rPr>
                <w:rFonts w:ascii="宋体" w:hAnsi="宋体" w:cs="宋体" w:hint="eastAsia"/>
              </w:rPr>
              <w:t>≥</w:t>
            </w:r>
            <w:r>
              <w:rPr>
                <w:rFonts w:ascii="宋体" w:hAnsi="宋体" w:cs="宋体" w:hint="eastAsia"/>
                <w:color w:val="000000"/>
              </w:rPr>
              <w:t>36小时全息波形的存储与回顾功能；</w:t>
            </w:r>
          </w:p>
          <w:p w14:paraId="2F3EDAE2" w14:textId="77777777" w:rsidR="009E5640" w:rsidRDefault="00434040">
            <w:pPr>
              <w:widowControl w:val="0"/>
              <w:numPr>
                <w:ilvl w:val="0"/>
                <w:numId w:val="22"/>
              </w:numPr>
              <w:spacing w:line="360" w:lineRule="auto"/>
              <w:jc w:val="both"/>
              <w:rPr>
                <w:rFonts w:ascii="宋体" w:hAnsi="宋体" w:cs="宋体"/>
              </w:rPr>
            </w:pPr>
            <w:r>
              <w:rPr>
                <w:rFonts w:ascii="宋体" w:hAnsi="宋体" w:cs="宋体" w:hint="eastAsia"/>
              </w:rPr>
              <w:t>患者离开科室，监护</w:t>
            </w:r>
            <w:proofErr w:type="gramStart"/>
            <w:r>
              <w:rPr>
                <w:rFonts w:ascii="宋体" w:hAnsi="宋体" w:cs="宋体" w:hint="eastAsia"/>
              </w:rPr>
              <w:t>仪状态</w:t>
            </w:r>
            <w:proofErr w:type="gramEnd"/>
            <w:r>
              <w:rPr>
                <w:rFonts w:ascii="宋体" w:hAnsi="宋体" w:cs="宋体" w:hint="eastAsia"/>
              </w:rPr>
              <w:t>由接收患者到解除患者后，患者数据不删除，支持在监护仪回顾历史病人数据。</w:t>
            </w:r>
          </w:p>
          <w:p w14:paraId="195FEF30" w14:textId="77777777" w:rsidR="009E5640" w:rsidRDefault="00434040">
            <w:pPr>
              <w:widowControl w:val="0"/>
              <w:numPr>
                <w:ilvl w:val="0"/>
                <w:numId w:val="22"/>
              </w:numPr>
              <w:spacing w:line="360" w:lineRule="auto"/>
              <w:jc w:val="both"/>
              <w:rPr>
                <w:rFonts w:ascii="宋体" w:hAnsi="宋体" w:cs="宋体"/>
              </w:rPr>
            </w:pPr>
            <w:r>
              <w:rPr>
                <w:rFonts w:ascii="宋体" w:hAnsi="宋体" w:cs="宋体" w:hint="eastAsia"/>
                <w:color w:val="FF0000"/>
              </w:rPr>
              <w:t>支持网络在线数据传输。</w:t>
            </w:r>
          </w:p>
        </w:tc>
        <w:tc>
          <w:tcPr>
            <w:tcW w:w="932" w:type="dxa"/>
            <w:shd w:val="clear" w:color="auto" w:fill="auto"/>
          </w:tcPr>
          <w:p w14:paraId="1067CB2C" w14:textId="77777777" w:rsidR="009E5640" w:rsidRDefault="00434040">
            <w:pPr>
              <w:spacing w:line="360" w:lineRule="auto"/>
              <w:jc w:val="center"/>
              <w:rPr>
                <w:rStyle w:val="afff6"/>
                <w:rFonts w:ascii="宋体" w:hAnsi="宋体" w:cs="宋体"/>
                <w:b w:val="0"/>
                <w:bCs/>
                <w:color w:val="000000"/>
                <w:shd w:val="clear" w:color="auto" w:fill="FFFFFF"/>
              </w:rPr>
            </w:pPr>
            <w:r>
              <w:rPr>
                <w:rStyle w:val="afff6"/>
                <w:rFonts w:ascii="宋体" w:hAnsi="宋体" w:cs="宋体" w:hint="eastAsia"/>
                <w:b w:val="0"/>
                <w:bCs/>
                <w:color w:val="000000"/>
                <w:shd w:val="clear" w:color="auto" w:fill="FFFFFF"/>
              </w:rPr>
              <w:lastRenderedPageBreak/>
              <w:t>台</w:t>
            </w:r>
          </w:p>
        </w:tc>
        <w:tc>
          <w:tcPr>
            <w:tcW w:w="944" w:type="dxa"/>
            <w:shd w:val="clear" w:color="auto" w:fill="auto"/>
          </w:tcPr>
          <w:p w14:paraId="78EA1C71" w14:textId="77777777" w:rsidR="009E5640" w:rsidRDefault="00434040">
            <w:pPr>
              <w:spacing w:line="360" w:lineRule="auto"/>
              <w:jc w:val="center"/>
              <w:rPr>
                <w:rStyle w:val="afff6"/>
                <w:rFonts w:ascii="宋体" w:hAnsi="宋体" w:cs="宋体"/>
                <w:b w:val="0"/>
                <w:bCs/>
                <w:color w:val="000000"/>
                <w:shd w:val="clear" w:color="auto" w:fill="FFFFFF"/>
              </w:rPr>
            </w:pPr>
            <w:r>
              <w:rPr>
                <w:rStyle w:val="afff6"/>
                <w:rFonts w:ascii="宋体" w:hAnsi="宋体" w:cs="宋体" w:hint="eastAsia"/>
                <w:b w:val="0"/>
                <w:bCs/>
                <w:color w:val="000000"/>
                <w:shd w:val="clear" w:color="auto" w:fill="FFFFFF"/>
              </w:rPr>
              <w:t>2</w:t>
            </w:r>
          </w:p>
        </w:tc>
        <w:tc>
          <w:tcPr>
            <w:tcW w:w="973" w:type="dxa"/>
            <w:shd w:val="clear" w:color="auto" w:fill="auto"/>
          </w:tcPr>
          <w:p w14:paraId="48520380" w14:textId="77777777" w:rsidR="009E5640" w:rsidRDefault="009E5640">
            <w:pPr>
              <w:spacing w:line="360" w:lineRule="auto"/>
              <w:jc w:val="center"/>
              <w:rPr>
                <w:rStyle w:val="afff6"/>
                <w:rFonts w:ascii="宋体" w:hAnsi="宋体" w:cs="宋体"/>
                <w:b w:val="0"/>
                <w:bCs/>
                <w:color w:val="000000"/>
                <w:shd w:val="clear" w:color="auto" w:fill="FFFFFF"/>
              </w:rPr>
            </w:pPr>
          </w:p>
        </w:tc>
      </w:tr>
      <w:tr w:rsidR="009E5640" w14:paraId="7E618969" w14:textId="77777777">
        <w:trPr>
          <w:trHeight w:val="340"/>
        </w:trPr>
        <w:tc>
          <w:tcPr>
            <w:tcW w:w="518" w:type="dxa"/>
            <w:shd w:val="clear" w:color="auto" w:fill="auto"/>
            <w:vAlign w:val="center"/>
          </w:tcPr>
          <w:p w14:paraId="49BE904F" w14:textId="77777777" w:rsidR="009E5640" w:rsidRDefault="00434040">
            <w:pPr>
              <w:spacing w:line="360" w:lineRule="auto"/>
              <w:jc w:val="center"/>
              <w:rPr>
                <w:rStyle w:val="afff6"/>
                <w:rFonts w:ascii="宋体" w:hAnsi="宋体" w:cs="宋体"/>
                <w:b w:val="0"/>
                <w:bCs/>
                <w:color w:val="000000"/>
                <w:shd w:val="clear" w:color="auto" w:fill="FFFFFF"/>
              </w:rPr>
            </w:pPr>
            <w:r>
              <w:rPr>
                <w:rStyle w:val="afff6"/>
                <w:rFonts w:ascii="宋体" w:hAnsi="宋体" w:cs="宋体" w:hint="eastAsia"/>
                <w:b w:val="0"/>
                <w:bCs/>
                <w:color w:val="000000"/>
                <w:shd w:val="clear" w:color="auto" w:fill="FFFFFF"/>
              </w:rPr>
              <w:t>4</w:t>
            </w:r>
          </w:p>
        </w:tc>
        <w:tc>
          <w:tcPr>
            <w:tcW w:w="1087" w:type="dxa"/>
            <w:shd w:val="clear" w:color="auto" w:fill="auto"/>
            <w:vAlign w:val="center"/>
          </w:tcPr>
          <w:p w14:paraId="2EB30F60" w14:textId="77777777" w:rsidR="009E5640" w:rsidRDefault="00434040">
            <w:pPr>
              <w:spacing w:line="360" w:lineRule="auto"/>
              <w:jc w:val="center"/>
              <w:rPr>
                <w:rStyle w:val="afff6"/>
                <w:rFonts w:ascii="宋体" w:hAnsi="宋体" w:cs="宋体"/>
                <w:b w:val="0"/>
                <w:bCs/>
                <w:color w:val="000000"/>
                <w:shd w:val="clear" w:color="auto" w:fill="FFFFFF"/>
              </w:rPr>
            </w:pPr>
            <w:r>
              <w:rPr>
                <w:rFonts w:ascii="宋体" w:hAnsi="宋体" w:cs="宋体" w:hint="eastAsia"/>
                <w:bCs/>
                <w:color w:val="000000"/>
                <w:shd w:val="clear" w:color="auto" w:fill="FFFFFF"/>
              </w:rPr>
              <w:t>生命体征监测仪</w:t>
            </w:r>
          </w:p>
        </w:tc>
        <w:tc>
          <w:tcPr>
            <w:tcW w:w="4068" w:type="dxa"/>
            <w:shd w:val="clear" w:color="auto" w:fill="auto"/>
          </w:tcPr>
          <w:p w14:paraId="2661A633" w14:textId="77777777" w:rsidR="009E5640" w:rsidRDefault="00434040">
            <w:pPr>
              <w:widowControl w:val="0"/>
              <w:numPr>
                <w:ilvl w:val="0"/>
                <w:numId w:val="23"/>
              </w:numPr>
              <w:spacing w:line="360" w:lineRule="auto"/>
              <w:jc w:val="both"/>
              <w:rPr>
                <w:rFonts w:ascii="宋体" w:hAnsi="宋体" w:cs="宋体"/>
                <w:color w:val="000000"/>
              </w:rPr>
            </w:pPr>
            <w:r>
              <w:rPr>
                <w:rFonts w:ascii="宋体" w:hAnsi="宋体" w:cs="宋体" w:hint="eastAsia"/>
                <w:color w:val="000000"/>
              </w:rPr>
              <w:t>检测仪屏幕≥5英寸高清大屏幕显示，所有信息一目了然；</w:t>
            </w:r>
          </w:p>
          <w:p w14:paraId="0B31C195" w14:textId="77777777" w:rsidR="009E5640" w:rsidRDefault="00434040">
            <w:pPr>
              <w:widowControl w:val="0"/>
              <w:numPr>
                <w:ilvl w:val="0"/>
                <w:numId w:val="23"/>
              </w:numPr>
              <w:spacing w:line="360" w:lineRule="auto"/>
              <w:jc w:val="both"/>
              <w:rPr>
                <w:rFonts w:ascii="宋体" w:hAnsi="宋体" w:cs="宋体"/>
                <w:color w:val="000000"/>
              </w:rPr>
            </w:pPr>
            <w:r>
              <w:rPr>
                <w:rFonts w:ascii="宋体" w:hAnsi="宋体" w:cs="宋体" w:hint="eastAsia"/>
                <w:color w:val="000000"/>
              </w:rPr>
              <w:t>内置监测模式不少于成人、小儿、新生儿等；</w:t>
            </w:r>
          </w:p>
          <w:p w14:paraId="0EDC1672" w14:textId="77777777" w:rsidR="009E5640" w:rsidRDefault="00434040">
            <w:pPr>
              <w:widowControl w:val="0"/>
              <w:numPr>
                <w:ilvl w:val="0"/>
                <w:numId w:val="23"/>
              </w:numPr>
              <w:spacing w:line="360" w:lineRule="auto"/>
              <w:jc w:val="both"/>
              <w:rPr>
                <w:rFonts w:ascii="宋体" w:hAnsi="宋体" w:cs="宋体"/>
                <w:color w:val="000000"/>
              </w:rPr>
            </w:pPr>
            <w:r>
              <w:rPr>
                <w:rFonts w:ascii="宋体" w:hAnsi="宋体" w:cs="宋体" w:hint="eastAsia"/>
                <w:color w:val="000000"/>
              </w:rPr>
              <w:t>软件过压保护：成人不小于297±3 mmHg，小儿不小于240±3 mmHg，新生儿不小于147±3 mmHg；</w:t>
            </w:r>
          </w:p>
          <w:p w14:paraId="2C55D86D" w14:textId="77777777" w:rsidR="009E5640" w:rsidRDefault="00434040">
            <w:pPr>
              <w:widowControl w:val="0"/>
              <w:numPr>
                <w:ilvl w:val="0"/>
                <w:numId w:val="23"/>
              </w:numPr>
              <w:spacing w:line="360" w:lineRule="auto"/>
              <w:jc w:val="both"/>
              <w:rPr>
                <w:rFonts w:ascii="宋体" w:hAnsi="宋体" w:cs="宋体"/>
                <w:color w:val="000000"/>
              </w:rPr>
            </w:pPr>
            <w:r>
              <w:rPr>
                <w:rFonts w:ascii="宋体" w:hAnsi="宋体" w:cs="宋体" w:hint="eastAsia"/>
                <w:color w:val="000000"/>
              </w:rPr>
              <w:t>可显示血氧灌注指数，有效反映血氧灌注情况；</w:t>
            </w:r>
          </w:p>
          <w:p w14:paraId="745C8C3C" w14:textId="77777777" w:rsidR="009E5640" w:rsidRDefault="00434040">
            <w:pPr>
              <w:widowControl w:val="0"/>
              <w:numPr>
                <w:ilvl w:val="0"/>
                <w:numId w:val="23"/>
              </w:numPr>
              <w:spacing w:line="360" w:lineRule="auto"/>
              <w:jc w:val="both"/>
              <w:rPr>
                <w:rFonts w:ascii="宋体" w:hAnsi="宋体" w:cs="宋体"/>
                <w:color w:val="000000"/>
              </w:rPr>
            </w:pPr>
            <w:r>
              <w:rPr>
                <w:rFonts w:ascii="宋体" w:hAnsi="宋体" w:cs="宋体" w:hint="eastAsia"/>
                <w:color w:val="000000"/>
              </w:rPr>
              <w:lastRenderedPageBreak/>
              <w:t>支持不同体温探头，可测量但不限于包括口腔、腋下、直肠等多个位置；</w:t>
            </w:r>
          </w:p>
          <w:p w14:paraId="1D7CD44F" w14:textId="77777777" w:rsidR="009E5640" w:rsidRDefault="00434040">
            <w:pPr>
              <w:widowControl w:val="0"/>
              <w:numPr>
                <w:ilvl w:val="0"/>
                <w:numId w:val="23"/>
              </w:numPr>
              <w:spacing w:line="360" w:lineRule="auto"/>
              <w:jc w:val="both"/>
              <w:rPr>
                <w:rFonts w:ascii="宋体" w:hAnsi="宋体" w:cs="宋体"/>
                <w:color w:val="000000"/>
              </w:rPr>
            </w:pPr>
            <w:r>
              <w:rPr>
                <w:rFonts w:ascii="宋体" w:hAnsi="宋体" w:cs="宋体" w:hint="eastAsia"/>
                <w:color w:val="000000"/>
              </w:rPr>
              <w:t>整机无风扇设计，降低环境噪音干扰；</w:t>
            </w:r>
          </w:p>
          <w:p w14:paraId="58E98D93" w14:textId="77777777" w:rsidR="009E5640" w:rsidRDefault="00434040">
            <w:pPr>
              <w:widowControl w:val="0"/>
              <w:numPr>
                <w:ilvl w:val="0"/>
                <w:numId w:val="23"/>
              </w:numPr>
              <w:spacing w:line="360" w:lineRule="auto"/>
              <w:jc w:val="both"/>
              <w:rPr>
                <w:rFonts w:ascii="宋体" w:hAnsi="宋体" w:cs="宋体"/>
                <w:color w:val="000000"/>
              </w:rPr>
            </w:pPr>
            <w:r>
              <w:rPr>
                <w:rFonts w:ascii="宋体" w:hAnsi="宋体" w:cs="宋体" w:hint="eastAsia"/>
                <w:color w:val="000000"/>
              </w:rPr>
              <w:t>交直流两用，干电池续航时间≥10小时，便于携带移动使用。</w:t>
            </w:r>
          </w:p>
          <w:p w14:paraId="12E9270F" w14:textId="77777777" w:rsidR="009E5640" w:rsidRDefault="00434040">
            <w:pPr>
              <w:widowControl w:val="0"/>
              <w:numPr>
                <w:ilvl w:val="0"/>
                <w:numId w:val="23"/>
              </w:numPr>
              <w:spacing w:line="360" w:lineRule="auto"/>
              <w:jc w:val="both"/>
              <w:rPr>
                <w:rFonts w:ascii="宋体" w:hAnsi="宋体" w:cs="宋体"/>
                <w:color w:val="000000"/>
              </w:rPr>
            </w:pPr>
            <w:r>
              <w:rPr>
                <w:rFonts w:ascii="宋体" w:hAnsi="宋体" w:cs="宋体" w:hint="eastAsia"/>
                <w:color w:val="FF0000"/>
              </w:rPr>
              <w:t>支持网络在线数据传输。</w:t>
            </w:r>
          </w:p>
        </w:tc>
        <w:tc>
          <w:tcPr>
            <w:tcW w:w="932" w:type="dxa"/>
            <w:shd w:val="clear" w:color="auto" w:fill="auto"/>
          </w:tcPr>
          <w:p w14:paraId="158C1815" w14:textId="77777777" w:rsidR="009E5640" w:rsidRDefault="00434040">
            <w:pPr>
              <w:spacing w:line="360" w:lineRule="auto"/>
              <w:jc w:val="center"/>
              <w:rPr>
                <w:rStyle w:val="afff6"/>
                <w:rFonts w:ascii="宋体" w:hAnsi="宋体" w:cs="宋体"/>
                <w:b w:val="0"/>
                <w:bCs/>
                <w:color w:val="000000"/>
                <w:shd w:val="clear" w:color="auto" w:fill="FFFFFF"/>
              </w:rPr>
            </w:pPr>
            <w:r>
              <w:rPr>
                <w:rStyle w:val="afff6"/>
                <w:rFonts w:ascii="宋体" w:hAnsi="宋体" w:cs="宋体" w:hint="eastAsia"/>
                <w:b w:val="0"/>
                <w:bCs/>
                <w:color w:val="000000"/>
                <w:shd w:val="clear" w:color="auto" w:fill="FFFFFF"/>
              </w:rPr>
              <w:lastRenderedPageBreak/>
              <w:t>台</w:t>
            </w:r>
          </w:p>
        </w:tc>
        <w:tc>
          <w:tcPr>
            <w:tcW w:w="944" w:type="dxa"/>
            <w:shd w:val="clear" w:color="auto" w:fill="auto"/>
          </w:tcPr>
          <w:p w14:paraId="3A84A8DC" w14:textId="77777777" w:rsidR="009E5640" w:rsidRDefault="00434040">
            <w:pPr>
              <w:spacing w:line="360" w:lineRule="auto"/>
              <w:jc w:val="center"/>
              <w:rPr>
                <w:rStyle w:val="afff6"/>
                <w:rFonts w:ascii="宋体" w:hAnsi="宋体" w:cs="宋体"/>
                <w:b w:val="0"/>
                <w:bCs/>
                <w:color w:val="000000"/>
                <w:shd w:val="clear" w:color="auto" w:fill="FFFFFF"/>
              </w:rPr>
            </w:pPr>
            <w:r>
              <w:rPr>
                <w:rStyle w:val="afff6"/>
                <w:rFonts w:ascii="宋体" w:hAnsi="宋体" w:cs="宋体" w:hint="eastAsia"/>
                <w:b w:val="0"/>
                <w:bCs/>
                <w:color w:val="000000"/>
                <w:shd w:val="clear" w:color="auto" w:fill="FFFFFF"/>
              </w:rPr>
              <w:t>3</w:t>
            </w:r>
          </w:p>
        </w:tc>
        <w:tc>
          <w:tcPr>
            <w:tcW w:w="973" w:type="dxa"/>
            <w:shd w:val="clear" w:color="auto" w:fill="auto"/>
          </w:tcPr>
          <w:p w14:paraId="0E4EC17D" w14:textId="77777777" w:rsidR="009E5640" w:rsidRDefault="009E5640">
            <w:pPr>
              <w:spacing w:line="360" w:lineRule="auto"/>
              <w:jc w:val="center"/>
              <w:rPr>
                <w:rStyle w:val="afff6"/>
                <w:rFonts w:ascii="宋体" w:hAnsi="宋体" w:cs="宋体"/>
                <w:b w:val="0"/>
                <w:bCs/>
                <w:color w:val="000000"/>
                <w:shd w:val="clear" w:color="auto" w:fill="FFFFFF"/>
              </w:rPr>
            </w:pPr>
          </w:p>
        </w:tc>
      </w:tr>
      <w:tr w:rsidR="009E5640" w14:paraId="2A353FCD" w14:textId="77777777">
        <w:trPr>
          <w:trHeight w:val="340"/>
        </w:trPr>
        <w:tc>
          <w:tcPr>
            <w:tcW w:w="518" w:type="dxa"/>
            <w:shd w:val="clear" w:color="auto" w:fill="auto"/>
            <w:vAlign w:val="center"/>
          </w:tcPr>
          <w:p w14:paraId="7EE17967" w14:textId="77777777" w:rsidR="009E5640" w:rsidRDefault="00434040">
            <w:pPr>
              <w:spacing w:line="360" w:lineRule="auto"/>
              <w:jc w:val="center"/>
              <w:rPr>
                <w:rStyle w:val="afff6"/>
                <w:rFonts w:ascii="宋体" w:hAnsi="宋体" w:cs="宋体"/>
                <w:b w:val="0"/>
                <w:bCs/>
                <w:color w:val="000000"/>
                <w:shd w:val="clear" w:color="auto" w:fill="FFFFFF"/>
              </w:rPr>
            </w:pPr>
            <w:r>
              <w:rPr>
                <w:rStyle w:val="afff6"/>
                <w:rFonts w:ascii="宋体" w:hAnsi="宋体" w:cs="宋体" w:hint="eastAsia"/>
                <w:b w:val="0"/>
                <w:bCs/>
                <w:color w:val="000000"/>
                <w:shd w:val="clear" w:color="auto" w:fill="FFFFFF"/>
              </w:rPr>
              <w:t>5</w:t>
            </w:r>
          </w:p>
        </w:tc>
        <w:tc>
          <w:tcPr>
            <w:tcW w:w="1087" w:type="dxa"/>
            <w:shd w:val="clear" w:color="auto" w:fill="auto"/>
            <w:vAlign w:val="center"/>
          </w:tcPr>
          <w:p w14:paraId="2AFB52CA" w14:textId="77777777" w:rsidR="009E5640" w:rsidRDefault="00434040">
            <w:pPr>
              <w:spacing w:line="360" w:lineRule="auto"/>
              <w:jc w:val="center"/>
              <w:rPr>
                <w:rStyle w:val="afff6"/>
                <w:rFonts w:ascii="宋体" w:hAnsi="宋体" w:cs="宋体"/>
                <w:b w:val="0"/>
                <w:bCs/>
                <w:color w:val="000000"/>
                <w:shd w:val="clear" w:color="auto" w:fill="FFFFFF"/>
              </w:rPr>
            </w:pPr>
            <w:r>
              <w:rPr>
                <w:rFonts w:ascii="宋体" w:hAnsi="宋体" w:cs="宋体" w:hint="eastAsia"/>
                <w:bCs/>
                <w:color w:val="000000"/>
                <w:shd w:val="clear" w:color="auto" w:fill="FFFFFF"/>
              </w:rPr>
              <w:t>便携式心电监护仪</w:t>
            </w:r>
          </w:p>
        </w:tc>
        <w:tc>
          <w:tcPr>
            <w:tcW w:w="4068" w:type="dxa"/>
            <w:shd w:val="clear" w:color="auto" w:fill="auto"/>
          </w:tcPr>
          <w:p w14:paraId="06A3D84B" w14:textId="77777777" w:rsidR="009E5640" w:rsidRDefault="00434040">
            <w:pPr>
              <w:pStyle w:val="affffffd"/>
              <w:numPr>
                <w:ilvl w:val="0"/>
                <w:numId w:val="24"/>
              </w:numPr>
              <w:spacing w:line="360" w:lineRule="auto"/>
              <w:ind w:firstLine="480"/>
              <w:rPr>
                <w:rFonts w:ascii="宋体" w:hAnsi="宋体" w:cs="宋体"/>
              </w:rPr>
            </w:pPr>
            <w:r>
              <w:rPr>
                <w:rFonts w:ascii="宋体" w:hAnsi="宋体" w:cs="宋体" w:hint="eastAsia"/>
              </w:rPr>
              <w:t>适用于成人、小儿、新生儿的监测；</w:t>
            </w:r>
          </w:p>
          <w:p w14:paraId="56AD5E9B" w14:textId="77777777" w:rsidR="009E5640" w:rsidRDefault="00434040">
            <w:pPr>
              <w:pStyle w:val="affffffd"/>
              <w:spacing w:line="360" w:lineRule="auto"/>
              <w:ind w:firstLineChars="0" w:firstLine="0"/>
              <w:rPr>
                <w:rFonts w:ascii="宋体" w:hAnsi="宋体" w:cs="宋体"/>
              </w:rPr>
            </w:pPr>
            <w:r>
              <w:rPr>
                <w:rFonts w:ascii="宋体" w:hAnsi="宋体" w:cs="宋体" w:hint="eastAsia"/>
              </w:rPr>
              <w:t>2.工作大气压力50.0 – 107.4 KPa，满足高原地区使用</w:t>
            </w:r>
          </w:p>
          <w:p w14:paraId="54134456" w14:textId="77777777" w:rsidR="009E5640" w:rsidRDefault="00434040">
            <w:pPr>
              <w:pStyle w:val="affffffd"/>
              <w:spacing w:line="360" w:lineRule="auto"/>
              <w:ind w:firstLineChars="0" w:firstLine="0"/>
              <w:rPr>
                <w:rFonts w:ascii="宋体" w:hAnsi="宋体" w:cs="宋体"/>
              </w:rPr>
            </w:pPr>
            <w:r>
              <w:rPr>
                <w:rFonts w:ascii="宋体" w:hAnsi="宋体" w:cs="宋体" w:hint="eastAsia"/>
              </w:rPr>
              <w:t>3.≥5英寸彩色触摸显示屏，小巧便携；</w:t>
            </w:r>
          </w:p>
          <w:p w14:paraId="023183E4" w14:textId="77777777" w:rsidR="009E5640" w:rsidRDefault="00434040">
            <w:pPr>
              <w:pStyle w:val="affffffd"/>
              <w:spacing w:line="360" w:lineRule="auto"/>
              <w:ind w:firstLineChars="0" w:firstLine="0"/>
              <w:rPr>
                <w:rFonts w:ascii="宋体" w:hAnsi="宋体" w:cs="宋体"/>
              </w:rPr>
            </w:pPr>
            <w:r>
              <w:rPr>
                <w:rFonts w:ascii="宋体" w:hAnsi="宋体" w:cs="宋体" w:hint="eastAsia"/>
              </w:rPr>
              <w:t>4、仪器防护等级≥IP44，易于清洁和适用医院内外不同临床救治环境。</w:t>
            </w:r>
          </w:p>
          <w:p w14:paraId="409D83D7" w14:textId="77777777" w:rsidR="009E5640" w:rsidRDefault="00434040">
            <w:pPr>
              <w:pStyle w:val="affffffd"/>
              <w:spacing w:line="360" w:lineRule="auto"/>
              <w:ind w:firstLineChars="0" w:firstLine="0"/>
              <w:rPr>
                <w:rFonts w:ascii="宋体" w:hAnsi="宋体" w:cs="宋体"/>
              </w:rPr>
            </w:pPr>
            <w:r>
              <w:rPr>
                <w:rFonts w:ascii="宋体" w:hAnsi="宋体" w:cs="宋体" w:hint="eastAsia"/>
              </w:rPr>
              <w:t>5、坚固耐用，抗跌落性能，满足转运过程中的复杂临床救治环境，内置锂电池供电，支持≥5小时的持续监测。</w:t>
            </w:r>
          </w:p>
          <w:p w14:paraId="75D7A9EB" w14:textId="77777777" w:rsidR="009E5640" w:rsidRDefault="00434040">
            <w:pPr>
              <w:pStyle w:val="affffffd"/>
              <w:spacing w:line="360" w:lineRule="auto"/>
              <w:ind w:firstLineChars="0" w:firstLine="0"/>
              <w:rPr>
                <w:rFonts w:ascii="宋体" w:hAnsi="宋体" w:cs="宋体"/>
              </w:rPr>
            </w:pPr>
            <w:r>
              <w:rPr>
                <w:rFonts w:ascii="宋体" w:hAnsi="宋体" w:cs="宋体" w:hint="eastAsia"/>
              </w:rPr>
              <w:t>6、支持但不限于3/5导心电，阻抗呼吸，血氧饱和度、无创血压、双通道体温参数监测等。</w:t>
            </w:r>
          </w:p>
          <w:p w14:paraId="6D9E92E8" w14:textId="77777777" w:rsidR="009E5640" w:rsidRDefault="00434040">
            <w:pPr>
              <w:pStyle w:val="affffffd"/>
              <w:spacing w:line="360" w:lineRule="auto"/>
              <w:ind w:firstLineChars="0" w:firstLine="0"/>
              <w:rPr>
                <w:rFonts w:ascii="宋体" w:hAnsi="宋体" w:cs="宋体"/>
              </w:rPr>
            </w:pPr>
            <w:r>
              <w:rPr>
                <w:rFonts w:ascii="宋体" w:hAnsi="宋体" w:cs="宋体" w:hint="eastAsia"/>
              </w:rPr>
              <w:t>7、提供≥25种心律失常事件的分析。</w:t>
            </w:r>
          </w:p>
          <w:p w14:paraId="7776B5E7" w14:textId="77777777" w:rsidR="009E5640" w:rsidRDefault="00434040">
            <w:pPr>
              <w:pStyle w:val="affffffd"/>
              <w:spacing w:line="360" w:lineRule="auto"/>
              <w:ind w:firstLineChars="0" w:firstLine="0"/>
              <w:rPr>
                <w:rFonts w:ascii="宋体" w:hAnsi="宋体" w:cs="宋体"/>
              </w:rPr>
            </w:pPr>
            <w:r>
              <w:rPr>
                <w:rFonts w:ascii="宋体" w:hAnsi="宋体" w:cs="宋体" w:hint="eastAsia"/>
              </w:rPr>
              <w:t>8、可显示弱灌注指数（PI）。</w:t>
            </w:r>
          </w:p>
          <w:p w14:paraId="202D6737" w14:textId="77777777" w:rsidR="009E5640" w:rsidRDefault="00434040">
            <w:pPr>
              <w:pStyle w:val="affffffd"/>
              <w:spacing w:line="360" w:lineRule="auto"/>
              <w:ind w:firstLineChars="0" w:firstLine="0"/>
              <w:rPr>
                <w:rFonts w:ascii="宋体" w:hAnsi="宋体" w:cs="宋体"/>
              </w:rPr>
            </w:pPr>
            <w:r>
              <w:rPr>
                <w:rFonts w:ascii="宋体" w:hAnsi="宋体" w:cs="宋体" w:hint="eastAsia"/>
              </w:rPr>
              <w:t>9、提供不少于手动、自动间隔、连续、序列等四种无创血压测量模式。</w:t>
            </w:r>
          </w:p>
          <w:p w14:paraId="08DD6C0C" w14:textId="77777777" w:rsidR="009E5640" w:rsidRDefault="00434040">
            <w:pPr>
              <w:pStyle w:val="affffffd"/>
              <w:spacing w:line="360" w:lineRule="auto"/>
              <w:ind w:firstLineChars="0" w:firstLine="0"/>
              <w:rPr>
                <w:rFonts w:ascii="宋体" w:hAnsi="宋体" w:cs="宋体"/>
              </w:rPr>
            </w:pPr>
            <w:r>
              <w:rPr>
                <w:rFonts w:ascii="宋体" w:hAnsi="宋体" w:cs="宋体" w:hint="eastAsia"/>
              </w:rPr>
              <w:t>10、支持≥48小时全息波形回顾和≥120小时趋势数据回顾。</w:t>
            </w:r>
          </w:p>
          <w:p w14:paraId="3186AB47" w14:textId="77777777" w:rsidR="009E5640" w:rsidRDefault="00434040">
            <w:pPr>
              <w:pStyle w:val="affffffd"/>
              <w:spacing w:line="360" w:lineRule="auto"/>
              <w:ind w:firstLineChars="0" w:firstLine="0"/>
              <w:rPr>
                <w:rFonts w:ascii="宋体" w:hAnsi="宋体" w:cs="宋体"/>
              </w:rPr>
            </w:pPr>
            <w:r>
              <w:rPr>
                <w:rFonts w:ascii="宋体" w:hAnsi="宋体" w:cs="宋体" w:hint="eastAsia"/>
                <w:color w:val="FF0000"/>
              </w:rPr>
              <w:t>11、支持网络在线数据传输</w:t>
            </w:r>
          </w:p>
          <w:p w14:paraId="16658EFF" w14:textId="77777777" w:rsidR="009E5640" w:rsidRDefault="009E5640">
            <w:pPr>
              <w:spacing w:line="360" w:lineRule="auto"/>
              <w:jc w:val="center"/>
              <w:rPr>
                <w:rStyle w:val="afff6"/>
                <w:rFonts w:ascii="宋体" w:hAnsi="宋体" w:cs="宋体"/>
                <w:b w:val="0"/>
                <w:bCs/>
                <w:color w:val="000000"/>
                <w:shd w:val="clear" w:color="auto" w:fill="FFFFFF"/>
              </w:rPr>
            </w:pPr>
          </w:p>
        </w:tc>
        <w:tc>
          <w:tcPr>
            <w:tcW w:w="932" w:type="dxa"/>
            <w:shd w:val="clear" w:color="auto" w:fill="auto"/>
          </w:tcPr>
          <w:p w14:paraId="512B9C0F" w14:textId="77777777" w:rsidR="009E5640" w:rsidRDefault="00434040">
            <w:pPr>
              <w:spacing w:line="360" w:lineRule="auto"/>
              <w:jc w:val="center"/>
              <w:rPr>
                <w:rStyle w:val="afff6"/>
                <w:rFonts w:ascii="宋体" w:hAnsi="宋体" w:cs="宋体"/>
                <w:b w:val="0"/>
                <w:bCs/>
                <w:color w:val="000000"/>
                <w:shd w:val="clear" w:color="auto" w:fill="FFFFFF"/>
              </w:rPr>
            </w:pPr>
            <w:r>
              <w:rPr>
                <w:rStyle w:val="afff6"/>
                <w:rFonts w:ascii="宋体" w:hAnsi="宋体" w:cs="宋体" w:hint="eastAsia"/>
                <w:b w:val="0"/>
                <w:bCs/>
                <w:color w:val="000000"/>
                <w:shd w:val="clear" w:color="auto" w:fill="FFFFFF"/>
              </w:rPr>
              <w:t>台</w:t>
            </w:r>
          </w:p>
        </w:tc>
        <w:tc>
          <w:tcPr>
            <w:tcW w:w="944" w:type="dxa"/>
            <w:shd w:val="clear" w:color="auto" w:fill="auto"/>
          </w:tcPr>
          <w:p w14:paraId="110ED9F9" w14:textId="77777777" w:rsidR="009E5640" w:rsidRDefault="00434040">
            <w:pPr>
              <w:spacing w:line="360" w:lineRule="auto"/>
              <w:jc w:val="center"/>
              <w:rPr>
                <w:rStyle w:val="afff6"/>
                <w:rFonts w:ascii="宋体" w:hAnsi="宋体" w:cs="宋体"/>
                <w:b w:val="0"/>
                <w:bCs/>
                <w:color w:val="000000"/>
                <w:shd w:val="clear" w:color="auto" w:fill="FFFFFF"/>
              </w:rPr>
            </w:pPr>
            <w:r>
              <w:rPr>
                <w:rStyle w:val="afff6"/>
                <w:rFonts w:ascii="宋体" w:hAnsi="宋体" w:cs="宋体" w:hint="eastAsia"/>
                <w:b w:val="0"/>
                <w:bCs/>
                <w:color w:val="000000"/>
                <w:shd w:val="clear" w:color="auto" w:fill="FFFFFF"/>
              </w:rPr>
              <w:t>2</w:t>
            </w:r>
          </w:p>
        </w:tc>
        <w:tc>
          <w:tcPr>
            <w:tcW w:w="973" w:type="dxa"/>
            <w:shd w:val="clear" w:color="auto" w:fill="auto"/>
          </w:tcPr>
          <w:p w14:paraId="01CCD5DD" w14:textId="77777777" w:rsidR="009E5640" w:rsidRDefault="009E5640">
            <w:pPr>
              <w:spacing w:line="360" w:lineRule="auto"/>
              <w:jc w:val="center"/>
              <w:rPr>
                <w:rStyle w:val="afff6"/>
                <w:rFonts w:ascii="宋体" w:hAnsi="宋体" w:cs="宋体"/>
                <w:b w:val="0"/>
                <w:bCs/>
                <w:color w:val="000000"/>
                <w:shd w:val="clear" w:color="auto" w:fill="FFFFFF"/>
              </w:rPr>
            </w:pPr>
          </w:p>
        </w:tc>
      </w:tr>
      <w:tr w:rsidR="009E5640" w14:paraId="3696CECA" w14:textId="77777777">
        <w:trPr>
          <w:trHeight w:val="340"/>
        </w:trPr>
        <w:tc>
          <w:tcPr>
            <w:tcW w:w="518" w:type="dxa"/>
            <w:shd w:val="clear" w:color="auto" w:fill="auto"/>
            <w:vAlign w:val="center"/>
          </w:tcPr>
          <w:p w14:paraId="57DD5E03" w14:textId="77777777" w:rsidR="009E5640" w:rsidRDefault="00434040">
            <w:pPr>
              <w:spacing w:line="360" w:lineRule="auto"/>
              <w:jc w:val="center"/>
              <w:rPr>
                <w:rStyle w:val="afff6"/>
                <w:rFonts w:ascii="宋体" w:hAnsi="宋体" w:cs="宋体"/>
                <w:b w:val="0"/>
                <w:bCs/>
                <w:color w:val="000000"/>
                <w:shd w:val="clear" w:color="auto" w:fill="FFFFFF"/>
              </w:rPr>
            </w:pPr>
            <w:r>
              <w:rPr>
                <w:rStyle w:val="afff6"/>
                <w:rFonts w:ascii="宋体" w:hAnsi="宋体" w:cs="宋体" w:hint="eastAsia"/>
                <w:b w:val="0"/>
                <w:bCs/>
                <w:color w:val="000000"/>
                <w:shd w:val="clear" w:color="auto" w:fill="FFFFFF"/>
              </w:rPr>
              <w:lastRenderedPageBreak/>
              <w:t>6</w:t>
            </w:r>
          </w:p>
        </w:tc>
        <w:tc>
          <w:tcPr>
            <w:tcW w:w="1087" w:type="dxa"/>
            <w:shd w:val="clear" w:color="auto" w:fill="auto"/>
            <w:vAlign w:val="center"/>
          </w:tcPr>
          <w:p w14:paraId="626C6EF5" w14:textId="77777777" w:rsidR="009E5640" w:rsidRDefault="00434040">
            <w:pPr>
              <w:spacing w:line="360" w:lineRule="auto"/>
              <w:jc w:val="center"/>
              <w:rPr>
                <w:rStyle w:val="afff6"/>
                <w:rFonts w:ascii="宋体" w:hAnsi="宋体" w:cs="宋体"/>
                <w:b w:val="0"/>
                <w:bCs/>
                <w:color w:val="000000"/>
                <w:shd w:val="clear" w:color="auto" w:fill="FFFFFF"/>
              </w:rPr>
            </w:pPr>
            <w:r>
              <w:rPr>
                <w:rFonts w:ascii="宋体" w:hAnsi="宋体" w:cs="宋体" w:hint="eastAsia"/>
                <w:bCs/>
                <w:color w:val="000000"/>
                <w:shd w:val="clear" w:color="auto" w:fill="FFFFFF"/>
              </w:rPr>
              <w:t>心电图机</w:t>
            </w:r>
          </w:p>
        </w:tc>
        <w:tc>
          <w:tcPr>
            <w:tcW w:w="4068" w:type="dxa"/>
            <w:shd w:val="clear" w:color="auto" w:fill="auto"/>
          </w:tcPr>
          <w:p w14:paraId="74E98CFC" w14:textId="77777777" w:rsidR="009E5640" w:rsidRDefault="00434040">
            <w:pPr>
              <w:widowControl w:val="0"/>
              <w:numPr>
                <w:ilvl w:val="0"/>
                <w:numId w:val="25"/>
              </w:numPr>
              <w:spacing w:line="360" w:lineRule="auto"/>
              <w:rPr>
                <w:rFonts w:ascii="宋体" w:hAnsi="宋体" w:cs="宋体"/>
              </w:rPr>
            </w:pPr>
            <w:r>
              <w:rPr>
                <w:rFonts w:ascii="宋体" w:hAnsi="宋体" w:cs="宋体" w:hint="eastAsia"/>
              </w:rPr>
              <w:t>显示屏≥8英寸，可清晰预览完整的心电图报告，无需打印即可判断是否需要重新采集。可选配触摸屏操作，标配电脑全键盘；</w:t>
            </w:r>
          </w:p>
          <w:p w14:paraId="3ED29389" w14:textId="77777777" w:rsidR="009E5640" w:rsidRDefault="00434040">
            <w:pPr>
              <w:spacing w:line="360" w:lineRule="auto"/>
              <w:rPr>
                <w:rFonts w:ascii="宋体" w:hAnsi="宋体" w:cs="宋体"/>
              </w:rPr>
            </w:pPr>
            <w:r>
              <w:rPr>
                <w:rFonts w:ascii="宋体" w:hAnsi="宋体" w:cs="宋体" w:hint="eastAsia"/>
              </w:rPr>
              <w:t>、无需选择灵敏度，自动检测起搏器工作状态；</w:t>
            </w:r>
          </w:p>
          <w:p w14:paraId="2F72CF81" w14:textId="77777777" w:rsidR="009E5640" w:rsidRDefault="00434040">
            <w:pPr>
              <w:spacing w:line="360" w:lineRule="auto"/>
              <w:rPr>
                <w:rFonts w:ascii="宋体" w:hAnsi="宋体" w:cs="宋体"/>
              </w:rPr>
            </w:pPr>
            <w:r>
              <w:rPr>
                <w:rFonts w:ascii="宋体" w:hAnsi="宋体" w:cs="宋体" w:hint="eastAsia"/>
              </w:rPr>
              <w:t>4、Glasgow大学静息心电算法，适用于所有年龄段的人群</w:t>
            </w:r>
          </w:p>
          <w:p w14:paraId="628F4E72" w14:textId="77777777" w:rsidR="009E5640" w:rsidRDefault="00434040">
            <w:pPr>
              <w:spacing w:line="360" w:lineRule="auto"/>
              <w:rPr>
                <w:rFonts w:ascii="宋体" w:hAnsi="宋体" w:cs="宋体"/>
              </w:rPr>
            </w:pPr>
            <w:r>
              <w:rPr>
                <w:rFonts w:ascii="宋体" w:hAnsi="宋体" w:cs="宋体" w:hint="eastAsia"/>
              </w:rPr>
              <w:t>5、屏幕可预览完整的心电图报告</w:t>
            </w:r>
          </w:p>
          <w:p w14:paraId="2EC1494D" w14:textId="77777777" w:rsidR="009E5640" w:rsidRDefault="00434040">
            <w:pPr>
              <w:spacing w:line="360" w:lineRule="auto"/>
              <w:rPr>
                <w:rFonts w:ascii="宋体" w:hAnsi="宋体" w:cs="宋体"/>
              </w:rPr>
            </w:pPr>
            <w:r>
              <w:rPr>
                <w:rFonts w:ascii="宋体" w:hAnsi="宋体" w:cs="宋体" w:hint="eastAsia"/>
              </w:rPr>
              <w:t>6、输入患者信息时，屏幕下方可显示一道ECG 实时波形作监护</w:t>
            </w:r>
          </w:p>
          <w:p w14:paraId="4825D94D" w14:textId="77777777" w:rsidR="009E5640" w:rsidRDefault="00434040">
            <w:pPr>
              <w:spacing w:line="360" w:lineRule="auto"/>
              <w:rPr>
                <w:rFonts w:ascii="宋体" w:hAnsi="宋体" w:cs="宋体"/>
              </w:rPr>
            </w:pPr>
            <w:r>
              <w:rPr>
                <w:rFonts w:ascii="宋体" w:hAnsi="宋体" w:cs="宋体" w:hint="eastAsia"/>
              </w:rPr>
              <w:t>7、U 盘可存储并转移 PDF 或 XML 等格式的报告；</w:t>
            </w:r>
          </w:p>
          <w:p w14:paraId="6F0E4001" w14:textId="77777777" w:rsidR="009E5640" w:rsidRDefault="00434040">
            <w:pPr>
              <w:spacing w:line="360" w:lineRule="auto"/>
              <w:rPr>
                <w:rFonts w:ascii="宋体" w:hAnsi="宋体" w:cs="宋体"/>
              </w:rPr>
            </w:pPr>
            <w:r>
              <w:rPr>
                <w:rFonts w:ascii="宋体" w:hAnsi="宋体" w:cs="宋体" w:hint="eastAsia"/>
              </w:rPr>
              <w:t>8、可外置打印机，将报告打印于A4 纸；</w:t>
            </w:r>
          </w:p>
          <w:p w14:paraId="10BA48D3" w14:textId="77777777" w:rsidR="009E5640" w:rsidRDefault="00434040">
            <w:pPr>
              <w:spacing w:line="360" w:lineRule="auto"/>
              <w:rPr>
                <w:rFonts w:ascii="宋体" w:hAnsi="宋体" w:cs="宋体"/>
              </w:rPr>
            </w:pPr>
            <w:r>
              <w:rPr>
                <w:rFonts w:ascii="宋体" w:hAnsi="宋体" w:cs="宋体" w:hint="eastAsia"/>
                <w:color w:val="FF0000"/>
              </w:rPr>
              <w:t>9、支持与我院心电系统对接（申请单获取、报告无纸化传输等）对接所产生的费用由中标方承担</w:t>
            </w:r>
          </w:p>
        </w:tc>
        <w:tc>
          <w:tcPr>
            <w:tcW w:w="932" w:type="dxa"/>
            <w:shd w:val="clear" w:color="auto" w:fill="auto"/>
          </w:tcPr>
          <w:p w14:paraId="55886DD7" w14:textId="77777777" w:rsidR="009E5640" w:rsidRDefault="009E5640">
            <w:pPr>
              <w:spacing w:line="360" w:lineRule="auto"/>
              <w:jc w:val="center"/>
              <w:rPr>
                <w:rStyle w:val="afff6"/>
                <w:rFonts w:ascii="宋体" w:hAnsi="宋体" w:cs="宋体"/>
                <w:b w:val="0"/>
                <w:bCs/>
                <w:color w:val="000000"/>
                <w:shd w:val="clear" w:color="auto" w:fill="FFFFFF"/>
              </w:rPr>
            </w:pPr>
          </w:p>
          <w:p w14:paraId="6DEAAADE" w14:textId="77777777" w:rsidR="009E5640" w:rsidRDefault="00434040">
            <w:pPr>
              <w:ind w:firstLine="337"/>
              <w:rPr>
                <w:rStyle w:val="afff6"/>
                <w:rFonts w:ascii="宋体" w:hAnsi="宋体" w:cs="宋体"/>
                <w:b w:val="0"/>
                <w:bCs/>
                <w:color w:val="000000"/>
                <w:shd w:val="clear" w:color="auto" w:fill="FFFFFF"/>
              </w:rPr>
            </w:pPr>
            <w:r>
              <w:rPr>
                <w:rStyle w:val="afff6"/>
                <w:rFonts w:ascii="宋体" w:hAnsi="宋体" w:cs="宋体" w:hint="eastAsia"/>
                <w:b w:val="0"/>
                <w:bCs/>
                <w:color w:val="000000"/>
                <w:shd w:val="clear" w:color="auto" w:fill="FFFFFF"/>
              </w:rPr>
              <w:t>台</w:t>
            </w:r>
          </w:p>
        </w:tc>
        <w:tc>
          <w:tcPr>
            <w:tcW w:w="944" w:type="dxa"/>
            <w:shd w:val="clear" w:color="auto" w:fill="auto"/>
          </w:tcPr>
          <w:p w14:paraId="5EA9F7B7" w14:textId="77777777" w:rsidR="009E5640" w:rsidRDefault="009E5640">
            <w:pPr>
              <w:spacing w:line="360" w:lineRule="auto"/>
              <w:jc w:val="center"/>
              <w:rPr>
                <w:rStyle w:val="afff6"/>
                <w:rFonts w:ascii="宋体" w:hAnsi="宋体" w:cs="宋体"/>
                <w:b w:val="0"/>
                <w:bCs/>
                <w:color w:val="000000"/>
                <w:shd w:val="clear" w:color="auto" w:fill="FFFFFF"/>
              </w:rPr>
            </w:pPr>
          </w:p>
          <w:p w14:paraId="39910511" w14:textId="77777777" w:rsidR="009E5640" w:rsidRDefault="00434040">
            <w:pPr>
              <w:ind w:firstLine="267"/>
              <w:rPr>
                <w:rStyle w:val="afff6"/>
                <w:rFonts w:ascii="宋体" w:hAnsi="宋体" w:cs="宋体"/>
                <w:b w:val="0"/>
                <w:bCs/>
                <w:color w:val="000000"/>
                <w:shd w:val="clear" w:color="auto" w:fill="FFFFFF"/>
              </w:rPr>
            </w:pPr>
            <w:r>
              <w:rPr>
                <w:rStyle w:val="afff6"/>
                <w:rFonts w:ascii="宋体" w:hAnsi="宋体" w:cs="宋体" w:hint="eastAsia"/>
                <w:b w:val="0"/>
                <w:bCs/>
                <w:color w:val="000000"/>
                <w:shd w:val="clear" w:color="auto" w:fill="FFFFFF"/>
              </w:rPr>
              <w:t>2</w:t>
            </w:r>
          </w:p>
        </w:tc>
        <w:tc>
          <w:tcPr>
            <w:tcW w:w="973" w:type="dxa"/>
            <w:shd w:val="clear" w:color="auto" w:fill="auto"/>
          </w:tcPr>
          <w:p w14:paraId="0B7C3200" w14:textId="77777777" w:rsidR="009E5640" w:rsidRDefault="009E5640">
            <w:pPr>
              <w:spacing w:line="360" w:lineRule="auto"/>
              <w:jc w:val="center"/>
              <w:rPr>
                <w:rStyle w:val="afff6"/>
                <w:rFonts w:ascii="宋体" w:hAnsi="宋体" w:cs="宋体"/>
                <w:b w:val="0"/>
                <w:bCs/>
                <w:color w:val="000000"/>
                <w:shd w:val="clear" w:color="auto" w:fill="FFFFFF"/>
              </w:rPr>
            </w:pPr>
          </w:p>
        </w:tc>
      </w:tr>
      <w:tr w:rsidR="009E5640" w14:paraId="40EB43C0" w14:textId="77777777">
        <w:trPr>
          <w:trHeight w:val="340"/>
        </w:trPr>
        <w:tc>
          <w:tcPr>
            <w:tcW w:w="518" w:type="dxa"/>
            <w:shd w:val="clear" w:color="auto" w:fill="auto"/>
            <w:vAlign w:val="center"/>
          </w:tcPr>
          <w:p w14:paraId="5287FC57" w14:textId="77777777" w:rsidR="009E5640" w:rsidRDefault="00434040">
            <w:pPr>
              <w:spacing w:line="360" w:lineRule="auto"/>
              <w:jc w:val="center"/>
              <w:rPr>
                <w:rStyle w:val="afff6"/>
                <w:rFonts w:ascii="宋体" w:hAnsi="宋体" w:cs="宋体"/>
                <w:b w:val="0"/>
                <w:bCs/>
                <w:color w:val="000000"/>
                <w:shd w:val="clear" w:color="auto" w:fill="FFFFFF"/>
              </w:rPr>
            </w:pPr>
            <w:r>
              <w:rPr>
                <w:rStyle w:val="afff6"/>
                <w:rFonts w:ascii="宋体" w:hAnsi="宋体" w:cs="宋体" w:hint="eastAsia"/>
                <w:b w:val="0"/>
                <w:bCs/>
                <w:color w:val="000000"/>
                <w:shd w:val="clear" w:color="auto" w:fill="FFFFFF"/>
              </w:rPr>
              <w:t>7</w:t>
            </w:r>
          </w:p>
        </w:tc>
        <w:tc>
          <w:tcPr>
            <w:tcW w:w="1087" w:type="dxa"/>
            <w:shd w:val="clear" w:color="auto" w:fill="auto"/>
            <w:vAlign w:val="center"/>
          </w:tcPr>
          <w:p w14:paraId="45E87118" w14:textId="77777777" w:rsidR="009E5640" w:rsidRDefault="00434040">
            <w:pPr>
              <w:spacing w:line="360" w:lineRule="auto"/>
              <w:jc w:val="center"/>
              <w:rPr>
                <w:rStyle w:val="afff6"/>
                <w:rFonts w:ascii="宋体" w:hAnsi="宋体" w:cs="宋体"/>
                <w:b w:val="0"/>
                <w:bCs/>
                <w:color w:val="000000"/>
                <w:shd w:val="clear" w:color="auto" w:fill="FFFFFF"/>
              </w:rPr>
            </w:pPr>
            <w:r>
              <w:rPr>
                <w:rFonts w:ascii="宋体" w:hAnsi="宋体" w:cs="宋体" w:hint="eastAsia"/>
                <w:bCs/>
                <w:color w:val="000000"/>
                <w:shd w:val="clear" w:color="auto" w:fill="FFFFFF"/>
              </w:rPr>
              <w:t>除颤仪</w:t>
            </w:r>
          </w:p>
        </w:tc>
        <w:tc>
          <w:tcPr>
            <w:tcW w:w="4068" w:type="dxa"/>
            <w:shd w:val="clear" w:color="auto" w:fill="auto"/>
          </w:tcPr>
          <w:p w14:paraId="0147773F" w14:textId="77777777" w:rsidR="009E5640" w:rsidRDefault="00434040">
            <w:pPr>
              <w:widowControl w:val="0"/>
              <w:numPr>
                <w:ilvl w:val="0"/>
                <w:numId w:val="26"/>
              </w:numPr>
              <w:spacing w:before="88" w:line="360" w:lineRule="auto"/>
              <w:jc w:val="both"/>
              <w:rPr>
                <w:rFonts w:ascii="宋体" w:hAnsi="宋体" w:cs="宋体"/>
              </w:rPr>
            </w:pPr>
            <w:r>
              <w:rPr>
                <w:rFonts w:ascii="宋体" w:hAnsi="宋体" w:cs="宋体" w:hint="eastAsia"/>
              </w:rPr>
              <w:t>彩色触摸屏≥8英寸, 分辨率1024×768像素，可显示≥5通道监护参数波形，支持手势操作、自动亮度调节。</w:t>
            </w:r>
          </w:p>
          <w:p w14:paraId="2DB650FA" w14:textId="77777777" w:rsidR="009E5640" w:rsidRDefault="00434040">
            <w:pPr>
              <w:widowControl w:val="0"/>
              <w:numPr>
                <w:ilvl w:val="0"/>
                <w:numId w:val="26"/>
              </w:numPr>
              <w:spacing w:before="88" w:line="360" w:lineRule="auto"/>
              <w:jc w:val="both"/>
              <w:rPr>
                <w:rFonts w:ascii="宋体" w:hAnsi="宋体" w:cs="宋体"/>
              </w:rPr>
            </w:pPr>
            <w:r>
              <w:rPr>
                <w:rFonts w:ascii="宋体" w:hAnsi="宋体" w:cs="宋体" w:hint="eastAsia"/>
              </w:rPr>
              <w:t>手动除颤分为同步和非同步两种方式，能量分20</w:t>
            </w:r>
            <w:proofErr w:type="gramStart"/>
            <w:r>
              <w:rPr>
                <w:rFonts w:ascii="宋体" w:hAnsi="宋体" w:cs="宋体" w:hint="eastAsia"/>
              </w:rPr>
              <w:t>档</w:t>
            </w:r>
            <w:proofErr w:type="gramEnd"/>
            <w:r>
              <w:rPr>
                <w:rFonts w:ascii="宋体" w:hAnsi="宋体" w:cs="宋体" w:hint="eastAsia"/>
              </w:rPr>
              <w:t>以上，可通过体外电极板进行能量选择，最大能量可达360J。</w:t>
            </w:r>
          </w:p>
          <w:p w14:paraId="464D5D4A" w14:textId="77777777" w:rsidR="009E5640" w:rsidRDefault="00434040">
            <w:pPr>
              <w:widowControl w:val="0"/>
              <w:numPr>
                <w:ilvl w:val="0"/>
                <w:numId w:val="26"/>
              </w:numPr>
              <w:spacing w:before="88" w:line="360" w:lineRule="auto"/>
              <w:jc w:val="both"/>
              <w:rPr>
                <w:rFonts w:ascii="宋体" w:hAnsi="宋体" w:cs="宋体"/>
              </w:rPr>
            </w:pPr>
            <w:r>
              <w:rPr>
                <w:rFonts w:ascii="宋体" w:hAnsi="宋体" w:cs="宋体" w:hint="eastAsia"/>
              </w:rPr>
              <w:t>提供图形化故障排除指引，帮助医护人员快速解决设备故障。</w:t>
            </w:r>
          </w:p>
          <w:p w14:paraId="2100B664" w14:textId="77777777" w:rsidR="009E5640" w:rsidRDefault="00434040">
            <w:pPr>
              <w:widowControl w:val="0"/>
              <w:numPr>
                <w:ilvl w:val="0"/>
                <w:numId w:val="26"/>
              </w:numPr>
              <w:spacing w:before="88" w:line="360" w:lineRule="auto"/>
              <w:jc w:val="both"/>
              <w:rPr>
                <w:rFonts w:ascii="宋体" w:hAnsi="宋体" w:cs="宋体"/>
              </w:rPr>
            </w:pPr>
            <w:r>
              <w:rPr>
                <w:rFonts w:ascii="宋体" w:hAnsi="宋体" w:cs="宋体" w:hint="eastAsia"/>
              </w:rPr>
              <w:t>屏幕显示心电波形扫描时间≥</w:t>
            </w:r>
            <w:r>
              <w:rPr>
                <w:rFonts w:ascii="宋体" w:hAnsi="宋体" w:cs="宋体" w:hint="eastAsia"/>
              </w:rPr>
              <w:lastRenderedPageBreak/>
              <w:t>36s。</w:t>
            </w:r>
          </w:p>
          <w:p w14:paraId="3361D5AC" w14:textId="77777777" w:rsidR="009E5640" w:rsidRDefault="00434040">
            <w:pPr>
              <w:widowControl w:val="0"/>
              <w:numPr>
                <w:ilvl w:val="0"/>
                <w:numId w:val="26"/>
              </w:numPr>
              <w:spacing w:before="88" w:line="360" w:lineRule="auto"/>
              <w:jc w:val="both"/>
              <w:rPr>
                <w:rFonts w:ascii="宋体" w:hAnsi="宋体" w:cs="宋体"/>
              </w:rPr>
            </w:pPr>
            <w:r>
              <w:rPr>
                <w:rFonts w:ascii="宋体" w:hAnsi="宋体" w:cs="宋体" w:hint="eastAsia"/>
              </w:rPr>
              <w:t>具备但不限于手动除颤、心电监护、呼吸监护、自动体外除颤（AED）功能，AED功能，适用于年龄大于等于29天的人群。</w:t>
            </w:r>
          </w:p>
          <w:p w14:paraId="4B4EFBEE" w14:textId="77777777" w:rsidR="009E5640" w:rsidRDefault="00434040">
            <w:pPr>
              <w:widowControl w:val="0"/>
              <w:numPr>
                <w:ilvl w:val="0"/>
                <w:numId w:val="26"/>
              </w:numPr>
              <w:spacing w:before="88" w:line="360" w:lineRule="auto"/>
              <w:jc w:val="both"/>
              <w:rPr>
                <w:rFonts w:ascii="宋体" w:hAnsi="宋体" w:cs="宋体"/>
              </w:rPr>
            </w:pPr>
            <w:r>
              <w:rPr>
                <w:rFonts w:ascii="宋体" w:hAnsi="宋体" w:cs="宋体" w:hint="eastAsia"/>
              </w:rPr>
              <w:t>电极板支持能量选择，充电和放电三步操作，满足单人除颤操作。</w:t>
            </w:r>
          </w:p>
          <w:p w14:paraId="3023A823" w14:textId="77777777" w:rsidR="009E5640" w:rsidRDefault="00434040">
            <w:pPr>
              <w:widowControl w:val="0"/>
              <w:numPr>
                <w:ilvl w:val="0"/>
                <w:numId w:val="26"/>
              </w:numPr>
              <w:spacing w:before="88" w:line="360" w:lineRule="auto"/>
              <w:jc w:val="both"/>
              <w:rPr>
                <w:rFonts w:ascii="宋体" w:hAnsi="宋体" w:cs="宋体"/>
              </w:rPr>
            </w:pPr>
            <w:r>
              <w:rPr>
                <w:rFonts w:ascii="宋体" w:hAnsi="宋体" w:cs="宋体" w:hint="eastAsia"/>
              </w:rPr>
              <w:t>除颤充电迅速，充电至200J≤3s；</w:t>
            </w:r>
          </w:p>
          <w:p w14:paraId="62F615EA" w14:textId="77777777" w:rsidR="009E5640" w:rsidRDefault="00434040">
            <w:pPr>
              <w:widowControl w:val="0"/>
              <w:numPr>
                <w:ilvl w:val="0"/>
                <w:numId w:val="26"/>
              </w:numPr>
              <w:spacing w:before="88" w:line="360" w:lineRule="auto"/>
              <w:jc w:val="both"/>
              <w:rPr>
                <w:rFonts w:ascii="宋体" w:hAnsi="宋体" w:cs="宋体"/>
              </w:rPr>
            </w:pPr>
            <w:r>
              <w:rPr>
                <w:rFonts w:ascii="宋体" w:hAnsi="宋体" w:cs="宋体" w:hint="eastAsia"/>
              </w:rPr>
              <w:t>支持智能分析功能，手动除颤模式下也可提供自动节律分析和操作指引。9、可选配体外起搏功能，起搏分为固定和按需两种模式。具备降速起搏功能。10、可选配CPR辅助功能，CPR传感器设计符合2020 AHA指南，提供即时的按压反馈，设备界面提供按压深度、频率实时参数显示。</w:t>
            </w:r>
          </w:p>
          <w:p w14:paraId="15B38BA0" w14:textId="77777777" w:rsidR="009E5640" w:rsidRDefault="00434040">
            <w:pPr>
              <w:spacing w:before="88" w:line="360" w:lineRule="auto"/>
              <w:rPr>
                <w:rStyle w:val="afff6"/>
                <w:rFonts w:ascii="宋体" w:hAnsi="宋体" w:cs="宋体"/>
                <w:b w:val="0"/>
                <w:bCs/>
                <w:color w:val="000000"/>
                <w:shd w:val="clear" w:color="auto" w:fill="FFFFFF"/>
              </w:rPr>
            </w:pPr>
            <w:r>
              <w:rPr>
                <w:rFonts w:ascii="宋体" w:hAnsi="宋体" w:cs="宋体" w:hint="eastAsia"/>
              </w:rPr>
              <w:t>11、具备良好的防尘防水性能，防护等级≥</w:t>
            </w:r>
            <w:r>
              <w:rPr>
                <w:rFonts w:ascii="宋体" w:hAnsi="宋体" w:cs="宋体" w:hint="eastAsia"/>
                <w:color w:val="000000"/>
              </w:rPr>
              <w:t>IP55</w:t>
            </w:r>
            <w:r>
              <w:rPr>
                <w:rFonts w:ascii="宋体" w:hAnsi="宋体" w:cs="宋体" w:hint="eastAsia"/>
              </w:rPr>
              <w:t>。</w:t>
            </w:r>
          </w:p>
        </w:tc>
        <w:tc>
          <w:tcPr>
            <w:tcW w:w="932" w:type="dxa"/>
            <w:shd w:val="clear" w:color="auto" w:fill="auto"/>
          </w:tcPr>
          <w:p w14:paraId="240035E5" w14:textId="77777777" w:rsidR="009E5640" w:rsidRDefault="00434040">
            <w:pPr>
              <w:spacing w:line="360" w:lineRule="auto"/>
              <w:jc w:val="center"/>
              <w:rPr>
                <w:rStyle w:val="afff6"/>
                <w:rFonts w:ascii="宋体" w:hAnsi="宋体" w:cs="宋体"/>
                <w:b w:val="0"/>
                <w:bCs/>
                <w:color w:val="000000"/>
                <w:shd w:val="clear" w:color="auto" w:fill="FFFFFF"/>
              </w:rPr>
            </w:pPr>
            <w:r>
              <w:rPr>
                <w:rStyle w:val="afff6"/>
                <w:rFonts w:ascii="宋体" w:hAnsi="宋体" w:cs="宋体" w:hint="eastAsia"/>
                <w:b w:val="0"/>
                <w:bCs/>
                <w:color w:val="000000"/>
                <w:shd w:val="clear" w:color="auto" w:fill="FFFFFF"/>
              </w:rPr>
              <w:lastRenderedPageBreak/>
              <w:t>台</w:t>
            </w:r>
          </w:p>
        </w:tc>
        <w:tc>
          <w:tcPr>
            <w:tcW w:w="944" w:type="dxa"/>
            <w:shd w:val="clear" w:color="auto" w:fill="auto"/>
          </w:tcPr>
          <w:p w14:paraId="37205195" w14:textId="77777777" w:rsidR="009E5640" w:rsidRDefault="00434040">
            <w:pPr>
              <w:spacing w:line="360" w:lineRule="auto"/>
              <w:jc w:val="center"/>
              <w:rPr>
                <w:rStyle w:val="afff6"/>
                <w:rFonts w:ascii="宋体" w:hAnsi="宋体" w:cs="宋体"/>
                <w:b w:val="0"/>
                <w:bCs/>
                <w:color w:val="000000"/>
                <w:shd w:val="clear" w:color="auto" w:fill="FFFFFF"/>
              </w:rPr>
            </w:pPr>
            <w:r>
              <w:rPr>
                <w:rStyle w:val="afff6"/>
                <w:rFonts w:ascii="宋体" w:hAnsi="宋体" w:cs="宋体" w:hint="eastAsia"/>
                <w:b w:val="0"/>
                <w:bCs/>
                <w:color w:val="000000"/>
                <w:shd w:val="clear" w:color="auto" w:fill="FFFFFF"/>
              </w:rPr>
              <w:t>1</w:t>
            </w:r>
          </w:p>
        </w:tc>
        <w:tc>
          <w:tcPr>
            <w:tcW w:w="973" w:type="dxa"/>
            <w:shd w:val="clear" w:color="auto" w:fill="auto"/>
          </w:tcPr>
          <w:p w14:paraId="6DE68E3A" w14:textId="77777777" w:rsidR="009E5640" w:rsidRDefault="009E5640">
            <w:pPr>
              <w:spacing w:line="360" w:lineRule="auto"/>
              <w:jc w:val="center"/>
              <w:rPr>
                <w:rStyle w:val="afff6"/>
                <w:rFonts w:ascii="宋体" w:hAnsi="宋体" w:cs="宋体"/>
                <w:b w:val="0"/>
                <w:bCs/>
                <w:color w:val="000000"/>
                <w:shd w:val="clear" w:color="auto" w:fill="FFFFFF"/>
              </w:rPr>
            </w:pPr>
          </w:p>
        </w:tc>
      </w:tr>
      <w:tr w:rsidR="009E5640" w14:paraId="3D70B5B3" w14:textId="77777777">
        <w:trPr>
          <w:trHeight w:val="340"/>
        </w:trPr>
        <w:tc>
          <w:tcPr>
            <w:tcW w:w="518" w:type="dxa"/>
            <w:shd w:val="clear" w:color="auto" w:fill="auto"/>
            <w:vAlign w:val="center"/>
          </w:tcPr>
          <w:p w14:paraId="1C93002F" w14:textId="77777777" w:rsidR="009E5640" w:rsidRDefault="00434040">
            <w:pPr>
              <w:spacing w:line="360" w:lineRule="auto"/>
              <w:jc w:val="center"/>
              <w:rPr>
                <w:rStyle w:val="afff6"/>
                <w:rFonts w:ascii="宋体" w:hAnsi="宋体" w:cs="宋体"/>
                <w:b w:val="0"/>
                <w:bCs/>
                <w:color w:val="000000"/>
                <w:shd w:val="clear" w:color="auto" w:fill="FFFFFF"/>
              </w:rPr>
            </w:pPr>
            <w:r>
              <w:rPr>
                <w:rStyle w:val="afff6"/>
                <w:rFonts w:ascii="宋体" w:hAnsi="宋体" w:cs="宋体" w:hint="eastAsia"/>
                <w:b w:val="0"/>
                <w:bCs/>
                <w:color w:val="000000"/>
                <w:shd w:val="clear" w:color="auto" w:fill="FFFFFF"/>
              </w:rPr>
              <w:t>8</w:t>
            </w:r>
          </w:p>
        </w:tc>
        <w:tc>
          <w:tcPr>
            <w:tcW w:w="1087" w:type="dxa"/>
            <w:shd w:val="clear" w:color="auto" w:fill="auto"/>
            <w:vAlign w:val="center"/>
          </w:tcPr>
          <w:p w14:paraId="4E7ABFF9" w14:textId="77777777" w:rsidR="009E5640" w:rsidRDefault="00434040">
            <w:pPr>
              <w:spacing w:line="360" w:lineRule="auto"/>
              <w:jc w:val="center"/>
              <w:rPr>
                <w:rStyle w:val="afff6"/>
                <w:rFonts w:ascii="宋体" w:hAnsi="宋体" w:cs="宋体"/>
                <w:b w:val="0"/>
                <w:bCs/>
                <w:color w:val="000000"/>
                <w:shd w:val="clear" w:color="auto" w:fill="FFFFFF"/>
              </w:rPr>
            </w:pPr>
            <w:r>
              <w:rPr>
                <w:rFonts w:ascii="宋体" w:hAnsi="宋体" w:cs="宋体" w:hint="eastAsia"/>
                <w:bCs/>
                <w:color w:val="000000"/>
                <w:shd w:val="clear" w:color="auto" w:fill="FFFFFF"/>
              </w:rPr>
              <w:t>抢救床</w:t>
            </w:r>
          </w:p>
        </w:tc>
        <w:tc>
          <w:tcPr>
            <w:tcW w:w="4068" w:type="dxa"/>
            <w:shd w:val="clear" w:color="auto" w:fill="auto"/>
          </w:tcPr>
          <w:p w14:paraId="56239670" w14:textId="77777777" w:rsidR="009E5640" w:rsidRDefault="00434040">
            <w:pPr>
              <w:pStyle w:val="affffffd"/>
              <w:spacing w:line="360" w:lineRule="auto"/>
              <w:ind w:firstLineChars="0" w:firstLine="0"/>
              <w:rPr>
                <w:rFonts w:ascii="宋体" w:hAnsi="宋体" w:cs="宋体"/>
                <w:kern w:val="0"/>
              </w:rPr>
            </w:pPr>
            <w:r>
              <w:rPr>
                <w:rFonts w:ascii="宋体" w:hAnsi="宋体" w:cs="宋体" w:hint="eastAsia"/>
                <w:kern w:val="0"/>
              </w:rPr>
              <w:t>1.规格：床板长≥1880mm，床板宽≥620mm，高低升降560 ~ 890mm，背部升降0 ~ 75°膝部升降0 ~ 40°，倾斜调节-18°~ 18°。；</w:t>
            </w:r>
          </w:p>
          <w:p w14:paraId="2E4F1E81" w14:textId="77777777" w:rsidR="009E5640" w:rsidRDefault="00434040">
            <w:pPr>
              <w:pStyle w:val="affffffd"/>
              <w:spacing w:line="360" w:lineRule="auto"/>
              <w:ind w:firstLineChars="0" w:firstLine="0"/>
              <w:rPr>
                <w:rFonts w:ascii="宋体" w:hAnsi="宋体" w:cs="宋体"/>
                <w:kern w:val="0"/>
              </w:rPr>
            </w:pPr>
            <w:r>
              <w:rPr>
                <w:rFonts w:ascii="宋体" w:hAnsi="宋体" w:cs="宋体" w:hint="eastAsia"/>
                <w:kern w:val="0"/>
              </w:rPr>
              <w:t>2、高低升降系统：采用油压</w:t>
            </w:r>
            <w:proofErr w:type="gramStart"/>
            <w:r>
              <w:rPr>
                <w:rFonts w:ascii="宋体" w:hAnsi="宋体" w:cs="宋体" w:hint="eastAsia"/>
                <w:kern w:val="0"/>
              </w:rPr>
              <w:t>缸</w:t>
            </w:r>
            <w:proofErr w:type="gramEnd"/>
            <w:r>
              <w:rPr>
                <w:rFonts w:ascii="宋体" w:hAnsi="宋体" w:cs="宋体" w:hint="eastAsia"/>
                <w:kern w:val="0"/>
              </w:rPr>
              <w:t>控制，质量稳定。</w:t>
            </w:r>
          </w:p>
          <w:p w14:paraId="2C521035" w14:textId="77777777" w:rsidR="009E5640" w:rsidRDefault="00434040">
            <w:pPr>
              <w:pStyle w:val="affffffd"/>
              <w:spacing w:line="360" w:lineRule="auto"/>
              <w:ind w:firstLineChars="0" w:firstLine="0"/>
              <w:rPr>
                <w:rFonts w:ascii="宋体" w:hAnsi="宋体" w:cs="宋体"/>
                <w:kern w:val="0"/>
              </w:rPr>
            </w:pPr>
            <w:r>
              <w:rPr>
                <w:rFonts w:ascii="宋体" w:hAnsi="宋体" w:cs="宋体" w:hint="eastAsia"/>
                <w:kern w:val="0"/>
              </w:rPr>
              <w:t>3.床板：采用抗</w:t>
            </w:r>
            <w:proofErr w:type="gramStart"/>
            <w:r>
              <w:rPr>
                <w:rFonts w:ascii="宋体" w:hAnsi="宋体" w:cs="宋体" w:hint="eastAsia"/>
                <w:kern w:val="0"/>
              </w:rPr>
              <w:t>倍</w:t>
            </w:r>
            <w:proofErr w:type="gramEnd"/>
            <w:r>
              <w:rPr>
                <w:rFonts w:ascii="宋体" w:hAnsi="宋体" w:cs="宋体" w:hint="eastAsia"/>
                <w:kern w:val="0"/>
              </w:rPr>
              <w:t>特材质，强度高，不变形。</w:t>
            </w:r>
          </w:p>
          <w:p w14:paraId="634496D2" w14:textId="77777777" w:rsidR="009E5640" w:rsidRDefault="00434040">
            <w:pPr>
              <w:pStyle w:val="affffffd"/>
              <w:spacing w:line="360" w:lineRule="auto"/>
              <w:ind w:firstLineChars="0" w:firstLine="0"/>
              <w:rPr>
                <w:rFonts w:ascii="宋体" w:hAnsi="宋体" w:cs="宋体"/>
                <w:kern w:val="0"/>
              </w:rPr>
            </w:pPr>
            <w:r>
              <w:rPr>
                <w:rFonts w:ascii="宋体" w:hAnsi="宋体" w:cs="宋体" w:hint="eastAsia"/>
                <w:kern w:val="0"/>
              </w:rPr>
              <w:t>4、框架：采用优质钢材制成。</w:t>
            </w:r>
          </w:p>
          <w:p w14:paraId="595AE0C3" w14:textId="77777777" w:rsidR="009E5640" w:rsidRDefault="00434040">
            <w:pPr>
              <w:pStyle w:val="affffffd"/>
              <w:spacing w:line="360" w:lineRule="auto"/>
              <w:ind w:firstLineChars="0" w:firstLine="0"/>
              <w:rPr>
                <w:rFonts w:ascii="宋体" w:hAnsi="宋体" w:cs="宋体"/>
                <w:kern w:val="0"/>
              </w:rPr>
            </w:pPr>
            <w:r>
              <w:rPr>
                <w:rFonts w:ascii="宋体" w:hAnsi="宋体" w:cs="宋体" w:hint="eastAsia"/>
                <w:kern w:val="0"/>
              </w:rPr>
              <w:t>5、护栏板上设有角度显示，方便护理</w:t>
            </w:r>
            <w:r>
              <w:rPr>
                <w:rFonts w:ascii="宋体" w:hAnsi="宋体" w:cs="宋体" w:hint="eastAsia"/>
                <w:kern w:val="0"/>
              </w:rPr>
              <w:lastRenderedPageBreak/>
              <w:t>时了解背部升起的角度；两侧护栏板中间有凹槽，防止导管滑落，方便输液引流。铝压铸一体成型护栏支架，强度高，人性化，外观好。</w:t>
            </w:r>
          </w:p>
          <w:p w14:paraId="0E6D76F4" w14:textId="77777777" w:rsidR="009E5640" w:rsidRDefault="00434040">
            <w:pPr>
              <w:pStyle w:val="affffffd"/>
              <w:spacing w:line="360" w:lineRule="auto"/>
              <w:ind w:firstLineChars="0" w:firstLine="0"/>
              <w:rPr>
                <w:rFonts w:ascii="宋体" w:hAnsi="宋体" w:cs="宋体"/>
                <w:kern w:val="0"/>
              </w:rPr>
            </w:pPr>
            <w:r>
              <w:rPr>
                <w:rFonts w:ascii="宋体" w:hAnsi="宋体" w:cs="宋体" w:hint="eastAsia"/>
                <w:kern w:val="0"/>
              </w:rPr>
              <w:t>6、脚轮：采用中控锁四个直径≥200mm的脚轮，推车四角都有脚轮控制系统，一脚制动，四轮同时固定。</w:t>
            </w:r>
          </w:p>
          <w:p w14:paraId="18792784" w14:textId="77777777" w:rsidR="009E5640" w:rsidRDefault="00434040">
            <w:pPr>
              <w:pStyle w:val="affffffd"/>
              <w:spacing w:line="360" w:lineRule="auto"/>
              <w:ind w:firstLineChars="0" w:firstLine="0"/>
              <w:rPr>
                <w:rFonts w:ascii="宋体" w:hAnsi="宋体" w:cs="宋体"/>
                <w:kern w:val="0"/>
              </w:rPr>
            </w:pPr>
            <w:r>
              <w:rPr>
                <w:rFonts w:ascii="宋体" w:hAnsi="宋体" w:cs="宋体" w:hint="eastAsia"/>
                <w:kern w:val="0"/>
              </w:rPr>
              <w:t>7、中控刹车连动</w:t>
            </w:r>
            <w:proofErr w:type="gramStart"/>
            <w:r>
              <w:rPr>
                <w:rFonts w:ascii="宋体" w:hAnsi="宋体" w:cs="宋体" w:hint="eastAsia"/>
                <w:kern w:val="0"/>
              </w:rPr>
              <w:t>杆采用</w:t>
            </w:r>
            <w:proofErr w:type="gramEnd"/>
            <w:r>
              <w:rPr>
                <w:rFonts w:ascii="宋体" w:hAnsi="宋体" w:cs="宋体" w:hint="eastAsia"/>
                <w:kern w:val="0"/>
              </w:rPr>
              <w:t>一体化圆管成型，保证更高的强度。</w:t>
            </w:r>
          </w:p>
          <w:p w14:paraId="7AEDA141" w14:textId="77777777" w:rsidR="009E5640" w:rsidRDefault="00434040">
            <w:pPr>
              <w:pStyle w:val="affffffd"/>
              <w:spacing w:line="360" w:lineRule="auto"/>
              <w:ind w:firstLineChars="0" w:firstLine="0"/>
              <w:rPr>
                <w:rFonts w:ascii="宋体" w:hAnsi="宋体" w:cs="宋体"/>
                <w:kern w:val="0"/>
              </w:rPr>
            </w:pPr>
            <w:r>
              <w:rPr>
                <w:rFonts w:ascii="宋体" w:hAnsi="宋体" w:cs="宋体" w:hint="eastAsia"/>
                <w:kern w:val="0"/>
              </w:rPr>
              <w:t>8、配有输液架收藏架，固定收藏输液架。</w:t>
            </w:r>
          </w:p>
          <w:p w14:paraId="0950448F" w14:textId="77777777" w:rsidR="009E5640" w:rsidRDefault="00434040">
            <w:pPr>
              <w:pStyle w:val="affffffd"/>
              <w:spacing w:line="360" w:lineRule="auto"/>
              <w:ind w:firstLineChars="0" w:firstLine="0"/>
              <w:rPr>
                <w:rFonts w:ascii="宋体" w:hAnsi="宋体" w:cs="宋体"/>
                <w:kern w:val="0"/>
              </w:rPr>
            </w:pPr>
            <w:r>
              <w:rPr>
                <w:rFonts w:ascii="宋体" w:hAnsi="宋体" w:cs="宋体" w:hint="eastAsia"/>
                <w:kern w:val="0"/>
              </w:rPr>
              <w:t>9、床垫：采用面料表面防水处理，易于清洗，装有拉链，外部面料可水洗。</w:t>
            </w:r>
          </w:p>
          <w:p w14:paraId="6762E4DC" w14:textId="77777777" w:rsidR="009E5640" w:rsidRDefault="009E5640">
            <w:pPr>
              <w:spacing w:line="360" w:lineRule="auto"/>
              <w:jc w:val="center"/>
              <w:rPr>
                <w:rStyle w:val="afff6"/>
                <w:rFonts w:ascii="宋体" w:hAnsi="宋体" w:cs="宋体"/>
                <w:b w:val="0"/>
                <w:bCs/>
                <w:color w:val="000000"/>
                <w:shd w:val="clear" w:color="auto" w:fill="FFFFFF"/>
              </w:rPr>
            </w:pPr>
          </w:p>
        </w:tc>
        <w:tc>
          <w:tcPr>
            <w:tcW w:w="932" w:type="dxa"/>
            <w:shd w:val="clear" w:color="auto" w:fill="auto"/>
          </w:tcPr>
          <w:p w14:paraId="57F2ADA1" w14:textId="77777777" w:rsidR="009E5640" w:rsidRDefault="00434040">
            <w:pPr>
              <w:spacing w:line="360" w:lineRule="auto"/>
              <w:jc w:val="center"/>
              <w:rPr>
                <w:rStyle w:val="afff6"/>
                <w:rFonts w:ascii="宋体" w:hAnsi="宋体" w:cs="宋体"/>
                <w:b w:val="0"/>
                <w:bCs/>
                <w:color w:val="000000"/>
                <w:shd w:val="clear" w:color="auto" w:fill="FFFFFF"/>
              </w:rPr>
            </w:pPr>
            <w:r>
              <w:rPr>
                <w:rStyle w:val="afff6"/>
                <w:rFonts w:ascii="宋体" w:hAnsi="宋体" w:cs="宋体" w:hint="eastAsia"/>
                <w:b w:val="0"/>
                <w:bCs/>
                <w:color w:val="000000"/>
                <w:shd w:val="clear" w:color="auto" w:fill="FFFFFF"/>
              </w:rPr>
              <w:lastRenderedPageBreak/>
              <w:t>台</w:t>
            </w:r>
          </w:p>
        </w:tc>
        <w:tc>
          <w:tcPr>
            <w:tcW w:w="944" w:type="dxa"/>
            <w:shd w:val="clear" w:color="auto" w:fill="auto"/>
          </w:tcPr>
          <w:p w14:paraId="13FBCDEF" w14:textId="77777777" w:rsidR="009E5640" w:rsidRDefault="00434040">
            <w:pPr>
              <w:spacing w:line="360" w:lineRule="auto"/>
              <w:jc w:val="center"/>
              <w:rPr>
                <w:rStyle w:val="afff6"/>
                <w:rFonts w:ascii="宋体" w:hAnsi="宋体" w:cs="宋体"/>
                <w:b w:val="0"/>
                <w:bCs/>
                <w:color w:val="000000"/>
                <w:shd w:val="clear" w:color="auto" w:fill="FFFFFF"/>
              </w:rPr>
            </w:pPr>
            <w:r>
              <w:rPr>
                <w:rStyle w:val="afff6"/>
                <w:rFonts w:ascii="宋体" w:hAnsi="宋体" w:cs="宋体" w:hint="eastAsia"/>
                <w:b w:val="0"/>
                <w:bCs/>
                <w:color w:val="000000"/>
                <w:shd w:val="clear" w:color="auto" w:fill="FFFFFF"/>
              </w:rPr>
              <w:t>2</w:t>
            </w:r>
          </w:p>
        </w:tc>
        <w:tc>
          <w:tcPr>
            <w:tcW w:w="973" w:type="dxa"/>
            <w:shd w:val="clear" w:color="auto" w:fill="auto"/>
          </w:tcPr>
          <w:p w14:paraId="3E181880" w14:textId="77777777" w:rsidR="009E5640" w:rsidRDefault="009E5640">
            <w:pPr>
              <w:spacing w:line="360" w:lineRule="auto"/>
              <w:jc w:val="center"/>
              <w:rPr>
                <w:rStyle w:val="afff6"/>
                <w:rFonts w:ascii="宋体" w:hAnsi="宋体" w:cs="宋体"/>
                <w:b w:val="0"/>
                <w:bCs/>
                <w:color w:val="000000"/>
                <w:shd w:val="clear" w:color="auto" w:fill="FFFFFF"/>
              </w:rPr>
            </w:pPr>
          </w:p>
        </w:tc>
      </w:tr>
      <w:tr w:rsidR="009E5640" w14:paraId="00605398" w14:textId="77777777">
        <w:trPr>
          <w:trHeight w:val="340"/>
        </w:trPr>
        <w:tc>
          <w:tcPr>
            <w:tcW w:w="518" w:type="dxa"/>
            <w:shd w:val="clear" w:color="auto" w:fill="auto"/>
            <w:vAlign w:val="center"/>
          </w:tcPr>
          <w:p w14:paraId="27F76DA5" w14:textId="77777777" w:rsidR="009E5640" w:rsidRDefault="00434040">
            <w:pPr>
              <w:spacing w:line="360" w:lineRule="auto"/>
              <w:jc w:val="center"/>
              <w:rPr>
                <w:rStyle w:val="afff6"/>
                <w:rFonts w:ascii="宋体" w:hAnsi="宋体" w:cs="宋体"/>
                <w:b w:val="0"/>
                <w:bCs/>
                <w:color w:val="000000"/>
                <w:shd w:val="clear" w:color="auto" w:fill="FFFFFF"/>
              </w:rPr>
            </w:pPr>
            <w:r>
              <w:rPr>
                <w:rStyle w:val="afff6"/>
                <w:rFonts w:ascii="宋体" w:hAnsi="宋体" w:cs="宋体" w:hint="eastAsia"/>
                <w:b w:val="0"/>
                <w:bCs/>
                <w:color w:val="000000"/>
                <w:shd w:val="clear" w:color="auto" w:fill="FFFFFF"/>
              </w:rPr>
              <w:t>9</w:t>
            </w:r>
          </w:p>
        </w:tc>
        <w:tc>
          <w:tcPr>
            <w:tcW w:w="1087" w:type="dxa"/>
            <w:shd w:val="clear" w:color="auto" w:fill="auto"/>
            <w:vAlign w:val="center"/>
          </w:tcPr>
          <w:p w14:paraId="5A360FB5" w14:textId="77777777" w:rsidR="009E5640" w:rsidRDefault="00434040">
            <w:pPr>
              <w:spacing w:line="360" w:lineRule="auto"/>
              <w:jc w:val="center"/>
              <w:rPr>
                <w:rStyle w:val="afff6"/>
                <w:rFonts w:ascii="宋体" w:hAnsi="宋体" w:cs="宋体"/>
                <w:b w:val="0"/>
                <w:bCs/>
                <w:color w:val="000000"/>
                <w:shd w:val="clear" w:color="auto" w:fill="FFFFFF"/>
              </w:rPr>
            </w:pPr>
            <w:r>
              <w:rPr>
                <w:rFonts w:ascii="宋体" w:hAnsi="宋体" w:cs="宋体" w:hint="eastAsia"/>
                <w:bCs/>
                <w:color w:val="000000"/>
                <w:shd w:val="clear" w:color="auto" w:fill="FFFFFF"/>
              </w:rPr>
              <w:t>溶栓床</w:t>
            </w:r>
          </w:p>
        </w:tc>
        <w:tc>
          <w:tcPr>
            <w:tcW w:w="4068" w:type="dxa"/>
            <w:shd w:val="clear" w:color="auto" w:fill="auto"/>
          </w:tcPr>
          <w:p w14:paraId="67057881" w14:textId="77777777" w:rsidR="009E5640" w:rsidRPr="00032C6C" w:rsidRDefault="00434040" w:rsidP="00032C6C">
            <w:r w:rsidRPr="00032C6C">
              <w:rPr>
                <w:rFonts w:hint="eastAsia"/>
              </w:rPr>
              <w:t>床体尺寸：</w:t>
            </w:r>
            <w:r w:rsidRPr="00032C6C">
              <w:rPr>
                <w:rFonts w:hint="eastAsia"/>
              </w:rPr>
              <w:t>2230mm</w:t>
            </w:r>
            <w:r w:rsidRPr="00032C6C">
              <w:rPr>
                <w:rFonts w:hint="eastAsia"/>
              </w:rPr>
              <w:t>×</w:t>
            </w:r>
            <w:r w:rsidRPr="00032C6C">
              <w:rPr>
                <w:rFonts w:hint="eastAsia"/>
              </w:rPr>
              <w:t>1070mm</w:t>
            </w:r>
            <w:r w:rsidRPr="00032C6C">
              <w:rPr>
                <w:rFonts w:hint="eastAsia"/>
              </w:rPr>
              <w:t>±</w:t>
            </w:r>
            <w:r w:rsidRPr="00032C6C">
              <w:rPr>
                <w:rFonts w:hint="eastAsia"/>
              </w:rPr>
              <w:t>10mm</w:t>
            </w:r>
            <w:r w:rsidRPr="00032C6C">
              <w:rPr>
                <w:rFonts w:hint="eastAsia"/>
              </w:rPr>
              <w:t>；</w:t>
            </w:r>
          </w:p>
          <w:p w14:paraId="57ECE054" w14:textId="77777777" w:rsidR="009E5640" w:rsidRPr="00032C6C" w:rsidRDefault="00434040" w:rsidP="00032C6C">
            <w:r w:rsidRPr="00032C6C">
              <w:rPr>
                <w:rFonts w:hint="eastAsia"/>
              </w:rPr>
              <w:t>床体升降调整范围：</w:t>
            </w:r>
            <w:r w:rsidRPr="00032C6C">
              <w:rPr>
                <w:rFonts w:hint="eastAsia"/>
              </w:rPr>
              <w:t>400--780mm</w:t>
            </w:r>
            <w:r w:rsidRPr="00032C6C">
              <w:rPr>
                <w:rFonts w:hint="eastAsia"/>
              </w:rPr>
              <w:t>±</w:t>
            </w:r>
            <w:r w:rsidRPr="00032C6C">
              <w:rPr>
                <w:rFonts w:hint="eastAsia"/>
              </w:rPr>
              <w:t xml:space="preserve">20mm </w:t>
            </w:r>
            <w:r w:rsidRPr="00032C6C">
              <w:rPr>
                <w:rFonts w:hint="eastAsia"/>
              </w:rPr>
              <w:t>；</w:t>
            </w:r>
          </w:p>
          <w:p w14:paraId="3566CCD6" w14:textId="77777777" w:rsidR="009E5640" w:rsidRPr="00032C6C" w:rsidRDefault="00434040" w:rsidP="00032C6C">
            <w:r w:rsidRPr="00032C6C">
              <w:rPr>
                <w:rFonts w:hint="eastAsia"/>
              </w:rPr>
              <w:t>剪式伸缩结构，电机驱动，无噪音，易清洁，升降平稳</w:t>
            </w:r>
            <w:r w:rsidRPr="00032C6C">
              <w:rPr>
                <w:rFonts w:hint="eastAsia"/>
              </w:rPr>
              <w:t>,</w:t>
            </w:r>
            <w:r w:rsidRPr="00032C6C">
              <w:rPr>
                <w:rFonts w:hint="eastAsia"/>
              </w:rPr>
              <w:t>四电机；</w:t>
            </w:r>
          </w:p>
          <w:p w14:paraId="43CCEACF" w14:textId="77777777" w:rsidR="009E5640" w:rsidRPr="00032C6C" w:rsidRDefault="00434040" w:rsidP="00032C6C">
            <w:r w:rsidRPr="00032C6C">
              <w:rPr>
                <w:rFonts w:hint="eastAsia"/>
              </w:rPr>
              <w:t>多种一键式体位式如：一键心脏椅位、一键</w:t>
            </w:r>
            <w:proofErr w:type="gramStart"/>
            <w:r w:rsidRPr="00032C6C">
              <w:rPr>
                <w:rFonts w:hint="eastAsia"/>
              </w:rPr>
              <w:t>特</w:t>
            </w:r>
            <w:proofErr w:type="gramEnd"/>
            <w:r w:rsidRPr="00032C6C">
              <w:rPr>
                <w:rFonts w:hint="eastAsia"/>
              </w:rPr>
              <w:t>氏位等；</w:t>
            </w:r>
          </w:p>
          <w:p w14:paraId="2758E277" w14:textId="77777777" w:rsidR="009E5640" w:rsidRPr="00032C6C" w:rsidRDefault="00434040" w:rsidP="00032C6C">
            <w:r w:rsidRPr="00032C6C">
              <w:rPr>
                <w:rFonts w:hint="eastAsia"/>
              </w:rPr>
              <w:t>电动</w:t>
            </w:r>
            <w:r w:rsidRPr="00032C6C">
              <w:rPr>
                <w:rFonts w:hint="eastAsia"/>
              </w:rPr>
              <w:t>CPR</w:t>
            </w:r>
            <w:r w:rsidRPr="00032C6C">
              <w:rPr>
                <w:rFonts w:hint="eastAsia"/>
              </w:rPr>
              <w:t>和手动</w:t>
            </w:r>
            <w:r w:rsidRPr="00032C6C">
              <w:rPr>
                <w:rFonts w:hint="eastAsia"/>
              </w:rPr>
              <w:t>CPR</w:t>
            </w:r>
            <w:r w:rsidRPr="00032C6C">
              <w:rPr>
                <w:rFonts w:hint="eastAsia"/>
              </w:rPr>
              <w:t>，做紧急心肺复苏抢救；</w:t>
            </w:r>
          </w:p>
          <w:p w14:paraId="17F4ABDA" w14:textId="77777777" w:rsidR="009E5640" w:rsidRPr="00032C6C" w:rsidRDefault="00434040" w:rsidP="00032C6C">
            <w:r w:rsidRPr="00032C6C">
              <w:rPr>
                <w:rFonts w:hint="eastAsia"/>
              </w:rPr>
              <w:t>护栏：</w:t>
            </w:r>
            <w:r w:rsidRPr="00032C6C">
              <w:rPr>
                <w:rFonts w:hint="eastAsia"/>
              </w:rPr>
              <w:t>HDPE</w:t>
            </w:r>
            <w:r w:rsidRPr="00032C6C">
              <w:rPr>
                <w:rFonts w:hint="eastAsia"/>
              </w:rPr>
              <w:t>材质，四片式护栏具有抗菌，抗紫外线，</w:t>
            </w:r>
            <w:r w:rsidRPr="00032C6C">
              <w:rPr>
                <w:rFonts w:hint="eastAsia"/>
              </w:rPr>
              <w:t xml:space="preserve"> </w:t>
            </w:r>
            <w:r w:rsidRPr="00032C6C">
              <w:rPr>
                <w:rFonts w:hint="eastAsia"/>
              </w:rPr>
              <w:t>护栏距离床面高度≥</w:t>
            </w:r>
            <w:r w:rsidRPr="00032C6C">
              <w:rPr>
                <w:rFonts w:hint="eastAsia"/>
              </w:rPr>
              <w:t>380mm</w:t>
            </w:r>
            <w:r w:rsidRPr="00032C6C">
              <w:rPr>
                <w:rFonts w:hint="eastAsia"/>
              </w:rPr>
              <w:t>，具备角度显示器；</w:t>
            </w:r>
          </w:p>
          <w:p w14:paraId="20717BA6" w14:textId="77777777" w:rsidR="009E5640" w:rsidRPr="00032C6C" w:rsidRDefault="00434040" w:rsidP="00032C6C">
            <w:r w:rsidRPr="00032C6C">
              <w:rPr>
                <w:rFonts w:hint="eastAsia"/>
              </w:rPr>
              <w:t>操作模式不少于：手控器，护栏内外侧控制器，床尾控制器多种模式操作，保障在床的任何位置都可以体位操控，避免交叉感染；</w:t>
            </w:r>
          </w:p>
          <w:p w14:paraId="3CA164A6" w14:textId="77777777" w:rsidR="009E5640" w:rsidRPr="00032C6C" w:rsidRDefault="00434040" w:rsidP="00032C6C">
            <w:proofErr w:type="gramStart"/>
            <w:r w:rsidRPr="00032C6C">
              <w:rPr>
                <w:rFonts w:hint="eastAsia"/>
              </w:rPr>
              <w:t>标配蓄电池</w:t>
            </w:r>
            <w:proofErr w:type="gramEnd"/>
            <w:r w:rsidRPr="00032C6C">
              <w:rPr>
                <w:rFonts w:hint="eastAsia"/>
              </w:rPr>
              <w:t>，保证断电情况下，可以使用体位功能；</w:t>
            </w:r>
          </w:p>
          <w:p w14:paraId="169F09E0" w14:textId="77777777" w:rsidR="009E5640" w:rsidRPr="00032C6C" w:rsidRDefault="00434040" w:rsidP="00032C6C">
            <w:r w:rsidRPr="00032C6C">
              <w:rPr>
                <w:rFonts w:hint="eastAsia"/>
              </w:rPr>
              <w:t>床头、床尾板采用聚丙烯树脂材料一体吹塑成型，可拆卸，插拔无晃动，≥</w:t>
            </w:r>
            <w:r w:rsidRPr="00032C6C">
              <w:rPr>
                <w:rFonts w:hint="eastAsia"/>
              </w:rPr>
              <w:t>270</w:t>
            </w:r>
            <w:r w:rsidRPr="00032C6C">
              <w:rPr>
                <w:rFonts w:hint="eastAsia"/>
              </w:rPr>
              <w:t>°翻转；</w:t>
            </w:r>
          </w:p>
          <w:p w14:paraId="6E4A9A7B" w14:textId="77777777" w:rsidR="009E5640" w:rsidRPr="00032C6C" w:rsidRDefault="00434040" w:rsidP="00032C6C">
            <w:r w:rsidRPr="00032C6C">
              <w:rPr>
                <w:rFonts w:hint="eastAsia"/>
              </w:rPr>
              <w:lastRenderedPageBreak/>
              <w:t>10</w:t>
            </w:r>
            <w:r w:rsidRPr="00032C6C">
              <w:rPr>
                <w:rFonts w:hint="eastAsia"/>
              </w:rPr>
              <w:t>、床面板为优质冷轧钢板一次性冲压成型，激光切割，</w:t>
            </w:r>
            <w:proofErr w:type="gramStart"/>
            <w:r w:rsidRPr="00032C6C">
              <w:rPr>
                <w:rFonts w:hint="eastAsia"/>
              </w:rPr>
              <w:t>塑粉具有</w:t>
            </w:r>
            <w:proofErr w:type="gramEnd"/>
            <w:r w:rsidRPr="00032C6C">
              <w:rPr>
                <w:rFonts w:hint="eastAsia"/>
              </w:rPr>
              <w:t>抗菌成份。</w:t>
            </w:r>
          </w:p>
        </w:tc>
        <w:tc>
          <w:tcPr>
            <w:tcW w:w="932" w:type="dxa"/>
            <w:shd w:val="clear" w:color="auto" w:fill="auto"/>
          </w:tcPr>
          <w:p w14:paraId="3F156528" w14:textId="77777777" w:rsidR="009E5640" w:rsidRPr="00032C6C" w:rsidRDefault="00434040" w:rsidP="00032C6C">
            <w:r w:rsidRPr="00032C6C">
              <w:rPr>
                <w:rFonts w:hint="eastAsia"/>
              </w:rPr>
              <w:lastRenderedPageBreak/>
              <w:t>台</w:t>
            </w:r>
          </w:p>
        </w:tc>
        <w:tc>
          <w:tcPr>
            <w:tcW w:w="944" w:type="dxa"/>
            <w:shd w:val="clear" w:color="auto" w:fill="auto"/>
          </w:tcPr>
          <w:p w14:paraId="32D68EC4" w14:textId="77777777" w:rsidR="009E5640" w:rsidRPr="00032C6C" w:rsidRDefault="00434040" w:rsidP="00032C6C">
            <w:r w:rsidRPr="00032C6C">
              <w:rPr>
                <w:rFonts w:hint="eastAsia"/>
              </w:rPr>
              <w:tab/>
              <w:t>1</w:t>
            </w:r>
          </w:p>
        </w:tc>
        <w:tc>
          <w:tcPr>
            <w:tcW w:w="973" w:type="dxa"/>
            <w:shd w:val="clear" w:color="auto" w:fill="auto"/>
          </w:tcPr>
          <w:p w14:paraId="6C2FC9DF" w14:textId="77777777" w:rsidR="009E5640" w:rsidRDefault="009E5640">
            <w:pPr>
              <w:spacing w:line="360" w:lineRule="auto"/>
              <w:jc w:val="center"/>
              <w:rPr>
                <w:rStyle w:val="afff6"/>
                <w:rFonts w:ascii="宋体" w:hAnsi="宋体" w:cs="宋体"/>
                <w:b w:val="0"/>
                <w:bCs/>
                <w:color w:val="000000"/>
                <w:shd w:val="clear" w:color="auto" w:fill="FFFFFF"/>
              </w:rPr>
            </w:pPr>
          </w:p>
        </w:tc>
      </w:tr>
      <w:tr w:rsidR="009E5640" w14:paraId="22EB44F2" w14:textId="77777777">
        <w:trPr>
          <w:trHeight w:val="340"/>
        </w:trPr>
        <w:tc>
          <w:tcPr>
            <w:tcW w:w="518" w:type="dxa"/>
            <w:shd w:val="clear" w:color="auto" w:fill="auto"/>
            <w:vAlign w:val="center"/>
          </w:tcPr>
          <w:p w14:paraId="0A73B122" w14:textId="77777777" w:rsidR="009E5640" w:rsidRDefault="00434040">
            <w:pPr>
              <w:spacing w:line="360" w:lineRule="auto"/>
              <w:jc w:val="center"/>
              <w:rPr>
                <w:rStyle w:val="afff6"/>
                <w:rFonts w:ascii="宋体" w:hAnsi="宋体" w:cs="宋体"/>
                <w:b w:val="0"/>
                <w:bCs/>
                <w:color w:val="000000"/>
                <w:shd w:val="clear" w:color="auto" w:fill="FFFFFF"/>
              </w:rPr>
            </w:pPr>
            <w:r>
              <w:rPr>
                <w:rStyle w:val="afff6"/>
                <w:rFonts w:ascii="宋体" w:hAnsi="宋体" w:cs="宋体" w:hint="eastAsia"/>
                <w:b w:val="0"/>
                <w:bCs/>
                <w:color w:val="000000"/>
                <w:shd w:val="clear" w:color="auto" w:fill="FFFFFF"/>
              </w:rPr>
              <w:t>10</w:t>
            </w:r>
          </w:p>
        </w:tc>
        <w:tc>
          <w:tcPr>
            <w:tcW w:w="1087" w:type="dxa"/>
            <w:shd w:val="clear" w:color="auto" w:fill="auto"/>
            <w:vAlign w:val="center"/>
          </w:tcPr>
          <w:p w14:paraId="135F20B3" w14:textId="77777777" w:rsidR="009E5640" w:rsidRDefault="00434040">
            <w:pPr>
              <w:spacing w:line="360" w:lineRule="auto"/>
              <w:jc w:val="center"/>
              <w:rPr>
                <w:rStyle w:val="afff6"/>
                <w:rFonts w:ascii="宋体" w:hAnsi="宋体" w:cs="宋体"/>
                <w:b w:val="0"/>
                <w:bCs/>
                <w:color w:val="000000"/>
                <w:shd w:val="clear" w:color="auto" w:fill="FFFFFF"/>
              </w:rPr>
            </w:pPr>
            <w:r>
              <w:rPr>
                <w:rFonts w:ascii="宋体" w:hAnsi="宋体" w:cs="宋体" w:hint="eastAsia"/>
                <w:bCs/>
                <w:color w:val="000000"/>
                <w:shd w:val="clear" w:color="auto" w:fill="FFFFFF"/>
              </w:rPr>
              <w:t>空气压力循环治疗仪</w:t>
            </w:r>
          </w:p>
        </w:tc>
        <w:tc>
          <w:tcPr>
            <w:tcW w:w="4068" w:type="dxa"/>
            <w:shd w:val="clear" w:color="auto" w:fill="auto"/>
          </w:tcPr>
          <w:p w14:paraId="43762F7C" w14:textId="77777777" w:rsidR="009E5640" w:rsidRPr="00032C6C" w:rsidRDefault="00434040" w:rsidP="00032C6C">
            <w:bookmarkStart w:id="253" w:name="_Toc191368162"/>
            <w:bookmarkStart w:id="254" w:name="_Toc191368466"/>
            <w:r w:rsidRPr="00032C6C">
              <w:rPr>
                <w:rFonts w:hint="eastAsia"/>
              </w:rPr>
              <w:t>柜式一体机型，推车设计</w:t>
            </w:r>
            <w:proofErr w:type="gramStart"/>
            <w:r w:rsidRPr="00032C6C">
              <w:rPr>
                <w:rFonts w:hint="eastAsia"/>
              </w:rPr>
              <w:t>带锁止万向</w:t>
            </w:r>
            <w:proofErr w:type="gramEnd"/>
            <w:r w:rsidRPr="00032C6C">
              <w:rPr>
                <w:rFonts w:hint="eastAsia"/>
              </w:rPr>
              <w:t>轮，各种角度灵活转动；</w:t>
            </w:r>
            <w:bookmarkEnd w:id="253"/>
            <w:bookmarkEnd w:id="254"/>
          </w:p>
          <w:p w14:paraId="2808890B" w14:textId="77777777" w:rsidR="009E5640" w:rsidRPr="00032C6C" w:rsidRDefault="00434040" w:rsidP="00032C6C">
            <w:bookmarkStart w:id="255" w:name="_Toc191368163"/>
            <w:bookmarkStart w:id="256" w:name="_Toc191368467"/>
            <w:r w:rsidRPr="00032C6C">
              <w:rPr>
                <w:rFonts w:hint="eastAsia"/>
              </w:rPr>
              <w:t>产品采用触摸屏显示及操作，更简便快捷，优化了临床使用的治疗效率；</w:t>
            </w:r>
            <w:bookmarkEnd w:id="255"/>
            <w:bookmarkEnd w:id="256"/>
          </w:p>
          <w:p w14:paraId="6A7E36D2" w14:textId="77777777" w:rsidR="009E5640" w:rsidRPr="00032C6C" w:rsidRDefault="00434040" w:rsidP="00032C6C">
            <w:bookmarkStart w:id="257" w:name="_Toc191368164"/>
            <w:bookmarkStart w:id="258" w:name="_Toc191368468"/>
            <w:r w:rsidRPr="00032C6C">
              <w:rPr>
                <w:rFonts w:hint="eastAsia"/>
              </w:rPr>
              <w:t>3</w:t>
            </w:r>
            <w:r w:rsidRPr="00032C6C">
              <w:rPr>
                <w:rFonts w:hint="eastAsia"/>
              </w:rPr>
              <w:t>、治疗时间：</w:t>
            </w:r>
            <w:r w:rsidRPr="00032C6C">
              <w:rPr>
                <w:rFonts w:hint="eastAsia"/>
              </w:rPr>
              <w:t>1</w:t>
            </w:r>
            <w:r w:rsidRPr="00032C6C">
              <w:rPr>
                <w:rFonts w:hint="eastAsia"/>
              </w:rPr>
              <w:t>～</w:t>
            </w:r>
            <w:r w:rsidRPr="00032C6C">
              <w:rPr>
                <w:rFonts w:hint="eastAsia"/>
              </w:rPr>
              <w:t>99min</w:t>
            </w:r>
            <w:r w:rsidRPr="00032C6C">
              <w:rPr>
                <w:rFonts w:hint="eastAsia"/>
              </w:rPr>
              <w:t>可调，调节步长为</w:t>
            </w:r>
            <w:r w:rsidRPr="00032C6C">
              <w:rPr>
                <w:rFonts w:hint="eastAsia"/>
              </w:rPr>
              <w:t>1min</w:t>
            </w:r>
            <w:r w:rsidRPr="00032C6C">
              <w:rPr>
                <w:rFonts w:hint="eastAsia"/>
              </w:rPr>
              <w:t>，定时误差≤±</w:t>
            </w:r>
            <w:r w:rsidRPr="00032C6C">
              <w:rPr>
                <w:rFonts w:hint="eastAsia"/>
              </w:rPr>
              <w:t>2%</w:t>
            </w:r>
            <w:r w:rsidRPr="00032C6C">
              <w:rPr>
                <w:rFonts w:hint="eastAsia"/>
              </w:rPr>
              <w:t>，最大≤±</w:t>
            </w:r>
            <w:r w:rsidRPr="00032C6C">
              <w:rPr>
                <w:rFonts w:hint="eastAsia"/>
              </w:rPr>
              <w:t>1min</w:t>
            </w:r>
            <w:r w:rsidRPr="00032C6C">
              <w:rPr>
                <w:rFonts w:hint="eastAsia"/>
              </w:rPr>
              <w:t>；</w:t>
            </w:r>
            <w:bookmarkEnd w:id="257"/>
            <w:bookmarkEnd w:id="258"/>
          </w:p>
          <w:p w14:paraId="070A0F9A" w14:textId="77777777" w:rsidR="009E5640" w:rsidRPr="00032C6C" w:rsidRDefault="00434040" w:rsidP="00032C6C">
            <w:bookmarkStart w:id="259" w:name="_Toc191368165"/>
            <w:bookmarkStart w:id="260" w:name="_Toc191368469"/>
            <w:r w:rsidRPr="00032C6C">
              <w:rPr>
                <w:rFonts w:hint="eastAsia"/>
              </w:rPr>
              <w:t>4</w:t>
            </w:r>
            <w:r w:rsidRPr="00032C6C">
              <w:rPr>
                <w:rFonts w:hint="eastAsia"/>
              </w:rPr>
              <w:t>、空气压力</w:t>
            </w:r>
            <w:r w:rsidRPr="00032C6C">
              <w:rPr>
                <w:rFonts w:hint="eastAsia"/>
              </w:rPr>
              <w:t>+</w:t>
            </w:r>
            <w:r w:rsidRPr="00032C6C">
              <w:rPr>
                <w:rFonts w:hint="eastAsia"/>
              </w:rPr>
              <w:t>神经肌肉电刺激“两功合一”</w:t>
            </w:r>
            <w:bookmarkEnd w:id="259"/>
            <w:bookmarkEnd w:id="260"/>
          </w:p>
          <w:p w14:paraId="28053D58" w14:textId="77777777" w:rsidR="009E5640" w:rsidRPr="00032C6C" w:rsidRDefault="00434040" w:rsidP="00032C6C">
            <w:bookmarkStart w:id="261" w:name="_Toc191368166"/>
            <w:bookmarkStart w:id="262" w:name="_Toc191368470"/>
            <w:r w:rsidRPr="00032C6C">
              <w:rPr>
                <w:rFonts w:hint="eastAsia"/>
              </w:rPr>
              <w:t>5</w:t>
            </w:r>
            <w:r w:rsidRPr="00032C6C">
              <w:rPr>
                <w:rFonts w:hint="eastAsia"/>
              </w:rPr>
              <w:t>、</w:t>
            </w:r>
            <w:proofErr w:type="gramStart"/>
            <w:r w:rsidRPr="00032C6C">
              <w:rPr>
                <w:rFonts w:hint="eastAsia"/>
              </w:rPr>
              <w:t>空气波标配</w:t>
            </w:r>
            <w:proofErr w:type="gramEnd"/>
            <w:r w:rsidRPr="00032C6C">
              <w:rPr>
                <w:rFonts w:hint="eastAsia"/>
              </w:rPr>
              <w:t>≥</w:t>
            </w:r>
            <w:r w:rsidRPr="00032C6C">
              <w:rPr>
                <w:rFonts w:hint="eastAsia"/>
              </w:rPr>
              <w:t>8</w:t>
            </w:r>
            <w:r w:rsidRPr="00032C6C">
              <w:rPr>
                <w:rFonts w:hint="eastAsia"/>
              </w:rPr>
              <w:t>腔充气，可选配转接口扩展为≥</w:t>
            </w:r>
            <w:r w:rsidRPr="00032C6C">
              <w:rPr>
                <w:rFonts w:hint="eastAsia"/>
              </w:rPr>
              <w:t>16</w:t>
            </w:r>
            <w:r w:rsidRPr="00032C6C">
              <w:rPr>
                <w:rFonts w:hint="eastAsia"/>
              </w:rPr>
              <w:t>腔；</w:t>
            </w:r>
            <w:bookmarkEnd w:id="261"/>
            <w:bookmarkEnd w:id="262"/>
          </w:p>
          <w:p w14:paraId="6C0F2DDC" w14:textId="77777777" w:rsidR="009E5640" w:rsidRPr="00032C6C" w:rsidRDefault="00434040" w:rsidP="00032C6C">
            <w:bookmarkStart w:id="263" w:name="_Toc191368167"/>
            <w:bookmarkStart w:id="264" w:name="_Toc191368471"/>
            <w:r w:rsidRPr="00032C6C">
              <w:rPr>
                <w:rFonts w:hint="eastAsia"/>
              </w:rPr>
              <w:t>6</w:t>
            </w:r>
            <w:r w:rsidRPr="00032C6C">
              <w:rPr>
                <w:rFonts w:hint="eastAsia"/>
              </w:rPr>
              <w:t>、空气波具有不少于四重自动泄压功能，保护患者使用安全；</w:t>
            </w:r>
            <w:bookmarkEnd w:id="263"/>
            <w:bookmarkEnd w:id="264"/>
          </w:p>
          <w:p w14:paraId="1D5F4969" w14:textId="77777777" w:rsidR="009E5640" w:rsidRPr="00032C6C" w:rsidRDefault="00434040" w:rsidP="00032C6C">
            <w:bookmarkStart w:id="265" w:name="_Toc191368168"/>
            <w:bookmarkStart w:id="266" w:name="_Toc191368472"/>
            <w:r w:rsidRPr="00032C6C">
              <w:rPr>
                <w:rFonts w:hint="eastAsia"/>
              </w:rPr>
              <w:t>7</w:t>
            </w:r>
            <w:r w:rsidRPr="00032C6C">
              <w:rPr>
                <w:rFonts w:hint="eastAsia"/>
              </w:rPr>
              <w:t>、电疗输出波形不少于：无序波、菱形波、矩形波和钟形波等</w:t>
            </w:r>
            <w:r w:rsidRPr="00032C6C">
              <w:rPr>
                <w:rFonts w:hint="eastAsia"/>
              </w:rPr>
              <w:t>4</w:t>
            </w:r>
            <w:r w:rsidRPr="00032C6C">
              <w:rPr>
                <w:rFonts w:hint="eastAsia"/>
              </w:rPr>
              <w:t>种；</w:t>
            </w:r>
            <w:bookmarkEnd w:id="265"/>
            <w:bookmarkEnd w:id="266"/>
          </w:p>
          <w:p w14:paraId="6B8FF79D" w14:textId="77777777" w:rsidR="009E5640" w:rsidRPr="00032C6C" w:rsidRDefault="00434040" w:rsidP="00032C6C">
            <w:r w:rsidRPr="00032C6C">
              <w:rPr>
                <w:rFonts w:hint="eastAsia"/>
              </w:rPr>
              <w:t xml:space="preserve"> </w:t>
            </w:r>
            <w:bookmarkStart w:id="267" w:name="_Toc191368169"/>
            <w:bookmarkStart w:id="268" w:name="_Toc191368473"/>
            <w:r w:rsidRPr="00032C6C">
              <w:rPr>
                <w:rFonts w:hint="eastAsia"/>
              </w:rPr>
              <w:t>8</w:t>
            </w:r>
            <w:r w:rsidRPr="00032C6C">
              <w:rPr>
                <w:rFonts w:hint="eastAsia"/>
              </w:rPr>
              <w:t>、电疗治疗处方不少于：脑梗塞模式、脑出血模式、脑外伤模式、小儿脑瘫模式等</w:t>
            </w:r>
            <w:r w:rsidRPr="00032C6C">
              <w:rPr>
                <w:rFonts w:hint="eastAsia"/>
              </w:rPr>
              <w:t>4</w:t>
            </w:r>
            <w:r w:rsidRPr="00032C6C">
              <w:rPr>
                <w:rFonts w:hint="eastAsia"/>
              </w:rPr>
              <w:t>种；</w:t>
            </w:r>
            <w:bookmarkEnd w:id="267"/>
            <w:bookmarkEnd w:id="268"/>
          </w:p>
          <w:p w14:paraId="0D1B4444" w14:textId="77777777" w:rsidR="009E5640" w:rsidRPr="00032C6C" w:rsidRDefault="00434040" w:rsidP="00032C6C">
            <w:r w:rsidRPr="00032C6C">
              <w:rPr>
                <w:rFonts w:hint="eastAsia"/>
              </w:rPr>
              <w:t xml:space="preserve"> </w:t>
            </w:r>
            <w:bookmarkStart w:id="269" w:name="_Toc191368170"/>
            <w:bookmarkStart w:id="270" w:name="_Toc191368474"/>
            <w:r w:rsidRPr="00032C6C">
              <w:rPr>
                <w:rFonts w:hint="eastAsia"/>
              </w:rPr>
              <w:t>9</w:t>
            </w:r>
            <w:r w:rsidRPr="00032C6C">
              <w:rPr>
                <w:rFonts w:hint="eastAsia"/>
              </w:rPr>
              <w:t>、电疗最大输出幅度有效值≤</w:t>
            </w:r>
            <w:r w:rsidRPr="00032C6C">
              <w:rPr>
                <w:rFonts w:hint="eastAsia"/>
              </w:rPr>
              <w:t>25V</w:t>
            </w:r>
            <w:r w:rsidRPr="00032C6C">
              <w:rPr>
                <w:rFonts w:hint="eastAsia"/>
              </w:rPr>
              <w:t>。</w:t>
            </w:r>
            <w:bookmarkEnd w:id="269"/>
            <w:bookmarkEnd w:id="270"/>
          </w:p>
        </w:tc>
        <w:tc>
          <w:tcPr>
            <w:tcW w:w="932" w:type="dxa"/>
            <w:shd w:val="clear" w:color="auto" w:fill="auto"/>
          </w:tcPr>
          <w:p w14:paraId="6A168C7D" w14:textId="77777777" w:rsidR="009E5640" w:rsidRPr="00032C6C" w:rsidRDefault="00434040" w:rsidP="00032C6C">
            <w:r w:rsidRPr="00032C6C">
              <w:rPr>
                <w:rFonts w:hint="eastAsia"/>
              </w:rPr>
              <w:t>台</w:t>
            </w:r>
          </w:p>
        </w:tc>
        <w:tc>
          <w:tcPr>
            <w:tcW w:w="944" w:type="dxa"/>
            <w:shd w:val="clear" w:color="auto" w:fill="auto"/>
          </w:tcPr>
          <w:p w14:paraId="7E18828E" w14:textId="77777777" w:rsidR="009E5640" w:rsidRPr="00032C6C" w:rsidRDefault="00434040" w:rsidP="00032C6C">
            <w:r w:rsidRPr="00032C6C">
              <w:rPr>
                <w:rFonts w:hint="eastAsia"/>
              </w:rPr>
              <w:tab/>
              <w:t>2</w:t>
            </w:r>
          </w:p>
        </w:tc>
        <w:tc>
          <w:tcPr>
            <w:tcW w:w="973" w:type="dxa"/>
            <w:shd w:val="clear" w:color="auto" w:fill="auto"/>
          </w:tcPr>
          <w:p w14:paraId="0D55780D" w14:textId="77777777" w:rsidR="009E5640" w:rsidRDefault="009E5640">
            <w:pPr>
              <w:spacing w:line="360" w:lineRule="auto"/>
              <w:jc w:val="center"/>
              <w:rPr>
                <w:rStyle w:val="afff6"/>
                <w:rFonts w:ascii="宋体" w:hAnsi="宋体" w:cs="宋体"/>
                <w:b w:val="0"/>
                <w:bCs/>
                <w:color w:val="000000"/>
                <w:shd w:val="clear" w:color="auto" w:fill="FFFFFF"/>
              </w:rPr>
            </w:pPr>
          </w:p>
        </w:tc>
      </w:tr>
      <w:tr w:rsidR="009E5640" w14:paraId="769376C9" w14:textId="77777777">
        <w:trPr>
          <w:trHeight w:val="340"/>
        </w:trPr>
        <w:tc>
          <w:tcPr>
            <w:tcW w:w="518" w:type="dxa"/>
            <w:shd w:val="clear" w:color="auto" w:fill="auto"/>
            <w:vAlign w:val="center"/>
          </w:tcPr>
          <w:p w14:paraId="36C0B090" w14:textId="77777777" w:rsidR="009E5640" w:rsidRDefault="00434040">
            <w:pPr>
              <w:spacing w:line="360" w:lineRule="auto"/>
              <w:jc w:val="center"/>
              <w:rPr>
                <w:rStyle w:val="afff6"/>
                <w:rFonts w:ascii="宋体" w:hAnsi="宋体" w:cs="宋体"/>
                <w:b w:val="0"/>
                <w:bCs/>
                <w:color w:val="000000"/>
                <w:shd w:val="clear" w:color="auto" w:fill="FFFFFF"/>
              </w:rPr>
            </w:pPr>
            <w:r>
              <w:rPr>
                <w:rStyle w:val="afff6"/>
                <w:rFonts w:ascii="宋体" w:hAnsi="宋体" w:cs="宋体" w:hint="eastAsia"/>
                <w:b w:val="0"/>
                <w:bCs/>
                <w:color w:val="000000"/>
                <w:shd w:val="clear" w:color="auto" w:fill="FFFFFF"/>
              </w:rPr>
              <w:t>11</w:t>
            </w:r>
          </w:p>
        </w:tc>
        <w:tc>
          <w:tcPr>
            <w:tcW w:w="1087" w:type="dxa"/>
            <w:shd w:val="clear" w:color="auto" w:fill="auto"/>
            <w:vAlign w:val="center"/>
          </w:tcPr>
          <w:p w14:paraId="19424414" w14:textId="77777777" w:rsidR="009E5640" w:rsidRDefault="00434040">
            <w:pPr>
              <w:spacing w:line="360" w:lineRule="auto"/>
              <w:jc w:val="center"/>
              <w:rPr>
                <w:rStyle w:val="afff6"/>
                <w:rFonts w:ascii="宋体" w:hAnsi="宋体" w:cs="宋体"/>
                <w:b w:val="0"/>
                <w:bCs/>
                <w:color w:val="000000"/>
                <w:shd w:val="clear" w:color="auto" w:fill="FFFFFF"/>
              </w:rPr>
            </w:pPr>
            <w:r>
              <w:rPr>
                <w:rFonts w:ascii="宋体" w:hAnsi="宋体" w:cs="宋体" w:hint="eastAsia"/>
                <w:bCs/>
                <w:color w:val="000000"/>
                <w:shd w:val="clear" w:color="auto" w:fill="FFFFFF"/>
              </w:rPr>
              <w:t>神经肌肉电刺激治疗仪</w:t>
            </w:r>
          </w:p>
        </w:tc>
        <w:tc>
          <w:tcPr>
            <w:tcW w:w="4068" w:type="dxa"/>
            <w:shd w:val="clear" w:color="auto" w:fill="auto"/>
          </w:tcPr>
          <w:p w14:paraId="1E3A7CD9" w14:textId="77777777" w:rsidR="009E5640" w:rsidRPr="00032C6C" w:rsidRDefault="00434040" w:rsidP="00032C6C">
            <w:proofErr w:type="gramStart"/>
            <w:r w:rsidRPr="00032C6C">
              <w:rPr>
                <w:rFonts w:hint="eastAsia"/>
              </w:rPr>
              <w:t>台推式</w:t>
            </w:r>
            <w:proofErr w:type="gramEnd"/>
            <w:r w:rsidRPr="00032C6C">
              <w:rPr>
                <w:rFonts w:hint="eastAsia"/>
              </w:rPr>
              <w:t>设计，单独使用小巧便携，与台车结合可以作为柜式机使用；</w:t>
            </w:r>
          </w:p>
          <w:p w14:paraId="44D4528B" w14:textId="77777777" w:rsidR="009E5640" w:rsidRPr="00032C6C" w:rsidRDefault="00434040" w:rsidP="00032C6C">
            <w:r w:rsidRPr="00032C6C">
              <w:rPr>
                <w:rFonts w:hint="eastAsia"/>
              </w:rPr>
              <w:t>一键飞梭的操作模式，所有调节均可通过飞梭按键的旋转按压实现；</w:t>
            </w:r>
          </w:p>
          <w:p w14:paraId="206F83CD" w14:textId="77777777" w:rsidR="009E5640" w:rsidRPr="00032C6C" w:rsidRDefault="00434040" w:rsidP="00032C6C">
            <w:r w:rsidRPr="00032C6C">
              <w:rPr>
                <w:rFonts w:hint="eastAsia"/>
              </w:rPr>
              <w:t>不少于</w:t>
            </w:r>
            <w:r w:rsidRPr="00032C6C">
              <w:rPr>
                <w:rFonts w:hint="eastAsia"/>
              </w:rPr>
              <w:t>4</w:t>
            </w:r>
            <w:r w:rsidRPr="00032C6C">
              <w:rPr>
                <w:rFonts w:hint="eastAsia"/>
              </w:rPr>
              <w:t>通道</w:t>
            </w:r>
            <w:r w:rsidRPr="00032C6C">
              <w:rPr>
                <w:rFonts w:hint="eastAsia"/>
              </w:rPr>
              <w:t>8</w:t>
            </w:r>
            <w:r w:rsidRPr="00032C6C">
              <w:rPr>
                <w:rFonts w:hint="eastAsia"/>
              </w:rPr>
              <w:t>路电极独立输出；</w:t>
            </w:r>
          </w:p>
          <w:p w14:paraId="71201920" w14:textId="77777777" w:rsidR="009E5640" w:rsidRPr="00032C6C" w:rsidRDefault="00434040" w:rsidP="00032C6C">
            <w:r w:rsidRPr="00032C6C">
              <w:rPr>
                <w:rFonts w:hint="eastAsia"/>
              </w:rPr>
              <w:t>断路检测：电极脱落时开路指示灯闪烁提示；</w:t>
            </w:r>
          </w:p>
          <w:p w14:paraId="7770CFAA" w14:textId="77777777" w:rsidR="009E5640" w:rsidRPr="00032C6C" w:rsidRDefault="00434040" w:rsidP="00032C6C">
            <w:r w:rsidRPr="00032C6C">
              <w:rPr>
                <w:rFonts w:hint="eastAsia"/>
              </w:rPr>
              <w:t>内置两种及以上不同专家处方模式，可根据情况选择对应的模式，再进一步调节；</w:t>
            </w:r>
          </w:p>
          <w:p w14:paraId="3DDBB474" w14:textId="77777777" w:rsidR="009E5640" w:rsidRPr="00032C6C" w:rsidRDefault="00434040" w:rsidP="00032C6C">
            <w:r w:rsidRPr="00032C6C">
              <w:rPr>
                <w:rFonts w:hint="eastAsia"/>
              </w:rPr>
              <w:t>连续工作时间≥</w:t>
            </w:r>
            <w:r w:rsidRPr="00032C6C">
              <w:rPr>
                <w:rFonts w:hint="eastAsia"/>
              </w:rPr>
              <w:t>4h</w:t>
            </w:r>
            <w:r w:rsidRPr="00032C6C">
              <w:rPr>
                <w:rFonts w:hint="eastAsia"/>
              </w:rPr>
              <w:t>；</w:t>
            </w:r>
          </w:p>
          <w:p w14:paraId="30A69E2F" w14:textId="77777777" w:rsidR="009E5640" w:rsidRPr="00032C6C" w:rsidRDefault="00434040" w:rsidP="00032C6C">
            <w:r w:rsidRPr="00032C6C">
              <w:rPr>
                <w:rFonts w:hint="eastAsia"/>
              </w:rPr>
              <w:t>输出脉冲波形但不限于双向不对称方波（矩形波）；</w:t>
            </w:r>
          </w:p>
          <w:p w14:paraId="030F34F7" w14:textId="77777777" w:rsidR="009E5640" w:rsidRPr="00032C6C" w:rsidRDefault="00434040" w:rsidP="00032C6C">
            <w:r w:rsidRPr="00032C6C">
              <w:rPr>
                <w:rFonts w:hint="eastAsia"/>
              </w:rPr>
              <w:t>8</w:t>
            </w:r>
            <w:r w:rsidRPr="00032C6C">
              <w:rPr>
                <w:rFonts w:hint="eastAsia"/>
              </w:rPr>
              <w:t>、包含但不限于</w:t>
            </w:r>
            <w:proofErr w:type="gramStart"/>
            <w:r w:rsidRPr="00032C6C">
              <w:rPr>
                <w:rFonts w:hint="eastAsia"/>
              </w:rPr>
              <w:t>内嵌型软件</w:t>
            </w:r>
            <w:proofErr w:type="gramEnd"/>
            <w:r w:rsidRPr="00032C6C">
              <w:rPr>
                <w:rFonts w:hint="eastAsia"/>
              </w:rPr>
              <w:t>组件控制</w:t>
            </w:r>
            <w:r w:rsidRPr="00032C6C">
              <w:rPr>
                <w:rFonts w:hint="eastAsia"/>
              </w:rPr>
              <w:t>/</w:t>
            </w:r>
            <w:r w:rsidRPr="00032C6C">
              <w:rPr>
                <w:rFonts w:hint="eastAsia"/>
              </w:rPr>
              <w:t>驱动仪器硬件。</w:t>
            </w:r>
          </w:p>
        </w:tc>
        <w:tc>
          <w:tcPr>
            <w:tcW w:w="932" w:type="dxa"/>
            <w:shd w:val="clear" w:color="auto" w:fill="auto"/>
          </w:tcPr>
          <w:p w14:paraId="796F8A92" w14:textId="77777777" w:rsidR="009E5640" w:rsidRPr="00032C6C" w:rsidRDefault="00434040" w:rsidP="00032C6C">
            <w:r w:rsidRPr="00032C6C">
              <w:rPr>
                <w:rFonts w:hint="eastAsia"/>
              </w:rPr>
              <w:t>台</w:t>
            </w:r>
          </w:p>
        </w:tc>
        <w:tc>
          <w:tcPr>
            <w:tcW w:w="944" w:type="dxa"/>
            <w:shd w:val="clear" w:color="auto" w:fill="auto"/>
          </w:tcPr>
          <w:p w14:paraId="4723EEA3" w14:textId="77777777" w:rsidR="009E5640" w:rsidRPr="00032C6C" w:rsidRDefault="00434040" w:rsidP="00032C6C">
            <w:r w:rsidRPr="00032C6C">
              <w:rPr>
                <w:rFonts w:hint="eastAsia"/>
              </w:rPr>
              <w:t>1</w:t>
            </w:r>
          </w:p>
        </w:tc>
        <w:tc>
          <w:tcPr>
            <w:tcW w:w="973" w:type="dxa"/>
            <w:shd w:val="clear" w:color="auto" w:fill="auto"/>
          </w:tcPr>
          <w:p w14:paraId="4886CDD6" w14:textId="77777777" w:rsidR="009E5640" w:rsidRDefault="009E5640">
            <w:pPr>
              <w:spacing w:line="360" w:lineRule="auto"/>
              <w:jc w:val="center"/>
              <w:rPr>
                <w:rStyle w:val="afff6"/>
                <w:rFonts w:ascii="宋体" w:hAnsi="宋体" w:cs="宋体"/>
                <w:b w:val="0"/>
                <w:bCs/>
                <w:color w:val="000000"/>
                <w:shd w:val="clear" w:color="auto" w:fill="FFFFFF"/>
              </w:rPr>
            </w:pPr>
          </w:p>
        </w:tc>
      </w:tr>
      <w:tr w:rsidR="009E5640" w14:paraId="089B803D" w14:textId="77777777">
        <w:trPr>
          <w:trHeight w:val="340"/>
        </w:trPr>
        <w:tc>
          <w:tcPr>
            <w:tcW w:w="518" w:type="dxa"/>
            <w:shd w:val="clear" w:color="auto" w:fill="auto"/>
            <w:vAlign w:val="center"/>
          </w:tcPr>
          <w:p w14:paraId="1240FA61" w14:textId="77777777" w:rsidR="009E5640" w:rsidRDefault="009E5640">
            <w:pPr>
              <w:spacing w:line="360" w:lineRule="auto"/>
              <w:jc w:val="center"/>
              <w:rPr>
                <w:rStyle w:val="afff6"/>
                <w:rFonts w:ascii="宋体" w:hAnsi="宋体" w:cs="宋体"/>
                <w:b w:val="0"/>
                <w:bCs/>
                <w:color w:val="000000"/>
                <w:shd w:val="clear" w:color="auto" w:fill="FFFFFF"/>
              </w:rPr>
            </w:pPr>
          </w:p>
          <w:p w14:paraId="61D20A5E" w14:textId="77777777" w:rsidR="009E5640" w:rsidRDefault="00434040">
            <w:pPr>
              <w:spacing w:line="360" w:lineRule="auto"/>
              <w:jc w:val="center"/>
              <w:rPr>
                <w:rStyle w:val="afff6"/>
                <w:rFonts w:ascii="宋体" w:hAnsi="宋体" w:cs="宋体"/>
                <w:b w:val="0"/>
                <w:bCs/>
                <w:color w:val="000000"/>
                <w:shd w:val="clear" w:color="auto" w:fill="FFFFFF"/>
              </w:rPr>
            </w:pPr>
            <w:r>
              <w:rPr>
                <w:rStyle w:val="afff6"/>
                <w:rFonts w:ascii="宋体" w:hAnsi="宋体" w:cs="宋体" w:hint="eastAsia"/>
                <w:b w:val="0"/>
                <w:bCs/>
                <w:color w:val="000000"/>
                <w:shd w:val="clear" w:color="auto" w:fill="FFFFFF"/>
              </w:rPr>
              <w:t>12</w:t>
            </w:r>
          </w:p>
        </w:tc>
        <w:tc>
          <w:tcPr>
            <w:tcW w:w="1087" w:type="dxa"/>
            <w:shd w:val="clear" w:color="auto" w:fill="auto"/>
            <w:vAlign w:val="center"/>
          </w:tcPr>
          <w:p w14:paraId="51E49BA7" w14:textId="77777777" w:rsidR="009E5640" w:rsidRDefault="009E5640">
            <w:pPr>
              <w:spacing w:line="360" w:lineRule="auto"/>
              <w:jc w:val="center"/>
              <w:rPr>
                <w:rFonts w:ascii="宋体" w:hAnsi="宋体" w:cs="宋体"/>
                <w:bCs/>
                <w:color w:val="000000"/>
                <w:shd w:val="clear" w:color="auto" w:fill="FFFFFF"/>
              </w:rPr>
            </w:pPr>
          </w:p>
          <w:p w14:paraId="4A3437E6" w14:textId="77777777" w:rsidR="009E5640" w:rsidRDefault="00434040">
            <w:pPr>
              <w:spacing w:line="360" w:lineRule="auto"/>
              <w:jc w:val="center"/>
              <w:rPr>
                <w:rStyle w:val="afff6"/>
                <w:rFonts w:ascii="宋体" w:hAnsi="宋体" w:cs="宋体"/>
                <w:b w:val="0"/>
                <w:bCs/>
                <w:color w:val="000000"/>
                <w:shd w:val="clear" w:color="auto" w:fill="FFFFFF"/>
              </w:rPr>
            </w:pPr>
            <w:r>
              <w:rPr>
                <w:rFonts w:ascii="宋体" w:hAnsi="宋体" w:cs="宋体" w:hint="eastAsia"/>
                <w:bCs/>
                <w:color w:val="000000"/>
                <w:shd w:val="clear" w:color="auto" w:fill="FFFFFF"/>
              </w:rPr>
              <w:t>吞咽神经电刺</w:t>
            </w:r>
            <w:r>
              <w:rPr>
                <w:rFonts w:ascii="宋体" w:hAnsi="宋体" w:cs="宋体" w:hint="eastAsia"/>
                <w:bCs/>
                <w:color w:val="000000"/>
                <w:shd w:val="clear" w:color="auto" w:fill="FFFFFF"/>
              </w:rPr>
              <w:lastRenderedPageBreak/>
              <w:t>激治疗仪</w:t>
            </w:r>
          </w:p>
        </w:tc>
        <w:tc>
          <w:tcPr>
            <w:tcW w:w="4068" w:type="dxa"/>
            <w:shd w:val="clear" w:color="auto" w:fill="auto"/>
          </w:tcPr>
          <w:p w14:paraId="5051516A" w14:textId="77777777" w:rsidR="009E5640" w:rsidRPr="00032C6C" w:rsidRDefault="00434040" w:rsidP="00032C6C">
            <w:r w:rsidRPr="00032C6C">
              <w:rPr>
                <w:rFonts w:hint="eastAsia"/>
              </w:rPr>
              <w:lastRenderedPageBreak/>
              <w:t>柜式一体机型，推车设计</w:t>
            </w:r>
            <w:proofErr w:type="gramStart"/>
            <w:r w:rsidRPr="00032C6C">
              <w:rPr>
                <w:rFonts w:hint="eastAsia"/>
              </w:rPr>
              <w:t>带锁止万向</w:t>
            </w:r>
            <w:proofErr w:type="gramEnd"/>
            <w:r w:rsidRPr="00032C6C">
              <w:rPr>
                <w:rFonts w:hint="eastAsia"/>
              </w:rPr>
              <w:t>轮，各种角度灵活转动；</w:t>
            </w:r>
          </w:p>
          <w:p w14:paraId="5AAD27B2" w14:textId="77777777" w:rsidR="009E5640" w:rsidRPr="00032C6C" w:rsidRDefault="00434040" w:rsidP="00032C6C">
            <w:r w:rsidRPr="00032C6C">
              <w:rPr>
                <w:rFonts w:hint="eastAsia"/>
              </w:rPr>
              <w:t>输出路数：治疗模式：</w:t>
            </w:r>
            <w:r w:rsidRPr="00032C6C">
              <w:rPr>
                <w:rFonts w:hint="eastAsia"/>
              </w:rPr>
              <w:t>2</w:t>
            </w:r>
            <w:r w:rsidRPr="00032C6C">
              <w:rPr>
                <w:rFonts w:hint="eastAsia"/>
              </w:rPr>
              <w:t>通道（</w:t>
            </w:r>
            <w:r w:rsidRPr="00032C6C">
              <w:rPr>
                <w:rFonts w:hint="eastAsia"/>
              </w:rPr>
              <w:t>8</w:t>
            </w:r>
            <w:r w:rsidRPr="00032C6C">
              <w:rPr>
                <w:rFonts w:hint="eastAsia"/>
              </w:rPr>
              <w:t>路电极）；训练模式、评估方式：</w:t>
            </w:r>
            <w:r w:rsidRPr="00032C6C">
              <w:rPr>
                <w:rFonts w:hint="eastAsia"/>
              </w:rPr>
              <w:t>2</w:t>
            </w:r>
            <w:r w:rsidRPr="00032C6C">
              <w:rPr>
                <w:rFonts w:hint="eastAsia"/>
              </w:rPr>
              <w:t>通道（</w:t>
            </w:r>
            <w:r w:rsidRPr="00032C6C">
              <w:rPr>
                <w:rFonts w:hint="eastAsia"/>
              </w:rPr>
              <w:t>4</w:t>
            </w:r>
            <w:r w:rsidRPr="00032C6C">
              <w:rPr>
                <w:rFonts w:hint="eastAsia"/>
              </w:rPr>
              <w:t>路）；</w:t>
            </w:r>
          </w:p>
          <w:p w14:paraId="3FD8CFD9" w14:textId="77777777" w:rsidR="009E5640" w:rsidRPr="00032C6C" w:rsidRDefault="00434040" w:rsidP="00032C6C">
            <w:r w:rsidRPr="00032C6C">
              <w:rPr>
                <w:rFonts w:hint="eastAsia"/>
              </w:rPr>
              <w:lastRenderedPageBreak/>
              <w:t>配有手控触发器，可接受自主控制的实时电刺激，帮助完成吞咽全过程，强化吞咽功能和意识</w:t>
            </w:r>
          </w:p>
          <w:p w14:paraId="7BAA9F28" w14:textId="77777777" w:rsidR="009E5640" w:rsidRPr="00032C6C" w:rsidRDefault="00434040" w:rsidP="00032C6C">
            <w:r w:rsidRPr="00032C6C">
              <w:rPr>
                <w:rFonts w:hint="eastAsia"/>
              </w:rPr>
              <w:t>输出模式但不限于：成人连续脉冲模式、儿童交替脉冲模式、单脉冲训练模式（训练模式，手控触发与自动触发）、评估模式等；</w:t>
            </w:r>
          </w:p>
          <w:p w14:paraId="5BA8ADE0" w14:textId="77777777" w:rsidR="009E5640" w:rsidRPr="00032C6C" w:rsidRDefault="00434040" w:rsidP="00032C6C">
            <w:r w:rsidRPr="00032C6C">
              <w:rPr>
                <w:rFonts w:hint="eastAsia"/>
              </w:rPr>
              <w:t>定时范围：</w:t>
            </w:r>
            <w:r w:rsidRPr="00032C6C">
              <w:rPr>
                <w:rFonts w:hint="eastAsia"/>
              </w:rPr>
              <w:t>1min</w:t>
            </w:r>
            <w:r w:rsidRPr="00032C6C">
              <w:rPr>
                <w:rFonts w:hint="eastAsia"/>
              </w:rPr>
              <w:t>～</w:t>
            </w:r>
            <w:r w:rsidRPr="00032C6C">
              <w:rPr>
                <w:rFonts w:hint="eastAsia"/>
              </w:rPr>
              <w:t>99min</w:t>
            </w:r>
            <w:r w:rsidRPr="00032C6C">
              <w:rPr>
                <w:rFonts w:hint="eastAsia"/>
              </w:rPr>
              <w:t>可调，步长</w:t>
            </w:r>
            <w:r w:rsidRPr="00032C6C">
              <w:rPr>
                <w:rFonts w:hint="eastAsia"/>
              </w:rPr>
              <w:t>1min</w:t>
            </w:r>
            <w:r w:rsidRPr="00032C6C">
              <w:rPr>
                <w:rFonts w:hint="eastAsia"/>
              </w:rPr>
              <w:t>，误差±</w:t>
            </w:r>
            <w:r w:rsidRPr="00032C6C">
              <w:rPr>
                <w:rFonts w:hint="eastAsia"/>
              </w:rPr>
              <w:t>5%</w:t>
            </w:r>
            <w:r w:rsidRPr="00032C6C">
              <w:rPr>
                <w:rFonts w:hint="eastAsia"/>
              </w:rPr>
              <w:t>；</w:t>
            </w:r>
          </w:p>
          <w:p w14:paraId="71235D63" w14:textId="77777777" w:rsidR="009E5640" w:rsidRPr="00032C6C" w:rsidRDefault="00434040" w:rsidP="00032C6C">
            <w:r w:rsidRPr="00032C6C">
              <w:rPr>
                <w:rFonts w:hint="eastAsia"/>
              </w:rPr>
              <w:t>6</w:t>
            </w:r>
            <w:r w:rsidRPr="00032C6C">
              <w:rPr>
                <w:rFonts w:hint="eastAsia"/>
              </w:rPr>
              <w:t>、包含但不限于</w:t>
            </w:r>
            <w:proofErr w:type="gramStart"/>
            <w:r w:rsidRPr="00032C6C">
              <w:rPr>
                <w:rFonts w:hint="eastAsia"/>
              </w:rPr>
              <w:t>内嵌型软件</w:t>
            </w:r>
            <w:proofErr w:type="gramEnd"/>
            <w:r w:rsidRPr="00032C6C">
              <w:rPr>
                <w:rFonts w:hint="eastAsia"/>
              </w:rPr>
              <w:t>组件控制</w:t>
            </w:r>
            <w:r w:rsidRPr="00032C6C">
              <w:rPr>
                <w:rFonts w:hint="eastAsia"/>
              </w:rPr>
              <w:t>/</w:t>
            </w:r>
            <w:r w:rsidRPr="00032C6C">
              <w:rPr>
                <w:rFonts w:hint="eastAsia"/>
              </w:rPr>
              <w:t>驱动仪器硬件。</w:t>
            </w:r>
          </w:p>
        </w:tc>
        <w:tc>
          <w:tcPr>
            <w:tcW w:w="932" w:type="dxa"/>
            <w:shd w:val="clear" w:color="auto" w:fill="auto"/>
          </w:tcPr>
          <w:p w14:paraId="74C29832" w14:textId="77777777" w:rsidR="009E5640" w:rsidRPr="00032C6C" w:rsidRDefault="00434040" w:rsidP="00032C6C">
            <w:r w:rsidRPr="00032C6C">
              <w:rPr>
                <w:rFonts w:hint="eastAsia"/>
              </w:rPr>
              <w:lastRenderedPageBreak/>
              <w:t>台</w:t>
            </w:r>
          </w:p>
        </w:tc>
        <w:tc>
          <w:tcPr>
            <w:tcW w:w="944" w:type="dxa"/>
            <w:shd w:val="clear" w:color="auto" w:fill="auto"/>
          </w:tcPr>
          <w:p w14:paraId="6855B278" w14:textId="77777777" w:rsidR="009E5640" w:rsidRPr="00032C6C" w:rsidRDefault="00434040" w:rsidP="00032C6C">
            <w:r w:rsidRPr="00032C6C">
              <w:rPr>
                <w:rFonts w:hint="eastAsia"/>
              </w:rPr>
              <w:tab/>
              <w:t>1</w:t>
            </w:r>
          </w:p>
        </w:tc>
        <w:tc>
          <w:tcPr>
            <w:tcW w:w="973" w:type="dxa"/>
            <w:shd w:val="clear" w:color="auto" w:fill="auto"/>
          </w:tcPr>
          <w:p w14:paraId="3AAC8C9F" w14:textId="77777777" w:rsidR="009E5640" w:rsidRDefault="009E5640">
            <w:pPr>
              <w:spacing w:line="360" w:lineRule="auto"/>
              <w:jc w:val="center"/>
              <w:rPr>
                <w:rStyle w:val="afff6"/>
                <w:rFonts w:ascii="宋体" w:hAnsi="宋体" w:cs="宋体"/>
                <w:b w:val="0"/>
                <w:bCs/>
                <w:color w:val="000000"/>
                <w:shd w:val="clear" w:color="auto" w:fill="FFFFFF"/>
              </w:rPr>
            </w:pPr>
          </w:p>
        </w:tc>
      </w:tr>
      <w:tr w:rsidR="009E5640" w14:paraId="5FEB7908" w14:textId="77777777">
        <w:trPr>
          <w:trHeight w:val="340"/>
        </w:trPr>
        <w:tc>
          <w:tcPr>
            <w:tcW w:w="518" w:type="dxa"/>
            <w:shd w:val="clear" w:color="auto" w:fill="auto"/>
            <w:vAlign w:val="center"/>
          </w:tcPr>
          <w:p w14:paraId="50935AC8" w14:textId="77777777" w:rsidR="009E5640" w:rsidRDefault="00434040">
            <w:pPr>
              <w:spacing w:line="360" w:lineRule="auto"/>
              <w:jc w:val="center"/>
              <w:rPr>
                <w:rStyle w:val="afff6"/>
                <w:rFonts w:ascii="宋体" w:hAnsi="宋体" w:cs="宋体"/>
                <w:b w:val="0"/>
                <w:bCs/>
                <w:color w:val="000000"/>
                <w:shd w:val="clear" w:color="auto" w:fill="FFFFFF"/>
              </w:rPr>
            </w:pPr>
            <w:r>
              <w:rPr>
                <w:rStyle w:val="afff6"/>
                <w:rFonts w:ascii="宋体" w:hAnsi="宋体" w:cs="宋体" w:hint="eastAsia"/>
                <w:b w:val="0"/>
                <w:bCs/>
                <w:color w:val="000000"/>
                <w:shd w:val="clear" w:color="auto" w:fill="FFFFFF"/>
              </w:rPr>
              <w:t>13</w:t>
            </w:r>
          </w:p>
        </w:tc>
        <w:tc>
          <w:tcPr>
            <w:tcW w:w="1087" w:type="dxa"/>
            <w:shd w:val="clear" w:color="auto" w:fill="auto"/>
            <w:vAlign w:val="center"/>
          </w:tcPr>
          <w:p w14:paraId="400E9475" w14:textId="77777777" w:rsidR="009E5640" w:rsidRDefault="00434040">
            <w:pPr>
              <w:spacing w:line="360" w:lineRule="auto"/>
              <w:jc w:val="center"/>
              <w:rPr>
                <w:rStyle w:val="afff6"/>
                <w:rFonts w:ascii="宋体" w:hAnsi="宋体" w:cs="宋体"/>
                <w:b w:val="0"/>
                <w:bCs/>
                <w:color w:val="000000"/>
                <w:shd w:val="clear" w:color="auto" w:fill="FFFFFF"/>
              </w:rPr>
            </w:pPr>
            <w:bookmarkStart w:id="271" w:name="OLE_LINK11"/>
            <w:bookmarkStart w:id="272" w:name="OLE_LINK12"/>
            <w:r>
              <w:rPr>
                <w:rFonts w:ascii="宋体" w:hAnsi="宋体" w:cs="宋体" w:hint="eastAsia"/>
                <w:bCs/>
                <w:color w:val="000000"/>
                <w:shd w:val="clear" w:color="auto" w:fill="FFFFFF"/>
              </w:rPr>
              <w:t>神经外科手术导航定位系统</w:t>
            </w:r>
            <w:bookmarkEnd w:id="271"/>
            <w:bookmarkEnd w:id="272"/>
          </w:p>
        </w:tc>
        <w:tc>
          <w:tcPr>
            <w:tcW w:w="4068" w:type="dxa"/>
            <w:shd w:val="clear" w:color="auto" w:fill="auto"/>
          </w:tcPr>
          <w:p w14:paraId="0A621244" w14:textId="77777777" w:rsidR="009E5640" w:rsidRDefault="00434040">
            <w:pPr>
              <w:spacing w:line="360" w:lineRule="auto"/>
              <w:rPr>
                <w:rFonts w:ascii="宋体" w:hAnsi="宋体" w:cs="宋体"/>
              </w:rPr>
            </w:pPr>
            <w:r>
              <w:rPr>
                <w:rFonts w:ascii="宋体" w:hAnsi="宋体" w:cs="宋体" w:hint="eastAsia"/>
              </w:rPr>
              <w:t>由红外</w:t>
            </w:r>
            <w:r>
              <w:rPr>
                <w:rFonts w:ascii="宋体" w:hAnsi="宋体" w:cs="宋体" w:hint="eastAsia"/>
                <w:color w:val="FF0000"/>
              </w:rPr>
              <w:t>摄像机</w:t>
            </w:r>
            <w:r>
              <w:rPr>
                <w:rFonts w:ascii="宋体" w:hAnsi="宋体" w:cs="宋体" w:hint="eastAsia"/>
              </w:rPr>
              <w:t>（Polaris、V120）、工作站、支架、定位组件（探针、参考架、连接器、反光球、手术器械适配器）、激光探针、手持激光瞄准器、脚踏开关、自动定位装置组成</w:t>
            </w:r>
          </w:p>
          <w:p w14:paraId="6F63724C" w14:textId="77777777" w:rsidR="009E5640" w:rsidRDefault="00434040">
            <w:pPr>
              <w:spacing w:line="360" w:lineRule="auto"/>
              <w:rPr>
                <w:rFonts w:ascii="宋体" w:hAnsi="宋体" w:cs="宋体"/>
                <w:color w:val="C00000"/>
              </w:rPr>
            </w:pPr>
            <w:r>
              <w:rPr>
                <w:rFonts w:hAnsi="宋体" w:cs="宋体"/>
                <w:color w:val="C00000"/>
              </w:rPr>
              <w:t>整机由</w:t>
            </w:r>
            <w:r>
              <w:rPr>
                <w:rFonts w:hAnsi="宋体" w:cs="宋体"/>
                <w:b/>
                <w:bCs/>
                <w:color w:val="C00000"/>
              </w:rPr>
              <w:t>主控台车、主动式机械臂、光学跟踪定位仪、工作站、定位组件（探针、参考架、连接器、自动注册标志物、手术器械导向器）等组成</w:t>
            </w:r>
            <w:r>
              <w:rPr>
                <w:rFonts w:hAnsi="宋体" w:cs="宋体"/>
                <w:color w:val="C00000"/>
              </w:rPr>
              <w:t>，适用于神经外科实时导航、活检、脑出血等手术；</w:t>
            </w:r>
            <w:r>
              <w:rPr>
                <w:rFonts w:hAnsi="宋体" w:cs="宋体"/>
                <w:color w:val="C00000"/>
              </w:rPr>
              <w:tab/>
            </w:r>
            <w:r>
              <w:rPr>
                <w:rFonts w:hAnsi="宋体" w:cs="宋体"/>
                <w:color w:val="C00000"/>
              </w:rPr>
              <w:tab/>
            </w:r>
          </w:p>
          <w:p w14:paraId="5524C545" w14:textId="77777777" w:rsidR="009E5640" w:rsidRDefault="00434040">
            <w:pPr>
              <w:spacing w:line="360" w:lineRule="auto"/>
              <w:rPr>
                <w:rFonts w:ascii="宋体" w:hAnsi="宋体" w:cs="宋体"/>
              </w:rPr>
            </w:pPr>
            <w:r>
              <w:rPr>
                <w:rFonts w:ascii="宋体" w:hAnsi="宋体" w:cs="宋体" w:hint="eastAsia"/>
              </w:rPr>
              <w:t>1.跟踪定位范围：采用高精度的光学跟踪定位技术，定位精度达到0.25mm(RMS)；空间跟踪范围：X方向：≥1200mm；Y方向：≥1000mm；Z方向≥3300mm。</w:t>
            </w:r>
          </w:p>
          <w:p w14:paraId="7EB0C50D" w14:textId="77777777" w:rsidR="009E5640" w:rsidRDefault="00434040">
            <w:pPr>
              <w:widowControl w:val="0"/>
              <w:numPr>
                <w:ilvl w:val="0"/>
                <w:numId w:val="31"/>
              </w:numPr>
              <w:spacing w:line="360" w:lineRule="auto"/>
              <w:jc w:val="both"/>
              <w:rPr>
                <w:rFonts w:ascii="宋体" w:hAnsi="宋体" w:cs="宋体"/>
              </w:rPr>
            </w:pPr>
            <w:r>
              <w:rPr>
                <w:rFonts w:ascii="宋体" w:hAnsi="宋体" w:cs="宋体" w:hint="eastAsia"/>
              </w:rPr>
              <w:t>定位系统数据刷新技术：光学定位系统高速的数据刷新技术，频率达到60Hz/S，保证能够灵敏跟踪感应视野区域内的手术器械位置和姿态的变化，从而满足临床手术医生的手术节奏。</w:t>
            </w:r>
          </w:p>
          <w:p w14:paraId="5E846D85" w14:textId="77777777" w:rsidR="009E5640" w:rsidRDefault="00434040">
            <w:pPr>
              <w:spacing w:before="27" w:line="311" w:lineRule="auto"/>
              <w:ind w:right="38"/>
              <w:rPr>
                <w:rFonts w:ascii="宋体" w:hAnsi="宋体" w:cs="宋体"/>
              </w:rPr>
            </w:pPr>
            <w:r>
              <w:rPr>
                <w:rFonts w:hAnsi="宋体" w:cs="宋体"/>
                <w:color w:val="C00000"/>
              </w:rPr>
              <w:lastRenderedPageBreak/>
              <w:t>根据术前的手术规划方案，系统可计算串联式机械臂各关节的目标转动角度；通过机械臂各串联关节，通过一次自动摆位即可引导手术器械定位至靶点进行手术的开展，以提升手术定位效率，缩减患者手术时间；串联式</w:t>
            </w:r>
            <w:proofErr w:type="gramStart"/>
            <w:r>
              <w:rPr>
                <w:rFonts w:hAnsi="宋体" w:cs="宋体"/>
                <w:color w:val="C00000"/>
              </w:rPr>
              <w:t>机械臂可通过</w:t>
            </w:r>
            <w:proofErr w:type="gramEnd"/>
            <w:r>
              <w:rPr>
                <w:rFonts w:hAnsi="宋体" w:cs="宋体"/>
                <w:color w:val="C00000"/>
              </w:rPr>
              <w:t>各关节自动摆位进行轴向运动等靶点路径调整，可满足在术中高效的路径精准调整。</w:t>
            </w:r>
          </w:p>
          <w:p w14:paraId="196A7371" w14:textId="77777777" w:rsidR="009E5640" w:rsidRDefault="00434040">
            <w:pPr>
              <w:widowControl w:val="0"/>
              <w:numPr>
                <w:ilvl w:val="0"/>
                <w:numId w:val="31"/>
              </w:numPr>
              <w:spacing w:line="360" w:lineRule="auto"/>
              <w:jc w:val="both"/>
              <w:rPr>
                <w:rFonts w:ascii="宋体" w:hAnsi="宋体" w:cs="宋体"/>
              </w:rPr>
            </w:pPr>
            <w:r>
              <w:rPr>
                <w:rFonts w:ascii="宋体" w:hAnsi="宋体" w:cs="宋体" w:hint="eastAsia"/>
              </w:rPr>
              <w:t>临床导航精度：注册误差&lt;1.5mm，空间导航误差&lt;1.5mm，光学定位系统精度一致性的稳定性和可靠性。</w:t>
            </w:r>
          </w:p>
          <w:p w14:paraId="23DB6DA6" w14:textId="77777777" w:rsidR="009E5640" w:rsidRDefault="00434040">
            <w:pPr>
              <w:widowControl w:val="0"/>
              <w:numPr>
                <w:ilvl w:val="0"/>
                <w:numId w:val="31"/>
              </w:numPr>
              <w:spacing w:line="360" w:lineRule="auto"/>
              <w:jc w:val="both"/>
              <w:rPr>
                <w:rFonts w:ascii="宋体" w:hAnsi="宋体" w:cs="宋体"/>
              </w:rPr>
            </w:pPr>
            <w:r>
              <w:rPr>
                <w:rFonts w:ascii="宋体" w:hAnsi="宋体" w:cs="宋体" w:hint="eastAsia"/>
              </w:rPr>
              <w:t>穿刺套件模块：配备自由臂穿刺套件，可按照预先设置的病灶点和手术路径实时引导手术器械精确的调整各角度和路径。</w:t>
            </w:r>
          </w:p>
          <w:p w14:paraId="340A4A9A" w14:textId="77777777" w:rsidR="009E5640" w:rsidRDefault="00434040">
            <w:pPr>
              <w:widowControl w:val="0"/>
              <w:numPr>
                <w:ilvl w:val="0"/>
                <w:numId w:val="31"/>
              </w:numPr>
              <w:spacing w:line="360" w:lineRule="auto"/>
              <w:jc w:val="both"/>
              <w:rPr>
                <w:rFonts w:ascii="宋体" w:hAnsi="宋体" w:cs="宋体"/>
              </w:rPr>
            </w:pPr>
            <w:r>
              <w:rPr>
                <w:rFonts w:ascii="宋体" w:hAnsi="宋体" w:cs="宋体" w:hint="eastAsia"/>
              </w:rPr>
              <w:t>采用全中文操作界面，符合中国医师的临床手术习惯。</w:t>
            </w:r>
          </w:p>
          <w:p w14:paraId="7791FE63" w14:textId="77777777" w:rsidR="009E5640" w:rsidRDefault="00434040">
            <w:pPr>
              <w:spacing w:line="360" w:lineRule="auto"/>
              <w:rPr>
                <w:rStyle w:val="afff6"/>
                <w:rFonts w:ascii="宋体" w:hAnsi="宋体" w:cs="宋体"/>
                <w:b w:val="0"/>
                <w:bCs/>
                <w:color w:val="000000"/>
                <w:shd w:val="clear" w:color="auto" w:fill="FFFFFF"/>
              </w:rPr>
            </w:pPr>
            <w:r>
              <w:rPr>
                <w:rFonts w:ascii="宋体" w:hAnsi="宋体" w:cs="宋体" w:hint="eastAsia"/>
              </w:rPr>
              <w:t>图像融合技术：具有CT/MRI、T1/T2，T1/DWI等多模态图像融合功能。7、CTA分割融合技术：能在CT增强影像下自动分离出主要血管并在三维图像中显示，便于术前和术中路径的规划。</w:t>
            </w:r>
            <w:r>
              <w:rPr>
                <w:rFonts w:hAnsi="宋体" w:cs="宋体"/>
                <w:color w:val="C00000"/>
              </w:rPr>
              <w:t>支持病灶等兴趣区域的自动、手动轮廓勾画，三维体积的计算，三维显示；支持在二维影像和三维解剖上设定手术靶点、入颅点，规划多个手术路径；</w:t>
            </w:r>
            <w:r>
              <w:rPr>
                <w:rFonts w:hAnsi="宋体" w:cs="宋体"/>
                <w:color w:val="C00000"/>
              </w:rPr>
              <w:t xml:space="preserve"> </w:t>
            </w:r>
            <w:r>
              <w:rPr>
                <w:rFonts w:hAnsi="宋体" w:cs="宋体"/>
                <w:color w:val="C00000"/>
              </w:rPr>
              <w:t>支持当前手术规划导出</w:t>
            </w:r>
            <w:r>
              <w:rPr>
                <w:rFonts w:hAnsi="宋体" w:cs="宋体"/>
                <w:color w:val="C00000"/>
              </w:rPr>
              <w:t>/</w:t>
            </w:r>
            <w:r>
              <w:rPr>
                <w:rFonts w:hAnsi="宋体" w:cs="宋体"/>
                <w:color w:val="C00000"/>
              </w:rPr>
              <w:t>导入。</w:t>
            </w:r>
            <w:r>
              <w:rPr>
                <w:rFonts w:hAnsi="宋体" w:cs="宋体"/>
                <w:color w:val="C00000"/>
              </w:rPr>
              <w:tab/>
            </w:r>
            <w:r>
              <w:rPr>
                <w:rFonts w:hAnsi="宋体" w:cs="宋体" w:hint="eastAsia"/>
                <w:color w:val="C00000"/>
              </w:rPr>
              <w:t>规避血管损伤技术。</w:t>
            </w:r>
          </w:p>
        </w:tc>
        <w:tc>
          <w:tcPr>
            <w:tcW w:w="932" w:type="dxa"/>
            <w:shd w:val="clear" w:color="auto" w:fill="auto"/>
          </w:tcPr>
          <w:p w14:paraId="36D90C35" w14:textId="77777777" w:rsidR="009E5640" w:rsidRDefault="00434040">
            <w:pPr>
              <w:spacing w:line="360" w:lineRule="auto"/>
              <w:jc w:val="center"/>
              <w:rPr>
                <w:rStyle w:val="afff6"/>
                <w:rFonts w:ascii="宋体" w:hAnsi="宋体" w:cs="宋体"/>
                <w:b w:val="0"/>
                <w:bCs/>
                <w:color w:val="000000"/>
                <w:shd w:val="clear" w:color="auto" w:fill="FFFFFF"/>
              </w:rPr>
            </w:pPr>
            <w:r>
              <w:rPr>
                <w:rStyle w:val="afff6"/>
                <w:rFonts w:ascii="宋体" w:hAnsi="宋体" w:cs="宋体" w:hint="eastAsia"/>
                <w:b w:val="0"/>
                <w:bCs/>
                <w:color w:val="000000"/>
                <w:shd w:val="clear" w:color="auto" w:fill="FFFFFF"/>
              </w:rPr>
              <w:lastRenderedPageBreak/>
              <w:t>台</w:t>
            </w:r>
          </w:p>
        </w:tc>
        <w:tc>
          <w:tcPr>
            <w:tcW w:w="944" w:type="dxa"/>
            <w:shd w:val="clear" w:color="auto" w:fill="auto"/>
          </w:tcPr>
          <w:p w14:paraId="3FB62AFD" w14:textId="77777777" w:rsidR="009E5640" w:rsidRDefault="00434040">
            <w:pPr>
              <w:spacing w:line="360" w:lineRule="auto"/>
              <w:jc w:val="center"/>
              <w:rPr>
                <w:rStyle w:val="afff6"/>
                <w:rFonts w:ascii="宋体" w:hAnsi="宋体" w:cs="宋体"/>
                <w:b w:val="0"/>
                <w:bCs/>
                <w:color w:val="000000"/>
                <w:shd w:val="clear" w:color="auto" w:fill="FFFFFF"/>
              </w:rPr>
            </w:pPr>
            <w:r>
              <w:rPr>
                <w:rStyle w:val="afff6"/>
                <w:rFonts w:ascii="宋体" w:hAnsi="宋体" w:cs="宋体" w:hint="eastAsia"/>
                <w:b w:val="0"/>
                <w:bCs/>
                <w:color w:val="000000"/>
                <w:shd w:val="clear" w:color="auto" w:fill="FFFFFF"/>
              </w:rPr>
              <w:t>1</w:t>
            </w:r>
          </w:p>
        </w:tc>
        <w:tc>
          <w:tcPr>
            <w:tcW w:w="973" w:type="dxa"/>
            <w:shd w:val="clear" w:color="auto" w:fill="auto"/>
          </w:tcPr>
          <w:p w14:paraId="4A9C0EAA" w14:textId="77777777" w:rsidR="009E5640" w:rsidRDefault="009E5640">
            <w:pPr>
              <w:spacing w:line="360" w:lineRule="auto"/>
              <w:jc w:val="center"/>
              <w:rPr>
                <w:rStyle w:val="afff6"/>
                <w:rFonts w:ascii="宋体" w:hAnsi="宋体" w:cs="宋体"/>
                <w:b w:val="0"/>
                <w:bCs/>
                <w:color w:val="000000"/>
                <w:shd w:val="clear" w:color="auto" w:fill="FFFFFF"/>
              </w:rPr>
            </w:pPr>
          </w:p>
        </w:tc>
      </w:tr>
    </w:tbl>
    <w:p w14:paraId="678F099C" w14:textId="77777777" w:rsidR="009E5640" w:rsidRDefault="009E5640">
      <w:pPr>
        <w:jc w:val="center"/>
        <w:rPr>
          <w:rStyle w:val="afff6"/>
          <w:rFonts w:ascii="宋体" w:hAnsi="宋体" w:cs="宋体"/>
          <w:color w:val="000000"/>
          <w:sz w:val="36"/>
          <w:szCs w:val="36"/>
          <w:shd w:val="clear" w:color="auto" w:fill="FFFFFF"/>
        </w:rPr>
      </w:pPr>
    </w:p>
    <w:p w14:paraId="2F1F9CF3" w14:textId="77777777" w:rsidR="009E5640" w:rsidRDefault="009E5640">
      <w:pPr>
        <w:rPr>
          <w:color w:val="FF0000"/>
        </w:rPr>
      </w:pPr>
    </w:p>
    <w:sectPr w:rsidR="009E5640">
      <w:headerReference w:type="default" r:id="rId15"/>
      <w:footerReference w:type="default" r:id="rId16"/>
      <w:pgSz w:w="11906" w:h="16838"/>
      <w:pgMar w:top="1440" w:right="1133"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2913D" w14:textId="77777777" w:rsidR="00DE295E" w:rsidRDefault="00DE295E">
      <w:r>
        <w:separator/>
      </w:r>
    </w:p>
  </w:endnote>
  <w:endnote w:type="continuationSeparator" w:id="0">
    <w:p w14:paraId="7AE882E3" w14:textId="77777777" w:rsidR="00DE295E" w:rsidRDefault="00DE2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PMingLiUfalt">
    <w:altName w:val="MingLiU-ExtB"/>
    <w:charset w:val="88"/>
    <w:family w:val="roman"/>
    <w:pitch w:val="default"/>
    <w:sig w:usb0="00000000" w:usb1="00000000" w:usb2="00000010" w:usb3="00000000" w:csb0="00100000" w:csb1="00000000"/>
  </w:font>
  <w:font w:name="楷体_GB2312">
    <w:altName w:val="楷体"/>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auto"/>
    <w:pitch w:val="default"/>
  </w:font>
  <w:font w:name="Arial Black">
    <w:panose1 w:val="020B0A04020102020204"/>
    <w:charset w:val="00"/>
    <w:family w:val="swiss"/>
    <w:pitch w:val="variable"/>
    <w:sig w:usb0="00000287" w:usb1="00000000" w:usb2="00000000" w:usb3="00000000" w:csb0="0000009F" w:csb1="00000000"/>
  </w:font>
  <w:font w:name="长城仿宋">
    <w:altName w:val="宋体"/>
    <w:charset w:val="86"/>
    <w:family w:val="auto"/>
    <w:pitch w:val="default"/>
    <w:sig w:usb0="00000000" w:usb1="00000000" w:usb2="00000010" w:usb3="00000000" w:csb0="00040000" w:csb1="00000000"/>
  </w:font>
  <w:font w:name="??">
    <w:altName w:val="宋体"/>
    <w:charset w:val="86"/>
    <w:family w:val="auto"/>
    <w:pitch w:val="default"/>
    <w:sig w:usb0="00000000" w:usb1="00000000" w:usb2="00000010" w:usb3="00000000" w:csb0="00040000" w:csb1="00000000"/>
  </w:font>
  <w:font w:name="华文细黑">
    <w:altName w:val="Microsoft YaHei UI"/>
    <w:charset w:val="86"/>
    <w:family w:val="auto"/>
    <w:pitch w:val="default"/>
    <w:sig w:usb0="00000000" w:usb1="080F0000" w:usb2="00000000" w:usb3="00000000" w:csb0="0004009F" w:csb1="DFD70000"/>
  </w:font>
  <w:font w:name="Baskerville">
    <w:altName w:val="Georgia"/>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小标宋">
    <w:altName w:val="宋体"/>
    <w:charset w:val="86"/>
    <w:family w:val="roma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文鼎粗黑">
    <w:altName w:val="楷体"/>
    <w:charset w:val="86"/>
    <w:family w:val="modern"/>
    <w:pitch w:val="default"/>
    <w:sig w:usb0="00000000" w:usb1="0000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Adobe 黑体 Std R">
    <w:altName w:val="黑体"/>
    <w:charset w:val="86"/>
    <w:family w:val="swiss"/>
    <w:pitch w:val="default"/>
    <w:sig w:usb0="00000000" w:usb1="00000000" w:usb2="00000016" w:usb3="00000000" w:csb0="00060007" w:csb1="00000000"/>
  </w:font>
  <w:font w:name="MingLiU">
    <w:altName w:val="細明體"/>
    <w:panose1 w:val="02020509000000000000"/>
    <w:charset w:val="88"/>
    <w:family w:val="modern"/>
    <w:pitch w:val="fixed"/>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DengXian">
    <w:altName w:val="宋体"/>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344EA" w14:textId="77777777" w:rsidR="00422F90" w:rsidRDefault="00422F90">
    <w:pPr>
      <w:pStyle w:val="aff3"/>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CAFDC" w14:textId="77777777" w:rsidR="00422F90" w:rsidRDefault="00422F90">
    <w:pPr>
      <w:pStyle w:val="aff3"/>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C4970" w14:textId="77777777" w:rsidR="00422F90" w:rsidRDefault="00422F90">
    <w:pPr>
      <w:pStyle w:val="aff3"/>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FDE78" w14:textId="77777777" w:rsidR="00422F90" w:rsidRDefault="00422F90">
    <w:pPr>
      <w:pStyle w:val="aff3"/>
      <w:framePr w:wrap="around" w:vAnchor="text" w:hAnchor="margin" w:y="1"/>
      <w:ind w:firstLine="360"/>
      <w:rPr>
        <w:rStyle w:val="afff8"/>
      </w:rPr>
    </w:pPr>
    <w:r>
      <w:rPr>
        <w:rStyle w:val="afff8"/>
      </w:rPr>
      <w:fldChar w:fldCharType="begin"/>
    </w:r>
    <w:r>
      <w:rPr>
        <w:rStyle w:val="afff8"/>
      </w:rPr>
      <w:instrText xml:space="preserve">PAGE  </w:instrText>
    </w:r>
    <w:r>
      <w:rPr>
        <w:rStyle w:val="afff8"/>
      </w:rPr>
      <w:fldChar w:fldCharType="end"/>
    </w:r>
  </w:p>
  <w:p w14:paraId="02C0399F" w14:textId="77777777" w:rsidR="00422F90" w:rsidRDefault="00422F90">
    <w:pPr>
      <w:pStyle w:val="aff3"/>
      <w:ind w:firstLine="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069FC" w14:textId="1739DDF6" w:rsidR="00422F90" w:rsidRDefault="00422F90">
    <w:pPr>
      <w:pStyle w:val="aff3"/>
      <w:ind w:firstLine="420"/>
      <w:jc w:val="center"/>
      <w:rPr>
        <w:rFonts w:ascii="宋体"/>
        <w:sz w:val="21"/>
        <w:szCs w:val="21"/>
      </w:rPr>
    </w:pP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sidR="00911AB0" w:rsidRPr="00911AB0">
      <w:rPr>
        <w:rFonts w:ascii="宋体" w:hAnsi="宋体"/>
        <w:noProof/>
        <w:sz w:val="21"/>
        <w:szCs w:val="21"/>
        <w:lang w:val="zh-CN"/>
      </w:rPr>
      <w:t>39</w:t>
    </w:r>
    <w:r>
      <w:rPr>
        <w:rFonts w:ascii="宋体" w:hAnsi="宋体"/>
        <w:sz w:val="21"/>
        <w:szCs w:val="21"/>
      </w:rPr>
      <w:fldChar w:fldCharType="end"/>
    </w:r>
  </w:p>
  <w:p w14:paraId="5AB4A4F2" w14:textId="77777777" w:rsidR="00422F90" w:rsidRDefault="00422F90">
    <w:pPr>
      <w:pStyle w:val="aff3"/>
      <w:ind w:firstLine="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4BD3C" w14:textId="77777777" w:rsidR="00422F90" w:rsidRDefault="00422F90">
    <w:pPr>
      <w:pStyle w:val="aff3"/>
      <w:framePr w:wrap="around" w:vAnchor="text" w:hAnchor="margin" w:xAlign="center" w:y="1"/>
      <w:ind w:firstLineChars="0" w:firstLine="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3579980"/>
    </w:sdtPr>
    <w:sdtContent>
      <w:p w14:paraId="383D8F8F" w14:textId="5F70BE9C" w:rsidR="00422F90" w:rsidRDefault="00422F90">
        <w:pPr>
          <w:pStyle w:val="aff3"/>
          <w:ind w:firstLine="360"/>
        </w:pPr>
        <w:r>
          <w:fldChar w:fldCharType="begin"/>
        </w:r>
        <w:r>
          <w:instrText>PAGE   \* MERGEFORMAT</w:instrText>
        </w:r>
        <w:r>
          <w:fldChar w:fldCharType="separate"/>
        </w:r>
        <w:r w:rsidR="00911AB0" w:rsidRPr="00911AB0">
          <w:rPr>
            <w:noProof/>
            <w:lang w:val="zh-CN"/>
          </w:rPr>
          <w:t>48</w:t>
        </w:r>
        <w:r>
          <w:fldChar w:fldCharType="end"/>
        </w:r>
      </w:p>
    </w:sdtContent>
  </w:sdt>
  <w:p w14:paraId="3671BA10" w14:textId="77777777" w:rsidR="00422F90" w:rsidRDefault="00422F90">
    <w:pPr>
      <w:spacing w:line="154" w:lineRule="exact"/>
      <w:ind w:firstLine="4289"/>
      <w:rPr>
        <w:rFonts w:ascii="宋体" w:hAnsi="宋体" w:cs="宋体"/>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6E2BB" w14:textId="77777777" w:rsidR="00DE295E" w:rsidRDefault="00DE295E">
      <w:r>
        <w:separator/>
      </w:r>
    </w:p>
  </w:footnote>
  <w:footnote w:type="continuationSeparator" w:id="0">
    <w:p w14:paraId="5EE48294" w14:textId="77777777" w:rsidR="00DE295E" w:rsidRDefault="00DE2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6997C" w14:textId="77777777" w:rsidR="00422F90" w:rsidRDefault="00422F90">
    <w:pPr>
      <w:tabs>
        <w:tab w:val="left" w:pos="6882"/>
      </w:tabs>
      <w:rPr>
        <w:rFonts w:ascii="宋体" w:hAnsi="宋体" w:cs="宋体"/>
        <w:b/>
        <w:bCs/>
        <w:sz w:val="21"/>
        <w:szCs w:val="21"/>
      </w:rPr>
    </w:pPr>
    <w:r>
      <w:rPr>
        <w:rFonts w:hint="eastAsia"/>
        <w:b/>
        <w:bCs/>
        <w:sz w:val="2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DE2FF" w14:textId="77777777" w:rsidR="00422F90" w:rsidRDefault="00422F90">
    <w:pPr>
      <w:pStyle w:val="aff5"/>
      <w:tabs>
        <w:tab w:val="clear" w:pos="4153"/>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A50458"/>
    <w:multiLevelType w:val="singleLevel"/>
    <w:tmpl w:val="8FA50458"/>
    <w:lvl w:ilvl="0">
      <w:start w:val="1"/>
      <w:numFmt w:val="decimal"/>
      <w:suff w:val="nothing"/>
      <w:lvlText w:val="%1、"/>
      <w:lvlJc w:val="left"/>
    </w:lvl>
  </w:abstractNum>
  <w:abstractNum w:abstractNumId="1" w15:restartNumberingAfterBreak="0">
    <w:nsid w:val="D691CFD2"/>
    <w:multiLevelType w:val="singleLevel"/>
    <w:tmpl w:val="D691CFD2"/>
    <w:lvl w:ilvl="0">
      <w:start w:val="1"/>
      <w:numFmt w:val="decimal"/>
      <w:suff w:val="nothing"/>
      <w:lvlText w:val="%1、"/>
      <w:lvlJc w:val="left"/>
    </w:lvl>
  </w:abstractNum>
  <w:abstractNum w:abstractNumId="2" w15:restartNumberingAfterBreak="0">
    <w:nsid w:val="D7CE64E7"/>
    <w:multiLevelType w:val="singleLevel"/>
    <w:tmpl w:val="D7CE64E7"/>
    <w:lvl w:ilvl="0">
      <w:start w:val="1"/>
      <w:numFmt w:val="decimal"/>
      <w:suff w:val="nothing"/>
      <w:lvlText w:val="%1、"/>
      <w:lvlJc w:val="left"/>
    </w:lvl>
  </w:abstractNum>
  <w:abstractNum w:abstractNumId="3" w15:restartNumberingAfterBreak="0">
    <w:nsid w:val="DA0E4300"/>
    <w:multiLevelType w:val="singleLevel"/>
    <w:tmpl w:val="DA0E4300"/>
    <w:lvl w:ilvl="0">
      <w:start w:val="1"/>
      <w:numFmt w:val="decimal"/>
      <w:suff w:val="nothing"/>
      <w:lvlText w:val="%1、"/>
      <w:lvlJc w:val="left"/>
    </w:lvl>
  </w:abstractNum>
  <w:abstractNum w:abstractNumId="4" w15:restartNumberingAfterBreak="0">
    <w:nsid w:val="EB86F85B"/>
    <w:multiLevelType w:val="singleLevel"/>
    <w:tmpl w:val="EB86F85B"/>
    <w:lvl w:ilvl="0">
      <w:start w:val="1"/>
      <w:numFmt w:val="decimal"/>
      <w:suff w:val="nothing"/>
      <w:lvlText w:val="%1、"/>
      <w:lvlJc w:val="left"/>
    </w:lvl>
  </w:abstractNum>
  <w:abstractNum w:abstractNumId="5" w15:restartNumberingAfterBreak="0">
    <w:nsid w:val="04BEFB97"/>
    <w:multiLevelType w:val="singleLevel"/>
    <w:tmpl w:val="04BEFB97"/>
    <w:lvl w:ilvl="0">
      <w:start w:val="1"/>
      <w:numFmt w:val="decimal"/>
      <w:suff w:val="nothing"/>
      <w:lvlText w:val="%1、"/>
      <w:lvlJc w:val="left"/>
    </w:lvl>
  </w:abstractNum>
  <w:abstractNum w:abstractNumId="6" w15:restartNumberingAfterBreak="0">
    <w:nsid w:val="055F402C"/>
    <w:multiLevelType w:val="multilevel"/>
    <w:tmpl w:val="055F402C"/>
    <w:lvl w:ilvl="0">
      <w:start w:val="1"/>
      <w:numFmt w:val="decimal"/>
      <w:pStyle w:val="3"/>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 w15:restartNumberingAfterBreak="0">
    <w:nsid w:val="07724F5B"/>
    <w:multiLevelType w:val="multilevel"/>
    <w:tmpl w:val="07724F5B"/>
    <w:lvl w:ilvl="0">
      <w:start w:val="1"/>
      <w:numFmt w:val="decimal"/>
      <w:pStyle w:val="Body"/>
      <w:lvlText w:val="%1"/>
      <w:lvlJc w:val="left"/>
      <w:pPr>
        <w:tabs>
          <w:tab w:val="left" w:pos="425"/>
        </w:tabs>
        <w:ind w:left="425" w:hanging="425"/>
      </w:pPr>
      <w:rPr>
        <w:rFonts w:cs="Times New Roman"/>
      </w:rPr>
    </w:lvl>
    <w:lvl w:ilvl="1">
      <w:start w:val="1"/>
      <w:numFmt w:val="decimal"/>
      <w:lvlText w:val="%1.%2"/>
      <w:lvlJc w:val="left"/>
      <w:pPr>
        <w:tabs>
          <w:tab w:val="left" w:pos="992"/>
        </w:tabs>
        <w:ind w:left="992" w:hanging="567"/>
      </w:pPr>
      <w:rPr>
        <w:rFonts w:cs="Times New Roman"/>
      </w:rPr>
    </w:lvl>
    <w:lvl w:ilvl="2">
      <w:start w:val="1"/>
      <w:numFmt w:val="decimal"/>
      <w:lvlText w:val="%1.%2.%3"/>
      <w:lvlJc w:val="left"/>
      <w:pPr>
        <w:tabs>
          <w:tab w:val="left" w:pos="1418"/>
        </w:tabs>
        <w:ind w:left="1418" w:hanging="567"/>
      </w:pPr>
      <w:rPr>
        <w:rFonts w:cs="Times New Roman"/>
      </w:rPr>
    </w:lvl>
    <w:lvl w:ilvl="3">
      <w:start w:val="1"/>
      <w:numFmt w:val="decimal"/>
      <w:pStyle w:val="font11"/>
      <w:lvlText w:val="%1.%2.%3.%4"/>
      <w:lvlJc w:val="left"/>
      <w:pPr>
        <w:tabs>
          <w:tab w:val="left" w:pos="1984"/>
        </w:tabs>
        <w:ind w:left="1984" w:hanging="708"/>
      </w:pPr>
      <w:rPr>
        <w:rFonts w:cs="Times New Roman"/>
      </w:rPr>
    </w:lvl>
    <w:lvl w:ilvl="4">
      <w:start w:val="1"/>
      <w:numFmt w:val="decimal"/>
      <w:lvlText w:val="%1.%2.%3.%4.%5"/>
      <w:lvlJc w:val="left"/>
      <w:pPr>
        <w:tabs>
          <w:tab w:val="left" w:pos="2551"/>
        </w:tabs>
        <w:ind w:left="2551" w:hanging="850"/>
      </w:pPr>
      <w:rPr>
        <w:rFonts w:cs="Times New Roman"/>
      </w:rPr>
    </w:lvl>
    <w:lvl w:ilvl="5">
      <w:start w:val="1"/>
      <w:numFmt w:val="decimal"/>
      <w:lvlText w:val="%1.%2.%3.%4.%5.%6"/>
      <w:lvlJc w:val="left"/>
      <w:pPr>
        <w:tabs>
          <w:tab w:val="left" w:pos="3260"/>
        </w:tabs>
        <w:ind w:left="3260" w:hanging="1134"/>
      </w:pPr>
      <w:rPr>
        <w:rFonts w:cs="Times New Roman"/>
      </w:rPr>
    </w:lvl>
    <w:lvl w:ilvl="6">
      <w:start w:val="1"/>
      <w:numFmt w:val="decimal"/>
      <w:lvlText w:val="%1.%2.%3.%4.%5.%6.%7"/>
      <w:lvlJc w:val="left"/>
      <w:pPr>
        <w:tabs>
          <w:tab w:val="left" w:pos="3827"/>
        </w:tabs>
        <w:ind w:left="3827" w:hanging="1276"/>
      </w:pPr>
      <w:rPr>
        <w:rFonts w:cs="Times New Roman"/>
      </w:rPr>
    </w:lvl>
    <w:lvl w:ilvl="7">
      <w:start w:val="1"/>
      <w:numFmt w:val="decimal"/>
      <w:lvlText w:val="%1.%2.%3.%4.%5.%6.%7.%8"/>
      <w:lvlJc w:val="left"/>
      <w:pPr>
        <w:tabs>
          <w:tab w:val="left" w:pos="4394"/>
        </w:tabs>
        <w:ind w:left="4394" w:hanging="1418"/>
      </w:pPr>
      <w:rPr>
        <w:rFonts w:cs="Times New Roman"/>
      </w:rPr>
    </w:lvl>
    <w:lvl w:ilvl="8">
      <w:start w:val="1"/>
      <w:numFmt w:val="decimal"/>
      <w:lvlText w:val="%1.%2.%3.%4.%5.%6.%7.%8.%9"/>
      <w:lvlJc w:val="left"/>
      <w:pPr>
        <w:tabs>
          <w:tab w:val="left" w:pos="5102"/>
        </w:tabs>
        <w:ind w:left="5102" w:hanging="1700"/>
      </w:pPr>
      <w:rPr>
        <w:rFonts w:cs="Times New Roman"/>
      </w:rPr>
    </w:lvl>
  </w:abstractNum>
  <w:abstractNum w:abstractNumId="8" w15:restartNumberingAfterBreak="0">
    <w:nsid w:val="0C21F364"/>
    <w:multiLevelType w:val="singleLevel"/>
    <w:tmpl w:val="0C21F364"/>
    <w:lvl w:ilvl="0">
      <w:start w:val="1"/>
      <w:numFmt w:val="decimal"/>
      <w:suff w:val="nothing"/>
      <w:lvlText w:val="%1、"/>
      <w:lvlJc w:val="left"/>
    </w:lvl>
  </w:abstractNum>
  <w:abstractNum w:abstractNumId="9" w15:restartNumberingAfterBreak="0">
    <w:nsid w:val="0DB33CEE"/>
    <w:multiLevelType w:val="multilevel"/>
    <w:tmpl w:val="0DB33CEE"/>
    <w:lvl w:ilvl="0">
      <w:start w:val="1"/>
      <w:numFmt w:val="decimal"/>
      <w:pStyle w:val="2"/>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 w15:restartNumberingAfterBreak="0">
    <w:nsid w:val="0FC033AE"/>
    <w:multiLevelType w:val="singleLevel"/>
    <w:tmpl w:val="0FC033AE"/>
    <w:lvl w:ilvl="0">
      <w:start w:val="1"/>
      <w:numFmt w:val="decimal"/>
      <w:suff w:val="nothing"/>
      <w:lvlText w:val="%1、"/>
      <w:lvlJc w:val="left"/>
    </w:lvl>
  </w:abstractNum>
  <w:abstractNum w:abstractNumId="11" w15:restartNumberingAfterBreak="0">
    <w:nsid w:val="17DA37AD"/>
    <w:multiLevelType w:val="multilevel"/>
    <w:tmpl w:val="17DA37AD"/>
    <w:lvl w:ilvl="0">
      <w:start w:val="1"/>
      <w:numFmt w:val="decimal"/>
      <w:pStyle w:val="a"/>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2" w15:restartNumberingAfterBreak="0">
    <w:nsid w:val="1DDB2D6F"/>
    <w:multiLevelType w:val="singleLevel"/>
    <w:tmpl w:val="1DDB2D6F"/>
    <w:lvl w:ilvl="0">
      <w:start w:val="1"/>
      <w:numFmt w:val="decimal"/>
      <w:suff w:val="nothing"/>
      <w:lvlText w:val="%1、"/>
      <w:lvlJc w:val="left"/>
    </w:lvl>
  </w:abstractNum>
  <w:abstractNum w:abstractNumId="13" w15:restartNumberingAfterBreak="0">
    <w:nsid w:val="24746D01"/>
    <w:multiLevelType w:val="singleLevel"/>
    <w:tmpl w:val="24746D01"/>
    <w:lvl w:ilvl="0">
      <w:start w:val="5"/>
      <w:numFmt w:val="decimal"/>
      <w:suff w:val="nothing"/>
      <w:lvlText w:val="%1、"/>
      <w:lvlJc w:val="left"/>
    </w:lvl>
  </w:abstractNum>
  <w:abstractNum w:abstractNumId="14" w15:restartNumberingAfterBreak="0">
    <w:nsid w:val="2BBA491D"/>
    <w:multiLevelType w:val="multilevel"/>
    <w:tmpl w:val="2BBA491D"/>
    <w:lvl w:ilvl="0">
      <w:start w:val="1"/>
      <w:numFmt w:val="decimal"/>
      <w:pStyle w:val="22"/>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5" w15:restartNumberingAfterBreak="0">
    <w:nsid w:val="301F4884"/>
    <w:multiLevelType w:val="multilevel"/>
    <w:tmpl w:val="301F4884"/>
    <w:lvl w:ilvl="0">
      <w:start w:val="2"/>
      <w:numFmt w:val="decimal"/>
      <w:pStyle w:val="4"/>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6" w15:restartNumberingAfterBreak="0">
    <w:nsid w:val="30475716"/>
    <w:multiLevelType w:val="multilevel"/>
    <w:tmpl w:val="30475716"/>
    <w:lvl w:ilvl="0">
      <w:start w:val="3"/>
      <w:numFmt w:val="decimal"/>
      <w:pStyle w:val="40"/>
      <w:lvlText w:val="%1"/>
      <w:lvlJc w:val="left"/>
      <w:pPr>
        <w:tabs>
          <w:tab w:val="left" w:pos="540"/>
        </w:tabs>
        <w:ind w:left="540" w:hanging="540"/>
      </w:pPr>
      <w:rPr>
        <w:rFonts w:cs="Times New Roman" w:hint="default"/>
      </w:rPr>
    </w:lvl>
    <w:lvl w:ilvl="1">
      <w:start w:val="2"/>
      <w:numFmt w:val="decimal"/>
      <w:lvlText w:val="%1.%2"/>
      <w:lvlJc w:val="left"/>
      <w:pPr>
        <w:tabs>
          <w:tab w:val="left" w:pos="540"/>
        </w:tabs>
        <w:ind w:left="540" w:hanging="54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720"/>
        </w:tabs>
        <w:ind w:left="720" w:hanging="72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080"/>
        </w:tabs>
        <w:ind w:left="1080" w:hanging="108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440"/>
        </w:tabs>
        <w:ind w:left="1440" w:hanging="1440"/>
      </w:pPr>
      <w:rPr>
        <w:rFonts w:cs="Times New Roman" w:hint="default"/>
      </w:rPr>
    </w:lvl>
    <w:lvl w:ilvl="8">
      <w:start w:val="1"/>
      <w:numFmt w:val="decimal"/>
      <w:lvlText w:val="%1.%2.%3.%4.%5.%6.%7.%8.%9"/>
      <w:lvlJc w:val="left"/>
      <w:pPr>
        <w:tabs>
          <w:tab w:val="left" w:pos="1800"/>
        </w:tabs>
        <w:ind w:left="1800" w:hanging="1800"/>
      </w:pPr>
      <w:rPr>
        <w:rFonts w:cs="Times New Roman" w:hint="default"/>
      </w:rPr>
    </w:lvl>
  </w:abstractNum>
  <w:abstractNum w:abstractNumId="17" w15:restartNumberingAfterBreak="0">
    <w:nsid w:val="30ABB906"/>
    <w:multiLevelType w:val="singleLevel"/>
    <w:tmpl w:val="30ABB906"/>
    <w:lvl w:ilvl="0">
      <w:start w:val="1"/>
      <w:numFmt w:val="decimal"/>
      <w:suff w:val="nothing"/>
      <w:lvlText w:val="%1、"/>
      <w:lvlJc w:val="left"/>
    </w:lvl>
  </w:abstractNum>
  <w:abstractNum w:abstractNumId="18" w15:restartNumberingAfterBreak="0">
    <w:nsid w:val="32EF3B4D"/>
    <w:multiLevelType w:val="multilevel"/>
    <w:tmpl w:val="32EF3B4D"/>
    <w:lvl w:ilvl="0">
      <w:start w:val="1"/>
      <w:numFmt w:val="decimal"/>
      <w:pStyle w:val="DAS"/>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9" w15:restartNumberingAfterBreak="0">
    <w:nsid w:val="3B0163A1"/>
    <w:multiLevelType w:val="multilevel"/>
    <w:tmpl w:val="3B0163A1"/>
    <w:lvl w:ilvl="0">
      <w:start w:val="1"/>
      <w:numFmt w:val="decimal"/>
      <w:lvlText w:val="%1."/>
      <w:lvlJc w:val="left"/>
      <w:pPr>
        <w:tabs>
          <w:tab w:val="left" w:pos="360"/>
        </w:tabs>
        <w:ind w:left="360" w:hanging="360"/>
      </w:pPr>
      <w:rPr>
        <w:rFonts w:cs="Times New Roman" w:hint="default"/>
      </w:rPr>
    </w:lvl>
    <w:lvl w:ilvl="1">
      <w:start w:val="1"/>
      <w:numFmt w:val="decimal"/>
      <w:pStyle w:val="2h2sect12H2UNDERRUBRIK1-2hhHeadingTwoProphead2"/>
      <w:lvlText w:val="(%2)"/>
      <w:lvlJc w:val="left"/>
      <w:pPr>
        <w:tabs>
          <w:tab w:val="left" w:pos="840"/>
        </w:tabs>
        <w:ind w:left="840" w:hanging="420"/>
      </w:pPr>
      <w:rPr>
        <w:rFonts w:hAnsi="宋体" w:cs="宋体" w:hint="default"/>
        <w:b w:val="0"/>
      </w:rPr>
    </w:lvl>
    <w:lvl w:ilvl="2">
      <w:start w:val="1"/>
      <w:numFmt w:val="bullet"/>
      <w:lvlText w:val=""/>
      <w:lvlJc w:val="left"/>
      <w:pPr>
        <w:tabs>
          <w:tab w:val="left" w:pos="1260"/>
        </w:tabs>
        <w:ind w:left="1260" w:hanging="420"/>
      </w:pPr>
      <w:rPr>
        <w:rFonts w:ascii="Wingdings" w:hAnsi="Wingdings" w:hint="default"/>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0" w15:restartNumberingAfterBreak="0">
    <w:nsid w:val="42E45F04"/>
    <w:multiLevelType w:val="multilevel"/>
    <w:tmpl w:val="42E45F04"/>
    <w:lvl w:ilvl="0">
      <w:start w:val="1"/>
      <w:numFmt w:val="decimal"/>
      <w:pStyle w:val="a0"/>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1" w15:restartNumberingAfterBreak="0">
    <w:nsid w:val="48174DE5"/>
    <w:multiLevelType w:val="multilevel"/>
    <w:tmpl w:val="48174DE5"/>
    <w:lvl w:ilvl="0">
      <w:start w:val="1"/>
      <w:numFmt w:val="decimal"/>
      <w:pStyle w:val="41"/>
      <w:lvlText w:val="%1、"/>
      <w:lvlJc w:val="left"/>
      <w:pPr>
        <w:tabs>
          <w:tab w:val="left" w:pos="360"/>
        </w:tabs>
        <w:ind w:left="360" w:hanging="360"/>
      </w:pPr>
      <w:rPr>
        <w:rFonts w:cs="Times New Roma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2" w15:restartNumberingAfterBreak="0">
    <w:nsid w:val="4B9D13A2"/>
    <w:multiLevelType w:val="multilevel"/>
    <w:tmpl w:val="4B9D13A2"/>
    <w:lvl w:ilvl="0">
      <w:start w:val="1"/>
      <w:numFmt w:val="bullet"/>
      <w:pStyle w:val="a1"/>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3" w15:restartNumberingAfterBreak="0">
    <w:nsid w:val="52CC104B"/>
    <w:multiLevelType w:val="multilevel"/>
    <w:tmpl w:val="52CC104B"/>
    <w:lvl w:ilvl="0">
      <w:start w:val="1"/>
      <w:numFmt w:val="decimal"/>
      <w:pStyle w:val="a2"/>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4" w15:restartNumberingAfterBreak="0">
    <w:nsid w:val="69483412"/>
    <w:multiLevelType w:val="multilevel"/>
    <w:tmpl w:val="69483412"/>
    <w:lvl w:ilvl="0">
      <w:start w:val="1"/>
      <w:numFmt w:val="decimal"/>
      <w:lvlText w:val="%1．"/>
      <w:lvlJc w:val="left"/>
      <w:pPr>
        <w:tabs>
          <w:tab w:val="left" w:pos="360"/>
        </w:tabs>
        <w:ind w:left="360" w:hanging="360"/>
      </w:pPr>
      <w:rPr>
        <w:rFonts w:hint="eastAsia"/>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6CC34C60"/>
    <w:multiLevelType w:val="singleLevel"/>
    <w:tmpl w:val="6CC34C60"/>
    <w:lvl w:ilvl="0">
      <w:start w:val="1"/>
      <w:numFmt w:val="decimal"/>
      <w:suff w:val="nothing"/>
      <w:lvlText w:val="%1、"/>
      <w:lvlJc w:val="left"/>
    </w:lvl>
  </w:abstractNum>
  <w:abstractNum w:abstractNumId="26" w15:restartNumberingAfterBreak="0">
    <w:nsid w:val="6D1D48D6"/>
    <w:multiLevelType w:val="multilevel"/>
    <w:tmpl w:val="6D1D48D6"/>
    <w:lvl w:ilvl="0">
      <w:start w:val="1"/>
      <w:numFmt w:val="decimal"/>
      <w:pStyle w:val="ItemList"/>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7" w15:restartNumberingAfterBreak="0">
    <w:nsid w:val="6E2143A3"/>
    <w:multiLevelType w:val="multilevel"/>
    <w:tmpl w:val="6E2143A3"/>
    <w:lvl w:ilvl="0">
      <w:start w:val="1"/>
      <w:numFmt w:val="bullet"/>
      <w:pStyle w:val="DOTText"/>
      <w:lvlText w:val=""/>
      <w:lvlJc w:val="left"/>
      <w:pPr>
        <w:tabs>
          <w:tab w:val="left" w:pos="840"/>
        </w:tabs>
        <w:ind w:left="840" w:hanging="420"/>
      </w:pPr>
      <w:rPr>
        <w:rFonts w:ascii="Symbol" w:hAnsi="Symbol" w:hint="default"/>
        <w:color w:val="auto"/>
        <w:sz w:val="24"/>
      </w:rPr>
    </w:lvl>
    <w:lvl w:ilvl="1">
      <w:start w:val="1"/>
      <w:numFmt w:val="decimal"/>
      <w:lvlText w:val="%2)"/>
      <w:lvlJc w:val="left"/>
      <w:pPr>
        <w:tabs>
          <w:tab w:val="left" w:pos="840"/>
        </w:tabs>
        <w:ind w:left="840" w:hanging="420"/>
      </w:pPr>
      <w:rPr>
        <w:rFonts w:cs="Times New Roman"/>
      </w:rPr>
    </w:lvl>
    <w:lvl w:ilvl="2">
      <w:start w:val="1"/>
      <w:numFmt w:val="japaneseCounting"/>
      <w:pStyle w:val="a3"/>
      <w:lvlText w:val="（%3）"/>
      <w:lvlJc w:val="left"/>
      <w:pPr>
        <w:tabs>
          <w:tab w:val="left" w:pos="1560"/>
        </w:tabs>
        <w:ind w:left="1560" w:hanging="720"/>
      </w:pPr>
      <w:rPr>
        <w:rFonts w:cs="Times New Roman" w:hint="eastAsia"/>
      </w:rPr>
    </w:lvl>
    <w:lvl w:ilvl="3">
      <w:start w:val="1"/>
      <w:numFmt w:val="decimal"/>
      <w:pStyle w:val="a4"/>
      <w:lvlText w:val="%4)"/>
      <w:lvlJc w:val="left"/>
      <w:pPr>
        <w:tabs>
          <w:tab w:val="left" w:pos="1680"/>
        </w:tabs>
        <w:ind w:left="1680" w:hanging="420"/>
      </w:pPr>
      <w:rPr>
        <w:rFonts w:cs="Times New Roman"/>
      </w:rPr>
    </w:lvl>
    <w:lvl w:ilvl="4">
      <w:start w:val="1"/>
      <w:numFmt w:val="decimal"/>
      <w:lvlText w:val="（%5）"/>
      <w:lvlJc w:val="left"/>
      <w:pPr>
        <w:tabs>
          <w:tab w:val="left" w:pos="2865"/>
        </w:tabs>
        <w:ind w:left="2865" w:hanging="1185"/>
      </w:pPr>
      <w:rPr>
        <w:rFonts w:cs="Times New Roman" w:hint="eastAsia"/>
      </w:rPr>
    </w:lvl>
    <w:lvl w:ilvl="5">
      <w:start w:val="1"/>
      <w:numFmt w:val="decimal"/>
      <w:lvlText w:val="%6）"/>
      <w:lvlJc w:val="left"/>
      <w:pPr>
        <w:tabs>
          <w:tab w:val="left" w:pos="2460"/>
        </w:tabs>
        <w:ind w:left="2460" w:hanging="360"/>
      </w:pPr>
      <w:rPr>
        <w:rFonts w:cs="Times New Roman" w:hint="eastAsia"/>
      </w:rPr>
    </w:lvl>
    <w:lvl w:ilvl="6">
      <w:start w:val="1"/>
      <w:numFmt w:val="decimal"/>
      <w:lvlText w:val="%7、"/>
      <w:lvlJc w:val="left"/>
      <w:pPr>
        <w:tabs>
          <w:tab w:val="left" w:pos="3465"/>
        </w:tabs>
        <w:ind w:left="3465" w:hanging="945"/>
      </w:pPr>
      <w:rPr>
        <w:rFonts w:cs="Times New Roman" w:hint="eastAsia"/>
      </w:rPr>
    </w:lvl>
    <w:lvl w:ilvl="7">
      <w:start w:val="3"/>
      <w:numFmt w:val="japaneseCounting"/>
      <w:lvlText w:val="%8、"/>
      <w:lvlJc w:val="left"/>
      <w:pPr>
        <w:tabs>
          <w:tab w:val="left" w:pos="3660"/>
        </w:tabs>
        <w:ind w:left="3660" w:hanging="720"/>
      </w:pPr>
      <w:rPr>
        <w:rFonts w:cs="Times New Roman" w:hint="default"/>
      </w:rPr>
    </w:lvl>
    <w:lvl w:ilvl="8">
      <w:start w:val="2"/>
      <w:numFmt w:val="decimal"/>
      <w:lvlText w:val="%9．"/>
      <w:lvlJc w:val="left"/>
      <w:pPr>
        <w:tabs>
          <w:tab w:val="left" w:pos="3720"/>
        </w:tabs>
        <w:ind w:left="3720" w:hanging="360"/>
      </w:pPr>
      <w:rPr>
        <w:rFonts w:cs="Times New Roman" w:hint="default"/>
      </w:rPr>
    </w:lvl>
  </w:abstractNum>
  <w:abstractNum w:abstractNumId="28" w15:restartNumberingAfterBreak="0">
    <w:nsid w:val="6FB24F5A"/>
    <w:multiLevelType w:val="multilevel"/>
    <w:tmpl w:val="6FB24F5A"/>
    <w:lvl w:ilvl="0">
      <w:start w:val="1"/>
      <w:numFmt w:val="decimal"/>
      <w:pStyle w:val="30"/>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9" w15:restartNumberingAfterBreak="0">
    <w:nsid w:val="74A5622F"/>
    <w:multiLevelType w:val="singleLevel"/>
    <w:tmpl w:val="74A5622F"/>
    <w:lvl w:ilvl="0">
      <w:start w:val="1"/>
      <w:numFmt w:val="decimal"/>
      <w:suff w:val="nothing"/>
      <w:lvlText w:val="%1、"/>
      <w:lvlJc w:val="left"/>
    </w:lvl>
  </w:abstractNum>
  <w:abstractNum w:abstractNumId="30" w15:restartNumberingAfterBreak="0">
    <w:nsid w:val="7B151701"/>
    <w:multiLevelType w:val="multilevel"/>
    <w:tmpl w:val="7B151701"/>
    <w:lvl w:ilvl="0">
      <w:start w:val="1"/>
      <w:numFmt w:val="decimal"/>
      <w:lvlText w:val="%1."/>
      <w:lvlJc w:val="left"/>
      <w:pPr>
        <w:tabs>
          <w:tab w:val="left" w:pos="0"/>
        </w:tabs>
        <w:ind w:left="420" w:hanging="420"/>
      </w:pPr>
      <w:rPr>
        <w:rFonts w:cs="Times New Roman" w:hint="eastAsia"/>
      </w:rPr>
    </w:lvl>
    <w:lvl w:ilvl="1">
      <w:start w:val="1"/>
      <w:numFmt w:val="decimal"/>
      <w:pStyle w:val="11"/>
      <w:lvlText w:val="%1.%2"/>
      <w:lvlJc w:val="left"/>
      <w:pPr>
        <w:tabs>
          <w:tab w:val="left" w:pos="700"/>
        </w:tabs>
        <w:ind w:left="700" w:hanging="700"/>
      </w:pPr>
      <w:rPr>
        <w:rFonts w:cs="Times New Roman" w:hint="eastAsia"/>
      </w:rPr>
    </w:lvl>
    <w:lvl w:ilvl="2">
      <w:start w:val="1"/>
      <w:numFmt w:val="decimal"/>
      <w:lvlText w:val="%1.%2.%3"/>
      <w:lvlJc w:val="left"/>
      <w:pPr>
        <w:tabs>
          <w:tab w:val="left" w:pos="0"/>
        </w:tabs>
        <w:ind w:left="1418" w:hanging="1418"/>
      </w:pPr>
      <w:rPr>
        <w:rFonts w:cs="Times New Roman" w:hint="eastAsia"/>
      </w:rPr>
    </w:lvl>
    <w:lvl w:ilvl="3">
      <w:start w:val="1"/>
      <w:numFmt w:val="decimal"/>
      <w:lvlText w:val="%1.%2.%3.%4"/>
      <w:lvlJc w:val="left"/>
      <w:pPr>
        <w:tabs>
          <w:tab w:val="left" w:pos="0"/>
        </w:tabs>
        <w:ind w:left="1984" w:hanging="1984"/>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num w:numId="1">
    <w:abstractNumId w:val="16"/>
  </w:num>
  <w:num w:numId="2">
    <w:abstractNumId w:val="28"/>
  </w:num>
  <w:num w:numId="3">
    <w:abstractNumId w:val="6"/>
  </w:num>
  <w:num w:numId="4">
    <w:abstractNumId w:val="9"/>
  </w:num>
  <w:num w:numId="5">
    <w:abstractNumId w:val="27"/>
  </w:num>
  <w:num w:numId="6">
    <w:abstractNumId w:val="22"/>
  </w:num>
  <w:num w:numId="7">
    <w:abstractNumId w:val="21"/>
  </w:num>
  <w:num w:numId="8">
    <w:abstractNumId w:val="7"/>
  </w:num>
  <w:num w:numId="9">
    <w:abstractNumId w:val="14"/>
  </w:num>
  <w:num w:numId="10">
    <w:abstractNumId w:val="23"/>
  </w:num>
  <w:num w:numId="11">
    <w:abstractNumId w:val="11"/>
  </w:num>
  <w:num w:numId="12">
    <w:abstractNumId w:val="26"/>
  </w:num>
  <w:num w:numId="13">
    <w:abstractNumId w:val="15"/>
  </w:num>
  <w:num w:numId="14">
    <w:abstractNumId w:val="18"/>
  </w:num>
  <w:num w:numId="15">
    <w:abstractNumId w:val="19"/>
  </w:num>
  <w:num w:numId="16">
    <w:abstractNumId w:val="20"/>
  </w:num>
  <w:num w:numId="17">
    <w:abstractNumId w:val="30"/>
  </w:num>
  <w:num w:numId="18">
    <w:abstractNumId w:val="5"/>
  </w:num>
  <w:num w:numId="19">
    <w:abstractNumId w:val="24"/>
  </w:num>
  <w:num w:numId="20">
    <w:abstractNumId w:val="12"/>
  </w:num>
  <w:num w:numId="21">
    <w:abstractNumId w:val="13"/>
  </w:num>
  <w:num w:numId="22">
    <w:abstractNumId w:val="29"/>
  </w:num>
  <w:num w:numId="23">
    <w:abstractNumId w:val="0"/>
  </w:num>
  <w:num w:numId="24">
    <w:abstractNumId w:val="4"/>
  </w:num>
  <w:num w:numId="25">
    <w:abstractNumId w:val="10"/>
  </w:num>
  <w:num w:numId="26">
    <w:abstractNumId w:val="17"/>
  </w:num>
  <w:num w:numId="27">
    <w:abstractNumId w:val="3"/>
  </w:num>
  <w:num w:numId="28">
    <w:abstractNumId w:val="25"/>
  </w:num>
  <w:num w:numId="29">
    <w:abstractNumId w:val="8"/>
  </w:num>
  <w:num w:numId="30">
    <w:abstractNumId w:val="2"/>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isplayBackgroundShape/>
  <w:bordersDoNotSurroundHeader/>
  <w:bordersDoNotSurroundFooter/>
  <w:hideSpellingErrors/>
  <w:proofState w:grammar="clean"/>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4ZmQ2NzM2ZDI4N2QzNjI5OGQzOWJkMmE4Yzk1MWYifQ=="/>
  </w:docVars>
  <w:rsids>
    <w:rsidRoot w:val="0018706E"/>
    <w:rsid w:val="00004FCD"/>
    <w:rsid w:val="00006D12"/>
    <w:rsid w:val="00007388"/>
    <w:rsid w:val="0000762F"/>
    <w:rsid w:val="00010DC1"/>
    <w:rsid w:val="0001485F"/>
    <w:rsid w:val="000152A0"/>
    <w:rsid w:val="00017B07"/>
    <w:rsid w:val="00023641"/>
    <w:rsid w:val="0002385C"/>
    <w:rsid w:val="000263BB"/>
    <w:rsid w:val="00032C6C"/>
    <w:rsid w:val="00033184"/>
    <w:rsid w:val="00033CB5"/>
    <w:rsid w:val="00033DB0"/>
    <w:rsid w:val="00035BB1"/>
    <w:rsid w:val="00040FF9"/>
    <w:rsid w:val="00042D24"/>
    <w:rsid w:val="00044243"/>
    <w:rsid w:val="00044278"/>
    <w:rsid w:val="000449CB"/>
    <w:rsid w:val="00046FE0"/>
    <w:rsid w:val="00052F38"/>
    <w:rsid w:val="000555C4"/>
    <w:rsid w:val="00055B69"/>
    <w:rsid w:val="00057AD6"/>
    <w:rsid w:val="00060320"/>
    <w:rsid w:val="00060962"/>
    <w:rsid w:val="00063B69"/>
    <w:rsid w:val="000654AF"/>
    <w:rsid w:val="00065FFA"/>
    <w:rsid w:val="00067B46"/>
    <w:rsid w:val="00067DBD"/>
    <w:rsid w:val="0007179E"/>
    <w:rsid w:val="00072E08"/>
    <w:rsid w:val="00073ACC"/>
    <w:rsid w:val="00083554"/>
    <w:rsid w:val="00085A5C"/>
    <w:rsid w:val="00087AD2"/>
    <w:rsid w:val="000930E6"/>
    <w:rsid w:val="00097293"/>
    <w:rsid w:val="00097501"/>
    <w:rsid w:val="000A0F35"/>
    <w:rsid w:val="000A26CD"/>
    <w:rsid w:val="000A573E"/>
    <w:rsid w:val="000A6955"/>
    <w:rsid w:val="000A7A96"/>
    <w:rsid w:val="000B5468"/>
    <w:rsid w:val="000C07BE"/>
    <w:rsid w:val="000C4C06"/>
    <w:rsid w:val="000C503A"/>
    <w:rsid w:val="000D1C86"/>
    <w:rsid w:val="000D3A78"/>
    <w:rsid w:val="000D49E1"/>
    <w:rsid w:val="000D7166"/>
    <w:rsid w:val="000E058F"/>
    <w:rsid w:val="000E1477"/>
    <w:rsid w:val="000E2501"/>
    <w:rsid w:val="000E3438"/>
    <w:rsid w:val="000E6809"/>
    <w:rsid w:val="000E7CF0"/>
    <w:rsid w:val="000F2C9B"/>
    <w:rsid w:val="000F3252"/>
    <w:rsid w:val="000F38E3"/>
    <w:rsid w:val="000F5824"/>
    <w:rsid w:val="000F651A"/>
    <w:rsid w:val="00101C04"/>
    <w:rsid w:val="001027FF"/>
    <w:rsid w:val="001062A5"/>
    <w:rsid w:val="00106EAB"/>
    <w:rsid w:val="00107D21"/>
    <w:rsid w:val="00107DCB"/>
    <w:rsid w:val="00110A5A"/>
    <w:rsid w:val="0011118B"/>
    <w:rsid w:val="001119E0"/>
    <w:rsid w:val="00112884"/>
    <w:rsid w:val="001136FC"/>
    <w:rsid w:val="0011405D"/>
    <w:rsid w:val="00115FBC"/>
    <w:rsid w:val="00117757"/>
    <w:rsid w:val="00121225"/>
    <w:rsid w:val="00121365"/>
    <w:rsid w:val="001224FD"/>
    <w:rsid w:val="0012411D"/>
    <w:rsid w:val="00130731"/>
    <w:rsid w:val="00133CB2"/>
    <w:rsid w:val="00140E5A"/>
    <w:rsid w:val="001417AA"/>
    <w:rsid w:val="00143CCF"/>
    <w:rsid w:val="0014595F"/>
    <w:rsid w:val="0015269A"/>
    <w:rsid w:val="001528A2"/>
    <w:rsid w:val="00153802"/>
    <w:rsid w:val="00155EBB"/>
    <w:rsid w:val="001564FD"/>
    <w:rsid w:val="001574E3"/>
    <w:rsid w:val="00160FC2"/>
    <w:rsid w:val="00161BC3"/>
    <w:rsid w:val="00163D70"/>
    <w:rsid w:val="0016732B"/>
    <w:rsid w:val="0016798C"/>
    <w:rsid w:val="00167A84"/>
    <w:rsid w:val="00167AC4"/>
    <w:rsid w:val="001760B6"/>
    <w:rsid w:val="00177381"/>
    <w:rsid w:val="00182525"/>
    <w:rsid w:val="00183EBD"/>
    <w:rsid w:val="00184FBA"/>
    <w:rsid w:val="00185BD1"/>
    <w:rsid w:val="0018706E"/>
    <w:rsid w:val="00187B32"/>
    <w:rsid w:val="00192415"/>
    <w:rsid w:val="00192A55"/>
    <w:rsid w:val="00195451"/>
    <w:rsid w:val="001A1FE8"/>
    <w:rsid w:val="001A268E"/>
    <w:rsid w:val="001A7214"/>
    <w:rsid w:val="001B2518"/>
    <w:rsid w:val="001B3DC6"/>
    <w:rsid w:val="001B52F9"/>
    <w:rsid w:val="001B6360"/>
    <w:rsid w:val="001B7113"/>
    <w:rsid w:val="001C17BB"/>
    <w:rsid w:val="001C3D20"/>
    <w:rsid w:val="001C3F09"/>
    <w:rsid w:val="001C4B3E"/>
    <w:rsid w:val="001C4CFE"/>
    <w:rsid w:val="001C63D6"/>
    <w:rsid w:val="001D176A"/>
    <w:rsid w:val="001D53D6"/>
    <w:rsid w:val="001D684D"/>
    <w:rsid w:val="001E1764"/>
    <w:rsid w:val="001E4D70"/>
    <w:rsid w:val="001E69BB"/>
    <w:rsid w:val="001F5012"/>
    <w:rsid w:val="001F5B01"/>
    <w:rsid w:val="001F792F"/>
    <w:rsid w:val="0020101D"/>
    <w:rsid w:val="00202E39"/>
    <w:rsid w:val="00204363"/>
    <w:rsid w:val="002061B2"/>
    <w:rsid w:val="002101E7"/>
    <w:rsid w:val="002108A9"/>
    <w:rsid w:val="00215412"/>
    <w:rsid w:val="00215575"/>
    <w:rsid w:val="00215EFD"/>
    <w:rsid w:val="0022037D"/>
    <w:rsid w:val="00220D15"/>
    <w:rsid w:val="0023102E"/>
    <w:rsid w:val="00232E49"/>
    <w:rsid w:val="0023470E"/>
    <w:rsid w:val="00234728"/>
    <w:rsid w:val="00241C21"/>
    <w:rsid w:val="002439F7"/>
    <w:rsid w:val="00245540"/>
    <w:rsid w:val="00250920"/>
    <w:rsid w:val="0025358E"/>
    <w:rsid w:val="00254D5E"/>
    <w:rsid w:val="00255188"/>
    <w:rsid w:val="002602D5"/>
    <w:rsid w:val="0026117E"/>
    <w:rsid w:val="002612BF"/>
    <w:rsid w:val="00262F74"/>
    <w:rsid w:val="00263F39"/>
    <w:rsid w:val="00265F6E"/>
    <w:rsid w:val="00266324"/>
    <w:rsid w:val="002679E7"/>
    <w:rsid w:val="00270DAE"/>
    <w:rsid w:val="002737B1"/>
    <w:rsid w:val="00274A55"/>
    <w:rsid w:val="00275389"/>
    <w:rsid w:val="0027570E"/>
    <w:rsid w:val="002802F7"/>
    <w:rsid w:val="0029078F"/>
    <w:rsid w:val="002916D2"/>
    <w:rsid w:val="00291714"/>
    <w:rsid w:val="002940C3"/>
    <w:rsid w:val="002A2A55"/>
    <w:rsid w:val="002A3626"/>
    <w:rsid w:val="002B2569"/>
    <w:rsid w:val="002B5970"/>
    <w:rsid w:val="002B5C0D"/>
    <w:rsid w:val="002B5D36"/>
    <w:rsid w:val="002B5D92"/>
    <w:rsid w:val="002B630D"/>
    <w:rsid w:val="002C242A"/>
    <w:rsid w:val="002C3E38"/>
    <w:rsid w:val="002C403F"/>
    <w:rsid w:val="002C43A9"/>
    <w:rsid w:val="002C5EA9"/>
    <w:rsid w:val="002D4D4D"/>
    <w:rsid w:val="002D56BF"/>
    <w:rsid w:val="002D6FE5"/>
    <w:rsid w:val="002D79DE"/>
    <w:rsid w:val="002E1C8D"/>
    <w:rsid w:val="002E3626"/>
    <w:rsid w:val="002E7020"/>
    <w:rsid w:val="002E77C7"/>
    <w:rsid w:val="002F53BA"/>
    <w:rsid w:val="002F6EDC"/>
    <w:rsid w:val="002F7767"/>
    <w:rsid w:val="002F7862"/>
    <w:rsid w:val="002F7CCF"/>
    <w:rsid w:val="00304857"/>
    <w:rsid w:val="003053DC"/>
    <w:rsid w:val="003067FC"/>
    <w:rsid w:val="00307AC7"/>
    <w:rsid w:val="00307D8C"/>
    <w:rsid w:val="003139C8"/>
    <w:rsid w:val="00313A12"/>
    <w:rsid w:val="00314B51"/>
    <w:rsid w:val="00316322"/>
    <w:rsid w:val="00316E2A"/>
    <w:rsid w:val="00323487"/>
    <w:rsid w:val="00331284"/>
    <w:rsid w:val="00335036"/>
    <w:rsid w:val="00336A1B"/>
    <w:rsid w:val="0034323A"/>
    <w:rsid w:val="00343C1B"/>
    <w:rsid w:val="00344642"/>
    <w:rsid w:val="003447F7"/>
    <w:rsid w:val="003453AB"/>
    <w:rsid w:val="00346551"/>
    <w:rsid w:val="00347225"/>
    <w:rsid w:val="00347DD8"/>
    <w:rsid w:val="00352660"/>
    <w:rsid w:val="00353686"/>
    <w:rsid w:val="00354D74"/>
    <w:rsid w:val="003578A4"/>
    <w:rsid w:val="00360226"/>
    <w:rsid w:val="00364141"/>
    <w:rsid w:val="00365B5B"/>
    <w:rsid w:val="00367446"/>
    <w:rsid w:val="003733C6"/>
    <w:rsid w:val="0037770D"/>
    <w:rsid w:val="00380711"/>
    <w:rsid w:val="00381BA4"/>
    <w:rsid w:val="00382A50"/>
    <w:rsid w:val="003852F8"/>
    <w:rsid w:val="00385980"/>
    <w:rsid w:val="00385BE8"/>
    <w:rsid w:val="003A0003"/>
    <w:rsid w:val="003A1832"/>
    <w:rsid w:val="003A1EBE"/>
    <w:rsid w:val="003A2FBB"/>
    <w:rsid w:val="003A645B"/>
    <w:rsid w:val="003B059A"/>
    <w:rsid w:val="003B1F04"/>
    <w:rsid w:val="003B3BC1"/>
    <w:rsid w:val="003B5C43"/>
    <w:rsid w:val="003C7126"/>
    <w:rsid w:val="003D0EA9"/>
    <w:rsid w:val="003D38C5"/>
    <w:rsid w:val="003D40D8"/>
    <w:rsid w:val="003D693A"/>
    <w:rsid w:val="003D6A32"/>
    <w:rsid w:val="003D76DA"/>
    <w:rsid w:val="003E14F7"/>
    <w:rsid w:val="003F18A4"/>
    <w:rsid w:val="003F2D42"/>
    <w:rsid w:val="003F444E"/>
    <w:rsid w:val="003F676A"/>
    <w:rsid w:val="0040388A"/>
    <w:rsid w:val="00403AC4"/>
    <w:rsid w:val="00403EE4"/>
    <w:rsid w:val="0040641B"/>
    <w:rsid w:val="00406709"/>
    <w:rsid w:val="00406737"/>
    <w:rsid w:val="00411945"/>
    <w:rsid w:val="004179DD"/>
    <w:rsid w:val="00421CEF"/>
    <w:rsid w:val="00422F90"/>
    <w:rsid w:val="00424A6A"/>
    <w:rsid w:val="00425272"/>
    <w:rsid w:val="004259FB"/>
    <w:rsid w:val="004262EA"/>
    <w:rsid w:val="00426320"/>
    <w:rsid w:val="00427828"/>
    <w:rsid w:val="00430C89"/>
    <w:rsid w:val="0043288D"/>
    <w:rsid w:val="00432EA4"/>
    <w:rsid w:val="00434040"/>
    <w:rsid w:val="0043641F"/>
    <w:rsid w:val="00436F94"/>
    <w:rsid w:val="004423C8"/>
    <w:rsid w:val="00442F8B"/>
    <w:rsid w:val="00464DF0"/>
    <w:rsid w:val="004674E8"/>
    <w:rsid w:val="00467E40"/>
    <w:rsid w:val="00472FFD"/>
    <w:rsid w:val="00480204"/>
    <w:rsid w:val="004825F7"/>
    <w:rsid w:val="00485ABB"/>
    <w:rsid w:val="00486982"/>
    <w:rsid w:val="00490B7F"/>
    <w:rsid w:val="004A073D"/>
    <w:rsid w:val="004A3D7C"/>
    <w:rsid w:val="004A3FDE"/>
    <w:rsid w:val="004A7C72"/>
    <w:rsid w:val="004B0A42"/>
    <w:rsid w:val="004B7BA4"/>
    <w:rsid w:val="004C1222"/>
    <w:rsid w:val="004C6456"/>
    <w:rsid w:val="004C6495"/>
    <w:rsid w:val="004D024C"/>
    <w:rsid w:val="004D20F7"/>
    <w:rsid w:val="004D552D"/>
    <w:rsid w:val="004D60B8"/>
    <w:rsid w:val="004D6DD4"/>
    <w:rsid w:val="004E32B5"/>
    <w:rsid w:val="004E4D1D"/>
    <w:rsid w:val="004E67F5"/>
    <w:rsid w:val="004F384E"/>
    <w:rsid w:val="004F4096"/>
    <w:rsid w:val="004F4A76"/>
    <w:rsid w:val="004F5D77"/>
    <w:rsid w:val="004F7608"/>
    <w:rsid w:val="005000C1"/>
    <w:rsid w:val="00500280"/>
    <w:rsid w:val="00500535"/>
    <w:rsid w:val="0050197F"/>
    <w:rsid w:val="005034ED"/>
    <w:rsid w:val="00503799"/>
    <w:rsid w:val="00504480"/>
    <w:rsid w:val="00506D01"/>
    <w:rsid w:val="00506D39"/>
    <w:rsid w:val="00506E7E"/>
    <w:rsid w:val="005117FC"/>
    <w:rsid w:val="005120E8"/>
    <w:rsid w:val="00514560"/>
    <w:rsid w:val="00516540"/>
    <w:rsid w:val="00526B29"/>
    <w:rsid w:val="005335BF"/>
    <w:rsid w:val="00536FED"/>
    <w:rsid w:val="00537705"/>
    <w:rsid w:val="00537B4E"/>
    <w:rsid w:val="00540AFB"/>
    <w:rsid w:val="00543F22"/>
    <w:rsid w:val="005462D5"/>
    <w:rsid w:val="00546444"/>
    <w:rsid w:val="005479AD"/>
    <w:rsid w:val="00555DD3"/>
    <w:rsid w:val="00557886"/>
    <w:rsid w:val="005609C0"/>
    <w:rsid w:val="00562F34"/>
    <w:rsid w:val="00566B7D"/>
    <w:rsid w:val="0057107E"/>
    <w:rsid w:val="00574187"/>
    <w:rsid w:val="005742A3"/>
    <w:rsid w:val="0057572D"/>
    <w:rsid w:val="00575FFB"/>
    <w:rsid w:val="00576392"/>
    <w:rsid w:val="00577B9D"/>
    <w:rsid w:val="00581381"/>
    <w:rsid w:val="00585551"/>
    <w:rsid w:val="00587AB0"/>
    <w:rsid w:val="00592E5B"/>
    <w:rsid w:val="00596443"/>
    <w:rsid w:val="005A17F2"/>
    <w:rsid w:val="005A19EC"/>
    <w:rsid w:val="005A39E4"/>
    <w:rsid w:val="005A429B"/>
    <w:rsid w:val="005B19A6"/>
    <w:rsid w:val="005B4D5C"/>
    <w:rsid w:val="005C1C93"/>
    <w:rsid w:val="005C3206"/>
    <w:rsid w:val="005C3EEC"/>
    <w:rsid w:val="005C5454"/>
    <w:rsid w:val="005C69B2"/>
    <w:rsid w:val="005D08AF"/>
    <w:rsid w:val="005D17AF"/>
    <w:rsid w:val="005D3222"/>
    <w:rsid w:val="005E5F90"/>
    <w:rsid w:val="005E664A"/>
    <w:rsid w:val="005F115A"/>
    <w:rsid w:val="005F1445"/>
    <w:rsid w:val="005F1697"/>
    <w:rsid w:val="005F6997"/>
    <w:rsid w:val="00602CF5"/>
    <w:rsid w:val="00612F14"/>
    <w:rsid w:val="00620668"/>
    <w:rsid w:val="00622DEA"/>
    <w:rsid w:val="00623CC5"/>
    <w:rsid w:val="00625512"/>
    <w:rsid w:val="00625C9D"/>
    <w:rsid w:val="00632E0F"/>
    <w:rsid w:val="00632FA4"/>
    <w:rsid w:val="00635F92"/>
    <w:rsid w:val="00642AB6"/>
    <w:rsid w:val="00646CB9"/>
    <w:rsid w:val="0064721C"/>
    <w:rsid w:val="00647EF3"/>
    <w:rsid w:val="0065091E"/>
    <w:rsid w:val="00651809"/>
    <w:rsid w:val="00651F02"/>
    <w:rsid w:val="00652220"/>
    <w:rsid w:val="006535A8"/>
    <w:rsid w:val="00655A1A"/>
    <w:rsid w:val="00655ABD"/>
    <w:rsid w:val="006564C8"/>
    <w:rsid w:val="00660019"/>
    <w:rsid w:val="00661E22"/>
    <w:rsid w:val="00663E49"/>
    <w:rsid w:val="0066674F"/>
    <w:rsid w:val="00666E92"/>
    <w:rsid w:val="006705C8"/>
    <w:rsid w:val="00671955"/>
    <w:rsid w:val="00673467"/>
    <w:rsid w:val="00674E59"/>
    <w:rsid w:val="00676DB7"/>
    <w:rsid w:val="00676F9F"/>
    <w:rsid w:val="00684553"/>
    <w:rsid w:val="006931A8"/>
    <w:rsid w:val="0069408C"/>
    <w:rsid w:val="0069473F"/>
    <w:rsid w:val="006947E2"/>
    <w:rsid w:val="006957B3"/>
    <w:rsid w:val="0069795F"/>
    <w:rsid w:val="00697F8E"/>
    <w:rsid w:val="006A71FB"/>
    <w:rsid w:val="006B2CD3"/>
    <w:rsid w:val="006B3461"/>
    <w:rsid w:val="006B58CB"/>
    <w:rsid w:val="006B5F47"/>
    <w:rsid w:val="006C039F"/>
    <w:rsid w:val="006C7451"/>
    <w:rsid w:val="006D31DC"/>
    <w:rsid w:val="006D3A2B"/>
    <w:rsid w:val="006D5BF4"/>
    <w:rsid w:val="006E093F"/>
    <w:rsid w:val="006E10FB"/>
    <w:rsid w:val="006E15AE"/>
    <w:rsid w:val="006E2956"/>
    <w:rsid w:val="006E4BFC"/>
    <w:rsid w:val="006E5231"/>
    <w:rsid w:val="006E6745"/>
    <w:rsid w:val="006F2FED"/>
    <w:rsid w:val="00700D1C"/>
    <w:rsid w:val="007012C9"/>
    <w:rsid w:val="00703ACD"/>
    <w:rsid w:val="00703CBA"/>
    <w:rsid w:val="007046DF"/>
    <w:rsid w:val="00705ECD"/>
    <w:rsid w:val="00717823"/>
    <w:rsid w:val="00720112"/>
    <w:rsid w:val="00722749"/>
    <w:rsid w:val="00724B57"/>
    <w:rsid w:val="0072689E"/>
    <w:rsid w:val="00733420"/>
    <w:rsid w:val="00736E02"/>
    <w:rsid w:val="0074024E"/>
    <w:rsid w:val="00740C0E"/>
    <w:rsid w:val="00744022"/>
    <w:rsid w:val="007464DA"/>
    <w:rsid w:val="00746523"/>
    <w:rsid w:val="00746AA2"/>
    <w:rsid w:val="00754C64"/>
    <w:rsid w:val="00755112"/>
    <w:rsid w:val="00757738"/>
    <w:rsid w:val="0076150D"/>
    <w:rsid w:val="00763CD4"/>
    <w:rsid w:val="00764350"/>
    <w:rsid w:val="00765168"/>
    <w:rsid w:val="00770C13"/>
    <w:rsid w:val="00774C83"/>
    <w:rsid w:val="007753DB"/>
    <w:rsid w:val="0077652A"/>
    <w:rsid w:val="00777149"/>
    <w:rsid w:val="00782873"/>
    <w:rsid w:val="007833DD"/>
    <w:rsid w:val="0078423A"/>
    <w:rsid w:val="00785BCF"/>
    <w:rsid w:val="0078626C"/>
    <w:rsid w:val="00786846"/>
    <w:rsid w:val="007904F7"/>
    <w:rsid w:val="00790DB3"/>
    <w:rsid w:val="007926B8"/>
    <w:rsid w:val="00794984"/>
    <w:rsid w:val="00794A14"/>
    <w:rsid w:val="0079575F"/>
    <w:rsid w:val="00796178"/>
    <w:rsid w:val="007973E0"/>
    <w:rsid w:val="00797817"/>
    <w:rsid w:val="007979B4"/>
    <w:rsid w:val="007A0219"/>
    <w:rsid w:val="007A04F5"/>
    <w:rsid w:val="007A100D"/>
    <w:rsid w:val="007A450A"/>
    <w:rsid w:val="007A5A0D"/>
    <w:rsid w:val="007B1824"/>
    <w:rsid w:val="007B1DA1"/>
    <w:rsid w:val="007B4527"/>
    <w:rsid w:val="007C180D"/>
    <w:rsid w:val="007C43B6"/>
    <w:rsid w:val="007C4B79"/>
    <w:rsid w:val="007C7F43"/>
    <w:rsid w:val="007D34D6"/>
    <w:rsid w:val="007D495B"/>
    <w:rsid w:val="007D5F92"/>
    <w:rsid w:val="007D7225"/>
    <w:rsid w:val="007D7862"/>
    <w:rsid w:val="007E0125"/>
    <w:rsid w:val="007E38F5"/>
    <w:rsid w:val="007F04D9"/>
    <w:rsid w:val="007F58EB"/>
    <w:rsid w:val="007F762C"/>
    <w:rsid w:val="00802329"/>
    <w:rsid w:val="008049B5"/>
    <w:rsid w:val="008072BD"/>
    <w:rsid w:val="008100F1"/>
    <w:rsid w:val="00814E81"/>
    <w:rsid w:val="008211DD"/>
    <w:rsid w:val="008251FE"/>
    <w:rsid w:val="0082738E"/>
    <w:rsid w:val="0083380A"/>
    <w:rsid w:val="008354CD"/>
    <w:rsid w:val="00835E0F"/>
    <w:rsid w:val="0083692E"/>
    <w:rsid w:val="008424D2"/>
    <w:rsid w:val="00850B2B"/>
    <w:rsid w:val="00851362"/>
    <w:rsid w:val="008529B3"/>
    <w:rsid w:val="00852F72"/>
    <w:rsid w:val="00857EE8"/>
    <w:rsid w:val="0086004A"/>
    <w:rsid w:val="00864087"/>
    <w:rsid w:val="00864348"/>
    <w:rsid w:val="00864F96"/>
    <w:rsid w:val="00871209"/>
    <w:rsid w:val="00871259"/>
    <w:rsid w:val="00874145"/>
    <w:rsid w:val="00877182"/>
    <w:rsid w:val="00881725"/>
    <w:rsid w:val="00890729"/>
    <w:rsid w:val="00897120"/>
    <w:rsid w:val="008974B1"/>
    <w:rsid w:val="00897809"/>
    <w:rsid w:val="008A1162"/>
    <w:rsid w:val="008A4F0B"/>
    <w:rsid w:val="008B031B"/>
    <w:rsid w:val="008B0E0F"/>
    <w:rsid w:val="008B334D"/>
    <w:rsid w:val="008B49FF"/>
    <w:rsid w:val="008B4F78"/>
    <w:rsid w:val="008B67EC"/>
    <w:rsid w:val="008C1A15"/>
    <w:rsid w:val="008C57F7"/>
    <w:rsid w:val="008C5D38"/>
    <w:rsid w:val="008C75DA"/>
    <w:rsid w:val="008E003A"/>
    <w:rsid w:val="008E0867"/>
    <w:rsid w:val="008F6E72"/>
    <w:rsid w:val="008F7981"/>
    <w:rsid w:val="00900C09"/>
    <w:rsid w:val="009023CA"/>
    <w:rsid w:val="0090356D"/>
    <w:rsid w:val="0090419B"/>
    <w:rsid w:val="00906142"/>
    <w:rsid w:val="00911AB0"/>
    <w:rsid w:val="00912BE5"/>
    <w:rsid w:val="00913FDC"/>
    <w:rsid w:val="009147E2"/>
    <w:rsid w:val="00915981"/>
    <w:rsid w:val="0092079A"/>
    <w:rsid w:val="00921D6E"/>
    <w:rsid w:val="00924CA7"/>
    <w:rsid w:val="009273CC"/>
    <w:rsid w:val="0092796C"/>
    <w:rsid w:val="00935E1B"/>
    <w:rsid w:val="009363ED"/>
    <w:rsid w:val="00936C39"/>
    <w:rsid w:val="00937635"/>
    <w:rsid w:val="00950940"/>
    <w:rsid w:val="009525A2"/>
    <w:rsid w:val="0095369C"/>
    <w:rsid w:val="0095475C"/>
    <w:rsid w:val="00956500"/>
    <w:rsid w:val="00962CA4"/>
    <w:rsid w:val="00965693"/>
    <w:rsid w:val="009663F2"/>
    <w:rsid w:val="00970CF8"/>
    <w:rsid w:val="00971ED0"/>
    <w:rsid w:val="009742D6"/>
    <w:rsid w:val="00977F99"/>
    <w:rsid w:val="0098026E"/>
    <w:rsid w:val="0098216C"/>
    <w:rsid w:val="00985A7A"/>
    <w:rsid w:val="009868C8"/>
    <w:rsid w:val="00997F41"/>
    <w:rsid w:val="009A2AD0"/>
    <w:rsid w:val="009A4EA7"/>
    <w:rsid w:val="009A594F"/>
    <w:rsid w:val="009A73AA"/>
    <w:rsid w:val="009B0213"/>
    <w:rsid w:val="009B2C91"/>
    <w:rsid w:val="009B73A9"/>
    <w:rsid w:val="009C3F00"/>
    <w:rsid w:val="009D0728"/>
    <w:rsid w:val="009D1701"/>
    <w:rsid w:val="009E0744"/>
    <w:rsid w:val="009E4D5D"/>
    <w:rsid w:val="009E5640"/>
    <w:rsid w:val="009E6036"/>
    <w:rsid w:val="009E650E"/>
    <w:rsid w:val="009E7800"/>
    <w:rsid w:val="009F03B8"/>
    <w:rsid w:val="009F7612"/>
    <w:rsid w:val="009F7984"/>
    <w:rsid w:val="00A0388E"/>
    <w:rsid w:val="00A03FAE"/>
    <w:rsid w:val="00A045FB"/>
    <w:rsid w:val="00A046BB"/>
    <w:rsid w:val="00A0494E"/>
    <w:rsid w:val="00A06581"/>
    <w:rsid w:val="00A076B7"/>
    <w:rsid w:val="00A111A0"/>
    <w:rsid w:val="00A12329"/>
    <w:rsid w:val="00A16337"/>
    <w:rsid w:val="00A22ED9"/>
    <w:rsid w:val="00A25A5C"/>
    <w:rsid w:val="00A332B4"/>
    <w:rsid w:val="00A35150"/>
    <w:rsid w:val="00A35D06"/>
    <w:rsid w:val="00A35FEF"/>
    <w:rsid w:val="00A3620A"/>
    <w:rsid w:val="00A37C2B"/>
    <w:rsid w:val="00A40E50"/>
    <w:rsid w:val="00A42AAF"/>
    <w:rsid w:val="00A42C31"/>
    <w:rsid w:val="00A46A84"/>
    <w:rsid w:val="00A5093E"/>
    <w:rsid w:val="00A510E5"/>
    <w:rsid w:val="00A513E7"/>
    <w:rsid w:val="00A62444"/>
    <w:rsid w:val="00A6325E"/>
    <w:rsid w:val="00A664D2"/>
    <w:rsid w:val="00A66E1A"/>
    <w:rsid w:val="00A6725E"/>
    <w:rsid w:val="00A67F4B"/>
    <w:rsid w:val="00A67FC8"/>
    <w:rsid w:val="00A70972"/>
    <w:rsid w:val="00A71C02"/>
    <w:rsid w:val="00A80C18"/>
    <w:rsid w:val="00A8182A"/>
    <w:rsid w:val="00A85D7F"/>
    <w:rsid w:val="00A86911"/>
    <w:rsid w:val="00A86F9C"/>
    <w:rsid w:val="00A8715E"/>
    <w:rsid w:val="00A875F1"/>
    <w:rsid w:val="00A91826"/>
    <w:rsid w:val="00A92950"/>
    <w:rsid w:val="00A95143"/>
    <w:rsid w:val="00A9652B"/>
    <w:rsid w:val="00A97C5C"/>
    <w:rsid w:val="00AA2143"/>
    <w:rsid w:val="00AA2893"/>
    <w:rsid w:val="00AA3287"/>
    <w:rsid w:val="00AA4A51"/>
    <w:rsid w:val="00AB0E29"/>
    <w:rsid w:val="00AB5C59"/>
    <w:rsid w:val="00AB73E8"/>
    <w:rsid w:val="00AB74AA"/>
    <w:rsid w:val="00AC1BCF"/>
    <w:rsid w:val="00AC4033"/>
    <w:rsid w:val="00AC7592"/>
    <w:rsid w:val="00AD2188"/>
    <w:rsid w:val="00AD24B0"/>
    <w:rsid w:val="00AE0AD8"/>
    <w:rsid w:val="00AE2756"/>
    <w:rsid w:val="00AE6B2A"/>
    <w:rsid w:val="00AE7271"/>
    <w:rsid w:val="00AF2554"/>
    <w:rsid w:val="00AF3891"/>
    <w:rsid w:val="00B01C52"/>
    <w:rsid w:val="00B06552"/>
    <w:rsid w:val="00B10482"/>
    <w:rsid w:val="00B11541"/>
    <w:rsid w:val="00B118E3"/>
    <w:rsid w:val="00B1308E"/>
    <w:rsid w:val="00B15490"/>
    <w:rsid w:val="00B15931"/>
    <w:rsid w:val="00B2117A"/>
    <w:rsid w:val="00B24F48"/>
    <w:rsid w:val="00B26297"/>
    <w:rsid w:val="00B26526"/>
    <w:rsid w:val="00B27271"/>
    <w:rsid w:val="00B31FEE"/>
    <w:rsid w:val="00B32D63"/>
    <w:rsid w:val="00B33226"/>
    <w:rsid w:val="00B36251"/>
    <w:rsid w:val="00B36B2C"/>
    <w:rsid w:val="00B377A5"/>
    <w:rsid w:val="00B4109A"/>
    <w:rsid w:val="00B416BC"/>
    <w:rsid w:val="00B43D00"/>
    <w:rsid w:val="00B445EB"/>
    <w:rsid w:val="00B524FD"/>
    <w:rsid w:val="00B54B3A"/>
    <w:rsid w:val="00B57660"/>
    <w:rsid w:val="00B57F90"/>
    <w:rsid w:val="00B600A3"/>
    <w:rsid w:val="00B60AD2"/>
    <w:rsid w:val="00B622D6"/>
    <w:rsid w:val="00B63C4A"/>
    <w:rsid w:val="00B63F1F"/>
    <w:rsid w:val="00B70CD4"/>
    <w:rsid w:val="00B71067"/>
    <w:rsid w:val="00B71A40"/>
    <w:rsid w:val="00B727D5"/>
    <w:rsid w:val="00B817B5"/>
    <w:rsid w:val="00B81E6B"/>
    <w:rsid w:val="00B83F30"/>
    <w:rsid w:val="00B871F5"/>
    <w:rsid w:val="00B9283E"/>
    <w:rsid w:val="00B931BE"/>
    <w:rsid w:val="00B93969"/>
    <w:rsid w:val="00B941AF"/>
    <w:rsid w:val="00B9646F"/>
    <w:rsid w:val="00BA253C"/>
    <w:rsid w:val="00BA5E24"/>
    <w:rsid w:val="00BA77A1"/>
    <w:rsid w:val="00BB393C"/>
    <w:rsid w:val="00BC2ACE"/>
    <w:rsid w:val="00BC3E43"/>
    <w:rsid w:val="00BC49A9"/>
    <w:rsid w:val="00BC4E62"/>
    <w:rsid w:val="00BD6AB1"/>
    <w:rsid w:val="00BD7A9B"/>
    <w:rsid w:val="00BE147D"/>
    <w:rsid w:val="00BE28E9"/>
    <w:rsid w:val="00BE409B"/>
    <w:rsid w:val="00BF2690"/>
    <w:rsid w:val="00BF40E7"/>
    <w:rsid w:val="00BF6DD6"/>
    <w:rsid w:val="00BF6E45"/>
    <w:rsid w:val="00BF73AE"/>
    <w:rsid w:val="00BF7820"/>
    <w:rsid w:val="00BF7F1B"/>
    <w:rsid w:val="00C006E9"/>
    <w:rsid w:val="00C00FC8"/>
    <w:rsid w:val="00C01CF3"/>
    <w:rsid w:val="00C02E67"/>
    <w:rsid w:val="00C03CF8"/>
    <w:rsid w:val="00C13D11"/>
    <w:rsid w:val="00C141E6"/>
    <w:rsid w:val="00C16617"/>
    <w:rsid w:val="00C24E5A"/>
    <w:rsid w:val="00C26CF4"/>
    <w:rsid w:val="00C32C56"/>
    <w:rsid w:val="00C32E4E"/>
    <w:rsid w:val="00C34967"/>
    <w:rsid w:val="00C34BE5"/>
    <w:rsid w:val="00C357CC"/>
    <w:rsid w:val="00C35AF1"/>
    <w:rsid w:val="00C372FD"/>
    <w:rsid w:val="00C402E0"/>
    <w:rsid w:val="00C4315B"/>
    <w:rsid w:val="00C4600D"/>
    <w:rsid w:val="00C5053C"/>
    <w:rsid w:val="00C53E14"/>
    <w:rsid w:val="00C53ED1"/>
    <w:rsid w:val="00C54F72"/>
    <w:rsid w:val="00C6083A"/>
    <w:rsid w:val="00C6237C"/>
    <w:rsid w:val="00C6538C"/>
    <w:rsid w:val="00C658FA"/>
    <w:rsid w:val="00C67129"/>
    <w:rsid w:val="00C76A53"/>
    <w:rsid w:val="00C770CF"/>
    <w:rsid w:val="00C77846"/>
    <w:rsid w:val="00C82D7C"/>
    <w:rsid w:val="00C83034"/>
    <w:rsid w:val="00C8618D"/>
    <w:rsid w:val="00C862E2"/>
    <w:rsid w:val="00C9025D"/>
    <w:rsid w:val="00C9232C"/>
    <w:rsid w:val="00C9348C"/>
    <w:rsid w:val="00C948EE"/>
    <w:rsid w:val="00C95F70"/>
    <w:rsid w:val="00CA026D"/>
    <w:rsid w:val="00CA0A36"/>
    <w:rsid w:val="00CA4E36"/>
    <w:rsid w:val="00CA78E3"/>
    <w:rsid w:val="00CB1084"/>
    <w:rsid w:val="00CB1370"/>
    <w:rsid w:val="00CB292F"/>
    <w:rsid w:val="00CB48F3"/>
    <w:rsid w:val="00CB4EB9"/>
    <w:rsid w:val="00CB587C"/>
    <w:rsid w:val="00CB7D9B"/>
    <w:rsid w:val="00CC2810"/>
    <w:rsid w:val="00CC440C"/>
    <w:rsid w:val="00CC5847"/>
    <w:rsid w:val="00CD138B"/>
    <w:rsid w:val="00CD5C25"/>
    <w:rsid w:val="00CD5C99"/>
    <w:rsid w:val="00CE4A64"/>
    <w:rsid w:val="00CE670E"/>
    <w:rsid w:val="00CF06B8"/>
    <w:rsid w:val="00CF4CDC"/>
    <w:rsid w:val="00CF6091"/>
    <w:rsid w:val="00D01629"/>
    <w:rsid w:val="00D0184B"/>
    <w:rsid w:val="00D02385"/>
    <w:rsid w:val="00D02814"/>
    <w:rsid w:val="00D03322"/>
    <w:rsid w:val="00D053F7"/>
    <w:rsid w:val="00D05778"/>
    <w:rsid w:val="00D07C92"/>
    <w:rsid w:val="00D101F2"/>
    <w:rsid w:val="00D10946"/>
    <w:rsid w:val="00D12E5A"/>
    <w:rsid w:val="00D130F1"/>
    <w:rsid w:val="00D13540"/>
    <w:rsid w:val="00D14196"/>
    <w:rsid w:val="00D1525D"/>
    <w:rsid w:val="00D207F6"/>
    <w:rsid w:val="00D20A71"/>
    <w:rsid w:val="00D20E82"/>
    <w:rsid w:val="00D21E81"/>
    <w:rsid w:val="00D21F4F"/>
    <w:rsid w:val="00D262CA"/>
    <w:rsid w:val="00D359B1"/>
    <w:rsid w:val="00D36559"/>
    <w:rsid w:val="00D373DD"/>
    <w:rsid w:val="00D375E6"/>
    <w:rsid w:val="00D4179E"/>
    <w:rsid w:val="00D4363B"/>
    <w:rsid w:val="00D516DF"/>
    <w:rsid w:val="00D52EC4"/>
    <w:rsid w:val="00D60C6C"/>
    <w:rsid w:val="00D62F43"/>
    <w:rsid w:val="00D652AA"/>
    <w:rsid w:val="00D67E89"/>
    <w:rsid w:val="00D71EAC"/>
    <w:rsid w:val="00D72A50"/>
    <w:rsid w:val="00D73206"/>
    <w:rsid w:val="00D76CC6"/>
    <w:rsid w:val="00D80BA1"/>
    <w:rsid w:val="00D81B62"/>
    <w:rsid w:val="00D85BC5"/>
    <w:rsid w:val="00D91D8A"/>
    <w:rsid w:val="00D93E7B"/>
    <w:rsid w:val="00D94866"/>
    <w:rsid w:val="00DA098A"/>
    <w:rsid w:val="00DA1C93"/>
    <w:rsid w:val="00DA1EB0"/>
    <w:rsid w:val="00DA3A27"/>
    <w:rsid w:val="00DA52F1"/>
    <w:rsid w:val="00DB091E"/>
    <w:rsid w:val="00DB0B12"/>
    <w:rsid w:val="00DB4884"/>
    <w:rsid w:val="00DB5969"/>
    <w:rsid w:val="00DB5F71"/>
    <w:rsid w:val="00DC3992"/>
    <w:rsid w:val="00DC550E"/>
    <w:rsid w:val="00DD419C"/>
    <w:rsid w:val="00DD42D1"/>
    <w:rsid w:val="00DD6911"/>
    <w:rsid w:val="00DE1993"/>
    <w:rsid w:val="00DE295E"/>
    <w:rsid w:val="00DE2E87"/>
    <w:rsid w:val="00DE3B43"/>
    <w:rsid w:val="00DE5A2A"/>
    <w:rsid w:val="00DE622C"/>
    <w:rsid w:val="00DF0CE0"/>
    <w:rsid w:val="00E014CA"/>
    <w:rsid w:val="00E02ECA"/>
    <w:rsid w:val="00E058A5"/>
    <w:rsid w:val="00E1034B"/>
    <w:rsid w:val="00E118DD"/>
    <w:rsid w:val="00E136D0"/>
    <w:rsid w:val="00E17A3A"/>
    <w:rsid w:val="00E24A05"/>
    <w:rsid w:val="00E2690F"/>
    <w:rsid w:val="00E26E7E"/>
    <w:rsid w:val="00E2732F"/>
    <w:rsid w:val="00E31393"/>
    <w:rsid w:val="00E31897"/>
    <w:rsid w:val="00E36E54"/>
    <w:rsid w:val="00E420C4"/>
    <w:rsid w:val="00E50E01"/>
    <w:rsid w:val="00E51920"/>
    <w:rsid w:val="00E51C1C"/>
    <w:rsid w:val="00E54B08"/>
    <w:rsid w:val="00E55222"/>
    <w:rsid w:val="00E5564B"/>
    <w:rsid w:val="00E557D9"/>
    <w:rsid w:val="00E55B7A"/>
    <w:rsid w:val="00E5756B"/>
    <w:rsid w:val="00E6006A"/>
    <w:rsid w:val="00E66321"/>
    <w:rsid w:val="00E6640B"/>
    <w:rsid w:val="00E708A3"/>
    <w:rsid w:val="00E7371F"/>
    <w:rsid w:val="00E73DF9"/>
    <w:rsid w:val="00E77B40"/>
    <w:rsid w:val="00E8288C"/>
    <w:rsid w:val="00E9043C"/>
    <w:rsid w:val="00E907C8"/>
    <w:rsid w:val="00E914C2"/>
    <w:rsid w:val="00E9249E"/>
    <w:rsid w:val="00E94180"/>
    <w:rsid w:val="00EA04E9"/>
    <w:rsid w:val="00EA3624"/>
    <w:rsid w:val="00EA3E9E"/>
    <w:rsid w:val="00EA561A"/>
    <w:rsid w:val="00EA6D38"/>
    <w:rsid w:val="00EA75A7"/>
    <w:rsid w:val="00EB2806"/>
    <w:rsid w:val="00EB320E"/>
    <w:rsid w:val="00EB5010"/>
    <w:rsid w:val="00EB6C1A"/>
    <w:rsid w:val="00EB6D79"/>
    <w:rsid w:val="00EB75F5"/>
    <w:rsid w:val="00EB7FF4"/>
    <w:rsid w:val="00EC0D4F"/>
    <w:rsid w:val="00EC528C"/>
    <w:rsid w:val="00EC5FDE"/>
    <w:rsid w:val="00EC679D"/>
    <w:rsid w:val="00ED0D29"/>
    <w:rsid w:val="00ED18D7"/>
    <w:rsid w:val="00ED1CBB"/>
    <w:rsid w:val="00ED3067"/>
    <w:rsid w:val="00ED514C"/>
    <w:rsid w:val="00ED6E61"/>
    <w:rsid w:val="00EE2512"/>
    <w:rsid w:val="00EE33D4"/>
    <w:rsid w:val="00EE56ED"/>
    <w:rsid w:val="00EE5ACF"/>
    <w:rsid w:val="00EF0C82"/>
    <w:rsid w:val="00EF1D15"/>
    <w:rsid w:val="00EF2F2E"/>
    <w:rsid w:val="00EF39F1"/>
    <w:rsid w:val="00EF3CC8"/>
    <w:rsid w:val="00EF6F87"/>
    <w:rsid w:val="00F024C6"/>
    <w:rsid w:val="00F05881"/>
    <w:rsid w:val="00F05EBE"/>
    <w:rsid w:val="00F06A35"/>
    <w:rsid w:val="00F071A6"/>
    <w:rsid w:val="00F07C89"/>
    <w:rsid w:val="00F12AEE"/>
    <w:rsid w:val="00F14FC8"/>
    <w:rsid w:val="00F167E3"/>
    <w:rsid w:val="00F2091A"/>
    <w:rsid w:val="00F3082D"/>
    <w:rsid w:val="00F4397A"/>
    <w:rsid w:val="00F45FC5"/>
    <w:rsid w:val="00F4749C"/>
    <w:rsid w:val="00F51FB4"/>
    <w:rsid w:val="00F52B71"/>
    <w:rsid w:val="00F54497"/>
    <w:rsid w:val="00F546B9"/>
    <w:rsid w:val="00F63C3A"/>
    <w:rsid w:val="00F65174"/>
    <w:rsid w:val="00F65AB8"/>
    <w:rsid w:val="00F65E48"/>
    <w:rsid w:val="00F65FAE"/>
    <w:rsid w:val="00F66927"/>
    <w:rsid w:val="00F7725F"/>
    <w:rsid w:val="00F77E63"/>
    <w:rsid w:val="00F80636"/>
    <w:rsid w:val="00F8164C"/>
    <w:rsid w:val="00F819E4"/>
    <w:rsid w:val="00F834CE"/>
    <w:rsid w:val="00F837E7"/>
    <w:rsid w:val="00F84FB8"/>
    <w:rsid w:val="00F85E9E"/>
    <w:rsid w:val="00F90F67"/>
    <w:rsid w:val="00F9221E"/>
    <w:rsid w:val="00F92253"/>
    <w:rsid w:val="00F947C7"/>
    <w:rsid w:val="00F952F2"/>
    <w:rsid w:val="00F96BC4"/>
    <w:rsid w:val="00FA5514"/>
    <w:rsid w:val="00FB05F9"/>
    <w:rsid w:val="00FB48CF"/>
    <w:rsid w:val="00FC2882"/>
    <w:rsid w:val="00FC4C41"/>
    <w:rsid w:val="00FC6A9E"/>
    <w:rsid w:val="00FD19B5"/>
    <w:rsid w:val="00FD2EAB"/>
    <w:rsid w:val="00FD4640"/>
    <w:rsid w:val="00FD6739"/>
    <w:rsid w:val="00FD75CC"/>
    <w:rsid w:val="00FE33EF"/>
    <w:rsid w:val="00FE37CF"/>
    <w:rsid w:val="00FE3C9D"/>
    <w:rsid w:val="00FE447A"/>
    <w:rsid w:val="00FE4984"/>
    <w:rsid w:val="00FE51A5"/>
    <w:rsid w:val="00FE7AC9"/>
    <w:rsid w:val="00FF0F0C"/>
    <w:rsid w:val="00FF1B49"/>
    <w:rsid w:val="00FF4610"/>
    <w:rsid w:val="00FF4F88"/>
    <w:rsid w:val="00FF7E09"/>
    <w:rsid w:val="016A70AB"/>
    <w:rsid w:val="01B74AC6"/>
    <w:rsid w:val="01CE4415"/>
    <w:rsid w:val="02D07CF0"/>
    <w:rsid w:val="030560A3"/>
    <w:rsid w:val="035E1355"/>
    <w:rsid w:val="03981EB2"/>
    <w:rsid w:val="039A5F3A"/>
    <w:rsid w:val="03B74BC5"/>
    <w:rsid w:val="03CE0F82"/>
    <w:rsid w:val="03D118A5"/>
    <w:rsid w:val="03E7677B"/>
    <w:rsid w:val="043236CA"/>
    <w:rsid w:val="046A5AA9"/>
    <w:rsid w:val="04805475"/>
    <w:rsid w:val="04F62F1D"/>
    <w:rsid w:val="0507517F"/>
    <w:rsid w:val="050D575E"/>
    <w:rsid w:val="050F0B86"/>
    <w:rsid w:val="051A0AAC"/>
    <w:rsid w:val="057E2129"/>
    <w:rsid w:val="05836A44"/>
    <w:rsid w:val="05984FF0"/>
    <w:rsid w:val="05CA3668"/>
    <w:rsid w:val="05F301FD"/>
    <w:rsid w:val="0616192E"/>
    <w:rsid w:val="065E2E28"/>
    <w:rsid w:val="068F1F8D"/>
    <w:rsid w:val="06D83417"/>
    <w:rsid w:val="07485275"/>
    <w:rsid w:val="07843294"/>
    <w:rsid w:val="07A264D2"/>
    <w:rsid w:val="084772BB"/>
    <w:rsid w:val="08A45FE3"/>
    <w:rsid w:val="08BD0F1B"/>
    <w:rsid w:val="08CD6BE7"/>
    <w:rsid w:val="09225C2C"/>
    <w:rsid w:val="09664CA9"/>
    <w:rsid w:val="09A3041C"/>
    <w:rsid w:val="09BE09DC"/>
    <w:rsid w:val="09DE099D"/>
    <w:rsid w:val="09EC11CB"/>
    <w:rsid w:val="0A7153BB"/>
    <w:rsid w:val="0AB228D3"/>
    <w:rsid w:val="0B116040"/>
    <w:rsid w:val="0B4969B3"/>
    <w:rsid w:val="0B505EF0"/>
    <w:rsid w:val="0B7B0216"/>
    <w:rsid w:val="0B8D563F"/>
    <w:rsid w:val="0B9F4852"/>
    <w:rsid w:val="0BD01EAC"/>
    <w:rsid w:val="0BDC5FAC"/>
    <w:rsid w:val="0CEA3534"/>
    <w:rsid w:val="0CF06611"/>
    <w:rsid w:val="0CFE079E"/>
    <w:rsid w:val="0D2B1E0C"/>
    <w:rsid w:val="0D3712C1"/>
    <w:rsid w:val="0D775544"/>
    <w:rsid w:val="0DCA5CDB"/>
    <w:rsid w:val="0DF05727"/>
    <w:rsid w:val="0E122F7E"/>
    <w:rsid w:val="0E2959F6"/>
    <w:rsid w:val="0E3A5784"/>
    <w:rsid w:val="0E495ACB"/>
    <w:rsid w:val="0E627916"/>
    <w:rsid w:val="0E960417"/>
    <w:rsid w:val="0E985732"/>
    <w:rsid w:val="0EAE4C34"/>
    <w:rsid w:val="0EF7557C"/>
    <w:rsid w:val="0F1E4FDF"/>
    <w:rsid w:val="0F3425E5"/>
    <w:rsid w:val="0F5B7DD1"/>
    <w:rsid w:val="0F6C1BE3"/>
    <w:rsid w:val="0FAF7BA9"/>
    <w:rsid w:val="0FB15CB3"/>
    <w:rsid w:val="10620B7C"/>
    <w:rsid w:val="10FA2D58"/>
    <w:rsid w:val="1119296E"/>
    <w:rsid w:val="115857AB"/>
    <w:rsid w:val="1159002F"/>
    <w:rsid w:val="11666C8D"/>
    <w:rsid w:val="119263D3"/>
    <w:rsid w:val="119E1422"/>
    <w:rsid w:val="12004F11"/>
    <w:rsid w:val="122A7611"/>
    <w:rsid w:val="12901EFB"/>
    <w:rsid w:val="12A76C9A"/>
    <w:rsid w:val="13946B0B"/>
    <w:rsid w:val="13B1795D"/>
    <w:rsid w:val="13CF543A"/>
    <w:rsid w:val="13F6491B"/>
    <w:rsid w:val="140F16DB"/>
    <w:rsid w:val="142A6E10"/>
    <w:rsid w:val="147A06DD"/>
    <w:rsid w:val="15132883"/>
    <w:rsid w:val="15155B9C"/>
    <w:rsid w:val="15260317"/>
    <w:rsid w:val="15313AA5"/>
    <w:rsid w:val="159004F6"/>
    <w:rsid w:val="1594652E"/>
    <w:rsid w:val="15A16353"/>
    <w:rsid w:val="1643036E"/>
    <w:rsid w:val="16467C96"/>
    <w:rsid w:val="167E55C6"/>
    <w:rsid w:val="16B66AE6"/>
    <w:rsid w:val="16C713CE"/>
    <w:rsid w:val="1706101F"/>
    <w:rsid w:val="17492C7D"/>
    <w:rsid w:val="174D6117"/>
    <w:rsid w:val="17921CA7"/>
    <w:rsid w:val="183E4F7A"/>
    <w:rsid w:val="184264AC"/>
    <w:rsid w:val="186239EB"/>
    <w:rsid w:val="18AF6479"/>
    <w:rsid w:val="18BD5FFA"/>
    <w:rsid w:val="18D535F0"/>
    <w:rsid w:val="18D63D1F"/>
    <w:rsid w:val="18F7336A"/>
    <w:rsid w:val="19432C1F"/>
    <w:rsid w:val="196E3110"/>
    <w:rsid w:val="19AF49FC"/>
    <w:rsid w:val="19CF0541"/>
    <w:rsid w:val="19E861A4"/>
    <w:rsid w:val="19EB32ED"/>
    <w:rsid w:val="19EE731B"/>
    <w:rsid w:val="1A00396D"/>
    <w:rsid w:val="1A1441EF"/>
    <w:rsid w:val="1A226372"/>
    <w:rsid w:val="1A230012"/>
    <w:rsid w:val="1A524C64"/>
    <w:rsid w:val="1A7840BF"/>
    <w:rsid w:val="1AFD59F2"/>
    <w:rsid w:val="1B1E2B28"/>
    <w:rsid w:val="1B6112FD"/>
    <w:rsid w:val="1B66415E"/>
    <w:rsid w:val="1B854058"/>
    <w:rsid w:val="1BB57B1A"/>
    <w:rsid w:val="1BC46542"/>
    <w:rsid w:val="1C676465"/>
    <w:rsid w:val="1C7555BC"/>
    <w:rsid w:val="1CA8513B"/>
    <w:rsid w:val="1CCB3F5A"/>
    <w:rsid w:val="1CD04E2A"/>
    <w:rsid w:val="1CD3270B"/>
    <w:rsid w:val="1D217359"/>
    <w:rsid w:val="1D596721"/>
    <w:rsid w:val="1D5F16AA"/>
    <w:rsid w:val="1DB77133"/>
    <w:rsid w:val="1DBB584F"/>
    <w:rsid w:val="1DBD5B7C"/>
    <w:rsid w:val="1DCE1392"/>
    <w:rsid w:val="1DD91EA0"/>
    <w:rsid w:val="1DE52382"/>
    <w:rsid w:val="1E3B16EB"/>
    <w:rsid w:val="1E8223FB"/>
    <w:rsid w:val="1ED65854"/>
    <w:rsid w:val="1F655531"/>
    <w:rsid w:val="1F692B6A"/>
    <w:rsid w:val="1F7E539D"/>
    <w:rsid w:val="1FDD272B"/>
    <w:rsid w:val="1FE34F56"/>
    <w:rsid w:val="20207824"/>
    <w:rsid w:val="20542543"/>
    <w:rsid w:val="207F26C5"/>
    <w:rsid w:val="20AE657A"/>
    <w:rsid w:val="20B849AB"/>
    <w:rsid w:val="20BB7326"/>
    <w:rsid w:val="213568D2"/>
    <w:rsid w:val="217A3BCA"/>
    <w:rsid w:val="21A24F25"/>
    <w:rsid w:val="22305AA4"/>
    <w:rsid w:val="2292538B"/>
    <w:rsid w:val="22CF3721"/>
    <w:rsid w:val="22D74E4E"/>
    <w:rsid w:val="233E03A7"/>
    <w:rsid w:val="23787353"/>
    <w:rsid w:val="23AE6D9F"/>
    <w:rsid w:val="23BE4923"/>
    <w:rsid w:val="23C175DC"/>
    <w:rsid w:val="23D127C6"/>
    <w:rsid w:val="242E7905"/>
    <w:rsid w:val="245F086A"/>
    <w:rsid w:val="24A27829"/>
    <w:rsid w:val="250016C2"/>
    <w:rsid w:val="254322A8"/>
    <w:rsid w:val="25625EC0"/>
    <w:rsid w:val="257B5059"/>
    <w:rsid w:val="25943CB0"/>
    <w:rsid w:val="2597076A"/>
    <w:rsid w:val="25A86A89"/>
    <w:rsid w:val="25FA1686"/>
    <w:rsid w:val="260B36B3"/>
    <w:rsid w:val="26EC5096"/>
    <w:rsid w:val="270F1868"/>
    <w:rsid w:val="271033BC"/>
    <w:rsid w:val="271D0AF7"/>
    <w:rsid w:val="274D39F6"/>
    <w:rsid w:val="27672DEF"/>
    <w:rsid w:val="278C4295"/>
    <w:rsid w:val="279A06C8"/>
    <w:rsid w:val="279A0740"/>
    <w:rsid w:val="27CC165C"/>
    <w:rsid w:val="28101B26"/>
    <w:rsid w:val="281D485F"/>
    <w:rsid w:val="283B7A47"/>
    <w:rsid w:val="28461280"/>
    <w:rsid w:val="28A55ABF"/>
    <w:rsid w:val="28C52844"/>
    <w:rsid w:val="28D26C07"/>
    <w:rsid w:val="29186662"/>
    <w:rsid w:val="292D7B83"/>
    <w:rsid w:val="293033C4"/>
    <w:rsid w:val="29466E2D"/>
    <w:rsid w:val="298B6F0B"/>
    <w:rsid w:val="29CC3051"/>
    <w:rsid w:val="29E57287"/>
    <w:rsid w:val="2A305874"/>
    <w:rsid w:val="2A710735"/>
    <w:rsid w:val="2A775A4E"/>
    <w:rsid w:val="2B191514"/>
    <w:rsid w:val="2B220A9D"/>
    <w:rsid w:val="2B755442"/>
    <w:rsid w:val="2BDE4F1A"/>
    <w:rsid w:val="2BF62DD2"/>
    <w:rsid w:val="2C10162B"/>
    <w:rsid w:val="2C537443"/>
    <w:rsid w:val="2C856919"/>
    <w:rsid w:val="2CA5623F"/>
    <w:rsid w:val="2CCD53A7"/>
    <w:rsid w:val="2CCE2AFC"/>
    <w:rsid w:val="2D155722"/>
    <w:rsid w:val="2D177BAC"/>
    <w:rsid w:val="2D247237"/>
    <w:rsid w:val="2D2D6098"/>
    <w:rsid w:val="2D3511FE"/>
    <w:rsid w:val="2E00644A"/>
    <w:rsid w:val="2E186141"/>
    <w:rsid w:val="2E27010B"/>
    <w:rsid w:val="2E3B6A98"/>
    <w:rsid w:val="2E6139D0"/>
    <w:rsid w:val="2E7F53BB"/>
    <w:rsid w:val="2E95270E"/>
    <w:rsid w:val="2F171649"/>
    <w:rsid w:val="2F2C019D"/>
    <w:rsid w:val="2F551D76"/>
    <w:rsid w:val="2FCD10CA"/>
    <w:rsid w:val="30033981"/>
    <w:rsid w:val="304443AF"/>
    <w:rsid w:val="30562EBB"/>
    <w:rsid w:val="3097101B"/>
    <w:rsid w:val="30E3164E"/>
    <w:rsid w:val="312D6749"/>
    <w:rsid w:val="314155ED"/>
    <w:rsid w:val="319D41D4"/>
    <w:rsid w:val="319F5976"/>
    <w:rsid w:val="31AF3D29"/>
    <w:rsid w:val="31BF061B"/>
    <w:rsid w:val="31C05CF4"/>
    <w:rsid w:val="31D806DA"/>
    <w:rsid w:val="321153FE"/>
    <w:rsid w:val="321B7F29"/>
    <w:rsid w:val="321D3B47"/>
    <w:rsid w:val="321F2BEF"/>
    <w:rsid w:val="323B123D"/>
    <w:rsid w:val="32591D6E"/>
    <w:rsid w:val="3276428E"/>
    <w:rsid w:val="327A4D1B"/>
    <w:rsid w:val="32970DF8"/>
    <w:rsid w:val="32AF4329"/>
    <w:rsid w:val="32DA3A5B"/>
    <w:rsid w:val="33080EF7"/>
    <w:rsid w:val="33337B5A"/>
    <w:rsid w:val="333D3CFE"/>
    <w:rsid w:val="334051E4"/>
    <w:rsid w:val="33C20770"/>
    <w:rsid w:val="33C60121"/>
    <w:rsid w:val="33CE485C"/>
    <w:rsid w:val="34431018"/>
    <w:rsid w:val="34AD72BF"/>
    <w:rsid w:val="34AF7634"/>
    <w:rsid w:val="34BD1C46"/>
    <w:rsid w:val="34D84E15"/>
    <w:rsid w:val="35313DF9"/>
    <w:rsid w:val="353E2A64"/>
    <w:rsid w:val="355F76DD"/>
    <w:rsid w:val="35C229CA"/>
    <w:rsid w:val="35DF7B64"/>
    <w:rsid w:val="360A37AB"/>
    <w:rsid w:val="361B3EA2"/>
    <w:rsid w:val="3631166D"/>
    <w:rsid w:val="365E4AC4"/>
    <w:rsid w:val="36B268D1"/>
    <w:rsid w:val="36B536BB"/>
    <w:rsid w:val="36CB4112"/>
    <w:rsid w:val="36E15268"/>
    <w:rsid w:val="37216804"/>
    <w:rsid w:val="3731141B"/>
    <w:rsid w:val="37634C0C"/>
    <w:rsid w:val="37B27E64"/>
    <w:rsid w:val="38020022"/>
    <w:rsid w:val="380D1C4D"/>
    <w:rsid w:val="381F07AF"/>
    <w:rsid w:val="38230D10"/>
    <w:rsid w:val="38254362"/>
    <w:rsid w:val="387621BB"/>
    <w:rsid w:val="38CF7152"/>
    <w:rsid w:val="39000915"/>
    <w:rsid w:val="39364640"/>
    <w:rsid w:val="394D476F"/>
    <w:rsid w:val="394F7F7D"/>
    <w:rsid w:val="39B05273"/>
    <w:rsid w:val="39B90351"/>
    <w:rsid w:val="39C94049"/>
    <w:rsid w:val="39F85774"/>
    <w:rsid w:val="3A155D0E"/>
    <w:rsid w:val="3A331FE1"/>
    <w:rsid w:val="3A59349E"/>
    <w:rsid w:val="3A6A7228"/>
    <w:rsid w:val="3A8A6D53"/>
    <w:rsid w:val="3AB41C00"/>
    <w:rsid w:val="3AC00C3C"/>
    <w:rsid w:val="3AC1172C"/>
    <w:rsid w:val="3AD96F06"/>
    <w:rsid w:val="3AE2585A"/>
    <w:rsid w:val="3B196E3F"/>
    <w:rsid w:val="3B1F7356"/>
    <w:rsid w:val="3B6876C4"/>
    <w:rsid w:val="3B7C21F4"/>
    <w:rsid w:val="3C2A3B55"/>
    <w:rsid w:val="3C2D1511"/>
    <w:rsid w:val="3D191A01"/>
    <w:rsid w:val="3D2C47C9"/>
    <w:rsid w:val="3D4116EB"/>
    <w:rsid w:val="3D646D34"/>
    <w:rsid w:val="3D7720F5"/>
    <w:rsid w:val="3D7F6E05"/>
    <w:rsid w:val="3D8A0491"/>
    <w:rsid w:val="3D8E6163"/>
    <w:rsid w:val="3D937065"/>
    <w:rsid w:val="3D9F6576"/>
    <w:rsid w:val="3DCD6534"/>
    <w:rsid w:val="3DD92F21"/>
    <w:rsid w:val="3DF1448A"/>
    <w:rsid w:val="3E605A8E"/>
    <w:rsid w:val="3E7217F6"/>
    <w:rsid w:val="3E7D5C17"/>
    <w:rsid w:val="3E895FE7"/>
    <w:rsid w:val="3EA735EE"/>
    <w:rsid w:val="3F702A31"/>
    <w:rsid w:val="40173D80"/>
    <w:rsid w:val="403B59DB"/>
    <w:rsid w:val="404777A2"/>
    <w:rsid w:val="40676A47"/>
    <w:rsid w:val="40E861FD"/>
    <w:rsid w:val="41194D76"/>
    <w:rsid w:val="41202843"/>
    <w:rsid w:val="41743C67"/>
    <w:rsid w:val="419B0764"/>
    <w:rsid w:val="41A550C1"/>
    <w:rsid w:val="42162EF0"/>
    <w:rsid w:val="42392ECB"/>
    <w:rsid w:val="42482512"/>
    <w:rsid w:val="42CB792C"/>
    <w:rsid w:val="42CC3387"/>
    <w:rsid w:val="431A730E"/>
    <w:rsid w:val="433C3E7A"/>
    <w:rsid w:val="4351712A"/>
    <w:rsid w:val="441E4982"/>
    <w:rsid w:val="444A3517"/>
    <w:rsid w:val="4479187B"/>
    <w:rsid w:val="44792A5B"/>
    <w:rsid w:val="44850EBA"/>
    <w:rsid w:val="449820D3"/>
    <w:rsid w:val="44C37E30"/>
    <w:rsid w:val="44F95CE6"/>
    <w:rsid w:val="45173652"/>
    <w:rsid w:val="45A574ED"/>
    <w:rsid w:val="45FF2FB8"/>
    <w:rsid w:val="463E2922"/>
    <w:rsid w:val="468072EF"/>
    <w:rsid w:val="46A5553C"/>
    <w:rsid w:val="46CA4A59"/>
    <w:rsid w:val="46FA0610"/>
    <w:rsid w:val="472F76A3"/>
    <w:rsid w:val="473558CE"/>
    <w:rsid w:val="47884DB8"/>
    <w:rsid w:val="47932500"/>
    <w:rsid w:val="47B721FA"/>
    <w:rsid w:val="47BC54D1"/>
    <w:rsid w:val="47DA056D"/>
    <w:rsid w:val="47F34A01"/>
    <w:rsid w:val="481B1EC4"/>
    <w:rsid w:val="483A011B"/>
    <w:rsid w:val="487579E8"/>
    <w:rsid w:val="489B75FC"/>
    <w:rsid w:val="48C14AB0"/>
    <w:rsid w:val="4906602B"/>
    <w:rsid w:val="49A55966"/>
    <w:rsid w:val="49AA649C"/>
    <w:rsid w:val="4A101206"/>
    <w:rsid w:val="4A355B31"/>
    <w:rsid w:val="4A447078"/>
    <w:rsid w:val="4A9D7F53"/>
    <w:rsid w:val="4AE75A05"/>
    <w:rsid w:val="4BD80F34"/>
    <w:rsid w:val="4BDB44C0"/>
    <w:rsid w:val="4BED02CC"/>
    <w:rsid w:val="4BEF2B4F"/>
    <w:rsid w:val="4C2C7BED"/>
    <w:rsid w:val="4C7D6453"/>
    <w:rsid w:val="4CA816F4"/>
    <w:rsid w:val="4CAC281D"/>
    <w:rsid w:val="4CE049F9"/>
    <w:rsid w:val="4D92686F"/>
    <w:rsid w:val="4DC100EF"/>
    <w:rsid w:val="4DDE637D"/>
    <w:rsid w:val="4DE07C1E"/>
    <w:rsid w:val="4DE657A0"/>
    <w:rsid w:val="4DEE34CC"/>
    <w:rsid w:val="4DF27866"/>
    <w:rsid w:val="4E004A01"/>
    <w:rsid w:val="4E524649"/>
    <w:rsid w:val="4E7B0D16"/>
    <w:rsid w:val="4E912F33"/>
    <w:rsid w:val="4EE35C86"/>
    <w:rsid w:val="4F3A0C6F"/>
    <w:rsid w:val="4F45642A"/>
    <w:rsid w:val="4FE62D9A"/>
    <w:rsid w:val="5021390C"/>
    <w:rsid w:val="50394ACE"/>
    <w:rsid w:val="5069674F"/>
    <w:rsid w:val="50AD7E3F"/>
    <w:rsid w:val="50E75788"/>
    <w:rsid w:val="51712464"/>
    <w:rsid w:val="517127DD"/>
    <w:rsid w:val="51726F5D"/>
    <w:rsid w:val="51951B6C"/>
    <w:rsid w:val="51EF3AC2"/>
    <w:rsid w:val="520E4FD7"/>
    <w:rsid w:val="5256322E"/>
    <w:rsid w:val="525939A9"/>
    <w:rsid w:val="5261222B"/>
    <w:rsid w:val="52F128FD"/>
    <w:rsid w:val="5311302C"/>
    <w:rsid w:val="532F03DC"/>
    <w:rsid w:val="53431DFC"/>
    <w:rsid w:val="53562F81"/>
    <w:rsid w:val="53CE0BD8"/>
    <w:rsid w:val="53F268AF"/>
    <w:rsid w:val="5418368F"/>
    <w:rsid w:val="547414BB"/>
    <w:rsid w:val="54F74489"/>
    <w:rsid w:val="55423689"/>
    <w:rsid w:val="566902F6"/>
    <w:rsid w:val="56FD3EB6"/>
    <w:rsid w:val="572F608A"/>
    <w:rsid w:val="575342C9"/>
    <w:rsid w:val="578B566C"/>
    <w:rsid w:val="57BF3F4B"/>
    <w:rsid w:val="57DD6C86"/>
    <w:rsid w:val="57ED6610"/>
    <w:rsid w:val="582C371C"/>
    <w:rsid w:val="58347E0F"/>
    <w:rsid w:val="585B248D"/>
    <w:rsid w:val="58AD4635"/>
    <w:rsid w:val="58FD3DC2"/>
    <w:rsid w:val="59133986"/>
    <w:rsid w:val="593D0989"/>
    <w:rsid w:val="59C56046"/>
    <w:rsid w:val="59C94D76"/>
    <w:rsid w:val="59DC6607"/>
    <w:rsid w:val="5A3F00B7"/>
    <w:rsid w:val="5A5F6A21"/>
    <w:rsid w:val="5A902C05"/>
    <w:rsid w:val="5AB21CBE"/>
    <w:rsid w:val="5B0B27CA"/>
    <w:rsid w:val="5B36463E"/>
    <w:rsid w:val="5B527FBF"/>
    <w:rsid w:val="5B7B3598"/>
    <w:rsid w:val="5B917615"/>
    <w:rsid w:val="5BA30447"/>
    <w:rsid w:val="5BE26C3D"/>
    <w:rsid w:val="5C5B1FC8"/>
    <w:rsid w:val="5C894140"/>
    <w:rsid w:val="5C8D3F3B"/>
    <w:rsid w:val="5C94653A"/>
    <w:rsid w:val="5CA057EC"/>
    <w:rsid w:val="5CB76055"/>
    <w:rsid w:val="5D086958"/>
    <w:rsid w:val="5D17649E"/>
    <w:rsid w:val="5D473C27"/>
    <w:rsid w:val="5D643D50"/>
    <w:rsid w:val="5D93751E"/>
    <w:rsid w:val="5DA005D4"/>
    <w:rsid w:val="5DFB05ED"/>
    <w:rsid w:val="5E1D5AF4"/>
    <w:rsid w:val="5E26554A"/>
    <w:rsid w:val="5E372082"/>
    <w:rsid w:val="5E433A16"/>
    <w:rsid w:val="5E6F28AD"/>
    <w:rsid w:val="5EB024EF"/>
    <w:rsid w:val="5EE23114"/>
    <w:rsid w:val="5F105EA3"/>
    <w:rsid w:val="5F90321C"/>
    <w:rsid w:val="5F9D2B41"/>
    <w:rsid w:val="5FFE2293"/>
    <w:rsid w:val="602057DB"/>
    <w:rsid w:val="60310C3E"/>
    <w:rsid w:val="603834D6"/>
    <w:rsid w:val="60A0334E"/>
    <w:rsid w:val="60D37E69"/>
    <w:rsid w:val="614C2848"/>
    <w:rsid w:val="616322DC"/>
    <w:rsid w:val="61A11DC8"/>
    <w:rsid w:val="61CA2D55"/>
    <w:rsid w:val="62267224"/>
    <w:rsid w:val="629D0ACE"/>
    <w:rsid w:val="62C156B1"/>
    <w:rsid w:val="62F20887"/>
    <w:rsid w:val="631F3DF4"/>
    <w:rsid w:val="632550BF"/>
    <w:rsid w:val="6357167D"/>
    <w:rsid w:val="636F5FCA"/>
    <w:rsid w:val="63746D5E"/>
    <w:rsid w:val="63920CBF"/>
    <w:rsid w:val="6398380A"/>
    <w:rsid w:val="63A47DA9"/>
    <w:rsid w:val="63C4522C"/>
    <w:rsid w:val="63E8059F"/>
    <w:rsid w:val="64266A15"/>
    <w:rsid w:val="647F48D7"/>
    <w:rsid w:val="64C41882"/>
    <w:rsid w:val="65164148"/>
    <w:rsid w:val="65282A32"/>
    <w:rsid w:val="6545397E"/>
    <w:rsid w:val="6548624C"/>
    <w:rsid w:val="66585FFB"/>
    <w:rsid w:val="67014E52"/>
    <w:rsid w:val="675E0AE4"/>
    <w:rsid w:val="677B59CC"/>
    <w:rsid w:val="67813837"/>
    <w:rsid w:val="67A90074"/>
    <w:rsid w:val="67C66A66"/>
    <w:rsid w:val="682B4FC3"/>
    <w:rsid w:val="683C55B1"/>
    <w:rsid w:val="688719CD"/>
    <w:rsid w:val="68882094"/>
    <w:rsid w:val="68911735"/>
    <w:rsid w:val="68D715F7"/>
    <w:rsid w:val="69085955"/>
    <w:rsid w:val="69216EEB"/>
    <w:rsid w:val="69664629"/>
    <w:rsid w:val="696A5A32"/>
    <w:rsid w:val="69A1275D"/>
    <w:rsid w:val="69A627EE"/>
    <w:rsid w:val="69AC5876"/>
    <w:rsid w:val="69CC7F5A"/>
    <w:rsid w:val="69EB375E"/>
    <w:rsid w:val="6A0B2662"/>
    <w:rsid w:val="6A1401FD"/>
    <w:rsid w:val="6A2F3FD8"/>
    <w:rsid w:val="6A470A81"/>
    <w:rsid w:val="6AA1466A"/>
    <w:rsid w:val="6B245DAD"/>
    <w:rsid w:val="6C05467B"/>
    <w:rsid w:val="6C0F70BE"/>
    <w:rsid w:val="6C7B51C4"/>
    <w:rsid w:val="6CCE6ADC"/>
    <w:rsid w:val="6D57124C"/>
    <w:rsid w:val="6DC86264"/>
    <w:rsid w:val="6DFD4252"/>
    <w:rsid w:val="6E1A5E55"/>
    <w:rsid w:val="6E2B50ED"/>
    <w:rsid w:val="6E6A5135"/>
    <w:rsid w:val="6E6E3AF3"/>
    <w:rsid w:val="6E732618"/>
    <w:rsid w:val="6E7915A9"/>
    <w:rsid w:val="6F1E0E84"/>
    <w:rsid w:val="6F5F4D11"/>
    <w:rsid w:val="6F6255CC"/>
    <w:rsid w:val="6F71617A"/>
    <w:rsid w:val="6F916E39"/>
    <w:rsid w:val="6F9C5214"/>
    <w:rsid w:val="6FA67F66"/>
    <w:rsid w:val="6FB72334"/>
    <w:rsid w:val="6FCC2B6A"/>
    <w:rsid w:val="6FCF1C6C"/>
    <w:rsid w:val="7014094F"/>
    <w:rsid w:val="70524B54"/>
    <w:rsid w:val="707B0493"/>
    <w:rsid w:val="70862BB9"/>
    <w:rsid w:val="709441D2"/>
    <w:rsid w:val="70D87D10"/>
    <w:rsid w:val="70DD70EA"/>
    <w:rsid w:val="70E218EB"/>
    <w:rsid w:val="70EC5754"/>
    <w:rsid w:val="710D7C6A"/>
    <w:rsid w:val="71294A8A"/>
    <w:rsid w:val="71821D1F"/>
    <w:rsid w:val="71857006"/>
    <w:rsid w:val="718813A5"/>
    <w:rsid w:val="71FB5570"/>
    <w:rsid w:val="72535D5F"/>
    <w:rsid w:val="72684173"/>
    <w:rsid w:val="7289078F"/>
    <w:rsid w:val="73122476"/>
    <w:rsid w:val="73454462"/>
    <w:rsid w:val="73744870"/>
    <w:rsid w:val="737B68CF"/>
    <w:rsid w:val="73B11048"/>
    <w:rsid w:val="73DF5446"/>
    <w:rsid w:val="73FE17CF"/>
    <w:rsid w:val="7476746F"/>
    <w:rsid w:val="74D33491"/>
    <w:rsid w:val="74D91AAB"/>
    <w:rsid w:val="74E92660"/>
    <w:rsid w:val="74F71481"/>
    <w:rsid w:val="75FC7056"/>
    <w:rsid w:val="76125ADF"/>
    <w:rsid w:val="77773AC3"/>
    <w:rsid w:val="77803F3A"/>
    <w:rsid w:val="77870D21"/>
    <w:rsid w:val="77910979"/>
    <w:rsid w:val="77C516F7"/>
    <w:rsid w:val="77C56075"/>
    <w:rsid w:val="77E92462"/>
    <w:rsid w:val="78020A9D"/>
    <w:rsid w:val="780B3DA4"/>
    <w:rsid w:val="781036CA"/>
    <w:rsid w:val="786E2F53"/>
    <w:rsid w:val="78846249"/>
    <w:rsid w:val="78AA19A6"/>
    <w:rsid w:val="78EC453D"/>
    <w:rsid w:val="78F86CD5"/>
    <w:rsid w:val="78FF0A02"/>
    <w:rsid w:val="79085E0B"/>
    <w:rsid w:val="799E4A74"/>
    <w:rsid w:val="79CF0867"/>
    <w:rsid w:val="7A01153E"/>
    <w:rsid w:val="7AD34DE8"/>
    <w:rsid w:val="7B60716D"/>
    <w:rsid w:val="7B9A1E16"/>
    <w:rsid w:val="7BC906D0"/>
    <w:rsid w:val="7BDD6258"/>
    <w:rsid w:val="7C0F3C2D"/>
    <w:rsid w:val="7C10707F"/>
    <w:rsid w:val="7C6072AB"/>
    <w:rsid w:val="7C8507D8"/>
    <w:rsid w:val="7C8E4D52"/>
    <w:rsid w:val="7CC10331"/>
    <w:rsid w:val="7CC2361C"/>
    <w:rsid w:val="7CDC357E"/>
    <w:rsid w:val="7CE90E00"/>
    <w:rsid w:val="7D3638DB"/>
    <w:rsid w:val="7D887712"/>
    <w:rsid w:val="7E1B74F9"/>
    <w:rsid w:val="7E2B1F5E"/>
    <w:rsid w:val="7E541C87"/>
    <w:rsid w:val="7EA330B1"/>
    <w:rsid w:val="7F1F0145"/>
    <w:rsid w:val="7F694726"/>
    <w:rsid w:val="7F6C721F"/>
    <w:rsid w:val="7F9E27C9"/>
    <w:rsid w:val="7FA236C6"/>
    <w:rsid w:val="7FDA1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FB4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locked="1" w:semiHidden="1" w:unhideWhenUsed="1"/>
    <w:lsdException w:name="index 3" w:locked="1" w:semiHidden="1" w:unhideWhenUsed="1"/>
    <w:lsdException w:name="index 4" w:locked="1" w:uiPriority="0" w:qFormat="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uiPriority="0"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qFormat="1"/>
    <w:lsdException w:name="endnote reference" w:qFormat="1"/>
    <w:lsdException w:name="endnote text"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locked="1" w:semiHidden="1" w:unhideWhenUsed="1"/>
    <w:lsdException w:name="List 2" w:qFormat="1"/>
    <w:lsdException w:name="List 3" w:qFormat="1"/>
    <w:lsdException w:name="List 4" w:uiPriority="0" w:qFormat="1"/>
    <w:lsdException w:name="List 5" w:qFormat="1"/>
    <w:lsdException w:name="List Bullet 2" w:qFormat="1"/>
    <w:lsdException w:name="List Bullet 3" w:qFormat="1"/>
    <w:lsdException w:name="List Bullet 4" w:qFormat="1"/>
    <w:lsdException w:name="List Bullet 5" w:locked="1" w:semiHidden="1" w:unhideWhenUsed="1"/>
    <w:lsdException w:name="List Number 2" w:locked="1" w:semiHidden="1" w:unhideWhenUsed="1"/>
    <w:lsdException w:name="List Number 3" w:qFormat="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locked="1" w:semiHidden="1" w:unhideWhenUsed="1"/>
    <w:lsdException w:name="Hyperlink" w:qFormat="1"/>
    <w:lsdException w:name="FollowedHyperlink" w:qFormat="1"/>
    <w:lsdException w:name="Strong" w:uiPriority="0" w:qFormat="1"/>
    <w:lsdException w:name="Emphasis" w:qFormat="1"/>
    <w:lsdException w:name="Document Map"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Pr>
      <w:rFonts w:ascii="Times New Roman" w:eastAsia="宋体" w:hAnsi="Times New Roman" w:cs="Times New Roman"/>
      <w:sz w:val="24"/>
      <w:szCs w:val="24"/>
    </w:rPr>
  </w:style>
  <w:style w:type="paragraph" w:styleId="1">
    <w:name w:val="heading 1"/>
    <w:basedOn w:val="a5"/>
    <w:next w:val="a5"/>
    <w:link w:val="10"/>
    <w:uiPriority w:val="99"/>
    <w:qFormat/>
    <w:rsid w:val="009A4EA7"/>
    <w:pPr>
      <w:widowControl w:val="0"/>
      <w:spacing w:before="400" w:after="60"/>
      <w:ind w:firstLineChars="200" w:firstLine="200"/>
      <w:contextualSpacing/>
      <w:jc w:val="center"/>
      <w:outlineLvl w:val="0"/>
    </w:pPr>
    <w:rPr>
      <w:rFonts w:ascii="Cambria" w:eastAsiaTheme="majorEastAsia" w:hAnsi="Cambria"/>
      <w:smallCaps/>
      <w:color w:val="0F243E"/>
      <w:spacing w:val="20"/>
      <w:kern w:val="2"/>
      <w:sz w:val="32"/>
      <w:szCs w:val="32"/>
    </w:rPr>
  </w:style>
  <w:style w:type="paragraph" w:styleId="20">
    <w:name w:val="heading 2"/>
    <w:basedOn w:val="a5"/>
    <w:next w:val="a5"/>
    <w:link w:val="21"/>
    <w:uiPriority w:val="99"/>
    <w:qFormat/>
    <w:rsid w:val="009868C8"/>
    <w:pPr>
      <w:widowControl w:val="0"/>
      <w:spacing w:before="120" w:after="60"/>
      <w:ind w:leftChars="100" w:left="100" w:rightChars="100" w:right="100" w:firstLineChars="200" w:firstLine="200"/>
      <w:contextualSpacing/>
      <w:outlineLvl w:val="1"/>
    </w:pPr>
    <w:rPr>
      <w:rFonts w:ascii="Cambria" w:hAnsi="Cambria"/>
      <w:smallCaps/>
      <w:color w:val="17365D"/>
      <w:spacing w:val="20"/>
      <w:kern w:val="2"/>
      <w:szCs w:val="28"/>
    </w:rPr>
  </w:style>
  <w:style w:type="paragraph" w:styleId="31">
    <w:name w:val="heading 3"/>
    <w:basedOn w:val="a5"/>
    <w:next w:val="a5"/>
    <w:link w:val="32"/>
    <w:uiPriority w:val="99"/>
    <w:qFormat/>
    <w:pPr>
      <w:widowControl w:val="0"/>
      <w:spacing w:before="120" w:after="60"/>
      <w:ind w:firstLineChars="200" w:firstLine="200"/>
      <w:contextualSpacing/>
      <w:jc w:val="both"/>
      <w:outlineLvl w:val="2"/>
    </w:pPr>
    <w:rPr>
      <w:rFonts w:ascii="Cambria" w:hAnsi="Cambria"/>
      <w:smallCaps/>
      <w:color w:val="1F497D"/>
      <w:spacing w:val="20"/>
      <w:kern w:val="2"/>
    </w:rPr>
  </w:style>
  <w:style w:type="paragraph" w:styleId="42">
    <w:name w:val="heading 4"/>
    <w:basedOn w:val="a5"/>
    <w:next w:val="a5"/>
    <w:link w:val="43"/>
    <w:uiPriority w:val="99"/>
    <w:qFormat/>
    <w:pPr>
      <w:widowControl w:val="0"/>
      <w:pBdr>
        <w:bottom w:val="single" w:sz="4" w:space="1" w:color="71A0DC"/>
      </w:pBdr>
      <w:spacing w:before="200" w:after="100"/>
      <w:ind w:firstLineChars="200" w:firstLine="200"/>
      <w:contextualSpacing/>
      <w:jc w:val="both"/>
      <w:outlineLvl w:val="3"/>
    </w:pPr>
    <w:rPr>
      <w:rFonts w:ascii="Cambria" w:hAnsi="Cambria"/>
      <w:b/>
      <w:bCs/>
      <w:smallCaps/>
      <w:color w:val="3071C3"/>
      <w:spacing w:val="20"/>
      <w:kern w:val="2"/>
    </w:rPr>
  </w:style>
  <w:style w:type="paragraph" w:styleId="5">
    <w:name w:val="heading 5"/>
    <w:basedOn w:val="a5"/>
    <w:next w:val="a5"/>
    <w:link w:val="50"/>
    <w:uiPriority w:val="99"/>
    <w:qFormat/>
    <w:pPr>
      <w:widowControl w:val="0"/>
      <w:pBdr>
        <w:bottom w:val="single" w:sz="4" w:space="1" w:color="548DD4"/>
      </w:pBdr>
      <w:spacing w:before="200" w:after="100"/>
      <w:ind w:firstLineChars="200" w:firstLine="200"/>
      <w:contextualSpacing/>
      <w:jc w:val="both"/>
      <w:outlineLvl w:val="4"/>
    </w:pPr>
    <w:rPr>
      <w:rFonts w:ascii="Cambria" w:hAnsi="Cambria"/>
      <w:smallCaps/>
      <w:color w:val="3071C3"/>
      <w:spacing w:val="20"/>
      <w:kern w:val="2"/>
    </w:rPr>
  </w:style>
  <w:style w:type="paragraph" w:styleId="6">
    <w:name w:val="heading 6"/>
    <w:basedOn w:val="a5"/>
    <w:next w:val="a5"/>
    <w:link w:val="60"/>
    <w:uiPriority w:val="99"/>
    <w:qFormat/>
    <w:pPr>
      <w:widowControl w:val="0"/>
      <w:pBdr>
        <w:bottom w:val="dotted" w:sz="8" w:space="1" w:color="938953"/>
      </w:pBdr>
      <w:spacing w:before="200" w:after="100" w:line="400" w:lineRule="exact"/>
      <w:ind w:firstLineChars="200" w:firstLine="200"/>
      <w:contextualSpacing/>
      <w:jc w:val="both"/>
      <w:outlineLvl w:val="5"/>
    </w:pPr>
    <w:rPr>
      <w:rFonts w:ascii="Cambria" w:hAnsi="Cambria"/>
      <w:smallCaps/>
      <w:color w:val="938953"/>
      <w:spacing w:val="20"/>
      <w:kern w:val="2"/>
    </w:rPr>
  </w:style>
  <w:style w:type="paragraph" w:styleId="7">
    <w:name w:val="heading 7"/>
    <w:basedOn w:val="a5"/>
    <w:next w:val="a5"/>
    <w:link w:val="70"/>
    <w:uiPriority w:val="99"/>
    <w:qFormat/>
    <w:pPr>
      <w:widowControl w:val="0"/>
      <w:pBdr>
        <w:bottom w:val="dotted" w:sz="8" w:space="1" w:color="938953"/>
      </w:pBdr>
      <w:spacing w:before="200" w:after="100"/>
      <w:ind w:firstLineChars="200" w:firstLine="200"/>
      <w:contextualSpacing/>
      <w:jc w:val="both"/>
      <w:outlineLvl w:val="6"/>
    </w:pPr>
    <w:rPr>
      <w:rFonts w:ascii="Cambria" w:hAnsi="Cambria"/>
      <w:b/>
      <w:bCs/>
      <w:smallCaps/>
      <w:color w:val="938953"/>
      <w:spacing w:val="20"/>
      <w:kern w:val="2"/>
      <w:sz w:val="16"/>
      <w:szCs w:val="16"/>
    </w:rPr>
  </w:style>
  <w:style w:type="paragraph" w:styleId="8">
    <w:name w:val="heading 8"/>
    <w:basedOn w:val="a5"/>
    <w:next w:val="a5"/>
    <w:link w:val="80"/>
    <w:uiPriority w:val="99"/>
    <w:qFormat/>
    <w:pPr>
      <w:widowControl w:val="0"/>
      <w:spacing w:before="200" w:after="60"/>
      <w:ind w:firstLineChars="200" w:firstLine="200"/>
      <w:contextualSpacing/>
      <w:jc w:val="both"/>
      <w:outlineLvl w:val="7"/>
    </w:pPr>
    <w:rPr>
      <w:rFonts w:ascii="Cambria" w:hAnsi="Cambria"/>
      <w:b/>
      <w:smallCaps/>
      <w:color w:val="938953"/>
      <w:spacing w:val="20"/>
      <w:kern w:val="2"/>
      <w:sz w:val="16"/>
      <w:szCs w:val="16"/>
    </w:rPr>
  </w:style>
  <w:style w:type="paragraph" w:styleId="9">
    <w:name w:val="heading 9"/>
    <w:basedOn w:val="a5"/>
    <w:next w:val="a5"/>
    <w:link w:val="90"/>
    <w:uiPriority w:val="99"/>
    <w:qFormat/>
    <w:pPr>
      <w:widowControl w:val="0"/>
      <w:spacing w:before="200" w:after="60"/>
      <w:ind w:firstLineChars="200" w:firstLine="200"/>
      <w:contextualSpacing/>
      <w:jc w:val="both"/>
      <w:outlineLvl w:val="8"/>
    </w:pPr>
    <w:rPr>
      <w:rFonts w:ascii="Cambria" w:hAnsi="Cambria"/>
      <w:smallCaps/>
      <w:color w:val="938953"/>
      <w:spacing w:val="20"/>
      <w:kern w:val="2"/>
      <w:sz w:val="16"/>
      <w:szCs w:val="1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33">
    <w:name w:val="List 3"/>
    <w:basedOn w:val="a5"/>
    <w:uiPriority w:val="99"/>
    <w:qFormat/>
    <w:pPr>
      <w:widowControl w:val="0"/>
      <w:adjustRightInd w:val="0"/>
      <w:snapToGrid w:val="0"/>
      <w:spacing w:line="360" w:lineRule="auto"/>
      <w:ind w:leftChars="400" w:left="100" w:hangingChars="200" w:hanging="200"/>
      <w:jc w:val="both"/>
    </w:pPr>
    <w:rPr>
      <w:kern w:val="2"/>
      <w:szCs w:val="20"/>
    </w:rPr>
  </w:style>
  <w:style w:type="paragraph" w:styleId="71">
    <w:name w:val="toc 7"/>
    <w:basedOn w:val="a5"/>
    <w:next w:val="a5"/>
    <w:uiPriority w:val="99"/>
    <w:qFormat/>
    <w:pPr>
      <w:widowControl w:val="0"/>
      <w:spacing w:line="400" w:lineRule="exact"/>
      <w:ind w:left="1440" w:firstLineChars="200" w:firstLine="200"/>
    </w:pPr>
    <w:rPr>
      <w:rFonts w:ascii="Calibri" w:hAnsi="Calibri"/>
      <w:kern w:val="2"/>
      <w:sz w:val="18"/>
      <w:szCs w:val="18"/>
    </w:rPr>
  </w:style>
  <w:style w:type="paragraph" w:styleId="a9">
    <w:name w:val="Note Heading"/>
    <w:basedOn w:val="a5"/>
    <w:next w:val="a5"/>
    <w:link w:val="aa"/>
    <w:uiPriority w:val="99"/>
    <w:qFormat/>
    <w:pPr>
      <w:widowControl w:val="0"/>
      <w:jc w:val="center"/>
    </w:pPr>
    <w:rPr>
      <w:rFonts w:ascii="Calibri" w:hAnsi="Calibri"/>
      <w:kern w:val="2"/>
      <w:sz w:val="21"/>
      <w:lang w:eastAsia="en-US"/>
    </w:rPr>
  </w:style>
  <w:style w:type="paragraph" w:styleId="40">
    <w:name w:val="List Bullet 4"/>
    <w:basedOn w:val="a5"/>
    <w:uiPriority w:val="99"/>
    <w:qFormat/>
    <w:pPr>
      <w:numPr>
        <w:numId w:val="1"/>
      </w:numPr>
      <w:tabs>
        <w:tab w:val="left" w:pos="1134"/>
      </w:tabs>
      <w:adjustRightInd w:val="0"/>
      <w:snapToGrid w:val="0"/>
      <w:spacing w:before="120" w:line="280" w:lineRule="atLeast"/>
      <w:ind w:left="1418" w:hanging="284"/>
    </w:pPr>
    <w:rPr>
      <w:rFonts w:ascii="宋体"/>
      <w:sz w:val="22"/>
      <w:szCs w:val="20"/>
    </w:rPr>
  </w:style>
  <w:style w:type="paragraph" w:styleId="ab">
    <w:name w:val="Normal Indent"/>
    <w:basedOn w:val="a5"/>
    <w:link w:val="ac"/>
    <w:qFormat/>
    <w:pPr>
      <w:widowControl w:val="0"/>
      <w:spacing w:line="400" w:lineRule="exact"/>
      <w:ind w:firstLineChars="200" w:firstLine="420"/>
      <w:jc w:val="both"/>
    </w:pPr>
    <w:rPr>
      <w:kern w:val="2"/>
      <w:szCs w:val="20"/>
    </w:rPr>
  </w:style>
  <w:style w:type="paragraph" w:styleId="ad">
    <w:name w:val="caption"/>
    <w:basedOn w:val="a5"/>
    <w:next w:val="a5"/>
    <w:uiPriority w:val="99"/>
    <w:qFormat/>
    <w:pPr>
      <w:widowControl w:val="0"/>
      <w:spacing w:line="400" w:lineRule="exact"/>
      <w:ind w:firstLineChars="200" w:firstLine="200"/>
      <w:jc w:val="both"/>
    </w:pPr>
    <w:rPr>
      <w:b/>
      <w:bCs/>
      <w:smallCaps/>
      <w:color w:val="1F497D"/>
      <w:spacing w:val="10"/>
      <w:kern w:val="2"/>
      <w:sz w:val="18"/>
      <w:szCs w:val="18"/>
    </w:rPr>
  </w:style>
  <w:style w:type="paragraph" w:styleId="ae">
    <w:name w:val="List Bullet"/>
    <w:basedOn w:val="a5"/>
    <w:uiPriority w:val="99"/>
    <w:qFormat/>
    <w:pPr>
      <w:widowControl w:val="0"/>
      <w:autoSpaceDE w:val="0"/>
      <w:autoSpaceDN w:val="0"/>
      <w:adjustRightInd w:val="0"/>
      <w:ind w:leftChars="150" w:left="510"/>
    </w:pPr>
    <w:rPr>
      <w:rFonts w:ascii="宋体"/>
    </w:rPr>
  </w:style>
  <w:style w:type="paragraph" w:styleId="af">
    <w:name w:val="Document Map"/>
    <w:basedOn w:val="a5"/>
    <w:link w:val="af0"/>
    <w:uiPriority w:val="99"/>
    <w:qFormat/>
    <w:pPr>
      <w:widowControl w:val="0"/>
      <w:shd w:val="clear" w:color="auto" w:fill="000080"/>
      <w:spacing w:line="400" w:lineRule="exact"/>
      <w:ind w:firstLineChars="200" w:firstLine="200"/>
      <w:jc w:val="both"/>
    </w:pPr>
    <w:rPr>
      <w:kern w:val="2"/>
      <w:szCs w:val="20"/>
    </w:rPr>
  </w:style>
  <w:style w:type="paragraph" w:styleId="af1">
    <w:name w:val="annotation text"/>
    <w:basedOn w:val="a5"/>
    <w:link w:val="af2"/>
    <w:uiPriority w:val="99"/>
    <w:qFormat/>
    <w:pPr>
      <w:widowControl w:val="0"/>
      <w:spacing w:line="400" w:lineRule="exact"/>
      <w:ind w:firstLineChars="200" w:firstLine="200"/>
    </w:pPr>
    <w:rPr>
      <w:kern w:val="2"/>
      <w:sz w:val="21"/>
    </w:rPr>
  </w:style>
  <w:style w:type="paragraph" w:styleId="34">
    <w:name w:val="Body Text 3"/>
    <w:basedOn w:val="a5"/>
    <w:link w:val="35"/>
    <w:uiPriority w:val="99"/>
    <w:qFormat/>
    <w:pPr>
      <w:widowControl w:val="0"/>
      <w:spacing w:line="400" w:lineRule="exact"/>
      <w:ind w:firstLineChars="200" w:firstLine="200"/>
      <w:jc w:val="center"/>
    </w:pPr>
    <w:rPr>
      <w:kern w:val="2"/>
      <w:sz w:val="18"/>
      <w:szCs w:val="20"/>
    </w:rPr>
  </w:style>
  <w:style w:type="paragraph" w:styleId="30">
    <w:name w:val="List Bullet 3"/>
    <w:basedOn w:val="a5"/>
    <w:uiPriority w:val="99"/>
    <w:qFormat/>
    <w:pPr>
      <w:widowControl w:val="0"/>
      <w:numPr>
        <w:numId w:val="2"/>
      </w:numPr>
      <w:tabs>
        <w:tab w:val="left" w:pos="1200"/>
      </w:tabs>
      <w:adjustRightInd w:val="0"/>
      <w:snapToGrid w:val="0"/>
      <w:spacing w:line="360" w:lineRule="auto"/>
      <w:ind w:firstLine="0"/>
      <w:jc w:val="both"/>
    </w:pPr>
    <w:rPr>
      <w:kern w:val="2"/>
      <w:szCs w:val="20"/>
    </w:rPr>
  </w:style>
  <w:style w:type="paragraph" w:styleId="af3">
    <w:name w:val="Body Text"/>
    <w:basedOn w:val="a5"/>
    <w:next w:val="af4"/>
    <w:link w:val="af5"/>
    <w:uiPriority w:val="99"/>
    <w:qFormat/>
    <w:pPr>
      <w:widowControl w:val="0"/>
      <w:spacing w:after="120" w:line="400" w:lineRule="exact"/>
      <w:ind w:firstLineChars="200" w:firstLine="200"/>
      <w:jc w:val="both"/>
    </w:pPr>
    <w:rPr>
      <w:kern w:val="2"/>
    </w:rPr>
  </w:style>
  <w:style w:type="paragraph" w:customStyle="1" w:styleId="af4">
    <w:name w:val="一级条标题"/>
    <w:basedOn w:val="af6"/>
    <w:next w:val="af7"/>
    <w:qFormat/>
    <w:pPr>
      <w:spacing w:line="240" w:lineRule="auto"/>
      <w:ind w:left="420"/>
      <w:outlineLvl w:val="2"/>
    </w:pPr>
  </w:style>
  <w:style w:type="paragraph" w:customStyle="1" w:styleId="af6">
    <w:name w:val="章标题"/>
    <w:next w:val="a5"/>
    <w:qFormat/>
    <w:pPr>
      <w:spacing w:line="360" w:lineRule="auto"/>
      <w:jc w:val="both"/>
      <w:outlineLvl w:val="1"/>
    </w:pPr>
    <w:rPr>
      <w:rFonts w:ascii="黑体" w:eastAsia="黑体" w:hAnsi="Calibri" w:cs="黑体"/>
      <w:sz w:val="21"/>
      <w:szCs w:val="21"/>
    </w:rPr>
  </w:style>
  <w:style w:type="paragraph" w:customStyle="1" w:styleId="af7">
    <w:name w:val="段"/>
    <w:next w:val="a5"/>
    <w:qFormat/>
    <w:pPr>
      <w:autoSpaceDE w:val="0"/>
      <w:autoSpaceDN w:val="0"/>
      <w:ind w:firstLineChars="200" w:firstLine="200"/>
      <w:jc w:val="both"/>
    </w:pPr>
    <w:rPr>
      <w:rFonts w:ascii="宋体" w:eastAsia="宋体" w:hAnsi="Calibri" w:cs="宋体"/>
      <w:sz w:val="21"/>
      <w:szCs w:val="21"/>
    </w:rPr>
  </w:style>
  <w:style w:type="paragraph" w:styleId="af8">
    <w:name w:val="Body Text Indent"/>
    <w:basedOn w:val="a5"/>
    <w:next w:val="42"/>
    <w:link w:val="af9"/>
    <w:uiPriority w:val="99"/>
    <w:qFormat/>
    <w:pPr>
      <w:widowControl w:val="0"/>
      <w:tabs>
        <w:tab w:val="left" w:pos="2160"/>
      </w:tabs>
      <w:spacing w:line="400" w:lineRule="exact"/>
      <w:ind w:leftChars="1028" w:left="2159" w:firstLineChars="200" w:firstLine="1"/>
      <w:jc w:val="both"/>
    </w:pPr>
    <w:rPr>
      <w:rFonts w:ascii="宋体" w:hAnsi="宋体"/>
      <w:kern w:val="2"/>
      <w:sz w:val="21"/>
      <w:szCs w:val="21"/>
    </w:rPr>
  </w:style>
  <w:style w:type="paragraph" w:styleId="3">
    <w:name w:val="List Number 3"/>
    <w:basedOn w:val="a5"/>
    <w:uiPriority w:val="99"/>
    <w:qFormat/>
    <w:pPr>
      <w:widowControl w:val="0"/>
      <w:numPr>
        <w:numId w:val="3"/>
      </w:numPr>
      <w:tabs>
        <w:tab w:val="left" w:pos="840"/>
      </w:tabs>
      <w:adjustRightInd w:val="0"/>
      <w:snapToGrid w:val="0"/>
      <w:spacing w:line="360" w:lineRule="auto"/>
      <w:ind w:firstLine="0"/>
      <w:jc w:val="both"/>
    </w:pPr>
    <w:rPr>
      <w:kern w:val="2"/>
    </w:rPr>
  </w:style>
  <w:style w:type="paragraph" w:styleId="23">
    <w:name w:val="List 2"/>
    <w:basedOn w:val="a5"/>
    <w:uiPriority w:val="99"/>
    <w:qFormat/>
    <w:pPr>
      <w:widowControl w:val="0"/>
      <w:spacing w:line="400" w:lineRule="exact"/>
      <w:ind w:leftChars="200" w:left="100" w:hangingChars="200" w:hanging="200"/>
      <w:jc w:val="both"/>
    </w:pPr>
    <w:rPr>
      <w:kern w:val="2"/>
      <w:szCs w:val="20"/>
    </w:rPr>
  </w:style>
  <w:style w:type="paragraph" w:styleId="afa">
    <w:name w:val="List Continue"/>
    <w:basedOn w:val="a5"/>
    <w:uiPriority w:val="99"/>
    <w:qFormat/>
    <w:pPr>
      <w:widowControl w:val="0"/>
      <w:adjustRightInd w:val="0"/>
      <w:snapToGrid w:val="0"/>
      <w:spacing w:after="120" w:line="360" w:lineRule="auto"/>
      <w:ind w:leftChars="200" w:left="420"/>
      <w:jc w:val="both"/>
    </w:pPr>
    <w:rPr>
      <w:kern w:val="2"/>
      <w:szCs w:val="20"/>
    </w:rPr>
  </w:style>
  <w:style w:type="paragraph" w:styleId="2">
    <w:name w:val="List Bullet 2"/>
    <w:basedOn w:val="a5"/>
    <w:uiPriority w:val="99"/>
    <w:qFormat/>
    <w:pPr>
      <w:widowControl w:val="0"/>
      <w:numPr>
        <w:numId w:val="4"/>
      </w:numPr>
      <w:tabs>
        <w:tab w:val="left" w:pos="780"/>
      </w:tabs>
      <w:adjustRightInd w:val="0"/>
      <w:snapToGrid w:val="0"/>
      <w:spacing w:line="360" w:lineRule="auto"/>
      <w:ind w:firstLine="0"/>
      <w:jc w:val="both"/>
    </w:pPr>
    <w:rPr>
      <w:kern w:val="2"/>
      <w:szCs w:val="20"/>
    </w:rPr>
  </w:style>
  <w:style w:type="paragraph" w:styleId="44">
    <w:name w:val="index 4"/>
    <w:basedOn w:val="a5"/>
    <w:next w:val="a5"/>
    <w:qFormat/>
    <w:locked/>
    <w:pPr>
      <w:ind w:leftChars="600" w:left="600"/>
    </w:pPr>
  </w:style>
  <w:style w:type="paragraph" w:styleId="51">
    <w:name w:val="toc 5"/>
    <w:basedOn w:val="a5"/>
    <w:next w:val="a5"/>
    <w:uiPriority w:val="99"/>
    <w:qFormat/>
    <w:pPr>
      <w:widowControl w:val="0"/>
      <w:spacing w:line="400" w:lineRule="exact"/>
      <w:ind w:left="960" w:firstLineChars="200" w:firstLine="200"/>
    </w:pPr>
    <w:rPr>
      <w:rFonts w:ascii="Calibri" w:hAnsi="Calibri"/>
      <w:kern w:val="2"/>
      <w:sz w:val="18"/>
      <w:szCs w:val="18"/>
    </w:rPr>
  </w:style>
  <w:style w:type="paragraph" w:styleId="36">
    <w:name w:val="toc 3"/>
    <w:basedOn w:val="a5"/>
    <w:next w:val="a5"/>
    <w:uiPriority w:val="39"/>
    <w:qFormat/>
    <w:pPr>
      <w:widowControl w:val="0"/>
      <w:tabs>
        <w:tab w:val="right" w:leader="dot" w:pos="8777"/>
      </w:tabs>
      <w:spacing w:line="480" w:lineRule="exact"/>
      <w:ind w:left="482" w:firstLineChars="43" w:firstLine="103"/>
    </w:pPr>
    <w:rPr>
      <w:rFonts w:ascii="Calibri" w:hAnsi="Calibri"/>
      <w:i/>
      <w:iCs/>
      <w:kern w:val="2"/>
      <w:sz w:val="20"/>
      <w:szCs w:val="20"/>
    </w:rPr>
  </w:style>
  <w:style w:type="paragraph" w:styleId="afb">
    <w:name w:val="Plain Text"/>
    <w:basedOn w:val="a5"/>
    <w:link w:val="afc"/>
    <w:qFormat/>
    <w:pPr>
      <w:widowControl w:val="0"/>
      <w:spacing w:line="400" w:lineRule="exact"/>
      <w:ind w:firstLineChars="200" w:firstLine="200"/>
      <w:jc w:val="both"/>
    </w:pPr>
    <w:rPr>
      <w:rFonts w:ascii="宋体" w:hAnsi="Courier New"/>
      <w:kern w:val="2"/>
      <w:szCs w:val="20"/>
    </w:rPr>
  </w:style>
  <w:style w:type="paragraph" w:styleId="81">
    <w:name w:val="toc 8"/>
    <w:basedOn w:val="a5"/>
    <w:next w:val="a5"/>
    <w:uiPriority w:val="99"/>
    <w:qFormat/>
    <w:pPr>
      <w:widowControl w:val="0"/>
      <w:spacing w:line="400" w:lineRule="exact"/>
      <w:ind w:left="1680" w:firstLineChars="200" w:firstLine="200"/>
    </w:pPr>
    <w:rPr>
      <w:rFonts w:ascii="Calibri" w:hAnsi="Calibri"/>
      <w:kern w:val="2"/>
      <w:sz w:val="18"/>
      <w:szCs w:val="18"/>
    </w:rPr>
  </w:style>
  <w:style w:type="paragraph" w:styleId="afd">
    <w:name w:val="Date"/>
    <w:basedOn w:val="a5"/>
    <w:next w:val="a5"/>
    <w:link w:val="afe"/>
    <w:uiPriority w:val="99"/>
    <w:qFormat/>
    <w:pPr>
      <w:widowControl w:val="0"/>
      <w:spacing w:line="400" w:lineRule="exact"/>
      <w:ind w:firstLineChars="200" w:firstLine="200"/>
      <w:jc w:val="both"/>
    </w:pPr>
    <w:rPr>
      <w:rFonts w:ascii="宋体"/>
      <w:kern w:val="2"/>
      <w:szCs w:val="20"/>
    </w:rPr>
  </w:style>
  <w:style w:type="paragraph" w:styleId="24">
    <w:name w:val="Body Text Indent 2"/>
    <w:basedOn w:val="a5"/>
    <w:link w:val="25"/>
    <w:uiPriority w:val="99"/>
    <w:qFormat/>
    <w:pPr>
      <w:widowControl w:val="0"/>
      <w:spacing w:after="120" w:line="480" w:lineRule="auto"/>
      <w:ind w:leftChars="200" w:left="420" w:firstLineChars="200" w:firstLine="200"/>
      <w:jc w:val="both"/>
    </w:pPr>
    <w:rPr>
      <w:kern w:val="2"/>
      <w:sz w:val="21"/>
      <w:szCs w:val="20"/>
    </w:rPr>
  </w:style>
  <w:style w:type="paragraph" w:styleId="aff">
    <w:name w:val="endnote text"/>
    <w:basedOn w:val="a5"/>
    <w:link w:val="aff0"/>
    <w:uiPriority w:val="99"/>
    <w:qFormat/>
    <w:pPr>
      <w:widowControl w:val="0"/>
      <w:snapToGrid w:val="0"/>
    </w:pPr>
    <w:rPr>
      <w:kern w:val="2"/>
      <w:sz w:val="21"/>
    </w:rPr>
  </w:style>
  <w:style w:type="paragraph" w:styleId="aff1">
    <w:name w:val="Balloon Text"/>
    <w:basedOn w:val="a5"/>
    <w:link w:val="aff2"/>
    <w:uiPriority w:val="99"/>
    <w:qFormat/>
    <w:pPr>
      <w:widowControl w:val="0"/>
      <w:spacing w:line="400" w:lineRule="exact"/>
      <w:ind w:firstLineChars="200" w:firstLine="200"/>
      <w:jc w:val="both"/>
    </w:pPr>
    <w:rPr>
      <w:kern w:val="2"/>
      <w:sz w:val="18"/>
      <w:szCs w:val="18"/>
    </w:rPr>
  </w:style>
  <w:style w:type="paragraph" w:styleId="aff3">
    <w:name w:val="footer"/>
    <w:basedOn w:val="a5"/>
    <w:link w:val="aff4"/>
    <w:uiPriority w:val="99"/>
    <w:qFormat/>
    <w:pPr>
      <w:widowControl w:val="0"/>
      <w:tabs>
        <w:tab w:val="center" w:pos="4153"/>
        <w:tab w:val="right" w:pos="8306"/>
      </w:tabs>
      <w:snapToGrid w:val="0"/>
      <w:ind w:firstLineChars="200" w:firstLine="200"/>
      <w:jc w:val="both"/>
    </w:pPr>
    <w:rPr>
      <w:kern w:val="2"/>
      <w:sz w:val="18"/>
      <w:szCs w:val="18"/>
    </w:rPr>
  </w:style>
  <w:style w:type="paragraph" w:styleId="aff5">
    <w:name w:val="header"/>
    <w:basedOn w:val="a5"/>
    <w:link w:val="aff6"/>
    <w:uiPriority w:val="99"/>
    <w:qFormat/>
    <w:pPr>
      <w:widowControl w:val="0"/>
      <w:pBdr>
        <w:bottom w:val="thickThinSmallGap" w:sz="24" w:space="1" w:color="auto"/>
      </w:pBdr>
      <w:tabs>
        <w:tab w:val="center" w:pos="4153"/>
        <w:tab w:val="right" w:pos="8306"/>
      </w:tabs>
      <w:snapToGrid w:val="0"/>
      <w:jc w:val="center"/>
    </w:pPr>
    <w:rPr>
      <w:rFonts w:ascii="仿宋_GB2312" w:eastAsia="仿宋_GB2312"/>
      <w:color w:val="000000"/>
      <w:kern w:val="2"/>
      <w:sz w:val="21"/>
      <w:szCs w:val="21"/>
    </w:rPr>
  </w:style>
  <w:style w:type="paragraph" w:styleId="12">
    <w:name w:val="toc 1"/>
    <w:basedOn w:val="a5"/>
    <w:next w:val="a5"/>
    <w:uiPriority w:val="39"/>
    <w:qFormat/>
    <w:pPr>
      <w:widowControl w:val="0"/>
      <w:spacing w:before="120" w:after="120" w:line="400" w:lineRule="exact"/>
      <w:ind w:firstLineChars="200" w:firstLine="200"/>
    </w:pPr>
    <w:rPr>
      <w:rFonts w:ascii="Calibri" w:hAnsi="Calibri"/>
      <w:b/>
      <w:bCs/>
      <w:caps/>
      <w:kern w:val="2"/>
      <w:sz w:val="20"/>
      <w:szCs w:val="20"/>
    </w:rPr>
  </w:style>
  <w:style w:type="paragraph" w:styleId="45">
    <w:name w:val="List Continue 4"/>
    <w:basedOn w:val="a5"/>
    <w:uiPriority w:val="99"/>
    <w:qFormat/>
    <w:pPr>
      <w:widowControl w:val="0"/>
      <w:adjustRightInd w:val="0"/>
      <w:snapToGrid w:val="0"/>
      <w:spacing w:after="120" w:line="360" w:lineRule="auto"/>
      <w:ind w:leftChars="800" w:left="1680"/>
      <w:jc w:val="both"/>
    </w:pPr>
    <w:rPr>
      <w:kern w:val="2"/>
      <w:szCs w:val="20"/>
    </w:rPr>
  </w:style>
  <w:style w:type="paragraph" w:styleId="46">
    <w:name w:val="toc 4"/>
    <w:basedOn w:val="a5"/>
    <w:next w:val="a5"/>
    <w:uiPriority w:val="99"/>
    <w:qFormat/>
    <w:pPr>
      <w:widowControl w:val="0"/>
      <w:spacing w:line="400" w:lineRule="exact"/>
      <w:ind w:left="720" w:firstLineChars="200" w:firstLine="200"/>
    </w:pPr>
    <w:rPr>
      <w:rFonts w:ascii="Calibri" w:hAnsi="Calibri"/>
      <w:kern w:val="2"/>
      <w:sz w:val="18"/>
      <w:szCs w:val="18"/>
    </w:rPr>
  </w:style>
  <w:style w:type="paragraph" w:styleId="aff7">
    <w:name w:val="index heading"/>
    <w:basedOn w:val="a5"/>
    <w:next w:val="13"/>
    <w:uiPriority w:val="99"/>
    <w:qFormat/>
    <w:pPr>
      <w:widowControl w:val="0"/>
      <w:jc w:val="both"/>
    </w:pPr>
    <w:rPr>
      <w:kern w:val="2"/>
      <w:sz w:val="21"/>
      <w:szCs w:val="20"/>
    </w:rPr>
  </w:style>
  <w:style w:type="paragraph" w:styleId="13">
    <w:name w:val="index 1"/>
    <w:basedOn w:val="a5"/>
    <w:next w:val="a5"/>
    <w:uiPriority w:val="99"/>
    <w:qFormat/>
    <w:pPr>
      <w:widowControl w:val="0"/>
      <w:spacing w:line="400" w:lineRule="exact"/>
      <w:ind w:firstLineChars="200" w:firstLine="200"/>
      <w:jc w:val="both"/>
    </w:pPr>
    <w:rPr>
      <w:kern w:val="2"/>
      <w:szCs w:val="20"/>
    </w:rPr>
  </w:style>
  <w:style w:type="paragraph" w:styleId="aff8">
    <w:name w:val="Subtitle"/>
    <w:basedOn w:val="a5"/>
    <w:next w:val="a5"/>
    <w:link w:val="aff9"/>
    <w:uiPriority w:val="99"/>
    <w:qFormat/>
    <w:pPr>
      <w:spacing w:after="600"/>
    </w:pPr>
    <w:rPr>
      <w:rFonts w:ascii="Calibri" w:hAnsi="Calibri"/>
      <w:smallCaps/>
      <w:color w:val="938953"/>
      <w:spacing w:val="5"/>
      <w:sz w:val="28"/>
      <w:szCs w:val="28"/>
      <w:lang w:eastAsia="en-US"/>
    </w:rPr>
  </w:style>
  <w:style w:type="paragraph" w:styleId="affa">
    <w:name w:val="List"/>
    <w:basedOn w:val="a5"/>
    <w:uiPriority w:val="99"/>
    <w:qFormat/>
    <w:pPr>
      <w:widowControl w:val="0"/>
      <w:ind w:left="200" w:hangingChars="200" w:hanging="200"/>
      <w:jc w:val="both"/>
    </w:pPr>
    <w:rPr>
      <w:kern w:val="2"/>
      <w:sz w:val="21"/>
      <w:szCs w:val="20"/>
    </w:rPr>
  </w:style>
  <w:style w:type="paragraph" w:styleId="affb">
    <w:name w:val="footnote text"/>
    <w:basedOn w:val="a5"/>
    <w:link w:val="affc"/>
    <w:uiPriority w:val="99"/>
    <w:qFormat/>
    <w:pPr>
      <w:widowControl w:val="0"/>
      <w:spacing w:line="360" w:lineRule="auto"/>
      <w:jc w:val="both"/>
    </w:pPr>
    <w:rPr>
      <w:rFonts w:ascii="Calibri" w:hAnsi="Calibri"/>
      <w:kern w:val="2"/>
      <w:sz w:val="18"/>
      <w:lang w:eastAsia="en-US"/>
    </w:rPr>
  </w:style>
  <w:style w:type="paragraph" w:styleId="61">
    <w:name w:val="toc 6"/>
    <w:basedOn w:val="a5"/>
    <w:next w:val="a5"/>
    <w:uiPriority w:val="99"/>
    <w:qFormat/>
    <w:pPr>
      <w:widowControl w:val="0"/>
      <w:spacing w:line="400" w:lineRule="exact"/>
      <w:ind w:left="1200" w:firstLineChars="200" w:firstLine="200"/>
    </w:pPr>
    <w:rPr>
      <w:rFonts w:ascii="Calibri" w:hAnsi="Calibri"/>
      <w:kern w:val="2"/>
      <w:sz w:val="18"/>
      <w:szCs w:val="18"/>
    </w:rPr>
  </w:style>
  <w:style w:type="paragraph" w:styleId="52">
    <w:name w:val="List 5"/>
    <w:basedOn w:val="a5"/>
    <w:uiPriority w:val="99"/>
    <w:qFormat/>
    <w:pPr>
      <w:widowControl w:val="0"/>
      <w:adjustRightInd w:val="0"/>
      <w:snapToGrid w:val="0"/>
      <w:spacing w:line="360" w:lineRule="auto"/>
      <w:ind w:leftChars="800" w:left="100" w:hangingChars="200" w:hanging="200"/>
      <w:jc w:val="both"/>
    </w:pPr>
    <w:rPr>
      <w:kern w:val="2"/>
      <w:szCs w:val="20"/>
    </w:rPr>
  </w:style>
  <w:style w:type="paragraph" w:styleId="37">
    <w:name w:val="Body Text Indent 3"/>
    <w:basedOn w:val="a5"/>
    <w:link w:val="38"/>
    <w:uiPriority w:val="99"/>
    <w:qFormat/>
    <w:pPr>
      <w:widowControl w:val="0"/>
      <w:spacing w:after="120" w:line="400" w:lineRule="exact"/>
      <w:ind w:leftChars="200" w:left="420" w:firstLineChars="200" w:firstLine="200"/>
      <w:jc w:val="both"/>
    </w:pPr>
    <w:rPr>
      <w:kern w:val="2"/>
      <w:sz w:val="16"/>
      <w:szCs w:val="20"/>
    </w:rPr>
  </w:style>
  <w:style w:type="paragraph" w:styleId="affd">
    <w:name w:val="table of figures"/>
    <w:basedOn w:val="a5"/>
    <w:next w:val="a5"/>
    <w:uiPriority w:val="99"/>
    <w:qFormat/>
    <w:pPr>
      <w:widowControl w:val="0"/>
      <w:tabs>
        <w:tab w:val="right" w:leader="dot" w:pos="8640"/>
      </w:tabs>
      <w:spacing w:line="360" w:lineRule="auto"/>
      <w:ind w:left="400" w:hanging="400"/>
      <w:jc w:val="both"/>
    </w:pPr>
    <w:rPr>
      <w:kern w:val="2"/>
    </w:rPr>
  </w:style>
  <w:style w:type="paragraph" w:styleId="26">
    <w:name w:val="toc 2"/>
    <w:basedOn w:val="a5"/>
    <w:next w:val="a5"/>
    <w:uiPriority w:val="39"/>
    <w:qFormat/>
    <w:pPr>
      <w:widowControl w:val="0"/>
      <w:tabs>
        <w:tab w:val="right" w:leader="dot" w:pos="8777"/>
      </w:tabs>
      <w:spacing w:line="400" w:lineRule="exact"/>
      <w:ind w:firstLineChars="236" w:firstLine="566"/>
    </w:pPr>
    <w:rPr>
      <w:rFonts w:ascii="Calibri" w:hAnsi="Calibri"/>
      <w:smallCaps/>
      <w:kern w:val="2"/>
      <w:sz w:val="20"/>
      <w:szCs w:val="20"/>
    </w:rPr>
  </w:style>
  <w:style w:type="paragraph" w:styleId="91">
    <w:name w:val="toc 9"/>
    <w:basedOn w:val="a5"/>
    <w:next w:val="a5"/>
    <w:uiPriority w:val="99"/>
    <w:qFormat/>
    <w:pPr>
      <w:widowControl w:val="0"/>
      <w:spacing w:line="400" w:lineRule="exact"/>
      <w:ind w:left="1920" w:firstLineChars="200" w:firstLine="200"/>
    </w:pPr>
    <w:rPr>
      <w:rFonts w:ascii="Calibri" w:hAnsi="Calibri"/>
      <w:kern w:val="2"/>
      <w:sz w:val="18"/>
      <w:szCs w:val="18"/>
    </w:rPr>
  </w:style>
  <w:style w:type="paragraph" w:styleId="27">
    <w:name w:val="Body Text 2"/>
    <w:basedOn w:val="a5"/>
    <w:link w:val="28"/>
    <w:uiPriority w:val="99"/>
    <w:qFormat/>
    <w:pPr>
      <w:widowControl w:val="0"/>
      <w:spacing w:after="120" w:line="480" w:lineRule="auto"/>
      <w:ind w:firstLineChars="200" w:firstLine="200"/>
      <w:jc w:val="both"/>
    </w:pPr>
    <w:rPr>
      <w:kern w:val="2"/>
      <w:sz w:val="21"/>
      <w:szCs w:val="20"/>
    </w:rPr>
  </w:style>
  <w:style w:type="paragraph" w:styleId="47">
    <w:name w:val="List 4"/>
    <w:basedOn w:val="a5"/>
    <w:qFormat/>
    <w:pPr>
      <w:widowControl w:val="0"/>
      <w:adjustRightInd w:val="0"/>
      <w:snapToGrid w:val="0"/>
      <w:spacing w:line="360" w:lineRule="auto"/>
      <w:ind w:leftChars="600" w:left="100" w:hangingChars="200" w:hanging="200"/>
      <w:jc w:val="both"/>
    </w:pPr>
    <w:rPr>
      <w:kern w:val="2"/>
      <w:szCs w:val="20"/>
    </w:rPr>
  </w:style>
  <w:style w:type="paragraph" w:styleId="29">
    <w:name w:val="List Continue 2"/>
    <w:basedOn w:val="a5"/>
    <w:uiPriority w:val="99"/>
    <w:qFormat/>
    <w:pPr>
      <w:widowControl w:val="0"/>
      <w:adjustRightInd w:val="0"/>
      <w:snapToGrid w:val="0"/>
      <w:spacing w:after="120" w:line="360" w:lineRule="auto"/>
      <w:ind w:leftChars="400" w:left="840"/>
      <w:jc w:val="both"/>
    </w:pPr>
    <w:rPr>
      <w:kern w:val="2"/>
      <w:szCs w:val="20"/>
    </w:rPr>
  </w:style>
  <w:style w:type="paragraph" w:styleId="HTML">
    <w:name w:val="HTML Preformatted"/>
    <w:basedOn w:val="a5"/>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200"/>
    </w:pPr>
    <w:rPr>
      <w:rFonts w:ascii="宋体" w:hAnsi="宋体"/>
    </w:rPr>
  </w:style>
  <w:style w:type="paragraph" w:styleId="affe">
    <w:name w:val="Normal (Web)"/>
    <w:basedOn w:val="a5"/>
    <w:uiPriority w:val="99"/>
    <w:qFormat/>
    <w:pPr>
      <w:widowControl w:val="0"/>
      <w:spacing w:line="400" w:lineRule="exact"/>
      <w:ind w:firstLineChars="200" w:firstLine="200"/>
      <w:jc w:val="both"/>
    </w:pPr>
    <w:rPr>
      <w:kern w:val="2"/>
    </w:rPr>
  </w:style>
  <w:style w:type="paragraph" w:styleId="39">
    <w:name w:val="List Continue 3"/>
    <w:basedOn w:val="a5"/>
    <w:uiPriority w:val="99"/>
    <w:qFormat/>
    <w:pPr>
      <w:widowControl w:val="0"/>
      <w:spacing w:after="120" w:line="400" w:lineRule="exact"/>
      <w:ind w:leftChars="600" w:left="1260" w:firstLineChars="200" w:firstLine="200"/>
      <w:jc w:val="both"/>
    </w:pPr>
    <w:rPr>
      <w:kern w:val="2"/>
      <w:szCs w:val="20"/>
    </w:rPr>
  </w:style>
  <w:style w:type="paragraph" w:styleId="afff">
    <w:name w:val="Title"/>
    <w:basedOn w:val="a5"/>
    <w:next w:val="a5"/>
    <w:link w:val="afff0"/>
    <w:qFormat/>
    <w:pPr>
      <w:spacing w:after="160"/>
      <w:contextualSpacing/>
    </w:pPr>
    <w:rPr>
      <w:rFonts w:ascii="Cambria" w:hAnsi="Cambria"/>
      <w:smallCaps/>
      <w:color w:val="17365D"/>
      <w:spacing w:val="5"/>
      <w:sz w:val="72"/>
      <w:szCs w:val="72"/>
      <w:lang w:eastAsia="en-US"/>
    </w:rPr>
  </w:style>
  <w:style w:type="paragraph" w:styleId="afff1">
    <w:name w:val="annotation subject"/>
    <w:basedOn w:val="af1"/>
    <w:next w:val="af1"/>
    <w:link w:val="afff2"/>
    <w:uiPriority w:val="99"/>
    <w:qFormat/>
    <w:rPr>
      <w:b/>
      <w:bCs/>
    </w:rPr>
  </w:style>
  <w:style w:type="paragraph" w:styleId="afff3">
    <w:name w:val="Body Text First Indent"/>
    <w:basedOn w:val="af3"/>
    <w:next w:val="a5"/>
    <w:link w:val="afff4"/>
    <w:uiPriority w:val="99"/>
    <w:qFormat/>
    <w:pPr>
      <w:ind w:firstLineChars="100" w:firstLine="420"/>
    </w:pPr>
    <w:rPr>
      <w:sz w:val="21"/>
    </w:rPr>
  </w:style>
  <w:style w:type="paragraph" w:styleId="2a">
    <w:name w:val="Body Text First Indent 2"/>
    <w:basedOn w:val="af8"/>
    <w:link w:val="2b"/>
    <w:uiPriority w:val="99"/>
    <w:qFormat/>
    <w:pPr>
      <w:tabs>
        <w:tab w:val="clear" w:pos="2160"/>
      </w:tabs>
      <w:spacing w:after="120" w:line="480" w:lineRule="auto"/>
      <w:ind w:leftChars="0" w:left="418" w:firstLine="216"/>
    </w:pPr>
    <w:rPr>
      <w:rFonts w:eastAsia="仿宋_GB2312"/>
      <w:sz w:val="24"/>
    </w:rPr>
  </w:style>
  <w:style w:type="table" w:styleId="afff5">
    <w:name w:val="Table Grid"/>
    <w:basedOn w:val="a7"/>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Strong"/>
    <w:basedOn w:val="a6"/>
    <w:qFormat/>
    <w:rPr>
      <w:rFonts w:cs="Times New Roman"/>
      <w:b/>
      <w:spacing w:val="0"/>
    </w:rPr>
  </w:style>
  <w:style w:type="character" w:styleId="afff7">
    <w:name w:val="endnote reference"/>
    <w:basedOn w:val="a6"/>
    <w:uiPriority w:val="99"/>
    <w:qFormat/>
    <w:rPr>
      <w:rFonts w:cs="Times New Roman"/>
      <w:vertAlign w:val="superscript"/>
    </w:rPr>
  </w:style>
  <w:style w:type="character" w:styleId="afff8">
    <w:name w:val="page number"/>
    <w:basedOn w:val="a6"/>
    <w:uiPriority w:val="99"/>
    <w:qFormat/>
    <w:rPr>
      <w:rFonts w:cs="Times New Roman"/>
    </w:rPr>
  </w:style>
  <w:style w:type="character" w:styleId="afff9">
    <w:name w:val="FollowedHyperlink"/>
    <w:basedOn w:val="a6"/>
    <w:uiPriority w:val="99"/>
    <w:qFormat/>
    <w:rPr>
      <w:rFonts w:cs="Times New Roman"/>
      <w:color w:val="0000FF"/>
      <w:u w:val="single"/>
    </w:rPr>
  </w:style>
  <w:style w:type="character" w:styleId="afffa">
    <w:name w:val="Emphasis"/>
    <w:basedOn w:val="a6"/>
    <w:uiPriority w:val="99"/>
    <w:qFormat/>
    <w:rPr>
      <w:rFonts w:cs="Times New Roman"/>
      <w:b/>
      <w:smallCaps/>
      <w:color w:val="5A5A5A"/>
      <w:spacing w:val="20"/>
      <w:kern w:val="0"/>
      <w:vertAlign w:val="baseline"/>
    </w:rPr>
  </w:style>
  <w:style w:type="character" w:styleId="afffb">
    <w:name w:val="Hyperlink"/>
    <w:basedOn w:val="a6"/>
    <w:uiPriority w:val="99"/>
    <w:qFormat/>
    <w:rPr>
      <w:rFonts w:cs="Times New Roman"/>
      <w:color w:val="000099"/>
      <w:u w:val="none"/>
    </w:rPr>
  </w:style>
  <w:style w:type="character" w:styleId="afffc">
    <w:name w:val="annotation reference"/>
    <w:basedOn w:val="a6"/>
    <w:uiPriority w:val="99"/>
    <w:qFormat/>
    <w:rPr>
      <w:rFonts w:cs="Times New Roman"/>
      <w:sz w:val="21"/>
    </w:rPr>
  </w:style>
  <w:style w:type="character" w:styleId="afffd">
    <w:name w:val="footnote reference"/>
    <w:basedOn w:val="a6"/>
    <w:uiPriority w:val="99"/>
    <w:qFormat/>
    <w:rPr>
      <w:rFonts w:cs="Times New Roman"/>
      <w:position w:val="6"/>
      <w:sz w:val="14"/>
      <w:vertAlign w:val="superscript"/>
    </w:rPr>
  </w:style>
  <w:style w:type="paragraph" w:customStyle="1" w:styleId="afffe">
    <w:name w:val="表格文字"/>
    <w:basedOn w:val="a5"/>
    <w:uiPriority w:val="99"/>
    <w:qFormat/>
    <w:pPr>
      <w:spacing w:before="25" w:after="25"/>
    </w:pPr>
    <w:rPr>
      <w:bCs/>
      <w:spacing w:val="10"/>
      <w:szCs w:val="20"/>
    </w:rPr>
  </w:style>
  <w:style w:type="character" w:customStyle="1" w:styleId="10">
    <w:name w:val="标题 1 字符"/>
    <w:basedOn w:val="a6"/>
    <w:link w:val="1"/>
    <w:uiPriority w:val="99"/>
    <w:qFormat/>
    <w:locked/>
    <w:rsid w:val="009A4EA7"/>
    <w:rPr>
      <w:rFonts w:ascii="Cambria" w:eastAsiaTheme="majorEastAsia" w:hAnsi="Cambria" w:cs="Times New Roman"/>
      <w:smallCaps/>
      <w:color w:val="0F243E"/>
      <w:spacing w:val="20"/>
      <w:kern w:val="2"/>
      <w:sz w:val="32"/>
      <w:szCs w:val="32"/>
    </w:rPr>
  </w:style>
  <w:style w:type="character" w:customStyle="1" w:styleId="21">
    <w:name w:val="标题 2 字符"/>
    <w:basedOn w:val="a6"/>
    <w:link w:val="20"/>
    <w:uiPriority w:val="99"/>
    <w:qFormat/>
    <w:locked/>
    <w:rsid w:val="009868C8"/>
    <w:rPr>
      <w:rFonts w:ascii="Cambria" w:eastAsia="宋体" w:hAnsi="Cambria" w:cs="Times New Roman"/>
      <w:smallCaps/>
      <w:color w:val="17365D"/>
      <w:spacing w:val="20"/>
      <w:kern w:val="2"/>
      <w:sz w:val="24"/>
      <w:szCs w:val="28"/>
    </w:rPr>
  </w:style>
  <w:style w:type="character" w:customStyle="1" w:styleId="32">
    <w:name w:val="标题 3 字符"/>
    <w:basedOn w:val="a6"/>
    <w:link w:val="31"/>
    <w:uiPriority w:val="99"/>
    <w:qFormat/>
    <w:locked/>
    <w:rPr>
      <w:rFonts w:ascii="Cambria" w:eastAsia="宋体" w:hAnsi="Cambria" w:cs="Times New Roman"/>
      <w:smallCaps/>
      <w:color w:val="1F497D"/>
      <w:spacing w:val="20"/>
      <w:sz w:val="24"/>
      <w:szCs w:val="24"/>
    </w:rPr>
  </w:style>
  <w:style w:type="character" w:customStyle="1" w:styleId="43">
    <w:name w:val="标题 4 字符"/>
    <w:basedOn w:val="a6"/>
    <w:link w:val="42"/>
    <w:uiPriority w:val="99"/>
    <w:qFormat/>
    <w:locked/>
    <w:rPr>
      <w:rFonts w:ascii="Cambria" w:eastAsia="宋体" w:hAnsi="Cambria" w:cs="Times New Roman"/>
      <w:b/>
      <w:bCs/>
      <w:smallCaps/>
      <w:color w:val="3071C3"/>
      <w:spacing w:val="20"/>
    </w:rPr>
  </w:style>
  <w:style w:type="character" w:customStyle="1" w:styleId="50">
    <w:name w:val="标题 5 字符"/>
    <w:basedOn w:val="a6"/>
    <w:link w:val="5"/>
    <w:uiPriority w:val="99"/>
    <w:qFormat/>
    <w:locked/>
    <w:rPr>
      <w:rFonts w:ascii="Cambria" w:eastAsia="宋体" w:hAnsi="Cambria" w:cs="Times New Roman"/>
      <w:smallCaps/>
      <w:color w:val="3071C3"/>
      <w:spacing w:val="20"/>
    </w:rPr>
  </w:style>
  <w:style w:type="character" w:customStyle="1" w:styleId="60">
    <w:name w:val="标题 6 字符"/>
    <w:basedOn w:val="a6"/>
    <w:link w:val="6"/>
    <w:uiPriority w:val="99"/>
    <w:qFormat/>
    <w:locked/>
    <w:rPr>
      <w:rFonts w:ascii="Cambria" w:eastAsia="宋体" w:hAnsi="Cambria" w:cs="Times New Roman"/>
      <w:smallCaps/>
      <w:color w:val="938953"/>
      <w:spacing w:val="20"/>
    </w:rPr>
  </w:style>
  <w:style w:type="character" w:customStyle="1" w:styleId="70">
    <w:name w:val="标题 7 字符"/>
    <w:basedOn w:val="a6"/>
    <w:link w:val="7"/>
    <w:uiPriority w:val="99"/>
    <w:qFormat/>
    <w:locked/>
    <w:rPr>
      <w:rFonts w:ascii="Cambria" w:eastAsia="宋体" w:hAnsi="Cambria" w:cs="Times New Roman"/>
      <w:b/>
      <w:bCs/>
      <w:smallCaps/>
      <w:color w:val="938953"/>
      <w:spacing w:val="20"/>
      <w:sz w:val="16"/>
      <w:szCs w:val="16"/>
    </w:rPr>
  </w:style>
  <w:style w:type="character" w:customStyle="1" w:styleId="80">
    <w:name w:val="标题 8 字符"/>
    <w:basedOn w:val="a6"/>
    <w:link w:val="8"/>
    <w:uiPriority w:val="99"/>
    <w:qFormat/>
    <w:locked/>
    <w:rPr>
      <w:rFonts w:ascii="Cambria" w:eastAsia="宋体" w:hAnsi="Cambria" w:cs="Times New Roman"/>
      <w:b/>
      <w:smallCaps/>
      <w:color w:val="938953"/>
      <w:spacing w:val="20"/>
      <w:sz w:val="16"/>
      <w:szCs w:val="16"/>
    </w:rPr>
  </w:style>
  <w:style w:type="character" w:customStyle="1" w:styleId="90">
    <w:name w:val="标题 9 字符"/>
    <w:basedOn w:val="a6"/>
    <w:link w:val="9"/>
    <w:uiPriority w:val="99"/>
    <w:qFormat/>
    <w:locked/>
    <w:rPr>
      <w:rFonts w:ascii="Cambria" w:eastAsia="宋体" w:hAnsi="Cambria" w:cs="Times New Roman"/>
      <w:smallCaps/>
      <w:color w:val="938953"/>
      <w:spacing w:val="20"/>
      <w:sz w:val="16"/>
      <w:szCs w:val="16"/>
    </w:rPr>
  </w:style>
  <w:style w:type="character" w:customStyle="1" w:styleId="afc">
    <w:name w:val="纯文本 字符"/>
    <w:basedOn w:val="a6"/>
    <w:link w:val="afb"/>
    <w:qFormat/>
    <w:locked/>
    <w:rPr>
      <w:rFonts w:ascii="宋体" w:eastAsia="宋体" w:hAnsi="Courier New" w:cs="Times New Roman"/>
      <w:kern w:val="2"/>
      <w:sz w:val="24"/>
    </w:rPr>
  </w:style>
  <w:style w:type="character" w:customStyle="1" w:styleId="af2">
    <w:name w:val="批注文字 字符"/>
    <w:basedOn w:val="a6"/>
    <w:link w:val="af1"/>
    <w:uiPriority w:val="99"/>
    <w:qFormat/>
    <w:locked/>
    <w:rPr>
      <w:rFonts w:ascii="Times New Roman" w:eastAsia="宋体" w:hAnsi="Times New Roman" w:cs="Times New Roman"/>
      <w:kern w:val="2"/>
      <w:sz w:val="24"/>
    </w:rPr>
  </w:style>
  <w:style w:type="character" w:customStyle="1" w:styleId="afff2">
    <w:name w:val="批注主题 字符"/>
    <w:basedOn w:val="af2"/>
    <w:link w:val="afff1"/>
    <w:uiPriority w:val="99"/>
    <w:qFormat/>
    <w:locked/>
    <w:rPr>
      <w:rFonts w:ascii="Times New Roman" w:eastAsia="宋体" w:hAnsi="Times New Roman" w:cs="Times New Roman"/>
      <w:b/>
      <w:kern w:val="2"/>
      <w:sz w:val="24"/>
    </w:rPr>
  </w:style>
  <w:style w:type="character" w:customStyle="1" w:styleId="af5">
    <w:name w:val="正文文本 字符"/>
    <w:basedOn w:val="a6"/>
    <w:link w:val="af3"/>
    <w:uiPriority w:val="99"/>
    <w:qFormat/>
    <w:locked/>
    <w:rPr>
      <w:rFonts w:ascii="Times New Roman" w:eastAsia="宋体" w:hAnsi="Times New Roman" w:cs="Times New Roman"/>
      <w:kern w:val="2"/>
      <w:sz w:val="24"/>
      <w:szCs w:val="24"/>
      <w:lang w:eastAsia="zh-CN" w:bidi="ar-SA"/>
    </w:rPr>
  </w:style>
  <w:style w:type="character" w:customStyle="1" w:styleId="afff4">
    <w:name w:val="正文首行缩进 字符"/>
    <w:basedOn w:val="af5"/>
    <w:link w:val="afff3"/>
    <w:uiPriority w:val="99"/>
    <w:qFormat/>
    <w:locked/>
    <w:rPr>
      <w:rFonts w:ascii="Times New Roman" w:eastAsia="宋体" w:hAnsi="Times New Roman" w:cs="Times New Roman"/>
      <w:kern w:val="2"/>
      <w:sz w:val="24"/>
      <w:szCs w:val="24"/>
      <w:lang w:eastAsia="zh-CN" w:bidi="ar-SA"/>
    </w:rPr>
  </w:style>
  <w:style w:type="character" w:customStyle="1" w:styleId="aa">
    <w:name w:val="注释标题 字符"/>
    <w:basedOn w:val="a6"/>
    <w:link w:val="a9"/>
    <w:uiPriority w:val="99"/>
    <w:semiHidden/>
    <w:qFormat/>
    <w:locked/>
    <w:rPr>
      <w:rFonts w:ascii="Times New Roman" w:eastAsia="宋体" w:hAnsi="Times New Roman" w:cs="Times New Roman"/>
      <w:kern w:val="2"/>
      <w:sz w:val="24"/>
      <w:szCs w:val="24"/>
      <w:lang w:eastAsia="zh-CN" w:bidi="ar-SA"/>
    </w:rPr>
  </w:style>
  <w:style w:type="character" w:customStyle="1" w:styleId="DocumentMapChar">
    <w:name w:val="Document Map Char"/>
    <w:basedOn w:val="a6"/>
    <w:uiPriority w:val="99"/>
    <w:qFormat/>
    <w:locked/>
    <w:rPr>
      <w:rFonts w:ascii="宋体" w:eastAsia="宋体" w:hAnsi="Calibri" w:cs="Times New Roman"/>
      <w:kern w:val="2"/>
      <w:sz w:val="18"/>
      <w:lang w:val="en-US" w:eastAsia="zh-CN"/>
    </w:rPr>
  </w:style>
  <w:style w:type="character" w:customStyle="1" w:styleId="35">
    <w:name w:val="正文文本 3 字符"/>
    <w:basedOn w:val="a6"/>
    <w:link w:val="34"/>
    <w:uiPriority w:val="99"/>
    <w:qFormat/>
    <w:locked/>
    <w:rPr>
      <w:rFonts w:ascii="Times New Roman" w:eastAsia="宋体" w:hAnsi="Times New Roman" w:cs="Times New Roman"/>
      <w:kern w:val="2"/>
      <w:sz w:val="18"/>
    </w:rPr>
  </w:style>
  <w:style w:type="character" w:customStyle="1" w:styleId="af9">
    <w:name w:val="正文文本缩进 字符"/>
    <w:basedOn w:val="a6"/>
    <w:link w:val="af8"/>
    <w:uiPriority w:val="99"/>
    <w:qFormat/>
    <w:locked/>
    <w:rPr>
      <w:rFonts w:ascii="宋体" w:eastAsia="宋体" w:hAnsi="宋体" w:cs="Times New Roman"/>
      <w:kern w:val="2"/>
      <w:sz w:val="21"/>
      <w:szCs w:val="21"/>
      <w:lang w:bidi="ar-SA"/>
    </w:rPr>
  </w:style>
  <w:style w:type="character" w:customStyle="1" w:styleId="afe">
    <w:name w:val="日期 字符"/>
    <w:basedOn w:val="a6"/>
    <w:link w:val="afd"/>
    <w:uiPriority w:val="99"/>
    <w:qFormat/>
    <w:locked/>
    <w:rPr>
      <w:rFonts w:ascii="宋体" w:eastAsia="宋体" w:hAnsi="Times New Roman" w:cs="Times New Roman"/>
      <w:kern w:val="2"/>
      <w:sz w:val="24"/>
    </w:rPr>
  </w:style>
  <w:style w:type="character" w:customStyle="1" w:styleId="25">
    <w:name w:val="正文文本缩进 2 字符"/>
    <w:basedOn w:val="a6"/>
    <w:link w:val="24"/>
    <w:uiPriority w:val="99"/>
    <w:qFormat/>
    <w:locked/>
    <w:rPr>
      <w:rFonts w:ascii="Times New Roman" w:eastAsia="宋体" w:hAnsi="Times New Roman" w:cs="Times New Roman"/>
      <w:kern w:val="2"/>
      <w:sz w:val="21"/>
    </w:rPr>
  </w:style>
  <w:style w:type="character" w:customStyle="1" w:styleId="aff0">
    <w:name w:val="尾注文本 字符"/>
    <w:basedOn w:val="a6"/>
    <w:link w:val="aff"/>
    <w:uiPriority w:val="99"/>
    <w:qFormat/>
    <w:locked/>
    <w:rPr>
      <w:rFonts w:ascii="Times New Roman" w:eastAsia="宋体" w:hAnsi="Times New Roman" w:cs="Times New Roman"/>
      <w:kern w:val="2"/>
      <w:sz w:val="24"/>
      <w:szCs w:val="24"/>
      <w:lang w:bidi="ar-SA"/>
    </w:rPr>
  </w:style>
  <w:style w:type="character" w:customStyle="1" w:styleId="aff2">
    <w:name w:val="批注框文本 字符"/>
    <w:basedOn w:val="a6"/>
    <w:link w:val="aff1"/>
    <w:uiPriority w:val="99"/>
    <w:qFormat/>
    <w:locked/>
    <w:rPr>
      <w:rFonts w:ascii="Times New Roman" w:eastAsia="宋体" w:hAnsi="Times New Roman" w:cs="Times New Roman"/>
      <w:kern w:val="2"/>
      <w:sz w:val="18"/>
    </w:rPr>
  </w:style>
  <w:style w:type="character" w:customStyle="1" w:styleId="FooterChar">
    <w:name w:val="Footer Char"/>
    <w:basedOn w:val="a6"/>
    <w:uiPriority w:val="99"/>
    <w:qFormat/>
    <w:locked/>
    <w:rPr>
      <w:rFonts w:ascii="Calibri" w:eastAsia="宋体" w:hAnsi="Calibri" w:cs="Times New Roman"/>
      <w:sz w:val="18"/>
      <w:lang w:val="en-US" w:eastAsia="zh-CN"/>
    </w:rPr>
  </w:style>
  <w:style w:type="character" w:customStyle="1" w:styleId="2b">
    <w:name w:val="正文首行缩进 2 字符"/>
    <w:basedOn w:val="af9"/>
    <w:link w:val="2a"/>
    <w:uiPriority w:val="99"/>
    <w:qFormat/>
    <w:locked/>
    <w:rPr>
      <w:rFonts w:ascii="宋体" w:eastAsia="仿宋_GB2312" w:hAnsi="宋体" w:cs="Times New Roman"/>
      <w:kern w:val="2"/>
      <w:sz w:val="21"/>
      <w:szCs w:val="21"/>
      <w:lang w:bidi="ar-SA"/>
    </w:rPr>
  </w:style>
  <w:style w:type="character" w:customStyle="1" w:styleId="HeaderChar">
    <w:name w:val="Header Char"/>
    <w:basedOn w:val="a6"/>
    <w:uiPriority w:val="99"/>
    <w:qFormat/>
    <w:locked/>
    <w:rPr>
      <w:rFonts w:ascii="Calibri" w:eastAsia="宋体" w:hAnsi="Calibri" w:cs="Times New Roman"/>
      <w:sz w:val="18"/>
      <w:lang w:val="en-US" w:eastAsia="zh-CN"/>
    </w:rPr>
  </w:style>
  <w:style w:type="character" w:customStyle="1" w:styleId="aff9">
    <w:name w:val="副标题 字符"/>
    <w:basedOn w:val="a6"/>
    <w:link w:val="aff8"/>
    <w:uiPriority w:val="99"/>
    <w:qFormat/>
    <w:locked/>
    <w:rPr>
      <w:rFonts w:cs="Times New Roman"/>
      <w:smallCaps/>
      <w:color w:val="938953"/>
      <w:spacing w:val="5"/>
      <w:sz w:val="28"/>
      <w:szCs w:val="28"/>
      <w:lang w:val="en-US" w:eastAsia="en-US"/>
    </w:rPr>
  </w:style>
  <w:style w:type="character" w:customStyle="1" w:styleId="affc">
    <w:name w:val="脚注文本 字符"/>
    <w:basedOn w:val="a6"/>
    <w:link w:val="affb"/>
    <w:uiPriority w:val="99"/>
    <w:semiHidden/>
    <w:qFormat/>
    <w:locked/>
    <w:rPr>
      <w:rFonts w:ascii="Times New Roman" w:eastAsia="宋体" w:hAnsi="Times New Roman" w:cs="Times New Roman"/>
      <w:kern w:val="2"/>
      <w:sz w:val="18"/>
      <w:szCs w:val="18"/>
      <w:lang w:eastAsia="zh-CN" w:bidi="ar-SA"/>
    </w:rPr>
  </w:style>
  <w:style w:type="character" w:customStyle="1" w:styleId="38">
    <w:name w:val="正文文本缩进 3 字符"/>
    <w:basedOn w:val="a6"/>
    <w:link w:val="37"/>
    <w:uiPriority w:val="99"/>
    <w:qFormat/>
    <w:locked/>
    <w:rPr>
      <w:rFonts w:ascii="Times New Roman" w:eastAsia="宋体" w:hAnsi="Times New Roman" w:cs="Times New Roman"/>
      <w:kern w:val="2"/>
      <w:sz w:val="16"/>
    </w:rPr>
  </w:style>
  <w:style w:type="character" w:customStyle="1" w:styleId="28">
    <w:name w:val="正文文本 2 字符"/>
    <w:basedOn w:val="a6"/>
    <w:link w:val="27"/>
    <w:uiPriority w:val="99"/>
    <w:qFormat/>
    <w:locked/>
    <w:rPr>
      <w:rFonts w:ascii="Times New Roman" w:eastAsia="宋体" w:hAnsi="Times New Roman" w:cs="Times New Roman"/>
      <w:kern w:val="2"/>
      <w:sz w:val="21"/>
    </w:rPr>
  </w:style>
  <w:style w:type="character" w:customStyle="1" w:styleId="HTML0">
    <w:name w:val="HTML 预设格式 字符"/>
    <w:basedOn w:val="a6"/>
    <w:link w:val="HTML"/>
    <w:uiPriority w:val="99"/>
    <w:qFormat/>
    <w:locked/>
    <w:rPr>
      <w:rFonts w:ascii="宋体" w:eastAsia="宋体" w:hAnsi="宋体" w:cs="Times New Roman"/>
      <w:sz w:val="24"/>
    </w:rPr>
  </w:style>
  <w:style w:type="character" w:customStyle="1" w:styleId="afff0">
    <w:name w:val="标题 字符"/>
    <w:basedOn w:val="a6"/>
    <w:link w:val="afff"/>
    <w:qFormat/>
    <w:locked/>
    <w:rPr>
      <w:rFonts w:ascii="Cambria" w:eastAsia="宋体" w:hAnsi="Cambria" w:cs="Times New Roman"/>
      <w:smallCaps/>
      <w:color w:val="17365D"/>
      <w:spacing w:val="5"/>
      <w:sz w:val="72"/>
      <w:szCs w:val="72"/>
      <w:lang w:val="en-US" w:eastAsia="en-US"/>
    </w:rPr>
  </w:style>
  <w:style w:type="paragraph" w:customStyle="1" w:styleId="14">
    <w:name w:val="无间隔1"/>
    <w:basedOn w:val="a5"/>
    <w:link w:val="Char"/>
    <w:uiPriority w:val="99"/>
    <w:qFormat/>
    <w:pPr>
      <w:widowControl w:val="0"/>
      <w:ind w:firstLineChars="200" w:firstLine="200"/>
      <w:jc w:val="both"/>
    </w:pPr>
    <w:rPr>
      <w:kern w:val="2"/>
    </w:rPr>
  </w:style>
  <w:style w:type="character" w:customStyle="1" w:styleId="Char">
    <w:name w:val="无间隔 Char"/>
    <w:basedOn w:val="a6"/>
    <w:link w:val="14"/>
    <w:uiPriority w:val="99"/>
    <w:qFormat/>
    <w:locked/>
    <w:rPr>
      <w:rFonts w:cs="Times New Roman"/>
      <w:color w:val="5A5A5A"/>
    </w:rPr>
  </w:style>
  <w:style w:type="paragraph" w:customStyle="1" w:styleId="15">
    <w:name w:val="列出段落1"/>
    <w:basedOn w:val="a5"/>
    <w:link w:val="Char0"/>
    <w:uiPriority w:val="99"/>
    <w:qFormat/>
    <w:pPr>
      <w:widowControl w:val="0"/>
      <w:spacing w:line="400" w:lineRule="exact"/>
      <w:ind w:left="720" w:firstLineChars="200" w:firstLine="200"/>
      <w:contextualSpacing/>
      <w:jc w:val="both"/>
    </w:pPr>
    <w:rPr>
      <w:color w:val="5A5A5A"/>
      <w:sz w:val="20"/>
      <w:szCs w:val="20"/>
    </w:rPr>
  </w:style>
  <w:style w:type="paragraph" w:customStyle="1" w:styleId="16">
    <w:name w:val="引用1"/>
    <w:basedOn w:val="a5"/>
    <w:next w:val="a5"/>
    <w:link w:val="Char1"/>
    <w:uiPriority w:val="99"/>
    <w:qFormat/>
    <w:pPr>
      <w:widowControl w:val="0"/>
      <w:spacing w:line="400" w:lineRule="exact"/>
      <w:ind w:firstLineChars="200" w:firstLine="200"/>
      <w:jc w:val="both"/>
    </w:pPr>
    <w:rPr>
      <w:i/>
      <w:iCs/>
      <w:kern w:val="2"/>
    </w:rPr>
  </w:style>
  <w:style w:type="character" w:customStyle="1" w:styleId="Char1">
    <w:name w:val="引用 Char"/>
    <w:basedOn w:val="a6"/>
    <w:link w:val="16"/>
    <w:uiPriority w:val="99"/>
    <w:qFormat/>
    <w:locked/>
    <w:rPr>
      <w:rFonts w:cs="Times New Roman"/>
      <w:i/>
      <w:iCs/>
      <w:color w:val="5A5A5A"/>
      <w:sz w:val="20"/>
      <w:szCs w:val="20"/>
    </w:rPr>
  </w:style>
  <w:style w:type="paragraph" w:customStyle="1" w:styleId="17">
    <w:name w:val="明显引用1"/>
    <w:basedOn w:val="a5"/>
    <w:next w:val="a5"/>
    <w:link w:val="Char2"/>
    <w:uiPriority w:val="99"/>
    <w:qFormat/>
    <w:pPr>
      <w:widowControl w:val="0"/>
      <w:pBdr>
        <w:top w:val="single" w:sz="4" w:space="12" w:color="7BA0CD"/>
        <w:left w:val="single" w:sz="4" w:space="15" w:color="7BA0CD"/>
        <w:bottom w:val="single" w:sz="12" w:space="10" w:color="365F91"/>
        <w:right w:val="single" w:sz="12" w:space="15" w:color="365F91"/>
        <w:between w:val="single" w:sz="4" w:space="12" w:color="7BA0CD"/>
      </w:pBdr>
      <w:spacing w:line="300" w:lineRule="auto"/>
      <w:ind w:left="2506" w:right="432" w:firstLineChars="200" w:firstLine="200"/>
      <w:jc w:val="both"/>
    </w:pPr>
    <w:rPr>
      <w:rFonts w:ascii="Cambria" w:hAnsi="Cambria"/>
      <w:smallCaps/>
      <w:color w:val="365F91"/>
      <w:kern w:val="2"/>
    </w:rPr>
  </w:style>
  <w:style w:type="character" w:customStyle="1" w:styleId="Char2">
    <w:name w:val="明显引用 Char"/>
    <w:basedOn w:val="a6"/>
    <w:link w:val="17"/>
    <w:uiPriority w:val="99"/>
    <w:qFormat/>
    <w:locked/>
    <w:rPr>
      <w:rFonts w:ascii="Cambria" w:eastAsia="宋体" w:hAnsi="Cambria" w:cs="Times New Roman"/>
      <w:smallCaps/>
      <w:color w:val="365F91"/>
      <w:sz w:val="20"/>
      <w:szCs w:val="20"/>
    </w:rPr>
  </w:style>
  <w:style w:type="character" w:customStyle="1" w:styleId="18">
    <w:name w:val="不明显强调1"/>
    <w:uiPriority w:val="99"/>
    <w:qFormat/>
    <w:rPr>
      <w:smallCaps/>
      <w:color w:val="5A5A5A"/>
      <w:vertAlign w:val="baseline"/>
    </w:rPr>
  </w:style>
  <w:style w:type="character" w:customStyle="1" w:styleId="19">
    <w:name w:val="明显强调1"/>
    <w:uiPriority w:val="99"/>
    <w:qFormat/>
    <w:rPr>
      <w:b/>
      <w:smallCaps/>
      <w:color w:val="4F81BD"/>
      <w:spacing w:val="40"/>
    </w:rPr>
  </w:style>
  <w:style w:type="character" w:customStyle="1" w:styleId="1a">
    <w:name w:val="不明显参考1"/>
    <w:uiPriority w:val="99"/>
    <w:qFormat/>
    <w:rPr>
      <w:rFonts w:ascii="Cambria" w:eastAsia="宋体" w:hAnsi="Cambria"/>
      <w:i/>
      <w:smallCaps/>
      <w:color w:val="5A5A5A"/>
      <w:spacing w:val="20"/>
    </w:rPr>
  </w:style>
  <w:style w:type="character" w:customStyle="1" w:styleId="1b">
    <w:name w:val="明显参考1"/>
    <w:uiPriority w:val="99"/>
    <w:qFormat/>
    <w:rPr>
      <w:rFonts w:ascii="Cambria" w:eastAsia="宋体" w:hAnsi="Cambria"/>
      <w:b/>
      <w:i/>
      <w:smallCaps/>
      <w:color w:val="17365D"/>
      <w:spacing w:val="20"/>
    </w:rPr>
  </w:style>
  <w:style w:type="character" w:customStyle="1" w:styleId="1c">
    <w:name w:val="书籍标题1"/>
    <w:uiPriority w:val="99"/>
    <w:qFormat/>
    <w:rPr>
      <w:rFonts w:ascii="Cambria" w:eastAsia="宋体" w:hAnsi="Cambria"/>
      <w:b/>
      <w:smallCaps/>
      <w:color w:val="17365D"/>
      <w:spacing w:val="10"/>
      <w:u w:val="single"/>
    </w:rPr>
  </w:style>
  <w:style w:type="paragraph" w:customStyle="1" w:styleId="TOC1">
    <w:name w:val="TOC 标题1"/>
    <w:basedOn w:val="1"/>
    <w:next w:val="a5"/>
    <w:uiPriority w:val="99"/>
    <w:qFormat/>
    <w:pPr>
      <w:outlineLvl w:val="9"/>
    </w:pPr>
  </w:style>
  <w:style w:type="character" w:customStyle="1" w:styleId="aff6">
    <w:name w:val="页眉 字符"/>
    <w:basedOn w:val="a6"/>
    <w:link w:val="aff5"/>
    <w:uiPriority w:val="99"/>
    <w:qFormat/>
    <w:locked/>
    <w:rPr>
      <w:rFonts w:ascii="仿宋_GB2312" w:eastAsia="仿宋_GB2312" w:hAnsi="Times New Roman" w:cs="Times New Roman"/>
      <w:color w:val="000000"/>
      <w:kern w:val="2"/>
      <w:sz w:val="21"/>
      <w:szCs w:val="21"/>
      <w:lang w:eastAsia="zh-CN" w:bidi="ar-SA"/>
    </w:rPr>
  </w:style>
  <w:style w:type="character" w:customStyle="1" w:styleId="aff4">
    <w:name w:val="页脚 字符"/>
    <w:basedOn w:val="a6"/>
    <w:link w:val="aff3"/>
    <w:uiPriority w:val="99"/>
    <w:qFormat/>
    <w:locked/>
    <w:rPr>
      <w:rFonts w:cs="Times New Roman"/>
      <w:color w:val="5A5A5A"/>
      <w:sz w:val="18"/>
      <w:szCs w:val="18"/>
    </w:rPr>
  </w:style>
  <w:style w:type="character" w:customStyle="1" w:styleId="Char3">
    <w:name w:val="纯文本 Char"/>
    <w:basedOn w:val="a6"/>
    <w:uiPriority w:val="99"/>
    <w:qFormat/>
    <w:rPr>
      <w:rFonts w:ascii="宋体" w:eastAsia="宋体" w:hAnsi="Courier New" w:cs="Courier New"/>
      <w:kern w:val="2"/>
      <w:sz w:val="21"/>
      <w:szCs w:val="21"/>
      <w:lang w:eastAsia="zh-CN" w:bidi="ar-SA"/>
    </w:rPr>
  </w:style>
  <w:style w:type="paragraph" w:customStyle="1" w:styleId="Char4">
    <w:name w:val="Char"/>
    <w:basedOn w:val="af"/>
    <w:uiPriority w:val="99"/>
    <w:qFormat/>
    <w:rPr>
      <w:rFonts w:ascii="Tahoma" w:hAnsi="Tahoma"/>
    </w:rPr>
  </w:style>
  <w:style w:type="character" w:customStyle="1" w:styleId="Char5">
    <w:name w:val="文档结构图 Char"/>
    <w:basedOn w:val="a6"/>
    <w:uiPriority w:val="99"/>
    <w:qFormat/>
    <w:rPr>
      <w:rFonts w:ascii="宋体" w:eastAsia="宋体" w:hAnsi="Times New Roman" w:cs="Times New Roman"/>
      <w:kern w:val="2"/>
      <w:sz w:val="18"/>
      <w:szCs w:val="18"/>
      <w:lang w:eastAsia="zh-CN" w:bidi="ar-SA"/>
    </w:rPr>
  </w:style>
  <w:style w:type="paragraph" w:customStyle="1" w:styleId="xl54">
    <w:name w:val="xl54"/>
    <w:basedOn w:val="a5"/>
    <w:uiPriority w:val="99"/>
    <w:qFormat/>
    <w:pPr>
      <w:pBdr>
        <w:left w:val="single" w:sz="4" w:space="0" w:color="auto"/>
        <w:right w:val="single" w:sz="4" w:space="0" w:color="auto"/>
      </w:pBdr>
      <w:spacing w:before="100" w:beforeAutospacing="1" w:after="100" w:afterAutospacing="1" w:line="400" w:lineRule="exact"/>
      <w:ind w:firstLineChars="200" w:firstLine="200"/>
      <w:jc w:val="center"/>
      <w:textAlignment w:val="center"/>
    </w:pPr>
    <w:rPr>
      <w:rFonts w:ascii="Arial" w:hAnsi="Arial" w:cs="Arial"/>
      <w:b/>
      <w:bCs/>
      <w:sz w:val="20"/>
      <w:szCs w:val="20"/>
    </w:rPr>
  </w:style>
  <w:style w:type="paragraph" w:customStyle="1" w:styleId="TableTextCharChar">
    <w:name w:val="Table Text Char Char"/>
    <w:uiPriority w:val="99"/>
    <w:qFormat/>
    <w:pPr>
      <w:snapToGrid w:val="0"/>
      <w:spacing w:before="80" w:after="80"/>
    </w:pPr>
    <w:rPr>
      <w:rFonts w:eastAsia="宋体"/>
      <w:sz w:val="18"/>
      <w:szCs w:val="18"/>
    </w:rPr>
  </w:style>
  <w:style w:type="character" w:customStyle="1" w:styleId="TableTextCharCharChar">
    <w:name w:val="Table Text Char Char Char"/>
    <w:uiPriority w:val="99"/>
    <w:qFormat/>
    <w:rPr>
      <w:rFonts w:ascii="Arial" w:eastAsia="宋体" w:hAnsi="Arial"/>
      <w:sz w:val="18"/>
      <w:lang w:val="en-US" w:eastAsia="zh-CN"/>
    </w:rPr>
  </w:style>
  <w:style w:type="character" w:customStyle="1" w:styleId="Char6">
    <w:name w:val="批注框文本 Char"/>
    <w:basedOn w:val="a6"/>
    <w:uiPriority w:val="99"/>
    <w:qFormat/>
    <w:rPr>
      <w:rFonts w:ascii="Times New Roman" w:eastAsia="宋体" w:hAnsi="Times New Roman" w:cs="Times New Roman"/>
      <w:kern w:val="2"/>
      <w:sz w:val="18"/>
      <w:szCs w:val="18"/>
      <w:lang w:eastAsia="zh-CN" w:bidi="ar-SA"/>
    </w:rPr>
  </w:style>
  <w:style w:type="paragraph" w:customStyle="1" w:styleId="xl52">
    <w:name w:val="xl52"/>
    <w:basedOn w:val="a5"/>
    <w:uiPriority w:val="99"/>
    <w:qFormat/>
    <w:pPr>
      <w:spacing w:before="100" w:beforeAutospacing="1" w:after="100" w:afterAutospacing="1" w:line="400" w:lineRule="exact"/>
      <w:ind w:firstLineChars="200" w:firstLine="200"/>
      <w:jc w:val="center"/>
      <w:textAlignment w:val="top"/>
    </w:pPr>
    <w:rPr>
      <w:sz w:val="20"/>
      <w:szCs w:val="20"/>
    </w:rPr>
  </w:style>
  <w:style w:type="paragraph" w:customStyle="1" w:styleId="TableText">
    <w:name w:val="Table Text"/>
    <w:basedOn w:val="a5"/>
    <w:qFormat/>
    <w:pPr>
      <w:tabs>
        <w:tab w:val="decimal" w:pos="0"/>
      </w:tabs>
      <w:autoSpaceDE w:val="0"/>
      <w:autoSpaceDN w:val="0"/>
      <w:adjustRightInd w:val="0"/>
      <w:spacing w:before="80" w:after="80" w:line="400" w:lineRule="exact"/>
      <w:ind w:firstLineChars="200" w:firstLine="200"/>
      <w:jc w:val="both"/>
    </w:pPr>
    <w:rPr>
      <w:rFonts w:ascii="Arial" w:hAnsi="Arial"/>
      <w:sz w:val="18"/>
      <w:szCs w:val="20"/>
    </w:rPr>
  </w:style>
  <w:style w:type="character" w:customStyle="1" w:styleId="TableTextChar">
    <w:name w:val="Table Text Char"/>
    <w:uiPriority w:val="99"/>
    <w:qFormat/>
    <w:rPr>
      <w:rFonts w:ascii="Arial" w:eastAsia="宋体" w:hAnsi="Arial"/>
      <w:sz w:val="18"/>
      <w:lang w:val="en-US" w:eastAsia="zh-CN"/>
    </w:rPr>
  </w:style>
  <w:style w:type="character" w:customStyle="1" w:styleId="Char7">
    <w:name w:val="正文首行缩进 Char"/>
    <w:basedOn w:val="af5"/>
    <w:uiPriority w:val="99"/>
    <w:qFormat/>
    <w:rPr>
      <w:rFonts w:ascii="Times New Roman" w:eastAsia="宋体" w:hAnsi="Times New Roman" w:cs="Times New Roman"/>
      <w:kern w:val="2"/>
      <w:sz w:val="24"/>
      <w:szCs w:val="24"/>
      <w:lang w:eastAsia="zh-CN" w:bidi="ar-SA"/>
    </w:rPr>
  </w:style>
  <w:style w:type="paragraph" w:customStyle="1" w:styleId="Text">
    <w:name w:val="Text"/>
    <w:uiPriority w:val="99"/>
    <w:qFormat/>
    <w:pPr>
      <w:widowControl w:val="0"/>
      <w:tabs>
        <w:tab w:val="left" w:pos="420"/>
        <w:tab w:val="left" w:pos="840"/>
        <w:tab w:val="left" w:pos="1260"/>
      </w:tabs>
      <w:adjustRightInd w:val="0"/>
      <w:snapToGrid w:val="0"/>
      <w:spacing w:beforeLines="75" w:afterLines="50" w:line="360" w:lineRule="auto"/>
      <w:ind w:firstLineChars="200" w:firstLine="422"/>
      <w:jc w:val="both"/>
    </w:pPr>
    <w:rPr>
      <w:rFonts w:ascii="宋体" w:eastAsia="宋体" w:hAnsi="宋体" w:cs="Times New Roman"/>
      <w:b/>
      <w:sz w:val="21"/>
      <w:szCs w:val="21"/>
    </w:rPr>
  </w:style>
  <w:style w:type="paragraph" w:customStyle="1" w:styleId="affff">
    <w:name w:val="表格正文"/>
    <w:basedOn w:val="a5"/>
    <w:uiPriority w:val="99"/>
    <w:qFormat/>
    <w:pPr>
      <w:widowControl w:val="0"/>
      <w:tabs>
        <w:tab w:val="left" w:pos="425"/>
        <w:tab w:val="left" w:pos="851"/>
        <w:tab w:val="left" w:pos="1276"/>
        <w:tab w:val="left" w:pos="1701"/>
        <w:tab w:val="left" w:pos="2126"/>
        <w:tab w:val="left" w:pos="2552"/>
        <w:tab w:val="left" w:pos="2977"/>
      </w:tabs>
      <w:spacing w:before="60" w:after="60" w:line="400" w:lineRule="exact"/>
      <w:ind w:firstLineChars="200" w:firstLine="200"/>
      <w:jc w:val="both"/>
    </w:pPr>
    <w:rPr>
      <w:rFonts w:ascii="Tahoma" w:eastAsia="PMingLiUfalt" w:hAnsi="Tahoma"/>
      <w:sz w:val="22"/>
      <w:szCs w:val="22"/>
    </w:rPr>
  </w:style>
  <w:style w:type="paragraph" w:customStyle="1" w:styleId="affff0">
    <w:name w:val="表格标题"/>
    <w:basedOn w:val="affff"/>
    <w:uiPriority w:val="99"/>
    <w:qFormat/>
    <w:pPr>
      <w:spacing w:before="20"/>
      <w:jc w:val="center"/>
    </w:pPr>
    <w:rPr>
      <w:rFonts w:eastAsia="楷体_GB2312"/>
      <w:b/>
    </w:rPr>
  </w:style>
  <w:style w:type="paragraph" w:customStyle="1" w:styleId="DOTText">
    <w:name w:val="DOT Text"/>
    <w:basedOn w:val="Text"/>
    <w:uiPriority w:val="99"/>
    <w:qFormat/>
    <w:pPr>
      <w:numPr>
        <w:numId w:val="5"/>
      </w:numPr>
      <w:tabs>
        <w:tab w:val="clear" w:pos="420"/>
        <w:tab w:val="left" w:pos="1680"/>
      </w:tabs>
      <w:spacing w:beforeLines="25" w:afterLines="25"/>
      <w:ind w:firstLineChars="0" w:firstLine="0"/>
    </w:pPr>
  </w:style>
  <w:style w:type="character" w:customStyle="1" w:styleId="mode1">
    <w:name w:val="mode1"/>
    <w:uiPriority w:val="99"/>
    <w:qFormat/>
    <w:rPr>
      <w:color w:val="444444"/>
      <w:sz w:val="18"/>
    </w:rPr>
  </w:style>
  <w:style w:type="paragraph" w:customStyle="1" w:styleId="Char40">
    <w:name w:val="Char4"/>
    <w:basedOn w:val="a5"/>
    <w:uiPriority w:val="99"/>
    <w:qFormat/>
    <w:pPr>
      <w:spacing w:after="160" w:line="240" w:lineRule="exact"/>
      <w:ind w:firstLineChars="200" w:firstLine="200"/>
    </w:pPr>
    <w:rPr>
      <w:rFonts w:ascii="Verdana" w:hAnsi="Verdana"/>
      <w:szCs w:val="20"/>
      <w:lang w:eastAsia="en-US"/>
    </w:rPr>
  </w:style>
  <w:style w:type="character" w:customStyle="1" w:styleId="Char8">
    <w:name w:val="批注文字 Char"/>
    <w:basedOn w:val="a6"/>
    <w:uiPriority w:val="99"/>
    <w:qFormat/>
    <w:rPr>
      <w:rFonts w:ascii="Times New Roman" w:eastAsia="宋体" w:hAnsi="Times New Roman" w:cs="Times New Roman"/>
      <w:kern w:val="2"/>
      <w:sz w:val="24"/>
      <w:szCs w:val="24"/>
      <w:lang w:eastAsia="zh-CN" w:bidi="ar-SA"/>
    </w:rPr>
  </w:style>
  <w:style w:type="character" w:customStyle="1" w:styleId="Char9">
    <w:name w:val="批注主题 Char"/>
    <w:basedOn w:val="Char8"/>
    <w:uiPriority w:val="99"/>
    <w:qFormat/>
    <w:rPr>
      <w:rFonts w:ascii="Times New Roman" w:eastAsia="宋体" w:hAnsi="Times New Roman" w:cs="Times New Roman"/>
      <w:b/>
      <w:bCs/>
      <w:kern w:val="2"/>
      <w:sz w:val="24"/>
      <w:szCs w:val="24"/>
      <w:lang w:eastAsia="zh-CN" w:bidi="ar-SA"/>
    </w:rPr>
  </w:style>
  <w:style w:type="character" w:customStyle="1" w:styleId="HTMLChar">
    <w:name w:val="HTML 预设格式 Char"/>
    <w:basedOn w:val="a6"/>
    <w:uiPriority w:val="99"/>
    <w:qFormat/>
    <w:rPr>
      <w:rFonts w:ascii="Courier New" w:eastAsia="宋体" w:hAnsi="Courier New" w:cs="Courier New"/>
      <w:kern w:val="2"/>
      <w:lang w:eastAsia="zh-CN" w:bidi="ar-SA"/>
    </w:rPr>
  </w:style>
  <w:style w:type="paragraph" w:customStyle="1" w:styleId="CharCharChar">
    <w:name w:val="Char Char Char"/>
    <w:basedOn w:val="a5"/>
    <w:uiPriority w:val="99"/>
    <w:qFormat/>
    <w:pPr>
      <w:widowControl w:val="0"/>
      <w:spacing w:line="400" w:lineRule="exact"/>
      <w:ind w:firstLineChars="200" w:firstLine="200"/>
      <w:jc w:val="both"/>
    </w:pPr>
    <w:rPr>
      <w:rFonts w:ascii="Tahoma" w:hAnsi="Tahoma"/>
      <w:kern w:val="2"/>
      <w:szCs w:val="20"/>
    </w:rPr>
  </w:style>
  <w:style w:type="paragraph" w:customStyle="1" w:styleId="1d">
    <w:name w:val="样式1"/>
    <w:basedOn w:val="afb"/>
    <w:next w:val="af8"/>
    <w:uiPriority w:val="99"/>
    <w:qFormat/>
    <w:pPr>
      <w:ind w:firstLineChars="650" w:firstLine="1958"/>
    </w:pPr>
    <w:rPr>
      <w:rFonts w:ascii="仿宋_GB2312" w:eastAsia="仿宋_GB2312" w:hAnsi="仿宋_GB2312"/>
      <w:sz w:val="32"/>
    </w:rPr>
  </w:style>
  <w:style w:type="paragraph" w:customStyle="1" w:styleId="ParaCharCharCharCharCharCharChar">
    <w:name w:val="默认段落字体 Para Char Char Char Char Char Char Char"/>
    <w:basedOn w:val="a5"/>
    <w:uiPriority w:val="99"/>
    <w:qFormat/>
    <w:pPr>
      <w:widowControl w:val="0"/>
      <w:spacing w:line="400" w:lineRule="exact"/>
      <w:ind w:firstLineChars="200" w:firstLine="200"/>
      <w:jc w:val="both"/>
    </w:pPr>
    <w:rPr>
      <w:rFonts w:ascii="Tahoma" w:hAnsi="Tahoma"/>
      <w:b/>
      <w:kern w:val="2"/>
      <w:szCs w:val="20"/>
    </w:rPr>
  </w:style>
  <w:style w:type="character" w:customStyle="1" w:styleId="141">
    <w:name w:val="141"/>
    <w:uiPriority w:val="99"/>
    <w:qFormat/>
    <w:rPr>
      <w:color w:val="333333"/>
      <w:sz w:val="21"/>
      <w:u w:val="non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5"/>
    <w:uiPriority w:val="99"/>
    <w:qFormat/>
    <w:pPr>
      <w:widowControl w:val="0"/>
      <w:spacing w:line="400" w:lineRule="exact"/>
      <w:ind w:firstLineChars="200" w:firstLine="200"/>
      <w:jc w:val="both"/>
    </w:pPr>
    <w:rPr>
      <w:rFonts w:ascii="Tahoma" w:hAnsi="Tahoma"/>
      <w:kern w:val="2"/>
      <w:szCs w:val="20"/>
    </w:rPr>
  </w:style>
  <w:style w:type="paragraph" w:customStyle="1" w:styleId="tableheading">
    <w:name w:val="tableheading"/>
    <w:basedOn w:val="a5"/>
    <w:uiPriority w:val="99"/>
    <w:qFormat/>
    <w:pPr>
      <w:spacing w:before="100" w:beforeAutospacing="1" w:after="100" w:afterAutospacing="1" w:line="200" w:lineRule="atLeast"/>
      <w:ind w:firstLineChars="200" w:firstLine="200"/>
    </w:pPr>
    <w:rPr>
      <w:rFonts w:ascii="Arial Unicode MS" w:hAnsi="Arial Unicode MS"/>
      <w:sz w:val="15"/>
      <w:szCs w:val="15"/>
    </w:rPr>
  </w:style>
  <w:style w:type="character" w:customStyle="1" w:styleId="orangeblod1">
    <w:name w:val="orange_blod1"/>
    <w:uiPriority w:val="99"/>
    <w:qFormat/>
    <w:rPr>
      <w:rFonts w:ascii="Verdana" w:hAnsi="Verdana"/>
      <w:b/>
      <w:color w:val="FF6600"/>
      <w:sz w:val="17"/>
      <w:u w:val="none"/>
    </w:rPr>
  </w:style>
  <w:style w:type="paragraph" w:customStyle="1" w:styleId="CharChar1">
    <w:name w:val="Char Char1"/>
    <w:basedOn w:val="a5"/>
    <w:uiPriority w:val="99"/>
    <w:qFormat/>
    <w:pPr>
      <w:spacing w:after="160" w:line="240" w:lineRule="exact"/>
      <w:ind w:firstLineChars="200" w:firstLine="200"/>
    </w:pPr>
    <w:rPr>
      <w:rFonts w:ascii="Verdana" w:hAnsi="Verdana"/>
      <w:sz w:val="20"/>
      <w:szCs w:val="20"/>
      <w:lang w:eastAsia="en-US"/>
    </w:rPr>
  </w:style>
  <w:style w:type="paragraph" w:customStyle="1" w:styleId="Char10">
    <w:name w:val="Char1"/>
    <w:basedOn w:val="a5"/>
    <w:uiPriority w:val="99"/>
    <w:qFormat/>
    <w:pPr>
      <w:widowControl w:val="0"/>
      <w:adjustRightInd w:val="0"/>
      <w:spacing w:line="360" w:lineRule="auto"/>
      <w:ind w:firstLineChars="200" w:firstLine="200"/>
      <w:jc w:val="both"/>
    </w:pPr>
    <w:rPr>
      <w:szCs w:val="20"/>
    </w:rPr>
  </w:style>
  <w:style w:type="paragraph" w:customStyle="1" w:styleId="a1">
    <w:name w:val="列表内容"/>
    <w:basedOn w:val="a5"/>
    <w:next w:val="a5"/>
    <w:uiPriority w:val="99"/>
    <w:qFormat/>
    <w:pPr>
      <w:numPr>
        <w:numId w:val="6"/>
      </w:numPr>
      <w:spacing w:line="400" w:lineRule="exact"/>
      <w:ind w:firstLineChars="200" w:firstLine="200"/>
    </w:pPr>
    <w:rPr>
      <w:sz w:val="18"/>
    </w:rPr>
  </w:style>
  <w:style w:type="paragraph" w:customStyle="1" w:styleId="CharCharCharChar">
    <w:name w:val="Char Char Char Char"/>
    <w:basedOn w:val="af"/>
    <w:uiPriority w:val="99"/>
    <w:qFormat/>
  </w:style>
  <w:style w:type="character" w:customStyle="1" w:styleId="Char30">
    <w:name w:val="页脚 Char3"/>
    <w:uiPriority w:val="99"/>
    <w:qFormat/>
    <w:rPr>
      <w:rFonts w:eastAsia="宋体"/>
      <w:kern w:val="2"/>
      <w:sz w:val="18"/>
      <w:lang w:val="en-US" w:eastAsia="zh-CN"/>
    </w:rPr>
  </w:style>
  <w:style w:type="paragraph" w:customStyle="1" w:styleId="Default">
    <w:name w:val="Default"/>
    <w:uiPriority w:val="99"/>
    <w:qFormat/>
    <w:pPr>
      <w:widowControl w:val="0"/>
      <w:autoSpaceDE w:val="0"/>
      <w:autoSpaceDN w:val="0"/>
      <w:adjustRightInd w:val="0"/>
    </w:pPr>
    <w:rPr>
      <w:rFonts w:ascii="Arial Black" w:eastAsia="宋体" w:hAnsi="Arial Black" w:cs="Times New Roman"/>
      <w:color w:val="000000"/>
      <w:sz w:val="24"/>
    </w:rPr>
  </w:style>
  <w:style w:type="paragraph" w:customStyle="1" w:styleId="2c">
    <w:name w:val="样式2"/>
    <w:basedOn w:val="a5"/>
    <w:next w:val="a5"/>
    <w:uiPriority w:val="99"/>
    <w:qFormat/>
    <w:pPr>
      <w:widowControl w:val="0"/>
      <w:spacing w:line="400" w:lineRule="exact"/>
      <w:ind w:firstLineChars="200" w:firstLine="200"/>
      <w:jc w:val="both"/>
    </w:pPr>
    <w:rPr>
      <w:kern w:val="2"/>
      <w:sz w:val="28"/>
    </w:rPr>
  </w:style>
  <w:style w:type="paragraph" w:customStyle="1" w:styleId="affff1">
    <w:name w:val="样式"/>
    <w:uiPriority w:val="99"/>
    <w:qFormat/>
    <w:pPr>
      <w:widowControl w:val="0"/>
      <w:autoSpaceDE w:val="0"/>
      <w:autoSpaceDN w:val="0"/>
      <w:adjustRightInd w:val="0"/>
    </w:pPr>
    <w:rPr>
      <w:rFonts w:ascii="宋体" w:eastAsia="宋体" w:hAnsi="宋体" w:cs="宋体"/>
      <w:sz w:val="24"/>
      <w:szCs w:val="24"/>
    </w:rPr>
  </w:style>
  <w:style w:type="paragraph" w:customStyle="1" w:styleId="CharCharCharCharCharCharChar">
    <w:name w:val="Char Char Char Char Char Char Char"/>
    <w:basedOn w:val="a5"/>
    <w:uiPriority w:val="99"/>
    <w:qFormat/>
    <w:pPr>
      <w:widowControl w:val="0"/>
      <w:spacing w:line="400" w:lineRule="exact"/>
      <w:ind w:firstLineChars="200" w:firstLine="200"/>
      <w:jc w:val="both"/>
    </w:pPr>
    <w:rPr>
      <w:kern w:val="2"/>
      <w:szCs w:val="20"/>
    </w:rPr>
  </w:style>
  <w:style w:type="character" w:customStyle="1" w:styleId="CharChar2">
    <w:name w:val="Char Char2"/>
    <w:uiPriority w:val="99"/>
    <w:qFormat/>
    <w:rPr>
      <w:rFonts w:eastAsia="宋体"/>
      <w:kern w:val="2"/>
      <w:sz w:val="18"/>
      <w:lang w:val="en-US" w:eastAsia="zh-CN"/>
    </w:rPr>
  </w:style>
  <w:style w:type="character" w:customStyle="1" w:styleId="textcontents">
    <w:name w:val="textcontents"/>
    <w:basedOn w:val="a6"/>
    <w:uiPriority w:val="99"/>
    <w:qFormat/>
    <w:rPr>
      <w:rFonts w:cs="Times New Roman"/>
    </w:rPr>
  </w:style>
  <w:style w:type="character" w:customStyle="1" w:styleId="1Char1">
    <w:name w:val="标题 1 Char1"/>
    <w:uiPriority w:val="99"/>
    <w:qFormat/>
    <w:rsid w:val="004A073D"/>
    <w:rPr>
      <w:rFonts w:ascii="宋体" w:eastAsia="宋体"/>
      <w:b/>
      <w:kern w:val="28"/>
      <w:sz w:val="32"/>
      <w:lang w:val="en-US" w:eastAsia="zh-CN"/>
    </w:rPr>
  </w:style>
  <w:style w:type="paragraph" w:customStyle="1" w:styleId="1e">
    <w:name w:val="目录标题1"/>
    <w:basedOn w:val="a5"/>
    <w:uiPriority w:val="99"/>
    <w:qFormat/>
    <w:pPr>
      <w:widowControl w:val="0"/>
      <w:spacing w:before="120" w:after="120" w:line="320" w:lineRule="atLeast"/>
      <w:ind w:firstLineChars="200" w:firstLine="200"/>
      <w:jc w:val="center"/>
    </w:pPr>
    <w:rPr>
      <w:b/>
      <w:kern w:val="2"/>
      <w:sz w:val="32"/>
    </w:rPr>
  </w:style>
  <w:style w:type="character" w:customStyle="1" w:styleId="newsbg">
    <w:name w:val="newsbg"/>
    <w:basedOn w:val="a6"/>
    <w:uiPriority w:val="99"/>
    <w:qFormat/>
    <w:rPr>
      <w:rFonts w:cs="Times New Roman"/>
    </w:rPr>
  </w:style>
  <w:style w:type="paragraph" w:customStyle="1" w:styleId="41">
    <w:name w:val="样式4"/>
    <w:basedOn w:val="a5"/>
    <w:uiPriority w:val="99"/>
    <w:qFormat/>
    <w:pPr>
      <w:keepNext/>
      <w:keepLines/>
      <w:widowControl w:val="0"/>
      <w:numPr>
        <w:numId w:val="7"/>
      </w:numPr>
      <w:tabs>
        <w:tab w:val="clear" w:pos="360"/>
      </w:tabs>
      <w:spacing w:line="360" w:lineRule="auto"/>
      <w:ind w:left="0" w:firstLineChars="200" w:firstLine="601"/>
      <w:jc w:val="both"/>
      <w:outlineLvl w:val="1"/>
    </w:pPr>
    <w:rPr>
      <w:rFonts w:ascii="宋体" w:hAnsi="宋体"/>
      <w:b/>
      <w:bCs/>
      <w:kern w:val="2"/>
      <w:sz w:val="30"/>
      <w:szCs w:val="30"/>
    </w:rPr>
  </w:style>
  <w:style w:type="character" w:customStyle="1" w:styleId="apple-style-span">
    <w:name w:val="apple-style-span"/>
    <w:basedOn w:val="a6"/>
    <w:uiPriority w:val="99"/>
    <w:qFormat/>
    <w:rPr>
      <w:rFonts w:cs="Times New Roman"/>
    </w:rPr>
  </w:style>
  <w:style w:type="character" w:customStyle="1" w:styleId="gray121">
    <w:name w:val="gray121"/>
    <w:uiPriority w:val="99"/>
    <w:qFormat/>
    <w:rPr>
      <w:color w:val="666666"/>
      <w:sz w:val="18"/>
    </w:rPr>
  </w:style>
  <w:style w:type="paragraph" w:customStyle="1" w:styleId="3a">
    <w:name w:val="样式3"/>
    <w:basedOn w:val="1d"/>
    <w:uiPriority w:val="99"/>
    <w:qFormat/>
    <w:pPr>
      <w:ind w:firstLine="2080"/>
    </w:pPr>
    <w:rPr>
      <w:szCs w:val="72"/>
    </w:rPr>
  </w:style>
  <w:style w:type="paragraph" w:customStyle="1" w:styleId="aboutmain1">
    <w:name w:val="about_main1"/>
    <w:basedOn w:val="a5"/>
    <w:uiPriority w:val="99"/>
    <w:qFormat/>
    <w:pPr>
      <w:spacing w:before="30" w:after="100" w:afterAutospacing="1" w:line="400" w:lineRule="exact"/>
      <w:ind w:firstLineChars="200" w:firstLine="200"/>
    </w:pPr>
    <w:rPr>
      <w:rFonts w:ascii="宋体" w:hAnsi="宋体" w:cs="宋体"/>
    </w:rPr>
  </w:style>
  <w:style w:type="character" w:customStyle="1" w:styleId="Char11">
    <w:name w:val="页眉 Char1"/>
    <w:uiPriority w:val="99"/>
    <w:qFormat/>
    <w:rPr>
      <w:kern w:val="2"/>
      <w:sz w:val="18"/>
    </w:rPr>
  </w:style>
  <w:style w:type="character" w:customStyle="1" w:styleId="6Char1">
    <w:name w:val="标题 6 Char1"/>
    <w:uiPriority w:val="99"/>
    <w:qFormat/>
    <w:rPr>
      <w:rFonts w:ascii="Arial" w:eastAsia="黑体" w:hAnsi="Arial"/>
      <w:b/>
      <w:kern w:val="2"/>
      <w:sz w:val="24"/>
    </w:rPr>
  </w:style>
  <w:style w:type="character" w:customStyle="1" w:styleId="7Char1">
    <w:name w:val="标题 7 Char1"/>
    <w:uiPriority w:val="99"/>
    <w:qFormat/>
    <w:rPr>
      <w:b/>
      <w:kern w:val="2"/>
      <w:sz w:val="24"/>
    </w:rPr>
  </w:style>
  <w:style w:type="character" w:customStyle="1" w:styleId="8Char1">
    <w:name w:val="标题 8 Char1"/>
    <w:uiPriority w:val="99"/>
    <w:qFormat/>
    <w:rPr>
      <w:rFonts w:ascii="Arial" w:eastAsia="黑体" w:hAnsi="Arial"/>
      <w:kern w:val="2"/>
      <w:sz w:val="24"/>
    </w:rPr>
  </w:style>
  <w:style w:type="character" w:customStyle="1" w:styleId="9Char1">
    <w:name w:val="标题 9 Char1"/>
    <w:uiPriority w:val="99"/>
    <w:qFormat/>
    <w:rPr>
      <w:rFonts w:ascii="Arial" w:eastAsia="黑体" w:hAnsi="Arial"/>
      <w:kern w:val="2"/>
      <w:sz w:val="24"/>
    </w:rPr>
  </w:style>
  <w:style w:type="character" w:customStyle="1" w:styleId="3Char1">
    <w:name w:val="标题 3 Char1"/>
    <w:uiPriority w:val="99"/>
    <w:qFormat/>
    <w:rPr>
      <w:rFonts w:ascii="宋体"/>
      <w:b/>
      <w:kern w:val="2"/>
      <w:sz w:val="24"/>
      <w:lang w:val="en-US" w:eastAsia="zh-CN"/>
    </w:rPr>
  </w:style>
  <w:style w:type="character" w:customStyle="1" w:styleId="CharChar6">
    <w:name w:val="Char Char6"/>
    <w:uiPriority w:val="99"/>
    <w:qFormat/>
    <w:rPr>
      <w:rFonts w:ascii="Arial" w:eastAsia="黑体" w:hAnsi="Arial"/>
      <w:b/>
      <w:kern w:val="2"/>
      <w:sz w:val="32"/>
      <w:lang w:val="en-US" w:eastAsia="zh-CN"/>
    </w:rPr>
  </w:style>
  <w:style w:type="paragraph" w:customStyle="1" w:styleId="a4">
    <w:name w:val="标四"/>
    <w:next w:val="a5"/>
    <w:uiPriority w:val="99"/>
    <w:qFormat/>
    <w:pPr>
      <w:numPr>
        <w:ilvl w:val="3"/>
        <w:numId w:val="5"/>
      </w:numPr>
      <w:tabs>
        <w:tab w:val="clear" w:pos="1680"/>
        <w:tab w:val="left" w:pos="864"/>
      </w:tabs>
      <w:spacing w:line="360" w:lineRule="auto"/>
      <w:outlineLvl w:val="3"/>
    </w:pPr>
    <w:rPr>
      <w:rFonts w:ascii="宋体" w:eastAsia="宋体" w:hAnsi="宋体" w:cs="Times New Roman"/>
      <w:b/>
      <w:color w:val="FF0000"/>
      <w:kern w:val="2"/>
      <w:sz w:val="24"/>
    </w:rPr>
  </w:style>
  <w:style w:type="character" w:customStyle="1" w:styleId="af0">
    <w:name w:val="文档结构图 字符"/>
    <w:link w:val="af"/>
    <w:uiPriority w:val="99"/>
    <w:qFormat/>
    <w:locked/>
    <w:rPr>
      <w:rFonts w:ascii="Times New Roman" w:eastAsia="宋体" w:hAnsi="Times New Roman"/>
      <w:kern w:val="2"/>
      <w:sz w:val="24"/>
      <w:shd w:val="clear" w:color="auto" w:fill="000080"/>
    </w:rPr>
  </w:style>
  <w:style w:type="character" w:customStyle="1" w:styleId="Chara">
    <w:name w:val="日期 Char"/>
    <w:basedOn w:val="a6"/>
    <w:uiPriority w:val="99"/>
    <w:qFormat/>
    <w:rPr>
      <w:rFonts w:ascii="Times New Roman" w:eastAsia="宋体" w:hAnsi="Times New Roman" w:cs="Times New Roman"/>
      <w:kern w:val="2"/>
      <w:sz w:val="24"/>
      <w:szCs w:val="24"/>
      <w:lang w:eastAsia="zh-CN" w:bidi="ar-SA"/>
    </w:rPr>
  </w:style>
  <w:style w:type="paragraph" w:customStyle="1" w:styleId="affff2">
    <w:name w:val="文档正文"/>
    <w:basedOn w:val="a5"/>
    <w:uiPriority w:val="99"/>
    <w:qFormat/>
    <w:pPr>
      <w:widowControl w:val="0"/>
      <w:adjustRightInd w:val="0"/>
      <w:spacing w:line="312" w:lineRule="atLeast"/>
      <w:ind w:firstLineChars="200" w:firstLine="567"/>
      <w:jc w:val="both"/>
      <w:textAlignment w:val="baseline"/>
    </w:pPr>
    <w:rPr>
      <w:rFonts w:ascii="长城仿宋" w:eastAsia="长城仿宋"/>
      <w:sz w:val="28"/>
      <w:szCs w:val="20"/>
    </w:rPr>
  </w:style>
  <w:style w:type="paragraph" w:customStyle="1" w:styleId="1f">
    <w:name w:val="正文1"/>
    <w:uiPriority w:val="99"/>
    <w:qFormat/>
    <w:pPr>
      <w:widowControl w:val="0"/>
      <w:adjustRightInd w:val="0"/>
      <w:spacing w:line="240" w:lineRule="atLeast"/>
      <w:textAlignment w:val="baseline"/>
    </w:pPr>
    <w:rPr>
      <w:rFonts w:ascii="Times New Roman" w:eastAsia="宋体" w:hAnsi="Times New Roman" w:cs="Times New Roman"/>
    </w:rPr>
  </w:style>
  <w:style w:type="character" w:customStyle="1" w:styleId="Char12">
    <w:name w:val="正文文本 Char1"/>
    <w:uiPriority w:val="99"/>
    <w:qFormat/>
    <w:rPr>
      <w:kern w:val="2"/>
      <w:sz w:val="24"/>
    </w:rPr>
  </w:style>
  <w:style w:type="character" w:customStyle="1" w:styleId="Char13">
    <w:name w:val="正文首行缩进 Char1"/>
    <w:basedOn w:val="Char12"/>
    <w:uiPriority w:val="99"/>
    <w:semiHidden/>
    <w:qFormat/>
    <w:rPr>
      <w:rFonts w:cs="Times New Roman"/>
      <w:kern w:val="2"/>
      <w:sz w:val="24"/>
      <w:szCs w:val="24"/>
    </w:rPr>
  </w:style>
  <w:style w:type="character" w:customStyle="1" w:styleId="Char14">
    <w:name w:val="页脚 Char1"/>
    <w:uiPriority w:val="99"/>
    <w:qFormat/>
    <w:rPr>
      <w:kern w:val="2"/>
      <w:sz w:val="18"/>
    </w:rPr>
  </w:style>
  <w:style w:type="character" w:customStyle="1" w:styleId="3Char">
    <w:name w:val="正文文本 3 Char"/>
    <w:basedOn w:val="a6"/>
    <w:uiPriority w:val="99"/>
    <w:qFormat/>
    <w:rPr>
      <w:rFonts w:ascii="Times New Roman" w:eastAsia="宋体" w:hAnsi="Times New Roman" w:cs="Times New Roman"/>
      <w:kern w:val="2"/>
      <w:sz w:val="16"/>
      <w:szCs w:val="16"/>
      <w:lang w:eastAsia="zh-CN" w:bidi="ar-SA"/>
    </w:rPr>
  </w:style>
  <w:style w:type="character" w:customStyle="1" w:styleId="2Char">
    <w:name w:val="正文文本 2 Char"/>
    <w:basedOn w:val="a6"/>
    <w:uiPriority w:val="99"/>
    <w:qFormat/>
    <w:rPr>
      <w:rFonts w:ascii="Times New Roman" w:eastAsia="宋体" w:hAnsi="Times New Roman" w:cs="Times New Roman"/>
      <w:kern w:val="2"/>
      <w:sz w:val="24"/>
      <w:szCs w:val="24"/>
      <w:lang w:eastAsia="zh-CN" w:bidi="ar-SA"/>
    </w:rPr>
  </w:style>
  <w:style w:type="paragraph" w:customStyle="1" w:styleId="font11">
    <w:name w:val="font11"/>
    <w:basedOn w:val="a5"/>
    <w:uiPriority w:val="99"/>
    <w:qFormat/>
    <w:pPr>
      <w:numPr>
        <w:ilvl w:val="3"/>
        <w:numId w:val="8"/>
      </w:numPr>
      <w:tabs>
        <w:tab w:val="left" w:pos="1680"/>
      </w:tabs>
      <w:spacing w:before="100" w:beforeAutospacing="1" w:after="100" w:afterAutospacing="1" w:line="400" w:lineRule="exact"/>
      <w:ind w:left="0" w:firstLineChars="200" w:firstLine="0"/>
    </w:pPr>
    <w:rPr>
      <w:b/>
      <w:sz w:val="22"/>
      <w:szCs w:val="20"/>
    </w:rPr>
  </w:style>
  <w:style w:type="paragraph" w:customStyle="1" w:styleId="CharCharCharCharCharCharCharCharCharCharCharCharCharCharCharChar">
    <w:name w:val="Char Char Char Char Char Char Char Char Char Char Char Char Char Char Char Char"/>
    <w:basedOn w:val="a5"/>
    <w:uiPriority w:val="99"/>
    <w:qFormat/>
    <w:pPr>
      <w:spacing w:before="100" w:beforeAutospacing="1" w:after="100" w:afterAutospacing="1" w:line="330" w:lineRule="atLeast"/>
      <w:ind w:left="360" w:firstLineChars="200" w:firstLine="200"/>
    </w:pPr>
    <w:rPr>
      <w:rFonts w:ascii="??" w:hAnsi="??"/>
      <w:color w:val="51585D"/>
      <w:szCs w:val="20"/>
    </w:rPr>
  </w:style>
  <w:style w:type="paragraph" w:customStyle="1" w:styleId="p0">
    <w:name w:val="p0"/>
    <w:basedOn w:val="a5"/>
    <w:uiPriority w:val="99"/>
    <w:qFormat/>
    <w:pPr>
      <w:spacing w:line="400" w:lineRule="exact"/>
      <w:ind w:firstLineChars="200" w:firstLine="200"/>
      <w:jc w:val="both"/>
    </w:pPr>
    <w:rPr>
      <w:szCs w:val="21"/>
    </w:rPr>
  </w:style>
  <w:style w:type="character" w:customStyle="1" w:styleId="2Char0">
    <w:name w:val="正文文本缩进 2 Char"/>
    <w:basedOn w:val="a6"/>
    <w:uiPriority w:val="99"/>
    <w:qFormat/>
    <w:rPr>
      <w:rFonts w:ascii="Times New Roman" w:eastAsia="宋体" w:hAnsi="Times New Roman" w:cs="Times New Roman"/>
      <w:kern w:val="2"/>
      <w:sz w:val="24"/>
      <w:szCs w:val="24"/>
      <w:lang w:eastAsia="zh-CN" w:bidi="ar-SA"/>
    </w:rPr>
  </w:style>
  <w:style w:type="character" w:customStyle="1" w:styleId="3Char0">
    <w:name w:val="正文文本缩进 3 Char"/>
    <w:basedOn w:val="a6"/>
    <w:uiPriority w:val="99"/>
    <w:qFormat/>
    <w:rPr>
      <w:rFonts w:ascii="Times New Roman" w:eastAsia="宋体" w:hAnsi="Times New Roman" w:cs="Times New Roman"/>
      <w:kern w:val="2"/>
      <w:sz w:val="16"/>
      <w:szCs w:val="16"/>
      <w:lang w:eastAsia="zh-CN" w:bidi="ar-SA"/>
    </w:rPr>
  </w:style>
  <w:style w:type="character" w:customStyle="1" w:styleId="Char15">
    <w:name w:val="标题 Char1"/>
    <w:uiPriority w:val="99"/>
    <w:qFormat/>
    <w:rPr>
      <w:rFonts w:ascii="Arial" w:hAnsi="Arial"/>
      <w:b/>
      <w:smallCaps/>
      <w:kern w:val="28"/>
      <w:sz w:val="36"/>
      <w:lang w:eastAsia="en-US"/>
    </w:rPr>
  </w:style>
  <w:style w:type="character" w:customStyle="1" w:styleId="Char16">
    <w:name w:val="副标题 Char1"/>
    <w:uiPriority w:val="99"/>
    <w:qFormat/>
    <w:rPr>
      <w:rFonts w:ascii="Cambria" w:hAnsi="Cambria"/>
      <w:b/>
      <w:kern w:val="28"/>
      <w:sz w:val="32"/>
    </w:rPr>
  </w:style>
  <w:style w:type="paragraph" w:customStyle="1" w:styleId="210">
    <w:name w:val="首行缩进2小四1"/>
    <w:basedOn w:val="a5"/>
    <w:next w:val="a5"/>
    <w:uiPriority w:val="99"/>
    <w:qFormat/>
    <w:pPr>
      <w:widowControl w:val="0"/>
      <w:spacing w:line="400" w:lineRule="exact"/>
      <w:ind w:firstLineChars="200" w:firstLine="480"/>
      <w:jc w:val="both"/>
    </w:pPr>
    <w:rPr>
      <w:rFonts w:ascii="Verdana" w:eastAsia="华文细黑" w:hAnsi="Verdana" w:cs="宋体"/>
      <w:kern w:val="2"/>
      <w:szCs w:val="20"/>
    </w:rPr>
  </w:style>
  <w:style w:type="paragraph" w:customStyle="1" w:styleId="CharCharCharCharCharCharCharCharCharCharCharCharCharChar">
    <w:name w:val="Char Char Char Char Char Char Char Char Char Char Char Char Char Char"/>
    <w:basedOn w:val="a5"/>
    <w:uiPriority w:val="99"/>
    <w:qFormat/>
    <w:pPr>
      <w:widowControl w:val="0"/>
      <w:spacing w:line="400" w:lineRule="exact"/>
      <w:ind w:firstLineChars="200" w:firstLine="200"/>
      <w:jc w:val="both"/>
    </w:pPr>
    <w:rPr>
      <w:rFonts w:ascii="Tahoma" w:hAnsi="Tahoma"/>
      <w:kern w:val="2"/>
      <w:szCs w:val="20"/>
    </w:rPr>
  </w:style>
  <w:style w:type="character" w:customStyle="1" w:styleId="2Char1">
    <w:name w:val="正文首行缩进 2 Char"/>
    <w:basedOn w:val="af9"/>
    <w:uiPriority w:val="99"/>
    <w:qFormat/>
    <w:rPr>
      <w:rFonts w:ascii="宋体" w:eastAsia="宋体" w:hAnsi="宋体" w:cs="Times New Roman"/>
      <w:kern w:val="2"/>
      <w:sz w:val="21"/>
      <w:szCs w:val="21"/>
      <w:lang w:bidi="ar-SA"/>
    </w:rPr>
  </w:style>
  <w:style w:type="paragraph" w:customStyle="1" w:styleId="2d">
    <w:name w:val="样式 正文文本缩进 + 段前: 2 字符"/>
    <w:basedOn w:val="a5"/>
    <w:uiPriority w:val="99"/>
    <w:qFormat/>
    <w:pPr>
      <w:widowControl w:val="0"/>
      <w:spacing w:line="400" w:lineRule="exact"/>
      <w:ind w:leftChars="200" w:left="420" w:firstLineChars="200" w:firstLine="200"/>
    </w:pPr>
    <w:rPr>
      <w:kern w:val="2"/>
      <w:sz w:val="28"/>
      <w:lang w:eastAsia="zh-TW"/>
    </w:rPr>
  </w:style>
  <w:style w:type="paragraph" w:customStyle="1" w:styleId="affff3">
    <w:name w:val="删除"/>
    <w:basedOn w:val="TableText"/>
    <w:uiPriority w:val="99"/>
    <w:qFormat/>
    <w:pPr>
      <w:widowControl w:val="0"/>
      <w:tabs>
        <w:tab w:val="clear" w:pos="0"/>
      </w:tabs>
      <w:autoSpaceDE/>
      <w:autoSpaceDN/>
      <w:adjustRightInd/>
      <w:snapToGrid w:val="0"/>
      <w:jc w:val="left"/>
    </w:pPr>
    <w:rPr>
      <w:rFonts w:cs="Arial"/>
      <w:strike/>
      <w:color w:val="0000FF"/>
      <w:szCs w:val="18"/>
    </w:rPr>
  </w:style>
  <w:style w:type="paragraph" w:customStyle="1" w:styleId="tabletext0">
    <w:name w:val="tabletext"/>
    <w:basedOn w:val="a5"/>
    <w:uiPriority w:val="99"/>
    <w:qFormat/>
    <w:pPr>
      <w:spacing w:before="100" w:beforeAutospacing="1" w:after="100" w:afterAutospacing="1" w:line="400" w:lineRule="exact"/>
      <w:ind w:firstLineChars="200" w:firstLine="200"/>
    </w:pPr>
    <w:rPr>
      <w:rFonts w:ascii="宋体" w:hAnsi="宋体" w:cs="宋体"/>
    </w:rPr>
  </w:style>
  <w:style w:type="paragraph" w:customStyle="1" w:styleId="tabletextchar0">
    <w:name w:val="tabletextchar"/>
    <w:basedOn w:val="a5"/>
    <w:uiPriority w:val="99"/>
    <w:qFormat/>
    <w:pPr>
      <w:spacing w:before="100" w:beforeAutospacing="1" w:after="100" w:afterAutospacing="1" w:line="400" w:lineRule="exact"/>
      <w:ind w:firstLineChars="200" w:firstLine="200"/>
    </w:pPr>
    <w:rPr>
      <w:rFonts w:ascii="宋体" w:hAnsi="宋体" w:cs="宋体"/>
    </w:rPr>
  </w:style>
  <w:style w:type="character" w:customStyle="1" w:styleId="ac">
    <w:name w:val="正文缩进 字符"/>
    <w:link w:val="ab"/>
    <w:qFormat/>
    <w:locked/>
    <w:rPr>
      <w:rFonts w:ascii="Times New Roman" w:eastAsia="宋体" w:hAnsi="Times New Roman"/>
      <w:kern w:val="2"/>
      <w:sz w:val="24"/>
    </w:rPr>
  </w:style>
  <w:style w:type="character" w:customStyle="1" w:styleId="4Char1">
    <w:name w:val="标题 4 Char1"/>
    <w:uiPriority w:val="99"/>
    <w:qFormat/>
    <w:rPr>
      <w:rFonts w:ascii="Arial" w:eastAsia="黑体" w:hAnsi="Arial"/>
      <w:b/>
      <w:kern w:val="2"/>
      <w:sz w:val="28"/>
    </w:rPr>
  </w:style>
  <w:style w:type="paragraph" w:customStyle="1" w:styleId="CharCharChar2">
    <w:name w:val="Char Char Char2"/>
    <w:basedOn w:val="a5"/>
    <w:uiPriority w:val="99"/>
    <w:qFormat/>
    <w:pPr>
      <w:widowControl w:val="0"/>
      <w:spacing w:line="400" w:lineRule="exact"/>
      <w:ind w:firstLineChars="200" w:firstLine="200"/>
      <w:jc w:val="both"/>
    </w:pPr>
    <w:rPr>
      <w:rFonts w:ascii="Tahoma" w:hAnsi="Tahoma"/>
      <w:kern w:val="2"/>
      <w:szCs w:val="20"/>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5"/>
    <w:uiPriority w:val="99"/>
    <w:qFormat/>
    <w:pPr>
      <w:widowControl w:val="0"/>
      <w:spacing w:line="400" w:lineRule="exact"/>
      <w:ind w:firstLineChars="200" w:firstLine="200"/>
      <w:jc w:val="both"/>
    </w:pPr>
    <w:rPr>
      <w:rFonts w:ascii="Tahoma" w:hAnsi="Tahoma"/>
      <w:kern w:val="2"/>
      <w:szCs w:val="20"/>
    </w:rPr>
  </w:style>
  <w:style w:type="paragraph" w:customStyle="1" w:styleId="CharChar12">
    <w:name w:val="Char Char12"/>
    <w:basedOn w:val="a5"/>
    <w:uiPriority w:val="99"/>
    <w:qFormat/>
    <w:pPr>
      <w:spacing w:after="160" w:line="240" w:lineRule="exact"/>
      <w:ind w:firstLineChars="200" w:firstLine="200"/>
    </w:pPr>
    <w:rPr>
      <w:rFonts w:ascii="Verdana" w:hAnsi="Verdana"/>
      <w:sz w:val="20"/>
      <w:szCs w:val="20"/>
      <w:lang w:eastAsia="en-US"/>
    </w:rPr>
  </w:style>
  <w:style w:type="paragraph" w:customStyle="1" w:styleId="Char120">
    <w:name w:val="Char12"/>
    <w:basedOn w:val="a5"/>
    <w:uiPriority w:val="99"/>
    <w:qFormat/>
    <w:pPr>
      <w:widowControl w:val="0"/>
      <w:adjustRightInd w:val="0"/>
      <w:spacing w:line="360" w:lineRule="auto"/>
      <w:ind w:firstLineChars="200" w:firstLine="200"/>
      <w:jc w:val="both"/>
    </w:pPr>
    <w:rPr>
      <w:szCs w:val="20"/>
    </w:rPr>
  </w:style>
  <w:style w:type="paragraph" w:customStyle="1" w:styleId="CharCharCharChar2">
    <w:name w:val="Char Char Char Char2"/>
    <w:basedOn w:val="af"/>
    <w:uiPriority w:val="99"/>
    <w:qFormat/>
  </w:style>
  <w:style w:type="character" w:customStyle="1" w:styleId="CharChar23">
    <w:name w:val="Char Char23"/>
    <w:uiPriority w:val="99"/>
    <w:qFormat/>
    <w:rPr>
      <w:rFonts w:eastAsia="宋体"/>
      <w:kern w:val="2"/>
      <w:sz w:val="18"/>
      <w:lang w:val="en-US" w:eastAsia="zh-CN"/>
    </w:rPr>
  </w:style>
  <w:style w:type="character" w:customStyle="1" w:styleId="CharChar62">
    <w:name w:val="Char Char62"/>
    <w:uiPriority w:val="99"/>
    <w:qFormat/>
    <w:rPr>
      <w:rFonts w:ascii="Arial" w:eastAsia="黑体" w:hAnsi="Arial"/>
      <w:b/>
      <w:kern w:val="2"/>
      <w:sz w:val="32"/>
      <w:lang w:val="en-US" w:eastAsia="zh-CN"/>
    </w:rPr>
  </w:style>
  <w:style w:type="paragraph" w:customStyle="1" w:styleId="120">
    <w:name w:val="正文12"/>
    <w:uiPriority w:val="99"/>
    <w:qFormat/>
    <w:pPr>
      <w:widowControl w:val="0"/>
      <w:adjustRightInd w:val="0"/>
      <w:spacing w:line="240" w:lineRule="atLeast"/>
      <w:textAlignment w:val="baseline"/>
    </w:pPr>
    <w:rPr>
      <w:rFonts w:ascii="Times New Roman" w:eastAsia="宋体" w:hAnsi="Times New Roman" w:cs="Times New Roman"/>
    </w:rPr>
  </w:style>
  <w:style w:type="paragraph" w:customStyle="1" w:styleId="affff4">
    <w:name w:val="自由格式"/>
    <w:uiPriority w:val="99"/>
    <w:qFormat/>
    <w:pPr>
      <w:spacing w:line="312" w:lineRule="auto"/>
      <w:outlineLvl w:val="0"/>
    </w:pPr>
    <w:rPr>
      <w:rFonts w:ascii="Baskerville" w:eastAsia="ヒラギノ角ゴ Pro W3" w:hAnsi="Baskerville" w:cs="Times New Roman"/>
      <w:color w:val="000000"/>
      <w:sz w:val="18"/>
    </w:rPr>
  </w:style>
  <w:style w:type="paragraph" w:customStyle="1" w:styleId="xl32">
    <w:name w:val="xl32"/>
    <w:basedOn w:val="a5"/>
    <w:uiPriority w:val="99"/>
    <w:qFormat/>
    <w:pPr>
      <w:spacing w:before="100" w:beforeAutospacing="1" w:after="100" w:afterAutospacing="1" w:line="400" w:lineRule="exact"/>
      <w:ind w:firstLineChars="200" w:firstLine="200"/>
      <w:jc w:val="center"/>
      <w:textAlignment w:val="center"/>
    </w:pPr>
    <w:rPr>
      <w:rFonts w:ascii="宋体" w:hAnsi="宋体"/>
      <w:color w:val="000000"/>
      <w:sz w:val="40"/>
      <w:szCs w:val="40"/>
    </w:rPr>
  </w:style>
  <w:style w:type="paragraph" w:customStyle="1" w:styleId="affff5">
    <w:name w:val="È΅ΐÊ¡ÎÄ΅ΐ¾"/>
    <w:basedOn w:val="a5"/>
    <w:uiPriority w:val="99"/>
    <w:qFormat/>
    <w:pPr>
      <w:overflowPunct w:val="0"/>
      <w:autoSpaceDE w:val="0"/>
      <w:autoSpaceDN w:val="0"/>
      <w:adjustRightInd w:val="0"/>
      <w:spacing w:line="400" w:lineRule="exact"/>
      <w:ind w:firstLineChars="200" w:firstLine="200"/>
    </w:pPr>
    <w:rPr>
      <w:szCs w:val="20"/>
    </w:rPr>
  </w:style>
  <w:style w:type="character" w:customStyle="1" w:styleId="marklong">
    <w:name w:val="marklong"/>
    <w:uiPriority w:val="99"/>
    <w:qFormat/>
    <w:rPr>
      <w:rFonts w:ascii="宋体" w:eastAsia="宋体" w:hAnsi="宋体"/>
      <w:kern w:val="2"/>
      <w:sz w:val="28"/>
      <w:lang w:val="en-US" w:eastAsia="zh-CN"/>
    </w:rPr>
  </w:style>
  <w:style w:type="paragraph" w:customStyle="1" w:styleId="text1">
    <w:name w:val="text1"/>
    <w:basedOn w:val="a5"/>
    <w:uiPriority w:val="99"/>
    <w:qFormat/>
    <w:pPr>
      <w:spacing w:before="100" w:beforeAutospacing="1" w:after="100" w:afterAutospacing="1" w:line="400" w:lineRule="exact"/>
      <w:ind w:firstLineChars="200" w:firstLine="200"/>
    </w:pPr>
    <w:rPr>
      <w:rFonts w:ascii="宋体" w:hAnsi="宋体"/>
    </w:rPr>
  </w:style>
  <w:style w:type="paragraph" w:customStyle="1" w:styleId="ParaCharCharCharCharCharCharCharCharChar1Char">
    <w:name w:val="默认段落字体 Para Char Char Char Char Char Char Char Char Char1 Char"/>
    <w:basedOn w:val="a5"/>
    <w:uiPriority w:val="99"/>
    <w:qFormat/>
    <w:pPr>
      <w:widowControl w:val="0"/>
      <w:spacing w:line="400" w:lineRule="exact"/>
      <w:ind w:firstLineChars="200" w:firstLine="200"/>
      <w:jc w:val="both"/>
    </w:pPr>
    <w:rPr>
      <w:rFonts w:ascii="Tahoma" w:hAnsi="Tahoma"/>
      <w:kern w:val="2"/>
      <w:szCs w:val="20"/>
    </w:rPr>
  </w:style>
  <w:style w:type="character" w:customStyle="1" w:styleId="TableTextChar1">
    <w:name w:val="Table Text Char1"/>
    <w:uiPriority w:val="99"/>
    <w:qFormat/>
    <w:rPr>
      <w:rFonts w:ascii="Arial" w:eastAsia="宋体" w:hAnsi="Arial"/>
      <w:sz w:val="18"/>
      <w:lang w:val="en-US" w:eastAsia="zh-CN"/>
    </w:rPr>
  </w:style>
  <w:style w:type="paragraph" w:customStyle="1" w:styleId="CharCharCharCharChar1">
    <w:name w:val="Char Char Char Char Char1"/>
    <w:basedOn w:val="a5"/>
    <w:uiPriority w:val="99"/>
    <w:qFormat/>
    <w:pPr>
      <w:widowControl w:val="0"/>
      <w:spacing w:line="400" w:lineRule="exact"/>
      <w:ind w:firstLineChars="200" w:firstLine="200"/>
      <w:jc w:val="both"/>
    </w:pPr>
    <w:rPr>
      <w:kern w:val="2"/>
    </w:rPr>
  </w:style>
  <w:style w:type="character" w:customStyle="1" w:styleId="biaolan12">
    <w:name w:val="biaolan_12"/>
    <w:uiPriority w:val="99"/>
    <w:qFormat/>
  </w:style>
  <w:style w:type="paragraph" w:customStyle="1" w:styleId="ItemListinTable">
    <w:name w:val="Item List in Table"/>
    <w:uiPriority w:val="99"/>
    <w:qFormat/>
    <w:pPr>
      <w:tabs>
        <w:tab w:val="left" w:pos="360"/>
      </w:tabs>
      <w:spacing w:before="40" w:after="40"/>
      <w:ind w:left="360" w:hanging="360"/>
      <w:jc w:val="both"/>
    </w:pPr>
    <w:rPr>
      <w:rFonts w:eastAsia="宋体"/>
      <w:sz w:val="18"/>
      <w:szCs w:val="18"/>
    </w:rPr>
  </w:style>
  <w:style w:type="character" w:customStyle="1" w:styleId="CharChar20">
    <w:name w:val="Char Char20"/>
    <w:uiPriority w:val="99"/>
    <w:qFormat/>
    <w:locked/>
    <w:rPr>
      <w:rFonts w:ascii="宋体" w:eastAsia="宋体" w:hAnsi="Courier New"/>
      <w:kern w:val="2"/>
      <w:sz w:val="28"/>
      <w:lang w:val="en-US" w:eastAsia="zh-CN"/>
    </w:rPr>
  </w:style>
  <w:style w:type="character" w:customStyle="1" w:styleId="CharChar21">
    <w:name w:val="Char Char21"/>
    <w:uiPriority w:val="99"/>
    <w:qFormat/>
    <w:locked/>
    <w:rPr>
      <w:rFonts w:ascii="宋体" w:eastAsia="宋体" w:hAnsi="Courier New"/>
      <w:kern w:val="2"/>
      <w:sz w:val="24"/>
      <w:lang w:val="en-US" w:eastAsia="zh-CN"/>
    </w:rPr>
  </w:style>
  <w:style w:type="paragraph" w:customStyle="1" w:styleId="Char20">
    <w:name w:val="Char2"/>
    <w:basedOn w:val="a5"/>
    <w:uiPriority w:val="99"/>
    <w:qFormat/>
    <w:pPr>
      <w:widowControl w:val="0"/>
      <w:adjustRightInd w:val="0"/>
      <w:spacing w:line="360" w:lineRule="auto"/>
      <w:ind w:firstLineChars="200" w:firstLine="200"/>
      <w:jc w:val="both"/>
    </w:pPr>
    <w:rPr>
      <w:szCs w:val="20"/>
    </w:rPr>
  </w:style>
  <w:style w:type="character" w:customStyle="1" w:styleId="protextfont">
    <w:name w:val="protextfont"/>
    <w:basedOn w:val="a6"/>
    <w:uiPriority w:val="99"/>
    <w:qFormat/>
    <w:rPr>
      <w:rFonts w:cs="Times New Roman"/>
    </w:rPr>
  </w:style>
  <w:style w:type="character" w:customStyle="1" w:styleId="apple-converted-space">
    <w:name w:val="apple-converted-space"/>
    <w:basedOn w:val="a6"/>
    <w:uiPriority w:val="99"/>
    <w:qFormat/>
    <w:rPr>
      <w:rFonts w:cs="Times New Roman"/>
    </w:rPr>
  </w:style>
  <w:style w:type="character" w:customStyle="1" w:styleId="Char17">
    <w:name w:val="卷标题 Char1"/>
    <w:uiPriority w:val="99"/>
    <w:qFormat/>
    <w:rPr>
      <w:rFonts w:eastAsia="宋体"/>
      <w:b/>
      <w:kern w:val="44"/>
      <w:sz w:val="44"/>
      <w:lang w:val="en-US" w:eastAsia="zh-CN"/>
    </w:rPr>
  </w:style>
  <w:style w:type="character" w:customStyle="1" w:styleId="-1Char">
    <w:name w:val="正文-1 Char"/>
    <w:link w:val="-1"/>
    <w:uiPriority w:val="99"/>
    <w:qFormat/>
    <w:locked/>
    <w:rPr>
      <w:rFonts w:eastAsia="仿宋_GB2312"/>
      <w:kern w:val="2"/>
      <w:sz w:val="28"/>
    </w:rPr>
  </w:style>
  <w:style w:type="paragraph" w:customStyle="1" w:styleId="-1">
    <w:name w:val="正文-1"/>
    <w:basedOn w:val="a5"/>
    <w:link w:val="-1Char"/>
    <w:uiPriority w:val="99"/>
    <w:qFormat/>
    <w:pPr>
      <w:widowControl w:val="0"/>
      <w:spacing w:line="360" w:lineRule="auto"/>
      <w:ind w:firstLineChars="200" w:firstLine="560"/>
      <w:jc w:val="both"/>
    </w:pPr>
    <w:rPr>
      <w:rFonts w:eastAsia="仿宋_GB2312"/>
      <w:kern w:val="2"/>
      <w:sz w:val="28"/>
      <w:szCs w:val="20"/>
    </w:rPr>
  </w:style>
  <w:style w:type="character" w:customStyle="1" w:styleId="Charb">
    <w:name w:val="脚注文本 Char"/>
    <w:uiPriority w:val="99"/>
    <w:qFormat/>
    <w:rPr>
      <w:kern w:val="2"/>
      <w:sz w:val="24"/>
    </w:rPr>
  </w:style>
  <w:style w:type="character" w:customStyle="1" w:styleId="2CharCharCharChar">
    <w:name w:val="标题 2 Char Char Char Char"/>
    <w:uiPriority w:val="99"/>
    <w:qFormat/>
    <w:rPr>
      <w:rFonts w:ascii="黑体" w:eastAsia="黑体" w:hAnsi="Arial"/>
      <w:b/>
      <w:sz w:val="30"/>
      <w:lang w:val="en-US" w:eastAsia="zh-CN"/>
    </w:rPr>
  </w:style>
  <w:style w:type="character" w:customStyle="1" w:styleId="style81">
    <w:name w:val="style81"/>
    <w:uiPriority w:val="99"/>
    <w:qFormat/>
    <w:rPr>
      <w:sz w:val="21"/>
    </w:rPr>
  </w:style>
  <w:style w:type="character" w:customStyle="1" w:styleId="Charc">
    <w:name w:val="正文内容 Char"/>
    <w:link w:val="affff6"/>
    <w:uiPriority w:val="99"/>
    <w:qFormat/>
    <w:locked/>
    <w:rPr>
      <w:kern w:val="2"/>
      <w:sz w:val="24"/>
    </w:rPr>
  </w:style>
  <w:style w:type="paragraph" w:customStyle="1" w:styleId="affff6">
    <w:name w:val="正文内容"/>
    <w:basedOn w:val="a5"/>
    <w:link w:val="Charc"/>
    <w:uiPriority w:val="99"/>
    <w:qFormat/>
    <w:pPr>
      <w:widowControl w:val="0"/>
      <w:spacing w:beforeLines="50" w:afterLines="50" w:line="360" w:lineRule="auto"/>
      <w:ind w:firstLineChars="200" w:firstLine="480"/>
      <w:jc w:val="both"/>
    </w:pPr>
    <w:rPr>
      <w:kern w:val="2"/>
      <w:szCs w:val="20"/>
    </w:rPr>
  </w:style>
  <w:style w:type="character" w:customStyle="1" w:styleId="content-white1">
    <w:name w:val="content-white1"/>
    <w:uiPriority w:val="99"/>
    <w:qFormat/>
    <w:rPr>
      <w:color w:val="auto"/>
      <w:sz w:val="18"/>
      <w:u w:val="none"/>
    </w:rPr>
  </w:style>
  <w:style w:type="character" w:customStyle="1" w:styleId="BodyChar">
    <w:name w:val="Body Char"/>
    <w:link w:val="Body"/>
    <w:uiPriority w:val="99"/>
    <w:qFormat/>
    <w:locked/>
    <w:rPr>
      <w:rFonts w:ascii="宋体" w:hAnsi="宋体"/>
      <w:kern w:val="0"/>
      <w:sz w:val="20"/>
      <w:szCs w:val="21"/>
    </w:rPr>
  </w:style>
  <w:style w:type="paragraph" w:customStyle="1" w:styleId="Body">
    <w:name w:val="Body"/>
    <w:basedOn w:val="a5"/>
    <w:link w:val="BodyChar"/>
    <w:uiPriority w:val="99"/>
    <w:qFormat/>
    <w:pPr>
      <w:numPr>
        <w:numId w:val="8"/>
      </w:numPr>
      <w:tabs>
        <w:tab w:val="clear" w:pos="425"/>
        <w:tab w:val="left" w:pos="420"/>
        <w:tab w:val="left" w:pos="9356"/>
      </w:tabs>
      <w:spacing w:before="80" w:after="80" w:line="360" w:lineRule="auto"/>
      <w:ind w:left="420" w:hanging="420"/>
      <w:jc w:val="both"/>
    </w:pPr>
    <w:rPr>
      <w:rFonts w:ascii="宋体" w:hAnsi="宋体"/>
      <w:sz w:val="20"/>
      <w:szCs w:val="21"/>
    </w:rPr>
  </w:style>
  <w:style w:type="character" w:customStyle="1" w:styleId="Chard">
    <w:name w:val="注释标题 Char"/>
    <w:uiPriority w:val="99"/>
    <w:qFormat/>
    <w:rPr>
      <w:kern w:val="2"/>
      <w:sz w:val="24"/>
    </w:rPr>
  </w:style>
  <w:style w:type="character" w:customStyle="1" w:styleId="style21">
    <w:name w:val="style21"/>
    <w:uiPriority w:val="99"/>
    <w:qFormat/>
    <w:rPr>
      <w:sz w:val="21"/>
    </w:rPr>
  </w:style>
  <w:style w:type="character" w:customStyle="1" w:styleId="1f0">
    <w:name w:val="标题1"/>
    <w:basedOn w:val="a6"/>
    <w:uiPriority w:val="99"/>
    <w:qFormat/>
    <w:rPr>
      <w:rFonts w:cs="Times New Roman"/>
    </w:rPr>
  </w:style>
  <w:style w:type="character" w:customStyle="1" w:styleId="crowed11">
    <w:name w:val="crowed11"/>
    <w:uiPriority w:val="99"/>
    <w:qFormat/>
    <w:rPr>
      <w:sz w:val="24"/>
    </w:rPr>
  </w:style>
  <w:style w:type="character" w:customStyle="1" w:styleId="line">
    <w:name w:val="line"/>
    <w:basedOn w:val="a6"/>
    <w:uiPriority w:val="99"/>
    <w:qFormat/>
    <w:rPr>
      <w:rFonts w:cs="Times New Roman"/>
    </w:rPr>
  </w:style>
  <w:style w:type="character" w:customStyle="1" w:styleId="Chare">
    <w:name w:val="第三层条 Char"/>
    <w:uiPriority w:val="99"/>
    <w:qFormat/>
    <w:rPr>
      <w:rFonts w:ascii="Arial" w:eastAsia="黑体" w:hAnsi="Arial"/>
      <w:b/>
      <w:kern w:val="2"/>
      <w:sz w:val="28"/>
      <w:lang w:val="en-US" w:eastAsia="zh-CN"/>
    </w:rPr>
  </w:style>
  <w:style w:type="character" w:customStyle="1" w:styleId="fy21">
    <w:name w:val="fy21"/>
    <w:uiPriority w:val="99"/>
    <w:qFormat/>
    <w:rPr>
      <w:rFonts w:ascii="Verdana" w:hAnsi="Verdana"/>
      <w:color w:val="0063C7"/>
      <w:sz w:val="18"/>
    </w:rPr>
  </w:style>
  <w:style w:type="character" w:customStyle="1" w:styleId="font1">
    <w:name w:val="font1"/>
    <w:uiPriority w:val="99"/>
    <w:qFormat/>
    <w:rPr>
      <w:color w:val="000000"/>
      <w:sz w:val="18"/>
    </w:rPr>
  </w:style>
  <w:style w:type="character" w:customStyle="1" w:styleId="top-det1">
    <w:name w:val="top-det1"/>
    <w:uiPriority w:val="99"/>
    <w:qFormat/>
    <w:rPr>
      <w:b/>
      <w:color w:val="000000"/>
    </w:rPr>
  </w:style>
  <w:style w:type="character" w:customStyle="1" w:styleId="blacklinktext1">
    <w:name w:val="blacklink_text1"/>
    <w:uiPriority w:val="99"/>
    <w:qFormat/>
    <w:rPr>
      <w:color w:val="0E0E0E"/>
      <w:sz w:val="18"/>
    </w:rPr>
  </w:style>
  <w:style w:type="character" w:customStyle="1" w:styleId="Charf">
    <w:name w:val="正文 + 三号 Char"/>
    <w:link w:val="affff7"/>
    <w:uiPriority w:val="99"/>
    <w:qFormat/>
    <w:locked/>
    <w:rPr>
      <w:kern w:val="2"/>
      <w:sz w:val="24"/>
    </w:rPr>
  </w:style>
  <w:style w:type="paragraph" w:customStyle="1" w:styleId="affff7">
    <w:name w:val="正文 + 三号"/>
    <w:basedOn w:val="a5"/>
    <w:link w:val="Charf"/>
    <w:uiPriority w:val="99"/>
    <w:qFormat/>
    <w:pPr>
      <w:widowControl w:val="0"/>
      <w:jc w:val="both"/>
    </w:pPr>
    <w:rPr>
      <w:kern w:val="2"/>
      <w:szCs w:val="20"/>
    </w:rPr>
  </w:style>
  <w:style w:type="character" w:customStyle="1" w:styleId="110">
    <w:name w:val="未命名11"/>
    <w:uiPriority w:val="99"/>
    <w:qFormat/>
    <w:rPr>
      <w:color w:val="77FFFF"/>
      <w:sz w:val="24"/>
    </w:rPr>
  </w:style>
  <w:style w:type="character" w:customStyle="1" w:styleId="Char18">
    <w:name w:val="纯文本 Char1"/>
    <w:uiPriority w:val="99"/>
    <w:qFormat/>
    <w:rPr>
      <w:rFonts w:ascii="宋体" w:hAnsi="Courier New"/>
      <w:kern w:val="2"/>
      <w:sz w:val="24"/>
    </w:rPr>
  </w:style>
  <w:style w:type="character" w:customStyle="1" w:styleId="font141">
    <w:name w:val="font141"/>
    <w:uiPriority w:val="99"/>
    <w:qFormat/>
  </w:style>
  <w:style w:type="character" w:customStyle="1" w:styleId="Charf0">
    <w:name w:val="文字 Char"/>
    <w:link w:val="affff8"/>
    <w:uiPriority w:val="99"/>
    <w:qFormat/>
    <w:locked/>
    <w:rPr>
      <w:rFonts w:ascii="宋体" w:eastAsia="宋体"/>
      <w:kern w:val="2"/>
      <w:sz w:val="28"/>
    </w:rPr>
  </w:style>
  <w:style w:type="paragraph" w:customStyle="1" w:styleId="affff8">
    <w:name w:val="文字"/>
    <w:basedOn w:val="a5"/>
    <w:link w:val="Charf0"/>
    <w:uiPriority w:val="99"/>
    <w:qFormat/>
    <w:pPr>
      <w:widowControl w:val="0"/>
      <w:tabs>
        <w:tab w:val="left" w:pos="8520"/>
      </w:tabs>
      <w:spacing w:line="312" w:lineRule="auto"/>
      <w:ind w:right="-210" w:firstLine="556"/>
      <w:jc w:val="both"/>
    </w:pPr>
    <w:rPr>
      <w:rFonts w:ascii="宋体"/>
      <w:kern w:val="2"/>
      <w:sz w:val="28"/>
      <w:szCs w:val="20"/>
    </w:rPr>
  </w:style>
  <w:style w:type="character" w:customStyle="1" w:styleId="v151">
    <w:name w:val="v151"/>
    <w:uiPriority w:val="99"/>
    <w:qFormat/>
    <w:rPr>
      <w:sz w:val="18"/>
    </w:rPr>
  </w:style>
  <w:style w:type="character" w:customStyle="1" w:styleId="605Char">
    <w:name w:val="样式 标题 6第五层条 + 三号 段前: 0.5 行 Char"/>
    <w:link w:val="605"/>
    <w:uiPriority w:val="99"/>
    <w:qFormat/>
    <w:locked/>
    <w:rPr>
      <w:rFonts w:ascii="Arial" w:eastAsia="黑体" w:hAnsi="Arial"/>
      <w:b/>
      <w:snapToGrid w:val="0"/>
      <w:kern w:val="24"/>
      <w:sz w:val="24"/>
      <w:lang w:eastAsia="zh-CN"/>
    </w:rPr>
  </w:style>
  <w:style w:type="paragraph" w:customStyle="1" w:styleId="605">
    <w:name w:val="样式 标题 6第五层条 + 三号 段前: 0.5 行"/>
    <w:basedOn w:val="6"/>
    <w:link w:val="605Char"/>
    <w:uiPriority w:val="99"/>
    <w:qFormat/>
    <w:pPr>
      <w:keepNext/>
      <w:keepLines/>
      <w:pBdr>
        <w:bottom w:val="none" w:sz="0" w:space="0" w:color="auto"/>
      </w:pBdr>
      <w:spacing w:beforeLines="50" w:after="64" w:line="319" w:lineRule="auto"/>
      <w:ind w:left="1152" w:hanging="1152"/>
      <w:contextualSpacing w:val="0"/>
    </w:pPr>
    <w:rPr>
      <w:rFonts w:ascii="Arial" w:eastAsia="黑体" w:hAnsi="Arial"/>
      <w:b/>
      <w:smallCaps w:val="0"/>
      <w:snapToGrid w:val="0"/>
      <w:color w:val="auto"/>
      <w:spacing w:val="0"/>
      <w:kern w:val="24"/>
      <w:szCs w:val="20"/>
    </w:rPr>
  </w:style>
  <w:style w:type="character" w:customStyle="1" w:styleId="DASChar">
    <w:name w:val="DAS正文 Char"/>
    <w:link w:val="DAS0"/>
    <w:uiPriority w:val="99"/>
    <w:qFormat/>
    <w:locked/>
    <w:rPr>
      <w:rFonts w:ascii="Verdana" w:hAnsi="Verdana"/>
      <w:kern w:val="2"/>
      <w:sz w:val="21"/>
    </w:rPr>
  </w:style>
  <w:style w:type="paragraph" w:customStyle="1" w:styleId="DAS0">
    <w:name w:val="DAS正文"/>
    <w:basedOn w:val="a5"/>
    <w:link w:val="DASChar"/>
    <w:uiPriority w:val="99"/>
    <w:qFormat/>
    <w:pPr>
      <w:widowControl w:val="0"/>
      <w:ind w:right="-2" w:firstLineChars="200" w:firstLine="360"/>
      <w:jc w:val="both"/>
    </w:pPr>
    <w:rPr>
      <w:rFonts w:ascii="Verdana" w:hAnsi="Verdana"/>
      <w:kern w:val="2"/>
      <w:sz w:val="21"/>
      <w:szCs w:val="20"/>
    </w:rPr>
  </w:style>
  <w:style w:type="character" w:customStyle="1" w:styleId="Char19">
    <w:name w:val="日期 Char1"/>
    <w:uiPriority w:val="99"/>
    <w:qFormat/>
    <w:rPr>
      <w:rFonts w:ascii="宋体"/>
      <w:kern w:val="2"/>
      <w:sz w:val="24"/>
    </w:rPr>
  </w:style>
  <w:style w:type="character" w:customStyle="1" w:styleId="H3Char1">
    <w:name w:val="H3 Char1"/>
    <w:uiPriority w:val="99"/>
    <w:qFormat/>
    <w:rPr>
      <w:rFonts w:eastAsia="宋体"/>
      <w:b/>
      <w:kern w:val="2"/>
      <w:sz w:val="32"/>
      <w:lang w:val="en-US" w:eastAsia="zh-CN"/>
    </w:rPr>
  </w:style>
  <w:style w:type="character" w:customStyle="1" w:styleId="TableHeadingCharChar">
    <w:name w:val="Table Heading Char Char"/>
    <w:link w:val="TableHeadingChar"/>
    <w:uiPriority w:val="99"/>
    <w:qFormat/>
    <w:locked/>
    <w:rPr>
      <w:rFonts w:ascii="Arial" w:eastAsia="黑体" w:hAnsi="Arial"/>
      <w:kern w:val="2"/>
      <w:sz w:val="18"/>
      <w:szCs w:val="18"/>
      <w:lang w:val="en-US" w:eastAsia="zh-CN" w:bidi="ar-SA"/>
    </w:rPr>
  </w:style>
  <w:style w:type="paragraph" w:customStyle="1" w:styleId="TableHeadingChar">
    <w:name w:val="Table Heading Char"/>
    <w:link w:val="TableHeadingCharChar"/>
    <w:uiPriority w:val="99"/>
    <w:qFormat/>
    <w:pPr>
      <w:keepNext/>
      <w:snapToGrid w:val="0"/>
      <w:spacing w:before="80" w:after="80"/>
      <w:jc w:val="center"/>
    </w:pPr>
    <w:rPr>
      <w:rFonts w:eastAsia="黑体" w:cs="Times New Roman"/>
      <w:kern w:val="2"/>
      <w:sz w:val="18"/>
      <w:szCs w:val="18"/>
    </w:rPr>
  </w:style>
  <w:style w:type="character" w:customStyle="1" w:styleId="5Char">
    <w:name w:val="标题5 Char"/>
    <w:link w:val="53"/>
    <w:uiPriority w:val="99"/>
    <w:qFormat/>
    <w:locked/>
    <w:rPr>
      <w:rFonts w:ascii="宋体"/>
      <w:sz w:val="21"/>
    </w:rPr>
  </w:style>
  <w:style w:type="paragraph" w:customStyle="1" w:styleId="53">
    <w:name w:val="标题5"/>
    <w:basedOn w:val="a5"/>
    <w:link w:val="5Char"/>
    <w:uiPriority w:val="99"/>
    <w:qFormat/>
    <w:pPr>
      <w:widowControl w:val="0"/>
      <w:tabs>
        <w:tab w:val="left" w:pos="0"/>
      </w:tabs>
      <w:autoSpaceDE w:val="0"/>
      <w:autoSpaceDN w:val="0"/>
      <w:adjustRightInd w:val="0"/>
      <w:snapToGrid w:val="0"/>
      <w:spacing w:line="320" w:lineRule="atLeast"/>
      <w:jc w:val="both"/>
    </w:pPr>
    <w:rPr>
      <w:rFonts w:ascii="宋体"/>
      <w:sz w:val="21"/>
      <w:szCs w:val="20"/>
    </w:rPr>
  </w:style>
  <w:style w:type="character" w:customStyle="1" w:styleId="Charf1">
    <w:name w:val="自定义正文 Char"/>
    <w:link w:val="affff9"/>
    <w:uiPriority w:val="99"/>
    <w:qFormat/>
    <w:locked/>
    <w:rPr>
      <w:rFonts w:ascii="仿宋_GB2312" w:eastAsia="仿宋_GB2312"/>
      <w:kern w:val="2"/>
      <w:sz w:val="24"/>
    </w:rPr>
  </w:style>
  <w:style w:type="paragraph" w:customStyle="1" w:styleId="affff9">
    <w:name w:val="自定义正文"/>
    <w:basedOn w:val="a5"/>
    <w:link w:val="Charf1"/>
    <w:uiPriority w:val="99"/>
    <w:qFormat/>
    <w:pPr>
      <w:widowControl w:val="0"/>
      <w:spacing w:before="120" w:after="60" w:line="400" w:lineRule="exact"/>
      <w:ind w:firstLineChars="200" w:firstLine="200"/>
    </w:pPr>
    <w:rPr>
      <w:rFonts w:ascii="仿宋_GB2312" w:eastAsia="仿宋_GB2312"/>
      <w:kern w:val="2"/>
      <w:szCs w:val="20"/>
    </w:rPr>
  </w:style>
  <w:style w:type="character" w:customStyle="1" w:styleId="Char21">
    <w:name w:val="页脚 Char2"/>
    <w:uiPriority w:val="99"/>
    <w:qFormat/>
    <w:rPr>
      <w:rFonts w:eastAsia="宋体"/>
      <w:kern w:val="2"/>
      <w:sz w:val="18"/>
      <w:lang w:val="en-US" w:eastAsia="zh-CN"/>
    </w:rPr>
  </w:style>
  <w:style w:type="character" w:customStyle="1" w:styleId="H2Char1">
    <w:name w:val="H2 Char1"/>
    <w:uiPriority w:val="99"/>
    <w:qFormat/>
    <w:rPr>
      <w:rFonts w:ascii="Arial" w:eastAsia="黑体" w:hAnsi="Arial"/>
      <w:b/>
      <w:kern w:val="2"/>
      <w:sz w:val="32"/>
      <w:lang w:val="en-US" w:eastAsia="zh-CN"/>
    </w:rPr>
  </w:style>
  <w:style w:type="character" w:customStyle="1" w:styleId="content1">
    <w:name w:val="content1"/>
    <w:uiPriority w:val="99"/>
    <w:qFormat/>
    <w:rPr>
      <w:sz w:val="18"/>
    </w:rPr>
  </w:style>
  <w:style w:type="character" w:customStyle="1" w:styleId="TableTextCharCharCharChar">
    <w:name w:val="Table Text Char Char Char Char"/>
    <w:uiPriority w:val="99"/>
    <w:qFormat/>
    <w:rPr>
      <w:rFonts w:ascii="Arial" w:hAnsi="Arial"/>
      <w:kern w:val="2"/>
      <w:sz w:val="18"/>
      <w:lang w:val="en-US" w:eastAsia="zh-CN"/>
    </w:rPr>
  </w:style>
  <w:style w:type="character" w:customStyle="1" w:styleId="hei16b">
    <w:name w:val="hei16b"/>
    <w:basedOn w:val="a6"/>
    <w:uiPriority w:val="99"/>
    <w:qFormat/>
    <w:rPr>
      <w:rFonts w:cs="Times New Roman"/>
    </w:rPr>
  </w:style>
  <w:style w:type="paragraph" w:customStyle="1" w:styleId="BECC">
    <w:name w:val="!BECC正文"/>
    <w:basedOn w:val="a5"/>
    <w:uiPriority w:val="99"/>
    <w:qFormat/>
    <w:pPr>
      <w:widowControl w:val="0"/>
      <w:tabs>
        <w:tab w:val="left" w:pos="0"/>
      </w:tabs>
      <w:spacing w:beforeLines="50" w:afterLines="50" w:line="360" w:lineRule="auto"/>
      <w:ind w:firstLineChars="200" w:firstLine="200"/>
      <w:jc w:val="both"/>
    </w:pPr>
    <w:rPr>
      <w:kern w:val="2"/>
    </w:rPr>
  </w:style>
  <w:style w:type="paragraph" w:customStyle="1" w:styleId="a14">
    <w:name w:val="a14"/>
    <w:basedOn w:val="a5"/>
    <w:uiPriority w:val="99"/>
    <w:qFormat/>
    <w:pPr>
      <w:spacing w:before="100" w:beforeAutospacing="1" w:after="100" w:afterAutospacing="1" w:line="300" w:lineRule="atLeast"/>
      <w:ind w:firstLine="375"/>
    </w:pPr>
    <w:rPr>
      <w:rFonts w:ascii="宋体" w:hAnsi="宋体"/>
      <w:sz w:val="21"/>
      <w:szCs w:val="21"/>
    </w:rPr>
  </w:style>
  <w:style w:type="paragraph" w:customStyle="1" w:styleId="DAS1">
    <w:name w:val="DAS列表一"/>
    <w:basedOn w:val="a5"/>
    <w:uiPriority w:val="99"/>
    <w:qFormat/>
    <w:pPr>
      <w:widowControl w:val="0"/>
      <w:tabs>
        <w:tab w:val="left" w:pos="0"/>
        <w:tab w:val="left" w:pos="709"/>
        <w:tab w:val="left" w:pos="840"/>
      </w:tabs>
      <w:ind w:right="-2" w:firstLine="426"/>
      <w:jc w:val="both"/>
    </w:pPr>
    <w:rPr>
      <w:rFonts w:ascii="黑体" w:eastAsia="黑体" w:hAnsi="Verdana"/>
      <w:kern w:val="2"/>
      <w:sz w:val="21"/>
      <w:szCs w:val="21"/>
    </w:rPr>
  </w:style>
  <w:style w:type="paragraph" w:customStyle="1" w:styleId="xl74">
    <w:name w:val="xl74"/>
    <w:basedOn w:val="a5"/>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16"/>
      <w:szCs w:val="16"/>
    </w:rPr>
  </w:style>
  <w:style w:type="paragraph" w:customStyle="1" w:styleId="xl78">
    <w:name w:val="xl78"/>
    <w:basedOn w:val="a5"/>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16"/>
      <w:szCs w:val="16"/>
    </w:rPr>
  </w:style>
  <w:style w:type="paragraph" w:customStyle="1" w:styleId="affffa">
    <w:name w:val="目录文字"/>
    <w:basedOn w:val="a5"/>
    <w:uiPriority w:val="99"/>
    <w:qFormat/>
    <w:pPr>
      <w:spacing w:line="480" w:lineRule="auto"/>
    </w:pPr>
    <w:rPr>
      <w:rFonts w:ascii="宋体" w:hAnsi="宋体"/>
      <w:szCs w:val="20"/>
    </w:rPr>
  </w:style>
  <w:style w:type="paragraph" w:customStyle="1" w:styleId="074">
    <w:name w:val="正文样式 首行缩进:  0.74 厘米"/>
    <w:basedOn w:val="a5"/>
    <w:uiPriority w:val="99"/>
    <w:qFormat/>
    <w:pPr>
      <w:tabs>
        <w:tab w:val="right" w:pos="8640"/>
      </w:tabs>
      <w:spacing w:beforeLines="50" w:line="360" w:lineRule="auto"/>
      <w:ind w:firstLine="420"/>
      <w:jc w:val="both"/>
    </w:pPr>
    <w:rPr>
      <w:szCs w:val="20"/>
      <w:lang w:bidi="he-IL"/>
    </w:rPr>
  </w:style>
  <w:style w:type="paragraph" w:customStyle="1" w:styleId="xl85">
    <w:name w:val="xl85"/>
    <w:basedOn w:val="a5"/>
    <w:qFormat/>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89">
    <w:name w:val="xl89"/>
    <w:basedOn w:val="a5"/>
    <w:qFormat/>
    <w:pPr>
      <w:pBdr>
        <w:top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93">
    <w:name w:val="xl93"/>
    <w:basedOn w:val="a5"/>
    <w:uiPriority w:val="99"/>
    <w:qFormat/>
    <w:pPr>
      <w:pBdr>
        <w:top w:val="single" w:sz="4" w:space="0" w:color="auto"/>
        <w:left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97">
    <w:name w:val="xl97"/>
    <w:basedOn w:val="a5"/>
    <w:uiPriority w:val="99"/>
    <w:qFormat/>
    <w:pPr>
      <w:pBdr>
        <w:top w:val="single" w:sz="4" w:space="0" w:color="auto"/>
        <w:left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101">
    <w:name w:val="xl101"/>
    <w:basedOn w:val="a5"/>
    <w:uiPriority w:val="99"/>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113">
    <w:name w:val="xl113"/>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16"/>
      <w:szCs w:val="16"/>
    </w:rPr>
  </w:style>
  <w:style w:type="paragraph" w:customStyle="1" w:styleId="xl117">
    <w:name w:val="xl117"/>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25">
    <w:name w:val="xl125"/>
    <w:basedOn w:val="a5"/>
    <w:uiPriority w:val="99"/>
    <w:qFormat/>
    <w:pPr>
      <w:pBdr>
        <w:bottom w:val="single" w:sz="4" w:space="0" w:color="auto"/>
      </w:pBdr>
      <w:spacing w:before="100" w:beforeAutospacing="1" w:after="100" w:afterAutospacing="1"/>
      <w:jc w:val="right"/>
    </w:pPr>
    <w:rPr>
      <w:rFonts w:ascii="Arial" w:hAnsi="Arial" w:cs="Arial"/>
      <w:sz w:val="20"/>
      <w:szCs w:val="20"/>
    </w:rPr>
  </w:style>
  <w:style w:type="paragraph" w:customStyle="1" w:styleId="xl129">
    <w:name w:val="xl129"/>
    <w:basedOn w:val="a5"/>
    <w:uiPriority w:val="99"/>
    <w:qFormat/>
    <w:pPr>
      <w:pBdr>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affffb">
    <w:name w:val="标题无"/>
    <w:basedOn w:val="a5"/>
    <w:uiPriority w:val="99"/>
    <w:qFormat/>
    <w:pPr>
      <w:widowControl w:val="0"/>
      <w:spacing w:line="360" w:lineRule="auto"/>
      <w:jc w:val="both"/>
    </w:pPr>
    <w:rPr>
      <w:kern w:val="2"/>
    </w:rPr>
  </w:style>
  <w:style w:type="paragraph" w:customStyle="1" w:styleId="a3">
    <w:name w:val="缺省文本"/>
    <w:basedOn w:val="a5"/>
    <w:uiPriority w:val="99"/>
    <w:qFormat/>
    <w:pPr>
      <w:widowControl w:val="0"/>
      <w:numPr>
        <w:ilvl w:val="2"/>
        <w:numId w:val="5"/>
      </w:numPr>
      <w:tabs>
        <w:tab w:val="left" w:pos="1685"/>
      </w:tabs>
      <w:autoSpaceDE w:val="0"/>
      <w:autoSpaceDN w:val="0"/>
      <w:adjustRightInd w:val="0"/>
      <w:spacing w:line="360" w:lineRule="auto"/>
      <w:ind w:firstLine="0"/>
    </w:pPr>
    <w:rPr>
      <w:szCs w:val="20"/>
    </w:rPr>
  </w:style>
  <w:style w:type="paragraph" w:customStyle="1" w:styleId="1f1">
    <w:name w:val="附录1"/>
    <w:basedOn w:val="a5"/>
    <w:next w:val="a5"/>
    <w:uiPriority w:val="99"/>
    <w:qFormat/>
    <w:pPr>
      <w:widowControl w:val="0"/>
      <w:tabs>
        <w:tab w:val="left" w:pos="1304"/>
      </w:tabs>
      <w:ind w:left="425" w:hanging="425"/>
      <w:jc w:val="both"/>
      <w:outlineLvl w:val="0"/>
    </w:pPr>
    <w:rPr>
      <w:rFonts w:ascii="黑体" w:eastAsia="黑体" w:hAnsi="黑体"/>
      <w:b/>
      <w:bCs/>
      <w:kern w:val="2"/>
      <w:sz w:val="44"/>
    </w:rPr>
  </w:style>
  <w:style w:type="paragraph" w:customStyle="1" w:styleId="1f2">
    <w:name w:val="文本框样式1"/>
    <w:basedOn w:val="a5"/>
    <w:uiPriority w:val="99"/>
    <w:qFormat/>
    <w:pPr>
      <w:widowControl w:val="0"/>
      <w:adjustRightInd w:val="0"/>
      <w:snapToGrid w:val="0"/>
      <w:spacing w:before="60" w:line="180" w:lineRule="exact"/>
      <w:jc w:val="center"/>
    </w:pPr>
    <w:rPr>
      <w:kern w:val="2"/>
      <w:sz w:val="21"/>
      <w:szCs w:val="21"/>
    </w:rPr>
  </w:style>
  <w:style w:type="paragraph" w:customStyle="1" w:styleId="AANumbering">
    <w:name w:val="AA Numbering"/>
    <w:basedOn w:val="a5"/>
    <w:uiPriority w:val="99"/>
    <w:qFormat/>
    <w:pPr>
      <w:tabs>
        <w:tab w:val="left" w:pos="425"/>
        <w:tab w:val="left" w:pos="1134"/>
      </w:tabs>
      <w:adjustRightInd w:val="0"/>
      <w:snapToGrid w:val="0"/>
      <w:spacing w:line="280" w:lineRule="atLeast"/>
    </w:pPr>
    <w:rPr>
      <w:rFonts w:eastAsia="PMingLiUfalt"/>
      <w:szCs w:val="20"/>
      <w:lang w:eastAsia="zh-TW"/>
    </w:rPr>
  </w:style>
  <w:style w:type="paragraph" w:customStyle="1" w:styleId="CharCharCharChar0">
    <w:name w:val="文档正文 Char Char Char Char"/>
    <w:basedOn w:val="a5"/>
    <w:uiPriority w:val="99"/>
    <w:qFormat/>
    <w:pPr>
      <w:widowControl w:val="0"/>
      <w:adjustRightInd w:val="0"/>
      <w:spacing w:line="440" w:lineRule="exact"/>
      <w:ind w:firstLine="420"/>
      <w:jc w:val="both"/>
      <w:textAlignment w:val="baseline"/>
    </w:pPr>
    <w:rPr>
      <w:rFonts w:ascii="Arial Narrow" w:hAnsi="Arial Narrow"/>
    </w:rPr>
  </w:style>
  <w:style w:type="paragraph" w:customStyle="1" w:styleId="INStep">
    <w:name w:val="IN Step"/>
    <w:basedOn w:val="a5"/>
    <w:uiPriority w:val="99"/>
    <w:qFormat/>
    <w:pPr>
      <w:keepLines/>
      <w:tabs>
        <w:tab w:val="left" w:pos="1134"/>
      </w:tabs>
      <w:spacing w:before="80" w:after="80" w:line="300" w:lineRule="auto"/>
      <w:ind w:left="1134" w:hanging="907"/>
      <w:jc w:val="both"/>
      <w:outlineLvl w:val="8"/>
    </w:pPr>
    <w:rPr>
      <w:rFonts w:ascii="Arial" w:hAnsi="Arial" w:cs="Arial"/>
      <w:sz w:val="21"/>
      <w:szCs w:val="21"/>
    </w:rPr>
  </w:style>
  <w:style w:type="paragraph" w:customStyle="1" w:styleId="PullQuote">
    <w:name w:val="Pull Quote"/>
    <w:basedOn w:val="a5"/>
    <w:uiPriority w:val="99"/>
    <w:qFormat/>
    <w:pPr>
      <w:widowControl w:val="0"/>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kern w:val="2"/>
    </w:rPr>
  </w:style>
  <w:style w:type="paragraph" w:customStyle="1" w:styleId="affffc">
    <w:name w:val="关键词"/>
    <w:basedOn w:val="a5"/>
    <w:next w:val="a5"/>
    <w:uiPriority w:val="99"/>
    <w:qFormat/>
    <w:pPr>
      <w:widowControl w:val="0"/>
      <w:spacing w:line="360" w:lineRule="auto"/>
      <w:jc w:val="both"/>
    </w:pPr>
    <w:rPr>
      <w:rFonts w:eastAsia="黑体"/>
      <w:kern w:val="2"/>
      <w:sz w:val="20"/>
    </w:rPr>
  </w:style>
  <w:style w:type="paragraph" w:customStyle="1" w:styleId="affffd">
    <w:name w:val="表格文本"/>
    <w:uiPriority w:val="99"/>
    <w:qFormat/>
    <w:pPr>
      <w:tabs>
        <w:tab w:val="decimal" w:pos="0"/>
      </w:tabs>
    </w:pPr>
    <w:rPr>
      <w:rFonts w:eastAsia="宋体" w:cs="Times New Roman"/>
      <w:sz w:val="21"/>
      <w:szCs w:val="21"/>
    </w:rPr>
  </w:style>
  <w:style w:type="paragraph" w:customStyle="1" w:styleId="affffe">
    <w:name w:val="表头文本"/>
    <w:uiPriority w:val="99"/>
    <w:qFormat/>
    <w:pPr>
      <w:jc w:val="center"/>
    </w:pPr>
    <w:rPr>
      <w:rFonts w:eastAsia="宋体" w:cs="Times New Roman"/>
      <w:b/>
      <w:sz w:val="21"/>
      <w:szCs w:val="21"/>
    </w:rPr>
  </w:style>
  <w:style w:type="paragraph" w:customStyle="1" w:styleId="afffff">
    <w:name w:val="表格内文字"/>
    <w:basedOn w:val="afb"/>
    <w:uiPriority w:val="99"/>
    <w:qFormat/>
    <w:pPr>
      <w:adjustRightInd w:val="0"/>
      <w:spacing w:line="240" w:lineRule="auto"/>
      <w:ind w:firstLineChars="0" w:firstLine="0"/>
    </w:pPr>
    <w:rPr>
      <w:rFonts w:eastAsia="Times New Roman" w:cs="Courier New"/>
      <w:color w:val="000000"/>
      <w:sz w:val="21"/>
      <w:szCs w:val="21"/>
      <w:lang w:val="en-GB"/>
    </w:rPr>
  </w:style>
  <w:style w:type="paragraph" w:customStyle="1" w:styleId="afffff0">
    <w:name w:val="_"/>
    <w:basedOn w:val="a5"/>
    <w:uiPriority w:val="99"/>
    <w:qFormat/>
    <w:pPr>
      <w:widowControl w:val="0"/>
      <w:adjustRightInd w:val="0"/>
      <w:spacing w:line="360" w:lineRule="auto"/>
      <w:ind w:left="480" w:firstLineChars="200" w:firstLine="200"/>
      <w:jc w:val="both"/>
      <w:textAlignment w:val="baseline"/>
    </w:pPr>
    <w:rPr>
      <w:szCs w:val="20"/>
    </w:rPr>
  </w:style>
  <w:style w:type="paragraph" w:customStyle="1" w:styleId="CharCharCharCharCharChar1Char">
    <w:name w:val="Char Char Char Char Char Char1 Char"/>
    <w:basedOn w:val="a5"/>
    <w:uiPriority w:val="99"/>
    <w:qFormat/>
    <w:pPr>
      <w:spacing w:after="160" w:line="240" w:lineRule="exact"/>
    </w:pPr>
    <w:rPr>
      <w:rFonts w:ascii="Verdana" w:hAnsi="Verdana"/>
      <w:sz w:val="21"/>
      <w:szCs w:val="20"/>
      <w:lang w:eastAsia="en-US"/>
    </w:rPr>
  </w:style>
  <w:style w:type="paragraph" w:customStyle="1" w:styleId="220">
    <w:name w:val="样式 样式 首行缩进:  2 字符 + 首行缩进:  2 字符"/>
    <w:basedOn w:val="a5"/>
    <w:uiPriority w:val="99"/>
    <w:qFormat/>
    <w:pPr>
      <w:widowControl w:val="0"/>
      <w:tabs>
        <w:tab w:val="left" w:pos="840"/>
      </w:tabs>
      <w:spacing w:line="360" w:lineRule="auto"/>
      <w:ind w:left="840" w:firstLineChars="200" w:firstLine="480"/>
      <w:jc w:val="both"/>
    </w:pPr>
    <w:rPr>
      <w:kern w:val="2"/>
      <w:szCs w:val="20"/>
    </w:rPr>
  </w:style>
  <w:style w:type="paragraph" w:customStyle="1" w:styleId="afffff1">
    <w:name w:val="表号"/>
    <w:basedOn w:val="a5"/>
    <w:uiPriority w:val="99"/>
    <w:qFormat/>
    <w:pPr>
      <w:widowControl w:val="0"/>
      <w:tabs>
        <w:tab w:val="left" w:pos="648"/>
        <w:tab w:val="left" w:pos="840"/>
      </w:tabs>
      <w:autoSpaceDE w:val="0"/>
      <w:autoSpaceDN w:val="0"/>
      <w:adjustRightInd w:val="0"/>
      <w:spacing w:before="210" w:after="210"/>
      <w:ind w:left="425" w:hanging="137"/>
      <w:jc w:val="center"/>
    </w:pPr>
    <w:rPr>
      <w:sz w:val="21"/>
      <w:szCs w:val="21"/>
      <w:lang w:eastAsia="en-US"/>
    </w:rPr>
  </w:style>
  <w:style w:type="paragraph" w:customStyle="1" w:styleId="xl25">
    <w:name w:val="xl25"/>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29">
    <w:name w:val="xl29"/>
    <w:basedOn w:val="a5"/>
    <w:uiPriority w:val="99"/>
    <w:qFormat/>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sz w:val="20"/>
      <w:szCs w:val="20"/>
    </w:rPr>
  </w:style>
  <w:style w:type="paragraph" w:customStyle="1" w:styleId="xl35">
    <w:name w:val="xl35"/>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20"/>
      <w:szCs w:val="20"/>
    </w:rPr>
  </w:style>
  <w:style w:type="paragraph" w:customStyle="1" w:styleId="xl39">
    <w:name w:val="xl39"/>
    <w:basedOn w:val="a5"/>
    <w:uiPriority w:val="99"/>
    <w:qFormat/>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宋体" w:hAnsi="宋体" w:cs="宋体"/>
      <w:b/>
      <w:bCs/>
      <w:sz w:val="20"/>
      <w:szCs w:val="20"/>
    </w:rPr>
  </w:style>
  <w:style w:type="paragraph" w:customStyle="1" w:styleId="xl44">
    <w:name w:val="xl44"/>
    <w:basedOn w:val="a5"/>
    <w:uiPriority w:val="99"/>
    <w:qFormat/>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宋体" w:hAnsi="宋体" w:cs="宋体"/>
      <w:sz w:val="20"/>
      <w:szCs w:val="20"/>
    </w:rPr>
  </w:style>
  <w:style w:type="paragraph" w:customStyle="1" w:styleId="xl48">
    <w:name w:val="xl48"/>
    <w:basedOn w:val="a5"/>
    <w:uiPriority w:val="99"/>
    <w:qFormat/>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sz w:val="20"/>
      <w:szCs w:val="20"/>
    </w:rPr>
  </w:style>
  <w:style w:type="paragraph" w:customStyle="1" w:styleId="xl56">
    <w:name w:val="xl56"/>
    <w:basedOn w:val="a5"/>
    <w:uiPriority w:val="99"/>
    <w:qFormat/>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宋体" w:hAnsi="宋体" w:cs="宋体"/>
      <w:b/>
      <w:bCs/>
      <w:sz w:val="20"/>
      <w:szCs w:val="20"/>
    </w:rPr>
  </w:style>
  <w:style w:type="paragraph" w:customStyle="1" w:styleId="xl60">
    <w:name w:val="xl60"/>
    <w:basedOn w:val="a5"/>
    <w:uiPriority w:val="99"/>
    <w:qFormat/>
    <w:pPr>
      <w:pBdr>
        <w:left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65">
    <w:name w:val="xl65"/>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sz w:val="18"/>
      <w:szCs w:val="18"/>
    </w:rPr>
  </w:style>
  <w:style w:type="paragraph" w:customStyle="1" w:styleId="xl69">
    <w:name w:val="xl69"/>
    <w:basedOn w:val="a5"/>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sz w:val="20"/>
      <w:szCs w:val="20"/>
    </w:rPr>
  </w:style>
  <w:style w:type="paragraph" w:customStyle="1" w:styleId="afffff2">
    <w:name w:val="正文编码"/>
    <w:basedOn w:val="afff3"/>
    <w:uiPriority w:val="99"/>
    <w:qFormat/>
    <w:pPr>
      <w:tabs>
        <w:tab w:val="left" w:pos="360"/>
        <w:tab w:val="left" w:pos="900"/>
        <w:tab w:val="center" w:pos="2185"/>
      </w:tabs>
      <w:spacing w:after="0" w:line="360" w:lineRule="auto"/>
      <w:ind w:left="360" w:firstLineChars="0" w:hanging="360"/>
    </w:pPr>
    <w:rPr>
      <w:rFonts w:ascii="仿宋_GB2312" w:eastAsia="仿宋_GB2312" w:hAnsi="宋体"/>
      <w:kern w:val="0"/>
      <w:szCs w:val="20"/>
    </w:rPr>
  </w:style>
  <w:style w:type="paragraph" w:customStyle="1" w:styleId="2e">
    <w:name w:val="标题2"/>
    <w:basedOn w:val="20"/>
    <w:uiPriority w:val="99"/>
    <w:qFormat/>
    <w:pPr>
      <w:keepNext/>
      <w:keepLines/>
      <w:tabs>
        <w:tab w:val="left" w:pos="567"/>
        <w:tab w:val="left" w:pos="720"/>
      </w:tabs>
      <w:spacing w:beforeLines="100" w:after="120" w:line="300" w:lineRule="auto"/>
      <w:contextualSpacing w:val="0"/>
      <w:outlineLvl w:val="9"/>
    </w:pPr>
    <w:rPr>
      <w:rFonts w:ascii="Times New Roman" w:eastAsia="黑体" w:hAnsi="Times New Roman"/>
      <w:smallCaps w:val="0"/>
      <w:color w:val="auto"/>
      <w:spacing w:val="6"/>
      <w:sz w:val="32"/>
      <w:szCs w:val="24"/>
    </w:rPr>
  </w:style>
  <w:style w:type="paragraph" w:customStyle="1" w:styleId="xl68">
    <w:name w:val="xl68"/>
    <w:basedOn w:val="a5"/>
    <w:qFormat/>
    <w:pPr>
      <w:spacing w:before="100" w:beforeAutospacing="1" w:after="100" w:afterAutospacing="1"/>
      <w:jc w:val="center"/>
    </w:pPr>
    <w:rPr>
      <w:rFonts w:ascii="宋体" w:hAnsi="宋体" w:cs="宋体"/>
    </w:rPr>
  </w:style>
  <w:style w:type="paragraph" w:customStyle="1" w:styleId="xl81">
    <w:name w:val="xl81"/>
    <w:basedOn w:val="a5"/>
    <w:qFormat/>
    <w:pPr>
      <w:spacing w:before="100" w:beforeAutospacing="1" w:after="100" w:afterAutospacing="1"/>
    </w:pPr>
    <w:rPr>
      <w:rFonts w:ascii="宋体" w:hAnsi="宋体" w:cs="宋体"/>
    </w:rPr>
  </w:style>
  <w:style w:type="paragraph" w:customStyle="1" w:styleId="afffff3">
    <w:name w:val="微软用户"/>
    <w:uiPriority w:val="99"/>
    <w:qFormat/>
    <w:pPr>
      <w:widowControl w:val="0"/>
      <w:jc w:val="both"/>
    </w:pPr>
    <w:rPr>
      <w:rFonts w:ascii="Calibri" w:eastAsia="宋体" w:hAnsi="Calibri" w:cs="Times New Roman"/>
      <w:kern w:val="2"/>
      <w:sz w:val="21"/>
      <w:szCs w:val="22"/>
    </w:rPr>
  </w:style>
  <w:style w:type="paragraph" w:customStyle="1" w:styleId="2f">
    <w:name w:val="样式 普通正文 + 五号 首行缩进:  2 字符"/>
    <w:basedOn w:val="a5"/>
    <w:uiPriority w:val="99"/>
    <w:qFormat/>
    <w:pPr>
      <w:widowControl w:val="0"/>
      <w:spacing w:line="360" w:lineRule="auto"/>
      <w:ind w:firstLineChars="200" w:firstLine="420"/>
      <w:jc w:val="both"/>
    </w:pPr>
    <w:rPr>
      <w:rFonts w:cs="宋体"/>
      <w:kern w:val="2"/>
      <w:sz w:val="21"/>
      <w:szCs w:val="20"/>
    </w:rPr>
  </w:style>
  <w:style w:type="paragraph" w:customStyle="1" w:styleId="font6">
    <w:name w:val="font6"/>
    <w:basedOn w:val="a5"/>
    <w:qFormat/>
    <w:pPr>
      <w:spacing w:before="100" w:beforeAutospacing="1" w:after="100" w:afterAutospacing="1"/>
    </w:pPr>
    <w:rPr>
      <w:rFonts w:ascii="Arial" w:hAnsi="Arial" w:cs="Arial"/>
      <w:sz w:val="20"/>
      <w:szCs w:val="20"/>
    </w:rPr>
  </w:style>
  <w:style w:type="paragraph" w:customStyle="1" w:styleId="xl104">
    <w:name w:val="xl104"/>
    <w:basedOn w:val="a5"/>
    <w:uiPriority w:val="99"/>
    <w:qFormat/>
    <w:pPr>
      <w:spacing w:before="100" w:beforeAutospacing="1" w:after="100" w:afterAutospacing="1"/>
    </w:pPr>
    <w:rPr>
      <w:rFonts w:ascii="Arial" w:hAnsi="Arial" w:cs="Arial"/>
    </w:rPr>
  </w:style>
  <w:style w:type="paragraph" w:customStyle="1" w:styleId="xl108">
    <w:name w:val="xl108"/>
    <w:basedOn w:val="a5"/>
    <w:uiPriority w:val="99"/>
    <w:qFormat/>
    <w:pPr>
      <w:spacing w:before="100" w:beforeAutospacing="1" w:after="100" w:afterAutospacing="1"/>
      <w:textAlignment w:val="bottom"/>
    </w:pPr>
    <w:rPr>
      <w:rFonts w:ascii="Arial" w:hAnsi="Arial" w:cs="Arial"/>
      <w:sz w:val="20"/>
      <w:szCs w:val="20"/>
    </w:rPr>
  </w:style>
  <w:style w:type="paragraph" w:customStyle="1" w:styleId="xl124">
    <w:name w:val="xl124"/>
    <w:basedOn w:val="a5"/>
    <w:uiPriority w:val="99"/>
    <w:qFormat/>
    <w:pPr>
      <w:spacing w:before="100" w:beforeAutospacing="1" w:after="100" w:afterAutospacing="1"/>
      <w:jc w:val="center"/>
    </w:pPr>
    <w:rPr>
      <w:rFonts w:ascii="Arial" w:hAnsi="Arial" w:cs="Arial"/>
      <w:b/>
      <w:bCs/>
      <w:sz w:val="40"/>
      <w:szCs w:val="40"/>
    </w:rPr>
  </w:style>
  <w:style w:type="paragraph" w:customStyle="1" w:styleId="2f0">
    <w:name w:val="正文字缩2字"/>
    <w:basedOn w:val="a5"/>
    <w:uiPriority w:val="99"/>
    <w:qFormat/>
    <w:pPr>
      <w:widowControl w:val="0"/>
      <w:spacing w:before="60" w:after="60" w:line="360" w:lineRule="auto"/>
      <w:ind w:leftChars="200" w:left="200" w:firstLineChars="200" w:firstLine="200"/>
      <w:jc w:val="both"/>
    </w:pPr>
    <w:rPr>
      <w:kern w:val="2"/>
    </w:rPr>
  </w:style>
  <w:style w:type="paragraph" w:customStyle="1" w:styleId="TableHeading0">
    <w:name w:val="Table Heading"/>
    <w:uiPriority w:val="99"/>
    <w:qFormat/>
    <w:pPr>
      <w:keepNext/>
      <w:snapToGrid w:val="0"/>
      <w:spacing w:before="80" w:after="80"/>
      <w:jc w:val="center"/>
    </w:pPr>
    <w:rPr>
      <w:rFonts w:eastAsia="黑体"/>
      <w:sz w:val="18"/>
      <w:szCs w:val="18"/>
    </w:rPr>
  </w:style>
  <w:style w:type="paragraph" w:customStyle="1" w:styleId="afffff4">
    <w:name w:val="简单回函地址"/>
    <w:basedOn w:val="a5"/>
    <w:uiPriority w:val="99"/>
    <w:qFormat/>
    <w:pPr>
      <w:widowControl w:val="0"/>
      <w:adjustRightInd w:val="0"/>
      <w:snapToGrid w:val="0"/>
      <w:spacing w:line="360" w:lineRule="auto"/>
      <w:jc w:val="both"/>
    </w:pPr>
    <w:rPr>
      <w:kern w:val="2"/>
      <w:szCs w:val="20"/>
    </w:rPr>
  </w:style>
  <w:style w:type="paragraph" w:customStyle="1" w:styleId="afffff5">
    <w:name w:val="表项"/>
    <w:next w:val="afffff6"/>
    <w:uiPriority w:val="99"/>
    <w:qFormat/>
    <w:pPr>
      <w:adjustRightInd w:val="0"/>
      <w:snapToGrid w:val="0"/>
      <w:spacing w:line="300" w:lineRule="auto"/>
      <w:jc w:val="center"/>
    </w:pPr>
    <w:rPr>
      <w:rFonts w:eastAsia="黑体"/>
      <w:iCs/>
      <w:kern w:val="2"/>
      <w:sz w:val="16"/>
    </w:rPr>
  </w:style>
  <w:style w:type="paragraph" w:customStyle="1" w:styleId="afffff6">
    <w:name w:val="表身（左）"/>
    <w:uiPriority w:val="99"/>
    <w:qFormat/>
    <w:pPr>
      <w:adjustRightInd w:val="0"/>
      <w:snapToGrid w:val="0"/>
      <w:spacing w:line="300" w:lineRule="auto"/>
      <w:textAlignment w:val="center"/>
    </w:pPr>
    <w:rPr>
      <w:rFonts w:ascii="Times New Roman" w:eastAsia="宋体" w:hAnsi="Times New Roman" w:cs="Times New Roman"/>
      <w:sz w:val="16"/>
    </w:rPr>
  </w:style>
  <w:style w:type="paragraph" w:customStyle="1" w:styleId="afffff7">
    <w:name w:val="正文格式"/>
    <w:basedOn w:val="a5"/>
    <w:uiPriority w:val="99"/>
    <w:qFormat/>
    <w:pPr>
      <w:adjustRightInd w:val="0"/>
      <w:snapToGrid w:val="0"/>
      <w:spacing w:line="360" w:lineRule="atLeast"/>
      <w:ind w:firstLineChars="200" w:firstLine="482"/>
      <w:jc w:val="both"/>
      <w:textAlignment w:val="baseline"/>
    </w:pPr>
    <w:rPr>
      <w:szCs w:val="20"/>
    </w:rPr>
  </w:style>
  <w:style w:type="paragraph" w:customStyle="1" w:styleId="xl73">
    <w:name w:val="xl73"/>
    <w:basedOn w:val="a5"/>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16"/>
      <w:szCs w:val="16"/>
    </w:rPr>
  </w:style>
  <w:style w:type="paragraph" w:customStyle="1" w:styleId="xl77">
    <w:name w:val="xl77"/>
    <w:basedOn w:val="a5"/>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rPr>
  </w:style>
  <w:style w:type="paragraph" w:customStyle="1" w:styleId="CharChar1CharCharCharChar">
    <w:name w:val="Char Char1 Char Char Char Char"/>
    <w:basedOn w:val="a5"/>
    <w:next w:val="a5"/>
    <w:uiPriority w:val="99"/>
    <w:qFormat/>
    <w:pPr>
      <w:spacing w:after="160" w:line="240" w:lineRule="exact"/>
    </w:pPr>
    <w:rPr>
      <w:rFonts w:ascii="Verdana" w:eastAsia="仿宋_GB2312" w:hAnsi="Verdana"/>
      <w:szCs w:val="20"/>
      <w:lang w:eastAsia="en-US"/>
    </w:rPr>
  </w:style>
  <w:style w:type="paragraph" w:customStyle="1" w:styleId="xl84">
    <w:name w:val="xl84"/>
    <w:basedOn w:val="a5"/>
    <w:qFormat/>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88">
    <w:name w:val="xl88"/>
    <w:basedOn w:val="a5"/>
    <w:qFormat/>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92">
    <w:name w:val="xl92"/>
    <w:basedOn w:val="a5"/>
    <w:uiPriority w:val="99"/>
    <w:qFormat/>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96">
    <w:name w:val="xl96"/>
    <w:basedOn w:val="a5"/>
    <w:uiPriority w:val="99"/>
    <w:qFormat/>
    <w:pPr>
      <w:pBdr>
        <w:left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100">
    <w:name w:val="xl100"/>
    <w:basedOn w:val="a5"/>
    <w:uiPriority w:val="99"/>
    <w:qFormat/>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16">
    <w:name w:val="xl116"/>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16"/>
      <w:szCs w:val="16"/>
    </w:rPr>
  </w:style>
  <w:style w:type="paragraph" w:customStyle="1" w:styleId="xl120">
    <w:name w:val="xl120"/>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28">
    <w:name w:val="xl128"/>
    <w:basedOn w:val="a5"/>
    <w:uiPriority w:val="99"/>
    <w:qFormat/>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48">
    <w:name w:val="附录4"/>
    <w:basedOn w:val="a5"/>
    <w:next w:val="a5"/>
    <w:uiPriority w:val="99"/>
    <w:qFormat/>
    <w:pPr>
      <w:tabs>
        <w:tab w:val="left" w:pos="1134"/>
      </w:tabs>
      <w:spacing w:line="300" w:lineRule="auto"/>
      <w:ind w:left="1361" w:hanging="1361"/>
      <w:jc w:val="both"/>
      <w:outlineLvl w:val="3"/>
    </w:pPr>
    <w:rPr>
      <w:rFonts w:ascii="Arial" w:eastAsia="黑体" w:hAnsi="Arial"/>
      <w:sz w:val="28"/>
      <w:szCs w:val="20"/>
    </w:rPr>
  </w:style>
  <w:style w:type="paragraph" w:customStyle="1" w:styleId="412">
    <w:name w:val="样式 正文缩进正文（首行缩进两字）表正文正文非缩进特点标题4段1 + 首行缩进:  2 字符"/>
    <w:basedOn w:val="ab"/>
    <w:uiPriority w:val="99"/>
    <w:qFormat/>
    <w:pPr>
      <w:adjustRightInd w:val="0"/>
      <w:snapToGrid w:val="0"/>
      <w:spacing w:line="360" w:lineRule="auto"/>
      <w:ind w:firstLine="480"/>
    </w:pPr>
  </w:style>
  <w:style w:type="paragraph" w:customStyle="1" w:styleId="16615">
    <w:name w:val="样式 标题 1 + 居中 段前: 6 磅 段后: 6 磅 行距: 1.5 倍行距"/>
    <w:basedOn w:val="1"/>
    <w:uiPriority w:val="99"/>
    <w:qFormat/>
    <w:pPr>
      <w:keepNext/>
      <w:keepLines/>
      <w:tabs>
        <w:tab w:val="left" w:pos="425"/>
      </w:tabs>
      <w:adjustRightInd w:val="0"/>
      <w:snapToGrid w:val="0"/>
      <w:spacing w:before="120" w:after="120" w:line="360" w:lineRule="auto"/>
      <w:contextualSpacing w:val="0"/>
    </w:pPr>
    <w:rPr>
      <w:rFonts w:ascii="Times New Roman" w:hAnsi="Times New Roman"/>
      <w:b/>
      <w:bCs/>
      <w:smallCaps w:val="0"/>
      <w:color w:val="auto"/>
      <w:spacing w:val="0"/>
      <w:kern w:val="44"/>
      <w:szCs w:val="24"/>
    </w:rPr>
  </w:style>
  <w:style w:type="paragraph" w:customStyle="1" w:styleId="CharCharCharCharChar">
    <w:name w:val="文档正文 Char Char Char Char Char"/>
    <w:basedOn w:val="a5"/>
    <w:uiPriority w:val="99"/>
    <w:qFormat/>
    <w:pPr>
      <w:widowControl w:val="0"/>
      <w:adjustRightInd w:val="0"/>
      <w:spacing w:line="440" w:lineRule="exact"/>
      <w:ind w:firstLine="420"/>
      <w:jc w:val="both"/>
      <w:textAlignment w:val="baseline"/>
    </w:pPr>
    <w:rPr>
      <w:rFonts w:ascii="Arial Narrow" w:hAnsi="Arial Narrow"/>
    </w:rPr>
  </w:style>
  <w:style w:type="paragraph" w:customStyle="1" w:styleId="22">
    <w:name w:val="样式 正文首行缩进 2 + 首行缩进:  2 字符"/>
    <w:basedOn w:val="a5"/>
    <w:uiPriority w:val="99"/>
    <w:qFormat/>
    <w:pPr>
      <w:widowControl w:val="0"/>
      <w:numPr>
        <w:numId w:val="9"/>
      </w:numPr>
      <w:tabs>
        <w:tab w:val="left" w:pos="987"/>
      </w:tabs>
      <w:adjustRightInd w:val="0"/>
      <w:snapToGrid w:val="0"/>
      <w:spacing w:line="360" w:lineRule="auto"/>
      <w:ind w:firstLine="0"/>
      <w:jc w:val="both"/>
    </w:pPr>
    <w:rPr>
      <w:rFonts w:ascii="Arial" w:hAnsi="Arial"/>
      <w:b/>
      <w:bCs/>
      <w:kern w:val="2"/>
    </w:rPr>
  </w:style>
  <w:style w:type="paragraph" w:customStyle="1" w:styleId="Title-Revision">
    <w:name w:val="Title - Revision"/>
    <w:basedOn w:val="afff"/>
    <w:uiPriority w:val="99"/>
    <w:qFormat/>
    <w:pPr>
      <w:spacing w:before="720" w:after="240" w:line="360" w:lineRule="auto"/>
      <w:contextualSpacing w:val="0"/>
      <w:jc w:val="center"/>
    </w:pPr>
    <w:rPr>
      <w:rFonts w:ascii="Arial" w:hAnsi="Arial"/>
      <w:b/>
      <w:color w:val="auto"/>
      <w:spacing w:val="0"/>
      <w:kern w:val="28"/>
      <w:sz w:val="36"/>
      <w:szCs w:val="20"/>
    </w:rPr>
  </w:style>
  <w:style w:type="paragraph" w:customStyle="1" w:styleId="a2">
    <w:name w:val="图标"/>
    <w:basedOn w:val="a5"/>
    <w:next w:val="a5"/>
    <w:uiPriority w:val="99"/>
    <w:qFormat/>
    <w:pPr>
      <w:widowControl w:val="0"/>
      <w:numPr>
        <w:numId w:val="10"/>
      </w:numPr>
      <w:tabs>
        <w:tab w:val="left" w:pos="420"/>
        <w:tab w:val="left" w:pos="567"/>
      </w:tabs>
      <w:autoSpaceDE w:val="0"/>
      <w:autoSpaceDN w:val="0"/>
      <w:adjustRightInd w:val="0"/>
      <w:snapToGrid w:val="0"/>
      <w:spacing w:before="120" w:after="120" w:line="320" w:lineRule="atLeast"/>
      <w:ind w:firstLine="0"/>
      <w:jc w:val="center"/>
      <w:textAlignment w:val="baseline"/>
    </w:pPr>
    <w:rPr>
      <w:rFonts w:eastAsia="仿宋_GB2312"/>
      <w:szCs w:val="20"/>
    </w:rPr>
  </w:style>
  <w:style w:type="paragraph" w:customStyle="1" w:styleId="211">
    <w:name w:val="正文文本 21"/>
    <w:basedOn w:val="a5"/>
    <w:uiPriority w:val="99"/>
    <w:qFormat/>
    <w:pPr>
      <w:widowControl w:val="0"/>
      <w:adjustRightInd w:val="0"/>
      <w:spacing w:before="120" w:line="360" w:lineRule="auto"/>
      <w:ind w:firstLine="480"/>
      <w:jc w:val="both"/>
      <w:textAlignment w:val="baseline"/>
    </w:pPr>
    <w:rPr>
      <w:kern w:val="2"/>
      <w:szCs w:val="20"/>
    </w:rPr>
  </w:style>
  <w:style w:type="paragraph" w:customStyle="1" w:styleId="a">
    <w:name w:val="项目"/>
    <w:basedOn w:val="a5"/>
    <w:uiPriority w:val="99"/>
    <w:qFormat/>
    <w:pPr>
      <w:widowControl w:val="0"/>
      <w:numPr>
        <w:numId w:val="11"/>
      </w:numPr>
      <w:tabs>
        <w:tab w:val="left" w:pos="840"/>
      </w:tabs>
      <w:spacing w:before="120" w:after="120" w:line="360" w:lineRule="auto"/>
      <w:ind w:firstLine="0"/>
      <w:textAlignment w:val="baseline"/>
    </w:pPr>
    <w:rPr>
      <w:rFonts w:ascii="宋体"/>
      <w:szCs w:val="20"/>
    </w:rPr>
  </w:style>
  <w:style w:type="paragraph" w:customStyle="1" w:styleId="afffff8">
    <w:name w:val="没有缩进（为图形使用）"/>
    <w:basedOn w:val="a5"/>
    <w:uiPriority w:val="99"/>
    <w:qFormat/>
    <w:pPr>
      <w:widowControl w:val="0"/>
      <w:spacing w:before="120" w:after="120" w:line="360" w:lineRule="auto"/>
      <w:jc w:val="both"/>
    </w:pPr>
    <w:rPr>
      <w:kern w:val="2"/>
      <w:szCs w:val="20"/>
    </w:rPr>
  </w:style>
  <w:style w:type="paragraph" w:customStyle="1" w:styleId="xl40">
    <w:name w:val="xl40"/>
    <w:basedOn w:val="a5"/>
    <w:uiPriority w:val="99"/>
    <w:qFormat/>
    <w:pPr>
      <w:pBdr>
        <w:left w:val="single" w:sz="4" w:space="0" w:color="auto"/>
        <w:right w:val="single" w:sz="4" w:space="0" w:color="auto"/>
      </w:pBdr>
      <w:spacing w:before="100" w:beforeAutospacing="1" w:after="100" w:afterAutospacing="1"/>
      <w:jc w:val="center"/>
    </w:pPr>
    <w:rPr>
      <w:rFonts w:ascii="宋体" w:hAnsi="宋体"/>
    </w:rPr>
  </w:style>
  <w:style w:type="paragraph" w:customStyle="1" w:styleId="CharCharCharCharCharCharCharCharCharCharCharCharChar">
    <w:name w:val="Char Char Char Char Char Char Char Char Char Char Char Char Char"/>
    <w:basedOn w:val="a5"/>
    <w:uiPriority w:val="99"/>
    <w:qFormat/>
    <w:pPr>
      <w:spacing w:after="160" w:line="240" w:lineRule="exact"/>
    </w:pPr>
    <w:rPr>
      <w:rFonts w:ascii="Verdana" w:eastAsia="仿宋_GB2312" w:hAnsi="Verdana"/>
      <w:szCs w:val="20"/>
      <w:lang w:eastAsia="en-US"/>
    </w:rPr>
  </w:style>
  <w:style w:type="paragraph" w:customStyle="1" w:styleId="00">
    <w:name w:val="正文00"/>
    <w:basedOn w:val="ab"/>
    <w:uiPriority w:val="99"/>
    <w:qFormat/>
    <w:pPr>
      <w:tabs>
        <w:tab w:val="left" w:pos="0"/>
      </w:tabs>
      <w:spacing w:line="360" w:lineRule="auto"/>
      <w:ind w:firstLine="480"/>
    </w:pPr>
    <w:rPr>
      <w:rFonts w:ascii="宋体"/>
      <w:kern w:val="28"/>
    </w:rPr>
  </w:style>
  <w:style w:type="paragraph" w:customStyle="1" w:styleId="xl28">
    <w:name w:val="xl28"/>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20"/>
      <w:szCs w:val="20"/>
    </w:rPr>
  </w:style>
  <w:style w:type="paragraph" w:customStyle="1" w:styleId="xl34">
    <w:name w:val="xl34"/>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38">
    <w:name w:val="xl38"/>
    <w:basedOn w:val="a5"/>
    <w:uiPriority w:val="99"/>
    <w:qFormat/>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宋体" w:hAnsi="宋体" w:cs="宋体"/>
      <w:b/>
      <w:bCs/>
      <w:sz w:val="20"/>
      <w:szCs w:val="20"/>
    </w:rPr>
  </w:style>
  <w:style w:type="paragraph" w:customStyle="1" w:styleId="xl43">
    <w:name w:val="xl43"/>
    <w:basedOn w:val="a5"/>
    <w:uiPriority w:val="99"/>
    <w:qFormat/>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宋体" w:hAnsi="宋体" w:cs="宋体"/>
      <w:b/>
      <w:bCs/>
      <w:sz w:val="20"/>
      <w:szCs w:val="20"/>
    </w:rPr>
  </w:style>
  <w:style w:type="paragraph" w:customStyle="1" w:styleId="xl47">
    <w:name w:val="xl47"/>
    <w:basedOn w:val="a5"/>
    <w:uiPriority w:val="99"/>
    <w:qFormat/>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sz w:val="20"/>
      <w:szCs w:val="20"/>
    </w:rPr>
  </w:style>
  <w:style w:type="paragraph" w:customStyle="1" w:styleId="xl55">
    <w:name w:val="xl55"/>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20"/>
      <w:szCs w:val="20"/>
    </w:rPr>
  </w:style>
  <w:style w:type="paragraph" w:customStyle="1" w:styleId="xl59">
    <w:name w:val="xl59"/>
    <w:basedOn w:val="a5"/>
    <w:uiPriority w:val="99"/>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63">
    <w:name w:val="xl63"/>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18"/>
      <w:szCs w:val="18"/>
    </w:rPr>
  </w:style>
  <w:style w:type="paragraph" w:customStyle="1" w:styleId="xl67">
    <w:name w:val="xl67"/>
    <w:basedOn w:val="a5"/>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sz w:val="21"/>
      <w:szCs w:val="21"/>
    </w:rPr>
  </w:style>
  <w:style w:type="paragraph" w:customStyle="1" w:styleId="2f1">
    <w:name w:val="正文编号2"/>
    <w:basedOn w:val="a5"/>
    <w:uiPriority w:val="99"/>
    <w:qFormat/>
    <w:pPr>
      <w:widowControl w:val="0"/>
      <w:jc w:val="both"/>
    </w:pPr>
    <w:rPr>
      <w:rFonts w:eastAsia="楷体_GB2312"/>
      <w:sz w:val="28"/>
    </w:rPr>
  </w:style>
  <w:style w:type="paragraph" w:customStyle="1" w:styleId="style14">
    <w:name w:val="style14"/>
    <w:basedOn w:val="a5"/>
    <w:uiPriority w:val="99"/>
    <w:qFormat/>
    <w:rPr>
      <w:rFonts w:ascii="宋体" w:hAnsi="宋体" w:cs="宋体"/>
      <w:b/>
      <w:bCs/>
      <w:sz w:val="21"/>
      <w:szCs w:val="21"/>
    </w:rPr>
  </w:style>
  <w:style w:type="paragraph" w:customStyle="1" w:styleId="font5">
    <w:name w:val="font5"/>
    <w:basedOn w:val="a5"/>
    <w:qFormat/>
    <w:pPr>
      <w:spacing w:before="100" w:beforeAutospacing="1" w:after="100" w:afterAutospacing="1"/>
    </w:pPr>
    <w:rPr>
      <w:rFonts w:ascii="宋体" w:hAnsi="宋体" w:cs="宋体"/>
      <w:sz w:val="18"/>
      <w:szCs w:val="18"/>
    </w:rPr>
  </w:style>
  <w:style w:type="paragraph" w:customStyle="1" w:styleId="xl80">
    <w:name w:val="xl80"/>
    <w:basedOn w:val="a5"/>
    <w:qFormat/>
    <w:pPr>
      <w:spacing w:before="100" w:beforeAutospacing="1" w:after="100" w:afterAutospacing="1"/>
    </w:pPr>
    <w:rPr>
      <w:rFonts w:ascii="宋体" w:hAnsi="宋体" w:cs="宋体"/>
      <w:sz w:val="16"/>
      <w:szCs w:val="16"/>
    </w:rPr>
  </w:style>
  <w:style w:type="paragraph" w:customStyle="1" w:styleId="xl31">
    <w:name w:val="xl31"/>
    <w:basedOn w:val="a5"/>
    <w:uiPriority w:val="99"/>
    <w:qFormat/>
    <w:pPr>
      <w:spacing w:before="100" w:beforeAutospacing="1" w:after="100" w:afterAutospacing="1"/>
      <w:jc w:val="both"/>
    </w:pPr>
    <w:rPr>
      <w:sz w:val="20"/>
      <w:szCs w:val="20"/>
    </w:rPr>
  </w:style>
  <w:style w:type="paragraph" w:customStyle="1" w:styleId="afffff9">
    <w:name w:val="自动更正"/>
    <w:uiPriority w:val="99"/>
    <w:qFormat/>
    <w:pPr>
      <w:widowControl w:val="0"/>
      <w:jc w:val="both"/>
    </w:pPr>
    <w:rPr>
      <w:rFonts w:ascii="Calibri" w:eastAsia="宋体" w:hAnsi="Calibri" w:cs="Times New Roman"/>
      <w:kern w:val="2"/>
      <w:sz w:val="21"/>
      <w:szCs w:val="22"/>
    </w:rPr>
  </w:style>
  <w:style w:type="paragraph" w:customStyle="1" w:styleId="font9">
    <w:name w:val="font9"/>
    <w:basedOn w:val="a5"/>
    <w:qFormat/>
    <w:pPr>
      <w:spacing w:before="100" w:beforeAutospacing="1" w:after="100" w:afterAutospacing="1"/>
    </w:pPr>
    <w:rPr>
      <w:rFonts w:ascii="宋体" w:hAnsi="宋体" w:cs="宋体"/>
      <w:sz w:val="18"/>
      <w:szCs w:val="18"/>
    </w:rPr>
  </w:style>
  <w:style w:type="paragraph" w:customStyle="1" w:styleId="xl103">
    <w:name w:val="xl103"/>
    <w:basedOn w:val="a5"/>
    <w:uiPriority w:val="99"/>
    <w:qFormat/>
    <w:pPr>
      <w:spacing w:before="100" w:beforeAutospacing="1" w:after="100" w:afterAutospacing="1"/>
    </w:pPr>
    <w:rPr>
      <w:rFonts w:ascii="Arial" w:hAnsi="Arial" w:cs="Arial"/>
      <w:sz w:val="20"/>
      <w:szCs w:val="20"/>
    </w:rPr>
  </w:style>
  <w:style w:type="paragraph" w:customStyle="1" w:styleId="xl107">
    <w:name w:val="xl107"/>
    <w:basedOn w:val="a5"/>
    <w:uiPriority w:val="99"/>
    <w:qFormat/>
    <w:pPr>
      <w:spacing w:before="100" w:beforeAutospacing="1" w:after="100" w:afterAutospacing="1"/>
      <w:jc w:val="center"/>
    </w:pPr>
    <w:rPr>
      <w:rFonts w:ascii="Arial" w:hAnsi="Arial" w:cs="Arial"/>
      <w:b/>
      <w:bCs/>
    </w:rPr>
  </w:style>
  <w:style w:type="paragraph" w:customStyle="1" w:styleId="xl111">
    <w:name w:val="xl111"/>
    <w:basedOn w:val="a5"/>
    <w:uiPriority w:val="99"/>
    <w:qFormat/>
    <w:pPr>
      <w:spacing w:before="100" w:beforeAutospacing="1" w:after="100" w:afterAutospacing="1"/>
    </w:pPr>
    <w:rPr>
      <w:rFonts w:ascii="Arial" w:hAnsi="Arial" w:cs="Arial"/>
      <w:sz w:val="20"/>
      <w:szCs w:val="20"/>
    </w:rPr>
  </w:style>
  <w:style w:type="paragraph" w:customStyle="1" w:styleId="xl123">
    <w:name w:val="xl123"/>
    <w:basedOn w:val="a5"/>
    <w:uiPriority w:val="99"/>
    <w:qFormat/>
    <w:pPr>
      <w:spacing w:before="100" w:beforeAutospacing="1" w:after="100" w:afterAutospacing="1"/>
      <w:jc w:val="center"/>
    </w:pPr>
    <w:rPr>
      <w:rFonts w:ascii="小标宋" w:eastAsia="小标宋" w:hAnsi="宋体" w:cs="宋体"/>
      <w:b/>
      <w:bCs/>
      <w:sz w:val="40"/>
      <w:szCs w:val="40"/>
    </w:rPr>
  </w:style>
  <w:style w:type="paragraph" w:customStyle="1" w:styleId="style1">
    <w:name w:val="style1"/>
    <w:basedOn w:val="a5"/>
    <w:uiPriority w:val="99"/>
    <w:qFormat/>
    <w:pPr>
      <w:spacing w:before="100" w:beforeAutospacing="1" w:after="100" w:afterAutospacing="1"/>
    </w:pPr>
    <w:rPr>
      <w:rFonts w:ascii="宋体" w:hAnsi="宋体" w:cs="宋体"/>
      <w:sz w:val="21"/>
      <w:szCs w:val="21"/>
    </w:rPr>
  </w:style>
  <w:style w:type="paragraph" w:customStyle="1" w:styleId="1f3">
    <w:name w:val="文本1"/>
    <w:basedOn w:val="a5"/>
    <w:uiPriority w:val="99"/>
    <w:qFormat/>
    <w:pPr>
      <w:widowControl w:val="0"/>
      <w:adjustRightInd w:val="0"/>
      <w:spacing w:line="312" w:lineRule="atLeast"/>
      <w:jc w:val="center"/>
      <w:textAlignment w:val="baseline"/>
    </w:pPr>
    <w:rPr>
      <w:sz w:val="18"/>
      <w:szCs w:val="20"/>
    </w:rPr>
  </w:style>
  <w:style w:type="paragraph" w:customStyle="1" w:styleId="TableDescription">
    <w:name w:val="Table Description"/>
    <w:next w:val="a5"/>
    <w:uiPriority w:val="99"/>
    <w:qFormat/>
    <w:pPr>
      <w:keepNext/>
      <w:snapToGrid w:val="0"/>
      <w:spacing w:before="160" w:after="80"/>
      <w:ind w:left="1134"/>
      <w:jc w:val="center"/>
    </w:pPr>
    <w:rPr>
      <w:rFonts w:eastAsia="黑体"/>
      <w:sz w:val="18"/>
      <w:szCs w:val="18"/>
    </w:rPr>
  </w:style>
  <w:style w:type="paragraph" w:customStyle="1" w:styleId="ItemList">
    <w:name w:val="Item List"/>
    <w:uiPriority w:val="99"/>
    <w:qFormat/>
    <w:pPr>
      <w:numPr>
        <w:numId w:val="12"/>
      </w:numPr>
      <w:tabs>
        <w:tab w:val="clear" w:pos="360"/>
        <w:tab w:val="left" w:pos="1644"/>
      </w:tabs>
      <w:spacing w:line="300" w:lineRule="auto"/>
      <w:jc w:val="both"/>
    </w:pPr>
    <w:rPr>
      <w:rFonts w:eastAsia="宋体"/>
      <w:sz w:val="21"/>
      <w:szCs w:val="21"/>
    </w:rPr>
  </w:style>
  <w:style w:type="paragraph" w:customStyle="1" w:styleId="1f4">
    <w:name w:val="首行缩进 1"/>
    <w:basedOn w:val="a5"/>
    <w:uiPriority w:val="99"/>
    <w:qFormat/>
    <w:pPr>
      <w:widowControl w:val="0"/>
      <w:spacing w:after="120" w:line="360" w:lineRule="auto"/>
      <w:ind w:firstLineChars="200" w:firstLine="200"/>
      <w:jc w:val="both"/>
    </w:pPr>
    <w:rPr>
      <w:kern w:val="2"/>
    </w:rPr>
  </w:style>
  <w:style w:type="paragraph" w:customStyle="1" w:styleId="font10">
    <w:name w:val="font10"/>
    <w:basedOn w:val="a5"/>
    <w:qFormat/>
    <w:pPr>
      <w:spacing w:before="100" w:beforeAutospacing="1" w:after="100" w:afterAutospacing="1"/>
    </w:pPr>
    <w:rPr>
      <w:rFonts w:ascii="宋体" w:hAnsi="宋体" w:cs="宋体"/>
      <w:color w:val="000000"/>
      <w:sz w:val="20"/>
      <w:szCs w:val="20"/>
    </w:rPr>
  </w:style>
  <w:style w:type="paragraph" w:customStyle="1" w:styleId="HD1PI">
    <w:name w:val="样式 正文文本缩进正文文字首行缩进HD正文1特点标题上海中望标准PI正文普通文字正文小标题正文文字缩进 + 首行..."/>
    <w:basedOn w:val="af8"/>
    <w:uiPriority w:val="99"/>
    <w:qFormat/>
    <w:pPr>
      <w:tabs>
        <w:tab w:val="clear" w:pos="2160"/>
      </w:tabs>
      <w:spacing w:line="360" w:lineRule="auto"/>
      <w:ind w:leftChars="0" w:left="0" w:firstLine="480"/>
    </w:pPr>
    <w:rPr>
      <w:rFonts w:hAnsi="Times New Roman" w:cs="宋体"/>
      <w:color w:val="008000"/>
      <w:szCs w:val="20"/>
    </w:rPr>
  </w:style>
  <w:style w:type="paragraph" w:customStyle="1" w:styleId="2f2">
    <w:name w:val="正文2"/>
    <w:basedOn w:val="a5"/>
    <w:uiPriority w:val="99"/>
    <w:qFormat/>
    <w:pPr>
      <w:widowControl w:val="0"/>
      <w:spacing w:before="156" w:line="360" w:lineRule="auto"/>
      <w:ind w:firstLineChars="200" w:firstLine="510"/>
      <w:jc w:val="both"/>
    </w:pPr>
    <w:rPr>
      <w:kern w:val="2"/>
      <w:szCs w:val="20"/>
    </w:rPr>
  </w:style>
  <w:style w:type="paragraph" w:customStyle="1" w:styleId="60505">
    <w:name w:val="样式 左侧:  6 字符 段前: 0.5 行 段后: 0.5 行"/>
    <w:basedOn w:val="a5"/>
    <w:uiPriority w:val="99"/>
    <w:qFormat/>
    <w:pPr>
      <w:widowControl w:val="0"/>
      <w:snapToGrid w:val="0"/>
      <w:spacing w:beforeLines="50" w:afterLines="50" w:line="360" w:lineRule="auto"/>
      <w:ind w:leftChars="600" w:left="1260"/>
      <w:jc w:val="both"/>
    </w:pPr>
    <w:rPr>
      <w:rFonts w:cs="宋体"/>
      <w:kern w:val="2"/>
      <w:sz w:val="21"/>
      <w:szCs w:val="20"/>
    </w:rPr>
  </w:style>
  <w:style w:type="paragraph" w:customStyle="1" w:styleId="CharCharCharCharChar0">
    <w:name w:val="Char Char Char Char Char"/>
    <w:basedOn w:val="a5"/>
    <w:uiPriority w:val="99"/>
    <w:qFormat/>
    <w:pPr>
      <w:widowControl w:val="0"/>
      <w:autoSpaceDE w:val="0"/>
      <w:autoSpaceDN w:val="0"/>
      <w:adjustRightInd w:val="0"/>
    </w:pPr>
    <w:rPr>
      <w:rFonts w:ascii="Tahoma" w:hAnsi="Tahoma"/>
      <w:szCs w:val="20"/>
    </w:rPr>
  </w:style>
  <w:style w:type="paragraph" w:customStyle="1" w:styleId="xl70">
    <w:name w:val="xl70"/>
    <w:basedOn w:val="a5"/>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rPr>
  </w:style>
  <w:style w:type="paragraph" w:customStyle="1" w:styleId="xl72">
    <w:name w:val="xl72"/>
    <w:basedOn w:val="a5"/>
    <w:qFormat/>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sz w:val="16"/>
      <w:szCs w:val="16"/>
    </w:rPr>
  </w:style>
  <w:style w:type="paragraph" w:customStyle="1" w:styleId="xl76">
    <w:name w:val="xl76"/>
    <w:basedOn w:val="a5"/>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16"/>
      <w:szCs w:val="16"/>
    </w:rPr>
  </w:style>
  <w:style w:type="paragraph" w:customStyle="1" w:styleId="xl82">
    <w:name w:val="xl82"/>
    <w:basedOn w:val="a5"/>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16"/>
      <w:szCs w:val="16"/>
    </w:rPr>
  </w:style>
  <w:style w:type="paragraph" w:customStyle="1" w:styleId="xl51">
    <w:name w:val="xl51"/>
    <w:basedOn w:val="a5"/>
    <w:uiPriority w:val="99"/>
    <w:qFormat/>
    <w:pPr>
      <w:pBdr>
        <w:bottom w:val="single" w:sz="4" w:space="0" w:color="auto"/>
        <w:right w:val="single" w:sz="4" w:space="0" w:color="auto"/>
      </w:pBdr>
      <w:spacing w:before="100" w:beforeAutospacing="1" w:after="100" w:afterAutospacing="1"/>
      <w:jc w:val="both"/>
      <w:textAlignment w:val="center"/>
    </w:pPr>
    <w:rPr>
      <w:rFonts w:ascii="Arial" w:hAnsi="Arial" w:cs="Arial"/>
      <w:sz w:val="21"/>
      <w:szCs w:val="21"/>
    </w:rPr>
  </w:style>
  <w:style w:type="paragraph" w:customStyle="1" w:styleId="111">
    <w:name w:val="列出段落111"/>
    <w:basedOn w:val="a5"/>
    <w:uiPriority w:val="99"/>
    <w:qFormat/>
    <w:pPr>
      <w:widowControl w:val="0"/>
      <w:ind w:firstLineChars="200" w:firstLine="420"/>
      <w:jc w:val="both"/>
    </w:pPr>
    <w:rPr>
      <w:rFonts w:ascii="Calibri" w:hAnsi="Calibri"/>
      <w:kern w:val="2"/>
      <w:sz w:val="21"/>
      <w:szCs w:val="22"/>
    </w:rPr>
  </w:style>
  <w:style w:type="paragraph" w:customStyle="1" w:styleId="221">
    <w:name w:val="样式 标题 2 + 首行缩进:  2 字符"/>
    <w:basedOn w:val="20"/>
    <w:uiPriority w:val="99"/>
    <w:qFormat/>
    <w:pPr>
      <w:keepNext/>
      <w:keepLines/>
      <w:tabs>
        <w:tab w:val="left" w:pos="720"/>
      </w:tabs>
      <w:spacing w:before="240" w:after="140"/>
      <w:ind w:firstLineChars="246" w:firstLine="790"/>
      <w:contextualSpacing w:val="0"/>
    </w:pPr>
    <w:rPr>
      <w:rFonts w:ascii="Arial" w:eastAsia="仿宋_GB2312" w:hAnsi="Arial" w:cs="宋体"/>
      <w:b/>
      <w:bCs/>
      <w:smallCaps w:val="0"/>
      <w:color w:val="auto"/>
      <w:spacing w:val="0"/>
      <w:sz w:val="32"/>
      <w:szCs w:val="24"/>
    </w:rPr>
  </w:style>
  <w:style w:type="paragraph" w:customStyle="1" w:styleId="xl87">
    <w:name w:val="xl87"/>
    <w:basedOn w:val="a5"/>
    <w:qFormat/>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91">
    <w:name w:val="xl91"/>
    <w:basedOn w:val="a5"/>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95">
    <w:name w:val="xl95"/>
    <w:basedOn w:val="a5"/>
    <w:uiPriority w:val="99"/>
    <w:qFormat/>
    <w:pPr>
      <w:pBdr>
        <w:top w:val="single" w:sz="4" w:space="0" w:color="auto"/>
        <w:left w:val="single" w:sz="4" w:space="0" w:color="auto"/>
      </w:pBdr>
      <w:spacing w:before="100" w:beforeAutospacing="1" w:after="100" w:afterAutospacing="1"/>
    </w:pPr>
    <w:rPr>
      <w:rFonts w:ascii="宋体" w:hAnsi="宋体" w:cs="宋体"/>
      <w:sz w:val="20"/>
      <w:szCs w:val="20"/>
    </w:rPr>
  </w:style>
  <w:style w:type="paragraph" w:customStyle="1" w:styleId="xl99">
    <w:name w:val="xl99"/>
    <w:basedOn w:val="a5"/>
    <w:uiPriority w:val="99"/>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105">
    <w:name w:val="xl105"/>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
      <w:bCs/>
      <w:sz w:val="20"/>
      <w:szCs w:val="20"/>
    </w:rPr>
  </w:style>
  <w:style w:type="paragraph" w:customStyle="1" w:styleId="xl112">
    <w:name w:val="xl112"/>
    <w:basedOn w:val="a5"/>
    <w:uiPriority w:val="99"/>
    <w:qFormat/>
    <w:pPr>
      <w:pBdr>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115">
    <w:name w:val="xl115"/>
    <w:basedOn w:val="a5"/>
    <w:uiPriority w:val="99"/>
    <w:qFormat/>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20"/>
      <w:szCs w:val="20"/>
    </w:rPr>
  </w:style>
  <w:style w:type="paragraph" w:customStyle="1" w:styleId="xl127">
    <w:name w:val="xl127"/>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Style198">
    <w:name w:val="_Style 198"/>
    <w:next w:val="a5"/>
    <w:uiPriority w:val="99"/>
    <w:qFormat/>
    <w:pPr>
      <w:widowControl w:val="0"/>
      <w:jc w:val="both"/>
    </w:pPr>
    <w:rPr>
      <w:rFonts w:ascii="Times New Roman" w:eastAsia="宋体" w:hAnsi="Times New Roman" w:cs="Times New Roman"/>
      <w:kern w:val="2"/>
      <w:sz w:val="21"/>
      <w:szCs w:val="24"/>
    </w:rPr>
  </w:style>
  <w:style w:type="paragraph" w:customStyle="1" w:styleId="CharChar1CharCharCharCharCharCharCharCharCharCharCharCharCharChar">
    <w:name w:val="Char Char1 Char Char Char Char Char Char Char Char Char Char Char Char Char Char"/>
    <w:basedOn w:val="a5"/>
    <w:uiPriority w:val="99"/>
    <w:qFormat/>
    <w:pPr>
      <w:spacing w:after="160" w:line="240" w:lineRule="exact"/>
    </w:pPr>
    <w:rPr>
      <w:rFonts w:ascii="Verdana" w:hAnsi="Verdana"/>
      <w:sz w:val="20"/>
      <w:szCs w:val="20"/>
      <w:lang w:eastAsia="en-US"/>
    </w:rPr>
  </w:style>
  <w:style w:type="paragraph" w:customStyle="1" w:styleId="3b">
    <w:name w:val="附录3"/>
    <w:basedOn w:val="a5"/>
    <w:next w:val="a5"/>
    <w:uiPriority w:val="99"/>
    <w:qFormat/>
    <w:pPr>
      <w:widowControl w:val="0"/>
      <w:tabs>
        <w:tab w:val="left" w:pos="851"/>
      </w:tabs>
      <w:ind w:left="425" w:hanging="425"/>
      <w:jc w:val="both"/>
      <w:outlineLvl w:val="2"/>
    </w:pPr>
    <w:rPr>
      <w:rFonts w:eastAsia="黑体"/>
      <w:b/>
      <w:bCs/>
      <w:kern w:val="2"/>
      <w:sz w:val="32"/>
    </w:rPr>
  </w:style>
  <w:style w:type="paragraph" w:customStyle="1" w:styleId="afffffa">
    <w:name w:val="可研正文"/>
    <w:basedOn w:val="af3"/>
    <w:uiPriority w:val="99"/>
    <w:qFormat/>
    <w:pPr>
      <w:adjustRightInd w:val="0"/>
      <w:snapToGrid w:val="0"/>
      <w:spacing w:after="0" w:line="440" w:lineRule="exact"/>
      <w:ind w:firstLineChars="0" w:firstLine="567"/>
    </w:pPr>
    <w:rPr>
      <w:rFonts w:ascii="仿宋_GB2312" w:eastAsia="仿宋_GB2312"/>
      <w:sz w:val="28"/>
      <w:szCs w:val="20"/>
    </w:rPr>
  </w:style>
  <w:style w:type="paragraph" w:customStyle="1" w:styleId="1Heading0SectionHeadPIM1H1h11stlevell11H1">
    <w:name w:val="样式 标题 1章标题Heading 0Section HeadPIM 1H1h11st levell11H1..."/>
    <w:basedOn w:val="1"/>
    <w:uiPriority w:val="99"/>
    <w:qFormat/>
    <w:pPr>
      <w:keepNext/>
      <w:keepLines/>
      <w:pageBreakBefore/>
      <w:tabs>
        <w:tab w:val="left" w:pos="432"/>
      </w:tabs>
      <w:autoSpaceDE w:val="0"/>
      <w:autoSpaceDN w:val="0"/>
      <w:adjustRightInd w:val="0"/>
      <w:snapToGrid w:val="0"/>
      <w:spacing w:before="340" w:after="330" w:line="578" w:lineRule="atLeast"/>
      <w:contextualSpacing w:val="0"/>
      <w:textAlignment w:val="bottom"/>
    </w:pPr>
    <w:rPr>
      <w:rFonts w:ascii="宋体" w:eastAsia="黑体" w:hAnsi="宋体"/>
      <w:b/>
      <w:bCs/>
      <w:smallCaps w:val="0"/>
      <w:color w:val="auto"/>
      <w:spacing w:val="0"/>
      <w:kern w:val="44"/>
      <w:sz w:val="36"/>
      <w:szCs w:val="24"/>
    </w:rPr>
  </w:style>
  <w:style w:type="paragraph" w:customStyle="1" w:styleId="4">
    <w:name w:val="正文4"/>
    <w:basedOn w:val="a5"/>
    <w:uiPriority w:val="99"/>
    <w:qFormat/>
    <w:pPr>
      <w:widowControl w:val="0"/>
      <w:numPr>
        <w:numId w:val="13"/>
      </w:numPr>
      <w:tabs>
        <w:tab w:val="left" w:pos="425"/>
      </w:tabs>
      <w:spacing w:before="60" w:after="60" w:line="360" w:lineRule="auto"/>
      <w:ind w:leftChars="400" w:left="820" w:firstLine="0"/>
      <w:jc w:val="both"/>
    </w:pPr>
    <w:rPr>
      <w:kern w:val="2"/>
    </w:rPr>
  </w:style>
  <w:style w:type="paragraph" w:customStyle="1" w:styleId="afffffb">
    <w:name w:val="正文表格"/>
    <w:basedOn w:val="a5"/>
    <w:uiPriority w:val="99"/>
    <w:qFormat/>
    <w:pPr>
      <w:widowControl w:val="0"/>
      <w:adjustRightInd w:val="0"/>
      <w:spacing w:before="40" w:after="40"/>
      <w:jc w:val="both"/>
    </w:pPr>
    <w:rPr>
      <w:kern w:val="2"/>
      <w:szCs w:val="20"/>
    </w:rPr>
  </w:style>
  <w:style w:type="paragraph" w:customStyle="1" w:styleId="xl53">
    <w:name w:val="xl53"/>
    <w:basedOn w:val="a5"/>
    <w:uiPriority w:val="99"/>
    <w:qFormat/>
    <w:pPr>
      <w:pBdr>
        <w:left w:val="single" w:sz="4" w:space="0" w:color="auto"/>
        <w:bottom w:val="single" w:sz="4" w:space="0" w:color="auto"/>
      </w:pBdr>
      <w:spacing w:before="100" w:beforeAutospacing="1" w:after="100" w:afterAutospacing="1"/>
      <w:jc w:val="center"/>
      <w:textAlignment w:val="center"/>
    </w:pPr>
    <w:rPr>
      <w:rFonts w:ascii="宋体" w:hAnsi="宋体"/>
    </w:rPr>
  </w:style>
  <w:style w:type="paragraph" w:customStyle="1" w:styleId="Title-Date">
    <w:name w:val="Title - Date"/>
    <w:basedOn w:val="afff"/>
    <w:next w:val="a5"/>
    <w:uiPriority w:val="99"/>
    <w:qFormat/>
    <w:pPr>
      <w:spacing w:before="240" w:after="720" w:line="360" w:lineRule="auto"/>
      <w:contextualSpacing w:val="0"/>
      <w:jc w:val="center"/>
    </w:pPr>
    <w:rPr>
      <w:rFonts w:ascii="Arial" w:hAnsi="Arial"/>
      <w:b/>
      <w:color w:val="auto"/>
      <w:spacing w:val="0"/>
      <w:kern w:val="28"/>
      <w:sz w:val="28"/>
      <w:szCs w:val="20"/>
    </w:rPr>
  </w:style>
  <w:style w:type="paragraph" w:customStyle="1" w:styleId="afffffc">
    <w:name w:val="普通正文"/>
    <w:basedOn w:val="a5"/>
    <w:uiPriority w:val="99"/>
    <w:qFormat/>
    <w:pPr>
      <w:widowControl w:val="0"/>
      <w:adjustRightInd w:val="0"/>
      <w:spacing w:before="120" w:after="120" w:line="360" w:lineRule="auto"/>
      <w:ind w:firstLine="480"/>
      <w:textAlignment w:val="baseline"/>
    </w:pPr>
    <w:rPr>
      <w:rFonts w:ascii="Arial" w:hAnsi="Arial"/>
    </w:rPr>
  </w:style>
  <w:style w:type="paragraph" w:customStyle="1" w:styleId="content">
    <w:name w:val="content"/>
    <w:basedOn w:val="a5"/>
    <w:uiPriority w:val="99"/>
    <w:qFormat/>
    <w:pPr>
      <w:spacing w:before="100" w:beforeAutospacing="1" w:after="100" w:afterAutospacing="1" w:line="280" w:lineRule="atLeast"/>
      <w:ind w:firstLine="375"/>
    </w:pPr>
    <w:rPr>
      <w:rFonts w:ascii="宋体" w:hAnsi="宋体" w:cs="宋体"/>
      <w:color w:val="000000"/>
      <w:sz w:val="18"/>
      <w:szCs w:val="18"/>
    </w:rPr>
  </w:style>
  <w:style w:type="paragraph" w:customStyle="1" w:styleId="CSS1Char">
    <w:name w:val="CSS1级正文 Char"/>
    <w:basedOn w:val="af3"/>
    <w:uiPriority w:val="99"/>
    <w:qFormat/>
    <w:pPr>
      <w:adjustRightInd w:val="0"/>
      <w:snapToGrid w:val="0"/>
      <w:spacing w:after="0" w:line="360" w:lineRule="auto"/>
      <w:ind w:firstLineChars="0" w:firstLine="480"/>
    </w:pPr>
    <w:rPr>
      <w:sz w:val="21"/>
    </w:rPr>
  </w:style>
  <w:style w:type="paragraph" w:customStyle="1" w:styleId="151">
    <w:name w:val="样式 行距: 1.5 倍行距1"/>
    <w:basedOn w:val="a5"/>
    <w:uiPriority w:val="99"/>
    <w:qFormat/>
    <w:pPr>
      <w:widowControl w:val="0"/>
      <w:snapToGrid w:val="0"/>
      <w:jc w:val="both"/>
    </w:pPr>
    <w:rPr>
      <w:rFonts w:cs="宋体"/>
      <w:kern w:val="2"/>
      <w:sz w:val="21"/>
      <w:szCs w:val="21"/>
    </w:rPr>
  </w:style>
  <w:style w:type="paragraph" w:customStyle="1" w:styleId="Char1CharCharCharCharCharCharCharCharChar">
    <w:name w:val="Char1 Char Char Char Char Char Char Char Char Char"/>
    <w:basedOn w:val="a5"/>
    <w:uiPriority w:val="99"/>
    <w:qFormat/>
    <w:pPr>
      <w:widowControl w:val="0"/>
      <w:jc w:val="both"/>
    </w:pPr>
    <w:rPr>
      <w:rFonts w:ascii="Tahoma" w:hAnsi="Tahoma"/>
      <w:kern w:val="2"/>
      <w:szCs w:val="20"/>
    </w:rPr>
  </w:style>
  <w:style w:type="paragraph" w:customStyle="1" w:styleId="xl24">
    <w:name w:val="xl24"/>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xl27">
    <w:name w:val="xl27"/>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33">
    <w:name w:val="xl33"/>
    <w:basedOn w:val="a5"/>
    <w:uiPriority w:val="99"/>
    <w:qFormat/>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b/>
      <w:bCs/>
      <w:sz w:val="20"/>
      <w:szCs w:val="20"/>
    </w:rPr>
  </w:style>
  <w:style w:type="paragraph" w:customStyle="1" w:styleId="xl37">
    <w:name w:val="xl37"/>
    <w:basedOn w:val="a5"/>
    <w:uiPriority w:val="99"/>
    <w:qFormat/>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宋体" w:hAnsi="宋体" w:cs="宋体"/>
      <w:sz w:val="20"/>
      <w:szCs w:val="20"/>
    </w:rPr>
  </w:style>
  <w:style w:type="paragraph" w:customStyle="1" w:styleId="xl42">
    <w:name w:val="xl42"/>
    <w:basedOn w:val="a5"/>
    <w:uiPriority w:val="99"/>
    <w:qFormat/>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宋体" w:hAnsi="宋体" w:cs="宋体"/>
      <w:sz w:val="20"/>
      <w:szCs w:val="20"/>
    </w:rPr>
  </w:style>
  <w:style w:type="paragraph" w:customStyle="1" w:styleId="xl46">
    <w:name w:val="xl46"/>
    <w:basedOn w:val="a5"/>
    <w:uiPriority w:val="99"/>
    <w:qFormat/>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宋体" w:hAnsi="宋体" w:cs="宋体"/>
      <w:b/>
      <w:bCs/>
      <w:sz w:val="20"/>
      <w:szCs w:val="20"/>
    </w:rPr>
  </w:style>
  <w:style w:type="paragraph" w:customStyle="1" w:styleId="xl50">
    <w:name w:val="xl50"/>
    <w:basedOn w:val="a5"/>
    <w:uiPriority w:val="99"/>
    <w:qFormat/>
    <w:pPr>
      <w:pBdr>
        <w:left w:val="single" w:sz="4" w:space="0" w:color="auto"/>
        <w:right w:val="single" w:sz="4" w:space="0" w:color="auto"/>
      </w:pBdr>
      <w:spacing w:before="100" w:beforeAutospacing="1" w:after="100" w:afterAutospacing="1"/>
      <w:jc w:val="center"/>
    </w:pPr>
    <w:rPr>
      <w:rFonts w:ascii="宋体" w:hAnsi="宋体" w:cs="宋体"/>
      <w:b/>
      <w:bCs/>
      <w:sz w:val="20"/>
      <w:szCs w:val="20"/>
    </w:rPr>
  </w:style>
  <w:style w:type="paragraph" w:customStyle="1" w:styleId="xl58">
    <w:name w:val="xl58"/>
    <w:basedOn w:val="a5"/>
    <w:uiPriority w:val="99"/>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sz w:val="20"/>
      <w:szCs w:val="20"/>
    </w:rPr>
  </w:style>
  <w:style w:type="paragraph" w:customStyle="1" w:styleId="xl62">
    <w:name w:val="xl62"/>
    <w:basedOn w:val="a5"/>
    <w:uiPriority w:val="99"/>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66">
    <w:name w:val="xl66"/>
    <w:basedOn w:val="a5"/>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sz w:val="21"/>
      <w:szCs w:val="21"/>
    </w:rPr>
  </w:style>
  <w:style w:type="paragraph" w:customStyle="1" w:styleId="4125">
    <w:name w:val="样式 标题 4 + 宋体 五号 行距: 多倍行距 1.25 字行"/>
    <w:basedOn w:val="42"/>
    <w:uiPriority w:val="99"/>
    <w:qFormat/>
    <w:pPr>
      <w:keepNext/>
      <w:keepLines/>
      <w:pBdr>
        <w:bottom w:val="none" w:sz="0" w:space="0" w:color="auto"/>
      </w:pBdr>
      <w:spacing w:before="280" w:after="290" w:line="300" w:lineRule="auto"/>
      <w:contextualSpacing w:val="0"/>
    </w:pPr>
    <w:rPr>
      <w:rFonts w:ascii="宋体" w:hAnsi="宋体"/>
      <w:smallCaps w:val="0"/>
      <w:color w:val="auto"/>
      <w:spacing w:val="0"/>
    </w:rPr>
  </w:style>
  <w:style w:type="paragraph" w:customStyle="1" w:styleId="112">
    <w:name w:val="标题11"/>
    <w:basedOn w:val="1"/>
    <w:uiPriority w:val="99"/>
    <w:qFormat/>
    <w:pPr>
      <w:keepNext/>
      <w:keepLines/>
      <w:tabs>
        <w:tab w:val="left" w:pos="360"/>
      </w:tabs>
      <w:spacing w:beforeLines="50" w:after="120" w:line="300" w:lineRule="auto"/>
      <w:contextualSpacing w:val="0"/>
    </w:pPr>
    <w:rPr>
      <w:rFonts w:ascii="Times New Roman" w:eastAsia="黑体" w:hAnsi="Times New Roman"/>
      <w:smallCaps w:val="0"/>
      <w:color w:val="auto"/>
      <w:spacing w:val="6"/>
      <w:kern w:val="44"/>
      <w:sz w:val="36"/>
      <w:szCs w:val="24"/>
    </w:rPr>
  </w:style>
  <w:style w:type="paragraph" w:customStyle="1" w:styleId="54">
    <w:name w:val="样式5"/>
    <w:basedOn w:val="605"/>
    <w:uiPriority w:val="99"/>
    <w:qFormat/>
  </w:style>
  <w:style w:type="paragraph" w:customStyle="1" w:styleId="152">
    <w:name w:val="样式 小四 行距: 1.5 倍行距 首行缩进:  2 字符"/>
    <w:basedOn w:val="a5"/>
    <w:uiPriority w:val="99"/>
    <w:qFormat/>
    <w:pPr>
      <w:widowControl w:val="0"/>
      <w:spacing w:line="360" w:lineRule="auto"/>
      <w:ind w:firstLineChars="200" w:firstLine="480"/>
      <w:jc w:val="both"/>
    </w:pPr>
    <w:rPr>
      <w:rFonts w:cs="宋体"/>
      <w:kern w:val="2"/>
      <w:szCs w:val="20"/>
    </w:rPr>
  </w:style>
  <w:style w:type="paragraph" w:customStyle="1" w:styleId="Microsoft">
    <w:name w:val="Microsoft"/>
    <w:uiPriority w:val="99"/>
    <w:qFormat/>
    <w:pPr>
      <w:widowControl w:val="0"/>
      <w:jc w:val="both"/>
    </w:pPr>
    <w:rPr>
      <w:rFonts w:ascii="Calibri" w:eastAsia="宋体" w:hAnsi="Calibri" w:cs="Times New Roman"/>
      <w:kern w:val="2"/>
      <w:sz w:val="21"/>
      <w:szCs w:val="22"/>
    </w:rPr>
  </w:style>
  <w:style w:type="paragraph" w:customStyle="1" w:styleId="my">
    <w:name w:val="my正文"/>
    <w:uiPriority w:val="99"/>
    <w:qFormat/>
    <w:pPr>
      <w:snapToGrid w:val="0"/>
      <w:spacing w:beforeLines="50" w:afterLines="50" w:line="300" w:lineRule="auto"/>
      <w:ind w:firstLineChars="200" w:firstLine="480"/>
    </w:pPr>
    <w:rPr>
      <w:rFonts w:ascii="宋体" w:eastAsia="宋体" w:hAnsi="宋体" w:cs="Times New Roman"/>
      <w:sz w:val="24"/>
      <w:szCs w:val="24"/>
    </w:rPr>
  </w:style>
  <w:style w:type="paragraph" w:customStyle="1" w:styleId="font8">
    <w:name w:val="font8"/>
    <w:basedOn w:val="a5"/>
    <w:qFormat/>
    <w:pPr>
      <w:spacing w:before="100" w:beforeAutospacing="1" w:after="100" w:afterAutospacing="1"/>
    </w:pPr>
    <w:rPr>
      <w:rFonts w:ascii="宋体" w:hAnsi="宋体" w:cs="宋体"/>
      <w:sz w:val="16"/>
      <w:szCs w:val="16"/>
    </w:rPr>
  </w:style>
  <w:style w:type="paragraph" w:customStyle="1" w:styleId="xl110">
    <w:name w:val="xl110"/>
    <w:basedOn w:val="a5"/>
    <w:uiPriority w:val="99"/>
    <w:qFormat/>
    <w:pPr>
      <w:spacing w:before="100" w:beforeAutospacing="1" w:after="100" w:afterAutospacing="1"/>
      <w:jc w:val="center"/>
      <w:textAlignment w:val="bottom"/>
    </w:pPr>
    <w:rPr>
      <w:rFonts w:ascii="Arial" w:hAnsi="Arial" w:cs="Arial"/>
      <w:sz w:val="20"/>
      <w:szCs w:val="20"/>
    </w:rPr>
  </w:style>
  <w:style w:type="paragraph" w:customStyle="1" w:styleId="xl118">
    <w:name w:val="xl118"/>
    <w:basedOn w:val="a5"/>
    <w:uiPriority w:val="99"/>
    <w:qFormat/>
    <w:pPr>
      <w:spacing w:before="100" w:beforeAutospacing="1" w:after="100" w:afterAutospacing="1"/>
    </w:pPr>
    <w:rPr>
      <w:rFonts w:ascii="Arial" w:hAnsi="Arial" w:cs="Arial"/>
      <w:sz w:val="20"/>
      <w:szCs w:val="20"/>
    </w:rPr>
  </w:style>
  <w:style w:type="paragraph" w:customStyle="1" w:styleId="xl122">
    <w:name w:val="xl122"/>
    <w:basedOn w:val="a5"/>
    <w:uiPriority w:val="99"/>
    <w:qFormat/>
    <w:pPr>
      <w:spacing w:before="100" w:beforeAutospacing="1" w:after="100" w:afterAutospacing="1"/>
    </w:pPr>
    <w:rPr>
      <w:rFonts w:ascii="Arial" w:hAnsi="Arial" w:cs="Arial"/>
      <w:sz w:val="32"/>
      <w:szCs w:val="32"/>
    </w:rPr>
  </w:style>
  <w:style w:type="paragraph" w:customStyle="1" w:styleId="ItemStep">
    <w:name w:val="Item Step"/>
    <w:uiPriority w:val="99"/>
    <w:qFormat/>
    <w:pPr>
      <w:tabs>
        <w:tab w:val="left" w:pos="1644"/>
      </w:tabs>
      <w:ind w:left="1644" w:hanging="510"/>
      <w:outlineLvl w:val="4"/>
    </w:pPr>
    <w:rPr>
      <w:rFonts w:eastAsia="宋体"/>
      <w:sz w:val="21"/>
      <w:szCs w:val="21"/>
    </w:rPr>
  </w:style>
  <w:style w:type="paragraph" w:customStyle="1" w:styleId="212">
    <w:name w:val="正文文本缩进 21"/>
    <w:basedOn w:val="a5"/>
    <w:uiPriority w:val="99"/>
    <w:qFormat/>
    <w:pPr>
      <w:widowControl w:val="0"/>
      <w:adjustRightInd w:val="0"/>
      <w:spacing w:before="120"/>
      <w:ind w:firstLine="420"/>
      <w:jc w:val="both"/>
      <w:textAlignment w:val="baseline"/>
    </w:pPr>
    <w:rPr>
      <w:kern w:val="2"/>
      <w:szCs w:val="20"/>
    </w:rPr>
  </w:style>
  <w:style w:type="paragraph" w:customStyle="1" w:styleId="afffffd">
    <w:name w:val="段落正文"/>
    <w:basedOn w:val="a5"/>
    <w:uiPriority w:val="99"/>
    <w:qFormat/>
    <w:pPr>
      <w:widowControl w:val="0"/>
      <w:spacing w:beforeLines="50" w:line="360" w:lineRule="auto"/>
      <w:ind w:firstLineChars="200" w:firstLine="200"/>
      <w:jc w:val="both"/>
    </w:pPr>
    <w:rPr>
      <w:spacing w:val="2"/>
      <w:kern w:val="2"/>
    </w:rPr>
  </w:style>
  <w:style w:type="paragraph" w:customStyle="1" w:styleId="afffffe">
    <w:name w:val="编号正文"/>
    <w:basedOn w:val="affff2"/>
    <w:uiPriority w:val="99"/>
    <w:qFormat/>
    <w:pPr>
      <w:spacing w:line="360" w:lineRule="auto"/>
      <w:ind w:left="1407" w:firstLineChars="0" w:hanging="1047"/>
      <w:jc w:val="left"/>
    </w:pPr>
    <w:rPr>
      <w:rFonts w:ascii="Arial Narrow" w:eastAsia="仿宋_GB2312" w:hAnsi="Arial Narrow"/>
      <w:sz w:val="24"/>
      <w:szCs w:val="24"/>
    </w:rPr>
  </w:style>
  <w:style w:type="paragraph" w:customStyle="1" w:styleId="a00">
    <w:name w:val="a0"/>
    <w:basedOn w:val="a5"/>
    <w:uiPriority w:val="99"/>
    <w:qFormat/>
    <w:pPr>
      <w:spacing w:before="100" w:beforeAutospacing="1" w:after="100" w:afterAutospacing="1"/>
    </w:pPr>
    <w:rPr>
      <w:rFonts w:ascii="宋体" w:hAnsi="宋体" w:cs="宋体"/>
    </w:rPr>
  </w:style>
  <w:style w:type="paragraph" w:customStyle="1" w:styleId="DAS">
    <w:name w:val="DAS列表二"/>
    <w:basedOn w:val="DAS0"/>
    <w:next w:val="DAS0"/>
    <w:uiPriority w:val="99"/>
    <w:qFormat/>
    <w:pPr>
      <w:numPr>
        <w:numId w:val="14"/>
      </w:numPr>
      <w:ind w:left="0" w:firstLineChars="0" w:firstLine="360"/>
    </w:pPr>
  </w:style>
  <w:style w:type="paragraph" w:customStyle="1" w:styleId="xl71">
    <w:name w:val="xl71"/>
    <w:basedOn w:val="a5"/>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rPr>
  </w:style>
  <w:style w:type="paragraph" w:customStyle="1" w:styleId="xl75">
    <w:name w:val="xl75"/>
    <w:basedOn w:val="a5"/>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FF0000"/>
      <w:sz w:val="16"/>
      <w:szCs w:val="16"/>
    </w:rPr>
  </w:style>
  <w:style w:type="paragraph" w:customStyle="1" w:styleId="xl79">
    <w:name w:val="xl79"/>
    <w:basedOn w:val="a5"/>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FF0000"/>
      <w:sz w:val="16"/>
      <w:szCs w:val="16"/>
    </w:rPr>
  </w:style>
  <w:style w:type="paragraph" w:customStyle="1" w:styleId="xl83">
    <w:name w:val="xl83"/>
    <w:basedOn w:val="a5"/>
    <w:qFormat/>
    <w:pPr>
      <w:pBdr>
        <w:top w:val="single" w:sz="4" w:space="0" w:color="auto"/>
      </w:pBdr>
      <w:spacing w:before="100" w:beforeAutospacing="1" w:after="100" w:afterAutospacing="1"/>
    </w:pPr>
    <w:rPr>
      <w:rFonts w:ascii="宋体" w:hAnsi="宋体" w:cs="宋体"/>
      <w:sz w:val="16"/>
      <w:szCs w:val="16"/>
    </w:rPr>
  </w:style>
  <w:style w:type="paragraph" w:customStyle="1" w:styleId="CharCharCharCharCharCharCharCharCharCharCharCharChar2">
    <w:name w:val="Char Char Char Char Char Char Char Char Char Char Char Char Char2"/>
    <w:basedOn w:val="a5"/>
    <w:uiPriority w:val="99"/>
    <w:qFormat/>
    <w:pPr>
      <w:widowControl w:val="0"/>
      <w:jc w:val="both"/>
    </w:pPr>
    <w:rPr>
      <w:sz w:val="20"/>
      <w:szCs w:val="20"/>
    </w:rPr>
  </w:style>
  <w:style w:type="paragraph" w:customStyle="1" w:styleId="2h2sect12H2UNDERRUBRIK1-2hhHeadingTwoProphead2">
    <w:name w:val="样式 标题 2h2sect 1.2H2UNDERRUBRIK 1-2hhHeading TwoProphead 2..."/>
    <w:basedOn w:val="20"/>
    <w:uiPriority w:val="99"/>
    <w:qFormat/>
    <w:pPr>
      <w:keepLines/>
      <w:numPr>
        <w:ilvl w:val="1"/>
        <w:numId w:val="15"/>
      </w:numPr>
      <w:spacing w:before="312" w:after="312" w:line="360" w:lineRule="auto"/>
      <w:contextualSpacing w:val="0"/>
    </w:pPr>
    <w:rPr>
      <w:rFonts w:ascii="黑体" w:eastAsia="黑体" w:hAnsi="宋体"/>
      <w:b/>
      <w:bCs/>
      <w:smallCaps w:val="0"/>
      <w:color w:val="auto"/>
      <w:spacing w:val="0"/>
      <w:sz w:val="30"/>
      <w:szCs w:val="30"/>
    </w:rPr>
  </w:style>
  <w:style w:type="paragraph" w:customStyle="1" w:styleId="xl86">
    <w:name w:val="xl86"/>
    <w:basedOn w:val="a5"/>
    <w:qFormat/>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90">
    <w:name w:val="xl90"/>
    <w:basedOn w:val="a5"/>
    <w:qFormat/>
    <w:pPr>
      <w:pBdr>
        <w:top w:val="single" w:sz="4" w:space="0" w:color="auto"/>
        <w:left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xl94">
    <w:name w:val="xl94"/>
    <w:basedOn w:val="a5"/>
    <w:uiPriority w:val="99"/>
    <w:qFormat/>
    <w:pPr>
      <w:pBdr>
        <w:top w:val="single" w:sz="4" w:space="0" w:color="auto"/>
        <w:left w:val="single" w:sz="4" w:space="0" w:color="auto"/>
        <w:bottom w:val="single" w:sz="4" w:space="0" w:color="auto"/>
      </w:pBdr>
      <w:spacing w:before="100" w:beforeAutospacing="1" w:after="100" w:afterAutospacing="1"/>
    </w:pPr>
    <w:rPr>
      <w:rFonts w:ascii="宋体" w:hAnsi="宋体" w:cs="宋体"/>
      <w:sz w:val="20"/>
      <w:szCs w:val="20"/>
    </w:rPr>
  </w:style>
  <w:style w:type="paragraph" w:customStyle="1" w:styleId="xl98">
    <w:name w:val="xl98"/>
    <w:basedOn w:val="a5"/>
    <w:uiPriority w:val="99"/>
    <w:qFormat/>
    <w:pPr>
      <w:pBdr>
        <w:top w:val="single" w:sz="4" w:space="0" w:color="auto"/>
        <w:left w:val="single" w:sz="4" w:space="0" w:color="auto"/>
        <w:bottom w:val="single" w:sz="4" w:space="0" w:color="auto"/>
      </w:pBdr>
      <w:spacing w:before="100" w:beforeAutospacing="1" w:after="100" w:afterAutospacing="1"/>
    </w:pPr>
    <w:rPr>
      <w:rFonts w:ascii="宋体" w:hAnsi="宋体" w:cs="宋体"/>
      <w:sz w:val="20"/>
      <w:szCs w:val="20"/>
    </w:rPr>
  </w:style>
  <w:style w:type="paragraph" w:customStyle="1" w:styleId="xl102">
    <w:name w:val="xl102"/>
    <w:basedOn w:val="a5"/>
    <w:uiPriority w:val="99"/>
    <w:qFormat/>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06">
    <w:name w:val="xl106"/>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
      <w:bCs/>
      <w:sz w:val="20"/>
      <w:szCs w:val="20"/>
    </w:rPr>
  </w:style>
  <w:style w:type="paragraph" w:customStyle="1" w:styleId="xl114">
    <w:name w:val="xl114"/>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19">
    <w:name w:val="xl119"/>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126">
    <w:name w:val="xl126"/>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130">
    <w:name w:val="xl130"/>
    <w:basedOn w:val="a5"/>
    <w:uiPriority w:val="99"/>
    <w:qFormat/>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2f3">
    <w:name w:val="附录2"/>
    <w:basedOn w:val="a5"/>
    <w:next w:val="a5"/>
    <w:uiPriority w:val="99"/>
    <w:qFormat/>
    <w:pPr>
      <w:widowControl w:val="0"/>
      <w:tabs>
        <w:tab w:val="left" w:pos="425"/>
        <w:tab w:val="left" w:pos="624"/>
        <w:tab w:val="left" w:pos="1500"/>
      </w:tabs>
      <w:ind w:left="425" w:hanging="425"/>
      <w:jc w:val="both"/>
      <w:outlineLvl w:val="1"/>
    </w:pPr>
    <w:rPr>
      <w:rFonts w:ascii="黑体" w:eastAsia="黑体" w:hAnsi="黑体"/>
      <w:b/>
      <w:bCs/>
      <w:kern w:val="2"/>
      <w:sz w:val="32"/>
    </w:rPr>
  </w:style>
  <w:style w:type="paragraph" w:customStyle="1" w:styleId="a0">
    <w:name w:val="操作步骤"/>
    <w:basedOn w:val="a5"/>
    <w:uiPriority w:val="99"/>
    <w:qFormat/>
    <w:pPr>
      <w:widowControl w:val="0"/>
      <w:numPr>
        <w:numId w:val="16"/>
      </w:numPr>
      <w:tabs>
        <w:tab w:val="left" w:pos="425"/>
      </w:tabs>
      <w:autoSpaceDE w:val="0"/>
      <w:autoSpaceDN w:val="0"/>
      <w:adjustRightInd w:val="0"/>
      <w:snapToGrid w:val="0"/>
      <w:spacing w:line="40" w:lineRule="atLeast"/>
      <w:ind w:firstLine="0"/>
      <w:jc w:val="both"/>
      <w:textAlignment w:val="bottom"/>
    </w:pPr>
    <w:rPr>
      <w:rFonts w:ascii="昆仑楷体" w:eastAsia="楷体_GB2312"/>
      <w:sz w:val="21"/>
      <w:szCs w:val="20"/>
    </w:rPr>
  </w:style>
  <w:style w:type="paragraph" w:customStyle="1" w:styleId="1f5">
    <w:name w:val="表格1"/>
    <w:basedOn w:val="a5"/>
    <w:next w:val="a5"/>
    <w:uiPriority w:val="99"/>
    <w:qFormat/>
    <w:pPr>
      <w:widowControl w:val="0"/>
      <w:kinsoku w:val="0"/>
      <w:wordWrap w:val="0"/>
      <w:overflowPunct w:val="0"/>
      <w:autoSpaceDE w:val="0"/>
      <w:autoSpaceDN w:val="0"/>
      <w:adjustRightInd w:val="0"/>
      <w:spacing w:line="288" w:lineRule="auto"/>
      <w:jc w:val="center"/>
      <w:textAlignment w:val="baseline"/>
    </w:pPr>
    <w:rPr>
      <w:rFonts w:ascii="宋体"/>
      <w:sz w:val="18"/>
      <w:szCs w:val="20"/>
    </w:rPr>
  </w:style>
  <w:style w:type="paragraph" w:customStyle="1" w:styleId="affffff">
    <w:name w:val="摘要"/>
    <w:basedOn w:val="a5"/>
    <w:next w:val="20"/>
    <w:uiPriority w:val="99"/>
    <w:qFormat/>
    <w:pPr>
      <w:widowControl w:val="0"/>
      <w:spacing w:line="360" w:lineRule="auto"/>
      <w:jc w:val="both"/>
    </w:pPr>
    <w:rPr>
      <w:rFonts w:eastAsia="黑体"/>
      <w:kern w:val="2"/>
      <w:sz w:val="20"/>
    </w:rPr>
  </w:style>
  <w:style w:type="paragraph" w:customStyle="1" w:styleId="affffff0">
    <w:name w:val="表头样式"/>
    <w:basedOn w:val="a5"/>
    <w:uiPriority w:val="99"/>
    <w:qFormat/>
    <w:pPr>
      <w:widowControl w:val="0"/>
      <w:autoSpaceDE w:val="0"/>
      <w:autoSpaceDN w:val="0"/>
      <w:adjustRightInd w:val="0"/>
      <w:spacing w:line="360" w:lineRule="auto"/>
    </w:pPr>
    <w:rPr>
      <w:b/>
      <w:bCs/>
      <w:sz w:val="21"/>
      <w:szCs w:val="21"/>
    </w:rPr>
  </w:style>
  <w:style w:type="paragraph" w:customStyle="1" w:styleId="320">
    <w:name w:val="标题3——2"/>
    <w:basedOn w:val="31"/>
    <w:next w:val="afff3"/>
    <w:uiPriority w:val="99"/>
    <w:qFormat/>
    <w:pPr>
      <w:keepNext/>
      <w:keepLines/>
      <w:tabs>
        <w:tab w:val="left" w:pos="425"/>
        <w:tab w:val="right" w:leader="dot" w:pos="8777"/>
      </w:tabs>
      <w:spacing w:beforeLines="100" w:after="0"/>
      <w:ind w:left="851" w:hanging="851"/>
      <w:contextualSpacing w:val="0"/>
      <w:outlineLvl w:val="9"/>
    </w:pPr>
    <w:rPr>
      <w:rFonts w:ascii="黑体" w:eastAsia="黑体" w:hAnsi="宋体"/>
      <w:b/>
      <w:bCs/>
      <w:smallCaps w:val="0"/>
      <w:color w:val="auto"/>
      <w:spacing w:val="0"/>
      <w:sz w:val="30"/>
      <w:szCs w:val="30"/>
    </w:rPr>
  </w:style>
  <w:style w:type="paragraph" w:customStyle="1" w:styleId="1f6">
    <w:name w:val="小标题 1"/>
    <w:basedOn w:val="a5"/>
    <w:uiPriority w:val="99"/>
    <w:qFormat/>
    <w:pPr>
      <w:widowControl w:val="0"/>
      <w:autoSpaceDE w:val="0"/>
      <w:autoSpaceDN w:val="0"/>
      <w:adjustRightInd w:val="0"/>
      <w:spacing w:line="360" w:lineRule="atLeast"/>
      <w:jc w:val="both"/>
    </w:pPr>
    <w:rPr>
      <w:rFonts w:ascii="文鼎粗黑" w:eastAsia="文鼎粗黑"/>
      <w:sz w:val="22"/>
      <w:szCs w:val="20"/>
    </w:rPr>
  </w:style>
  <w:style w:type="paragraph" w:customStyle="1" w:styleId="xl23">
    <w:name w:val="xl23"/>
    <w:basedOn w:val="a5"/>
    <w:uiPriority w:val="99"/>
    <w:qFormat/>
    <w:pPr>
      <w:spacing w:before="100" w:beforeAutospacing="1" w:after="100" w:afterAutospacing="1" w:line="360" w:lineRule="auto"/>
      <w:jc w:val="both"/>
      <w:textAlignment w:val="top"/>
    </w:pPr>
  </w:style>
  <w:style w:type="paragraph" w:customStyle="1" w:styleId="affffff1">
    <w:name w:val="正文（首行不缩进）"/>
    <w:basedOn w:val="a5"/>
    <w:uiPriority w:val="99"/>
    <w:qFormat/>
    <w:pPr>
      <w:widowControl w:val="0"/>
      <w:autoSpaceDE w:val="0"/>
      <w:autoSpaceDN w:val="0"/>
      <w:adjustRightInd w:val="0"/>
      <w:spacing w:line="360" w:lineRule="auto"/>
    </w:pPr>
    <w:rPr>
      <w:sz w:val="21"/>
      <w:szCs w:val="20"/>
    </w:rPr>
  </w:style>
  <w:style w:type="paragraph" w:customStyle="1" w:styleId="affffff2">
    <w:name w:val="文章正文"/>
    <w:basedOn w:val="a5"/>
    <w:uiPriority w:val="99"/>
    <w:qFormat/>
    <w:pPr>
      <w:widowControl w:val="0"/>
      <w:ind w:firstLineChars="200" w:firstLine="560"/>
      <w:jc w:val="both"/>
    </w:pPr>
    <w:rPr>
      <w:rFonts w:ascii="仿宋_GB2312" w:eastAsia="仿宋_GB2312" w:hAnsi="宋体" w:cs="宋体"/>
      <w:color w:val="000000"/>
      <w:kern w:val="2"/>
      <w:sz w:val="28"/>
      <w:szCs w:val="20"/>
    </w:rPr>
  </w:style>
  <w:style w:type="paragraph" w:customStyle="1" w:styleId="xl26">
    <w:name w:val="xl26"/>
    <w:basedOn w:val="a5"/>
    <w:uiPriority w:val="99"/>
    <w:qFormat/>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sz w:val="20"/>
      <w:szCs w:val="20"/>
    </w:rPr>
  </w:style>
  <w:style w:type="paragraph" w:customStyle="1" w:styleId="xl30">
    <w:name w:val="xl30"/>
    <w:basedOn w:val="a5"/>
    <w:uiPriority w:val="99"/>
    <w:qFormat/>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b/>
      <w:bCs/>
      <w:sz w:val="20"/>
      <w:szCs w:val="20"/>
    </w:rPr>
  </w:style>
  <w:style w:type="paragraph" w:customStyle="1" w:styleId="xl36">
    <w:name w:val="xl36"/>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41">
    <w:name w:val="xl41"/>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45">
    <w:name w:val="xl45"/>
    <w:basedOn w:val="a5"/>
    <w:uiPriority w:val="99"/>
    <w:qFormat/>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宋体" w:hAnsi="宋体" w:cs="宋体"/>
      <w:b/>
      <w:bCs/>
      <w:sz w:val="20"/>
      <w:szCs w:val="20"/>
    </w:rPr>
  </w:style>
  <w:style w:type="paragraph" w:customStyle="1" w:styleId="xl49">
    <w:name w:val="xl49"/>
    <w:basedOn w:val="a5"/>
    <w:uiPriority w:val="99"/>
    <w:qFormat/>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sz w:val="20"/>
      <w:szCs w:val="20"/>
    </w:rPr>
  </w:style>
  <w:style w:type="paragraph" w:customStyle="1" w:styleId="xl57">
    <w:name w:val="xl57"/>
    <w:basedOn w:val="a5"/>
    <w:uiPriority w:val="99"/>
    <w:qFormat/>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sz w:val="20"/>
      <w:szCs w:val="20"/>
    </w:rPr>
  </w:style>
  <w:style w:type="paragraph" w:customStyle="1" w:styleId="xl61">
    <w:name w:val="xl61"/>
    <w:basedOn w:val="a5"/>
    <w:uiPriority w:val="99"/>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1CharCharCharChar">
    <w:name w:val="1 Char Char Char Char"/>
    <w:basedOn w:val="a5"/>
    <w:uiPriority w:val="99"/>
    <w:qFormat/>
    <w:pPr>
      <w:spacing w:after="160" w:line="240" w:lineRule="exact"/>
    </w:pPr>
    <w:rPr>
      <w:rFonts w:ascii="Tahoma" w:hAnsi="Tahoma"/>
      <w:sz w:val="28"/>
      <w:lang w:eastAsia="en-US"/>
    </w:rPr>
  </w:style>
  <w:style w:type="paragraph" w:customStyle="1" w:styleId="3c">
    <w:name w:val="标题3"/>
    <w:basedOn w:val="31"/>
    <w:uiPriority w:val="99"/>
    <w:qFormat/>
    <w:pPr>
      <w:keepNext/>
      <w:keepLines/>
      <w:tabs>
        <w:tab w:val="left" w:pos="113"/>
        <w:tab w:val="left" w:pos="1230"/>
      </w:tabs>
      <w:spacing w:beforeLines="100" w:afterLines="50" w:line="300" w:lineRule="auto"/>
      <w:ind w:firstLine="510"/>
      <w:contextualSpacing w:val="0"/>
      <w:outlineLvl w:val="9"/>
    </w:pPr>
    <w:rPr>
      <w:rFonts w:ascii="Arial" w:eastAsia="黑体" w:hAnsi="Times New Roman"/>
      <w:smallCaps w:val="0"/>
      <w:color w:val="auto"/>
      <w:spacing w:val="6"/>
      <w:lang w:val="ru-RU"/>
    </w:rPr>
  </w:style>
  <w:style w:type="paragraph" w:customStyle="1" w:styleId="Administrator">
    <w:name w:val="Administrator"/>
    <w:uiPriority w:val="99"/>
    <w:qFormat/>
    <w:pPr>
      <w:widowControl w:val="0"/>
      <w:jc w:val="both"/>
    </w:pPr>
    <w:rPr>
      <w:rFonts w:ascii="Calibri" w:eastAsia="宋体" w:hAnsi="Calibri" w:cs="Times New Roman"/>
      <w:kern w:val="2"/>
      <w:sz w:val="21"/>
      <w:szCs w:val="22"/>
    </w:rPr>
  </w:style>
  <w:style w:type="paragraph" w:customStyle="1" w:styleId="font7">
    <w:name w:val="font7"/>
    <w:basedOn w:val="a5"/>
    <w:qFormat/>
    <w:pPr>
      <w:spacing w:before="100" w:beforeAutospacing="1" w:after="100" w:afterAutospacing="1"/>
    </w:pPr>
    <w:rPr>
      <w:rFonts w:ascii="Arial" w:hAnsi="Arial" w:cs="Arial"/>
      <w:sz w:val="16"/>
      <w:szCs w:val="16"/>
    </w:rPr>
  </w:style>
  <w:style w:type="paragraph" w:customStyle="1" w:styleId="xl109">
    <w:name w:val="xl109"/>
    <w:basedOn w:val="a5"/>
    <w:uiPriority w:val="99"/>
    <w:qFormat/>
    <w:pPr>
      <w:spacing w:before="100" w:beforeAutospacing="1" w:after="100" w:afterAutospacing="1"/>
      <w:jc w:val="center"/>
    </w:pPr>
    <w:rPr>
      <w:rFonts w:ascii="Arial" w:hAnsi="Arial" w:cs="Arial"/>
      <w:sz w:val="20"/>
      <w:szCs w:val="20"/>
    </w:rPr>
  </w:style>
  <w:style w:type="paragraph" w:customStyle="1" w:styleId="xl121">
    <w:name w:val="xl121"/>
    <w:basedOn w:val="a5"/>
    <w:uiPriority w:val="99"/>
    <w:qFormat/>
    <w:pPr>
      <w:spacing w:before="100" w:beforeAutospacing="1" w:after="100" w:afterAutospacing="1"/>
    </w:pPr>
    <w:rPr>
      <w:rFonts w:ascii="仿宋_GB2312" w:eastAsia="仿宋_GB2312" w:hAnsi="宋体" w:cs="宋体"/>
      <w:b/>
      <w:bCs/>
      <w:sz w:val="32"/>
      <w:szCs w:val="32"/>
    </w:rPr>
  </w:style>
  <w:style w:type="paragraph" w:customStyle="1" w:styleId="affffff3">
    <w:name w:val="@"/>
    <w:basedOn w:val="a5"/>
    <w:uiPriority w:val="99"/>
    <w:qFormat/>
    <w:pPr>
      <w:widowControl w:val="0"/>
      <w:tabs>
        <w:tab w:val="left" w:pos="360"/>
      </w:tabs>
      <w:spacing w:afterLines="50" w:line="360" w:lineRule="auto"/>
      <w:ind w:left="360" w:hanging="360"/>
      <w:jc w:val="both"/>
    </w:pPr>
    <w:rPr>
      <w:kern w:val="2"/>
    </w:rPr>
  </w:style>
  <w:style w:type="paragraph" w:customStyle="1" w:styleId="20257">
    <w:name w:val="样式 样式 正文首行缩进 2 + 左  0 字符 + 首行缩进:  2.57 字符"/>
    <w:basedOn w:val="a5"/>
    <w:next w:val="a5"/>
    <w:uiPriority w:val="99"/>
    <w:qFormat/>
    <w:pPr>
      <w:widowControl w:val="0"/>
      <w:adjustRightInd w:val="0"/>
      <w:snapToGrid w:val="0"/>
      <w:spacing w:after="120"/>
      <w:ind w:firstLineChars="257" w:firstLine="540"/>
      <w:jc w:val="both"/>
    </w:pPr>
    <w:rPr>
      <w:kern w:val="2"/>
      <w:sz w:val="21"/>
      <w:szCs w:val="20"/>
    </w:rPr>
  </w:style>
  <w:style w:type="paragraph" w:customStyle="1" w:styleId="0740">
    <w:name w:val="样式 首行缩进:  0.74 厘米"/>
    <w:basedOn w:val="a5"/>
    <w:uiPriority w:val="99"/>
    <w:qFormat/>
    <w:pPr>
      <w:widowControl w:val="0"/>
      <w:spacing w:line="360" w:lineRule="auto"/>
      <w:ind w:firstLine="420"/>
      <w:jc w:val="both"/>
    </w:pPr>
    <w:rPr>
      <w:kern w:val="2"/>
      <w:szCs w:val="20"/>
    </w:rPr>
  </w:style>
  <w:style w:type="paragraph" w:customStyle="1" w:styleId="INFeature">
    <w:name w:val="IN Feature"/>
    <w:next w:val="INStep"/>
    <w:uiPriority w:val="99"/>
    <w:qFormat/>
    <w:pPr>
      <w:keepNext/>
      <w:keepLines/>
      <w:spacing w:before="240" w:after="240"/>
      <w:outlineLvl w:val="7"/>
    </w:pPr>
    <w:rPr>
      <w:rFonts w:eastAsia="黑体"/>
      <w:sz w:val="21"/>
      <w:szCs w:val="21"/>
    </w:rPr>
  </w:style>
  <w:style w:type="paragraph" w:customStyle="1" w:styleId="FigureDescription">
    <w:name w:val="Figure Description"/>
    <w:next w:val="a5"/>
    <w:uiPriority w:val="99"/>
    <w:qFormat/>
    <w:pPr>
      <w:snapToGrid w:val="0"/>
      <w:spacing w:before="80" w:after="320"/>
      <w:ind w:left="1134"/>
      <w:jc w:val="center"/>
    </w:pPr>
    <w:rPr>
      <w:rFonts w:eastAsia="黑体"/>
      <w:sz w:val="18"/>
      <w:szCs w:val="18"/>
    </w:rPr>
  </w:style>
  <w:style w:type="paragraph" w:customStyle="1" w:styleId="Note">
    <w:name w:val="Note"/>
    <w:basedOn w:val="a5"/>
    <w:uiPriority w:val="99"/>
    <w:qFormat/>
    <w:pPr>
      <w:widowControl w:val="0"/>
      <w:pBdr>
        <w:top w:val="single" w:sz="12" w:space="3" w:color="auto"/>
        <w:bottom w:val="single" w:sz="12" w:space="3" w:color="auto"/>
      </w:pBdr>
      <w:spacing w:line="360" w:lineRule="auto"/>
      <w:jc w:val="both"/>
    </w:pPr>
    <w:rPr>
      <w:kern w:val="2"/>
      <w:szCs w:val="22"/>
    </w:rPr>
  </w:style>
  <w:style w:type="paragraph" w:customStyle="1" w:styleId="affffff4">
    <w:name w:val="图片文字"/>
    <w:basedOn w:val="a5"/>
    <w:uiPriority w:val="99"/>
    <w:qFormat/>
    <w:pPr>
      <w:widowControl w:val="0"/>
      <w:spacing w:line="240" w:lineRule="atLeast"/>
      <w:jc w:val="center"/>
    </w:pPr>
    <w:rPr>
      <w:kern w:val="2"/>
      <w:sz w:val="21"/>
      <w:szCs w:val="21"/>
    </w:rPr>
  </w:style>
  <w:style w:type="paragraph" w:customStyle="1" w:styleId="affffff5">
    <w:name w:val="二级列表"/>
    <w:basedOn w:val="afffffd"/>
    <w:next w:val="afffffd"/>
    <w:uiPriority w:val="99"/>
    <w:qFormat/>
    <w:pPr>
      <w:tabs>
        <w:tab w:val="left" w:pos="360"/>
        <w:tab w:val="left" w:pos="840"/>
      </w:tabs>
      <w:ind w:firstLineChars="0" w:firstLine="0"/>
    </w:pPr>
    <w:rPr>
      <w:b/>
    </w:rPr>
  </w:style>
  <w:style w:type="paragraph" w:customStyle="1" w:styleId="affffff6">
    <w:name w:val="正文段"/>
    <w:basedOn w:val="a5"/>
    <w:uiPriority w:val="99"/>
    <w:qFormat/>
    <w:pPr>
      <w:widowControl w:val="0"/>
      <w:spacing w:line="312" w:lineRule="auto"/>
      <w:ind w:firstLine="560"/>
      <w:jc w:val="both"/>
    </w:pPr>
    <w:rPr>
      <w:kern w:val="2"/>
      <w:sz w:val="28"/>
      <w:szCs w:val="28"/>
    </w:rPr>
  </w:style>
  <w:style w:type="paragraph" w:customStyle="1" w:styleId="xl64">
    <w:name w:val="xl64"/>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宋体" w:hAnsi="宋体" w:cs="宋体"/>
      <w:sz w:val="18"/>
      <w:szCs w:val="18"/>
    </w:rPr>
  </w:style>
  <w:style w:type="paragraph" w:customStyle="1" w:styleId="affffff7">
    <w:name w:val="内容正文"/>
    <w:basedOn w:val="a5"/>
    <w:uiPriority w:val="99"/>
    <w:qFormat/>
    <w:pPr>
      <w:widowControl w:val="0"/>
      <w:spacing w:line="300" w:lineRule="auto"/>
      <w:ind w:firstLine="482"/>
      <w:jc w:val="both"/>
    </w:pPr>
    <w:rPr>
      <w:rFonts w:ascii="Georgia" w:hAnsi="Georgia"/>
      <w:kern w:val="2"/>
      <w:szCs w:val="20"/>
    </w:rPr>
  </w:style>
  <w:style w:type="table" w:customStyle="1" w:styleId="1f7">
    <w:name w:val="网格型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4">
    <w:name w:val="网格型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d">
    <w:name w:val="网格型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e">
    <w:name w:val="3"/>
    <w:uiPriority w:val="99"/>
    <w:qFormat/>
    <w:pPr>
      <w:widowControl w:val="0"/>
      <w:spacing w:line="400" w:lineRule="exact"/>
      <w:ind w:firstLineChars="200" w:firstLine="200"/>
      <w:jc w:val="both"/>
    </w:pPr>
    <w:rPr>
      <w:rFonts w:ascii="Times New Roman" w:eastAsia="宋体" w:hAnsi="Times New Roman" w:cs="Times New Roman"/>
      <w:kern w:val="2"/>
      <w:sz w:val="24"/>
      <w:szCs w:val="24"/>
    </w:rPr>
  </w:style>
  <w:style w:type="paragraph" w:customStyle="1" w:styleId="CharChar">
    <w:name w:val="Char Char"/>
    <w:basedOn w:val="a5"/>
    <w:next w:val="a5"/>
    <w:uiPriority w:val="99"/>
    <w:semiHidden/>
    <w:qFormat/>
    <w:pPr>
      <w:spacing w:after="160" w:line="240" w:lineRule="exact"/>
    </w:pPr>
    <w:rPr>
      <w:rFonts w:ascii="Verdana" w:eastAsia="仿宋_GB2312" w:hAnsi="Verdana"/>
      <w:szCs w:val="20"/>
      <w:lang w:eastAsia="en-US"/>
    </w:rPr>
  </w:style>
  <w:style w:type="paragraph" w:customStyle="1" w:styleId="Char31">
    <w:name w:val="Char3"/>
    <w:basedOn w:val="a5"/>
    <w:uiPriority w:val="99"/>
    <w:qFormat/>
    <w:pPr>
      <w:spacing w:after="160" w:line="240" w:lineRule="exact"/>
      <w:ind w:firstLineChars="200" w:firstLine="200"/>
    </w:pPr>
    <w:rPr>
      <w:rFonts w:ascii="Verdana" w:hAnsi="Verdana"/>
      <w:szCs w:val="20"/>
      <w:lang w:eastAsia="en-US"/>
    </w:rPr>
  </w:style>
  <w:style w:type="character" w:customStyle="1" w:styleId="Footer-EvenChar2">
    <w:name w:val="Footer-Even Char2"/>
    <w:uiPriority w:val="99"/>
    <w:qFormat/>
    <w:rPr>
      <w:rFonts w:eastAsia="宋体"/>
      <w:kern w:val="2"/>
      <w:sz w:val="18"/>
      <w:lang w:val="en-US" w:eastAsia="zh-CN"/>
    </w:rPr>
  </w:style>
  <w:style w:type="character" w:customStyle="1" w:styleId="Char1a">
    <w:name w:val="章节 Char1"/>
    <w:uiPriority w:val="99"/>
    <w:qFormat/>
    <w:rPr>
      <w:rFonts w:ascii="宋体"/>
      <w:b/>
      <w:kern w:val="28"/>
      <w:sz w:val="36"/>
      <w:lang w:val="en-US" w:eastAsia="zh-CN"/>
    </w:rPr>
  </w:style>
  <w:style w:type="character" w:customStyle="1" w:styleId="hCharChar2">
    <w:name w:val="h Char Char2"/>
    <w:uiPriority w:val="99"/>
    <w:qFormat/>
    <w:rPr>
      <w:kern w:val="2"/>
      <w:sz w:val="18"/>
    </w:rPr>
  </w:style>
  <w:style w:type="character" w:customStyle="1" w:styleId="PIM6Char2">
    <w:name w:val="PIM 6 Char2"/>
    <w:uiPriority w:val="99"/>
    <w:qFormat/>
    <w:rPr>
      <w:rFonts w:ascii="Arial" w:eastAsia="黑体" w:hAnsi="Arial"/>
      <w:b/>
      <w:kern w:val="2"/>
      <w:sz w:val="24"/>
    </w:rPr>
  </w:style>
  <w:style w:type="character" w:customStyle="1" w:styleId="Char22">
    <w:name w:val="不用 Char2"/>
    <w:uiPriority w:val="99"/>
    <w:qFormat/>
    <w:rPr>
      <w:b/>
      <w:kern w:val="2"/>
      <w:sz w:val="24"/>
    </w:rPr>
  </w:style>
  <w:style w:type="character" w:customStyle="1" w:styleId="8Char2">
    <w:name w:val="不用8 Char2"/>
    <w:uiPriority w:val="99"/>
    <w:qFormat/>
    <w:rPr>
      <w:rFonts w:ascii="Arial" w:eastAsia="黑体" w:hAnsi="Arial"/>
      <w:kern w:val="2"/>
      <w:sz w:val="24"/>
    </w:rPr>
  </w:style>
  <w:style w:type="character" w:customStyle="1" w:styleId="Char23">
    <w:name w:val="三级标题 Char2"/>
    <w:uiPriority w:val="99"/>
    <w:qFormat/>
    <w:rPr>
      <w:rFonts w:ascii="Arial" w:eastAsia="黑体" w:hAnsi="Arial"/>
      <w:kern w:val="2"/>
      <w:sz w:val="24"/>
    </w:rPr>
  </w:style>
  <w:style w:type="character" w:customStyle="1" w:styleId="3Char10">
    <w:name w:val="市检方案标题3 Char1"/>
    <w:uiPriority w:val="99"/>
    <w:qFormat/>
    <w:rPr>
      <w:rFonts w:ascii="宋体"/>
      <w:b/>
      <w:kern w:val="2"/>
      <w:sz w:val="24"/>
      <w:lang w:val="en-US" w:eastAsia="zh-CN"/>
    </w:rPr>
  </w:style>
  <w:style w:type="character" w:customStyle="1" w:styleId="CharCharCharCharChar3">
    <w:name w:val="正文首行缩进 Char Char Char Char Char3"/>
    <w:uiPriority w:val="99"/>
    <w:qFormat/>
    <w:rPr>
      <w:rFonts w:eastAsia="宋体"/>
      <w:kern w:val="2"/>
      <w:sz w:val="24"/>
      <w:lang w:val="en-US" w:eastAsia="zh-CN"/>
    </w:rPr>
  </w:style>
  <w:style w:type="character" w:customStyle="1" w:styleId="Char24">
    <w:name w:val="正文文字 Char2"/>
    <w:uiPriority w:val="99"/>
    <w:qFormat/>
    <w:rPr>
      <w:kern w:val="2"/>
      <w:sz w:val="24"/>
    </w:rPr>
  </w:style>
  <w:style w:type="paragraph" w:customStyle="1" w:styleId="CharCharChar1">
    <w:name w:val="Char Char Char1"/>
    <w:basedOn w:val="a5"/>
    <w:uiPriority w:val="99"/>
    <w:qFormat/>
    <w:pPr>
      <w:widowControl w:val="0"/>
      <w:spacing w:line="400" w:lineRule="exact"/>
      <w:ind w:firstLineChars="200" w:firstLine="200"/>
      <w:jc w:val="both"/>
    </w:pPr>
    <w:rPr>
      <w:rFonts w:ascii="Tahoma" w:hAnsi="Tahoma"/>
      <w:kern w:val="2"/>
      <w:szCs w:val="20"/>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5"/>
    <w:uiPriority w:val="99"/>
    <w:qFormat/>
    <w:pPr>
      <w:widowControl w:val="0"/>
      <w:spacing w:line="400" w:lineRule="exact"/>
      <w:ind w:firstLineChars="200" w:firstLine="200"/>
      <w:jc w:val="both"/>
    </w:pPr>
    <w:rPr>
      <w:rFonts w:ascii="Tahoma" w:hAnsi="Tahoma"/>
      <w:kern w:val="2"/>
      <w:szCs w:val="20"/>
    </w:rPr>
  </w:style>
  <w:style w:type="paragraph" w:customStyle="1" w:styleId="CharChar11">
    <w:name w:val="Char Char11"/>
    <w:basedOn w:val="a5"/>
    <w:uiPriority w:val="99"/>
    <w:qFormat/>
    <w:pPr>
      <w:spacing w:after="160" w:line="240" w:lineRule="exact"/>
      <w:ind w:firstLineChars="200" w:firstLine="200"/>
    </w:pPr>
    <w:rPr>
      <w:rFonts w:ascii="Verdana" w:hAnsi="Verdana"/>
      <w:sz w:val="20"/>
      <w:szCs w:val="20"/>
      <w:lang w:eastAsia="en-US"/>
    </w:rPr>
  </w:style>
  <w:style w:type="paragraph" w:customStyle="1" w:styleId="Char110">
    <w:name w:val="Char11"/>
    <w:basedOn w:val="a5"/>
    <w:uiPriority w:val="99"/>
    <w:qFormat/>
    <w:pPr>
      <w:widowControl w:val="0"/>
      <w:adjustRightInd w:val="0"/>
      <w:spacing w:line="360" w:lineRule="auto"/>
      <w:ind w:firstLineChars="200" w:firstLine="200"/>
      <w:jc w:val="both"/>
    </w:pPr>
    <w:rPr>
      <w:szCs w:val="20"/>
    </w:rPr>
  </w:style>
  <w:style w:type="paragraph" w:customStyle="1" w:styleId="CharCharCharChar1">
    <w:name w:val="Char Char Char Char1"/>
    <w:basedOn w:val="af"/>
    <w:uiPriority w:val="99"/>
    <w:qFormat/>
  </w:style>
  <w:style w:type="character" w:customStyle="1" w:styleId="CharChar22">
    <w:name w:val="Char Char22"/>
    <w:uiPriority w:val="99"/>
    <w:qFormat/>
    <w:rPr>
      <w:rFonts w:eastAsia="宋体"/>
      <w:kern w:val="2"/>
      <w:sz w:val="18"/>
      <w:lang w:val="en-US" w:eastAsia="zh-CN"/>
    </w:rPr>
  </w:style>
  <w:style w:type="character" w:customStyle="1" w:styleId="CharChar61">
    <w:name w:val="Char Char61"/>
    <w:uiPriority w:val="99"/>
    <w:qFormat/>
    <w:rPr>
      <w:rFonts w:ascii="Arial" w:eastAsia="黑体" w:hAnsi="Arial"/>
      <w:b/>
      <w:kern w:val="2"/>
      <w:sz w:val="32"/>
      <w:lang w:val="en-US" w:eastAsia="zh-CN"/>
    </w:rPr>
  </w:style>
  <w:style w:type="paragraph" w:customStyle="1" w:styleId="113">
    <w:name w:val="正文11"/>
    <w:uiPriority w:val="99"/>
    <w:qFormat/>
    <w:pPr>
      <w:widowControl w:val="0"/>
      <w:adjustRightInd w:val="0"/>
      <w:spacing w:line="240" w:lineRule="atLeast"/>
      <w:textAlignment w:val="baseline"/>
    </w:pPr>
    <w:rPr>
      <w:rFonts w:ascii="Times New Roman" w:eastAsia="宋体" w:hAnsi="Times New Roman" w:cs="Times New Roman"/>
    </w:rPr>
  </w:style>
  <w:style w:type="paragraph" w:customStyle="1" w:styleId="CharCharCharCharChar11">
    <w:name w:val="Char Char Char Char Char11"/>
    <w:basedOn w:val="a5"/>
    <w:uiPriority w:val="99"/>
    <w:qFormat/>
    <w:pPr>
      <w:widowControl w:val="0"/>
      <w:spacing w:line="400" w:lineRule="exact"/>
      <w:ind w:firstLineChars="200" w:firstLine="200"/>
      <w:jc w:val="both"/>
    </w:pPr>
    <w:rPr>
      <w:kern w:val="2"/>
    </w:rPr>
  </w:style>
  <w:style w:type="paragraph" w:customStyle="1" w:styleId="Char210">
    <w:name w:val="Char21"/>
    <w:basedOn w:val="a5"/>
    <w:uiPriority w:val="99"/>
    <w:qFormat/>
    <w:pPr>
      <w:widowControl w:val="0"/>
      <w:adjustRightInd w:val="0"/>
      <w:spacing w:line="360" w:lineRule="auto"/>
      <w:ind w:firstLineChars="200" w:firstLine="200"/>
      <w:jc w:val="both"/>
    </w:pPr>
    <w:rPr>
      <w:szCs w:val="20"/>
    </w:rPr>
  </w:style>
  <w:style w:type="paragraph" w:customStyle="1" w:styleId="CharCharCharCharCharChar1Char1">
    <w:name w:val="Char Char Char Char Char Char1 Char1"/>
    <w:basedOn w:val="a5"/>
    <w:uiPriority w:val="99"/>
    <w:qFormat/>
    <w:pPr>
      <w:spacing w:after="160" w:line="240" w:lineRule="exact"/>
    </w:pPr>
    <w:rPr>
      <w:rFonts w:ascii="Verdana" w:hAnsi="Verdana"/>
      <w:sz w:val="21"/>
      <w:szCs w:val="20"/>
      <w:lang w:eastAsia="en-US"/>
    </w:rPr>
  </w:style>
  <w:style w:type="paragraph" w:customStyle="1" w:styleId="2110">
    <w:name w:val="正文文本 211"/>
    <w:basedOn w:val="a5"/>
    <w:uiPriority w:val="99"/>
    <w:qFormat/>
    <w:pPr>
      <w:widowControl w:val="0"/>
      <w:adjustRightInd w:val="0"/>
      <w:spacing w:before="120" w:line="360" w:lineRule="auto"/>
      <w:ind w:firstLine="480"/>
      <w:jc w:val="both"/>
      <w:textAlignment w:val="baseline"/>
    </w:pPr>
    <w:rPr>
      <w:kern w:val="2"/>
      <w:szCs w:val="20"/>
    </w:rPr>
  </w:style>
  <w:style w:type="paragraph" w:customStyle="1" w:styleId="CharCharCharCharChar2">
    <w:name w:val="Char Char Char Char Char2"/>
    <w:basedOn w:val="a5"/>
    <w:uiPriority w:val="99"/>
    <w:qFormat/>
    <w:pPr>
      <w:widowControl w:val="0"/>
      <w:autoSpaceDE w:val="0"/>
      <w:autoSpaceDN w:val="0"/>
      <w:adjustRightInd w:val="0"/>
    </w:pPr>
    <w:rPr>
      <w:rFonts w:ascii="Tahoma" w:hAnsi="Tahoma"/>
      <w:szCs w:val="20"/>
    </w:rPr>
  </w:style>
  <w:style w:type="paragraph" w:customStyle="1" w:styleId="114">
    <w:name w:val="列出段落11"/>
    <w:basedOn w:val="a5"/>
    <w:uiPriority w:val="99"/>
    <w:qFormat/>
    <w:pPr>
      <w:widowControl w:val="0"/>
      <w:ind w:firstLineChars="200" w:firstLine="420"/>
      <w:jc w:val="both"/>
    </w:pPr>
    <w:rPr>
      <w:rFonts w:ascii="Calibri" w:hAnsi="Calibri"/>
      <w:kern w:val="2"/>
      <w:sz w:val="21"/>
      <w:szCs w:val="22"/>
    </w:rPr>
  </w:style>
  <w:style w:type="paragraph" w:customStyle="1" w:styleId="CharChar1CharCharCharCharCharCharCharCharCharCharCharCharCharChar1">
    <w:name w:val="Char Char1 Char Char Char Char Char Char Char Char Char Char Char Char Char Char1"/>
    <w:basedOn w:val="a5"/>
    <w:uiPriority w:val="99"/>
    <w:qFormat/>
    <w:pPr>
      <w:spacing w:after="160" w:line="240" w:lineRule="exact"/>
    </w:pPr>
    <w:rPr>
      <w:rFonts w:ascii="Verdana" w:hAnsi="Verdana"/>
      <w:sz w:val="20"/>
      <w:szCs w:val="20"/>
      <w:lang w:eastAsia="en-US"/>
    </w:rPr>
  </w:style>
  <w:style w:type="paragraph" w:customStyle="1" w:styleId="Char1CharCharCharCharCharCharCharCharChar1">
    <w:name w:val="Char1 Char Char Char Char Char Char Char Char Char1"/>
    <w:basedOn w:val="a5"/>
    <w:uiPriority w:val="99"/>
    <w:qFormat/>
    <w:pPr>
      <w:widowControl w:val="0"/>
      <w:jc w:val="both"/>
    </w:pPr>
    <w:rPr>
      <w:rFonts w:ascii="Tahoma" w:hAnsi="Tahoma"/>
      <w:kern w:val="2"/>
      <w:szCs w:val="20"/>
    </w:rPr>
  </w:style>
  <w:style w:type="paragraph" w:customStyle="1" w:styleId="2111">
    <w:name w:val="正文文本缩进 211"/>
    <w:basedOn w:val="a5"/>
    <w:uiPriority w:val="99"/>
    <w:qFormat/>
    <w:pPr>
      <w:widowControl w:val="0"/>
      <w:adjustRightInd w:val="0"/>
      <w:spacing w:before="120"/>
      <w:ind w:firstLine="420"/>
      <w:jc w:val="both"/>
      <w:textAlignment w:val="baseline"/>
    </w:pPr>
    <w:rPr>
      <w:kern w:val="2"/>
      <w:szCs w:val="20"/>
    </w:rPr>
  </w:style>
  <w:style w:type="paragraph" w:customStyle="1" w:styleId="CharCharCharCharCharCharCharCharCharCharCharCharChar1">
    <w:name w:val="Char Char Char Char Char Char Char Char Char Char Char Char Char1"/>
    <w:basedOn w:val="a5"/>
    <w:uiPriority w:val="99"/>
    <w:qFormat/>
    <w:pPr>
      <w:widowControl w:val="0"/>
      <w:jc w:val="both"/>
    </w:pPr>
    <w:rPr>
      <w:sz w:val="20"/>
      <w:szCs w:val="20"/>
    </w:rPr>
  </w:style>
  <w:style w:type="paragraph" w:customStyle="1" w:styleId="ParaCharChar">
    <w:name w:val="默认段落字体 Para Char Char"/>
    <w:basedOn w:val="a5"/>
    <w:uiPriority w:val="99"/>
    <w:qFormat/>
    <w:pPr>
      <w:widowControl w:val="0"/>
      <w:spacing w:line="360" w:lineRule="auto"/>
      <w:ind w:firstLineChars="200" w:firstLine="200"/>
      <w:jc w:val="both"/>
    </w:pPr>
    <w:rPr>
      <w:color w:val="000000"/>
      <w:kern w:val="2"/>
      <w:sz w:val="21"/>
      <w:szCs w:val="20"/>
    </w:rPr>
  </w:style>
  <w:style w:type="paragraph" w:customStyle="1" w:styleId="affffff8">
    <w:name w:val="(符号)标书正文"/>
    <w:basedOn w:val="a5"/>
    <w:uiPriority w:val="99"/>
    <w:qFormat/>
    <w:pPr>
      <w:widowControl w:val="0"/>
      <w:spacing w:line="420" w:lineRule="exact"/>
      <w:ind w:firstLineChars="200" w:firstLine="480"/>
    </w:pPr>
    <w:rPr>
      <w:rFonts w:ascii="宋体" w:hAnsi="宋体" w:cs="宋体"/>
      <w:color w:val="000000"/>
      <w:kern w:val="2"/>
    </w:rPr>
  </w:style>
  <w:style w:type="paragraph" w:customStyle="1" w:styleId="11">
    <w:name w:val="（符号）三标题1.1"/>
    <w:basedOn w:val="a5"/>
    <w:uiPriority w:val="99"/>
    <w:qFormat/>
    <w:pPr>
      <w:widowControl w:val="0"/>
      <w:numPr>
        <w:ilvl w:val="1"/>
        <w:numId w:val="17"/>
      </w:numPr>
      <w:spacing w:line="500" w:lineRule="exact"/>
      <w:ind w:firstLine="0"/>
      <w:jc w:val="both"/>
    </w:pPr>
    <w:rPr>
      <w:rFonts w:ascii="宋体" w:hAnsi="宋体"/>
      <w:kern w:val="2"/>
    </w:rPr>
  </w:style>
  <w:style w:type="paragraph" w:customStyle="1" w:styleId="115">
    <w:name w:val="(符号)三标题1.1"/>
    <w:basedOn w:val="a5"/>
    <w:uiPriority w:val="99"/>
    <w:qFormat/>
    <w:pPr>
      <w:widowControl w:val="0"/>
      <w:tabs>
        <w:tab w:val="left" w:pos="360"/>
      </w:tabs>
      <w:spacing w:before="140" w:after="140" w:line="500" w:lineRule="exact"/>
      <w:ind w:left="360"/>
      <w:jc w:val="both"/>
      <w:outlineLvl w:val="2"/>
    </w:pPr>
    <w:rPr>
      <w:rFonts w:ascii="楷体_GB2312" w:eastAsia="楷体_GB2312" w:hAnsi="宋体" w:cs="宋体"/>
      <w:b/>
      <w:bCs/>
      <w:kern w:val="2"/>
      <w:sz w:val="28"/>
      <w:szCs w:val="20"/>
    </w:rPr>
  </w:style>
  <w:style w:type="paragraph" w:customStyle="1" w:styleId="1110">
    <w:name w:val="(符号)五标题1.1.1"/>
    <w:basedOn w:val="a5"/>
    <w:uiPriority w:val="99"/>
    <w:qFormat/>
    <w:pPr>
      <w:widowControl w:val="0"/>
      <w:tabs>
        <w:tab w:val="left" w:pos="1260"/>
      </w:tabs>
      <w:spacing w:line="500" w:lineRule="exact"/>
      <w:ind w:left="1260"/>
      <w:jc w:val="both"/>
    </w:pPr>
    <w:rPr>
      <w:rFonts w:ascii="宋体" w:hAnsi="宋体" w:cs="宋体"/>
      <w:color w:val="000000"/>
      <w:kern w:val="2"/>
      <w:szCs w:val="20"/>
    </w:rPr>
  </w:style>
  <w:style w:type="paragraph" w:customStyle="1" w:styleId="222">
    <w:name w:val="样式 正文首行缩进 2 + 行距: 2 倍行距"/>
    <w:basedOn w:val="2a"/>
    <w:uiPriority w:val="99"/>
    <w:qFormat/>
    <w:pPr>
      <w:spacing w:after="0" w:line="360" w:lineRule="auto"/>
      <w:ind w:leftChars="200" w:left="200" w:firstLine="200"/>
    </w:pPr>
    <w:rPr>
      <w:rFonts w:eastAsia="宋体"/>
      <w:sz w:val="21"/>
      <w:szCs w:val="24"/>
    </w:rPr>
  </w:style>
  <w:style w:type="paragraph" w:customStyle="1" w:styleId="affffff9">
    <w:name w:val="正文首行缩进两字符"/>
    <w:basedOn w:val="a5"/>
    <w:uiPriority w:val="99"/>
    <w:qFormat/>
    <w:pPr>
      <w:widowControl w:val="0"/>
      <w:spacing w:line="360" w:lineRule="auto"/>
      <w:ind w:firstLineChars="200" w:firstLine="200"/>
      <w:jc w:val="both"/>
    </w:pPr>
    <w:rPr>
      <w:kern w:val="2"/>
      <w:sz w:val="21"/>
    </w:rPr>
  </w:style>
  <w:style w:type="character" w:customStyle="1" w:styleId="Footer-EvenChar1">
    <w:name w:val="Footer-Even Char1"/>
    <w:uiPriority w:val="99"/>
    <w:qFormat/>
    <w:rPr>
      <w:rFonts w:eastAsia="宋体"/>
      <w:kern w:val="2"/>
      <w:sz w:val="18"/>
      <w:lang w:val="en-US" w:eastAsia="zh-CN"/>
    </w:rPr>
  </w:style>
  <w:style w:type="character" w:customStyle="1" w:styleId="hCharChar1">
    <w:name w:val="h Char Char1"/>
    <w:uiPriority w:val="99"/>
    <w:qFormat/>
    <w:rPr>
      <w:kern w:val="2"/>
      <w:sz w:val="18"/>
    </w:rPr>
  </w:style>
  <w:style w:type="character" w:customStyle="1" w:styleId="PIM6Char1">
    <w:name w:val="PIM 6 Char1"/>
    <w:uiPriority w:val="99"/>
    <w:qFormat/>
    <w:rPr>
      <w:rFonts w:ascii="Arial" w:eastAsia="黑体" w:hAnsi="Arial"/>
      <w:b/>
      <w:kern w:val="2"/>
      <w:sz w:val="24"/>
    </w:rPr>
  </w:style>
  <w:style w:type="character" w:customStyle="1" w:styleId="Char1b">
    <w:name w:val="不用 Char1"/>
    <w:uiPriority w:val="99"/>
    <w:qFormat/>
    <w:rPr>
      <w:b/>
      <w:kern w:val="2"/>
      <w:sz w:val="24"/>
    </w:rPr>
  </w:style>
  <w:style w:type="character" w:customStyle="1" w:styleId="8Char10">
    <w:name w:val="不用8 Char1"/>
    <w:uiPriority w:val="99"/>
    <w:qFormat/>
    <w:rPr>
      <w:rFonts w:ascii="Arial" w:eastAsia="黑体" w:hAnsi="Arial"/>
      <w:kern w:val="2"/>
      <w:sz w:val="24"/>
    </w:rPr>
  </w:style>
  <w:style w:type="character" w:customStyle="1" w:styleId="Char1c">
    <w:name w:val="三级标题 Char1"/>
    <w:uiPriority w:val="99"/>
    <w:qFormat/>
    <w:rPr>
      <w:rFonts w:ascii="Arial" w:eastAsia="黑体" w:hAnsi="Arial"/>
      <w:kern w:val="2"/>
      <w:sz w:val="21"/>
    </w:rPr>
  </w:style>
  <w:style w:type="character" w:customStyle="1" w:styleId="CharCharCharCharChar20">
    <w:name w:val="正文首行缩进 Char Char Char Char Char2"/>
    <w:uiPriority w:val="99"/>
    <w:qFormat/>
    <w:rPr>
      <w:rFonts w:eastAsia="宋体"/>
      <w:kern w:val="2"/>
      <w:sz w:val="24"/>
      <w:lang w:val="en-US" w:eastAsia="zh-CN"/>
    </w:rPr>
  </w:style>
  <w:style w:type="character" w:customStyle="1" w:styleId="Char1d">
    <w:name w:val="正文文字 Char1"/>
    <w:uiPriority w:val="99"/>
    <w:qFormat/>
    <w:rPr>
      <w:kern w:val="2"/>
      <w:sz w:val="24"/>
    </w:rPr>
  </w:style>
  <w:style w:type="character" w:customStyle="1" w:styleId="hCharChar">
    <w:name w:val="h Char Char"/>
    <w:uiPriority w:val="99"/>
    <w:qFormat/>
    <w:rPr>
      <w:kern w:val="2"/>
      <w:sz w:val="18"/>
    </w:rPr>
  </w:style>
  <w:style w:type="table" w:customStyle="1" w:styleId="Table">
    <w:name w:val="Table"/>
    <w:basedOn w:val="afff5"/>
    <w:uiPriority w:val="99"/>
    <w:qFormat/>
    <w:pPr>
      <w:snapToGrid w:val="0"/>
      <w:jc w:val="left"/>
    </w:pPr>
    <w:tblPr/>
    <w:trPr>
      <w:cantSplit/>
    </w:trPr>
    <w:tblStylePr w:type="firstRow">
      <w:pPr>
        <w:ind w:leftChars="0" w:left="0"/>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paragraph" w:customStyle="1" w:styleId="xl183">
    <w:name w:val="xl183"/>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
      <w:bCs/>
      <w:sz w:val="20"/>
      <w:szCs w:val="20"/>
    </w:rPr>
  </w:style>
  <w:style w:type="paragraph" w:customStyle="1" w:styleId="xl184">
    <w:name w:val="xl184"/>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
      <w:bCs/>
      <w:sz w:val="20"/>
      <w:szCs w:val="20"/>
    </w:rPr>
  </w:style>
  <w:style w:type="paragraph" w:customStyle="1" w:styleId="xl185">
    <w:name w:val="xl185"/>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86">
    <w:name w:val="xl186"/>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187">
    <w:name w:val="xl187"/>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88">
    <w:name w:val="xl188"/>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189">
    <w:name w:val="xl189"/>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90">
    <w:name w:val="xl190"/>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xl191">
    <w:name w:val="xl191"/>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92">
    <w:name w:val="xl192"/>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193">
    <w:name w:val="xl193"/>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194">
    <w:name w:val="xl194"/>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95">
    <w:name w:val="xl195"/>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96">
    <w:name w:val="xl196"/>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197">
    <w:name w:val="xl197"/>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98">
    <w:name w:val="xl198"/>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xl199">
    <w:name w:val="xl199"/>
    <w:basedOn w:val="a5"/>
    <w:uiPriority w:val="99"/>
    <w:qFormat/>
    <w:pPr>
      <w:pBdr>
        <w:top w:val="single" w:sz="4" w:space="0" w:color="auto"/>
        <w:left w:val="single" w:sz="4" w:space="0" w:color="auto"/>
        <w:bottom w:val="single" w:sz="4" w:space="0" w:color="auto"/>
      </w:pBdr>
      <w:spacing w:before="100" w:beforeAutospacing="1" w:after="100" w:afterAutospacing="1"/>
      <w:jc w:val="center"/>
    </w:pPr>
    <w:rPr>
      <w:rFonts w:ascii="楷体_GB2312" w:eastAsia="楷体_GB2312" w:hAnsi="宋体" w:cs="宋体"/>
      <w:b/>
      <w:bCs/>
      <w:sz w:val="20"/>
      <w:szCs w:val="20"/>
    </w:rPr>
  </w:style>
  <w:style w:type="paragraph" w:customStyle="1" w:styleId="xl200">
    <w:name w:val="xl200"/>
    <w:basedOn w:val="a5"/>
    <w:uiPriority w:val="99"/>
    <w:qFormat/>
    <w:pPr>
      <w:pBdr>
        <w:top w:val="single" w:sz="4" w:space="0" w:color="auto"/>
        <w:left w:val="single" w:sz="4" w:space="0" w:color="auto"/>
        <w:bottom w:val="single" w:sz="4" w:space="0" w:color="auto"/>
      </w:pBdr>
      <w:spacing w:before="100" w:beforeAutospacing="1" w:after="100" w:afterAutospacing="1"/>
    </w:pPr>
    <w:rPr>
      <w:rFonts w:ascii="仿宋_GB2312" w:eastAsia="仿宋_GB2312" w:hAnsi="宋体" w:cs="宋体"/>
      <w:sz w:val="20"/>
      <w:szCs w:val="20"/>
    </w:rPr>
  </w:style>
  <w:style w:type="paragraph" w:customStyle="1" w:styleId="xl201">
    <w:name w:val="xl201"/>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小标宋" w:eastAsia="小标宋" w:hAnsi="宋体" w:cs="宋体"/>
      <w:b/>
      <w:bCs/>
      <w:sz w:val="40"/>
      <w:szCs w:val="40"/>
    </w:rPr>
  </w:style>
  <w:style w:type="paragraph" w:customStyle="1" w:styleId="xl202">
    <w:name w:val="xl202"/>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40"/>
      <w:szCs w:val="40"/>
    </w:rPr>
  </w:style>
  <w:style w:type="paragraph" w:customStyle="1" w:styleId="xl203">
    <w:name w:val="xl203"/>
    <w:basedOn w:val="a5"/>
    <w:uiPriority w:val="99"/>
    <w:qFormat/>
    <w:pPr>
      <w:pBdr>
        <w:top w:val="single" w:sz="4" w:space="0" w:color="auto"/>
        <w:left w:val="single" w:sz="4" w:space="0" w:color="auto"/>
        <w:bottom w:val="single" w:sz="4" w:space="0" w:color="auto"/>
      </w:pBdr>
      <w:spacing w:before="100" w:beforeAutospacing="1" w:after="100" w:afterAutospacing="1"/>
    </w:pPr>
    <w:rPr>
      <w:rFonts w:ascii="宋体" w:hAnsi="宋体" w:cs="宋体"/>
    </w:rPr>
  </w:style>
  <w:style w:type="paragraph" w:customStyle="1" w:styleId="xl204">
    <w:name w:val="xl204"/>
    <w:basedOn w:val="a5"/>
    <w:uiPriority w:val="99"/>
    <w:qFormat/>
    <w:pPr>
      <w:pBdr>
        <w:top w:val="single" w:sz="4" w:space="0" w:color="auto"/>
        <w:bottom w:val="single" w:sz="4" w:space="0" w:color="auto"/>
      </w:pBdr>
      <w:spacing w:before="100" w:beforeAutospacing="1" w:after="100" w:afterAutospacing="1"/>
    </w:pPr>
    <w:rPr>
      <w:rFonts w:ascii="Arial" w:hAnsi="Arial" w:cs="Arial"/>
    </w:rPr>
  </w:style>
  <w:style w:type="paragraph" w:customStyle="1" w:styleId="xl205">
    <w:name w:val="xl205"/>
    <w:basedOn w:val="a5"/>
    <w:uiPriority w:val="99"/>
    <w:qFormat/>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06">
    <w:name w:val="xl206"/>
    <w:basedOn w:val="a5"/>
    <w:uiPriority w:val="99"/>
    <w:qFormat/>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207">
    <w:name w:val="xl207"/>
    <w:basedOn w:val="a5"/>
    <w:uiPriority w:val="99"/>
    <w:qFormat/>
    <w:pPr>
      <w:pBdr>
        <w:top w:val="single" w:sz="4" w:space="0" w:color="auto"/>
        <w:bottom w:val="single" w:sz="4" w:space="0" w:color="auto"/>
      </w:pBdr>
      <w:spacing w:before="100" w:beforeAutospacing="1" w:after="100" w:afterAutospacing="1"/>
      <w:jc w:val="center"/>
    </w:pPr>
    <w:rPr>
      <w:rFonts w:ascii="Arial" w:hAnsi="Arial" w:cs="Arial"/>
      <w:b/>
      <w:bCs/>
      <w:sz w:val="20"/>
      <w:szCs w:val="20"/>
    </w:rPr>
  </w:style>
  <w:style w:type="paragraph" w:customStyle="1" w:styleId="xl208">
    <w:name w:val="xl208"/>
    <w:basedOn w:val="a5"/>
    <w:uiPriority w:val="99"/>
    <w:qFormat/>
    <w:pPr>
      <w:pBdr>
        <w:top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209">
    <w:name w:val="xl209"/>
    <w:basedOn w:val="a5"/>
    <w:uiPriority w:val="99"/>
    <w:qFormat/>
    <w:pPr>
      <w:pBdr>
        <w:top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character" w:customStyle="1" w:styleId="grame">
    <w:name w:val="grame"/>
    <w:basedOn w:val="a6"/>
    <w:uiPriority w:val="99"/>
    <w:qFormat/>
    <w:rPr>
      <w:rFonts w:cs="Times New Roman"/>
    </w:rPr>
  </w:style>
  <w:style w:type="paragraph" w:customStyle="1" w:styleId="Pa0">
    <w:name w:val="Pa0"/>
    <w:basedOn w:val="a5"/>
    <w:next w:val="a5"/>
    <w:uiPriority w:val="99"/>
    <w:qFormat/>
    <w:pPr>
      <w:widowControl w:val="0"/>
      <w:autoSpaceDE w:val="0"/>
      <w:autoSpaceDN w:val="0"/>
      <w:adjustRightInd w:val="0"/>
      <w:spacing w:line="241" w:lineRule="atLeast"/>
    </w:pPr>
    <w:rPr>
      <w:rFonts w:ascii="Adobe 黑体 Std R" w:eastAsia="Adobe 黑体 Std R"/>
    </w:rPr>
  </w:style>
  <w:style w:type="character" w:customStyle="1" w:styleId="ca-21">
    <w:name w:val="ca-21"/>
    <w:uiPriority w:val="99"/>
    <w:qFormat/>
    <w:rPr>
      <w:rFonts w:ascii="宋体" w:eastAsia="宋体" w:hAnsi="宋体"/>
      <w:sz w:val="24"/>
    </w:rPr>
  </w:style>
  <w:style w:type="character" w:customStyle="1" w:styleId="ca-31">
    <w:name w:val="ca-31"/>
    <w:uiPriority w:val="99"/>
    <w:qFormat/>
    <w:rPr>
      <w:rFonts w:ascii="??" w:hAnsi="??"/>
      <w:sz w:val="24"/>
    </w:rPr>
  </w:style>
  <w:style w:type="paragraph" w:customStyle="1" w:styleId="xl131">
    <w:name w:val="xl131"/>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32">
    <w:name w:val="xl132"/>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0"/>
      <w:szCs w:val="20"/>
    </w:rPr>
  </w:style>
  <w:style w:type="paragraph" w:customStyle="1" w:styleId="xl133">
    <w:name w:val="xl133"/>
    <w:basedOn w:val="a5"/>
    <w:uiPriority w:val="99"/>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宋体" w:hAnsi="宋体" w:cs="宋体"/>
      <w:b/>
      <w:bCs/>
      <w:sz w:val="20"/>
      <w:szCs w:val="20"/>
    </w:rPr>
  </w:style>
  <w:style w:type="paragraph" w:customStyle="1" w:styleId="xl134">
    <w:name w:val="xl134"/>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0"/>
      <w:szCs w:val="20"/>
    </w:rPr>
  </w:style>
  <w:style w:type="paragraph" w:customStyle="1" w:styleId="xl135">
    <w:name w:val="xl135"/>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36">
    <w:name w:val="xl136"/>
    <w:basedOn w:val="a5"/>
    <w:uiPriority w:val="99"/>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sz w:val="20"/>
      <w:szCs w:val="20"/>
    </w:rPr>
  </w:style>
  <w:style w:type="paragraph" w:customStyle="1" w:styleId="xl137">
    <w:name w:val="xl137"/>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138">
    <w:name w:val="xl138"/>
    <w:basedOn w:val="a5"/>
    <w:uiPriority w:val="99"/>
    <w:qFormat/>
    <w:pPr>
      <w:pBdr>
        <w:top w:val="single" w:sz="4" w:space="0" w:color="auto"/>
        <w:left w:val="single" w:sz="4" w:space="0" w:color="auto"/>
        <w:bottom w:val="single" w:sz="4" w:space="0" w:color="auto"/>
      </w:pBdr>
      <w:spacing w:before="100" w:beforeAutospacing="1" w:after="100" w:afterAutospacing="1"/>
      <w:textAlignment w:val="center"/>
    </w:pPr>
    <w:rPr>
      <w:rFonts w:ascii="宋体" w:hAnsi="宋体" w:cs="宋体"/>
      <w:sz w:val="20"/>
      <w:szCs w:val="20"/>
    </w:rPr>
  </w:style>
  <w:style w:type="paragraph" w:customStyle="1" w:styleId="xl139">
    <w:name w:val="xl139"/>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40">
    <w:name w:val="xl140"/>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18"/>
      <w:szCs w:val="18"/>
    </w:rPr>
  </w:style>
  <w:style w:type="paragraph" w:customStyle="1" w:styleId="xl141">
    <w:name w:val="xl141"/>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18"/>
      <w:szCs w:val="18"/>
    </w:rPr>
  </w:style>
  <w:style w:type="paragraph" w:customStyle="1" w:styleId="xl142">
    <w:name w:val="xl142"/>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sz w:val="20"/>
      <w:szCs w:val="20"/>
    </w:rPr>
  </w:style>
  <w:style w:type="paragraph" w:customStyle="1" w:styleId="xl143">
    <w:name w:val="xl143"/>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sz w:val="20"/>
      <w:szCs w:val="20"/>
    </w:rPr>
  </w:style>
  <w:style w:type="paragraph" w:customStyle="1" w:styleId="xl144">
    <w:name w:val="xl144"/>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45">
    <w:name w:val="xl145"/>
    <w:basedOn w:val="a5"/>
    <w:uiPriority w:val="99"/>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46">
    <w:name w:val="xl146"/>
    <w:basedOn w:val="a5"/>
    <w:uiPriority w:val="99"/>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47">
    <w:name w:val="xl147"/>
    <w:basedOn w:val="a5"/>
    <w:uiPriority w:val="99"/>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48">
    <w:name w:val="xl148"/>
    <w:basedOn w:val="a5"/>
    <w:uiPriority w:val="99"/>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49">
    <w:name w:val="xl149"/>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xl150">
    <w:name w:val="xl150"/>
    <w:basedOn w:val="a5"/>
    <w:uiPriority w:val="99"/>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宋体" w:hAnsi="宋体" w:cs="宋体"/>
      <w:b/>
      <w:bCs/>
      <w:sz w:val="20"/>
      <w:szCs w:val="20"/>
    </w:rPr>
  </w:style>
  <w:style w:type="paragraph" w:customStyle="1" w:styleId="xl151">
    <w:name w:val="xl151"/>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0"/>
      <w:szCs w:val="20"/>
    </w:rPr>
  </w:style>
  <w:style w:type="paragraph" w:customStyle="1" w:styleId="xl152">
    <w:name w:val="xl152"/>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0"/>
      <w:szCs w:val="20"/>
    </w:rPr>
  </w:style>
  <w:style w:type="paragraph" w:customStyle="1" w:styleId="xl153">
    <w:name w:val="xl153"/>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0"/>
      <w:szCs w:val="20"/>
    </w:rPr>
  </w:style>
  <w:style w:type="paragraph" w:customStyle="1" w:styleId="xl154">
    <w:name w:val="xl154"/>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20"/>
      <w:szCs w:val="20"/>
    </w:rPr>
  </w:style>
  <w:style w:type="paragraph" w:customStyle="1" w:styleId="xl155">
    <w:name w:val="xl155"/>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156">
    <w:name w:val="xl156"/>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sz w:val="20"/>
      <w:szCs w:val="20"/>
    </w:rPr>
  </w:style>
  <w:style w:type="paragraph" w:customStyle="1" w:styleId="xl157">
    <w:name w:val="xl157"/>
    <w:basedOn w:val="a5"/>
    <w:uiPriority w:val="99"/>
    <w:qFormat/>
    <w:pPr>
      <w:pBdr>
        <w:top w:val="single" w:sz="4" w:space="0" w:color="auto"/>
        <w:left w:val="single" w:sz="4" w:space="0" w:color="auto"/>
        <w:bottom w:val="single" w:sz="4" w:space="0" w:color="auto"/>
      </w:pBdr>
      <w:spacing w:before="100" w:beforeAutospacing="1" w:after="100" w:afterAutospacing="1"/>
      <w:textAlignment w:val="center"/>
    </w:pPr>
    <w:rPr>
      <w:rFonts w:ascii="宋体" w:hAnsi="宋体" w:cs="宋体"/>
      <w:sz w:val="20"/>
      <w:szCs w:val="20"/>
    </w:rPr>
  </w:style>
  <w:style w:type="paragraph" w:customStyle="1" w:styleId="xl158">
    <w:name w:val="xl158"/>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xl159">
    <w:name w:val="xl159"/>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0"/>
      <w:szCs w:val="20"/>
    </w:rPr>
  </w:style>
  <w:style w:type="paragraph" w:customStyle="1" w:styleId="xl160">
    <w:name w:val="xl160"/>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0"/>
      <w:szCs w:val="20"/>
    </w:rPr>
  </w:style>
  <w:style w:type="paragraph" w:customStyle="1" w:styleId="xl161">
    <w:name w:val="xl161"/>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0"/>
      <w:szCs w:val="20"/>
    </w:rPr>
  </w:style>
  <w:style w:type="paragraph" w:customStyle="1" w:styleId="xl162">
    <w:name w:val="xl162"/>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63">
    <w:name w:val="xl163"/>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64">
    <w:name w:val="xl164"/>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18"/>
      <w:szCs w:val="18"/>
    </w:rPr>
  </w:style>
  <w:style w:type="paragraph" w:customStyle="1" w:styleId="xl165">
    <w:name w:val="xl165"/>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18"/>
      <w:szCs w:val="18"/>
    </w:rPr>
  </w:style>
  <w:style w:type="paragraph" w:customStyle="1" w:styleId="xl166">
    <w:name w:val="xl166"/>
    <w:basedOn w:val="a5"/>
    <w:uiPriority w:val="99"/>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67">
    <w:name w:val="xl167"/>
    <w:basedOn w:val="a5"/>
    <w:uiPriority w:val="99"/>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68">
    <w:name w:val="xl168"/>
    <w:basedOn w:val="a5"/>
    <w:uiPriority w:val="99"/>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69">
    <w:name w:val="xl169"/>
    <w:basedOn w:val="a5"/>
    <w:uiPriority w:val="99"/>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70">
    <w:name w:val="xl170"/>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71">
    <w:name w:val="xl171"/>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72">
    <w:name w:val="xl172"/>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18"/>
      <w:szCs w:val="18"/>
    </w:rPr>
  </w:style>
  <w:style w:type="paragraph" w:customStyle="1" w:styleId="xl173">
    <w:name w:val="xl173"/>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18"/>
      <w:szCs w:val="18"/>
    </w:rPr>
  </w:style>
  <w:style w:type="paragraph" w:customStyle="1" w:styleId="xl174">
    <w:name w:val="xl174"/>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sz w:val="20"/>
      <w:szCs w:val="20"/>
    </w:rPr>
  </w:style>
  <w:style w:type="paragraph" w:customStyle="1" w:styleId="xl175">
    <w:name w:val="xl175"/>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sz w:val="20"/>
      <w:szCs w:val="20"/>
    </w:rPr>
  </w:style>
  <w:style w:type="paragraph" w:customStyle="1" w:styleId="xl176">
    <w:name w:val="xl176"/>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77">
    <w:name w:val="xl177"/>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78">
    <w:name w:val="xl178"/>
    <w:basedOn w:val="a5"/>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79">
    <w:name w:val="xl179"/>
    <w:basedOn w:val="a5"/>
    <w:uiPriority w:val="99"/>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80">
    <w:name w:val="xl180"/>
    <w:basedOn w:val="a5"/>
    <w:uiPriority w:val="99"/>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81">
    <w:name w:val="xl181"/>
    <w:basedOn w:val="a5"/>
    <w:uiPriority w:val="99"/>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33h33rdlevel1">
    <w:name w:val="样式 标题 3列表编号3h33rd level + 段前: 1 行"/>
    <w:basedOn w:val="31"/>
    <w:uiPriority w:val="99"/>
    <w:qFormat/>
    <w:pPr>
      <w:adjustRightInd w:val="0"/>
      <w:snapToGrid w:val="0"/>
      <w:spacing w:before="240" w:after="120" w:line="240" w:lineRule="atLeast"/>
      <w:ind w:leftChars="-257" w:left="-540"/>
      <w:contextualSpacing w:val="0"/>
    </w:pPr>
    <w:rPr>
      <w:rFonts w:ascii="宋体" w:hAnsi="Times New Roman"/>
      <w:b/>
      <w:smallCaps w:val="0"/>
      <w:color w:val="auto"/>
      <w:spacing w:val="0"/>
      <w:sz w:val="28"/>
      <w:szCs w:val="28"/>
    </w:rPr>
  </w:style>
  <w:style w:type="paragraph" w:customStyle="1" w:styleId="WPSPlain">
    <w:name w:val="WPS Plain"/>
    <w:uiPriority w:val="99"/>
    <w:qFormat/>
    <w:rPr>
      <w:rFonts w:ascii="Times New Roman" w:eastAsia="宋体" w:hAnsi="Times New Roman" w:cs="Times New Roman"/>
    </w:rPr>
  </w:style>
  <w:style w:type="paragraph" w:customStyle="1" w:styleId="1CharCharCharCharChar">
    <w:name w:val="1 Char Char Char Char Char"/>
    <w:basedOn w:val="a5"/>
    <w:uiPriority w:val="99"/>
    <w:qFormat/>
    <w:pPr>
      <w:widowControl w:val="0"/>
      <w:tabs>
        <w:tab w:val="left" w:pos="360"/>
      </w:tabs>
      <w:ind w:left="360" w:hangingChars="200" w:hanging="360"/>
      <w:jc w:val="both"/>
    </w:pPr>
    <w:rPr>
      <w:kern w:val="2"/>
      <w:sz w:val="21"/>
      <w:szCs w:val="20"/>
    </w:rPr>
  </w:style>
  <w:style w:type="paragraph" w:customStyle="1" w:styleId="affffffa">
    <w:name w:val="标准文本"/>
    <w:basedOn w:val="a5"/>
    <w:link w:val="Charf2"/>
    <w:uiPriority w:val="99"/>
    <w:qFormat/>
    <w:pPr>
      <w:widowControl w:val="0"/>
      <w:spacing w:line="360" w:lineRule="auto"/>
      <w:ind w:firstLineChars="200" w:firstLine="480"/>
      <w:jc w:val="both"/>
    </w:pPr>
    <w:rPr>
      <w:rFonts w:ascii="Calibri" w:eastAsia="仿宋_GB2312" w:hAnsi="Calibri"/>
      <w:kern w:val="2"/>
      <w:szCs w:val="20"/>
    </w:rPr>
  </w:style>
  <w:style w:type="character" w:customStyle="1" w:styleId="Charf2">
    <w:name w:val="标准文本 Char"/>
    <w:link w:val="affffffa"/>
    <w:uiPriority w:val="99"/>
    <w:qFormat/>
    <w:locked/>
    <w:rPr>
      <w:rFonts w:ascii="Calibri" w:eastAsia="仿宋_GB2312" w:hAnsi="Calibri"/>
      <w:kern w:val="2"/>
      <w:sz w:val="24"/>
    </w:rPr>
  </w:style>
  <w:style w:type="paragraph" w:customStyle="1" w:styleId="NewNew">
    <w:name w:val="页眉 New New"/>
    <w:basedOn w:val="NewNew0"/>
    <w:uiPriority w:val="99"/>
    <w:qFormat/>
    <w:pPr>
      <w:pBdr>
        <w:bottom w:val="single" w:sz="6" w:space="1" w:color="auto"/>
      </w:pBdr>
      <w:tabs>
        <w:tab w:val="center" w:pos="4153"/>
        <w:tab w:val="right" w:pos="8306"/>
      </w:tabs>
      <w:snapToGrid w:val="0"/>
      <w:jc w:val="center"/>
    </w:pPr>
    <w:rPr>
      <w:sz w:val="18"/>
      <w:szCs w:val="18"/>
    </w:rPr>
  </w:style>
  <w:style w:type="paragraph" w:customStyle="1" w:styleId="NewNew0">
    <w:name w:val="正文 New New"/>
    <w:uiPriority w:val="99"/>
    <w:qFormat/>
    <w:pPr>
      <w:widowControl w:val="0"/>
      <w:jc w:val="both"/>
    </w:pPr>
    <w:rPr>
      <w:rFonts w:ascii="Times New Roman" w:eastAsia="宋体" w:hAnsi="Times New Roman" w:cs="Times New Roman"/>
      <w:kern w:val="2"/>
      <w:sz w:val="21"/>
      <w:szCs w:val="24"/>
    </w:rPr>
  </w:style>
  <w:style w:type="paragraph" w:customStyle="1" w:styleId="2f5">
    <w:name w:val="段2"/>
    <w:uiPriority w:val="99"/>
    <w:qFormat/>
    <w:pPr>
      <w:autoSpaceDE w:val="0"/>
      <w:autoSpaceDN w:val="0"/>
      <w:ind w:firstLineChars="200" w:firstLine="200"/>
      <w:jc w:val="both"/>
    </w:pPr>
    <w:rPr>
      <w:rFonts w:ascii="宋体" w:eastAsia="宋体" w:hAnsi="Times New Roman" w:cs="Times New Roman"/>
      <w:sz w:val="21"/>
    </w:rPr>
  </w:style>
  <w:style w:type="character" w:customStyle="1" w:styleId="Char0">
    <w:name w:val="列出段落 Char"/>
    <w:link w:val="15"/>
    <w:uiPriority w:val="99"/>
    <w:qFormat/>
    <w:locked/>
    <w:rPr>
      <w:color w:val="5A5A5A"/>
    </w:rPr>
  </w:style>
  <w:style w:type="paragraph" w:customStyle="1" w:styleId="1f8">
    <w:name w:val="标准正文1"/>
    <w:basedOn w:val="a5"/>
    <w:uiPriority w:val="99"/>
    <w:qFormat/>
    <w:pPr>
      <w:widowControl w:val="0"/>
      <w:spacing w:beforeLines="30" w:afterLines="30" w:line="288" w:lineRule="auto"/>
      <w:ind w:firstLineChars="200" w:firstLine="420"/>
      <w:jc w:val="both"/>
    </w:pPr>
    <w:rPr>
      <w:rFonts w:cs="宋体"/>
      <w:kern w:val="2"/>
      <w:sz w:val="21"/>
      <w:szCs w:val="20"/>
    </w:rPr>
  </w:style>
  <w:style w:type="paragraph" w:customStyle="1" w:styleId="affffffb">
    <w:name w:val="黑方框"/>
    <w:basedOn w:val="a5"/>
    <w:uiPriority w:val="99"/>
    <w:qFormat/>
    <w:pPr>
      <w:widowControl w:val="0"/>
      <w:spacing w:before="60" w:after="60" w:line="288" w:lineRule="auto"/>
      <w:jc w:val="both"/>
    </w:pPr>
    <w:rPr>
      <w:rFonts w:cs="宋体"/>
      <w:kern w:val="2"/>
      <w:sz w:val="21"/>
      <w:szCs w:val="21"/>
    </w:rPr>
  </w:style>
  <w:style w:type="paragraph" w:customStyle="1" w:styleId="New">
    <w:name w:val="正文 New"/>
    <w:uiPriority w:val="99"/>
    <w:qFormat/>
    <w:pPr>
      <w:widowControl w:val="0"/>
      <w:jc w:val="both"/>
    </w:pPr>
    <w:rPr>
      <w:rFonts w:ascii="Times New Roman" w:eastAsia="宋体" w:hAnsi="Times New Roman" w:cs="Times New Roman"/>
      <w:kern w:val="2"/>
      <w:sz w:val="21"/>
      <w:szCs w:val="24"/>
    </w:rPr>
  </w:style>
  <w:style w:type="paragraph" w:customStyle="1" w:styleId="CharCharCharCharChar2Char2">
    <w:name w:val="Char Char Char Char Char2 Char2"/>
    <w:basedOn w:val="a5"/>
    <w:uiPriority w:val="99"/>
    <w:qFormat/>
    <w:pPr>
      <w:widowControl w:val="0"/>
      <w:jc w:val="both"/>
    </w:pPr>
    <w:rPr>
      <w:kern w:val="2"/>
      <w:sz w:val="21"/>
      <w:szCs w:val="20"/>
    </w:rPr>
  </w:style>
  <w:style w:type="character" w:customStyle="1" w:styleId="ca-82">
    <w:name w:val="ca-82"/>
    <w:basedOn w:val="a6"/>
    <w:uiPriority w:val="99"/>
    <w:qFormat/>
    <w:rPr>
      <w:rFonts w:cs="Times New Roman"/>
    </w:rPr>
  </w:style>
  <w:style w:type="character" w:customStyle="1" w:styleId="ca-22">
    <w:name w:val="ca-22"/>
    <w:basedOn w:val="a6"/>
    <w:uiPriority w:val="99"/>
    <w:qFormat/>
    <w:rPr>
      <w:rFonts w:cs="Times New Roman"/>
    </w:rPr>
  </w:style>
  <w:style w:type="paragraph" w:customStyle="1" w:styleId="CharCharCharCharCharCharCharCharCharChar">
    <w:name w:val="Char Char Char Char Char Char Char Char Char Char"/>
    <w:basedOn w:val="a5"/>
    <w:uiPriority w:val="99"/>
    <w:qFormat/>
    <w:pPr>
      <w:spacing w:after="160" w:line="240" w:lineRule="exact"/>
    </w:pPr>
    <w:rPr>
      <w:rFonts w:ascii="Verdana" w:hAnsi="Verdana" w:cs="Verdana"/>
      <w:sz w:val="20"/>
      <w:szCs w:val="20"/>
      <w:lang w:eastAsia="en-US"/>
    </w:rPr>
  </w:style>
  <w:style w:type="paragraph" w:customStyle="1" w:styleId="font12">
    <w:name w:val="font12"/>
    <w:basedOn w:val="a5"/>
    <w:uiPriority w:val="99"/>
    <w:qFormat/>
    <w:pPr>
      <w:spacing w:before="100" w:beforeAutospacing="1" w:after="100" w:afterAutospacing="1"/>
    </w:pPr>
    <w:rPr>
      <w:sz w:val="20"/>
      <w:szCs w:val="20"/>
    </w:rPr>
  </w:style>
  <w:style w:type="paragraph" w:customStyle="1" w:styleId="font13">
    <w:name w:val="font13"/>
    <w:basedOn w:val="a5"/>
    <w:uiPriority w:val="99"/>
    <w:qFormat/>
    <w:pPr>
      <w:spacing w:before="100" w:beforeAutospacing="1" w:after="100" w:afterAutospacing="1"/>
    </w:pPr>
    <w:rPr>
      <w:rFonts w:ascii="Tahoma" w:hAnsi="Tahoma" w:cs="Tahoma"/>
      <w:sz w:val="20"/>
      <w:szCs w:val="20"/>
    </w:rPr>
  </w:style>
  <w:style w:type="paragraph" w:customStyle="1" w:styleId="font14">
    <w:name w:val="font14"/>
    <w:basedOn w:val="a5"/>
    <w:uiPriority w:val="99"/>
    <w:qFormat/>
    <w:pPr>
      <w:spacing w:before="100" w:beforeAutospacing="1" w:after="100" w:afterAutospacing="1"/>
    </w:pPr>
    <w:rPr>
      <w:rFonts w:ascii="Arial" w:hAnsi="Arial" w:cs="Arial"/>
      <w:sz w:val="20"/>
      <w:szCs w:val="20"/>
    </w:rPr>
  </w:style>
  <w:style w:type="paragraph" w:customStyle="1" w:styleId="font15">
    <w:name w:val="font15"/>
    <w:basedOn w:val="a5"/>
    <w:uiPriority w:val="99"/>
    <w:qFormat/>
    <w:pPr>
      <w:spacing w:before="100" w:beforeAutospacing="1" w:after="100" w:afterAutospacing="1"/>
    </w:pPr>
    <w:rPr>
      <w:sz w:val="18"/>
      <w:szCs w:val="18"/>
    </w:rPr>
  </w:style>
  <w:style w:type="paragraph" w:customStyle="1" w:styleId="font16">
    <w:name w:val="font16"/>
    <w:basedOn w:val="a5"/>
    <w:uiPriority w:val="99"/>
    <w:qFormat/>
    <w:pPr>
      <w:spacing w:before="100" w:beforeAutospacing="1" w:after="100" w:afterAutospacing="1"/>
    </w:pPr>
    <w:rPr>
      <w:rFonts w:ascii="宋体" w:hAnsi="宋体" w:cs="宋体"/>
      <w:sz w:val="18"/>
      <w:szCs w:val="18"/>
    </w:rPr>
  </w:style>
  <w:style w:type="table" w:customStyle="1" w:styleId="49">
    <w:name w:val="网格型4"/>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c">
    <w:name w:val="消息标题标签"/>
    <w:uiPriority w:val="99"/>
    <w:qFormat/>
    <w:rPr>
      <w:rFonts w:ascii="Arial" w:hAnsi="Arial"/>
      <w:b/>
      <w:spacing w:val="-4"/>
      <w:sz w:val="18"/>
      <w:lang w:eastAsia="zh-CN"/>
    </w:rPr>
  </w:style>
  <w:style w:type="character" w:customStyle="1" w:styleId="1f9">
    <w:name w:val="占位符文本1"/>
    <w:uiPriority w:val="99"/>
    <w:semiHidden/>
    <w:qFormat/>
    <w:rPr>
      <w:color w:val="808080"/>
    </w:rPr>
  </w:style>
  <w:style w:type="table" w:customStyle="1" w:styleId="55">
    <w:name w:val="网格型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52">
    <w:name w:val="样式 小四 段前: 5 磅 段后: 5 磅 首行缩进:  2 字符"/>
    <w:basedOn w:val="a5"/>
    <w:uiPriority w:val="99"/>
    <w:qFormat/>
    <w:pPr>
      <w:widowControl w:val="0"/>
      <w:spacing w:line="360" w:lineRule="auto"/>
      <w:jc w:val="both"/>
    </w:pPr>
    <w:rPr>
      <w:rFonts w:ascii="宋体" w:hAnsi="宋体"/>
      <w:kern w:val="2"/>
      <w:sz w:val="21"/>
      <w:szCs w:val="21"/>
    </w:rPr>
  </w:style>
  <w:style w:type="paragraph" w:styleId="affffffd">
    <w:name w:val="List Paragraph"/>
    <w:basedOn w:val="a5"/>
    <w:uiPriority w:val="34"/>
    <w:qFormat/>
    <w:pPr>
      <w:widowControl w:val="0"/>
      <w:spacing w:line="400" w:lineRule="exact"/>
      <w:ind w:firstLineChars="200" w:firstLine="420"/>
      <w:jc w:val="both"/>
    </w:pPr>
    <w:rPr>
      <w:kern w:val="2"/>
    </w:rPr>
  </w:style>
  <w:style w:type="paragraph" w:customStyle="1" w:styleId="affffffe">
    <w:name w:val="需求正文"/>
    <w:basedOn w:val="a5"/>
    <w:qFormat/>
    <w:pPr>
      <w:widowControl w:val="0"/>
      <w:topLinePunct/>
      <w:ind w:firstLine="459"/>
      <w:jc w:val="both"/>
    </w:pPr>
    <w:rPr>
      <w:kern w:val="23"/>
      <w:sz w:val="23"/>
      <w:szCs w:val="23"/>
    </w:rPr>
  </w:style>
  <w:style w:type="character" w:customStyle="1" w:styleId="CharChar0">
    <w:name w:val="纯文本 Char Char"/>
    <w:qFormat/>
    <w:rPr>
      <w:rFonts w:ascii="宋体" w:eastAsia="宋体" w:hAnsi="Courier New"/>
      <w:kern w:val="2"/>
      <w:sz w:val="21"/>
      <w:lang w:val="en-US" w:eastAsia="zh-CN" w:bidi="ar-SA"/>
    </w:rPr>
  </w:style>
  <w:style w:type="paragraph" w:customStyle="1" w:styleId="HL">
    <w:name w:val="HL正文样式"/>
    <w:basedOn w:val="a5"/>
    <w:qFormat/>
    <w:pPr>
      <w:widowControl w:val="0"/>
      <w:spacing w:line="360" w:lineRule="auto"/>
      <w:ind w:firstLineChars="200" w:firstLine="200"/>
      <w:jc w:val="both"/>
    </w:pPr>
    <w:rPr>
      <w:rFonts w:ascii="Arial" w:hAnsi="Arial"/>
      <w:kern w:val="2"/>
      <w:szCs w:val="22"/>
    </w:rPr>
  </w:style>
  <w:style w:type="character" w:customStyle="1" w:styleId="2MingLiU1">
    <w:name w:val="正文文本 (2) + MingLiU1"/>
    <w:qFormat/>
    <w:rPr>
      <w:rFonts w:ascii="MingLiU" w:eastAsia="MingLiU" w:hAnsi="Times New Roman" w:cs="MingLiU" w:hint="eastAsia"/>
      <w:sz w:val="16"/>
      <w:szCs w:val="16"/>
      <w:u w:val="none"/>
    </w:rPr>
  </w:style>
  <w:style w:type="character" w:customStyle="1" w:styleId="2Georgia">
    <w:name w:val="正文文本 (2) + Georgia"/>
    <w:qFormat/>
    <w:rPr>
      <w:rFonts w:ascii="Georgia" w:eastAsia="MingLiU" w:hAnsi="Georgia" w:cs="Georgia" w:hint="default"/>
      <w:b/>
      <w:bCs/>
      <w:spacing w:val="0"/>
      <w:sz w:val="14"/>
      <w:szCs w:val="14"/>
      <w:u w:val="none"/>
      <w:lang w:val="en-US" w:eastAsia="en-US"/>
    </w:rPr>
  </w:style>
  <w:style w:type="character" w:customStyle="1" w:styleId="txt">
    <w:name w:val="txt"/>
    <w:basedOn w:val="a6"/>
    <w:qFormat/>
  </w:style>
  <w:style w:type="paragraph" w:customStyle="1" w:styleId="2f6">
    <w:name w:val="样式 首行缩进:  2 字符"/>
    <w:basedOn w:val="a5"/>
    <w:qFormat/>
    <w:pPr>
      <w:ind w:firstLine="560"/>
    </w:pPr>
    <w:rPr>
      <w:rFonts w:eastAsia="仿宋_GB2312" w:cs="宋体"/>
      <w:szCs w:val="20"/>
    </w:rPr>
  </w:style>
  <w:style w:type="paragraph" w:customStyle="1" w:styleId="TableParagraph">
    <w:name w:val="Table Paragraph"/>
    <w:basedOn w:val="a5"/>
    <w:uiPriority w:val="1"/>
    <w:qFormat/>
  </w:style>
  <w:style w:type="paragraph" w:customStyle="1" w:styleId="TOC2">
    <w:name w:val="TOC 标题2"/>
    <w:basedOn w:val="1"/>
    <w:next w:val="a5"/>
    <w:uiPriority w:val="39"/>
    <w:unhideWhenUsed/>
    <w:qFormat/>
    <w:pPr>
      <w:keepNext/>
      <w:keepLines/>
      <w:widowControl/>
      <w:spacing w:before="240" w:after="0" w:line="259" w:lineRule="auto"/>
      <w:ind w:firstLineChars="0" w:firstLine="0"/>
      <w:contextualSpacing w:val="0"/>
      <w:jc w:val="left"/>
      <w:outlineLvl w:val="9"/>
    </w:pPr>
    <w:rPr>
      <w:rFonts w:asciiTheme="majorHAnsi" w:hAnsiTheme="majorHAnsi" w:cstheme="majorBidi"/>
      <w:smallCaps w:val="0"/>
      <w:color w:val="365F91" w:themeColor="accent1" w:themeShade="BF"/>
      <w:spacing w:val="0"/>
      <w:kern w:val="0"/>
    </w:rPr>
  </w:style>
  <w:style w:type="paragraph" w:styleId="TOC">
    <w:name w:val="TOC Heading"/>
    <w:basedOn w:val="1"/>
    <w:next w:val="a5"/>
    <w:uiPriority w:val="39"/>
    <w:unhideWhenUsed/>
    <w:qFormat/>
    <w:rsid w:val="00032C6C"/>
    <w:pPr>
      <w:keepNext/>
      <w:keepLines/>
      <w:widowControl/>
      <w:spacing w:before="240" w:after="0" w:line="259" w:lineRule="auto"/>
      <w:ind w:firstLineChars="0" w:firstLine="0"/>
      <w:contextualSpacing w:val="0"/>
      <w:jc w:val="left"/>
      <w:outlineLvl w:val="9"/>
    </w:pPr>
    <w:rPr>
      <w:rFonts w:asciiTheme="majorHAnsi" w:hAnsiTheme="majorHAnsi" w:cstheme="majorBidi"/>
      <w:smallCaps w:val="0"/>
      <w:color w:val="365F91" w:themeColor="accent1" w:themeShade="BF"/>
      <w:spacing w:val="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CA409-8FFA-451A-9A25-528A2CD03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5276</Words>
  <Characters>30078</Characters>
  <Application>Microsoft Office Word</Application>
  <DocSecurity>0</DocSecurity>
  <Lines>250</Lines>
  <Paragraphs>70</Paragraphs>
  <ScaleCrop>false</ScaleCrop>
  <LinksUpToDate>false</LinksUpToDate>
  <CharactersWithSpaces>35284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2019-07-29T01:20:00Z</cp:lastPrinted>
  <dcterms:created xsi:type="dcterms:W3CDTF">2025-02-25T01:10:00Z</dcterms:created>
  <dcterms:modified xsi:type="dcterms:W3CDTF">2025-02-25T07:29:00Z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74AF53F5657C4BA1A6A4316F1C2C31F7</vt:lpwstr>
  </property>
  <property fmtid="{D5CDD505-2E9C-101B-9397-08002B2CF9AE}" pid="4" name="KSOTemplateDocerSaveRecord">
    <vt:lpwstr>eyJoZGlkIjoiOWQzYWU1MmVkNTY4OTU4ZDg4NDU1ZDBiODU4MjllZmMiLCJ1c2VySWQiOiIyMTA5MTY2NTAifQ==</vt:lpwstr>
  </property>
</Properties>
</file>