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CB4DA">
      <w:pPr>
        <w:autoSpaceDE w:val="0"/>
        <w:autoSpaceDN w:val="0"/>
        <w:adjustRightInd w:val="0"/>
        <w:spacing w:line="360" w:lineRule="auto"/>
        <w:ind w:firstLine="141" w:firstLineChars="27"/>
        <w:jc w:val="center"/>
        <w:rPr>
          <w:rFonts w:ascii="方正行楷简体" w:hAnsi="新宋体" w:eastAsia="方正行楷简体" w:cs="华文行楷"/>
          <w:b/>
          <w:sz w:val="52"/>
          <w:szCs w:val="52"/>
          <w:lang w:val="zh-CN"/>
        </w:rPr>
      </w:pPr>
    </w:p>
    <w:p w14:paraId="720009A7">
      <w:pPr>
        <w:autoSpaceDE w:val="0"/>
        <w:autoSpaceDN w:val="0"/>
        <w:adjustRightInd w:val="0"/>
        <w:spacing w:line="360" w:lineRule="auto"/>
        <w:ind w:firstLine="141" w:firstLineChars="27"/>
        <w:jc w:val="center"/>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海西州政府采购</w:t>
      </w:r>
    </w:p>
    <w:p w14:paraId="23CD80F9">
      <w:pPr>
        <w:pStyle w:val="12"/>
        <w:spacing w:beforeLines="50" w:line="560" w:lineRule="exact"/>
        <w:jc w:val="center"/>
        <w:rPr>
          <w:rFonts w:ascii="隶书" w:hAnsi="华文中宋" w:eastAsia="隶书"/>
          <w:color w:val="000000" w:themeColor="text1"/>
          <w:sz w:val="84"/>
          <w:szCs w:val="84"/>
        </w:rPr>
      </w:pPr>
    </w:p>
    <w:p w14:paraId="031248C1">
      <w:pPr>
        <w:pStyle w:val="12"/>
        <w:spacing w:beforeLines="50" w:line="560" w:lineRule="exact"/>
        <w:rPr>
          <w:rFonts w:ascii="隶书" w:hAnsi="华文中宋" w:eastAsia="隶书"/>
          <w:color w:val="000000" w:themeColor="text1"/>
          <w:sz w:val="84"/>
          <w:szCs w:val="84"/>
        </w:rPr>
      </w:pPr>
    </w:p>
    <w:p w14:paraId="33883D5D">
      <w:pPr>
        <w:autoSpaceDE w:val="0"/>
        <w:autoSpaceDN w:val="0"/>
        <w:adjustRightInd w:val="0"/>
        <w:spacing w:line="360" w:lineRule="auto"/>
        <w:jc w:val="center"/>
        <w:rPr>
          <w:rFonts w:ascii="宋体" w:hAnsi="宋体" w:cs="宋体"/>
          <w:b/>
          <w:sz w:val="84"/>
          <w:szCs w:val="84"/>
          <w:lang w:val="zh-CN"/>
        </w:rPr>
      </w:pPr>
      <w:r>
        <w:rPr>
          <w:rFonts w:hint="eastAsia" w:ascii="宋体" w:hAnsi="宋体" w:cs="宋体"/>
          <w:b/>
          <w:sz w:val="84"/>
          <w:szCs w:val="84"/>
          <w:lang w:val="zh-CN"/>
        </w:rPr>
        <w:t>竞争性谈判文件</w:t>
      </w:r>
    </w:p>
    <w:p w14:paraId="52C320D4">
      <w:pPr>
        <w:pStyle w:val="12"/>
        <w:adjustRightInd w:val="0"/>
        <w:snapToGrid w:val="0"/>
        <w:spacing w:beforeLines="100" w:line="560" w:lineRule="exact"/>
        <w:ind w:left="7043" w:leftChars="554" w:hanging="5880" w:hangingChars="700"/>
        <w:rPr>
          <w:rFonts w:ascii="华文中宋" w:hAnsi="华文中宋" w:eastAsia="华文中宋" w:cs="华文中宋"/>
          <w:color w:val="000000" w:themeColor="text1"/>
          <w:sz w:val="84"/>
          <w:szCs w:val="84"/>
        </w:rPr>
      </w:pPr>
    </w:p>
    <w:p w14:paraId="5280AA8D">
      <w:pPr>
        <w:pStyle w:val="12"/>
        <w:adjustRightInd w:val="0"/>
        <w:snapToGrid w:val="0"/>
        <w:spacing w:beforeLines="100" w:line="560" w:lineRule="exact"/>
        <w:ind w:left="2563" w:leftChars="554" w:hanging="1400" w:hangingChars="700"/>
        <w:rPr>
          <w:rFonts w:ascii="Tahoma" w:hAnsi="Tahoma" w:cs="Tahoma"/>
          <w:color w:val="000000" w:themeColor="text1"/>
          <w:sz w:val="20"/>
          <w:szCs w:val="20"/>
        </w:rPr>
      </w:pPr>
    </w:p>
    <w:p w14:paraId="56AFA2C8">
      <w:pPr>
        <w:pStyle w:val="12"/>
        <w:adjustRightInd w:val="0"/>
        <w:snapToGrid w:val="0"/>
        <w:spacing w:beforeLines="100" w:line="560" w:lineRule="exact"/>
        <w:ind w:left="2563" w:leftChars="554" w:hanging="1400" w:hangingChars="700"/>
        <w:rPr>
          <w:rFonts w:ascii="Tahoma" w:hAnsi="Tahoma" w:cs="Tahoma"/>
          <w:color w:val="000000" w:themeColor="text1"/>
          <w:sz w:val="20"/>
          <w:szCs w:val="20"/>
        </w:rPr>
      </w:pPr>
    </w:p>
    <w:p w14:paraId="637DEAFD">
      <w:pPr>
        <w:pStyle w:val="17"/>
        <w:keepNext w:val="0"/>
        <w:keepLines w:val="0"/>
        <w:pageBreakBefore w:val="0"/>
        <w:widowControl w:val="0"/>
        <w:kinsoku/>
        <w:wordWrap/>
        <w:overflowPunct/>
        <w:topLinePunct w:val="0"/>
        <w:autoSpaceDE/>
        <w:autoSpaceDN/>
        <w:bidi w:val="0"/>
        <w:adjustRightInd/>
        <w:snapToGrid/>
        <w:spacing w:before="0" w:after="0" w:line="560" w:lineRule="exact"/>
        <w:ind w:left="2349" w:hanging="2349" w:hangingChars="650"/>
        <w:jc w:val="both"/>
        <w:textAlignment w:val="auto"/>
        <w:rPr>
          <w:rFonts w:hint="eastAsia" w:ascii="宋体" w:hAnsi="宋体" w:eastAsia="宋体" w:cs="Times New Roman"/>
          <w:b/>
          <w:bCs/>
          <w:color w:val="auto"/>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采购项目名称：</w:t>
      </w:r>
      <w:r>
        <w:rPr>
          <w:rFonts w:hint="eastAsia" w:ascii="宋体" w:hAnsi="宋体" w:cs="Times New Roman"/>
          <w:b/>
          <w:bCs/>
          <w:color w:val="auto"/>
          <w:kern w:val="2"/>
          <w:sz w:val="36"/>
          <w:szCs w:val="36"/>
          <w:lang w:val="en-US" w:eastAsia="zh-CN" w:bidi="ar-SA"/>
        </w:rPr>
        <w:t>海西州州本级公务用车购置更新项目</w:t>
      </w:r>
    </w:p>
    <w:p w14:paraId="572C0DAE">
      <w:pPr>
        <w:autoSpaceDE w:val="0"/>
        <w:autoSpaceDN w:val="0"/>
        <w:adjustRightInd w:val="0"/>
        <w:spacing w:line="576" w:lineRule="exact"/>
        <w:ind w:left="2530" w:hanging="2530" w:hangingChars="700"/>
        <w:rPr>
          <w:rFonts w:ascii="宋体" w:hAnsi="宋体"/>
          <w:b/>
          <w:bCs/>
          <w:color w:val="auto"/>
          <w:sz w:val="36"/>
          <w:szCs w:val="36"/>
        </w:rPr>
      </w:pPr>
      <w:r>
        <w:rPr>
          <w:rFonts w:hint="eastAsia" w:ascii="宋体" w:hAnsi="宋体"/>
          <w:b/>
          <w:bCs/>
          <w:color w:val="auto"/>
          <w:sz w:val="36"/>
          <w:szCs w:val="36"/>
        </w:rPr>
        <w:t>政府采购编号：西政采竞谈（货物）202</w:t>
      </w:r>
      <w:r>
        <w:rPr>
          <w:rFonts w:hint="eastAsia" w:ascii="宋体" w:hAnsi="宋体"/>
          <w:b/>
          <w:bCs/>
          <w:color w:val="auto"/>
          <w:sz w:val="36"/>
          <w:szCs w:val="36"/>
          <w:lang w:val="en-US" w:eastAsia="zh-CN"/>
        </w:rPr>
        <w:t>4</w:t>
      </w:r>
      <w:r>
        <w:rPr>
          <w:rFonts w:hint="eastAsia" w:ascii="宋体" w:hAnsi="宋体"/>
          <w:b/>
          <w:bCs/>
          <w:color w:val="auto"/>
          <w:sz w:val="36"/>
          <w:szCs w:val="36"/>
        </w:rPr>
        <w:t>-</w:t>
      </w:r>
      <w:r>
        <w:rPr>
          <w:rFonts w:hint="default" w:ascii="宋体" w:hAnsi="宋体"/>
          <w:b/>
          <w:bCs/>
          <w:color w:val="auto"/>
          <w:sz w:val="36"/>
          <w:szCs w:val="36"/>
          <w:lang w:val="en"/>
        </w:rPr>
        <w:t>3</w:t>
      </w:r>
      <w:r>
        <w:rPr>
          <w:rFonts w:hint="default" w:ascii="宋体" w:hAnsi="宋体"/>
          <w:b/>
          <w:bCs/>
          <w:color w:val="auto"/>
          <w:sz w:val="36"/>
          <w:szCs w:val="36"/>
          <w:lang w:val="en-US"/>
        </w:rPr>
        <w:t>4</w:t>
      </w:r>
      <w:r>
        <w:rPr>
          <w:rFonts w:hint="eastAsia" w:ascii="宋体" w:hAnsi="宋体"/>
          <w:b/>
          <w:bCs/>
          <w:color w:val="auto"/>
          <w:sz w:val="36"/>
          <w:szCs w:val="36"/>
        </w:rPr>
        <w:t>号</w:t>
      </w:r>
    </w:p>
    <w:p w14:paraId="337B3057">
      <w:pPr>
        <w:autoSpaceDE w:val="0"/>
        <w:autoSpaceDN w:val="0"/>
        <w:adjustRightInd w:val="0"/>
        <w:spacing w:line="576" w:lineRule="exact"/>
        <w:rPr>
          <w:rFonts w:hint="default" w:ascii="宋体" w:hAnsi="宋体"/>
          <w:b/>
          <w:bCs/>
          <w:color w:val="auto"/>
          <w:sz w:val="36"/>
          <w:szCs w:val="36"/>
          <w:lang w:val="en-US"/>
        </w:rPr>
      </w:pPr>
      <w:r>
        <w:rPr>
          <w:rFonts w:hint="eastAsia" w:ascii="宋体" w:hAnsi="宋体"/>
          <w:b/>
          <w:bCs/>
          <w:color w:val="auto"/>
          <w:sz w:val="36"/>
          <w:szCs w:val="36"/>
        </w:rPr>
        <w:t>采</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购</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单</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位：</w:t>
      </w:r>
      <w:r>
        <w:rPr>
          <w:rFonts w:hint="eastAsia" w:ascii="宋体" w:hAnsi="宋体" w:cs="Times New Roman"/>
          <w:b/>
          <w:bCs/>
          <w:color w:val="auto"/>
          <w:kern w:val="2"/>
          <w:sz w:val="36"/>
          <w:szCs w:val="36"/>
          <w:lang w:val="en-US" w:eastAsia="zh-CN" w:bidi="ar-SA"/>
        </w:rPr>
        <w:t>海西州州直机关事务管理局</w:t>
      </w:r>
    </w:p>
    <w:p w14:paraId="0E8EAFED">
      <w:pPr>
        <w:pStyle w:val="22"/>
        <w:ind w:firstLine="210"/>
      </w:pPr>
    </w:p>
    <w:p w14:paraId="2FF80DD6">
      <w:pPr>
        <w:pStyle w:val="8"/>
      </w:pPr>
    </w:p>
    <w:p w14:paraId="033A6E2E">
      <w:pPr>
        <w:autoSpaceDE w:val="0"/>
        <w:autoSpaceDN w:val="0"/>
        <w:adjustRightInd w:val="0"/>
        <w:spacing w:line="576" w:lineRule="exact"/>
        <w:ind w:left="2530" w:hanging="2530" w:hangingChars="700"/>
        <w:jc w:val="center"/>
        <w:rPr>
          <w:rFonts w:ascii="宋体" w:hAnsi="宋体"/>
          <w:b/>
          <w:bCs/>
          <w:color w:val="000000"/>
          <w:sz w:val="36"/>
          <w:szCs w:val="36"/>
        </w:rPr>
      </w:pPr>
      <w:r>
        <w:rPr>
          <w:rFonts w:hint="eastAsia" w:ascii="宋体" w:hAnsi="宋体"/>
          <w:b/>
          <w:bCs/>
          <w:color w:val="000000"/>
          <w:sz w:val="36"/>
          <w:szCs w:val="36"/>
        </w:rPr>
        <w:t>海西州政务服务和公共资源交易中心编制</w:t>
      </w:r>
    </w:p>
    <w:p w14:paraId="6861FA55">
      <w:pPr>
        <w:pStyle w:val="8"/>
        <w:jc w:val="center"/>
      </w:pPr>
      <w:r>
        <w:rPr>
          <w:rFonts w:hint="eastAsia" w:ascii="宋体" w:hAnsi="宋体"/>
          <w:b/>
          <w:bCs/>
          <w:color w:val="000000"/>
          <w:sz w:val="36"/>
          <w:szCs w:val="36"/>
        </w:rPr>
        <w:t>202</w:t>
      </w:r>
      <w:r>
        <w:rPr>
          <w:rFonts w:hint="eastAsia" w:ascii="宋体" w:hAnsi="宋体"/>
          <w:b/>
          <w:bCs/>
          <w:color w:val="000000"/>
          <w:sz w:val="36"/>
          <w:szCs w:val="36"/>
          <w:lang w:val="en-US" w:eastAsia="zh-CN"/>
        </w:rPr>
        <w:t>4</w:t>
      </w:r>
      <w:r>
        <w:rPr>
          <w:rFonts w:hint="eastAsia" w:ascii="宋体" w:hAnsi="宋体"/>
          <w:b/>
          <w:bCs/>
          <w:color w:val="000000"/>
          <w:sz w:val="36"/>
          <w:szCs w:val="36"/>
        </w:rPr>
        <w:t>年</w:t>
      </w:r>
      <w:r>
        <w:rPr>
          <w:rFonts w:hint="eastAsia" w:ascii="宋体" w:hAnsi="宋体"/>
          <w:b/>
          <w:bCs/>
          <w:color w:val="000000"/>
          <w:sz w:val="36"/>
          <w:szCs w:val="36"/>
          <w:lang w:val="en-US" w:eastAsia="zh-CN"/>
        </w:rPr>
        <w:t>12</w:t>
      </w:r>
      <w:r>
        <w:rPr>
          <w:rFonts w:hint="eastAsia" w:ascii="宋体" w:hAnsi="宋体"/>
          <w:b/>
          <w:bCs/>
          <w:color w:val="000000"/>
          <w:sz w:val="36"/>
          <w:szCs w:val="36"/>
        </w:rPr>
        <w:t>月</w:t>
      </w:r>
    </w:p>
    <w:p w14:paraId="38138FB4">
      <w:pPr>
        <w:autoSpaceDE w:val="0"/>
        <w:autoSpaceDN w:val="0"/>
        <w:adjustRightInd w:val="0"/>
        <w:spacing w:beforeLines="50" w:line="560" w:lineRule="exact"/>
        <w:jc w:val="left"/>
        <w:rPr>
          <w:rFonts w:ascii="华文中宋" w:hAnsi="华文中宋" w:eastAsia="华文中宋" w:cs="华文中宋"/>
          <w:color w:val="000000" w:themeColor="text1"/>
          <w:kern w:val="0"/>
          <w:sz w:val="44"/>
          <w:szCs w:val="44"/>
          <w:lang w:val="zh-CN"/>
        </w:rPr>
      </w:pPr>
    </w:p>
    <w:p w14:paraId="00063BA8">
      <w:pPr>
        <w:jc w:val="center"/>
        <w:rPr>
          <w:rFonts w:ascii="华文中宋" w:hAnsi="华文中宋" w:eastAsia="华文中宋" w:cs="华文中宋"/>
          <w:color w:val="000000" w:themeColor="text1"/>
          <w:sz w:val="44"/>
          <w:szCs w:val="44"/>
        </w:rPr>
      </w:pPr>
    </w:p>
    <w:p w14:paraId="78E425E1">
      <w:pPr>
        <w:jc w:val="center"/>
        <w:rPr>
          <w:rFonts w:hint="eastAsia" w:ascii="华文中宋" w:hAnsi="华文中宋" w:eastAsia="华文中宋" w:cs="华文中宋"/>
          <w:color w:val="000000" w:themeColor="text1"/>
          <w:sz w:val="44"/>
          <w:szCs w:val="44"/>
        </w:rPr>
      </w:pPr>
    </w:p>
    <w:p w14:paraId="77F7C37C">
      <w:pPr>
        <w:jc w:val="center"/>
        <w:rPr>
          <w:color w:val="000000" w:themeColor="text1"/>
        </w:rPr>
      </w:pPr>
      <w:r>
        <w:rPr>
          <w:rFonts w:hint="eastAsia" w:ascii="华文中宋" w:hAnsi="华文中宋" w:eastAsia="华文中宋" w:cs="华文中宋"/>
          <w:color w:val="000000" w:themeColor="text1"/>
          <w:sz w:val="44"/>
          <w:szCs w:val="44"/>
        </w:rPr>
        <w:t>目  录</w:t>
      </w:r>
    </w:p>
    <w:p w14:paraId="019765EA">
      <w:pPr>
        <w:pStyle w:val="16"/>
        <w:tabs>
          <w:tab w:val="right" w:leader="dot" w:pos="8958"/>
        </w:tabs>
        <w:rPr>
          <w:color w:val="000000" w:themeColor="text1"/>
          <w:sz w:val="28"/>
          <w:szCs w:val="28"/>
        </w:rPr>
      </w:pPr>
      <w:r>
        <w:rPr>
          <w:color w:val="000000" w:themeColor="text1"/>
          <w:sz w:val="32"/>
          <w:szCs w:val="32"/>
        </w:rPr>
        <w:fldChar w:fldCharType="begin"/>
      </w:r>
      <w:r>
        <w:rPr>
          <w:color w:val="000000" w:themeColor="text1"/>
          <w:sz w:val="32"/>
          <w:szCs w:val="32"/>
        </w:rPr>
        <w:instrText xml:space="preserve">TOC \o "1-3" \h \u </w:instrText>
      </w:r>
      <w:r>
        <w:rPr>
          <w:color w:val="000000" w:themeColor="text1"/>
          <w:sz w:val="32"/>
          <w:szCs w:val="32"/>
        </w:rPr>
        <w:fldChar w:fldCharType="separate"/>
      </w:r>
      <w:r>
        <w:fldChar w:fldCharType="begin"/>
      </w:r>
      <w:r>
        <w:instrText xml:space="preserve"> HYPERLINK \l "_Toc16058" </w:instrText>
      </w:r>
      <w:r>
        <w:fldChar w:fldCharType="separate"/>
      </w:r>
      <w:r>
        <w:rPr>
          <w:rFonts w:hint="eastAsia" w:ascii="华文中宋" w:hAnsi="华文中宋" w:eastAsia="华文中宋" w:cs="华文中宋"/>
          <w:color w:val="000000" w:themeColor="text1"/>
          <w:sz w:val="28"/>
          <w:szCs w:val="28"/>
        </w:rPr>
        <w:t>第一部分 谈判邀请</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_Toc16058 \h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14:paraId="13A90FE3">
      <w:pPr>
        <w:pStyle w:val="16"/>
        <w:tabs>
          <w:tab w:val="right" w:leader="dot" w:pos="8958"/>
        </w:tabs>
        <w:rPr>
          <w:color w:val="000000" w:themeColor="text1"/>
          <w:sz w:val="28"/>
          <w:szCs w:val="28"/>
        </w:rPr>
      </w:pPr>
      <w:r>
        <w:fldChar w:fldCharType="begin"/>
      </w:r>
      <w:r>
        <w:instrText xml:space="preserve"> HYPERLINK \l "_Toc13226" </w:instrText>
      </w:r>
      <w:r>
        <w:fldChar w:fldCharType="separate"/>
      </w:r>
      <w:r>
        <w:rPr>
          <w:rFonts w:hint="eastAsia" w:ascii="华文中宋" w:hAnsi="华文中宋" w:eastAsia="华文中宋" w:cs="华文中宋"/>
          <w:color w:val="000000" w:themeColor="text1"/>
          <w:sz w:val="28"/>
          <w:szCs w:val="28"/>
        </w:rPr>
        <w:t>第二部分  谈判须知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_Toc13226 \h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14:paraId="63E32240">
      <w:pPr>
        <w:pStyle w:val="9"/>
        <w:tabs>
          <w:tab w:val="right" w:leader="dot" w:pos="8958"/>
        </w:tabs>
        <w:rPr>
          <w:color w:val="000000" w:themeColor="text1"/>
          <w:sz w:val="28"/>
          <w:szCs w:val="28"/>
        </w:rPr>
      </w:pPr>
      <w:r>
        <w:fldChar w:fldCharType="begin"/>
      </w:r>
      <w:r>
        <w:instrText xml:space="preserve"> HYPERLINK \l "_Toc16514" </w:instrText>
      </w:r>
      <w:r>
        <w:fldChar w:fldCharType="separate"/>
      </w:r>
      <w:r>
        <w:rPr>
          <w:rFonts w:hint="eastAsia" w:ascii="黑体" w:hAnsi="黑体" w:eastAsia="黑体" w:cs="黑体"/>
          <w:color w:val="000000" w:themeColor="text1"/>
          <w:sz w:val="28"/>
          <w:szCs w:val="28"/>
        </w:rPr>
        <w:t>一、说明</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_Toc16514 \h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14:paraId="0A5588A4">
      <w:pPr>
        <w:pStyle w:val="11"/>
        <w:tabs>
          <w:tab w:val="right" w:leader="dot" w:pos="8958"/>
        </w:tabs>
        <w:rPr>
          <w:color w:val="000000" w:themeColor="text1"/>
          <w:sz w:val="28"/>
          <w:szCs w:val="28"/>
        </w:rPr>
      </w:pPr>
      <w:r>
        <w:fldChar w:fldCharType="begin"/>
      </w:r>
      <w:r>
        <w:instrText xml:space="preserve"> HYPERLINK \l "_Toc4400" </w:instrText>
      </w:r>
      <w:r>
        <w:fldChar w:fldCharType="separate"/>
      </w:r>
      <w:r>
        <w:rPr>
          <w:rFonts w:hint="eastAsia" w:ascii="楷体_GB2312" w:hAnsi="楷体_GB2312" w:eastAsia="楷体_GB2312" w:cs="楷体_GB2312"/>
          <w:color w:val="000000" w:themeColor="text1"/>
          <w:sz w:val="28"/>
          <w:szCs w:val="28"/>
        </w:rPr>
        <w:t>1.适用范围</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_Toc4400 \h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14:paraId="2D272714">
      <w:pPr>
        <w:pStyle w:val="11"/>
        <w:tabs>
          <w:tab w:val="right" w:leader="dot" w:pos="8958"/>
        </w:tabs>
        <w:rPr>
          <w:color w:val="000000" w:themeColor="text1"/>
          <w:sz w:val="28"/>
          <w:szCs w:val="28"/>
        </w:rPr>
      </w:pPr>
      <w:r>
        <w:fldChar w:fldCharType="begin"/>
      </w:r>
      <w:r>
        <w:instrText xml:space="preserve"> HYPERLINK \l "_Toc19188" </w:instrText>
      </w:r>
      <w:r>
        <w:fldChar w:fldCharType="separate"/>
      </w:r>
      <w:r>
        <w:rPr>
          <w:rFonts w:hint="eastAsia" w:ascii="楷体_GB2312" w:hAnsi="楷体_GB2312" w:eastAsia="楷体_GB2312" w:cs="楷体_GB2312"/>
          <w:color w:val="000000" w:themeColor="text1"/>
          <w:sz w:val="28"/>
          <w:szCs w:val="28"/>
        </w:rPr>
        <w:t>2.采购人及集采机构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_Toc19188 \h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14:paraId="2B0BF9B8">
      <w:pPr>
        <w:pStyle w:val="11"/>
        <w:tabs>
          <w:tab w:val="right" w:leader="dot" w:pos="8958"/>
        </w:tabs>
        <w:rPr>
          <w:color w:val="000000" w:themeColor="text1"/>
          <w:sz w:val="28"/>
          <w:szCs w:val="28"/>
        </w:rPr>
      </w:pPr>
      <w:r>
        <w:fldChar w:fldCharType="begin"/>
      </w:r>
      <w:r>
        <w:instrText xml:space="preserve"> HYPERLINK \l "_Toc9707" </w:instrText>
      </w:r>
      <w:r>
        <w:fldChar w:fldCharType="separate"/>
      </w:r>
      <w:r>
        <w:rPr>
          <w:rFonts w:hint="eastAsia" w:ascii="楷体_GB2312" w:hAnsi="楷体_GB2312" w:eastAsia="楷体_GB2312" w:cs="楷体_GB2312"/>
          <w:color w:val="000000" w:themeColor="text1"/>
          <w:sz w:val="28"/>
          <w:szCs w:val="28"/>
        </w:rPr>
        <w:t>3.供应商的资格要求</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_Toc9707 \h </w:instrText>
      </w:r>
      <w:r>
        <w:rPr>
          <w:color w:val="000000" w:themeColor="text1"/>
          <w:sz w:val="28"/>
          <w:szCs w:val="28"/>
        </w:rPr>
        <w:fldChar w:fldCharType="separate"/>
      </w:r>
      <w:r>
        <w:rPr>
          <w:color w:val="000000" w:themeColor="text1"/>
          <w:sz w:val="28"/>
          <w:szCs w:val="28"/>
        </w:rPr>
        <w:t>10</w:t>
      </w:r>
      <w:r>
        <w:rPr>
          <w:color w:val="000000" w:themeColor="text1"/>
          <w:sz w:val="28"/>
          <w:szCs w:val="28"/>
        </w:rPr>
        <w:fldChar w:fldCharType="end"/>
      </w:r>
      <w:r>
        <w:rPr>
          <w:color w:val="000000" w:themeColor="text1"/>
          <w:sz w:val="28"/>
          <w:szCs w:val="28"/>
        </w:rPr>
        <w:fldChar w:fldCharType="end"/>
      </w:r>
    </w:p>
    <w:p w14:paraId="6A408F76">
      <w:pPr>
        <w:pStyle w:val="11"/>
        <w:tabs>
          <w:tab w:val="right" w:leader="dot" w:pos="8958"/>
        </w:tabs>
        <w:rPr>
          <w:color w:val="000000" w:themeColor="text1"/>
          <w:sz w:val="28"/>
          <w:szCs w:val="28"/>
        </w:rPr>
      </w:pPr>
      <w:r>
        <w:fldChar w:fldCharType="begin"/>
      </w:r>
      <w:r>
        <w:instrText xml:space="preserve"> HYPERLINK \l "_Toc6447" </w:instrText>
      </w:r>
      <w:r>
        <w:fldChar w:fldCharType="separate"/>
      </w:r>
      <w:r>
        <w:rPr>
          <w:rFonts w:hint="eastAsia" w:ascii="楷体_GB2312" w:hAnsi="楷体_GB2312" w:eastAsia="楷体_GB2312" w:cs="楷体_GB2312"/>
          <w:color w:val="000000" w:themeColor="text1"/>
          <w:sz w:val="28"/>
          <w:szCs w:val="28"/>
        </w:rPr>
        <w:t>4.谈判费用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_Toc6447 \h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14:paraId="054F58AE">
      <w:pPr>
        <w:pStyle w:val="9"/>
        <w:tabs>
          <w:tab w:val="right" w:leader="dot" w:pos="8958"/>
        </w:tabs>
        <w:rPr>
          <w:color w:val="000000" w:themeColor="text1"/>
          <w:sz w:val="28"/>
          <w:szCs w:val="28"/>
        </w:rPr>
      </w:pPr>
      <w:r>
        <w:fldChar w:fldCharType="begin"/>
      </w:r>
      <w:r>
        <w:instrText xml:space="preserve"> HYPERLINK \l "_Toc7194" </w:instrText>
      </w:r>
      <w:r>
        <w:fldChar w:fldCharType="separate"/>
      </w:r>
      <w:r>
        <w:rPr>
          <w:rFonts w:hint="eastAsia" w:ascii="黑体" w:hAnsi="黑体" w:eastAsia="黑体" w:cs="黑体"/>
          <w:color w:val="000000" w:themeColor="text1"/>
          <w:sz w:val="28"/>
          <w:szCs w:val="28"/>
        </w:rPr>
        <w:t>二、谈判文件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_Toc7194 \h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14:paraId="02B20C27">
      <w:pPr>
        <w:pStyle w:val="11"/>
        <w:tabs>
          <w:tab w:val="right" w:leader="dot" w:pos="8958"/>
        </w:tabs>
        <w:rPr>
          <w:color w:val="000000" w:themeColor="text1"/>
          <w:sz w:val="28"/>
          <w:szCs w:val="28"/>
        </w:rPr>
      </w:pPr>
      <w:r>
        <w:fldChar w:fldCharType="begin"/>
      </w:r>
      <w:r>
        <w:instrText xml:space="preserve"> HYPERLINK \l "_Toc421" </w:instrText>
      </w:r>
      <w:r>
        <w:fldChar w:fldCharType="separate"/>
      </w:r>
      <w:r>
        <w:rPr>
          <w:rFonts w:hint="eastAsia" w:ascii="楷体_GB2312" w:hAnsi="楷体_GB2312" w:eastAsia="楷体_GB2312" w:cs="楷体_GB2312"/>
          <w:color w:val="000000" w:themeColor="text1"/>
          <w:sz w:val="28"/>
          <w:szCs w:val="28"/>
        </w:rPr>
        <w:t>5.谈判文件的组成</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_Toc421 \h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14:paraId="488D344D">
      <w:pPr>
        <w:pStyle w:val="11"/>
        <w:tabs>
          <w:tab w:val="right" w:leader="dot" w:pos="8958"/>
        </w:tabs>
        <w:rPr>
          <w:color w:val="000000" w:themeColor="text1"/>
          <w:sz w:val="28"/>
          <w:szCs w:val="28"/>
        </w:rPr>
      </w:pPr>
      <w:r>
        <w:fldChar w:fldCharType="begin"/>
      </w:r>
      <w:r>
        <w:instrText xml:space="preserve"> HYPERLINK \l "_Toc14542" </w:instrText>
      </w:r>
      <w:r>
        <w:fldChar w:fldCharType="separate"/>
      </w:r>
      <w:r>
        <w:rPr>
          <w:rFonts w:hint="eastAsia" w:ascii="楷体_GB2312" w:hAnsi="楷体_GB2312" w:eastAsia="楷体_GB2312" w:cs="楷体_GB2312"/>
          <w:color w:val="000000" w:themeColor="text1"/>
          <w:sz w:val="28"/>
          <w:szCs w:val="28"/>
        </w:rPr>
        <w:t>6.谈判文件的澄清</w:t>
      </w:r>
      <w:r>
        <w:rPr>
          <w:rFonts w:hint="eastAsia" w:ascii="楷体_GB2312" w:hAnsi="楷体_GB2312" w:eastAsia="楷体_GB2312" w:cs="楷体_GB2312"/>
          <w:color w:val="000000" w:themeColor="text1"/>
          <w:sz w:val="28"/>
          <w:szCs w:val="28"/>
          <w:lang w:val="zh-CN"/>
        </w:rPr>
        <w:t>或者</w:t>
      </w:r>
      <w:r>
        <w:rPr>
          <w:rFonts w:hint="eastAsia" w:ascii="楷体_GB2312" w:hAnsi="楷体_GB2312" w:eastAsia="楷体_GB2312" w:cs="楷体_GB2312"/>
          <w:color w:val="000000" w:themeColor="text1"/>
          <w:sz w:val="28"/>
          <w:szCs w:val="28"/>
        </w:rPr>
        <w:t>修改</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_Toc14542 \h </w:instrText>
      </w:r>
      <w:r>
        <w:rPr>
          <w:color w:val="000000" w:themeColor="text1"/>
          <w:sz w:val="28"/>
          <w:szCs w:val="28"/>
        </w:rPr>
        <w:fldChar w:fldCharType="separate"/>
      </w:r>
      <w:r>
        <w:rPr>
          <w:color w:val="000000" w:themeColor="text1"/>
          <w:sz w:val="28"/>
          <w:szCs w:val="28"/>
        </w:rPr>
        <w:t>11</w:t>
      </w:r>
      <w:r>
        <w:rPr>
          <w:color w:val="000000" w:themeColor="text1"/>
          <w:sz w:val="28"/>
          <w:szCs w:val="28"/>
        </w:rPr>
        <w:fldChar w:fldCharType="end"/>
      </w:r>
      <w:r>
        <w:rPr>
          <w:color w:val="000000" w:themeColor="text1"/>
          <w:sz w:val="28"/>
          <w:szCs w:val="28"/>
        </w:rPr>
        <w:fldChar w:fldCharType="end"/>
      </w:r>
    </w:p>
    <w:p w14:paraId="67C0E201">
      <w:pPr>
        <w:pStyle w:val="11"/>
        <w:tabs>
          <w:tab w:val="right" w:leader="dot" w:pos="8958"/>
        </w:tabs>
        <w:rPr>
          <w:color w:val="000000" w:themeColor="text1"/>
          <w:sz w:val="28"/>
          <w:szCs w:val="28"/>
        </w:rPr>
      </w:pPr>
      <w:r>
        <w:fldChar w:fldCharType="begin"/>
      </w:r>
      <w:r>
        <w:instrText xml:space="preserve"> HYPERLINK \l "_Toc998" </w:instrText>
      </w:r>
      <w:r>
        <w:fldChar w:fldCharType="separate"/>
      </w:r>
      <w:r>
        <w:rPr>
          <w:rFonts w:hint="eastAsia" w:ascii="楷体_GB2312" w:hAnsi="楷体_GB2312" w:eastAsia="楷体_GB2312" w:cs="楷体_GB2312"/>
          <w:color w:val="000000" w:themeColor="text1"/>
          <w:sz w:val="28"/>
          <w:szCs w:val="28"/>
        </w:rPr>
        <w:t>7.谈判文件的询问或质疑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_Toc998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14:paraId="0F4B5959">
      <w:pPr>
        <w:pStyle w:val="9"/>
        <w:tabs>
          <w:tab w:val="right" w:leader="dot" w:pos="8958"/>
        </w:tabs>
        <w:rPr>
          <w:color w:val="000000" w:themeColor="text1"/>
          <w:sz w:val="28"/>
          <w:szCs w:val="28"/>
        </w:rPr>
      </w:pPr>
      <w:r>
        <w:fldChar w:fldCharType="begin"/>
      </w:r>
      <w:r>
        <w:instrText xml:space="preserve"> HYPERLINK \l "_Toc6419" </w:instrText>
      </w:r>
      <w:r>
        <w:fldChar w:fldCharType="separate"/>
      </w:r>
      <w:r>
        <w:rPr>
          <w:rFonts w:hint="eastAsia" w:ascii="黑体" w:hAnsi="黑体" w:eastAsia="黑体" w:cs="黑体"/>
          <w:color w:val="000000" w:themeColor="text1"/>
          <w:sz w:val="28"/>
          <w:szCs w:val="28"/>
        </w:rPr>
        <w:t>三、响应文件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_Toc6419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14:paraId="083F03CB">
      <w:pPr>
        <w:pStyle w:val="11"/>
        <w:tabs>
          <w:tab w:val="right" w:leader="dot" w:pos="8958"/>
        </w:tabs>
        <w:rPr>
          <w:color w:val="000000" w:themeColor="text1"/>
          <w:sz w:val="28"/>
          <w:szCs w:val="28"/>
        </w:rPr>
      </w:pPr>
      <w:r>
        <w:fldChar w:fldCharType="begin"/>
      </w:r>
      <w:r>
        <w:instrText xml:space="preserve"> HYPERLINK \l "_Toc23971" </w:instrText>
      </w:r>
      <w:r>
        <w:fldChar w:fldCharType="separate"/>
      </w:r>
      <w:r>
        <w:rPr>
          <w:rFonts w:hint="eastAsia" w:ascii="楷体_GB2312" w:hAnsi="楷体_GB2312" w:eastAsia="楷体_GB2312" w:cs="楷体_GB2312"/>
          <w:color w:val="000000" w:themeColor="text1"/>
          <w:sz w:val="28"/>
          <w:szCs w:val="28"/>
        </w:rPr>
        <w:t>8.一般要求</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_Toc23971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14:paraId="2D0F808E">
      <w:pPr>
        <w:pStyle w:val="11"/>
        <w:tabs>
          <w:tab w:val="right" w:leader="dot" w:pos="8958"/>
        </w:tabs>
        <w:rPr>
          <w:color w:val="000000" w:themeColor="text1"/>
          <w:sz w:val="28"/>
          <w:szCs w:val="28"/>
        </w:rPr>
      </w:pPr>
      <w:r>
        <w:fldChar w:fldCharType="begin"/>
      </w:r>
      <w:r>
        <w:instrText xml:space="preserve"> HYPERLINK \l "_Toc3423" </w:instrText>
      </w:r>
      <w:r>
        <w:fldChar w:fldCharType="separate"/>
      </w:r>
      <w:r>
        <w:rPr>
          <w:rFonts w:hint="eastAsia" w:ascii="楷体_GB2312" w:hAnsi="楷体_GB2312" w:eastAsia="楷体_GB2312" w:cs="楷体_GB2312"/>
          <w:color w:val="000000" w:themeColor="text1"/>
          <w:sz w:val="28"/>
          <w:szCs w:val="28"/>
        </w:rPr>
        <w:t>9.报价要求</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_Toc3423 \h </w:instrText>
      </w:r>
      <w:r>
        <w:rPr>
          <w:color w:val="000000" w:themeColor="text1"/>
          <w:sz w:val="28"/>
          <w:szCs w:val="28"/>
        </w:rPr>
        <w:fldChar w:fldCharType="separate"/>
      </w:r>
      <w:r>
        <w:rPr>
          <w:color w:val="000000" w:themeColor="text1"/>
          <w:sz w:val="28"/>
          <w:szCs w:val="28"/>
        </w:rPr>
        <w:t>13</w:t>
      </w:r>
      <w:r>
        <w:rPr>
          <w:color w:val="000000" w:themeColor="text1"/>
          <w:sz w:val="28"/>
          <w:szCs w:val="28"/>
        </w:rPr>
        <w:fldChar w:fldCharType="end"/>
      </w:r>
      <w:r>
        <w:rPr>
          <w:color w:val="000000" w:themeColor="text1"/>
          <w:sz w:val="28"/>
          <w:szCs w:val="28"/>
        </w:rPr>
        <w:fldChar w:fldCharType="end"/>
      </w:r>
    </w:p>
    <w:p w14:paraId="66CFF6C6">
      <w:pPr>
        <w:pStyle w:val="11"/>
        <w:tabs>
          <w:tab w:val="right" w:leader="dot" w:pos="8958"/>
        </w:tabs>
        <w:rPr>
          <w:color w:val="000000" w:themeColor="text1"/>
          <w:sz w:val="28"/>
          <w:szCs w:val="28"/>
        </w:rPr>
      </w:pPr>
      <w:r>
        <w:fldChar w:fldCharType="begin"/>
      </w:r>
      <w:r>
        <w:instrText xml:space="preserve"> HYPERLINK \l "_Toc10455" </w:instrText>
      </w:r>
      <w:r>
        <w:fldChar w:fldCharType="separate"/>
      </w:r>
      <w:r>
        <w:rPr>
          <w:rFonts w:hint="eastAsia" w:ascii="楷体_GB2312" w:hAnsi="楷体_GB2312" w:eastAsia="楷体_GB2312" w:cs="楷体_GB2312"/>
          <w:color w:val="000000" w:themeColor="text1"/>
          <w:sz w:val="28"/>
          <w:szCs w:val="28"/>
        </w:rPr>
        <w:t>10.保证金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_Toc10455 \h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14:paraId="084B810A">
      <w:pPr>
        <w:pStyle w:val="11"/>
        <w:tabs>
          <w:tab w:val="right" w:leader="dot" w:pos="8958"/>
        </w:tabs>
        <w:rPr>
          <w:color w:val="000000" w:themeColor="text1"/>
          <w:sz w:val="28"/>
          <w:szCs w:val="28"/>
        </w:rPr>
      </w:pPr>
      <w:r>
        <w:fldChar w:fldCharType="begin"/>
      </w:r>
      <w:r>
        <w:instrText xml:space="preserve"> HYPERLINK \l "_Toc11673" </w:instrText>
      </w:r>
      <w:r>
        <w:fldChar w:fldCharType="separate"/>
      </w:r>
      <w:r>
        <w:rPr>
          <w:rFonts w:hint="eastAsia" w:ascii="楷体_GB2312" w:hAnsi="楷体_GB2312" w:eastAsia="楷体_GB2312" w:cs="楷体_GB2312"/>
          <w:color w:val="000000" w:themeColor="text1"/>
          <w:sz w:val="28"/>
          <w:szCs w:val="28"/>
        </w:rPr>
        <w:t>11.响应文件的组成</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_Toc11673 \h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14:paraId="3C29A6AE">
      <w:pPr>
        <w:pStyle w:val="11"/>
        <w:tabs>
          <w:tab w:val="right" w:leader="dot" w:pos="8958"/>
        </w:tabs>
        <w:rPr>
          <w:color w:val="000000" w:themeColor="text1"/>
          <w:sz w:val="28"/>
          <w:szCs w:val="28"/>
        </w:rPr>
      </w:pPr>
      <w:r>
        <w:fldChar w:fldCharType="begin"/>
      </w:r>
      <w:r>
        <w:instrText xml:space="preserve"> HYPERLINK \l "_Toc21569" </w:instrText>
      </w:r>
      <w:r>
        <w:fldChar w:fldCharType="separate"/>
      </w:r>
      <w:r>
        <w:rPr>
          <w:rFonts w:hint="eastAsia" w:ascii="楷体_GB2312" w:hAnsi="楷体_GB2312" w:eastAsia="楷体_GB2312" w:cs="楷体_GB2312"/>
          <w:color w:val="000000" w:themeColor="text1"/>
          <w:sz w:val="28"/>
          <w:szCs w:val="28"/>
        </w:rPr>
        <w:t>12.响应文件有效期</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_Toc21569 \h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14:paraId="760680ED">
      <w:pPr>
        <w:pStyle w:val="11"/>
        <w:tabs>
          <w:tab w:val="right" w:leader="dot" w:pos="8958"/>
        </w:tabs>
        <w:rPr>
          <w:color w:val="000000" w:themeColor="text1"/>
          <w:sz w:val="28"/>
          <w:szCs w:val="28"/>
        </w:rPr>
      </w:pPr>
      <w:r>
        <w:fldChar w:fldCharType="begin"/>
      </w:r>
      <w:r>
        <w:instrText xml:space="preserve"> HYPERLINK \l "_Toc21044" </w:instrText>
      </w:r>
      <w:r>
        <w:fldChar w:fldCharType="separate"/>
      </w:r>
      <w:r>
        <w:rPr>
          <w:rFonts w:hint="eastAsia" w:ascii="楷体_GB2312" w:hAnsi="楷体_GB2312" w:eastAsia="楷体_GB2312" w:cs="楷体_GB2312"/>
          <w:color w:val="000000" w:themeColor="text1"/>
          <w:sz w:val="28"/>
          <w:szCs w:val="28"/>
        </w:rPr>
        <w:t>13.响应文件的签署及规定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_Toc21044 \h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14:paraId="7144A2AC">
      <w:pPr>
        <w:pStyle w:val="9"/>
        <w:tabs>
          <w:tab w:val="right" w:leader="dot" w:pos="8958"/>
        </w:tabs>
        <w:rPr>
          <w:color w:val="000000" w:themeColor="text1"/>
          <w:sz w:val="28"/>
          <w:szCs w:val="28"/>
        </w:rPr>
      </w:pPr>
      <w:r>
        <w:fldChar w:fldCharType="begin"/>
      </w:r>
      <w:r>
        <w:instrText xml:space="preserve"> HYPERLINK \l "_Toc4233" </w:instrText>
      </w:r>
      <w:r>
        <w:fldChar w:fldCharType="separate"/>
      </w:r>
      <w:r>
        <w:rPr>
          <w:rFonts w:hint="eastAsia" w:ascii="黑体" w:hAnsi="黑体" w:eastAsia="黑体" w:cs="黑体"/>
          <w:color w:val="000000" w:themeColor="text1"/>
          <w:sz w:val="28"/>
          <w:szCs w:val="28"/>
        </w:rPr>
        <w:t>四、响应文件的递交</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_Toc4233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14:paraId="6994E9E6">
      <w:pPr>
        <w:pStyle w:val="11"/>
        <w:tabs>
          <w:tab w:val="right" w:leader="dot" w:pos="8958"/>
        </w:tabs>
        <w:rPr>
          <w:color w:val="000000" w:themeColor="text1"/>
          <w:sz w:val="28"/>
          <w:szCs w:val="28"/>
        </w:rPr>
      </w:pPr>
      <w:r>
        <w:fldChar w:fldCharType="begin"/>
      </w:r>
      <w:r>
        <w:instrText xml:space="preserve"> HYPERLINK \l "_Toc17196" </w:instrText>
      </w:r>
      <w:r>
        <w:fldChar w:fldCharType="separate"/>
      </w:r>
      <w:r>
        <w:rPr>
          <w:rFonts w:hint="eastAsia" w:ascii="楷体_GB2312" w:hAnsi="楷体_GB2312" w:eastAsia="楷体_GB2312" w:cs="楷体_GB2312"/>
          <w:color w:val="000000" w:themeColor="text1"/>
          <w:sz w:val="28"/>
          <w:szCs w:val="28"/>
        </w:rPr>
        <w:t>14.响应文件的递交与接收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_Toc17196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14:paraId="3E1FB4C9">
      <w:pPr>
        <w:pStyle w:val="11"/>
        <w:tabs>
          <w:tab w:val="right" w:leader="dot" w:pos="8958"/>
        </w:tabs>
        <w:rPr>
          <w:color w:val="000000" w:themeColor="text1"/>
          <w:sz w:val="28"/>
          <w:szCs w:val="28"/>
        </w:rPr>
      </w:pPr>
      <w:r>
        <w:fldChar w:fldCharType="begin"/>
      </w:r>
      <w:r>
        <w:instrText xml:space="preserve"> HYPERLINK \l "_Toc24528" </w:instrText>
      </w:r>
      <w:r>
        <w:fldChar w:fldCharType="separate"/>
      </w:r>
      <w:r>
        <w:rPr>
          <w:rFonts w:hint="eastAsia" w:ascii="楷体_GB2312" w:hAnsi="楷体_GB2312" w:eastAsia="楷体_GB2312" w:cs="楷体_GB2312"/>
          <w:color w:val="000000" w:themeColor="text1"/>
          <w:sz w:val="28"/>
          <w:szCs w:val="28"/>
        </w:rPr>
        <w:t>15.响应文件的</w:t>
      </w:r>
      <w:r>
        <w:rPr>
          <w:rFonts w:hint="eastAsia" w:ascii="楷体_GB2312" w:hAnsi="楷体_GB2312" w:eastAsia="楷体_GB2312" w:cs="楷体_GB2312"/>
          <w:color w:val="000000" w:themeColor="text1"/>
          <w:sz w:val="28"/>
          <w:szCs w:val="28"/>
          <w:lang w:val="zh-CN"/>
        </w:rPr>
        <w:t>补充、修改或者撤回</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_Toc24528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14:paraId="7E05058D">
      <w:pPr>
        <w:pStyle w:val="9"/>
        <w:tabs>
          <w:tab w:val="right" w:leader="dot" w:pos="8958"/>
        </w:tabs>
        <w:rPr>
          <w:color w:val="000000" w:themeColor="text1"/>
          <w:sz w:val="28"/>
          <w:szCs w:val="28"/>
        </w:rPr>
      </w:pPr>
      <w:r>
        <w:fldChar w:fldCharType="begin"/>
      </w:r>
      <w:r>
        <w:instrText xml:space="preserve"> HYPERLINK \l "_Toc13291" </w:instrText>
      </w:r>
      <w:r>
        <w:fldChar w:fldCharType="separate"/>
      </w:r>
      <w:r>
        <w:rPr>
          <w:rFonts w:hint="eastAsia" w:ascii="黑体" w:hAnsi="黑体" w:eastAsia="黑体" w:cs="黑体"/>
          <w:color w:val="000000" w:themeColor="text1"/>
          <w:sz w:val="28"/>
          <w:szCs w:val="28"/>
        </w:rPr>
        <w:t>五、响应文件的评审与谈判</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_Toc13291 \h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14:paraId="0386C193">
      <w:pPr>
        <w:pStyle w:val="11"/>
        <w:tabs>
          <w:tab w:val="right" w:leader="dot" w:pos="8958"/>
        </w:tabs>
        <w:rPr>
          <w:color w:val="000000" w:themeColor="text1"/>
          <w:sz w:val="28"/>
          <w:szCs w:val="28"/>
        </w:rPr>
      </w:pPr>
      <w:r>
        <w:fldChar w:fldCharType="begin"/>
      </w:r>
      <w:r>
        <w:instrText xml:space="preserve"> HYPERLINK \l "_Toc8825" </w:instrText>
      </w:r>
      <w:r>
        <w:fldChar w:fldCharType="separate"/>
      </w:r>
      <w:r>
        <w:rPr>
          <w:rFonts w:hint="eastAsia" w:ascii="楷体_GB2312" w:hAnsi="楷体_GB2312" w:eastAsia="楷体_GB2312" w:cs="楷体_GB2312"/>
          <w:color w:val="000000" w:themeColor="text1"/>
          <w:sz w:val="28"/>
          <w:szCs w:val="28"/>
        </w:rPr>
        <w:t>16.谈判小组</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_Toc8825 \h </w:instrText>
      </w:r>
      <w:r>
        <w:rPr>
          <w:color w:val="000000" w:themeColor="text1"/>
          <w:sz w:val="28"/>
          <w:szCs w:val="28"/>
        </w:rPr>
        <w:fldChar w:fldCharType="separate"/>
      </w:r>
      <w:r>
        <w:rPr>
          <w:color w:val="000000" w:themeColor="text1"/>
          <w:sz w:val="28"/>
          <w:szCs w:val="28"/>
        </w:rPr>
        <w:t>18</w:t>
      </w:r>
      <w:r>
        <w:rPr>
          <w:color w:val="000000" w:themeColor="text1"/>
          <w:sz w:val="28"/>
          <w:szCs w:val="28"/>
        </w:rPr>
        <w:fldChar w:fldCharType="end"/>
      </w:r>
      <w:r>
        <w:rPr>
          <w:color w:val="000000" w:themeColor="text1"/>
          <w:sz w:val="28"/>
          <w:szCs w:val="28"/>
        </w:rPr>
        <w:fldChar w:fldCharType="end"/>
      </w:r>
    </w:p>
    <w:p w14:paraId="66AB194A">
      <w:pPr>
        <w:pStyle w:val="11"/>
        <w:tabs>
          <w:tab w:val="right" w:leader="dot" w:pos="8958"/>
        </w:tabs>
        <w:rPr>
          <w:color w:val="000000" w:themeColor="text1"/>
          <w:sz w:val="28"/>
          <w:szCs w:val="28"/>
        </w:rPr>
      </w:pPr>
      <w:r>
        <w:fldChar w:fldCharType="begin"/>
      </w:r>
      <w:r>
        <w:instrText xml:space="preserve"> HYPERLINK \l "_Toc7009" </w:instrText>
      </w:r>
      <w:r>
        <w:fldChar w:fldCharType="separate"/>
      </w:r>
      <w:r>
        <w:rPr>
          <w:rFonts w:hint="eastAsia" w:ascii="楷体_GB2312" w:hAnsi="楷体_GB2312" w:eastAsia="楷体_GB2312" w:cs="楷体_GB2312"/>
          <w:color w:val="000000" w:themeColor="text1"/>
          <w:sz w:val="28"/>
          <w:szCs w:val="28"/>
        </w:rPr>
        <w:t>17.响应文件审查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_Toc7009 \h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14:paraId="59922854">
      <w:pPr>
        <w:pStyle w:val="11"/>
        <w:tabs>
          <w:tab w:val="right" w:leader="dot" w:pos="8958"/>
        </w:tabs>
        <w:rPr>
          <w:color w:val="000000" w:themeColor="text1"/>
          <w:sz w:val="28"/>
          <w:szCs w:val="28"/>
        </w:rPr>
      </w:pPr>
      <w:r>
        <w:fldChar w:fldCharType="begin"/>
      </w:r>
      <w:r>
        <w:instrText xml:space="preserve"> HYPERLINK \l "_Toc4965" </w:instrText>
      </w:r>
      <w:r>
        <w:fldChar w:fldCharType="separate"/>
      </w:r>
      <w:r>
        <w:rPr>
          <w:rFonts w:hint="eastAsia" w:ascii="楷体_GB2312" w:hAnsi="楷体_GB2312" w:eastAsia="楷体_GB2312" w:cs="楷体_GB2312"/>
          <w:color w:val="000000" w:themeColor="text1"/>
          <w:sz w:val="28"/>
          <w:szCs w:val="28"/>
        </w:rPr>
        <w:t>18.谈判程序</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_Toc4965 \h </w:instrText>
      </w:r>
      <w:r>
        <w:rPr>
          <w:color w:val="000000" w:themeColor="text1"/>
          <w:sz w:val="28"/>
          <w:szCs w:val="28"/>
        </w:rPr>
        <w:fldChar w:fldCharType="separate"/>
      </w:r>
      <w:r>
        <w:rPr>
          <w:color w:val="000000" w:themeColor="text1"/>
          <w:sz w:val="28"/>
          <w:szCs w:val="28"/>
        </w:rPr>
        <w:t>20</w:t>
      </w:r>
      <w:r>
        <w:rPr>
          <w:color w:val="000000" w:themeColor="text1"/>
          <w:sz w:val="28"/>
          <w:szCs w:val="28"/>
        </w:rPr>
        <w:fldChar w:fldCharType="end"/>
      </w:r>
      <w:r>
        <w:rPr>
          <w:color w:val="000000" w:themeColor="text1"/>
          <w:sz w:val="28"/>
          <w:szCs w:val="28"/>
        </w:rPr>
        <w:fldChar w:fldCharType="end"/>
      </w:r>
    </w:p>
    <w:p w14:paraId="35A7C21A">
      <w:pPr>
        <w:pStyle w:val="11"/>
        <w:tabs>
          <w:tab w:val="right" w:leader="dot" w:pos="8958"/>
        </w:tabs>
        <w:rPr>
          <w:color w:val="000000" w:themeColor="text1"/>
          <w:sz w:val="28"/>
          <w:szCs w:val="28"/>
        </w:rPr>
      </w:pPr>
      <w:r>
        <w:fldChar w:fldCharType="begin"/>
      </w:r>
      <w:r>
        <w:instrText xml:space="preserve"> HYPERLINK \l "_Toc12756" </w:instrText>
      </w:r>
      <w:r>
        <w:fldChar w:fldCharType="separate"/>
      </w:r>
      <w:r>
        <w:rPr>
          <w:rFonts w:hint="eastAsia" w:ascii="楷体_GB2312" w:hAnsi="楷体_GB2312" w:eastAsia="楷体_GB2312" w:cs="楷体_GB2312"/>
          <w:color w:val="000000" w:themeColor="text1"/>
          <w:sz w:val="28"/>
          <w:szCs w:val="28"/>
        </w:rPr>
        <w:t>19.澄清</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_Toc12756 \h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14:paraId="6BA7A0FA">
      <w:pPr>
        <w:pStyle w:val="11"/>
        <w:tabs>
          <w:tab w:val="right" w:leader="dot" w:pos="8958"/>
        </w:tabs>
        <w:rPr>
          <w:color w:val="000000" w:themeColor="text1"/>
          <w:sz w:val="28"/>
          <w:szCs w:val="28"/>
        </w:rPr>
      </w:pPr>
      <w:r>
        <w:fldChar w:fldCharType="begin"/>
      </w:r>
      <w:r>
        <w:instrText xml:space="preserve"> HYPERLINK \l "_Toc30468" </w:instrText>
      </w:r>
      <w:r>
        <w:fldChar w:fldCharType="separate"/>
      </w:r>
      <w:r>
        <w:rPr>
          <w:rFonts w:hint="eastAsia" w:ascii="楷体_GB2312" w:hAnsi="楷体_GB2312" w:eastAsia="楷体_GB2312" w:cs="楷体_GB2312"/>
          <w:color w:val="000000" w:themeColor="text1"/>
          <w:sz w:val="28"/>
          <w:szCs w:val="28"/>
        </w:rPr>
        <w:t>20.退出谈判</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_Toc30468 \h </w:instrText>
      </w:r>
      <w:r>
        <w:rPr>
          <w:color w:val="000000" w:themeColor="text1"/>
          <w:sz w:val="28"/>
          <w:szCs w:val="28"/>
        </w:rPr>
        <w:fldChar w:fldCharType="separate"/>
      </w:r>
      <w:r>
        <w:rPr>
          <w:color w:val="000000" w:themeColor="text1"/>
          <w:sz w:val="28"/>
          <w:szCs w:val="28"/>
        </w:rPr>
        <w:t>22</w:t>
      </w:r>
      <w:r>
        <w:rPr>
          <w:color w:val="000000" w:themeColor="text1"/>
          <w:sz w:val="28"/>
          <w:szCs w:val="28"/>
        </w:rPr>
        <w:fldChar w:fldCharType="end"/>
      </w:r>
      <w:r>
        <w:rPr>
          <w:color w:val="000000" w:themeColor="text1"/>
          <w:sz w:val="28"/>
          <w:szCs w:val="28"/>
        </w:rPr>
        <w:fldChar w:fldCharType="end"/>
      </w:r>
    </w:p>
    <w:p w14:paraId="19BC4F6D">
      <w:pPr>
        <w:pStyle w:val="11"/>
        <w:tabs>
          <w:tab w:val="right" w:leader="dot" w:pos="8958"/>
        </w:tabs>
        <w:rPr>
          <w:color w:val="000000" w:themeColor="text1"/>
          <w:sz w:val="28"/>
          <w:szCs w:val="28"/>
        </w:rPr>
      </w:pPr>
      <w:r>
        <w:fldChar w:fldCharType="begin"/>
      </w:r>
      <w:r>
        <w:instrText xml:space="preserve"> HYPERLINK \l "_Toc27186" </w:instrText>
      </w:r>
      <w:r>
        <w:fldChar w:fldCharType="separate"/>
      </w:r>
      <w:r>
        <w:rPr>
          <w:rFonts w:hint="eastAsia" w:ascii="楷体_GB2312" w:hAnsi="楷体_GB2312" w:eastAsia="楷体_GB2312" w:cs="楷体_GB2312"/>
          <w:color w:val="000000" w:themeColor="text1"/>
          <w:sz w:val="28"/>
          <w:szCs w:val="28"/>
        </w:rPr>
        <w:t>21.最后报价</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_Toc27186 \h </w:instrText>
      </w:r>
      <w:r>
        <w:rPr>
          <w:color w:val="000000" w:themeColor="text1"/>
          <w:sz w:val="28"/>
          <w:szCs w:val="28"/>
        </w:rPr>
        <w:fldChar w:fldCharType="separate"/>
      </w:r>
      <w:r>
        <w:rPr>
          <w:color w:val="000000" w:themeColor="text1"/>
          <w:sz w:val="28"/>
          <w:szCs w:val="28"/>
        </w:rPr>
        <w:t>22</w:t>
      </w:r>
      <w:r>
        <w:rPr>
          <w:color w:val="000000" w:themeColor="text1"/>
          <w:sz w:val="28"/>
          <w:szCs w:val="28"/>
        </w:rPr>
        <w:fldChar w:fldCharType="end"/>
      </w:r>
      <w:r>
        <w:rPr>
          <w:color w:val="000000" w:themeColor="text1"/>
          <w:sz w:val="28"/>
          <w:szCs w:val="28"/>
        </w:rPr>
        <w:fldChar w:fldCharType="end"/>
      </w:r>
    </w:p>
    <w:p w14:paraId="34A67B6D">
      <w:pPr>
        <w:pStyle w:val="11"/>
        <w:tabs>
          <w:tab w:val="right" w:leader="dot" w:pos="8958"/>
        </w:tabs>
        <w:rPr>
          <w:color w:val="000000" w:themeColor="text1"/>
          <w:sz w:val="28"/>
          <w:szCs w:val="28"/>
        </w:rPr>
      </w:pPr>
      <w:r>
        <w:fldChar w:fldCharType="begin"/>
      </w:r>
      <w:r>
        <w:instrText xml:space="preserve"> HYPERLINK \l "_Toc7133" </w:instrText>
      </w:r>
      <w:r>
        <w:fldChar w:fldCharType="separate"/>
      </w:r>
      <w:r>
        <w:rPr>
          <w:rFonts w:hint="eastAsia" w:ascii="楷体_GB2312" w:hAnsi="楷体_GB2312" w:eastAsia="楷体_GB2312" w:cs="楷体_GB2312"/>
          <w:color w:val="000000" w:themeColor="text1"/>
          <w:sz w:val="28"/>
          <w:szCs w:val="28"/>
        </w:rPr>
        <w:t>22.确定成交供应商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_Toc7133 \h </w:instrText>
      </w:r>
      <w:r>
        <w:rPr>
          <w:color w:val="000000" w:themeColor="text1"/>
          <w:sz w:val="28"/>
          <w:szCs w:val="28"/>
        </w:rPr>
        <w:fldChar w:fldCharType="separate"/>
      </w:r>
      <w:r>
        <w:rPr>
          <w:color w:val="000000" w:themeColor="text1"/>
          <w:sz w:val="28"/>
          <w:szCs w:val="28"/>
        </w:rPr>
        <w:t>23</w:t>
      </w:r>
      <w:r>
        <w:rPr>
          <w:color w:val="000000" w:themeColor="text1"/>
          <w:sz w:val="28"/>
          <w:szCs w:val="28"/>
        </w:rPr>
        <w:fldChar w:fldCharType="end"/>
      </w:r>
      <w:r>
        <w:rPr>
          <w:color w:val="000000" w:themeColor="text1"/>
          <w:sz w:val="28"/>
          <w:szCs w:val="28"/>
        </w:rPr>
        <w:fldChar w:fldCharType="end"/>
      </w:r>
    </w:p>
    <w:p w14:paraId="7F36B513">
      <w:pPr>
        <w:pStyle w:val="11"/>
        <w:tabs>
          <w:tab w:val="right" w:leader="dot" w:pos="8958"/>
        </w:tabs>
        <w:rPr>
          <w:color w:val="000000" w:themeColor="text1"/>
          <w:sz w:val="28"/>
          <w:szCs w:val="28"/>
        </w:rPr>
      </w:pPr>
      <w:r>
        <w:fldChar w:fldCharType="begin"/>
      </w:r>
      <w:r>
        <w:instrText xml:space="preserve"> HYPERLINK \l "_Toc10986" </w:instrText>
      </w:r>
      <w:r>
        <w:fldChar w:fldCharType="separate"/>
      </w:r>
      <w:r>
        <w:rPr>
          <w:rFonts w:hint="eastAsia" w:ascii="楷体_GB2312" w:hAnsi="楷体_GB2312" w:eastAsia="楷体_GB2312" w:cs="楷体_GB2312"/>
          <w:color w:val="000000" w:themeColor="text1"/>
          <w:sz w:val="28"/>
          <w:szCs w:val="28"/>
        </w:rPr>
        <w:t>23.重新评审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_Toc10986 \h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14:paraId="68B5AE0E">
      <w:pPr>
        <w:pStyle w:val="11"/>
        <w:tabs>
          <w:tab w:val="right" w:leader="dot" w:pos="8958"/>
        </w:tabs>
        <w:rPr>
          <w:color w:val="000000" w:themeColor="text1"/>
          <w:sz w:val="28"/>
          <w:szCs w:val="28"/>
        </w:rPr>
      </w:pPr>
      <w:r>
        <w:fldChar w:fldCharType="begin"/>
      </w:r>
      <w:r>
        <w:instrText xml:space="preserve"> HYPERLINK \l "_Toc134" </w:instrText>
      </w:r>
      <w:r>
        <w:fldChar w:fldCharType="separate"/>
      </w:r>
      <w:r>
        <w:rPr>
          <w:rFonts w:hint="eastAsia" w:ascii="楷体_GB2312" w:hAnsi="楷体_GB2312" w:eastAsia="楷体_GB2312" w:cs="楷体_GB2312"/>
          <w:color w:val="000000" w:themeColor="text1"/>
          <w:sz w:val="28"/>
          <w:szCs w:val="28"/>
        </w:rPr>
        <w:t>24.谈判终止</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_Toc134 \h </w:instrText>
      </w:r>
      <w:r>
        <w:rPr>
          <w:color w:val="000000" w:themeColor="text1"/>
          <w:sz w:val="28"/>
          <w:szCs w:val="28"/>
        </w:rPr>
        <w:fldChar w:fldCharType="separate"/>
      </w:r>
      <w:r>
        <w:rPr>
          <w:color w:val="000000" w:themeColor="text1"/>
          <w:sz w:val="28"/>
          <w:szCs w:val="28"/>
        </w:rPr>
        <w:t>24</w:t>
      </w:r>
      <w:r>
        <w:rPr>
          <w:color w:val="000000" w:themeColor="text1"/>
          <w:sz w:val="28"/>
          <w:szCs w:val="28"/>
        </w:rPr>
        <w:fldChar w:fldCharType="end"/>
      </w:r>
      <w:r>
        <w:rPr>
          <w:color w:val="000000" w:themeColor="text1"/>
          <w:sz w:val="28"/>
          <w:szCs w:val="28"/>
        </w:rPr>
        <w:fldChar w:fldCharType="end"/>
      </w:r>
    </w:p>
    <w:p w14:paraId="5DB52836">
      <w:pPr>
        <w:pStyle w:val="11"/>
        <w:tabs>
          <w:tab w:val="right" w:leader="dot" w:pos="8958"/>
        </w:tabs>
        <w:rPr>
          <w:color w:val="000000" w:themeColor="text1"/>
          <w:sz w:val="28"/>
          <w:szCs w:val="28"/>
        </w:rPr>
      </w:pPr>
      <w:r>
        <w:fldChar w:fldCharType="begin"/>
      </w:r>
      <w:r>
        <w:instrText xml:space="preserve"> HYPERLINK \l "_Toc27288" </w:instrText>
      </w:r>
      <w:r>
        <w:fldChar w:fldCharType="separate"/>
      </w:r>
      <w:r>
        <w:rPr>
          <w:rFonts w:hint="eastAsia" w:ascii="楷体_GB2312" w:hAnsi="楷体_GB2312" w:eastAsia="楷体_GB2312" w:cs="楷体_GB2312"/>
          <w:color w:val="000000" w:themeColor="text1"/>
          <w:sz w:val="28"/>
          <w:szCs w:val="28"/>
        </w:rPr>
        <w:t>25.串通情形认定及处理</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_Toc27288 \h </w:instrText>
      </w:r>
      <w:r>
        <w:rPr>
          <w:color w:val="000000" w:themeColor="text1"/>
          <w:sz w:val="28"/>
          <w:szCs w:val="28"/>
        </w:rPr>
        <w:fldChar w:fldCharType="separate"/>
      </w:r>
      <w:r>
        <w:rPr>
          <w:color w:val="000000" w:themeColor="text1"/>
          <w:sz w:val="28"/>
          <w:szCs w:val="28"/>
        </w:rPr>
        <w:t>25</w:t>
      </w:r>
      <w:r>
        <w:rPr>
          <w:color w:val="000000" w:themeColor="text1"/>
          <w:sz w:val="28"/>
          <w:szCs w:val="28"/>
        </w:rPr>
        <w:fldChar w:fldCharType="end"/>
      </w:r>
      <w:r>
        <w:rPr>
          <w:color w:val="000000" w:themeColor="text1"/>
          <w:sz w:val="28"/>
          <w:szCs w:val="28"/>
        </w:rPr>
        <w:fldChar w:fldCharType="end"/>
      </w:r>
    </w:p>
    <w:p w14:paraId="3C9B19B2">
      <w:pPr>
        <w:pStyle w:val="11"/>
        <w:tabs>
          <w:tab w:val="right" w:leader="dot" w:pos="8958"/>
        </w:tabs>
        <w:rPr>
          <w:color w:val="000000" w:themeColor="text1"/>
          <w:sz w:val="28"/>
          <w:szCs w:val="28"/>
        </w:rPr>
      </w:pPr>
      <w:r>
        <w:fldChar w:fldCharType="begin"/>
      </w:r>
      <w:r>
        <w:instrText xml:space="preserve"> HYPERLINK \l "_Toc21023" </w:instrText>
      </w:r>
      <w:r>
        <w:fldChar w:fldCharType="separate"/>
      </w:r>
      <w:r>
        <w:rPr>
          <w:rFonts w:hint="eastAsia" w:ascii="楷体_GB2312" w:hAnsi="楷体_GB2312" w:eastAsia="楷体_GB2312" w:cs="楷体_GB2312"/>
          <w:color w:val="000000" w:themeColor="text1"/>
          <w:sz w:val="28"/>
          <w:szCs w:val="28"/>
        </w:rPr>
        <w:t>26.成交信息的公布与通知</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_Toc21023 \h </w:instrText>
      </w:r>
      <w:r>
        <w:rPr>
          <w:color w:val="000000" w:themeColor="text1"/>
          <w:sz w:val="28"/>
          <w:szCs w:val="28"/>
        </w:rPr>
        <w:fldChar w:fldCharType="separate"/>
      </w:r>
      <w:r>
        <w:rPr>
          <w:color w:val="000000" w:themeColor="text1"/>
          <w:sz w:val="28"/>
          <w:szCs w:val="28"/>
        </w:rPr>
        <w:t>26</w:t>
      </w:r>
      <w:r>
        <w:rPr>
          <w:color w:val="000000" w:themeColor="text1"/>
          <w:sz w:val="28"/>
          <w:szCs w:val="28"/>
        </w:rPr>
        <w:fldChar w:fldCharType="end"/>
      </w:r>
      <w:r>
        <w:rPr>
          <w:color w:val="000000" w:themeColor="text1"/>
          <w:sz w:val="28"/>
          <w:szCs w:val="28"/>
        </w:rPr>
        <w:fldChar w:fldCharType="end"/>
      </w:r>
    </w:p>
    <w:p w14:paraId="06B3F2BF">
      <w:pPr>
        <w:pStyle w:val="11"/>
        <w:tabs>
          <w:tab w:val="right" w:leader="dot" w:pos="8958"/>
        </w:tabs>
        <w:rPr>
          <w:color w:val="000000" w:themeColor="text1"/>
          <w:sz w:val="28"/>
          <w:szCs w:val="28"/>
        </w:rPr>
      </w:pPr>
      <w:r>
        <w:fldChar w:fldCharType="begin"/>
      </w:r>
      <w:r>
        <w:instrText xml:space="preserve"> HYPERLINK \l "_Toc14088" </w:instrText>
      </w:r>
      <w:r>
        <w:fldChar w:fldCharType="separate"/>
      </w:r>
      <w:r>
        <w:rPr>
          <w:rFonts w:hint="eastAsia" w:ascii="楷体_GB2312" w:hAnsi="楷体_GB2312" w:eastAsia="楷体_GB2312" w:cs="楷体_GB2312"/>
          <w:color w:val="000000" w:themeColor="text1"/>
          <w:sz w:val="28"/>
          <w:szCs w:val="28"/>
        </w:rPr>
        <w:t>27.授予合同</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_Toc14088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14:paraId="01D956F2">
      <w:pPr>
        <w:pStyle w:val="11"/>
        <w:tabs>
          <w:tab w:val="right" w:leader="dot" w:pos="8958"/>
        </w:tabs>
        <w:rPr>
          <w:color w:val="000000" w:themeColor="text1"/>
          <w:sz w:val="28"/>
          <w:szCs w:val="28"/>
        </w:rPr>
      </w:pPr>
      <w:r>
        <w:fldChar w:fldCharType="begin"/>
      </w:r>
      <w:r>
        <w:instrText xml:space="preserve"> HYPERLINK \l "_Toc20420" </w:instrText>
      </w:r>
      <w:r>
        <w:fldChar w:fldCharType="separate"/>
      </w:r>
      <w:r>
        <w:rPr>
          <w:rFonts w:hint="eastAsia" w:ascii="楷体_GB2312" w:hAnsi="楷体_GB2312" w:eastAsia="楷体_GB2312" w:cs="楷体_GB2312"/>
          <w:color w:val="000000" w:themeColor="text1"/>
          <w:sz w:val="28"/>
          <w:szCs w:val="28"/>
        </w:rPr>
        <w:t>28.履约验收</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_Toc20420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14:paraId="44A07EC7">
      <w:pPr>
        <w:pStyle w:val="9"/>
        <w:tabs>
          <w:tab w:val="right" w:leader="dot" w:pos="8958"/>
        </w:tabs>
        <w:rPr>
          <w:color w:val="000000" w:themeColor="text1"/>
          <w:sz w:val="28"/>
          <w:szCs w:val="28"/>
        </w:rPr>
      </w:pPr>
      <w:r>
        <w:fldChar w:fldCharType="begin"/>
      </w:r>
      <w:r>
        <w:instrText xml:space="preserve"> HYPERLINK \l "_Toc8540" </w:instrText>
      </w:r>
      <w:r>
        <w:fldChar w:fldCharType="separate"/>
      </w:r>
      <w:r>
        <w:rPr>
          <w:rFonts w:hint="eastAsia" w:ascii="黑体" w:hAnsi="黑体" w:eastAsia="黑体" w:cs="黑体"/>
          <w:color w:val="000000" w:themeColor="text1"/>
          <w:sz w:val="28"/>
          <w:szCs w:val="28"/>
        </w:rPr>
        <w:t>七、询问与质疑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_Toc8540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14:paraId="7B73D4E3">
      <w:pPr>
        <w:pStyle w:val="11"/>
        <w:tabs>
          <w:tab w:val="right" w:leader="dot" w:pos="8958"/>
        </w:tabs>
        <w:rPr>
          <w:color w:val="000000" w:themeColor="text1"/>
          <w:sz w:val="28"/>
          <w:szCs w:val="28"/>
        </w:rPr>
      </w:pPr>
      <w:r>
        <w:fldChar w:fldCharType="begin"/>
      </w:r>
      <w:r>
        <w:instrText xml:space="preserve"> HYPERLINK \l "_Toc17057" </w:instrText>
      </w:r>
      <w:r>
        <w:fldChar w:fldCharType="separate"/>
      </w:r>
      <w:r>
        <w:rPr>
          <w:rFonts w:hint="eastAsia" w:ascii="楷体_GB2312" w:hAnsi="楷体_GB2312" w:eastAsia="楷体_GB2312" w:cs="楷体_GB2312"/>
          <w:color w:val="000000" w:themeColor="text1"/>
          <w:sz w:val="28"/>
          <w:szCs w:val="28"/>
        </w:rPr>
        <w:t>29.对采购过程、结果的询问及质疑</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_Toc17057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14:paraId="1FFC4420">
      <w:pPr>
        <w:pStyle w:val="9"/>
        <w:tabs>
          <w:tab w:val="right" w:leader="dot" w:pos="8958"/>
        </w:tabs>
        <w:rPr>
          <w:color w:val="000000" w:themeColor="text1"/>
          <w:sz w:val="28"/>
          <w:szCs w:val="28"/>
        </w:rPr>
      </w:pPr>
      <w:r>
        <w:fldChar w:fldCharType="begin"/>
      </w:r>
      <w:r>
        <w:instrText xml:space="preserve"> HYPERLINK \l "_Toc8281" </w:instrText>
      </w:r>
      <w:r>
        <w:fldChar w:fldCharType="separate"/>
      </w:r>
      <w:r>
        <w:rPr>
          <w:rFonts w:hint="eastAsia" w:ascii="黑体" w:hAnsi="黑体" w:eastAsia="黑体" w:cs="黑体"/>
          <w:color w:val="000000" w:themeColor="text1"/>
          <w:sz w:val="28"/>
          <w:szCs w:val="28"/>
        </w:rPr>
        <w:t>八、政府采购政策</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_Toc8281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14:paraId="7B831FCC">
      <w:pPr>
        <w:pStyle w:val="11"/>
        <w:tabs>
          <w:tab w:val="right" w:leader="dot" w:pos="8958"/>
        </w:tabs>
        <w:rPr>
          <w:color w:val="000000" w:themeColor="text1"/>
          <w:sz w:val="28"/>
          <w:szCs w:val="28"/>
        </w:rPr>
      </w:pPr>
      <w:r>
        <w:fldChar w:fldCharType="begin"/>
      </w:r>
      <w:r>
        <w:instrText xml:space="preserve"> HYPERLINK \l "_Toc30599" </w:instrText>
      </w:r>
      <w:r>
        <w:fldChar w:fldCharType="separate"/>
      </w:r>
      <w:r>
        <w:rPr>
          <w:rFonts w:hint="eastAsia" w:ascii="楷体_GB2312" w:hAnsi="楷体_GB2312" w:eastAsia="楷体_GB2312" w:cs="楷体_GB2312"/>
          <w:color w:val="000000" w:themeColor="text1"/>
          <w:sz w:val="28"/>
          <w:szCs w:val="28"/>
        </w:rPr>
        <w:t>30.政府采购政策</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_Toc30599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14:paraId="01F8981A">
      <w:pPr>
        <w:pStyle w:val="9"/>
        <w:tabs>
          <w:tab w:val="right" w:leader="dot" w:pos="8958"/>
        </w:tabs>
        <w:rPr>
          <w:color w:val="000000" w:themeColor="text1"/>
          <w:sz w:val="28"/>
          <w:szCs w:val="28"/>
        </w:rPr>
      </w:pPr>
      <w:r>
        <w:fldChar w:fldCharType="begin"/>
      </w:r>
      <w:r>
        <w:instrText xml:space="preserve"> HYPERLINK \l "_Toc16937" </w:instrText>
      </w:r>
      <w:r>
        <w:fldChar w:fldCharType="separate"/>
      </w:r>
      <w:r>
        <w:rPr>
          <w:rFonts w:hint="eastAsia" w:ascii="黑体" w:hAnsi="黑体" w:eastAsia="黑体" w:cs="黑体"/>
          <w:color w:val="000000" w:themeColor="text1"/>
          <w:sz w:val="28"/>
          <w:szCs w:val="28"/>
        </w:rPr>
        <w:t>九、其他规定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_Toc16937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14:paraId="1F08247A">
      <w:pPr>
        <w:pStyle w:val="11"/>
        <w:tabs>
          <w:tab w:val="right" w:leader="dot" w:pos="8958"/>
        </w:tabs>
        <w:rPr>
          <w:color w:val="000000" w:themeColor="text1"/>
          <w:sz w:val="28"/>
          <w:szCs w:val="28"/>
        </w:rPr>
      </w:pPr>
      <w:r>
        <w:fldChar w:fldCharType="begin"/>
      </w:r>
      <w:r>
        <w:instrText xml:space="preserve"> HYPERLINK \l "_Toc20014" </w:instrText>
      </w:r>
      <w:r>
        <w:fldChar w:fldCharType="separate"/>
      </w:r>
      <w:r>
        <w:rPr>
          <w:rFonts w:hint="eastAsia" w:ascii="楷体_GB2312" w:hAnsi="楷体_GB2312" w:eastAsia="楷体_GB2312" w:cs="楷体_GB2312"/>
          <w:color w:val="000000" w:themeColor="text1"/>
          <w:sz w:val="28"/>
          <w:szCs w:val="28"/>
        </w:rPr>
        <w:t>31.代理服务费</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_Toc20014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14:paraId="1D93392E">
      <w:pPr>
        <w:pStyle w:val="11"/>
        <w:tabs>
          <w:tab w:val="right" w:leader="dot" w:pos="8958"/>
        </w:tabs>
        <w:rPr>
          <w:color w:val="000000" w:themeColor="text1"/>
          <w:sz w:val="28"/>
          <w:szCs w:val="28"/>
        </w:rPr>
      </w:pPr>
      <w:r>
        <w:fldChar w:fldCharType="begin"/>
      </w:r>
      <w:r>
        <w:instrText xml:space="preserve"> HYPERLINK \l "_Toc4369" </w:instrText>
      </w:r>
      <w:r>
        <w:fldChar w:fldCharType="separate"/>
      </w:r>
      <w:r>
        <w:rPr>
          <w:rFonts w:hint="eastAsia" w:ascii="楷体_GB2312" w:hAnsi="楷体_GB2312" w:eastAsia="楷体_GB2312" w:cs="楷体_GB2312"/>
          <w:color w:val="000000" w:themeColor="text1"/>
          <w:sz w:val="28"/>
          <w:szCs w:val="28"/>
        </w:rPr>
        <w:t>33.其他规定</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_Toc4369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14:paraId="6B2DA3BF">
      <w:pPr>
        <w:pStyle w:val="16"/>
        <w:tabs>
          <w:tab w:val="right" w:leader="dot" w:pos="8958"/>
        </w:tabs>
        <w:rPr>
          <w:color w:val="000000" w:themeColor="text1"/>
          <w:sz w:val="28"/>
          <w:szCs w:val="28"/>
        </w:rPr>
      </w:pPr>
      <w:r>
        <w:fldChar w:fldCharType="begin"/>
      </w:r>
      <w:r>
        <w:instrText xml:space="preserve"> HYPERLINK \l "_Toc21386" </w:instrText>
      </w:r>
      <w:r>
        <w:fldChar w:fldCharType="separate"/>
      </w:r>
      <w:r>
        <w:rPr>
          <w:rFonts w:hint="eastAsia" w:ascii="华文中宋" w:hAnsi="华文中宋" w:eastAsia="华文中宋" w:cs="华文中宋"/>
          <w:color w:val="000000" w:themeColor="text1"/>
          <w:sz w:val="28"/>
          <w:szCs w:val="28"/>
        </w:rPr>
        <w:t>第三部分 海西州政府采购项目合同书范本</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_Toc21386 \h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14:paraId="29DA2549">
      <w:pPr>
        <w:pStyle w:val="9"/>
        <w:tabs>
          <w:tab w:val="right" w:leader="dot" w:pos="8958"/>
        </w:tabs>
        <w:rPr>
          <w:color w:val="000000" w:themeColor="text1"/>
          <w:sz w:val="28"/>
          <w:szCs w:val="28"/>
        </w:rPr>
      </w:pPr>
      <w:r>
        <w:fldChar w:fldCharType="begin"/>
      </w:r>
      <w:r>
        <w:instrText xml:space="preserve"> HYPERLINK \l "_Toc27367" </w:instrText>
      </w:r>
      <w:r>
        <w:fldChar w:fldCharType="separate"/>
      </w:r>
      <w:r>
        <w:rPr>
          <w:rFonts w:hint="eastAsia" w:ascii="华文中宋" w:hAnsi="华文中宋" w:eastAsia="华文中宋" w:cs="华文中宋"/>
          <w:color w:val="000000" w:themeColor="text1"/>
          <w:sz w:val="28"/>
          <w:szCs w:val="28"/>
        </w:rPr>
        <w:t>（货物类）</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_Toc27367 \h </w:instrText>
      </w:r>
      <w:r>
        <w:rPr>
          <w:color w:val="000000" w:themeColor="text1"/>
          <w:sz w:val="28"/>
          <w:szCs w:val="28"/>
        </w:rPr>
        <w:fldChar w:fldCharType="separate"/>
      </w:r>
      <w:r>
        <w:rPr>
          <w:color w:val="000000" w:themeColor="text1"/>
          <w:sz w:val="28"/>
          <w:szCs w:val="28"/>
        </w:rPr>
        <w:t>74</w:t>
      </w:r>
      <w:r>
        <w:rPr>
          <w:color w:val="000000" w:themeColor="text1"/>
          <w:sz w:val="28"/>
          <w:szCs w:val="28"/>
        </w:rPr>
        <w:fldChar w:fldCharType="end"/>
      </w:r>
      <w:r>
        <w:rPr>
          <w:color w:val="000000" w:themeColor="text1"/>
          <w:sz w:val="28"/>
          <w:szCs w:val="28"/>
        </w:rPr>
        <w:fldChar w:fldCharType="end"/>
      </w:r>
    </w:p>
    <w:p w14:paraId="52A47678">
      <w:pPr>
        <w:pStyle w:val="16"/>
        <w:tabs>
          <w:tab w:val="right" w:leader="dot" w:pos="8958"/>
        </w:tabs>
        <w:rPr>
          <w:color w:val="000000" w:themeColor="text1"/>
          <w:sz w:val="28"/>
          <w:szCs w:val="28"/>
        </w:rPr>
      </w:pPr>
      <w:r>
        <w:fldChar w:fldCharType="begin"/>
      </w:r>
      <w:r>
        <w:instrText xml:space="preserve"> HYPERLINK \l "_Toc18778" </w:instrText>
      </w:r>
      <w:r>
        <w:fldChar w:fldCharType="separate"/>
      </w:r>
      <w:r>
        <w:rPr>
          <w:rFonts w:hint="eastAsia" w:ascii="华文中宋" w:hAnsi="华文中宋" w:eastAsia="华文中宋" w:cs="华文中宋"/>
          <w:color w:val="000000" w:themeColor="text1"/>
          <w:sz w:val="28"/>
          <w:szCs w:val="28"/>
        </w:rPr>
        <w:t>第四部分 谈判响应文件格式</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0</w:t>
      </w:r>
    </w:p>
    <w:p w14:paraId="289DF3F9">
      <w:pPr>
        <w:pStyle w:val="9"/>
        <w:tabs>
          <w:tab w:val="right" w:leader="dot" w:pos="8958"/>
        </w:tabs>
        <w:rPr>
          <w:color w:val="000000" w:themeColor="text1"/>
          <w:sz w:val="28"/>
          <w:szCs w:val="28"/>
        </w:rPr>
      </w:pPr>
      <w:r>
        <w:fldChar w:fldCharType="begin"/>
      </w:r>
      <w:r>
        <w:instrText xml:space="preserve"> HYPERLINK \l "_Toc13974" </w:instrText>
      </w:r>
      <w:r>
        <w:fldChar w:fldCharType="separate"/>
      </w:r>
      <w:r>
        <w:rPr>
          <w:rFonts w:hint="eastAsia" w:ascii="黑体" w:hAnsi="黑体" w:eastAsia="黑体" w:cs="黑体"/>
          <w:color w:val="000000" w:themeColor="text1"/>
          <w:sz w:val="28"/>
          <w:szCs w:val="28"/>
        </w:rPr>
        <w:t>十、谈判响应文件的组成</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0</w:t>
      </w:r>
    </w:p>
    <w:p w14:paraId="2C4A76B1">
      <w:pPr>
        <w:pStyle w:val="11"/>
        <w:tabs>
          <w:tab w:val="right" w:leader="dot" w:pos="8958"/>
        </w:tabs>
        <w:rPr>
          <w:color w:val="000000" w:themeColor="text1"/>
          <w:sz w:val="28"/>
          <w:szCs w:val="28"/>
        </w:rPr>
      </w:pPr>
      <w:r>
        <w:fldChar w:fldCharType="begin"/>
      </w:r>
      <w:r>
        <w:instrText xml:space="preserve"> HYPERLINK \l "_Toc10564" </w:instrText>
      </w:r>
      <w:r>
        <w:fldChar w:fldCharType="separate"/>
      </w:r>
      <w:r>
        <w:rPr>
          <w:rFonts w:hint="eastAsia" w:ascii="楷体_GB2312" w:hAnsi="楷体_GB2312" w:eastAsia="楷体_GB2312" w:cs="楷体_GB2312"/>
          <w:bCs/>
          <w:color w:val="000000" w:themeColor="text1"/>
          <w:sz w:val="28"/>
          <w:szCs w:val="28"/>
          <w:lang w:val="zh-CN"/>
        </w:rPr>
        <w:t>（一）资格审查部分</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0</w:t>
      </w:r>
    </w:p>
    <w:p w14:paraId="24DFB473">
      <w:pPr>
        <w:pStyle w:val="11"/>
        <w:tabs>
          <w:tab w:val="right" w:leader="dot" w:pos="8958"/>
        </w:tabs>
        <w:rPr>
          <w:color w:val="000000" w:themeColor="text1"/>
          <w:sz w:val="28"/>
          <w:szCs w:val="28"/>
        </w:rPr>
      </w:pPr>
      <w:r>
        <w:fldChar w:fldCharType="begin"/>
      </w:r>
      <w:r>
        <w:instrText xml:space="preserve"> HYPERLINK \l "_Toc13446" </w:instrText>
      </w:r>
      <w:r>
        <w:fldChar w:fldCharType="separate"/>
      </w:r>
      <w:r>
        <w:rPr>
          <w:rFonts w:hint="eastAsia" w:ascii="楷体_GB2312" w:hAnsi="楷体_GB2312" w:eastAsia="楷体_GB2312" w:cs="楷体_GB2312"/>
          <w:bCs/>
          <w:color w:val="000000" w:themeColor="text1"/>
          <w:sz w:val="28"/>
          <w:szCs w:val="28"/>
          <w:lang w:val="zh-CN"/>
        </w:rPr>
        <w:t>（二）有效性、完整性、响应程度审查部分</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0</w:t>
      </w:r>
    </w:p>
    <w:p w14:paraId="71326D4B">
      <w:pPr>
        <w:pStyle w:val="9"/>
        <w:tabs>
          <w:tab w:val="right" w:leader="dot" w:pos="8958"/>
        </w:tabs>
        <w:rPr>
          <w:color w:val="000000" w:themeColor="text1"/>
          <w:sz w:val="28"/>
          <w:szCs w:val="28"/>
        </w:rPr>
      </w:pPr>
      <w:r>
        <w:fldChar w:fldCharType="begin"/>
      </w:r>
      <w:r>
        <w:instrText xml:space="preserve"> HYPERLINK \l "_Toc29073" </w:instrText>
      </w:r>
      <w:r>
        <w:fldChar w:fldCharType="separate"/>
      </w:r>
      <w:r>
        <w:rPr>
          <w:rFonts w:hint="eastAsia" w:ascii="黑体" w:hAnsi="黑体" w:eastAsia="黑体" w:cs="黑体"/>
          <w:color w:val="000000" w:themeColor="text1"/>
          <w:sz w:val="28"/>
          <w:szCs w:val="28"/>
        </w:rPr>
        <w:t>十一、谈判响应文件</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1</w:t>
      </w:r>
    </w:p>
    <w:p w14:paraId="615F7668">
      <w:pPr>
        <w:pStyle w:val="11"/>
        <w:tabs>
          <w:tab w:val="right" w:leader="dot" w:pos="8958"/>
        </w:tabs>
        <w:rPr>
          <w:color w:val="000000" w:themeColor="text1"/>
          <w:sz w:val="28"/>
          <w:szCs w:val="28"/>
        </w:rPr>
      </w:pPr>
      <w:r>
        <w:fldChar w:fldCharType="begin"/>
      </w:r>
      <w:r>
        <w:instrText xml:space="preserve"> HYPERLINK \l "_Toc17388" </w:instrText>
      </w:r>
      <w:r>
        <w:fldChar w:fldCharType="separate"/>
      </w:r>
      <w:r>
        <w:rPr>
          <w:rFonts w:hint="eastAsia" w:ascii="楷体_GB2312" w:hAnsi="楷体_GB2312" w:eastAsia="楷体_GB2312" w:cs="楷体_GB2312"/>
          <w:color w:val="000000" w:themeColor="text1"/>
          <w:sz w:val="28"/>
          <w:szCs w:val="28"/>
        </w:rPr>
        <w:t>附件1：响应函</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2</w:t>
      </w:r>
    </w:p>
    <w:p w14:paraId="3B701877">
      <w:pPr>
        <w:pStyle w:val="11"/>
        <w:tabs>
          <w:tab w:val="right" w:leader="dot" w:pos="8958"/>
        </w:tabs>
        <w:rPr>
          <w:color w:val="000000" w:themeColor="text1"/>
          <w:sz w:val="28"/>
          <w:szCs w:val="28"/>
        </w:rPr>
      </w:pPr>
      <w:r>
        <w:fldChar w:fldCharType="begin"/>
      </w:r>
      <w:r>
        <w:instrText xml:space="preserve"> HYPERLINK \l "_Toc32403" </w:instrText>
      </w:r>
      <w:r>
        <w:fldChar w:fldCharType="separate"/>
      </w:r>
      <w:r>
        <w:rPr>
          <w:rFonts w:hint="eastAsia" w:ascii="楷体_GB2312" w:hAnsi="楷体_GB2312" w:eastAsia="楷体_GB2312" w:cs="楷体_GB2312"/>
          <w:color w:val="000000" w:themeColor="text1"/>
          <w:sz w:val="28"/>
          <w:szCs w:val="28"/>
        </w:rPr>
        <w:t>附件2：法定代表人证明书</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3</w:t>
      </w:r>
    </w:p>
    <w:p w14:paraId="35656765">
      <w:pPr>
        <w:pStyle w:val="11"/>
        <w:tabs>
          <w:tab w:val="right" w:leader="dot" w:pos="8958"/>
        </w:tabs>
        <w:rPr>
          <w:color w:val="000000" w:themeColor="text1"/>
          <w:sz w:val="28"/>
          <w:szCs w:val="28"/>
        </w:rPr>
      </w:pPr>
      <w:r>
        <w:fldChar w:fldCharType="begin"/>
      </w:r>
      <w:r>
        <w:instrText xml:space="preserve"> HYPERLINK \l "_Toc3817" </w:instrText>
      </w:r>
      <w:r>
        <w:fldChar w:fldCharType="separate"/>
      </w:r>
      <w:r>
        <w:rPr>
          <w:rFonts w:hint="eastAsia" w:ascii="楷体_GB2312" w:hAnsi="楷体_GB2312" w:eastAsia="楷体_GB2312" w:cs="楷体_GB2312"/>
          <w:color w:val="000000" w:themeColor="text1"/>
          <w:sz w:val="28"/>
          <w:szCs w:val="28"/>
        </w:rPr>
        <w:t>附件3：法定代表人授权书</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4</w:t>
      </w:r>
    </w:p>
    <w:p w14:paraId="0ED22670">
      <w:pPr>
        <w:pStyle w:val="11"/>
        <w:tabs>
          <w:tab w:val="right" w:leader="dot" w:pos="8958"/>
        </w:tabs>
        <w:rPr>
          <w:color w:val="000000" w:themeColor="text1"/>
          <w:sz w:val="28"/>
          <w:szCs w:val="28"/>
        </w:rPr>
      </w:pPr>
      <w:r>
        <w:fldChar w:fldCharType="begin"/>
      </w:r>
      <w:r>
        <w:instrText xml:space="preserve"> HYPERLINK \l "_Toc23731" </w:instrText>
      </w:r>
      <w:r>
        <w:fldChar w:fldCharType="separate"/>
      </w:r>
      <w:r>
        <w:rPr>
          <w:rFonts w:hint="eastAsia" w:ascii="楷体_GB2312" w:hAnsi="楷体_GB2312" w:eastAsia="楷体_GB2312" w:cs="楷体_GB2312"/>
          <w:color w:val="000000" w:themeColor="text1"/>
          <w:sz w:val="28"/>
          <w:szCs w:val="28"/>
        </w:rPr>
        <w:t>附件4：供应商承诺函</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5</w:t>
      </w:r>
    </w:p>
    <w:p w14:paraId="7882B465">
      <w:pPr>
        <w:pStyle w:val="9"/>
        <w:tabs>
          <w:tab w:val="right" w:leader="dot" w:pos="8958"/>
        </w:tabs>
        <w:ind w:firstLine="210" w:firstLineChars="100"/>
        <w:rPr>
          <w:color w:val="000000" w:themeColor="text1"/>
          <w:sz w:val="28"/>
          <w:szCs w:val="28"/>
        </w:rPr>
      </w:pPr>
      <w:r>
        <w:fldChar w:fldCharType="begin"/>
      </w:r>
      <w:r>
        <w:instrText xml:space="preserve"> HYPERLINK \l "_Toc30691" </w:instrText>
      </w:r>
      <w:r>
        <w:fldChar w:fldCharType="separate"/>
      </w:r>
      <w:r>
        <w:rPr>
          <w:rFonts w:hint="eastAsia" w:ascii="楷体_GB2312" w:hAnsi="楷体_GB2312" w:eastAsia="楷体_GB2312" w:cs="楷体_GB2312"/>
          <w:color w:val="000000" w:themeColor="text1"/>
          <w:sz w:val="28"/>
          <w:szCs w:val="28"/>
        </w:rPr>
        <w:t>附件5：供应商诚信承诺书</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7</w:t>
      </w:r>
    </w:p>
    <w:p w14:paraId="76523D44">
      <w:pPr>
        <w:pStyle w:val="9"/>
        <w:tabs>
          <w:tab w:val="right" w:leader="dot" w:pos="8958"/>
        </w:tabs>
        <w:ind w:firstLine="210" w:firstLineChars="100"/>
        <w:rPr>
          <w:color w:val="000000" w:themeColor="text1"/>
          <w:sz w:val="28"/>
          <w:szCs w:val="28"/>
        </w:rPr>
      </w:pPr>
      <w:r>
        <w:fldChar w:fldCharType="begin"/>
      </w:r>
      <w:r>
        <w:instrText xml:space="preserve"> HYPERLINK \l "_Toc21978" </w:instrText>
      </w:r>
      <w:r>
        <w:fldChar w:fldCharType="separate"/>
      </w:r>
      <w:r>
        <w:rPr>
          <w:rFonts w:hint="eastAsia" w:ascii="楷体_GB2312" w:hAnsi="楷体_GB2312" w:eastAsia="楷体_GB2312" w:cs="楷体_GB2312"/>
          <w:color w:val="000000" w:themeColor="text1"/>
          <w:sz w:val="28"/>
          <w:szCs w:val="28"/>
        </w:rPr>
        <w:t>附件6：供应商资格证明文件</w:t>
      </w:r>
      <w:r>
        <w:rPr>
          <w:color w:val="000000" w:themeColor="text1"/>
          <w:sz w:val="28"/>
          <w:szCs w:val="28"/>
        </w:rPr>
        <w:tab/>
      </w:r>
      <w:r>
        <w:rPr>
          <w:rFonts w:hint="eastAsia"/>
          <w:color w:val="000000" w:themeColor="text1"/>
          <w:sz w:val="28"/>
          <w:szCs w:val="28"/>
        </w:rPr>
        <w:t>5</w:t>
      </w:r>
      <w:r>
        <w:rPr>
          <w:rFonts w:hint="eastAsia"/>
          <w:color w:val="000000" w:themeColor="text1"/>
          <w:sz w:val="28"/>
          <w:szCs w:val="28"/>
        </w:rPr>
        <w:fldChar w:fldCharType="end"/>
      </w:r>
      <w:r>
        <w:rPr>
          <w:rFonts w:hint="eastAsia"/>
          <w:color w:val="000000" w:themeColor="text1"/>
          <w:sz w:val="28"/>
          <w:szCs w:val="28"/>
        </w:rPr>
        <w:t>9</w:t>
      </w:r>
    </w:p>
    <w:p w14:paraId="014833BA">
      <w:pPr>
        <w:pStyle w:val="9"/>
        <w:tabs>
          <w:tab w:val="right" w:leader="dot" w:pos="8958"/>
        </w:tabs>
        <w:ind w:firstLine="210" w:firstLineChars="100"/>
        <w:rPr>
          <w:color w:val="000000" w:themeColor="text1"/>
          <w:sz w:val="28"/>
          <w:szCs w:val="28"/>
        </w:rPr>
      </w:pPr>
      <w:r>
        <w:fldChar w:fldCharType="begin"/>
      </w:r>
      <w:r>
        <w:instrText xml:space="preserve"> HYPERLINK \l "_Toc13775" </w:instrText>
      </w:r>
      <w:r>
        <w:fldChar w:fldCharType="separate"/>
      </w:r>
      <w:r>
        <w:rPr>
          <w:rFonts w:hint="eastAsia" w:ascii="楷体_GB2312" w:hAnsi="楷体_GB2312" w:eastAsia="楷体_GB2312" w:cs="楷体_GB2312"/>
          <w:color w:val="000000" w:themeColor="text1"/>
          <w:sz w:val="28"/>
          <w:szCs w:val="28"/>
        </w:rPr>
        <w:t>附件7：财务状况、缴纳税收和社会保障资金证明</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0</w:t>
      </w:r>
    </w:p>
    <w:p w14:paraId="2ED11B12">
      <w:pPr>
        <w:pStyle w:val="9"/>
        <w:tabs>
          <w:tab w:val="right" w:leader="dot" w:pos="8958"/>
        </w:tabs>
        <w:ind w:firstLine="210" w:firstLineChars="100"/>
        <w:rPr>
          <w:color w:val="000000" w:themeColor="text1"/>
          <w:sz w:val="28"/>
          <w:szCs w:val="28"/>
        </w:rPr>
      </w:pPr>
      <w:r>
        <w:fldChar w:fldCharType="begin"/>
      </w:r>
      <w:r>
        <w:instrText xml:space="preserve"> HYPERLINK \l "_Toc20242" </w:instrText>
      </w:r>
      <w:r>
        <w:fldChar w:fldCharType="separate"/>
      </w:r>
      <w:r>
        <w:rPr>
          <w:rFonts w:hint="eastAsia" w:ascii="楷体_GB2312" w:hAnsi="楷体_GB2312" w:eastAsia="楷体_GB2312" w:cs="楷体_GB2312"/>
          <w:color w:val="000000" w:themeColor="text1"/>
          <w:sz w:val="28"/>
          <w:szCs w:val="28"/>
        </w:rPr>
        <w:t>附件8：无重大违法记录声明</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1</w:t>
      </w:r>
    </w:p>
    <w:p w14:paraId="2F7EF91E">
      <w:pPr>
        <w:pStyle w:val="16"/>
        <w:tabs>
          <w:tab w:val="right" w:leader="dot" w:pos="8958"/>
        </w:tabs>
        <w:ind w:firstLine="630" w:firstLineChars="300"/>
        <w:rPr>
          <w:color w:val="000000" w:themeColor="text1"/>
          <w:sz w:val="28"/>
          <w:szCs w:val="28"/>
        </w:rPr>
      </w:pPr>
      <w:r>
        <w:fldChar w:fldCharType="begin"/>
      </w:r>
      <w:r>
        <w:instrText xml:space="preserve"> HYPERLINK \l "_Toc9170" </w:instrText>
      </w:r>
      <w:r>
        <w:fldChar w:fldCharType="separate"/>
      </w:r>
      <w:r>
        <w:rPr>
          <w:rFonts w:hint="eastAsia" w:ascii="楷体_GB2312" w:hAnsi="楷体_GB2312" w:eastAsia="楷体_GB2312" w:cs="楷体_GB2312"/>
          <w:color w:val="000000" w:themeColor="text1"/>
          <w:sz w:val="28"/>
          <w:szCs w:val="28"/>
        </w:rPr>
        <w:t>附件9：谈判</w:t>
      </w:r>
      <w:r>
        <w:rPr>
          <w:rFonts w:hint="eastAsia" w:ascii="楷体_GB2312" w:hAnsi="楷体_GB2312" w:eastAsia="楷体_GB2312" w:cs="楷体_GB2312"/>
          <w:color w:val="000000" w:themeColor="text1"/>
          <w:sz w:val="28"/>
          <w:szCs w:val="28"/>
          <w:lang w:val="zh-CN"/>
        </w:rPr>
        <w:t>保证金证明</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2</w:t>
      </w:r>
    </w:p>
    <w:p w14:paraId="50385AC6">
      <w:pPr>
        <w:pStyle w:val="9"/>
        <w:tabs>
          <w:tab w:val="right" w:leader="dot" w:pos="8958"/>
        </w:tabs>
        <w:rPr>
          <w:color w:val="000000" w:themeColor="text1"/>
          <w:sz w:val="28"/>
          <w:szCs w:val="28"/>
        </w:rPr>
      </w:pPr>
      <w:r>
        <w:fldChar w:fldCharType="begin"/>
      </w:r>
      <w:r>
        <w:instrText xml:space="preserve"> HYPERLINK \l "_Toc8230" </w:instrText>
      </w:r>
      <w:r>
        <w:fldChar w:fldCharType="separate"/>
      </w:r>
      <w:r>
        <w:rPr>
          <w:rFonts w:hint="eastAsia" w:ascii="楷体_GB2312" w:hAnsi="楷体_GB2312" w:eastAsia="楷体_GB2312" w:cs="楷体_GB2312"/>
          <w:color w:val="000000" w:themeColor="text1"/>
          <w:sz w:val="28"/>
          <w:szCs w:val="28"/>
        </w:rPr>
        <w:t>附件10：谈判首次报价表</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4</w:t>
      </w:r>
    </w:p>
    <w:p w14:paraId="4196C15E">
      <w:pPr>
        <w:pStyle w:val="9"/>
        <w:tabs>
          <w:tab w:val="right" w:leader="dot" w:pos="8958"/>
        </w:tabs>
        <w:rPr>
          <w:color w:val="000000" w:themeColor="text1"/>
          <w:sz w:val="28"/>
          <w:szCs w:val="28"/>
        </w:rPr>
      </w:pPr>
      <w:r>
        <w:fldChar w:fldCharType="begin"/>
      </w:r>
      <w:r>
        <w:instrText xml:space="preserve"> HYPERLINK \l "_Toc26334" </w:instrText>
      </w:r>
      <w:r>
        <w:fldChar w:fldCharType="separate"/>
      </w:r>
      <w:r>
        <w:rPr>
          <w:rFonts w:hint="eastAsia" w:ascii="楷体_GB2312" w:hAnsi="楷体_GB2312" w:eastAsia="楷体_GB2312" w:cs="楷体_GB2312"/>
          <w:color w:val="000000" w:themeColor="text1"/>
          <w:sz w:val="28"/>
          <w:szCs w:val="28"/>
        </w:rPr>
        <w:t>附件11：分项报价表</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5</w:t>
      </w:r>
    </w:p>
    <w:p w14:paraId="02F5D3D2">
      <w:pPr>
        <w:pStyle w:val="9"/>
        <w:tabs>
          <w:tab w:val="right" w:leader="dot" w:pos="8958"/>
        </w:tabs>
        <w:rPr>
          <w:color w:val="000000" w:themeColor="text1"/>
          <w:sz w:val="28"/>
          <w:szCs w:val="28"/>
        </w:rPr>
      </w:pPr>
      <w:r>
        <w:fldChar w:fldCharType="begin"/>
      </w:r>
      <w:r>
        <w:instrText xml:space="preserve"> HYPERLINK \l "_Toc7501" </w:instrText>
      </w:r>
      <w:r>
        <w:fldChar w:fldCharType="separate"/>
      </w:r>
      <w:r>
        <w:rPr>
          <w:rFonts w:hint="eastAsia" w:ascii="楷体_GB2312" w:hAnsi="楷体_GB2312" w:eastAsia="楷体_GB2312" w:cs="楷体_GB2312"/>
          <w:color w:val="000000" w:themeColor="text1"/>
          <w:sz w:val="28"/>
          <w:szCs w:val="28"/>
        </w:rPr>
        <w:t>附件12：技术规格响应表</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6</w:t>
      </w:r>
    </w:p>
    <w:p w14:paraId="3B3E2267">
      <w:pPr>
        <w:pStyle w:val="9"/>
        <w:tabs>
          <w:tab w:val="right" w:leader="dot" w:pos="8958"/>
        </w:tabs>
        <w:rPr>
          <w:color w:val="000000" w:themeColor="text1"/>
          <w:sz w:val="28"/>
          <w:szCs w:val="28"/>
        </w:rPr>
      </w:pPr>
      <w:r>
        <w:fldChar w:fldCharType="begin"/>
      </w:r>
      <w:r>
        <w:instrText xml:space="preserve"> HYPERLINK \l "_Toc24880" </w:instrText>
      </w:r>
      <w:r>
        <w:fldChar w:fldCharType="separate"/>
      </w:r>
      <w:r>
        <w:rPr>
          <w:rFonts w:hint="eastAsia" w:ascii="楷体_GB2312" w:hAnsi="楷体_GB2312" w:eastAsia="楷体_GB2312" w:cs="楷体_GB2312"/>
          <w:color w:val="000000" w:themeColor="text1"/>
          <w:sz w:val="28"/>
          <w:szCs w:val="28"/>
        </w:rPr>
        <w:t>附件13：产品相关资料（具备履行合同所必须的设备和专业技术能力证明）</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7</w:t>
      </w:r>
    </w:p>
    <w:p w14:paraId="54DED1A3">
      <w:pPr>
        <w:pStyle w:val="9"/>
        <w:tabs>
          <w:tab w:val="right" w:leader="dot" w:pos="8958"/>
        </w:tabs>
        <w:rPr>
          <w:color w:val="000000" w:themeColor="text1"/>
          <w:sz w:val="28"/>
          <w:szCs w:val="28"/>
        </w:rPr>
      </w:pPr>
      <w:r>
        <w:fldChar w:fldCharType="begin"/>
      </w:r>
      <w:r>
        <w:instrText xml:space="preserve"> HYPERLINK \l "_Toc2850" </w:instrText>
      </w:r>
      <w:r>
        <w:fldChar w:fldCharType="separate"/>
      </w:r>
      <w:r>
        <w:rPr>
          <w:rFonts w:hint="eastAsia" w:ascii="楷体_GB2312" w:hAnsi="楷体_GB2312" w:eastAsia="楷体_GB2312" w:cs="楷体_GB2312"/>
          <w:color w:val="000000" w:themeColor="text1"/>
          <w:sz w:val="28"/>
          <w:szCs w:val="28"/>
        </w:rPr>
        <w:t>附件14：享受政府采购政策优惠的证明资料</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r>
        <w:rPr>
          <w:rFonts w:hint="eastAsia"/>
          <w:color w:val="000000" w:themeColor="text1"/>
          <w:sz w:val="28"/>
          <w:szCs w:val="28"/>
        </w:rPr>
        <w:t>8</w:t>
      </w:r>
    </w:p>
    <w:p w14:paraId="4B8E2EC0">
      <w:pPr>
        <w:pStyle w:val="9"/>
        <w:tabs>
          <w:tab w:val="right" w:leader="dot" w:pos="8958"/>
        </w:tabs>
        <w:rPr>
          <w:color w:val="000000" w:themeColor="text1"/>
          <w:sz w:val="28"/>
          <w:szCs w:val="28"/>
        </w:rPr>
      </w:pPr>
      <w:r>
        <w:fldChar w:fldCharType="begin"/>
      </w:r>
      <w:r>
        <w:instrText xml:space="preserve"> HYPERLINK \l "_Toc27366" </w:instrText>
      </w:r>
      <w:r>
        <w:fldChar w:fldCharType="separate"/>
      </w:r>
      <w:r>
        <w:rPr>
          <w:rFonts w:hint="eastAsia" w:ascii="楷体_GB2312" w:hAnsi="楷体_GB2312" w:eastAsia="楷体_GB2312" w:cs="楷体_GB2312"/>
          <w:color w:val="000000" w:themeColor="text1"/>
          <w:sz w:val="28"/>
          <w:szCs w:val="28"/>
        </w:rPr>
        <w:t>附件15：最后报价表</w:t>
      </w:r>
      <w:r>
        <w:rPr>
          <w:color w:val="000000" w:themeColor="text1"/>
          <w:sz w:val="28"/>
          <w:szCs w:val="28"/>
        </w:rPr>
        <w:tab/>
      </w:r>
      <w:r>
        <w:rPr>
          <w:rFonts w:hint="eastAsia"/>
          <w:color w:val="000000" w:themeColor="text1"/>
          <w:sz w:val="28"/>
          <w:szCs w:val="28"/>
        </w:rPr>
        <w:t>7</w:t>
      </w:r>
      <w:r>
        <w:rPr>
          <w:rFonts w:hint="eastAsia"/>
          <w:color w:val="000000" w:themeColor="text1"/>
          <w:sz w:val="28"/>
          <w:szCs w:val="28"/>
        </w:rPr>
        <w:fldChar w:fldCharType="end"/>
      </w:r>
      <w:r>
        <w:rPr>
          <w:rFonts w:hint="eastAsia"/>
          <w:color w:val="000000" w:themeColor="text1"/>
          <w:sz w:val="28"/>
          <w:szCs w:val="28"/>
        </w:rPr>
        <w:t>2</w:t>
      </w:r>
    </w:p>
    <w:p w14:paraId="3B3555B5">
      <w:pPr>
        <w:pStyle w:val="16"/>
        <w:tabs>
          <w:tab w:val="right" w:leader="dot" w:pos="8958"/>
        </w:tabs>
        <w:rPr>
          <w:color w:val="000000" w:themeColor="text1"/>
          <w:sz w:val="28"/>
          <w:szCs w:val="28"/>
        </w:rPr>
      </w:pPr>
      <w:r>
        <w:fldChar w:fldCharType="begin"/>
      </w:r>
      <w:r>
        <w:instrText xml:space="preserve"> HYPERLINK \l "_Toc14206" </w:instrText>
      </w:r>
      <w:r>
        <w:fldChar w:fldCharType="separate"/>
      </w:r>
      <w:r>
        <w:rPr>
          <w:rFonts w:hint="eastAsia" w:ascii="华文中宋" w:hAnsi="华文中宋" w:eastAsia="华文中宋" w:cs="华文中宋"/>
          <w:color w:val="000000" w:themeColor="text1"/>
          <w:sz w:val="28"/>
          <w:szCs w:val="28"/>
        </w:rPr>
        <w:t>第五部分 采购需求</w:t>
      </w:r>
      <w:r>
        <w:rPr>
          <w:color w:val="000000" w:themeColor="text1"/>
          <w:sz w:val="28"/>
          <w:szCs w:val="28"/>
        </w:rPr>
        <w:tab/>
      </w:r>
      <w:r>
        <w:rPr>
          <w:rFonts w:hint="eastAsia"/>
          <w:color w:val="000000" w:themeColor="text1"/>
          <w:sz w:val="28"/>
          <w:szCs w:val="28"/>
        </w:rPr>
        <w:t>7</w:t>
      </w:r>
      <w:r>
        <w:rPr>
          <w:rFonts w:hint="eastAsia"/>
          <w:color w:val="000000" w:themeColor="text1"/>
          <w:sz w:val="28"/>
          <w:szCs w:val="28"/>
        </w:rPr>
        <w:fldChar w:fldCharType="end"/>
      </w:r>
      <w:r>
        <w:rPr>
          <w:rFonts w:hint="eastAsia"/>
          <w:color w:val="000000" w:themeColor="text1"/>
          <w:sz w:val="28"/>
          <w:szCs w:val="28"/>
        </w:rPr>
        <w:t>4</w:t>
      </w:r>
    </w:p>
    <w:p w14:paraId="36DA3B00">
      <w:pPr>
        <w:pStyle w:val="16"/>
        <w:tabs>
          <w:tab w:val="right" w:leader="dot" w:pos="8958"/>
        </w:tabs>
        <w:rPr>
          <w:color w:val="000000" w:themeColor="text1"/>
          <w:sz w:val="28"/>
          <w:szCs w:val="28"/>
        </w:rPr>
      </w:pPr>
      <w:r>
        <w:fldChar w:fldCharType="begin"/>
      </w:r>
      <w:r>
        <w:instrText xml:space="preserve"> HYPERLINK \l "_Toc16378" </w:instrText>
      </w:r>
      <w:r>
        <w:fldChar w:fldCharType="separate"/>
      </w:r>
      <w:r>
        <w:rPr>
          <w:rFonts w:hint="eastAsia" w:ascii="黑体" w:hAnsi="黑体" w:eastAsia="黑体" w:cs="黑体"/>
          <w:color w:val="000000" w:themeColor="text1"/>
          <w:sz w:val="28"/>
          <w:szCs w:val="28"/>
          <w:lang w:val="zh-CN"/>
        </w:rPr>
        <w:t>十二、响应说明</w:t>
      </w:r>
      <w:r>
        <w:rPr>
          <w:color w:val="000000" w:themeColor="text1"/>
          <w:sz w:val="28"/>
          <w:szCs w:val="28"/>
        </w:rPr>
        <w:tab/>
      </w:r>
      <w:r>
        <w:rPr>
          <w:rFonts w:hint="eastAsia"/>
          <w:color w:val="000000" w:themeColor="text1"/>
          <w:sz w:val="28"/>
          <w:szCs w:val="28"/>
        </w:rPr>
        <w:t>7</w:t>
      </w:r>
      <w:r>
        <w:rPr>
          <w:rFonts w:hint="eastAsia"/>
          <w:color w:val="000000" w:themeColor="text1"/>
          <w:sz w:val="28"/>
          <w:szCs w:val="28"/>
        </w:rPr>
        <w:fldChar w:fldCharType="end"/>
      </w:r>
      <w:r>
        <w:rPr>
          <w:rFonts w:hint="eastAsia"/>
          <w:color w:val="000000" w:themeColor="text1"/>
          <w:sz w:val="28"/>
          <w:szCs w:val="28"/>
        </w:rPr>
        <w:t>4</w:t>
      </w:r>
    </w:p>
    <w:p w14:paraId="1EE6DE1C">
      <w:pPr>
        <w:pStyle w:val="16"/>
        <w:tabs>
          <w:tab w:val="right" w:leader="dot" w:pos="8958"/>
        </w:tabs>
        <w:rPr>
          <w:rFonts w:hint="eastAsia" w:ascii="黑体" w:hAnsi="黑体" w:eastAsia="黑体" w:cs="黑体"/>
          <w:color w:val="000000" w:themeColor="text1"/>
          <w:sz w:val="28"/>
          <w:szCs w:val="28"/>
          <w:lang w:val="zh-CN"/>
        </w:rPr>
      </w:pPr>
      <w:r>
        <w:rPr>
          <w:rFonts w:hint="eastAsia" w:ascii="黑体" w:hAnsi="黑体" w:eastAsia="黑体" w:cs="黑体"/>
          <w:color w:val="000000" w:themeColor="text1"/>
          <w:sz w:val="28"/>
          <w:szCs w:val="28"/>
          <w:lang w:val="zh-CN"/>
        </w:rPr>
        <w:t>十三、重要指标..................................... 74</w:t>
      </w:r>
    </w:p>
    <w:p w14:paraId="1BC56DCC">
      <w:pPr>
        <w:rPr>
          <w:rFonts w:hint="eastAsia"/>
          <w:lang w:val="zh-CN"/>
        </w:rPr>
      </w:pPr>
      <w:r>
        <w:rPr>
          <w:rFonts w:hint="eastAsia" w:ascii="黑体" w:hAnsi="黑体" w:eastAsia="黑体" w:cs="黑体"/>
          <w:color w:val="000000" w:themeColor="text1"/>
          <w:sz w:val="28"/>
          <w:szCs w:val="28"/>
          <w:lang w:val="zh-CN"/>
        </w:rPr>
        <w:t>十四、商务要求</w:t>
      </w:r>
    </w:p>
    <w:p w14:paraId="3C9D64E5">
      <w:pPr>
        <w:pStyle w:val="18"/>
        <w:rPr>
          <w:color w:val="000000" w:themeColor="text1"/>
          <w:sz w:val="28"/>
          <w:szCs w:val="28"/>
        </w:rPr>
      </w:pPr>
    </w:p>
    <w:p w14:paraId="6F1A1807">
      <w:pPr>
        <w:pStyle w:val="18"/>
        <w:rPr>
          <w:color w:val="000000" w:themeColor="text1"/>
          <w:sz w:val="28"/>
          <w:szCs w:val="28"/>
        </w:rPr>
      </w:pPr>
    </w:p>
    <w:p w14:paraId="725E50AF">
      <w:pPr>
        <w:pStyle w:val="18"/>
        <w:rPr>
          <w:color w:val="000000" w:themeColor="text1"/>
          <w:sz w:val="28"/>
          <w:szCs w:val="28"/>
        </w:rPr>
      </w:pPr>
    </w:p>
    <w:p w14:paraId="3788213C">
      <w:pPr>
        <w:pStyle w:val="18"/>
        <w:rPr>
          <w:color w:val="000000" w:themeColor="text1"/>
          <w:sz w:val="28"/>
          <w:szCs w:val="28"/>
        </w:rPr>
      </w:pPr>
    </w:p>
    <w:p w14:paraId="69707507">
      <w:pPr>
        <w:pStyle w:val="18"/>
        <w:rPr>
          <w:color w:val="000000" w:themeColor="text1"/>
          <w:sz w:val="28"/>
          <w:szCs w:val="28"/>
        </w:rPr>
      </w:pPr>
    </w:p>
    <w:p w14:paraId="176797CE">
      <w:pPr>
        <w:pStyle w:val="18"/>
        <w:rPr>
          <w:color w:val="000000" w:themeColor="text1"/>
          <w:sz w:val="28"/>
          <w:szCs w:val="28"/>
        </w:rPr>
      </w:pPr>
    </w:p>
    <w:p w14:paraId="39368BF6">
      <w:pPr>
        <w:pStyle w:val="18"/>
        <w:rPr>
          <w:color w:val="000000" w:themeColor="text1"/>
          <w:sz w:val="28"/>
          <w:szCs w:val="28"/>
        </w:rPr>
      </w:pPr>
    </w:p>
    <w:p w14:paraId="7996CAFA">
      <w:pPr>
        <w:pStyle w:val="18"/>
        <w:rPr>
          <w:color w:val="000000" w:themeColor="text1"/>
          <w:sz w:val="28"/>
          <w:szCs w:val="28"/>
        </w:rPr>
      </w:pPr>
    </w:p>
    <w:p w14:paraId="4AA9A93E">
      <w:pPr>
        <w:pStyle w:val="18"/>
        <w:rPr>
          <w:color w:val="000000" w:themeColor="text1"/>
          <w:sz w:val="28"/>
          <w:szCs w:val="28"/>
        </w:rPr>
      </w:pPr>
    </w:p>
    <w:p w14:paraId="1E749445">
      <w:pPr>
        <w:pStyle w:val="18"/>
        <w:rPr>
          <w:color w:val="000000" w:themeColor="text1"/>
          <w:sz w:val="28"/>
          <w:szCs w:val="28"/>
        </w:rPr>
      </w:pPr>
    </w:p>
    <w:p w14:paraId="5F9DBF48">
      <w:pPr>
        <w:pStyle w:val="18"/>
        <w:rPr>
          <w:color w:val="000000" w:themeColor="text1"/>
          <w:sz w:val="28"/>
          <w:szCs w:val="28"/>
        </w:rPr>
      </w:pPr>
    </w:p>
    <w:p w14:paraId="51E4177D">
      <w:pPr>
        <w:pStyle w:val="18"/>
        <w:rPr>
          <w:color w:val="000000" w:themeColor="text1"/>
          <w:sz w:val="28"/>
          <w:szCs w:val="28"/>
        </w:rPr>
      </w:pPr>
    </w:p>
    <w:p w14:paraId="112265DA">
      <w:pPr>
        <w:pStyle w:val="18"/>
        <w:rPr>
          <w:color w:val="000000" w:themeColor="text1"/>
          <w:sz w:val="28"/>
          <w:szCs w:val="28"/>
        </w:rPr>
      </w:pPr>
    </w:p>
    <w:p w14:paraId="534EE3F2">
      <w:pPr>
        <w:pStyle w:val="18"/>
        <w:rPr>
          <w:color w:val="000000" w:themeColor="text1"/>
          <w:sz w:val="28"/>
          <w:szCs w:val="28"/>
        </w:rPr>
      </w:pPr>
    </w:p>
    <w:p w14:paraId="42CEB156">
      <w:pPr>
        <w:pStyle w:val="18"/>
        <w:rPr>
          <w:color w:val="000000" w:themeColor="text1"/>
          <w:sz w:val="28"/>
          <w:szCs w:val="28"/>
        </w:rPr>
      </w:pPr>
    </w:p>
    <w:p w14:paraId="5EDB6581">
      <w:pPr>
        <w:pStyle w:val="18"/>
        <w:rPr>
          <w:color w:val="000000" w:themeColor="text1"/>
          <w:sz w:val="28"/>
          <w:szCs w:val="28"/>
        </w:rPr>
      </w:pPr>
    </w:p>
    <w:p w14:paraId="6E371D50">
      <w:pPr>
        <w:pStyle w:val="18"/>
        <w:rPr>
          <w:color w:val="000000" w:themeColor="text1"/>
          <w:sz w:val="28"/>
          <w:szCs w:val="28"/>
        </w:rPr>
      </w:pPr>
    </w:p>
    <w:p w14:paraId="1BBE68E8">
      <w:pPr>
        <w:pStyle w:val="18"/>
        <w:rPr>
          <w:color w:val="000000" w:themeColor="text1"/>
          <w:sz w:val="28"/>
          <w:szCs w:val="28"/>
        </w:rPr>
      </w:pPr>
    </w:p>
    <w:p w14:paraId="0B6A130A">
      <w:pPr>
        <w:pStyle w:val="3"/>
        <w:numPr>
          <w:ilvl w:val="0"/>
          <w:numId w:val="1"/>
        </w:numPr>
        <w:adjustRightInd w:val="0"/>
        <w:snapToGrid w:val="0"/>
        <w:spacing w:beforeLines="50" w:line="560" w:lineRule="exact"/>
        <w:rPr>
          <w:rFonts w:ascii="华文中宋" w:hAnsi="华文中宋" w:eastAsia="华文中宋" w:cs="华文中宋"/>
          <w:b w:val="0"/>
          <w:bCs w:val="0"/>
          <w:color w:val="000000" w:themeColor="text1"/>
          <w:sz w:val="44"/>
          <w:szCs w:val="44"/>
        </w:rPr>
      </w:pPr>
      <w:r>
        <w:rPr>
          <w:color w:val="000000" w:themeColor="text1"/>
          <w:szCs w:val="32"/>
        </w:rPr>
        <w:fldChar w:fldCharType="end"/>
      </w:r>
      <w:bookmarkStart w:id="0" w:name="_Toc20903"/>
      <w:bookmarkStart w:id="1" w:name="_Toc16058"/>
      <w:r>
        <w:rPr>
          <w:rFonts w:hint="eastAsia" w:ascii="华文中宋" w:hAnsi="华文中宋" w:eastAsia="华文中宋" w:cs="华文中宋"/>
          <w:b w:val="0"/>
          <w:bCs w:val="0"/>
          <w:color w:val="000000" w:themeColor="text1"/>
          <w:sz w:val="44"/>
          <w:szCs w:val="44"/>
        </w:rPr>
        <w:t>谈判</w:t>
      </w:r>
      <w:bookmarkEnd w:id="0"/>
      <w:r>
        <w:rPr>
          <w:rFonts w:hint="eastAsia" w:ascii="华文中宋" w:hAnsi="华文中宋" w:eastAsia="华文中宋" w:cs="华文中宋"/>
          <w:b w:val="0"/>
          <w:bCs w:val="0"/>
          <w:color w:val="000000" w:themeColor="text1"/>
          <w:sz w:val="44"/>
          <w:szCs w:val="44"/>
        </w:rPr>
        <w:t>邀请</w:t>
      </w:r>
      <w:bookmarkEnd w:id="1"/>
    </w:p>
    <w:p w14:paraId="5BBD10B8">
      <w:pPr>
        <w:rPr>
          <w:color w:val="000000" w:themeColor="text1"/>
        </w:rPr>
      </w:pPr>
    </w:p>
    <w:tbl>
      <w:tblPr>
        <w:tblStyle w:val="25"/>
        <w:tblW w:w="17269" w:type="dxa"/>
        <w:tblInd w:w="-60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27"/>
        <w:gridCol w:w="7238"/>
        <w:gridCol w:w="7204"/>
      </w:tblGrid>
      <w:tr w14:paraId="34950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562" w:hRule="atLeast"/>
        </w:trPr>
        <w:tc>
          <w:tcPr>
            <w:tcW w:w="2827" w:type="dxa"/>
            <w:tcBorders>
              <w:tl2br w:val="nil"/>
              <w:tr2bl w:val="nil"/>
            </w:tcBorders>
            <w:vAlign w:val="center"/>
          </w:tcPr>
          <w:p w14:paraId="24773FE2">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采购项目名称</w:t>
            </w:r>
          </w:p>
        </w:tc>
        <w:tc>
          <w:tcPr>
            <w:tcW w:w="7238" w:type="dxa"/>
            <w:tcBorders>
              <w:tl2br w:val="nil"/>
              <w:tr2bl w:val="nil"/>
            </w:tcBorders>
            <w:vAlign w:val="center"/>
          </w:tcPr>
          <w:p w14:paraId="78438ECB">
            <w:pPr>
              <w:jc w:val="left"/>
              <w:rPr>
                <w:rFonts w:hint="default"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lang w:val="en-US" w:eastAsia="zh-CN"/>
              </w:rPr>
              <w:t>海西州州本级公务用车购置更新项目</w:t>
            </w:r>
          </w:p>
        </w:tc>
      </w:tr>
      <w:tr w14:paraId="6DC3E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3F716BE1">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采购项目编号</w:t>
            </w:r>
          </w:p>
        </w:tc>
        <w:tc>
          <w:tcPr>
            <w:tcW w:w="7238" w:type="dxa"/>
            <w:tcBorders>
              <w:tl2br w:val="nil"/>
              <w:tr2bl w:val="nil"/>
            </w:tcBorders>
            <w:vAlign w:val="center"/>
          </w:tcPr>
          <w:p w14:paraId="25FE747E">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西政采竞谈（货物）202</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w:t>
            </w:r>
            <w:r>
              <w:rPr>
                <w:rFonts w:hint="default" w:ascii="仿宋_GB2312" w:hAnsi="仿宋_GB2312" w:eastAsia="仿宋_GB2312" w:cs="仿宋_GB2312"/>
                <w:color w:val="000000" w:themeColor="text1"/>
                <w:sz w:val="32"/>
                <w:szCs w:val="32"/>
                <w:lang w:val="en"/>
              </w:rPr>
              <w:t>3</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号</w:t>
            </w:r>
          </w:p>
        </w:tc>
      </w:tr>
      <w:tr w14:paraId="7CB06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392" w:hRule="atLeast"/>
        </w:trPr>
        <w:tc>
          <w:tcPr>
            <w:tcW w:w="2827" w:type="dxa"/>
            <w:tcBorders>
              <w:tl2br w:val="nil"/>
              <w:tr2bl w:val="nil"/>
            </w:tcBorders>
            <w:vAlign w:val="center"/>
          </w:tcPr>
          <w:p w14:paraId="7CEFFE98">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采购方式</w:t>
            </w:r>
          </w:p>
        </w:tc>
        <w:tc>
          <w:tcPr>
            <w:tcW w:w="7238" w:type="dxa"/>
            <w:tcBorders>
              <w:tl2br w:val="nil"/>
              <w:tr2bl w:val="nil"/>
            </w:tcBorders>
            <w:vAlign w:val="bottom"/>
          </w:tcPr>
          <w:p w14:paraId="553B9CD2">
            <w:pPr>
              <w:adjustRightInd w:val="0"/>
              <w:snapToGrid w:val="0"/>
              <w:spacing w:line="360" w:lineRule="auto"/>
              <w:jc w:val="both"/>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rPr>
              <w:t>竞争性谈判</w:t>
            </w:r>
          </w:p>
        </w:tc>
      </w:tr>
      <w:tr w14:paraId="2F436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501" w:hRule="atLeast"/>
        </w:trPr>
        <w:tc>
          <w:tcPr>
            <w:tcW w:w="2827" w:type="dxa"/>
            <w:tcBorders>
              <w:tl2br w:val="nil"/>
              <w:tr2bl w:val="nil"/>
            </w:tcBorders>
            <w:vAlign w:val="center"/>
          </w:tcPr>
          <w:p w14:paraId="307A5395">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采购预算额度</w:t>
            </w:r>
          </w:p>
        </w:tc>
        <w:tc>
          <w:tcPr>
            <w:tcW w:w="7238" w:type="dxa"/>
            <w:tcBorders>
              <w:tl2br w:val="nil"/>
              <w:tr2bl w:val="nil"/>
            </w:tcBorders>
          </w:tcPr>
          <w:p w14:paraId="4B3C7866">
            <w:pPr>
              <w:adjustRightInd w:val="0"/>
              <w:snapToGrid w:val="0"/>
              <w:spacing w:beforeLines="50" w:line="560" w:lineRule="exact"/>
              <w:jc w:val="left"/>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lang w:val="zh-CN"/>
              </w:rPr>
              <w:t>万元</w:t>
            </w:r>
          </w:p>
        </w:tc>
      </w:tr>
      <w:tr w14:paraId="5C75A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5CE48CB6">
            <w:pPr>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项目分包个数</w:t>
            </w:r>
          </w:p>
        </w:tc>
        <w:tc>
          <w:tcPr>
            <w:tcW w:w="7238" w:type="dxa"/>
            <w:tcBorders>
              <w:tl2br w:val="nil"/>
              <w:tr2bl w:val="nil"/>
            </w:tcBorders>
          </w:tcPr>
          <w:p w14:paraId="6B437E76">
            <w:pPr>
              <w:adjustRightInd w:val="0"/>
              <w:snapToGrid w:val="0"/>
              <w:spacing w:beforeLines="50" w:line="560" w:lineRule="exact"/>
              <w:jc w:val="left"/>
              <w:rPr>
                <w:rFonts w:ascii="仿宋_GB2312" w:hAnsi="仿宋_GB2312" w:eastAsia="仿宋_GB2312" w:cs="仿宋_GB2312"/>
                <w:color w:val="000000" w:themeColor="text1"/>
                <w:sz w:val="32"/>
                <w:szCs w:val="32"/>
              </w:rPr>
            </w:pPr>
            <w:r>
              <w:rPr>
                <w:rFonts w:hint="default"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个包</w:t>
            </w:r>
          </w:p>
        </w:tc>
      </w:tr>
      <w:tr w14:paraId="30C37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562337F2">
            <w:pPr>
              <w:adjustRightInd w:val="0"/>
              <w:snapToGrid w:val="0"/>
              <w:spacing w:beforeLines="50"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各包供应商</w:t>
            </w:r>
            <w:r>
              <w:rPr>
                <w:rFonts w:hint="eastAsia" w:ascii="仿宋_GB2312" w:hAnsi="仿宋_GB2312" w:eastAsia="仿宋_GB2312" w:cs="仿宋_GB2312"/>
                <w:color w:val="000000" w:themeColor="text1"/>
                <w:sz w:val="32"/>
                <w:szCs w:val="32"/>
              </w:rPr>
              <w:t>资格条件</w:t>
            </w:r>
          </w:p>
        </w:tc>
        <w:tc>
          <w:tcPr>
            <w:tcW w:w="7238" w:type="dxa"/>
            <w:tcBorders>
              <w:tl2br w:val="nil"/>
              <w:tr2bl w:val="nil"/>
            </w:tcBorders>
          </w:tcPr>
          <w:p w14:paraId="2018F306">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1、应具备《政府采购法》第22条所规定的条件：</w:t>
            </w:r>
          </w:p>
          <w:p w14:paraId="2F616BA9">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（1）投标人的营业执照等证明文件，自然人的身份证明；</w:t>
            </w:r>
          </w:p>
          <w:p w14:paraId="511033B0">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（2）财务状况报告和依法缴纳税收和社会保障资金的相关材料；</w:t>
            </w:r>
          </w:p>
          <w:p w14:paraId="6D3351E3">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（3）具备履行合同所必须的设备和专业技术能力的证明材料；</w:t>
            </w:r>
          </w:p>
          <w:p w14:paraId="2153A89F">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（4）参加政府采购活动前3年内在经营活动中没有重大违法记录的书面声明；</w:t>
            </w:r>
          </w:p>
          <w:p w14:paraId="52668FAF">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（5）具备法律、行政法规规定的其他条件的证明材料。</w:t>
            </w:r>
          </w:p>
          <w:p w14:paraId="25486F9D">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5E8D19EA">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3、单位负责人为同一人或者存在直接控股、管理关系的不同供应商，不得参加同一合同项下的政府采购活动。否则，皆取消投标资</w:t>
            </w:r>
          </w:p>
          <w:p w14:paraId="5B3DC914">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格。</w:t>
            </w:r>
          </w:p>
          <w:p w14:paraId="63A947FB">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4、为本采购项目提供整体设计、规范编制或者项目管理、监理、检测等服务的供应商，不得再参加该采购项目的其他采购活动。</w:t>
            </w:r>
          </w:p>
          <w:p w14:paraId="244F7122">
            <w:pPr>
              <w:adjustRightInd w:val="0"/>
              <w:snapToGrid w:val="0"/>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5、本项目不接受供应商以联合体方式进行投标。</w:t>
            </w:r>
          </w:p>
          <w:p w14:paraId="43159101">
            <w:pPr>
              <w:adjustRightInd w:val="0"/>
              <w:snapToGrid w:val="0"/>
              <w:spacing w:line="560" w:lineRule="exact"/>
              <w:jc w:val="left"/>
              <w:rPr>
                <w:rFonts w:eastAsia="仿宋_GB2312"/>
                <w:color w:val="000000" w:themeColor="text1"/>
              </w:rPr>
            </w:pPr>
            <w:r>
              <w:rPr>
                <w:rFonts w:hint="eastAsia" w:ascii="仿宋_GB2312" w:hAnsi="仿宋_GB2312" w:eastAsia="仿宋_GB2312" w:cs="仿宋_GB2312"/>
                <w:color w:val="000000" w:themeColor="text1"/>
                <w:kern w:val="0"/>
                <w:sz w:val="32"/>
                <w:szCs w:val="32"/>
              </w:rPr>
              <w:t>6、谈判文件中规定的其他资质条件。</w:t>
            </w:r>
          </w:p>
        </w:tc>
      </w:tr>
      <w:tr w14:paraId="1FF0E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tcPr>
          <w:p w14:paraId="2960BAF2">
            <w:pPr>
              <w:adjustRightInd w:val="0"/>
              <w:snapToGrid w:val="0"/>
              <w:spacing w:beforeLines="50"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是否接收联合体形式</w:t>
            </w:r>
          </w:p>
        </w:tc>
        <w:tc>
          <w:tcPr>
            <w:tcW w:w="7238" w:type="dxa"/>
            <w:tcBorders>
              <w:tl2br w:val="nil"/>
              <w:tr2bl w:val="nil"/>
            </w:tcBorders>
            <w:vAlign w:val="center"/>
          </w:tcPr>
          <w:p w14:paraId="63E69B39">
            <w:pPr>
              <w:adjustRightInd w:val="0"/>
              <w:snapToGrid w:val="0"/>
              <w:spacing w:line="560" w:lineRule="exact"/>
              <w:jc w:val="lef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本项目</w:t>
            </w:r>
            <w:r>
              <w:rPr>
                <w:rFonts w:hint="eastAsia" w:ascii="仿宋_GB2312" w:hAnsi="仿宋_GB2312" w:eastAsia="仿宋_GB2312" w:cs="仿宋_GB2312"/>
                <w:color w:val="000000" w:themeColor="text1"/>
                <w:kern w:val="0"/>
                <w:sz w:val="32"/>
                <w:szCs w:val="32"/>
              </w:rPr>
              <w:t>不接受</w:t>
            </w:r>
            <w:r>
              <w:rPr>
                <w:rFonts w:hint="eastAsia" w:ascii="仿宋_GB2312" w:hAnsi="仿宋_GB2312" w:eastAsia="仿宋_GB2312" w:cs="仿宋_GB2312"/>
                <w:color w:val="000000" w:themeColor="text1"/>
                <w:kern w:val="0"/>
                <w:sz w:val="32"/>
                <w:szCs w:val="32"/>
                <w:lang w:val="zh-CN"/>
              </w:rPr>
              <w:t>供应商以联合体方式进行谈判。</w:t>
            </w:r>
          </w:p>
        </w:tc>
      </w:tr>
      <w:tr w14:paraId="2981D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7C0B3084">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进口产品</w:t>
            </w:r>
          </w:p>
        </w:tc>
        <w:tc>
          <w:tcPr>
            <w:tcW w:w="7238" w:type="dxa"/>
            <w:tcBorders>
              <w:tl2br w:val="nil"/>
              <w:tr2bl w:val="nil"/>
            </w:tcBorders>
            <w:vAlign w:val="center"/>
          </w:tcPr>
          <w:p w14:paraId="2157CAB7">
            <w:pPr>
              <w:adjustRightInd w:val="0"/>
              <w:snapToGrid w:val="0"/>
              <w:spacing w:line="560" w:lineRule="exact"/>
              <w:jc w:val="lef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rPr>
              <w:t>本项目拒绝进口产品参加谈判采购。</w:t>
            </w:r>
          </w:p>
        </w:tc>
      </w:tr>
      <w:tr w14:paraId="2BAD7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7837E3AB">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公告发布时间</w:t>
            </w:r>
          </w:p>
        </w:tc>
        <w:tc>
          <w:tcPr>
            <w:tcW w:w="7238" w:type="dxa"/>
            <w:tcBorders>
              <w:tl2br w:val="nil"/>
              <w:tr2bl w:val="nil"/>
            </w:tcBorders>
            <w:vAlign w:val="center"/>
          </w:tcPr>
          <w:p w14:paraId="338F1AA9">
            <w:pPr>
              <w:tabs>
                <w:tab w:val="left" w:pos="320"/>
              </w:tabs>
              <w:adjustRightInd w:val="0"/>
              <w:snapToGrid w:val="0"/>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rPr>
              <w:t>日（北京时间）</w:t>
            </w:r>
          </w:p>
        </w:tc>
      </w:tr>
      <w:tr w14:paraId="53D24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6189C768">
            <w:pPr>
              <w:spacing w:beforeLines="50" w:line="560" w:lineRule="exact"/>
              <w:jc w:val="center"/>
              <w:rPr>
                <w:rFonts w:ascii="仿宋_GB2312" w:hAnsi="仿宋_GB2312" w:eastAsia="仿宋_GB2312" w:cs="仿宋_GB2312"/>
                <w:bCs/>
                <w:color w:val="FF0000"/>
                <w:sz w:val="32"/>
                <w:szCs w:val="32"/>
              </w:rPr>
            </w:pPr>
            <w:r>
              <w:rPr>
                <w:rFonts w:hint="eastAsia" w:ascii="仿宋_GB2312" w:hAnsi="仿宋_GB2312" w:eastAsia="仿宋_GB2312" w:cs="仿宋_GB2312"/>
                <w:color w:val="000000" w:themeColor="text1"/>
                <w:sz w:val="32"/>
                <w:szCs w:val="32"/>
              </w:rPr>
              <w:t>文件获取起止时间</w:t>
            </w:r>
          </w:p>
        </w:tc>
        <w:tc>
          <w:tcPr>
            <w:tcW w:w="7238" w:type="dxa"/>
            <w:tcBorders>
              <w:tl2br w:val="nil"/>
              <w:tr2bl w:val="nil"/>
            </w:tcBorders>
          </w:tcPr>
          <w:p w14:paraId="37271917">
            <w:pPr>
              <w:tabs>
                <w:tab w:val="left" w:pos="320"/>
              </w:tabs>
              <w:adjustRightInd w:val="0"/>
              <w:snapToGrid w:val="0"/>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rPr>
              <w:t>日至202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 xml:space="preserve">日（北京时间）          </w:t>
            </w:r>
          </w:p>
        </w:tc>
      </w:tr>
      <w:tr w14:paraId="16ED4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4F1F3B73">
            <w:pPr>
              <w:adjustRightInd w:val="0"/>
              <w:snapToGrid w:val="0"/>
              <w:spacing w:beforeLines="50"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获取方式</w:t>
            </w:r>
          </w:p>
        </w:tc>
        <w:tc>
          <w:tcPr>
            <w:tcW w:w="7238" w:type="dxa"/>
            <w:tcBorders>
              <w:tl2br w:val="nil"/>
              <w:tr2bl w:val="nil"/>
            </w:tcBorders>
            <w:vAlign w:val="center"/>
          </w:tcPr>
          <w:p w14:paraId="1C962816">
            <w:pPr>
              <w:tabs>
                <w:tab w:val="left" w:pos="320"/>
              </w:tabs>
              <w:adjustRightInd w:val="0"/>
              <w:snapToGrid w:val="0"/>
              <w:spacing w:line="560" w:lineRule="exact"/>
              <w:rPr>
                <w:rFonts w:ascii="仿宋_GB2312" w:hAnsi="仿宋_GB2312" w:eastAsia="仿宋_GB2312" w:cs="仿宋_GB2312"/>
                <w:color w:val="000000" w:themeColor="text1"/>
                <w:kern w:val="0"/>
                <w:sz w:val="32"/>
                <w:szCs w:val="32"/>
              </w:rPr>
            </w:pPr>
            <w:r>
              <w:rPr>
                <w:rFonts w:ascii="仿宋_GB2312" w:hAnsi="仿宋_GB2312" w:eastAsia="仿宋_GB2312" w:cs="仿宋_GB2312"/>
                <w:color w:val="000000" w:themeColor="text1"/>
                <w:kern w:val="0"/>
                <w:sz w:val="32"/>
                <w:szCs w:val="32"/>
              </w:rPr>
              <w:t>供应商登录政采云平台</w:t>
            </w:r>
            <w:r>
              <w:rPr>
                <w:rFonts w:ascii="仿宋_GB2312" w:hAnsi="仿宋_GB2312" w:eastAsia="仿宋_GB2312" w:cs="仿宋_GB2312"/>
                <w:color w:val="000000" w:themeColor="text1"/>
                <w:kern w:val="0"/>
                <w:sz w:val="32"/>
                <w:szCs w:val="32"/>
              </w:rPr>
              <w:fldChar w:fldCharType="begin"/>
            </w:r>
            <w:r>
              <w:rPr>
                <w:rFonts w:ascii="仿宋_GB2312" w:hAnsi="仿宋_GB2312" w:eastAsia="仿宋_GB2312" w:cs="仿宋_GB2312"/>
                <w:color w:val="000000" w:themeColor="text1"/>
                <w:kern w:val="0"/>
                <w:sz w:val="32"/>
                <w:szCs w:val="32"/>
              </w:rPr>
              <w:instrText xml:space="preserve"> INCLUDEPICTURE "C:\\Users\\GY\\AppData\\Roaming\\Tencent\\QQTempSys\\%W@GJ$ACOF(TYDYECOKVDYB.png" \* MERGEFORMATINET </w:instrText>
            </w:r>
            <w:r>
              <w:rPr>
                <w:rFonts w:ascii="仿宋_GB2312" w:hAnsi="仿宋_GB2312" w:eastAsia="仿宋_GB2312" w:cs="仿宋_GB2312"/>
                <w:color w:val="000000" w:themeColor="text1"/>
                <w:kern w:val="0"/>
                <w:sz w:val="32"/>
                <w:szCs w:val="32"/>
              </w:rPr>
              <w:fldChar w:fldCharType="end"/>
            </w:r>
            <w:r>
              <w:rPr>
                <w:rFonts w:ascii="仿宋_GB2312" w:hAnsi="仿宋_GB2312" w:eastAsia="仿宋_GB2312" w:cs="仿宋_GB2312"/>
                <w:color w:val="000000" w:themeColor="text1"/>
                <w:kern w:val="0"/>
                <w:sz w:val="32"/>
                <w:szCs w:val="32"/>
              </w:rPr>
              <w:t>https://www.zcygov.cn/在线申请获取采购文件（进入“项目采购”应用，在获取采购文件菜单中选择项目，申请获取采购文件）</w:t>
            </w:r>
          </w:p>
        </w:tc>
      </w:tr>
      <w:tr w14:paraId="513EB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27" w:type="dxa"/>
            <w:tcBorders>
              <w:tl2br w:val="nil"/>
              <w:tr2bl w:val="nil"/>
            </w:tcBorders>
            <w:vAlign w:val="center"/>
          </w:tcPr>
          <w:p w14:paraId="5B101577">
            <w:pPr>
              <w:adjustRightInd w:val="0"/>
              <w:snapToGrid w:val="0"/>
              <w:spacing w:beforeLines="50"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投标保证金</w:t>
            </w:r>
          </w:p>
        </w:tc>
        <w:tc>
          <w:tcPr>
            <w:tcW w:w="7238" w:type="dxa"/>
            <w:tcBorders>
              <w:tl2br w:val="nil"/>
              <w:tr2bl w:val="nil"/>
            </w:tcBorders>
            <w:vAlign w:val="center"/>
          </w:tcPr>
          <w:p w14:paraId="0B32FC0A">
            <w:pPr>
              <w:tabs>
                <w:tab w:val="left" w:pos="320"/>
              </w:tabs>
              <w:adjustRightInd w:val="0"/>
              <w:snapToGrid w:val="0"/>
              <w:spacing w:line="560" w:lineRule="exact"/>
              <w:rPr>
                <w:rFonts w:ascii="宋体" w:hAnsi="宋体" w:cs="宋体"/>
                <w:color w:val="000000"/>
                <w:kern w:val="0"/>
                <w:lang w:val="zh-CN"/>
              </w:rPr>
            </w:pPr>
            <w:r>
              <w:rPr>
                <w:rFonts w:hint="eastAsia" w:ascii="仿宋_GB2312" w:hAnsi="仿宋_GB2312" w:eastAsia="仿宋_GB2312" w:cs="仿宋_GB2312"/>
                <w:color w:val="000000" w:themeColor="text1"/>
                <w:kern w:val="0"/>
                <w:sz w:val="32"/>
                <w:szCs w:val="32"/>
                <w:lang w:val="zh-CN"/>
              </w:rPr>
              <w:t>投标保证金：</w:t>
            </w:r>
            <w:r>
              <w:rPr>
                <w:rFonts w:hint="eastAsia" w:ascii="仿宋_GB2312" w:hAnsi="仿宋_GB2312" w:eastAsia="仿宋_GB2312" w:cs="仿宋_GB2312"/>
                <w:b/>
                <w:bCs/>
                <w:color w:val="000000" w:themeColor="text1"/>
                <w:kern w:val="0"/>
                <w:sz w:val="32"/>
                <w:szCs w:val="32"/>
                <w:lang w:val="en-US" w:eastAsia="zh-CN"/>
              </w:rPr>
              <w:t>本项目不收取投标保证金</w:t>
            </w:r>
          </w:p>
        </w:tc>
        <w:tc>
          <w:tcPr>
            <w:tcW w:w="7204" w:type="dxa"/>
            <w:tcBorders>
              <w:tl2br w:val="nil"/>
              <w:tr2bl w:val="nil"/>
            </w:tcBorders>
            <w:vAlign w:val="center"/>
          </w:tcPr>
          <w:p w14:paraId="3CF2129B">
            <w:pPr>
              <w:autoSpaceDE w:val="0"/>
              <w:autoSpaceDN w:val="0"/>
              <w:adjustRightInd w:val="0"/>
              <w:spacing w:line="360" w:lineRule="auto"/>
              <w:rPr>
                <w:rFonts w:ascii="宋体" w:hAnsi="宋体" w:cs="宋体"/>
                <w:color w:val="000000"/>
                <w:kern w:val="0"/>
                <w:lang w:val="zh-CN"/>
              </w:rPr>
            </w:pPr>
          </w:p>
        </w:tc>
      </w:tr>
      <w:tr w14:paraId="1606F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01D350A9">
            <w:pPr>
              <w:spacing w:beforeLines="50"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文件售价</w:t>
            </w:r>
          </w:p>
        </w:tc>
        <w:tc>
          <w:tcPr>
            <w:tcW w:w="7238" w:type="dxa"/>
            <w:tcBorders>
              <w:tl2br w:val="nil"/>
              <w:tr2bl w:val="nil"/>
            </w:tcBorders>
            <w:vAlign w:val="center"/>
          </w:tcPr>
          <w:p w14:paraId="2EA35410">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不收取费用</w:t>
            </w:r>
          </w:p>
        </w:tc>
      </w:tr>
      <w:tr w14:paraId="45FF1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23E46028">
            <w:pPr>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文件获取地点</w:t>
            </w:r>
          </w:p>
        </w:tc>
        <w:tc>
          <w:tcPr>
            <w:tcW w:w="7238" w:type="dxa"/>
            <w:tcBorders>
              <w:tl2br w:val="nil"/>
              <w:tr2bl w:val="nil"/>
            </w:tcBorders>
            <w:vAlign w:val="center"/>
          </w:tcPr>
          <w:p w14:paraId="2375F978">
            <w:pPr>
              <w:spacing w:line="560" w:lineRule="exac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线上获取通过政采云平台（www.zcygov.cn）获取</w:t>
            </w:r>
          </w:p>
        </w:tc>
      </w:tr>
      <w:tr w14:paraId="60C3A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0B4DB3A1">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获取谈判文件时应提供的材料</w:t>
            </w:r>
          </w:p>
        </w:tc>
        <w:tc>
          <w:tcPr>
            <w:tcW w:w="7238" w:type="dxa"/>
            <w:tcBorders>
              <w:tl2br w:val="nil"/>
              <w:tr2bl w:val="nil"/>
            </w:tcBorders>
            <w:vAlign w:val="center"/>
          </w:tcPr>
          <w:p w14:paraId="3B5F47B2">
            <w:pPr>
              <w:numPr>
                <w:ilvl w:val="0"/>
                <w:numId w:val="2"/>
              </w:numPr>
              <w:adjustRightInd w:val="0"/>
              <w:snapToGrid w:val="0"/>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获取竞争性谈判文件时需要提交相关文件资料。</w:t>
            </w:r>
          </w:p>
          <w:p w14:paraId="13D92967">
            <w:pPr>
              <w:adjustRightInd w:val="0"/>
              <w:snapToGrid w:val="0"/>
              <w:spacing w:line="560" w:lineRule="exact"/>
              <w:jc w:val="left"/>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若确需提交，供应商应该准备以下文件资料：供应商的营业执照复印件、组织机构代码证复印件、税务登记证复印件或三证合一统一社会代码证复印件、法人身份证复印件、法定代表人授权委托书（提供原件）（参考采购文件格式3），复印件需加盖供应商公章。</w:t>
            </w:r>
          </w:p>
        </w:tc>
      </w:tr>
      <w:tr w14:paraId="401E6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tcPr>
          <w:p w14:paraId="07E12AEB">
            <w:pPr>
              <w:adjustRightInd w:val="0"/>
              <w:snapToGrid w:val="0"/>
              <w:spacing w:line="560" w:lineRule="exact"/>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采购人名称、地址、电话、联系人</w:t>
            </w:r>
          </w:p>
        </w:tc>
        <w:tc>
          <w:tcPr>
            <w:tcW w:w="7238" w:type="dxa"/>
            <w:tcBorders>
              <w:tl2br w:val="nil"/>
              <w:tr2bl w:val="nil"/>
            </w:tcBorders>
          </w:tcPr>
          <w:p w14:paraId="2D87EAD3">
            <w:pPr>
              <w:pStyle w:val="17"/>
              <w:keepNext w:val="0"/>
              <w:keepLines w:val="0"/>
              <w:pageBreakBefore w:val="0"/>
              <w:widowControl w:val="0"/>
              <w:kinsoku/>
              <w:wordWrap/>
              <w:overflowPunct/>
              <w:topLinePunct w:val="0"/>
              <w:autoSpaceDE/>
              <w:autoSpaceDN/>
              <w:bidi w:val="0"/>
              <w:adjustRightInd/>
              <w:snapToGrid/>
              <w:spacing w:before="0" w:after="0" w:line="560" w:lineRule="exact"/>
              <w:ind w:left="2349" w:hanging="2080" w:hangingChars="65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采购单位：海西州州直机关事务管理局</w:t>
            </w:r>
          </w:p>
          <w:p w14:paraId="6441E201">
            <w:pPr>
              <w:adjustRightInd w:val="0"/>
              <w:snapToGrid w:val="0"/>
              <w:spacing w:line="560" w:lineRule="exact"/>
              <w:jc w:val="left"/>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eastAsia="zh-CN"/>
              </w:rPr>
              <w:t>青海省德令哈市</w:t>
            </w:r>
            <w:r>
              <w:rPr>
                <w:rFonts w:hint="eastAsia" w:ascii="仿宋_GB2312" w:hAnsi="仿宋_GB2312" w:eastAsia="仿宋_GB2312" w:cs="仿宋_GB2312"/>
                <w:color w:val="auto"/>
                <w:sz w:val="32"/>
                <w:szCs w:val="32"/>
                <w:lang w:val="en-US" w:eastAsia="zh-CN"/>
              </w:rPr>
              <w:t>新区州委州政府大楼</w:t>
            </w:r>
            <w:r>
              <w:rPr>
                <w:rFonts w:hint="default" w:ascii="仿宋_GB2312" w:hAnsi="仿宋_GB2312" w:eastAsia="仿宋_GB2312" w:cs="仿宋_GB2312"/>
                <w:color w:val="auto"/>
                <w:sz w:val="32"/>
                <w:szCs w:val="32"/>
                <w:lang w:val="en"/>
              </w:rPr>
              <w:t xml:space="preserve"> </w:t>
            </w:r>
          </w:p>
          <w:p w14:paraId="7FA32E4E">
            <w:pPr>
              <w:adjustRightInd w:val="0"/>
              <w:snapToGrid w:val="0"/>
              <w:spacing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李女士</w:t>
            </w:r>
          </w:p>
          <w:p w14:paraId="24F352B0">
            <w:pPr>
              <w:adjustRightInd w:val="0"/>
              <w:snapToGrid w:val="0"/>
              <w:spacing w:line="560" w:lineRule="exact"/>
              <w:jc w:val="left"/>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13897760263</w:t>
            </w:r>
          </w:p>
        </w:tc>
      </w:tr>
      <w:tr w14:paraId="7DAA2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tcPr>
          <w:p w14:paraId="7FCA99DE">
            <w:pPr>
              <w:adjustRightInd w:val="0"/>
              <w:snapToGrid w:val="0"/>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集采机构及联系人电话</w:t>
            </w:r>
          </w:p>
        </w:tc>
        <w:tc>
          <w:tcPr>
            <w:tcW w:w="7238" w:type="dxa"/>
            <w:tcBorders>
              <w:tl2br w:val="nil"/>
              <w:tr2bl w:val="nil"/>
            </w:tcBorders>
          </w:tcPr>
          <w:p w14:paraId="06ABD89E">
            <w:pPr>
              <w:adjustRightInd w:val="0"/>
              <w:snapToGrid w:val="0"/>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集采机构：海西州政务服务和公共资源交易中心</w:t>
            </w:r>
          </w:p>
          <w:p w14:paraId="05C3486F">
            <w:pPr>
              <w:adjustRightInd w:val="0"/>
              <w:snapToGrid w:val="0"/>
              <w:spacing w:line="560" w:lineRule="exact"/>
              <w:jc w:val="left"/>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联系人：</w:t>
            </w:r>
            <w:r>
              <w:rPr>
                <w:rFonts w:hint="eastAsia" w:ascii="仿宋_GB2312" w:hAnsi="仿宋_GB2312" w:eastAsia="仿宋_GB2312" w:cs="仿宋_GB2312"/>
                <w:color w:val="000000" w:themeColor="text1"/>
                <w:sz w:val="32"/>
                <w:szCs w:val="32"/>
                <w:lang w:eastAsia="zh-CN"/>
              </w:rPr>
              <w:t>阿先生</w:t>
            </w:r>
          </w:p>
          <w:p w14:paraId="043BB833">
            <w:pPr>
              <w:adjustRightInd w:val="0"/>
              <w:snapToGrid w:val="0"/>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联系电话：0977-8900673</w:t>
            </w:r>
          </w:p>
          <w:p w14:paraId="36975594">
            <w:pPr>
              <w:adjustRightInd w:val="0"/>
              <w:snapToGrid w:val="0"/>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邮箱地址：hxzfcgzx@126.com</w:t>
            </w:r>
          </w:p>
          <w:p w14:paraId="63749169">
            <w:pPr>
              <w:adjustRightInd w:val="0"/>
              <w:snapToGrid w:val="0"/>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联系地址：海西州德令哈市河西新区团结路一号</w:t>
            </w:r>
          </w:p>
        </w:tc>
      </w:tr>
      <w:tr w14:paraId="737A9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6208C1CF">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响应文件有效期</w:t>
            </w:r>
          </w:p>
        </w:tc>
        <w:tc>
          <w:tcPr>
            <w:tcW w:w="7238" w:type="dxa"/>
            <w:tcBorders>
              <w:tl2br w:val="nil"/>
              <w:tr2bl w:val="nil"/>
            </w:tcBorders>
            <w:vAlign w:val="center"/>
          </w:tcPr>
          <w:p w14:paraId="7317C901">
            <w:pPr>
              <w:adjustRightInd w:val="0"/>
              <w:snapToGrid w:val="0"/>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自谈判提交响应文件截止之日起不少于60天</w:t>
            </w:r>
          </w:p>
        </w:tc>
      </w:tr>
      <w:tr w14:paraId="3F9C5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Pr>
        <w:tc>
          <w:tcPr>
            <w:tcW w:w="2827" w:type="dxa"/>
            <w:tcBorders>
              <w:tl2br w:val="nil"/>
              <w:tr2bl w:val="nil"/>
            </w:tcBorders>
            <w:vAlign w:val="center"/>
          </w:tcPr>
          <w:p w14:paraId="185ABFFA">
            <w:pPr>
              <w:adjustRightInd w:val="0"/>
              <w:snapToGrid w:val="0"/>
              <w:spacing w:beforeLines="50"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响应文件的递交截止时间</w:t>
            </w:r>
          </w:p>
        </w:tc>
        <w:tc>
          <w:tcPr>
            <w:tcW w:w="7238" w:type="dxa"/>
            <w:tcBorders>
              <w:tl2br w:val="nil"/>
              <w:tr2bl w:val="nil"/>
            </w:tcBorders>
            <w:vAlign w:val="center"/>
          </w:tcPr>
          <w:p w14:paraId="0404D03E">
            <w:pPr>
              <w:adjustRightInd w:val="0"/>
              <w:snapToGrid w:val="0"/>
              <w:spacing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日09时00分</w:t>
            </w:r>
            <w:r>
              <w:rPr>
                <w:rFonts w:hint="eastAsia" w:ascii="仿宋_GB2312" w:hAnsi="仿宋_GB2312" w:eastAsia="仿宋_GB2312" w:cs="仿宋_GB2312"/>
                <w:color w:val="auto"/>
                <w:sz w:val="32"/>
                <w:szCs w:val="32"/>
                <w:lang w:val="zh-CN"/>
              </w:rPr>
              <w:t>（采用北京时间</w:t>
            </w:r>
            <w:r>
              <w:rPr>
                <w:rFonts w:hint="eastAsia" w:ascii="仿宋_GB2312" w:hAnsi="仿宋_GB2312" w:eastAsia="仿宋_GB2312" w:cs="仿宋_GB2312"/>
                <w:color w:val="auto"/>
                <w:sz w:val="32"/>
                <w:szCs w:val="32"/>
              </w:rPr>
              <w:t>24小时制</w:t>
            </w:r>
            <w:r>
              <w:rPr>
                <w:rFonts w:hint="eastAsia" w:ascii="仿宋_GB2312" w:hAnsi="仿宋_GB2312" w:eastAsia="仿宋_GB2312" w:cs="仿宋_GB2312"/>
                <w:color w:val="auto"/>
                <w:sz w:val="32"/>
                <w:szCs w:val="32"/>
                <w:lang w:val="zh-CN"/>
              </w:rPr>
              <w:t>）</w:t>
            </w:r>
          </w:p>
        </w:tc>
      </w:tr>
      <w:tr w14:paraId="598AF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666" w:hRule="atLeast"/>
        </w:trPr>
        <w:tc>
          <w:tcPr>
            <w:tcW w:w="2827" w:type="dxa"/>
            <w:tcBorders>
              <w:tl2br w:val="nil"/>
              <w:tr2bl w:val="nil"/>
            </w:tcBorders>
            <w:vAlign w:val="center"/>
          </w:tcPr>
          <w:p w14:paraId="7C3C0545">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开启时间及</w:t>
            </w:r>
          </w:p>
          <w:p w14:paraId="6612904B">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谈判地点</w:t>
            </w:r>
          </w:p>
        </w:tc>
        <w:tc>
          <w:tcPr>
            <w:tcW w:w="7238" w:type="dxa"/>
            <w:tcBorders>
              <w:tl2br w:val="nil"/>
              <w:tr2bl w:val="nil"/>
            </w:tcBorders>
            <w:vAlign w:val="center"/>
          </w:tcPr>
          <w:p w14:paraId="184DC393">
            <w:pPr>
              <w:adjustRightInd w:val="0"/>
              <w:snapToGrid w:val="0"/>
              <w:spacing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响应文件开启时间：202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日09时00分</w:t>
            </w:r>
            <w:r>
              <w:rPr>
                <w:rFonts w:hint="eastAsia" w:ascii="仿宋_GB2312" w:hAnsi="仿宋_GB2312" w:eastAsia="仿宋_GB2312" w:cs="仿宋_GB2312"/>
                <w:color w:val="auto"/>
                <w:sz w:val="32"/>
                <w:szCs w:val="32"/>
                <w:lang w:val="zh-CN"/>
              </w:rPr>
              <w:t>（采用北京时间</w:t>
            </w:r>
            <w:r>
              <w:rPr>
                <w:rFonts w:hint="eastAsia" w:ascii="仿宋_GB2312" w:hAnsi="仿宋_GB2312" w:eastAsia="仿宋_GB2312" w:cs="仿宋_GB2312"/>
                <w:color w:val="auto"/>
                <w:sz w:val="32"/>
                <w:szCs w:val="32"/>
              </w:rPr>
              <w:t>24小时制</w:t>
            </w:r>
            <w:r>
              <w:rPr>
                <w:rFonts w:hint="eastAsia" w:ascii="仿宋_GB2312" w:hAnsi="仿宋_GB2312" w:eastAsia="仿宋_GB2312" w:cs="仿宋_GB2312"/>
                <w:color w:val="auto"/>
                <w:sz w:val="32"/>
                <w:szCs w:val="32"/>
                <w:lang w:val="zh-CN"/>
              </w:rPr>
              <w:t>）</w:t>
            </w:r>
          </w:p>
          <w:p w14:paraId="6F64193E">
            <w:pPr>
              <w:adjustRightInd w:val="0"/>
              <w:snapToGrid w:val="0"/>
              <w:spacing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谈判地点：海西州政务服务和公共资源交易中心四楼     </w:t>
            </w:r>
          </w:p>
          <w:p w14:paraId="50BFA385">
            <w:pPr>
              <w:adjustRightInd w:val="0"/>
              <w:snapToGrid w:val="0"/>
              <w:spacing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本项目采用远程异地电子化评审</w:t>
            </w:r>
            <w:r>
              <w:rPr>
                <w:rFonts w:hint="eastAsia" w:ascii="仿宋_GB2312" w:hAnsi="仿宋_GB2312" w:eastAsia="仿宋_GB2312" w:cs="仿宋_GB2312"/>
                <w:color w:val="auto"/>
                <w:sz w:val="32"/>
                <w:szCs w:val="32"/>
              </w:rPr>
              <w:t xml:space="preserve">     </w:t>
            </w:r>
          </w:p>
        </w:tc>
      </w:tr>
      <w:tr w14:paraId="53E67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595" w:hRule="atLeast"/>
        </w:trPr>
        <w:tc>
          <w:tcPr>
            <w:tcW w:w="2827" w:type="dxa"/>
            <w:tcBorders>
              <w:tl2br w:val="nil"/>
              <w:tr2bl w:val="nil"/>
            </w:tcBorders>
            <w:vAlign w:val="center"/>
          </w:tcPr>
          <w:p w14:paraId="15231DD6">
            <w:pPr>
              <w:adjustRightInd w:val="0"/>
              <w:snapToGrid w:val="0"/>
              <w:spacing w:beforeLines="50"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其他规定</w:t>
            </w:r>
          </w:p>
        </w:tc>
        <w:tc>
          <w:tcPr>
            <w:tcW w:w="7238" w:type="dxa"/>
            <w:tcBorders>
              <w:tl2br w:val="nil"/>
              <w:tr2bl w:val="nil"/>
            </w:tcBorders>
            <w:vAlign w:val="center"/>
          </w:tcPr>
          <w:p w14:paraId="1F601817">
            <w:pPr>
              <w:autoSpaceDE w:val="0"/>
              <w:autoSpaceDN w:val="0"/>
              <w:adjustRightInd w:val="0"/>
              <w:spacing w:line="360" w:lineRule="auto"/>
              <w:jc w:val="lef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lang w:val="zh-CN"/>
              </w:rPr>
              <w:t>、本项目采购公告将在《青海政府采购网》发布；</w:t>
            </w:r>
          </w:p>
          <w:p w14:paraId="00597C2B">
            <w:pPr>
              <w:adjustRightInd w:val="0"/>
              <w:snapToGrid w:val="0"/>
              <w:spacing w:line="560" w:lineRule="exac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lang w:val="zh-CN"/>
              </w:rPr>
              <w:t>、公告内容以青海政府采购网发布的为准；</w:t>
            </w:r>
          </w:p>
          <w:p w14:paraId="4A49EFD7">
            <w:pPr>
              <w:adjustRightInd w:val="0"/>
              <w:snapToGrid w:val="0"/>
              <w:spacing w:line="560" w:lineRule="exac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rPr>
              <w:t>3、</w:t>
            </w:r>
            <w:r>
              <w:rPr>
                <w:rFonts w:ascii="仿宋_GB2312" w:hAnsi="仿宋_GB2312" w:eastAsia="仿宋_GB2312" w:cs="仿宋_GB2312"/>
                <w:color w:val="000000" w:themeColor="text1"/>
                <w:kern w:val="0"/>
                <w:sz w:val="32"/>
                <w:szCs w:val="32"/>
                <w:lang w:val="zh-CN"/>
              </w:rPr>
              <w:t>本次招标采用线上提交</w:t>
            </w:r>
            <w:r>
              <w:rPr>
                <w:rFonts w:hint="eastAsia" w:ascii="仿宋_GB2312" w:hAnsi="仿宋_GB2312" w:eastAsia="仿宋_GB2312" w:cs="仿宋_GB2312"/>
                <w:color w:val="000000" w:themeColor="text1"/>
                <w:kern w:val="0"/>
                <w:sz w:val="32"/>
                <w:szCs w:val="32"/>
                <w:lang w:val="zh-CN"/>
              </w:rPr>
              <w:t>响应</w:t>
            </w:r>
            <w:r>
              <w:rPr>
                <w:rFonts w:ascii="仿宋_GB2312" w:hAnsi="仿宋_GB2312" w:eastAsia="仿宋_GB2312" w:cs="仿宋_GB2312"/>
                <w:color w:val="000000" w:themeColor="text1"/>
                <w:kern w:val="0"/>
                <w:sz w:val="32"/>
                <w:szCs w:val="32"/>
                <w:lang w:val="zh-CN"/>
              </w:rPr>
              <w:t>文件的方式进行采购，线上</w:t>
            </w:r>
            <w:r>
              <w:rPr>
                <w:rFonts w:hint="eastAsia" w:ascii="仿宋_GB2312" w:hAnsi="仿宋_GB2312" w:eastAsia="仿宋_GB2312" w:cs="仿宋_GB2312"/>
                <w:color w:val="000000" w:themeColor="text1"/>
                <w:kern w:val="0"/>
                <w:sz w:val="32"/>
                <w:szCs w:val="32"/>
                <w:lang w:val="zh-CN"/>
              </w:rPr>
              <w:t>响应</w:t>
            </w:r>
            <w:r>
              <w:rPr>
                <w:rFonts w:ascii="仿宋_GB2312" w:hAnsi="仿宋_GB2312" w:eastAsia="仿宋_GB2312" w:cs="仿宋_GB2312"/>
                <w:color w:val="000000" w:themeColor="text1"/>
                <w:kern w:val="0"/>
                <w:sz w:val="32"/>
                <w:szCs w:val="32"/>
                <w:lang w:val="zh-CN"/>
              </w:rPr>
              <w:t>文件必须在</w:t>
            </w:r>
            <w:r>
              <w:rPr>
                <w:rFonts w:hint="eastAsia" w:ascii="仿宋_GB2312" w:hAnsi="仿宋_GB2312" w:eastAsia="仿宋_GB2312" w:cs="仿宋_GB2312"/>
                <w:color w:val="000000" w:themeColor="text1"/>
                <w:kern w:val="0"/>
                <w:sz w:val="32"/>
                <w:szCs w:val="32"/>
                <w:lang w:val="zh-CN"/>
              </w:rPr>
              <w:t>响应</w:t>
            </w:r>
            <w:r>
              <w:rPr>
                <w:rFonts w:ascii="仿宋_GB2312" w:hAnsi="仿宋_GB2312" w:eastAsia="仿宋_GB2312" w:cs="仿宋_GB2312"/>
                <w:color w:val="000000" w:themeColor="text1"/>
                <w:kern w:val="0"/>
                <w:sz w:val="32"/>
                <w:szCs w:val="32"/>
                <w:lang w:val="zh-CN"/>
              </w:rPr>
              <w:t>文件递交截止时间前上传平台，并在</w:t>
            </w:r>
            <w:r>
              <w:rPr>
                <w:rFonts w:hint="eastAsia" w:ascii="仿宋_GB2312" w:hAnsi="仿宋_GB2312" w:eastAsia="仿宋_GB2312" w:cs="仿宋_GB2312"/>
                <w:color w:val="000000" w:themeColor="text1"/>
                <w:kern w:val="0"/>
                <w:sz w:val="32"/>
                <w:szCs w:val="32"/>
              </w:rPr>
              <w:t>递</w:t>
            </w:r>
            <w:r>
              <w:rPr>
                <w:rFonts w:ascii="仿宋_GB2312" w:hAnsi="仿宋_GB2312" w:eastAsia="仿宋_GB2312" w:cs="仿宋_GB2312"/>
                <w:color w:val="000000" w:themeColor="text1"/>
                <w:kern w:val="0"/>
                <w:sz w:val="32"/>
                <w:szCs w:val="32"/>
                <w:lang w:val="zh-CN"/>
              </w:rPr>
              <w:t>交响应文件截止时间后30分钟内远程解密响应文件。</w:t>
            </w:r>
          </w:p>
          <w:p w14:paraId="300D45F6">
            <w:pPr>
              <w:adjustRightInd w:val="0"/>
              <w:snapToGrid w:val="0"/>
              <w:spacing w:line="560" w:lineRule="exac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kern w:val="0"/>
                <w:sz w:val="32"/>
                <w:szCs w:val="32"/>
              </w:rPr>
              <w:t>4、</w:t>
            </w:r>
            <w:r>
              <w:rPr>
                <w:rFonts w:ascii="仿宋_GB2312" w:hAnsi="仿宋_GB2312" w:eastAsia="仿宋_GB2312" w:cs="仿宋_GB2312"/>
                <w:color w:val="000000" w:themeColor="text1"/>
                <w:kern w:val="0"/>
                <w:sz w:val="32"/>
                <w:szCs w:val="32"/>
                <w:lang w:val="zh-CN"/>
              </w:rPr>
              <w:t>若对项目采购电子交易系统操作有疑问，可登录政采云（https://www.zcygov.cn/），点击右侧咨询小采，获取采小蜜智能服务管家帮助，或拨打政采云服务热线400-881-7190获取热线服务帮助。CA问题联系电话（人工）。</w:t>
            </w:r>
          </w:p>
        </w:tc>
      </w:tr>
      <w:tr w14:paraId="784BA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204" w:type="dxa"/>
          <w:trHeight w:val="1190" w:hRule="atLeast"/>
        </w:trPr>
        <w:tc>
          <w:tcPr>
            <w:tcW w:w="2827" w:type="dxa"/>
            <w:tcBorders>
              <w:tl2br w:val="nil"/>
              <w:tr2bl w:val="nil"/>
            </w:tcBorders>
            <w:vAlign w:val="center"/>
          </w:tcPr>
          <w:p w14:paraId="332BF45C">
            <w:pPr>
              <w:adjustRightInd w:val="0"/>
              <w:snapToGrid w:val="0"/>
              <w:spacing w:beforeLines="50"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财政监管部门及电话</w:t>
            </w:r>
          </w:p>
        </w:tc>
        <w:tc>
          <w:tcPr>
            <w:tcW w:w="7238" w:type="dxa"/>
            <w:tcBorders>
              <w:tl2br w:val="nil"/>
              <w:tr2bl w:val="nil"/>
            </w:tcBorders>
            <w:vAlign w:val="center"/>
          </w:tcPr>
          <w:p w14:paraId="4B63A860">
            <w:pPr>
              <w:adjustRightInd w:val="0"/>
              <w:snapToGrid w:val="0"/>
              <w:spacing w:line="560" w:lineRule="exact"/>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监督单位：</w:t>
            </w:r>
            <w:r>
              <w:rPr>
                <w:rFonts w:hint="eastAsia" w:ascii="仿宋_GB2312" w:hAnsi="仿宋_GB2312" w:eastAsia="仿宋_GB2312" w:cs="仿宋_GB2312"/>
                <w:color w:val="000000" w:themeColor="text1"/>
                <w:kern w:val="0"/>
                <w:sz w:val="32"/>
                <w:szCs w:val="32"/>
              </w:rPr>
              <w:t>海西州财政局</w:t>
            </w:r>
          </w:p>
          <w:p w14:paraId="4E90CA54">
            <w:pPr>
              <w:adjustRightInd w:val="0"/>
              <w:snapToGrid w:val="0"/>
              <w:spacing w:line="560" w:lineRule="exac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kern w:val="0"/>
                <w:sz w:val="32"/>
                <w:szCs w:val="32"/>
                <w:lang w:val="zh-CN"/>
              </w:rPr>
              <w:t>联系电话：</w:t>
            </w:r>
            <w:r>
              <w:rPr>
                <w:rFonts w:ascii="仿宋_GB2312" w:hAnsi="仿宋_GB2312" w:eastAsia="仿宋_GB2312" w:cs="仿宋_GB2312"/>
                <w:color w:val="000000" w:themeColor="text1"/>
                <w:kern w:val="0"/>
                <w:sz w:val="32"/>
                <w:szCs w:val="32"/>
              </w:rPr>
              <w:t>09</w:t>
            </w:r>
            <w:r>
              <w:rPr>
                <w:rFonts w:hint="eastAsia" w:ascii="仿宋_GB2312" w:hAnsi="仿宋_GB2312" w:eastAsia="仿宋_GB2312" w:cs="仿宋_GB2312"/>
                <w:color w:val="000000" w:themeColor="text1"/>
                <w:kern w:val="0"/>
                <w:sz w:val="32"/>
                <w:szCs w:val="32"/>
              </w:rPr>
              <w:t>77-8223201</w:t>
            </w:r>
          </w:p>
        </w:tc>
      </w:tr>
    </w:tbl>
    <w:p w14:paraId="3DB78244">
      <w:pPr>
        <w:rPr>
          <w:rFonts w:ascii="华文中宋" w:hAnsi="华文中宋" w:eastAsia="华文中宋" w:cs="华文中宋"/>
          <w:color w:val="000000" w:themeColor="text1"/>
          <w:sz w:val="44"/>
          <w:szCs w:val="44"/>
        </w:rPr>
      </w:pPr>
      <w:bookmarkStart w:id="2" w:name="_Toc17554"/>
      <w:bookmarkStart w:id="3" w:name="_Toc13430_WPSOffice_Level1"/>
      <w:bookmarkStart w:id="4" w:name="_Toc19849"/>
      <w:bookmarkStart w:id="5" w:name="_Toc7063_WPSOffice_Level1"/>
      <w:bookmarkStart w:id="6" w:name="_Toc68"/>
      <w:bookmarkStart w:id="7" w:name="_Toc29806_WPSOffice_Level1"/>
      <w:bookmarkStart w:id="8" w:name="_Toc29348_WPSOffice_Level1"/>
      <w:bookmarkStart w:id="9" w:name="_Toc26774_WPSOffice_Level1"/>
      <w:bookmarkStart w:id="10" w:name="_Toc25918_WPSOffice_Level1"/>
      <w:r>
        <w:rPr>
          <w:rFonts w:hint="eastAsia" w:ascii="华文中宋" w:hAnsi="华文中宋" w:eastAsia="华文中宋" w:cs="华文中宋"/>
          <w:color w:val="000000" w:themeColor="text1"/>
          <w:sz w:val="44"/>
          <w:szCs w:val="44"/>
        </w:rPr>
        <w:br w:type="page"/>
      </w:r>
    </w:p>
    <w:p w14:paraId="41805FEE">
      <w:pPr>
        <w:pStyle w:val="3"/>
        <w:adjustRightInd w:val="0"/>
        <w:snapToGrid w:val="0"/>
        <w:spacing w:beforeLines="50" w:line="560" w:lineRule="exact"/>
        <w:rPr>
          <w:rFonts w:ascii="华文中宋" w:hAnsi="华文中宋" w:eastAsia="华文中宋" w:cs="华文中宋"/>
          <w:b w:val="0"/>
          <w:bCs w:val="0"/>
          <w:color w:val="000000" w:themeColor="text1"/>
          <w:sz w:val="32"/>
          <w:szCs w:val="32"/>
        </w:rPr>
      </w:pPr>
      <w:bookmarkStart w:id="11" w:name="_Toc13226"/>
      <w:r>
        <w:rPr>
          <w:rFonts w:hint="eastAsia" w:ascii="华文中宋" w:hAnsi="华文中宋" w:eastAsia="华文中宋" w:cs="华文中宋"/>
          <w:b w:val="0"/>
          <w:bCs w:val="0"/>
          <w:color w:val="000000" w:themeColor="text1"/>
          <w:sz w:val="44"/>
          <w:szCs w:val="44"/>
        </w:rPr>
        <w:t>第二部分  谈判须知</w:t>
      </w:r>
      <w:bookmarkEnd w:id="2"/>
      <w:bookmarkEnd w:id="3"/>
      <w:bookmarkEnd w:id="4"/>
      <w:bookmarkEnd w:id="5"/>
      <w:bookmarkEnd w:id="6"/>
      <w:bookmarkEnd w:id="7"/>
      <w:bookmarkEnd w:id="8"/>
      <w:bookmarkEnd w:id="9"/>
      <w:bookmarkEnd w:id="10"/>
      <w:bookmarkEnd w:id="11"/>
    </w:p>
    <w:p w14:paraId="7CCAE779">
      <w:pPr>
        <w:adjustRightInd w:val="0"/>
        <w:snapToGrid w:val="0"/>
        <w:spacing w:beforeLines="50" w:line="560" w:lineRule="exact"/>
        <w:jc w:val="center"/>
        <w:outlineLvl w:val="1"/>
        <w:rPr>
          <w:rFonts w:ascii="黑体" w:hAnsi="黑体" w:eastAsia="黑体" w:cs="黑体"/>
          <w:color w:val="000000" w:themeColor="text1"/>
          <w:sz w:val="32"/>
          <w:szCs w:val="32"/>
        </w:rPr>
      </w:pPr>
      <w:bookmarkStart w:id="12" w:name="_Toc9336"/>
      <w:bookmarkStart w:id="13" w:name="_Toc17019_WPSOffice_Level2"/>
      <w:bookmarkStart w:id="14" w:name="_Toc16514"/>
      <w:bookmarkStart w:id="15" w:name="_Toc27795"/>
      <w:bookmarkStart w:id="16" w:name="_Toc29348_WPSOffice_Level2"/>
      <w:bookmarkStart w:id="17" w:name="_Toc7063_WPSOffice_Level2"/>
      <w:bookmarkStart w:id="18" w:name="_Toc34637765"/>
      <w:bookmarkStart w:id="19" w:name="_Toc16562"/>
      <w:r>
        <w:rPr>
          <w:rFonts w:hint="eastAsia" w:ascii="黑体" w:hAnsi="黑体" w:eastAsia="黑体" w:cs="黑体"/>
          <w:color w:val="000000" w:themeColor="text1"/>
          <w:sz w:val="32"/>
          <w:szCs w:val="32"/>
        </w:rPr>
        <w:t>一、说明</w:t>
      </w:r>
      <w:bookmarkEnd w:id="12"/>
      <w:bookmarkEnd w:id="13"/>
      <w:bookmarkEnd w:id="14"/>
      <w:bookmarkEnd w:id="15"/>
      <w:bookmarkEnd w:id="16"/>
      <w:bookmarkEnd w:id="17"/>
      <w:bookmarkEnd w:id="18"/>
      <w:bookmarkEnd w:id="19"/>
    </w:p>
    <w:p w14:paraId="22072591">
      <w:pPr>
        <w:pStyle w:val="5"/>
        <w:adjustRightInd w:val="0"/>
        <w:snapToGrid w:val="0"/>
        <w:spacing w:beforeLines="50" w:after="0" w:line="560" w:lineRule="exact"/>
        <w:rPr>
          <w:rFonts w:ascii="楷体_GB2312" w:hAnsi="楷体_GB2312" w:eastAsia="楷体_GB2312" w:cs="楷体_GB2312"/>
          <w:color w:val="000000" w:themeColor="text1"/>
        </w:rPr>
      </w:pPr>
      <w:bookmarkStart w:id="20" w:name="_Toc11775_WPSOffice_Level3"/>
      <w:bookmarkStart w:id="21" w:name="_Toc29026"/>
      <w:bookmarkStart w:id="22" w:name="_Toc7063_WPSOffice_Level3"/>
      <w:bookmarkStart w:id="23" w:name="_Toc13645"/>
      <w:bookmarkStart w:id="24" w:name="_Toc4400"/>
      <w:r>
        <w:rPr>
          <w:rFonts w:hint="eastAsia" w:ascii="楷体_GB2312" w:hAnsi="楷体_GB2312" w:eastAsia="楷体_GB2312" w:cs="楷体_GB2312"/>
          <w:color w:val="000000" w:themeColor="text1"/>
        </w:rPr>
        <w:t>1.适用范围</w:t>
      </w:r>
      <w:bookmarkEnd w:id="20"/>
      <w:bookmarkEnd w:id="21"/>
      <w:bookmarkEnd w:id="22"/>
      <w:bookmarkEnd w:id="23"/>
      <w:bookmarkEnd w:id="24"/>
    </w:p>
    <w:p w14:paraId="3A94F553">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1.1本竞争性谈判文件仅适用于前述【谈判邀请】中所叙述的采购项目。</w:t>
      </w:r>
    </w:p>
    <w:p w14:paraId="5ED63010">
      <w:pPr>
        <w:pStyle w:val="5"/>
        <w:adjustRightInd w:val="0"/>
        <w:snapToGrid w:val="0"/>
        <w:spacing w:beforeLines="50" w:after="0" w:line="560" w:lineRule="exact"/>
        <w:rPr>
          <w:rFonts w:ascii="楷体_GB2312" w:hAnsi="楷体_GB2312" w:eastAsia="楷体_GB2312" w:cs="楷体_GB2312"/>
          <w:color w:val="000000" w:themeColor="text1"/>
        </w:rPr>
      </w:pPr>
      <w:bookmarkStart w:id="25" w:name="_Toc19188"/>
      <w:bookmarkStart w:id="26" w:name="_Toc2404_WPSOffice_Level3"/>
      <w:bookmarkStart w:id="27" w:name="_Toc15754_WPSOffice_Level3"/>
      <w:bookmarkStart w:id="28" w:name="_Toc1646"/>
      <w:bookmarkStart w:id="29" w:name="_Toc12080"/>
      <w:r>
        <w:rPr>
          <w:rFonts w:hint="eastAsia" w:ascii="楷体_GB2312" w:hAnsi="楷体_GB2312" w:eastAsia="楷体_GB2312" w:cs="楷体_GB2312"/>
          <w:color w:val="000000" w:themeColor="text1"/>
        </w:rPr>
        <w:t>2.采购人及集采机构</w:t>
      </w:r>
      <w:bookmarkEnd w:id="25"/>
      <w:bookmarkEnd w:id="26"/>
      <w:bookmarkEnd w:id="27"/>
      <w:bookmarkEnd w:id="28"/>
      <w:bookmarkEnd w:id="29"/>
    </w:p>
    <w:p w14:paraId="4BCE148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2.2采购人名称、地址、电话、联系人见【谈判邀请】。</w:t>
      </w:r>
    </w:p>
    <w:p w14:paraId="3D86526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2.3集采机构名称、地址、电话、联系人、邮箱见【谈判邀请】。</w:t>
      </w:r>
    </w:p>
    <w:p w14:paraId="35C965FB">
      <w:pPr>
        <w:pStyle w:val="5"/>
        <w:adjustRightInd w:val="0"/>
        <w:snapToGrid w:val="0"/>
        <w:spacing w:beforeLines="50" w:after="0" w:line="560" w:lineRule="exact"/>
        <w:rPr>
          <w:rFonts w:ascii="楷体_GB2312" w:hAnsi="楷体_GB2312" w:eastAsia="楷体_GB2312" w:cs="楷体_GB2312"/>
          <w:color w:val="000000" w:themeColor="text1"/>
        </w:rPr>
      </w:pPr>
      <w:bookmarkStart w:id="30" w:name="_Toc21695"/>
      <w:bookmarkStart w:id="31" w:name="_Toc8089_WPSOffice_Level3"/>
      <w:bookmarkStart w:id="32" w:name="_Toc9707"/>
      <w:bookmarkStart w:id="33" w:name="_Toc31395"/>
      <w:bookmarkStart w:id="34" w:name="_Toc955_WPSOffice_Level3"/>
      <w:r>
        <w:rPr>
          <w:rFonts w:hint="eastAsia" w:ascii="楷体_GB2312" w:hAnsi="楷体_GB2312" w:eastAsia="楷体_GB2312" w:cs="楷体_GB2312"/>
          <w:color w:val="000000" w:themeColor="text1"/>
        </w:rPr>
        <w:t>3.供应商的资格要求</w:t>
      </w:r>
      <w:bookmarkEnd w:id="30"/>
      <w:bookmarkEnd w:id="31"/>
      <w:bookmarkEnd w:id="32"/>
      <w:bookmarkEnd w:id="33"/>
      <w:bookmarkEnd w:id="34"/>
    </w:p>
    <w:p w14:paraId="46BA357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3.1供应商是指响应谈判加竞争性谈判采购的法人、其他组织或者自然人。</w:t>
      </w:r>
    </w:p>
    <w:p w14:paraId="6FA5866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3.2供应商应当符合【谈判邀请】规定的供应商资格条件。</w:t>
      </w:r>
    </w:p>
    <w:p w14:paraId="32A0851D">
      <w:pPr>
        <w:pStyle w:val="5"/>
        <w:adjustRightInd w:val="0"/>
        <w:snapToGrid w:val="0"/>
        <w:spacing w:beforeLines="50" w:after="0" w:line="560" w:lineRule="exact"/>
        <w:rPr>
          <w:rFonts w:ascii="楷体_GB2312" w:hAnsi="楷体_GB2312" w:eastAsia="楷体_GB2312" w:cs="楷体_GB2312"/>
          <w:color w:val="000000" w:themeColor="text1"/>
        </w:rPr>
      </w:pPr>
      <w:bookmarkStart w:id="35" w:name="_Toc6447"/>
      <w:bookmarkStart w:id="36" w:name="_Toc15386"/>
      <w:bookmarkStart w:id="37" w:name="_Toc24112_WPSOffice_Level3"/>
      <w:bookmarkStart w:id="38" w:name="_Toc18921"/>
      <w:bookmarkStart w:id="39" w:name="_Toc29322_WPSOffice_Level3"/>
      <w:r>
        <w:rPr>
          <w:rFonts w:hint="eastAsia" w:ascii="楷体_GB2312" w:hAnsi="楷体_GB2312" w:eastAsia="楷体_GB2312" w:cs="楷体_GB2312"/>
          <w:color w:val="000000" w:themeColor="text1"/>
        </w:rPr>
        <w:t>4.谈判费用</w:t>
      </w:r>
      <w:bookmarkEnd w:id="35"/>
      <w:bookmarkEnd w:id="36"/>
      <w:bookmarkEnd w:id="37"/>
      <w:bookmarkEnd w:id="38"/>
      <w:bookmarkEnd w:id="39"/>
    </w:p>
    <w:p w14:paraId="650CDC5F">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无论谈判的结果如何，供应商应自行承担所有与竞争性谈判采购活动有关的全部费用。</w:t>
      </w:r>
    </w:p>
    <w:p w14:paraId="423FBAE6">
      <w:pPr>
        <w:adjustRightInd w:val="0"/>
        <w:snapToGrid w:val="0"/>
        <w:spacing w:beforeLines="50" w:line="560" w:lineRule="exact"/>
        <w:jc w:val="center"/>
        <w:outlineLvl w:val="1"/>
        <w:rPr>
          <w:rFonts w:ascii="黑体" w:hAnsi="黑体" w:eastAsia="黑体" w:cs="黑体"/>
          <w:color w:val="000000" w:themeColor="text1"/>
          <w:sz w:val="32"/>
          <w:szCs w:val="32"/>
        </w:rPr>
      </w:pPr>
      <w:bookmarkStart w:id="40" w:name="_Toc24182"/>
      <w:bookmarkStart w:id="41" w:name="_Toc2404_WPSOffice_Level2"/>
      <w:bookmarkStart w:id="42" w:name="_Toc28758"/>
      <w:bookmarkStart w:id="43" w:name="_Toc34637766"/>
      <w:bookmarkStart w:id="44" w:name="_Toc24356"/>
      <w:bookmarkStart w:id="45" w:name="_Toc19663_WPSOffice_Level2"/>
      <w:bookmarkStart w:id="46" w:name="_Toc4912_WPSOffice_Level2"/>
      <w:bookmarkStart w:id="47" w:name="_Toc7194"/>
      <w:r>
        <w:rPr>
          <w:rFonts w:hint="eastAsia" w:ascii="黑体" w:hAnsi="黑体" w:eastAsia="黑体" w:cs="黑体"/>
          <w:color w:val="000000" w:themeColor="text1"/>
          <w:sz w:val="32"/>
          <w:szCs w:val="32"/>
        </w:rPr>
        <w:t>二、谈判文件</w:t>
      </w:r>
      <w:bookmarkEnd w:id="40"/>
      <w:bookmarkEnd w:id="41"/>
      <w:bookmarkEnd w:id="42"/>
      <w:bookmarkEnd w:id="43"/>
      <w:bookmarkEnd w:id="44"/>
      <w:bookmarkEnd w:id="45"/>
      <w:bookmarkEnd w:id="46"/>
      <w:bookmarkEnd w:id="47"/>
    </w:p>
    <w:p w14:paraId="5BE20AA3">
      <w:pPr>
        <w:pStyle w:val="5"/>
        <w:adjustRightInd w:val="0"/>
        <w:snapToGrid w:val="0"/>
        <w:spacing w:beforeLines="50" w:after="0" w:line="560" w:lineRule="exact"/>
        <w:rPr>
          <w:rFonts w:ascii="楷体_GB2312" w:hAnsi="楷体_GB2312" w:eastAsia="楷体_GB2312" w:cs="楷体_GB2312"/>
          <w:color w:val="000000" w:themeColor="text1"/>
        </w:rPr>
      </w:pPr>
      <w:bookmarkStart w:id="48" w:name="_Toc14464"/>
      <w:bookmarkStart w:id="49" w:name="_Toc1826"/>
      <w:bookmarkStart w:id="50" w:name="_Toc421"/>
      <w:bookmarkStart w:id="51" w:name="_Toc18786_WPSOffice_Level3"/>
      <w:bookmarkStart w:id="52" w:name="_Toc29785_WPSOffice_Level3"/>
      <w:r>
        <w:rPr>
          <w:rFonts w:hint="eastAsia" w:ascii="楷体_GB2312" w:hAnsi="楷体_GB2312" w:eastAsia="楷体_GB2312" w:cs="楷体_GB2312"/>
          <w:color w:val="000000" w:themeColor="text1"/>
        </w:rPr>
        <w:t>5.谈判文件的组成</w:t>
      </w:r>
      <w:bookmarkEnd w:id="48"/>
      <w:bookmarkEnd w:id="49"/>
      <w:bookmarkEnd w:id="50"/>
      <w:bookmarkEnd w:id="51"/>
      <w:bookmarkEnd w:id="52"/>
    </w:p>
    <w:p w14:paraId="2E00415B">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5.1谈判文件由下列文件组成：</w:t>
      </w:r>
    </w:p>
    <w:p w14:paraId="6B8F0547">
      <w:pPr>
        <w:pStyle w:val="12"/>
        <w:numPr>
          <w:ilvl w:val="0"/>
          <w:numId w:val="3"/>
        </w:num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谈判邀请</w:t>
      </w:r>
    </w:p>
    <w:p w14:paraId="626AC303">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（2）谈判须知</w:t>
      </w:r>
    </w:p>
    <w:p w14:paraId="7664C1D7">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（3）采购需求</w:t>
      </w:r>
    </w:p>
    <w:p w14:paraId="75216654">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（4）谈判响应文件格式</w:t>
      </w:r>
    </w:p>
    <w:p w14:paraId="1718755E">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（5）政府采购项目合同书范本</w:t>
      </w:r>
    </w:p>
    <w:p w14:paraId="03E97A5B">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5.2采购人、集采机构或者谈判小组在提交首次响应文件截止之日前对已发出的谈判文件进行的澄清或者修改，构成谈判文件的组成部分。</w:t>
      </w:r>
    </w:p>
    <w:p w14:paraId="06254DCC">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5.3谈判文件中，谈判小组根据与供应商谈判情况可能实质性变动的内容见【谈判邀请】。对谈判文件作出的实质性变动是谈判文件的有效组成部分。</w:t>
      </w:r>
    </w:p>
    <w:p w14:paraId="13371E4E">
      <w:pPr>
        <w:pStyle w:val="5"/>
        <w:adjustRightInd w:val="0"/>
        <w:snapToGrid w:val="0"/>
        <w:spacing w:beforeLines="50" w:after="0" w:line="560" w:lineRule="exact"/>
        <w:rPr>
          <w:rFonts w:ascii="楷体_GB2312" w:hAnsi="楷体_GB2312" w:eastAsia="楷体_GB2312" w:cs="楷体_GB2312"/>
          <w:color w:val="000000" w:themeColor="text1"/>
        </w:rPr>
      </w:pPr>
      <w:bookmarkStart w:id="53" w:name="_Toc31604_WPSOffice_Level3"/>
      <w:bookmarkStart w:id="54" w:name="_Toc1317"/>
      <w:bookmarkStart w:id="55" w:name="_Toc18056"/>
      <w:bookmarkStart w:id="56" w:name="_Toc25455_WPSOffice_Level3"/>
      <w:bookmarkStart w:id="57" w:name="_Toc14542"/>
      <w:r>
        <w:rPr>
          <w:rFonts w:hint="eastAsia" w:ascii="楷体_GB2312" w:hAnsi="楷体_GB2312" w:eastAsia="楷体_GB2312" w:cs="楷体_GB2312"/>
          <w:color w:val="000000" w:themeColor="text1"/>
        </w:rPr>
        <w:t>6.谈判文件的澄清</w:t>
      </w:r>
      <w:r>
        <w:rPr>
          <w:rFonts w:hint="eastAsia" w:ascii="楷体_GB2312" w:hAnsi="楷体_GB2312" w:eastAsia="楷体_GB2312" w:cs="楷体_GB2312"/>
          <w:color w:val="000000" w:themeColor="text1"/>
          <w:lang w:val="zh-CN"/>
        </w:rPr>
        <w:t>或者</w:t>
      </w:r>
      <w:r>
        <w:rPr>
          <w:rFonts w:hint="eastAsia" w:ascii="楷体_GB2312" w:hAnsi="楷体_GB2312" w:eastAsia="楷体_GB2312" w:cs="楷体_GB2312"/>
          <w:color w:val="000000" w:themeColor="text1"/>
        </w:rPr>
        <w:t>修改</w:t>
      </w:r>
      <w:bookmarkEnd w:id="53"/>
      <w:bookmarkEnd w:id="54"/>
      <w:bookmarkEnd w:id="55"/>
      <w:bookmarkEnd w:id="56"/>
      <w:bookmarkEnd w:id="57"/>
    </w:p>
    <w:p w14:paraId="249E9488">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6.1在提交首次响应文件截止之日前，采购人、集采机构或者谈判小组可以对已发出的谈判文件进行必要的澄清或者修改。</w:t>
      </w:r>
    </w:p>
    <w:p w14:paraId="2D437DAA">
      <w:pPr>
        <w:pStyle w:val="12"/>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6.2澄清或者修改的内容可能影响响应文件编制的，采购人、集采机构或者谈判小组应当在提交首次响应文件截止之日3个工作日前，以书面形式通知所有接收谈判文件的供应商，不足3个工作日的，顺延供应商提交首次响应文件截止时间。</w:t>
      </w:r>
    </w:p>
    <w:p w14:paraId="79B92CEF">
      <w:pPr>
        <w:pStyle w:val="5"/>
        <w:adjustRightInd w:val="0"/>
        <w:snapToGrid w:val="0"/>
        <w:spacing w:beforeLines="50" w:after="0" w:line="560" w:lineRule="exact"/>
        <w:rPr>
          <w:rFonts w:ascii="楷体_GB2312" w:hAnsi="楷体_GB2312" w:eastAsia="楷体_GB2312" w:cs="楷体_GB2312"/>
          <w:color w:val="000000" w:themeColor="text1"/>
        </w:rPr>
      </w:pPr>
      <w:bookmarkStart w:id="58" w:name="_Toc25126"/>
      <w:bookmarkStart w:id="59" w:name="_Toc6866_WPSOffice_Level3"/>
      <w:bookmarkStart w:id="60" w:name="_Toc27004"/>
      <w:bookmarkStart w:id="61" w:name="_Toc998"/>
      <w:bookmarkStart w:id="62" w:name="_Toc4138_WPSOffice_Level3"/>
      <w:bookmarkStart w:id="63" w:name="_Toc30"/>
      <w:bookmarkStart w:id="64" w:name="_Toc34637767"/>
      <w:r>
        <w:rPr>
          <w:rFonts w:hint="eastAsia" w:ascii="楷体_GB2312" w:hAnsi="楷体_GB2312" w:eastAsia="楷体_GB2312" w:cs="楷体_GB2312"/>
          <w:color w:val="000000" w:themeColor="text1"/>
        </w:rPr>
        <w:t>7.谈判文件的询问或质疑</w:t>
      </w:r>
      <w:bookmarkEnd w:id="58"/>
      <w:bookmarkEnd w:id="59"/>
      <w:bookmarkEnd w:id="60"/>
      <w:bookmarkEnd w:id="61"/>
      <w:bookmarkEnd w:id="62"/>
      <w:bookmarkEnd w:id="63"/>
    </w:p>
    <w:p w14:paraId="2D6CC0F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7.1供应商对谈判文件有疑问的，可以向采购人、集采机构提出询问。</w:t>
      </w:r>
    </w:p>
    <w:p w14:paraId="770BAF0E">
      <w:pPr>
        <w:spacing w:line="4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7.2提出质疑的供应商应当符合《中华人民共和国政府采购法》第二十二条的相关规定，对谈判文件提出质疑的，应当在获取采购文件或者采购文件公告期限届满之日起7个工作日内，按法律法规及其规章的规定向采购人、集采机构书面提出质疑。采购人、集采机构在收到供应商的书面质疑后7个工作日内予以答复。</w:t>
      </w:r>
    </w:p>
    <w:p w14:paraId="249DC82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7.3供应商认为谈判文件使自己的权益受到损害的，应以书面形式提出质疑（不接受匿名质疑），供应商须在法定质疑期内一次性提出针对同一采购程序环节的质疑。</w:t>
      </w:r>
    </w:p>
    <w:p w14:paraId="34E19778">
      <w:pPr>
        <w:adjustRightInd w:val="0"/>
        <w:snapToGrid w:val="0"/>
        <w:spacing w:beforeLines="50" w:line="560" w:lineRule="exact"/>
        <w:ind w:firstLine="640" w:firstLineChars="200"/>
        <w:jc w:val="center"/>
        <w:outlineLvl w:val="1"/>
        <w:rPr>
          <w:rFonts w:ascii="黑体" w:hAnsi="黑体" w:eastAsia="黑体" w:cs="黑体"/>
          <w:color w:val="000000" w:themeColor="text1"/>
          <w:sz w:val="32"/>
          <w:szCs w:val="32"/>
        </w:rPr>
      </w:pPr>
      <w:bookmarkStart w:id="65" w:name="_Toc955_WPSOffice_Level2"/>
      <w:bookmarkStart w:id="66" w:name="_Toc6419"/>
      <w:bookmarkStart w:id="67" w:name="_Toc16902"/>
      <w:bookmarkStart w:id="68" w:name="_Toc28815"/>
      <w:bookmarkStart w:id="69" w:name="_Toc5732_WPSOffice_Level2"/>
      <w:bookmarkStart w:id="70" w:name="_Toc23235_WPSOffice_Level2"/>
      <w:r>
        <w:rPr>
          <w:rFonts w:hint="eastAsia" w:ascii="黑体" w:hAnsi="黑体" w:eastAsia="黑体" w:cs="黑体"/>
          <w:color w:val="000000" w:themeColor="text1"/>
          <w:sz w:val="32"/>
          <w:szCs w:val="32"/>
        </w:rPr>
        <w:t>三、响应文件</w:t>
      </w:r>
      <w:bookmarkEnd w:id="64"/>
      <w:bookmarkEnd w:id="65"/>
      <w:bookmarkEnd w:id="66"/>
      <w:bookmarkEnd w:id="67"/>
      <w:bookmarkEnd w:id="68"/>
      <w:bookmarkEnd w:id="69"/>
      <w:bookmarkEnd w:id="70"/>
    </w:p>
    <w:p w14:paraId="30BDA905">
      <w:pPr>
        <w:pStyle w:val="5"/>
        <w:adjustRightInd w:val="0"/>
        <w:snapToGrid w:val="0"/>
        <w:spacing w:beforeLines="50" w:after="0" w:line="560" w:lineRule="exact"/>
        <w:rPr>
          <w:rFonts w:ascii="楷体_GB2312" w:hAnsi="楷体_GB2312" w:eastAsia="楷体_GB2312" w:cs="楷体_GB2312"/>
          <w:color w:val="000000" w:themeColor="text1"/>
        </w:rPr>
      </w:pPr>
      <w:bookmarkStart w:id="71" w:name="_Toc2475"/>
      <w:bookmarkStart w:id="72" w:name="_Toc1096_WPSOffice_Level3"/>
      <w:bookmarkStart w:id="73" w:name="_Toc22063"/>
      <w:bookmarkStart w:id="74" w:name="_Toc10843_WPSOffice_Level3"/>
      <w:bookmarkStart w:id="75" w:name="_Toc23971"/>
      <w:bookmarkStart w:id="76" w:name="_Toc17983"/>
      <w:r>
        <w:rPr>
          <w:rFonts w:hint="eastAsia" w:ascii="楷体_GB2312" w:hAnsi="楷体_GB2312" w:eastAsia="楷体_GB2312" w:cs="楷体_GB2312"/>
          <w:color w:val="000000" w:themeColor="text1"/>
        </w:rPr>
        <w:t>8.一般要求</w:t>
      </w:r>
      <w:bookmarkEnd w:id="71"/>
      <w:bookmarkEnd w:id="72"/>
      <w:bookmarkEnd w:id="73"/>
      <w:bookmarkEnd w:id="74"/>
      <w:bookmarkEnd w:id="75"/>
      <w:bookmarkEnd w:id="76"/>
    </w:p>
    <w:p w14:paraId="1927373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3E3D4E5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8.2供应商提交的响应文件及供应商与采购人或集采机构、谈判小组就有关谈判的所有来往函电均使用中文。附有外文资料的，须翻译成中文并加盖供应商公章，若翻译的中文资料与外文资料存在差异和矛盾，则以中文资料为准。其准确性由供应商负责。</w:t>
      </w:r>
    </w:p>
    <w:p w14:paraId="1E3A168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8.3除谈判文件中另有规定外，谈判响应文件所使用的度量衡单位，均须采用国家法定计量单位。未列明时应默认为我国法定计量单位。</w:t>
      </w:r>
    </w:p>
    <w:p w14:paraId="32B6245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8.4供应商应按谈判文件中提供的响应文件格式进行填写。</w:t>
      </w:r>
    </w:p>
    <w:p w14:paraId="2C7B9A43">
      <w:pPr>
        <w:pStyle w:val="5"/>
        <w:adjustRightInd w:val="0"/>
        <w:snapToGrid w:val="0"/>
        <w:spacing w:beforeLines="50" w:after="0" w:line="560" w:lineRule="exact"/>
        <w:rPr>
          <w:rFonts w:ascii="楷体_GB2312" w:hAnsi="楷体_GB2312" w:eastAsia="楷体_GB2312" w:cs="楷体_GB2312"/>
          <w:color w:val="000000" w:themeColor="text1"/>
        </w:rPr>
      </w:pPr>
      <w:bookmarkStart w:id="77" w:name="_Toc3423"/>
      <w:bookmarkStart w:id="78" w:name="_Toc16030"/>
      <w:bookmarkStart w:id="79" w:name="_Toc12007"/>
      <w:bookmarkStart w:id="80" w:name="_Toc14527_WPSOffice_Level3"/>
      <w:bookmarkStart w:id="81" w:name="_Toc20423_WPSOffice_Level3"/>
      <w:r>
        <w:rPr>
          <w:rFonts w:hint="eastAsia" w:ascii="楷体_GB2312" w:hAnsi="楷体_GB2312" w:eastAsia="楷体_GB2312" w:cs="楷体_GB2312"/>
          <w:color w:val="000000" w:themeColor="text1"/>
        </w:rPr>
        <w:t>9.报价要求</w:t>
      </w:r>
      <w:bookmarkEnd w:id="77"/>
      <w:bookmarkEnd w:id="78"/>
      <w:bookmarkEnd w:id="79"/>
      <w:bookmarkEnd w:id="80"/>
      <w:bookmarkEnd w:id="81"/>
    </w:p>
    <w:p w14:paraId="3A6C19E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9.1供应商应当根据谈判文件“分项报价表”逐一报价；</w:t>
      </w:r>
    </w:p>
    <w:p w14:paraId="04C26DD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9.2在首次报价表、分项报价表、最后报价表填写报价时应注意下列要求：</w:t>
      </w:r>
    </w:p>
    <w:p w14:paraId="79CC0F4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（1）采购需求要求的货物费、手续费、包装费、运输费、保险费、装卸车费、转运人工费、过磅费、售前、售中、售后服务费、抽样检测费、成交服务费、税金及不可预见费等全部费用。</w:t>
      </w:r>
    </w:p>
    <w:p w14:paraId="20A91F2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（2）所有根据合同或其它原因应由供应商交纳和支付的税款和费用。</w:t>
      </w:r>
    </w:p>
    <w:p w14:paraId="02199E0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（3）供应商报价应为完成本竞争性谈判文件中所要求的货物所应包括内容的所有价格。</w:t>
      </w:r>
    </w:p>
    <w:p w14:paraId="795F74B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9.3</w:t>
      </w:r>
      <w:r>
        <w:rPr>
          <w:rFonts w:hint="eastAsia" w:ascii="仿宋_GB2312" w:hAnsi="仿宋_GB2312" w:eastAsia="仿宋_GB2312" w:cs="仿宋_GB2312"/>
          <w:color w:val="000000" w:themeColor="text1"/>
          <w:sz w:val="32"/>
          <w:szCs w:val="32"/>
          <w:lang w:val="zh-CN"/>
        </w:rPr>
        <w:t>供应商</w:t>
      </w:r>
      <w:r>
        <w:rPr>
          <w:rFonts w:hint="eastAsia" w:ascii="仿宋_GB2312" w:hAnsi="仿宋_GB2312" w:eastAsia="仿宋_GB2312" w:cs="仿宋_GB2312"/>
          <w:color w:val="000000" w:themeColor="text1"/>
          <w:sz w:val="32"/>
          <w:szCs w:val="32"/>
        </w:rPr>
        <w:t>的每次报价均不得超过采购项目预算，否则视为无效响应。采购项目预算见【谈判邀请】。</w:t>
      </w:r>
    </w:p>
    <w:p w14:paraId="3A52354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9.4供应商提交的最后报价在合同执行过程中是固定不变的，不得以任何理由予以变更。以可变动价格提交的报价将被认为是非实质响应而被拒绝。</w:t>
      </w:r>
    </w:p>
    <w:p w14:paraId="647D93C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9.5谈判报价为总价。供应商须按要求填写谈判总报价，最后报价不得出现两个或两个以上的报价方案。 </w:t>
      </w:r>
    </w:p>
    <w:p w14:paraId="5D35DDE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9.6报价币种为人民币。</w:t>
      </w:r>
    </w:p>
    <w:p w14:paraId="61C8C9B1">
      <w:pPr>
        <w:pStyle w:val="5"/>
        <w:adjustRightInd w:val="0"/>
        <w:snapToGrid w:val="0"/>
        <w:spacing w:beforeLines="50" w:after="0" w:line="560" w:lineRule="exact"/>
        <w:rPr>
          <w:rFonts w:ascii="楷体_GB2312" w:hAnsi="楷体_GB2312" w:eastAsia="楷体_GB2312" w:cs="楷体_GB2312"/>
          <w:color w:val="000000" w:themeColor="text1"/>
        </w:rPr>
      </w:pPr>
      <w:bookmarkStart w:id="82" w:name="_Toc30839"/>
      <w:bookmarkStart w:id="83" w:name="_Toc10455"/>
      <w:bookmarkStart w:id="84" w:name="_Toc19609_WPSOffice_Level3"/>
      <w:bookmarkStart w:id="85" w:name="_Toc24956_WPSOffice_Level3"/>
      <w:bookmarkStart w:id="86" w:name="_Toc30481"/>
      <w:r>
        <w:rPr>
          <w:rFonts w:hint="eastAsia" w:ascii="楷体_GB2312" w:hAnsi="楷体_GB2312" w:eastAsia="楷体_GB2312" w:cs="楷体_GB2312"/>
          <w:color w:val="000000" w:themeColor="text1"/>
        </w:rPr>
        <w:t>10.保证金</w:t>
      </w:r>
      <w:bookmarkEnd w:id="82"/>
      <w:bookmarkEnd w:id="83"/>
      <w:bookmarkEnd w:id="84"/>
      <w:bookmarkEnd w:id="85"/>
      <w:bookmarkEnd w:id="86"/>
    </w:p>
    <w:p w14:paraId="4EF8D410">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10.1</w:t>
      </w:r>
      <w:r>
        <w:rPr>
          <w:rFonts w:hint="eastAsia" w:ascii="仿宋_GB2312" w:hAnsi="仿宋_GB2312" w:eastAsia="仿宋_GB2312" w:cs="仿宋_GB2312"/>
          <w:color w:val="000000" w:themeColor="text1"/>
          <w:sz w:val="32"/>
          <w:szCs w:val="32"/>
          <w:lang w:val="zh-CN"/>
        </w:rPr>
        <w:t>投标人须在投标截止期前按采购预算额度的2%缴纳谈判保证金（具体数额以公告公布的数额为准）。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67D252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10.2保证金的退还按以下规定办理：</w:t>
      </w:r>
    </w:p>
    <w:p w14:paraId="5E86482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（1）成交供应商的保证金，在政府采购合同签订后5个工作日内退还，但因供应商自身原因导致无法退还的除外。</w:t>
      </w:r>
    </w:p>
    <w:p w14:paraId="31893CC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（2）未成交供应商的保证金，在成交通知书发出后5个工作日内退还。</w:t>
      </w:r>
    </w:p>
    <w:p w14:paraId="3DA820A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（3）终止竞争性谈判采购活动的，在发布项目终止公告后5个工作日内退还。</w:t>
      </w:r>
    </w:p>
    <w:p w14:paraId="01D1212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10.4有下列情形之一的，保证金不予退还，并上缴同级财政国库：</w:t>
      </w:r>
    </w:p>
    <w:p w14:paraId="4A27277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（1）供应商在提交响应文件截止时间后撤回响应文件的；</w:t>
      </w:r>
    </w:p>
    <w:p w14:paraId="3120AC9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（2）供应商在响应文件中提供虚假材料的；</w:t>
      </w:r>
    </w:p>
    <w:p w14:paraId="754ED1B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（3）除因不可抗力或谈判文件认可的情形以外，成交供应商不与采购人签订合同的； </w:t>
      </w:r>
    </w:p>
    <w:p w14:paraId="78F44EB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（4）供应商与采购人、其他供应商或者集采机构恶意串通的； </w:t>
      </w:r>
    </w:p>
    <w:p w14:paraId="70DCF882">
      <w:pPr>
        <w:adjustRightInd w:val="0"/>
        <w:snapToGrid w:val="0"/>
        <w:spacing w:line="560" w:lineRule="exact"/>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（5）谈判文件规定的其他情形。</w:t>
      </w:r>
    </w:p>
    <w:p w14:paraId="7B51B901">
      <w:pPr>
        <w:adjustRightInd w:val="0"/>
        <w:snapToGrid w:val="0"/>
        <w:spacing w:line="560" w:lineRule="exact"/>
        <w:ind w:firstLine="643" w:firstLineChars="200"/>
        <w:jc w:val="left"/>
        <w:rPr>
          <w:rFonts w:hint="default"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注：本项目不收取投标保证金</w:t>
      </w:r>
    </w:p>
    <w:p w14:paraId="46740A9A">
      <w:pPr>
        <w:pStyle w:val="5"/>
        <w:adjustRightInd w:val="0"/>
        <w:snapToGrid w:val="0"/>
        <w:spacing w:beforeLines="50" w:after="0" w:line="560" w:lineRule="exact"/>
        <w:rPr>
          <w:rFonts w:ascii="楷体_GB2312" w:hAnsi="楷体_GB2312" w:eastAsia="楷体_GB2312" w:cs="楷体_GB2312"/>
          <w:color w:val="000000" w:themeColor="text1"/>
        </w:rPr>
      </w:pPr>
      <w:bookmarkStart w:id="87" w:name="_Toc5897"/>
      <w:bookmarkStart w:id="88" w:name="_Toc18765_WPSOffice_Level3"/>
      <w:bookmarkStart w:id="89" w:name="_Toc14144"/>
      <w:bookmarkStart w:id="90" w:name="_Toc4945_WPSOffice_Level3"/>
      <w:bookmarkStart w:id="91" w:name="_Toc11673"/>
      <w:r>
        <w:rPr>
          <w:rFonts w:hint="eastAsia" w:ascii="楷体_GB2312" w:hAnsi="楷体_GB2312" w:eastAsia="楷体_GB2312" w:cs="楷体_GB2312"/>
          <w:color w:val="000000" w:themeColor="text1"/>
        </w:rPr>
        <w:t>11.响应文件的组成</w:t>
      </w:r>
      <w:bookmarkEnd w:id="87"/>
      <w:bookmarkEnd w:id="88"/>
      <w:bookmarkEnd w:id="89"/>
      <w:bookmarkEnd w:id="90"/>
      <w:bookmarkEnd w:id="91"/>
    </w:p>
    <w:p w14:paraId="59D3964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11.1响应文件包括下列内容： </w:t>
      </w:r>
    </w:p>
    <w:p w14:paraId="4BA1416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供应商应提交相关证明材料，作为其参加谈判和成交后有能力履行合同的证明。编写的谈判响应文件须包括以下内容（格式详见谈判文件第四部分内容）：</w:t>
      </w:r>
    </w:p>
    <w:p w14:paraId="3B4CA3B7">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11.1.1</w:t>
      </w:r>
      <w:r>
        <w:rPr>
          <w:rFonts w:hint="eastAsia" w:ascii="仿宋_GB2312" w:hAnsi="仿宋_GB2312" w:eastAsia="仿宋_GB2312" w:cs="仿宋_GB2312"/>
          <w:color w:val="000000" w:themeColor="text1"/>
          <w:sz w:val="32"/>
          <w:szCs w:val="32"/>
          <w:lang w:val="zh-CN"/>
        </w:rPr>
        <w:t>资格审查部分</w:t>
      </w:r>
    </w:p>
    <w:p w14:paraId="4830312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1、响应函</w:t>
      </w:r>
    </w:p>
    <w:p w14:paraId="33F2EE7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2、法定代表人证明书</w:t>
      </w:r>
    </w:p>
    <w:p w14:paraId="479EBA5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3、法定代表人授权书</w:t>
      </w:r>
    </w:p>
    <w:p w14:paraId="7138D22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4、供应商承诺函</w:t>
      </w:r>
    </w:p>
    <w:p w14:paraId="2DE9C3A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5、供应商诚信承诺书</w:t>
      </w:r>
    </w:p>
    <w:p w14:paraId="19911B6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6、供应商资格证明文件</w:t>
      </w:r>
    </w:p>
    <w:p w14:paraId="0644542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7、财务状况、缴纳税收和社会保障资金证明</w:t>
      </w:r>
    </w:p>
    <w:p w14:paraId="64538C9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8、无重大违法记录声明</w:t>
      </w:r>
    </w:p>
    <w:p w14:paraId="67C8517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9、谈判保证金证明</w:t>
      </w:r>
    </w:p>
    <w:p w14:paraId="1DCB20F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11.1.2有效性、完整性、响应程度审查</w:t>
      </w:r>
      <w:r>
        <w:rPr>
          <w:rFonts w:hint="eastAsia" w:ascii="仿宋_GB2312" w:hAnsi="仿宋_GB2312" w:eastAsia="仿宋_GB2312" w:cs="仿宋_GB2312"/>
          <w:color w:val="000000" w:themeColor="text1"/>
          <w:sz w:val="32"/>
          <w:szCs w:val="32"/>
          <w:lang w:val="zh-CN"/>
        </w:rPr>
        <w:t>部分</w:t>
      </w:r>
    </w:p>
    <w:p w14:paraId="784B1CB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1、谈判首次报价表</w:t>
      </w:r>
    </w:p>
    <w:p w14:paraId="3F52C29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2、分项报价表</w:t>
      </w:r>
    </w:p>
    <w:p w14:paraId="0DEF889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3、技术规格响应表</w:t>
      </w:r>
    </w:p>
    <w:p w14:paraId="1EBAC16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4、</w:t>
      </w:r>
      <w:r>
        <w:rPr>
          <w:rFonts w:hint="eastAsia" w:ascii="仿宋_GB2312" w:hAnsi="仿宋_GB2312" w:eastAsia="仿宋_GB2312" w:cs="仿宋_GB2312"/>
          <w:color w:val="000000" w:themeColor="text1"/>
          <w:sz w:val="32"/>
          <w:szCs w:val="32"/>
        </w:rPr>
        <w:t>产品相关资料（</w:t>
      </w:r>
      <w:r>
        <w:rPr>
          <w:rFonts w:hint="eastAsia" w:ascii="仿宋_GB2312" w:hAnsi="仿宋_GB2312" w:eastAsia="仿宋_GB2312" w:cs="仿宋_GB2312"/>
          <w:color w:val="000000" w:themeColor="text1"/>
          <w:sz w:val="32"/>
          <w:szCs w:val="32"/>
          <w:lang w:val="zh-CN"/>
        </w:rPr>
        <w:t>具备履行合同所必须的设备和专业技术能力证明</w:t>
      </w:r>
      <w:r>
        <w:rPr>
          <w:rFonts w:hint="eastAsia" w:ascii="仿宋_GB2312" w:hAnsi="仿宋_GB2312" w:eastAsia="仿宋_GB2312" w:cs="仿宋_GB2312"/>
          <w:color w:val="000000" w:themeColor="text1"/>
          <w:sz w:val="32"/>
          <w:szCs w:val="32"/>
        </w:rPr>
        <w:t>）</w:t>
      </w:r>
    </w:p>
    <w:p w14:paraId="5D3774F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lang w:val="zh-CN"/>
        </w:rPr>
        <w:t>、供应商认为在其他方面有必要说明的事项</w:t>
      </w:r>
    </w:p>
    <w:p w14:paraId="6DD8D78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val="zh-CN"/>
        </w:rPr>
        <w:t>、享受政府采购政策优惠的证明资料</w:t>
      </w:r>
    </w:p>
    <w:p w14:paraId="0F818C3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7、谈判最后报价表</w:t>
      </w:r>
    </w:p>
    <w:p w14:paraId="77261A8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val="zh-CN"/>
        </w:rPr>
        <w:t>、其他证明材料</w:t>
      </w:r>
    </w:p>
    <w:p w14:paraId="731A495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供应商须按上述内容、顺序和格式编制响应文件，并按要求编制目录、页码，并保证所提供的全部资料真实可信，自愿承担相应责任。</w:t>
      </w:r>
    </w:p>
    <w:p w14:paraId="0EC74CC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11.2在谈判过程中，供应商根据谈判小组书面形式要求提交的最后报价(或者重新提交的响应文件和最后报价)是响应文件的有效组成部分。</w:t>
      </w:r>
    </w:p>
    <w:p w14:paraId="6B0DEEE8">
      <w:pPr>
        <w:pStyle w:val="5"/>
        <w:adjustRightInd w:val="0"/>
        <w:snapToGrid w:val="0"/>
        <w:spacing w:beforeLines="50" w:after="0" w:line="560" w:lineRule="exact"/>
        <w:rPr>
          <w:rFonts w:ascii="楷体_GB2312" w:hAnsi="楷体_GB2312" w:eastAsia="楷体_GB2312" w:cs="楷体_GB2312"/>
          <w:color w:val="000000" w:themeColor="text1"/>
        </w:rPr>
      </w:pPr>
      <w:bookmarkStart w:id="92" w:name="_Toc11674"/>
      <w:bookmarkStart w:id="93" w:name="_Toc14930_WPSOffice_Level3"/>
      <w:bookmarkStart w:id="94" w:name="_Toc26621"/>
      <w:bookmarkStart w:id="95" w:name="_Toc21569"/>
      <w:bookmarkStart w:id="96" w:name="_Toc3694_WPSOffice_Level3"/>
      <w:r>
        <w:rPr>
          <w:rFonts w:hint="eastAsia" w:ascii="楷体_GB2312" w:hAnsi="楷体_GB2312" w:eastAsia="楷体_GB2312" w:cs="楷体_GB2312"/>
          <w:color w:val="000000" w:themeColor="text1"/>
        </w:rPr>
        <w:t>12.响应文件有效期</w:t>
      </w:r>
      <w:bookmarkEnd w:id="92"/>
      <w:bookmarkEnd w:id="93"/>
      <w:bookmarkEnd w:id="94"/>
      <w:bookmarkEnd w:id="95"/>
      <w:bookmarkEnd w:id="96"/>
    </w:p>
    <w:p w14:paraId="283A0DE9">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响应文件有效期见【谈判邀请】，在此期间响应文件对供应商具有法律约束力，从提交首次响应文件截止时间之日起计算。响应文件有效期不足的将被视为无效响应。</w:t>
      </w:r>
    </w:p>
    <w:p w14:paraId="677DDFD1">
      <w:pPr>
        <w:pStyle w:val="5"/>
        <w:adjustRightInd w:val="0"/>
        <w:snapToGrid w:val="0"/>
        <w:spacing w:beforeLines="50" w:after="0" w:line="560" w:lineRule="exact"/>
        <w:rPr>
          <w:rFonts w:ascii="楷体_GB2312" w:hAnsi="楷体_GB2312" w:eastAsia="楷体_GB2312" w:cs="楷体_GB2312"/>
          <w:color w:val="000000" w:themeColor="text1"/>
        </w:rPr>
      </w:pPr>
      <w:bookmarkStart w:id="97" w:name="_Toc21033"/>
      <w:bookmarkStart w:id="98" w:name="_Toc31682_WPSOffice_Level3"/>
      <w:bookmarkStart w:id="99" w:name="_Toc20265"/>
      <w:bookmarkStart w:id="100" w:name="_Toc8507_WPSOffice_Level3"/>
      <w:bookmarkStart w:id="101" w:name="_Toc21044"/>
      <w:r>
        <w:rPr>
          <w:rFonts w:hint="eastAsia" w:ascii="楷体_GB2312" w:hAnsi="楷体_GB2312" w:eastAsia="楷体_GB2312" w:cs="楷体_GB2312"/>
          <w:color w:val="000000" w:themeColor="text1"/>
        </w:rPr>
        <w:t>13.响应文件的签署及规定</w:t>
      </w:r>
      <w:bookmarkEnd w:id="97"/>
      <w:bookmarkEnd w:id="98"/>
      <w:bookmarkEnd w:id="99"/>
      <w:bookmarkEnd w:id="100"/>
      <w:bookmarkEnd w:id="101"/>
    </w:p>
    <w:p w14:paraId="5B6AF97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67DA0E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13.2 </w:t>
      </w:r>
      <w:r>
        <w:rPr>
          <w:rFonts w:hint="eastAsia" w:ascii="仿宋_GB2312" w:hAnsi="仿宋_GB2312" w:eastAsia="仿宋_GB2312" w:cs="仿宋_GB2312"/>
          <w:color w:val="000000" w:themeColor="text1"/>
          <w:sz w:val="32"/>
          <w:szCs w:val="32"/>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3ECAABD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13.3 响应文件不得行间插字，若有修改错漏处，应由供应商法定代表人或者其委托代理人签字、加盖公章。否则，将导致响应文件无效。</w:t>
      </w:r>
    </w:p>
    <w:p w14:paraId="28108A1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13.4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44013D06">
      <w:pPr>
        <w:adjustRightInd w:val="0"/>
        <w:snapToGrid w:val="0"/>
        <w:spacing w:beforeLines="50" w:line="560" w:lineRule="exact"/>
        <w:jc w:val="center"/>
        <w:outlineLvl w:val="1"/>
        <w:rPr>
          <w:rFonts w:ascii="黑体" w:hAnsi="黑体" w:eastAsia="黑体" w:cs="黑体"/>
          <w:color w:val="000000" w:themeColor="text1"/>
          <w:sz w:val="32"/>
          <w:szCs w:val="32"/>
        </w:rPr>
      </w:pPr>
      <w:bookmarkStart w:id="102" w:name="_Toc30575"/>
      <w:bookmarkStart w:id="103" w:name="_Toc24112_WPSOffice_Level2"/>
      <w:bookmarkStart w:id="104" w:name="_Toc31349_WPSOffice_Level2"/>
      <w:bookmarkStart w:id="105" w:name="_Toc34637768"/>
      <w:bookmarkStart w:id="106" w:name="_Toc4233"/>
      <w:bookmarkStart w:id="107" w:name="_Toc25869"/>
      <w:bookmarkStart w:id="108" w:name="_Toc32627_WPSOffice_Level2"/>
      <w:bookmarkStart w:id="109" w:name="_Toc8361"/>
      <w:r>
        <w:rPr>
          <w:rFonts w:hint="eastAsia" w:ascii="黑体" w:hAnsi="黑体" w:eastAsia="黑体" w:cs="黑体"/>
          <w:color w:val="000000" w:themeColor="text1"/>
          <w:sz w:val="32"/>
          <w:szCs w:val="32"/>
        </w:rPr>
        <w:t>四、响应文件的递交</w:t>
      </w:r>
      <w:bookmarkEnd w:id="102"/>
      <w:bookmarkEnd w:id="103"/>
      <w:bookmarkEnd w:id="104"/>
      <w:bookmarkEnd w:id="105"/>
      <w:bookmarkEnd w:id="106"/>
      <w:bookmarkEnd w:id="107"/>
      <w:bookmarkEnd w:id="108"/>
      <w:bookmarkEnd w:id="109"/>
    </w:p>
    <w:p w14:paraId="2DE1E4C7">
      <w:pPr>
        <w:pStyle w:val="5"/>
        <w:adjustRightInd w:val="0"/>
        <w:snapToGrid w:val="0"/>
        <w:spacing w:beforeLines="50" w:after="0" w:line="560" w:lineRule="exact"/>
        <w:rPr>
          <w:rFonts w:ascii="楷体_GB2312" w:hAnsi="楷体_GB2312" w:eastAsia="楷体_GB2312" w:cs="楷体_GB2312"/>
          <w:color w:val="000000" w:themeColor="text1"/>
        </w:rPr>
      </w:pPr>
      <w:bookmarkStart w:id="110" w:name="_Toc13231_WPSOffice_Level3"/>
      <w:bookmarkStart w:id="111" w:name="_Toc17196"/>
      <w:bookmarkStart w:id="112" w:name="_Toc7845_WPSOffice_Level3"/>
      <w:bookmarkStart w:id="113" w:name="_Toc18048"/>
      <w:bookmarkStart w:id="114" w:name="_Toc1241"/>
      <w:r>
        <w:rPr>
          <w:rFonts w:hint="eastAsia" w:ascii="楷体_GB2312" w:hAnsi="楷体_GB2312" w:eastAsia="楷体_GB2312" w:cs="楷体_GB2312"/>
          <w:color w:val="000000" w:themeColor="text1"/>
        </w:rPr>
        <w:t>14.响应文件的递交与接收</w:t>
      </w:r>
      <w:bookmarkEnd w:id="110"/>
      <w:bookmarkEnd w:id="111"/>
      <w:bookmarkEnd w:id="112"/>
      <w:bookmarkEnd w:id="113"/>
      <w:bookmarkEnd w:id="114"/>
    </w:p>
    <w:p w14:paraId="54D8C431">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供应商应在【谈判邀请】规定的时间和地点提交响应文件。在截止时间后送达的响应文件为无效文件，采购人、集采机构或者谈判小组拒收逾期送达的响应文件。</w:t>
      </w:r>
    </w:p>
    <w:p w14:paraId="581974F4">
      <w:pPr>
        <w:pStyle w:val="5"/>
        <w:adjustRightInd w:val="0"/>
        <w:snapToGrid w:val="0"/>
        <w:spacing w:beforeLines="50" w:after="0" w:line="560" w:lineRule="exact"/>
        <w:rPr>
          <w:rFonts w:ascii="楷体_GB2312" w:hAnsi="楷体_GB2312" w:eastAsia="楷体_GB2312" w:cs="楷体_GB2312"/>
          <w:color w:val="000000" w:themeColor="text1"/>
        </w:rPr>
      </w:pPr>
      <w:bookmarkStart w:id="115" w:name="_Toc24528"/>
      <w:bookmarkStart w:id="116" w:name="_Toc31959"/>
      <w:bookmarkStart w:id="117" w:name="_Toc19521_WPSOffice_Level3"/>
      <w:bookmarkStart w:id="118" w:name="_Toc17912"/>
      <w:bookmarkStart w:id="119" w:name="_Toc5063_WPSOffice_Level3"/>
      <w:r>
        <w:rPr>
          <w:rFonts w:hint="eastAsia" w:ascii="楷体_GB2312" w:hAnsi="楷体_GB2312" w:eastAsia="楷体_GB2312" w:cs="楷体_GB2312"/>
          <w:color w:val="000000" w:themeColor="text1"/>
        </w:rPr>
        <w:t>15.响应文件的</w:t>
      </w:r>
      <w:r>
        <w:rPr>
          <w:rFonts w:hint="eastAsia" w:ascii="楷体_GB2312" w:hAnsi="楷体_GB2312" w:eastAsia="楷体_GB2312" w:cs="楷体_GB2312"/>
          <w:color w:val="000000" w:themeColor="text1"/>
          <w:lang w:val="zh-CN"/>
        </w:rPr>
        <w:t>补充、修改或者撤回</w:t>
      </w:r>
      <w:bookmarkEnd w:id="115"/>
      <w:bookmarkEnd w:id="116"/>
      <w:bookmarkEnd w:id="117"/>
      <w:bookmarkEnd w:id="118"/>
      <w:bookmarkEnd w:id="119"/>
    </w:p>
    <w:p w14:paraId="46786836">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rPr>
      </w:pPr>
      <w:bookmarkStart w:id="120" w:name="_Toc32435"/>
      <w:bookmarkStart w:id="121" w:name="_Toc34637769"/>
      <w:r>
        <w:rPr>
          <w:rFonts w:hint="eastAsia" w:ascii="仿宋_GB2312" w:hAnsi="仿宋_GB2312" w:eastAsia="仿宋_GB2312" w:cs="仿宋_GB2312"/>
          <w:color w:val="000000" w:themeColor="text1"/>
          <w:sz w:val="32"/>
          <w:szCs w:val="32"/>
        </w:rPr>
        <w:t>供应商在谈判截止时间前，可以对所递交的响应文件进行补充、修改或者撤回，并书面通知采购人或者集采机构。补充、修改的内容作为响应文件的组成部分，补充、修改的内容与响应文件不一致的，以补充、修改的内容为准。</w:t>
      </w:r>
      <w:bookmarkEnd w:id="120"/>
    </w:p>
    <w:p w14:paraId="0281378B">
      <w:pPr>
        <w:adjustRightInd w:val="0"/>
        <w:snapToGrid w:val="0"/>
        <w:spacing w:beforeLines="50" w:line="560" w:lineRule="exact"/>
        <w:jc w:val="center"/>
        <w:outlineLvl w:val="1"/>
        <w:rPr>
          <w:rFonts w:ascii="黑体" w:hAnsi="黑体" w:eastAsia="黑体" w:cs="黑体"/>
          <w:color w:val="000000" w:themeColor="text1"/>
          <w:sz w:val="32"/>
          <w:szCs w:val="32"/>
        </w:rPr>
      </w:pPr>
      <w:bookmarkStart w:id="122" w:name="_Toc18610_WPSOffice_Level2"/>
      <w:bookmarkStart w:id="123" w:name="_Toc13291"/>
      <w:bookmarkStart w:id="124" w:name="_Toc12974"/>
      <w:bookmarkStart w:id="125" w:name="_Toc25721_WPSOffice_Level2"/>
      <w:bookmarkStart w:id="126" w:name="_Toc31993"/>
      <w:bookmarkStart w:id="127" w:name="_Toc10968"/>
      <w:bookmarkStart w:id="128" w:name="_Toc29785_WPSOffice_Level2"/>
      <w:r>
        <w:rPr>
          <w:rFonts w:hint="eastAsia" w:ascii="黑体" w:hAnsi="黑体" w:eastAsia="黑体" w:cs="黑体"/>
          <w:color w:val="000000" w:themeColor="text1"/>
          <w:sz w:val="32"/>
          <w:szCs w:val="32"/>
        </w:rPr>
        <w:t>五、响应文件的评审与谈判</w:t>
      </w:r>
      <w:bookmarkEnd w:id="121"/>
      <w:bookmarkEnd w:id="122"/>
      <w:bookmarkEnd w:id="123"/>
      <w:bookmarkEnd w:id="124"/>
      <w:bookmarkEnd w:id="125"/>
      <w:bookmarkEnd w:id="126"/>
      <w:bookmarkEnd w:id="127"/>
      <w:bookmarkEnd w:id="128"/>
    </w:p>
    <w:p w14:paraId="329104E0">
      <w:pPr>
        <w:pStyle w:val="5"/>
        <w:adjustRightInd w:val="0"/>
        <w:snapToGrid w:val="0"/>
        <w:spacing w:beforeLines="50" w:after="0" w:line="560" w:lineRule="exact"/>
        <w:rPr>
          <w:rFonts w:ascii="楷体_GB2312" w:hAnsi="楷体_GB2312" w:eastAsia="楷体_GB2312" w:cs="楷体_GB2312"/>
          <w:color w:val="000000" w:themeColor="text1"/>
        </w:rPr>
      </w:pPr>
      <w:bookmarkStart w:id="129" w:name="_Toc174"/>
      <w:bookmarkStart w:id="130" w:name="_Toc19596_WPSOffice_Level3"/>
      <w:bookmarkStart w:id="131" w:name="_Toc26446"/>
      <w:bookmarkStart w:id="132" w:name="_Toc18713_WPSOffice_Level3"/>
      <w:bookmarkStart w:id="133" w:name="_Toc8825"/>
      <w:r>
        <w:rPr>
          <w:rFonts w:hint="eastAsia" w:ascii="楷体_GB2312" w:hAnsi="楷体_GB2312" w:eastAsia="楷体_GB2312" w:cs="楷体_GB2312"/>
          <w:color w:val="000000" w:themeColor="text1"/>
        </w:rPr>
        <w:t>16.谈判小组</w:t>
      </w:r>
      <w:bookmarkEnd w:id="129"/>
      <w:bookmarkEnd w:id="130"/>
      <w:bookmarkEnd w:id="131"/>
      <w:bookmarkEnd w:id="132"/>
      <w:bookmarkEnd w:id="133"/>
    </w:p>
    <w:p w14:paraId="4A4CEFC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竞争性谈判小组由采购人代表和评审专家3人以上单数组成，其中评审专家人数不得少于竞争性谈判小组成员总数的2/3。采购人不得以评审专家身份参加本采购项目的评审。谈判小组评审专家从政府采购评审专家库内相关专业的专家名单中随机抽取。</w:t>
      </w:r>
    </w:p>
    <w:p w14:paraId="08039FEE">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16.2谈判由集采机构负责组织，具体谈判事务由依法组建的谈判小组负责，并独立履行下列职责：</w:t>
      </w:r>
    </w:p>
    <w:p w14:paraId="009877A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（1）确认谈判文件；</w:t>
      </w:r>
    </w:p>
    <w:p w14:paraId="71A1584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（2）审查供应商的响应文件并作出评价；</w:t>
      </w:r>
    </w:p>
    <w:p w14:paraId="69B4C33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（3）要求供应商对谈判文件有关事项作出澄清或者说明；</w:t>
      </w:r>
    </w:p>
    <w:p w14:paraId="55DAB0E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（4）编写评审报告；</w:t>
      </w:r>
    </w:p>
    <w:p w14:paraId="70D1724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（5）确定成交候选人名单，以及根据采购人委托直接确定成交供应商；</w:t>
      </w:r>
    </w:p>
    <w:p w14:paraId="24B7802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（6）告知采购人、集采机构在评审过程中发现的供应商的违法违规行为。</w:t>
      </w:r>
    </w:p>
    <w:p w14:paraId="63F1B0E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16.3谈判小组应遵守并履行下列义务：</w:t>
      </w:r>
    </w:p>
    <w:p w14:paraId="2823117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（1）遵纪守法，客观、公正、廉洁地履行职责；</w:t>
      </w:r>
    </w:p>
    <w:p w14:paraId="6E4FABB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（2）按照谈判文件规定的成交方法评审，对评审意见承担谈判小组成员责任；</w:t>
      </w:r>
    </w:p>
    <w:p w14:paraId="75A4E10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（3）对谈判响应文件、谈判情况和谈判中获悉的国家秘密、商业秘密保密；</w:t>
      </w:r>
    </w:p>
    <w:p w14:paraId="0DBF8547">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（4）参与评审报告的起草；</w:t>
      </w:r>
    </w:p>
    <w:p w14:paraId="462CE86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（5）配合采购人、集采机构答复供应商提出的质疑；</w:t>
      </w:r>
    </w:p>
    <w:p w14:paraId="350F68F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（6）配合财政部门的投诉处理和监督检查工作。</w:t>
      </w:r>
    </w:p>
    <w:p w14:paraId="08685D8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16.4谈判小组成员有下列情形之一的，应当回避：</w:t>
      </w:r>
    </w:p>
    <w:p w14:paraId="7E41564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（1）参加采购活动前 3 年内与供应商存在劳动关系；</w:t>
      </w:r>
    </w:p>
    <w:p w14:paraId="7E4B54F7">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（2）参加采购活动前 3 年内担任供应商的董事、监事；</w:t>
      </w:r>
    </w:p>
    <w:p w14:paraId="53ACE07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（3）参加采购活动前 3 年内是供应商的控股股东或者实际控制人；</w:t>
      </w:r>
    </w:p>
    <w:p w14:paraId="180CAF8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（4）与供应商的法定代表人或者负责人有夫妻、直系血亲、三代以内旁系血亲或者近姻亲关系；</w:t>
      </w:r>
    </w:p>
    <w:p w14:paraId="5FFF145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（5）与供应商有其他可能影响政府采购活动公平、公正进行的关系。</w:t>
      </w:r>
      <w:bookmarkStart w:id="134" w:name="_Toc16350_WPSOffice_Level3"/>
      <w:bookmarkStart w:id="135" w:name="_Toc19122"/>
    </w:p>
    <w:p w14:paraId="697E2857">
      <w:pPr>
        <w:pStyle w:val="5"/>
        <w:adjustRightInd w:val="0"/>
        <w:snapToGrid w:val="0"/>
        <w:spacing w:beforeLines="50" w:after="0" w:line="560" w:lineRule="exact"/>
        <w:rPr>
          <w:rFonts w:ascii="楷体_GB2312" w:hAnsi="楷体_GB2312" w:eastAsia="楷体_GB2312" w:cs="楷体_GB2312"/>
          <w:color w:val="000000" w:themeColor="text1"/>
        </w:rPr>
      </w:pPr>
      <w:bookmarkStart w:id="136" w:name="_Toc7009"/>
      <w:bookmarkStart w:id="137" w:name="_Toc22044_WPSOffice_Level3"/>
      <w:r>
        <w:rPr>
          <w:rFonts w:hint="eastAsia" w:ascii="楷体_GB2312" w:hAnsi="楷体_GB2312" w:eastAsia="楷体_GB2312" w:cs="楷体_GB2312"/>
          <w:color w:val="000000" w:themeColor="text1"/>
        </w:rPr>
        <w:t>17.响应文件审查</w:t>
      </w:r>
      <w:bookmarkEnd w:id="134"/>
      <w:bookmarkEnd w:id="135"/>
      <w:bookmarkEnd w:id="136"/>
      <w:bookmarkEnd w:id="137"/>
    </w:p>
    <w:p w14:paraId="3B184B7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17.1谈判小组应当对响应文件进行评审，并根据谈判文件规定的程序、评定成交的标准等事项与实质性响应谈判文件要求的供应商进行谈判。</w:t>
      </w:r>
    </w:p>
    <w:p w14:paraId="74044AD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17.2在对供应商进行审查时，存在下列情况之一的，按无效处理：</w:t>
      </w:r>
    </w:p>
    <w:p w14:paraId="7307899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（1）不符合谈判文件第一部分谈判邀请“供应商资格条件”的；</w:t>
      </w:r>
    </w:p>
    <w:p w14:paraId="1D8CA6E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（2）未按第11.1.1款“</w:t>
      </w:r>
      <w:r>
        <w:rPr>
          <w:rFonts w:hint="eastAsia" w:ascii="仿宋_GB2312" w:hAnsi="仿宋_GB2312" w:eastAsia="仿宋_GB2312" w:cs="仿宋_GB2312"/>
          <w:color w:val="000000" w:themeColor="text1"/>
          <w:sz w:val="32"/>
          <w:szCs w:val="32"/>
          <w:lang w:val="zh-CN"/>
        </w:rPr>
        <w:t>资格审查部分</w:t>
      </w:r>
      <w:r>
        <w:rPr>
          <w:rFonts w:hint="eastAsia" w:ascii="仿宋_GB2312" w:hAnsi="仿宋_GB2312" w:eastAsia="仿宋_GB2312" w:cs="仿宋_GB2312"/>
          <w:color w:val="000000" w:themeColor="text1"/>
          <w:sz w:val="32"/>
          <w:szCs w:val="32"/>
        </w:rPr>
        <w:t>”要求提供相关资料的；</w:t>
      </w:r>
    </w:p>
    <w:p w14:paraId="0F2A8B3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bookmarkStart w:id="138" w:name="OLE_LINK18"/>
      <w:r>
        <w:rPr>
          <w:rFonts w:hint="eastAsia" w:ascii="仿宋_GB2312" w:hAnsi="仿宋_GB2312" w:eastAsia="仿宋_GB2312" w:cs="仿宋_GB2312"/>
          <w:color w:val="000000" w:themeColor="text1"/>
          <w:sz w:val="32"/>
          <w:szCs w:val="32"/>
        </w:rPr>
        <w:t>交货时间、交货地点</w:t>
      </w:r>
      <w:bookmarkStart w:id="139" w:name="OLE_LINK22"/>
      <w:r>
        <w:rPr>
          <w:rFonts w:hint="eastAsia" w:ascii="仿宋_GB2312" w:hAnsi="仿宋_GB2312" w:eastAsia="仿宋_GB2312" w:cs="仿宋_GB2312"/>
          <w:color w:val="000000" w:themeColor="text1"/>
          <w:sz w:val="32"/>
          <w:szCs w:val="32"/>
        </w:rPr>
        <w:t>不能满足谈判文件要求的；</w:t>
      </w:r>
      <w:bookmarkEnd w:id="138"/>
      <w:bookmarkEnd w:id="139"/>
    </w:p>
    <w:p w14:paraId="42D44497">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（4）响应文件没有按谈判文件规定和要求编制及签字、盖章的；</w:t>
      </w:r>
    </w:p>
    <w:p w14:paraId="19259A8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（5）谈判有效期不能满足谈判文件要求的；</w:t>
      </w:r>
    </w:p>
    <w:p w14:paraId="54C5019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（6）谈判报价超过谈判文件规定的采购预算额度或最高限价的；</w:t>
      </w:r>
    </w:p>
    <w:p w14:paraId="711C602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（7）所提供产品的技术规格、技术标准不符合采购项目要求的；</w:t>
      </w:r>
    </w:p>
    <w:p w14:paraId="629DBC1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（8）谈判响应文件含有采购人不能接受的附加条件的；</w:t>
      </w:r>
    </w:p>
    <w:p w14:paraId="0DB0632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（9）响应文件不满足谈判文件实质性要求和条件的；</w:t>
      </w:r>
    </w:p>
    <w:p w14:paraId="4A5E49E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（10）谈判小组认为应按无效谈判处理的其他情况；</w:t>
      </w:r>
    </w:p>
    <w:p w14:paraId="57AD108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（11）法律、法规规定的其他情形。</w:t>
      </w:r>
    </w:p>
    <w:p w14:paraId="62040A3D">
      <w:pPr>
        <w:pStyle w:val="5"/>
        <w:adjustRightInd w:val="0"/>
        <w:snapToGrid w:val="0"/>
        <w:spacing w:beforeLines="50" w:after="0" w:line="560" w:lineRule="exact"/>
        <w:rPr>
          <w:rFonts w:ascii="楷体_GB2312" w:hAnsi="楷体_GB2312" w:eastAsia="楷体_GB2312" w:cs="楷体_GB2312"/>
          <w:color w:val="000000" w:themeColor="text1"/>
        </w:rPr>
      </w:pPr>
      <w:bookmarkStart w:id="140" w:name="_Toc11154"/>
      <w:bookmarkStart w:id="141" w:name="_Toc1673_WPSOffice_Level3"/>
      <w:bookmarkStart w:id="142" w:name="_Toc4965"/>
      <w:bookmarkStart w:id="143" w:name="_Toc17887_WPSOffice_Level3"/>
      <w:bookmarkStart w:id="144" w:name="_Toc17197"/>
      <w:r>
        <w:rPr>
          <w:rFonts w:hint="eastAsia" w:ascii="楷体_GB2312" w:hAnsi="楷体_GB2312" w:eastAsia="楷体_GB2312" w:cs="楷体_GB2312"/>
          <w:color w:val="000000" w:themeColor="text1"/>
        </w:rPr>
        <w:t>18.谈判程序</w:t>
      </w:r>
      <w:bookmarkEnd w:id="140"/>
      <w:bookmarkEnd w:id="141"/>
      <w:bookmarkEnd w:id="142"/>
      <w:bookmarkEnd w:id="143"/>
      <w:bookmarkEnd w:id="144"/>
    </w:p>
    <w:p w14:paraId="1BDA7A3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66CBC1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1CF2B36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18.3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AAB06A7">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18.4响应文件中首次报价表内的报价为首次报价，根据技术、服务等满足谈判文件要求的情况，供应商可进行二次报价。</w:t>
      </w:r>
    </w:p>
    <w:p w14:paraId="19DA655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18.5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CC521A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18.6谈判工作在有关部门的监督下依法开展，任何单位和个人不得非法干预、影响谈判工作和谈判结果。</w:t>
      </w:r>
    </w:p>
    <w:p w14:paraId="7C8855BB">
      <w:pPr>
        <w:pStyle w:val="5"/>
        <w:adjustRightInd w:val="0"/>
        <w:snapToGrid w:val="0"/>
        <w:spacing w:beforeLines="50" w:after="0" w:line="560" w:lineRule="exact"/>
        <w:rPr>
          <w:rFonts w:ascii="楷体_GB2312" w:hAnsi="楷体_GB2312" w:eastAsia="楷体_GB2312" w:cs="楷体_GB2312"/>
          <w:color w:val="000000" w:themeColor="text1"/>
        </w:rPr>
      </w:pPr>
      <w:bookmarkStart w:id="145" w:name="_Toc12756"/>
      <w:bookmarkStart w:id="146" w:name="_Toc2176"/>
      <w:bookmarkStart w:id="147" w:name="_Toc14903"/>
      <w:bookmarkStart w:id="148" w:name="_Toc24288_WPSOffice_Level3"/>
      <w:bookmarkStart w:id="149" w:name="_Toc25644_WPSOffice_Level3"/>
      <w:r>
        <w:rPr>
          <w:rFonts w:hint="eastAsia" w:ascii="楷体_GB2312" w:hAnsi="楷体_GB2312" w:eastAsia="楷体_GB2312" w:cs="楷体_GB2312"/>
          <w:color w:val="000000" w:themeColor="text1"/>
        </w:rPr>
        <w:t>19.澄清</w:t>
      </w:r>
      <w:bookmarkEnd w:id="145"/>
      <w:bookmarkEnd w:id="146"/>
      <w:bookmarkEnd w:id="147"/>
      <w:bookmarkEnd w:id="148"/>
      <w:bookmarkEnd w:id="149"/>
    </w:p>
    <w:p w14:paraId="7A28E47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64DBFE5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5DF2463B">
      <w:pPr>
        <w:pStyle w:val="5"/>
        <w:adjustRightInd w:val="0"/>
        <w:snapToGrid w:val="0"/>
        <w:spacing w:beforeLines="50" w:after="0" w:line="560" w:lineRule="exact"/>
        <w:rPr>
          <w:rFonts w:ascii="楷体_GB2312" w:hAnsi="楷体_GB2312" w:eastAsia="楷体_GB2312" w:cs="楷体_GB2312"/>
          <w:color w:val="000000" w:themeColor="text1"/>
        </w:rPr>
      </w:pPr>
      <w:bookmarkStart w:id="150" w:name="_Toc6898_WPSOffice_Level3"/>
      <w:bookmarkStart w:id="151" w:name="_Toc8374"/>
      <w:bookmarkStart w:id="152" w:name="_Toc13262_WPSOffice_Level3"/>
      <w:bookmarkStart w:id="153" w:name="_Toc4997"/>
      <w:bookmarkStart w:id="154" w:name="_Toc30468"/>
      <w:r>
        <w:rPr>
          <w:rFonts w:hint="eastAsia" w:ascii="楷体_GB2312" w:hAnsi="楷体_GB2312" w:eastAsia="楷体_GB2312" w:cs="楷体_GB2312"/>
          <w:color w:val="000000" w:themeColor="text1"/>
        </w:rPr>
        <w:t>20.退出谈判</w:t>
      </w:r>
      <w:bookmarkEnd w:id="150"/>
      <w:bookmarkEnd w:id="151"/>
      <w:bookmarkEnd w:id="152"/>
      <w:bookmarkEnd w:id="153"/>
      <w:bookmarkEnd w:id="154"/>
    </w:p>
    <w:p w14:paraId="71FAE9C6">
      <w:pPr>
        <w:adjustRightInd w:val="0"/>
        <w:snapToGri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供应商在提交最后报价之前，可以根据谈判情况退出谈判，并由法定代表人或其授权代表签字或加盖公章书面通知采购人、集采机构或者谈判小组。采购人、集采机构按规定退还退出谈判的供应商的保证金。</w:t>
      </w:r>
    </w:p>
    <w:p w14:paraId="3BBD7114">
      <w:pPr>
        <w:pStyle w:val="5"/>
        <w:adjustRightInd w:val="0"/>
        <w:snapToGrid w:val="0"/>
        <w:spacing w:beforeLines="50" w:after="0" w:line="560" w:lineRule="exact"/>
        <w:rPr>
          <w:rFonts w:ascii="楷体_GB2312" w:hAnsi="楷体_GB2312" w:eastAsia="楷体_GB2312" w:cs="楷体_GB2312"/>
          <w:color w:val="000000" w:themeColor="text1"/>
        </w:rPr>
      </w:pPr>
      <w:bookmarkStart w:id="155" w:name="_Toc32003"/>
      <w:bookmarkStart w:id="156" w:name="_Toc27186"/>
      <w:bookmarkStart w:id="157" w:name="_Toc14748"/>
      <w:bookmarkStart w:id="158" w:name="_Toc5048_WPSOffice_Level3"/>
      <w:bookmarkStart w:id="159" w:name="_Toc18169_WPSOffice_Level3"/>
      <w:r>
        <w:rPr>
          <w:rFonts w:hint="eastAsia" w:ascii="楷体_GB2312" w:hAnsi="楷体_GB2312" w:eastAsia="楷体_GB2312" w:cs="楷体_GB2312"/>
          <w:color w:val="000000" w:themeColor="text1"/>
        </w:rPr>
        <w:t>21.最后报价</w:t>
      </w:r>
      <w:bookmarkEnd w:id="155"/>
      <w:bookmarkEnd w:id="156"/>
      <w:bookmarkEnd w:id="157"/>
      <w:bookmarkEnd w:id="158"/>
      <w:bookmarkEnd w:id="159"/>
    </w:p>
    <w:p w14:paraId="1F880AA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4886C52F">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A4B037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21.3最后报价的评审</w:t>
      </w:r>
    </w:p>
    <w:p w14:paraId="07510CC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（1）最后报价出现大写金额和小写金额不一致的，以大写金额为准。</w:t>
      </w:r>
    </w:p>
    <w:p w14:paraId="42E3EAF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（2）需落实政府采购政策的，按相关规定进行价格扣除。</w:t>
      </w:r>
    </w:p>
    <w:p w14:paraId="78078F4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21.4最后报价如果高于其响应文件中的首次报价的，以最后报价为准。</w:t>
      </w:r>
    </w:p>
    <w:p w14:paraId="79B06A7C">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21.5采购人、集采机构在按规定公布供应商的最后报价前，不得公开供应商的技术资料、价格和其他信息。</w:t>
      </w:r>
    </w:p>
    <w:p w14:paraId="6A0D3C6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21.6若最后报价时出现最低价相同的情形，谈判小组应召集报价相同的供应商进行再次报价。</w:t>
      </w:r>
    </w:p>
    <w:p w14:paraId="56CDDE5D">
      <w:pPr>
        <w:pStyle w:val="5"/>
        <w:adjustRightInd w:val="0"/>
        <w:snapToGrid w:val="0"/>
        <w:spacing w:beforeLines="50" w:after="0" w:line="560" w:lineRule="exact"/>
        <w:rPr>
          <w:rFonts w:ascii="楷体_GB2312" w:hAnsi="楷体_GB2312" w:eastAsia="楷体_GB2312" w:cs="楷体_GB2312"/>
          <w:color w:val="000000" w:themeColor="text1"/>
        </w:rPr>
      </w:pPr>
      <w:bookmarkStart w:id="160" w:name="_Toc7133"/>
      <w:bookmarkStart w:id="161" w:name="_Toc7275"/>
      <w:bookmarkStart w:id="162" w:name="_Toc8242_WPSOffice_Level3"/>
      <w:bookmarkStart w:id="163" w:name="_Toc1797"/>
      <w:bookmarkStart w:id="164" w:name="_Toc16084_WPSOffice_Level3"/>
      <w:r>
        <w:rPr>
          <w:rFonts w:hint="eastAsia" w:ascii="楷体_GB2312" w:hAnsi="楷体_GB2312" w:eastAsia="楷体_GB2312" w:cs="楷体_GB2312"/>
          <w:color w:val="000000" w:themeColor="text1"/>
        </w:rPr>
        <w:t>22.确定成交供应商</w:t>
      </w:r>
      <w:bookmarkEnd w:id="160"/>
      <w:bookmarkEnd w:id="161"/>
      <w:bookmarkEnd w:id="162"/>
      <w:bookmarkEnd w:id="163"/>
      <w:bookmarkEnd w:id="164"/>
    </w:p>
    <w:p w14:paraId="557C39E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09F0245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BA2687E">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22.3集采机构应当在评审结束后2个工作日内将评审报告送采购人确认。</w:t>
      </w:r>
    </w:p>
    <w:p w14:paraId="758DA39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272A787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22.5采购人逾期未确定成交供应商且不提出异议的，视为确定评审报告提出的最后报价最低的供应商为成交供应商。</w:t>
      </w:r>
    </w:p>
    <w:p w14:paraId="31C68171">
      <w:pPr>
        <w:pStyle w:val="5"/>
        <w:adjustRightInd w:val="0"/>
        <w:snapToGrid w:val="0"/>
        <w:spacing w:beforeLines="50" w:after="0" w:line="560" w:lineRule="exact"/>
        <w:rPr>
          <w:rFonts w:ascii="楷体_GB2312" w:hAnsi="楷体_GB2312" w:eastAsia="楷体_GB2312" w:cs="楷体_GB2312"/>
          <w:color w:val="000000" w:themeColor="text1"/>
        </w:rPr>
      </w:pPr>
      <w:bookmarkStart w:id="165" w:name="_Toc24684"/>
      <w:bookmarkStart w:id="166" w:name="_Toc10986"/>
      <w:bookmarkStart w:id="167" w:name="_Toc20869_WPSOffice_Level3"/>
      <w:bookmarkStart w:id="168" w:name="_Toc10295"/>
      <w:bookmarkStart w:id="169" w:name="_Toc17639_WPSOffice_Level3"/>
      <w:r>
        <w:rPr>
          <w:rFonts w:hint="eastAsia" w:ascii="楷体_GB2312" w:hAnsi="楷体_GB2312" w:eastAsia="楷体_GB2312" w:cs="楷体_GB2312"/>
          <w:color w:val="000000" w:themeColor="text1"/>
        </w:rPr>
        <w:t>23.重新评审</w:t>
      </w:r>
      <w:bookmarkEnd w:id="165"/>
      <w:bookmarkEnd w:id="166"/>
      <w:bookmarkEnd w:id="167"/>
      <w:bookmarkEnd w:id="168"/>
      <w:bookmarkEnd w:id="169"/>
    </w:p>
    <w:p w14:paraId="7B382DA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23.1除资格审查认定错误和价格计算错误外，采购人、集采机构不以任何理由组织重新评审。</w:t>
      </w:r>
    </w:p>
    <w:p w14:paraId="0D54470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23.2采购人、集采机构发现谈判小组未按照谈判文件规定的评定成交标准进行评审的，应当重新开展采购活动，并同时书面报告同级财政部门。</w:t>
      </w:r>
    </w:p>
    <w:p w14:paraId="0261868C">
      <w:pPr>
        <w:pStyle w:val="5"/>
        <w:adjustRightInd w:val="0"/>
        <w:snapToGrid w:val="0"/>
        <w:spacing w:beforeLines="50" w:after="0" w:line="560" w:lineRule="exact"/>
        <w:rPr>
          <w:rFonts w:ascii="楷体_GB2312" w:hAnsi="楷体_GB2312" w:eastAsia="楷体_GB2312" w:cs="楷体_GB2312"/>
          <w:color w:val="000000" w:themeColor="text1"/>
        </w:rPr>
      </w:pPr>
      <w:bookmarkStart w:id="170" w:name="_Toc12673"/>
      <w:bookmarkStart w:id="171" w:name="_Toc26374_WPSOffice_Level3"/>
      <w:bookmarkStart w:id="172" w:name="_Toc3509"/>
      <w:bookmarkStart w:id="173" w:name="_Toc1388_WPSOffice_Level3"/>
      <w:bookmarkStart w:id="174" w:name="_Toc134"/>
      <w:r>
        <w:rPr>
          <w:rFonts w:hint="eastAsia" w:ascii="楷体_GB2312" w:hAnsi="楷体_GB2312" w:eastAsia="楷体_GB2312" w:cs="楷体_GB2312"/>
          <w:color w:val="000000" w:themeColor="text1"/>
        </w:rPr>
        <w:t>24.谈判终止</w:t>
      </w:r>
      <w:bookmarkEnd w:id="170"/>
      <w:bookmarkEnd w:id="171"/>
      <w:bookmarkEnd w:id="172"/>
      <w:bookmarkEnd w:id="173"/>
      <w:bookmarkEnd w:id="174"/>
    </w:p>
    <w:p w14:paraId="718C160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24.1出现下列情形之一的，采购人、集采机构应当终止竞争性谈判采购活动，在指定的媒体上发布项目终止公告并说明原因，重新开展采购活动： </w:t>
      </w:r>
    </w:p>
    <w:p w14:paraId="4871593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（1）因情况变化，不再符合规定的竞争性谈判采购方式适用情形的；</w:t>
      </w:r>
    </w:p>
    <w:p w14:paraId="2832451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（2）出现影响采购公正的违法、违规行为的；</w:t>
      </w:r>
    </w:p>
    <w:p w14:paraId="3EB0AA2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（3）在采购过程中符合谈判要求的供应商或者报价未超过采购预算的供应商不足3家的，或者提交最后报价的供应商少于3家的；</w:t>
      </w:r>
    </w:p>
    <w:p w14:paraId="043C6D2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（4）因重大变故，采购任务取消的。</w:t>
      </w:r>
    </w:p>
    <w:p w14:paraId="0FA76872">
      <w:pPr>
        <w:pStyle w:val="5"/>
        <w:adjustRightInd w:val="0"/>
        <w:snapToGrid w:val="0"/>
        <w:spacing w:beforeLines="50" w:after="0" w:line="560" w:lineRule="exact"/>
        <w:rPr>
          <w:rFonts w:ascii="楷体_GB2312" w:hAnsi="楷体_GB2312" w:eastAsia="楷体_GB2312" w:cs="楷体_GB2312"/>
          <w:color w:val="000000" w:themeColor="text1"/>
        </w:rPr>
      </w:pPr>
      <w:bookmarkStart w:id="175" w:name="_Toc32730"/>
      <w:bookmarkStart w:id="176" w:name="_Toc20688_WPSOffice_Level3"/>
      <w:bookmarkStart w:id="177" w:name="_Toc27288"/>
      <w:bookmarkStart w:id="178" w:name="_Toc11721"/>
      <w:bookmarkStart w:id="179" w:name="_Toc18635_WPSOffice_Level3"/>
      <w:r>
        <w:rPr>
          <w:rFonts w:hint="eastAsia" w:ascii="楷体_GB2312" w:hAnsi="楷体_GB2312" w:eastAsia="楷体_GB2312" w:cs="楷体_GB2312"/>
          <w:color w:val="000000" w:themeColor="text1"/>
        </w:rPr>
        <w:t>25.串通情形认定及处理</w:t>
      </w:r>
      <w:bookmarkEnd w:id="175"/>
      <w:bookmarkEnd w:id="176"/>
      <w:bookmarkEnd w:id="177"/>
      <w:bookmarkEnd w:id="178"/>
      <w:bookmarkEnd w:id="179"/>
    </w:p>
    <w:p w14:paraId="3102C8B1">
      <w:pPr>
        <w:spacing w:line="560" w:lineRule="exact"/>
        <w:ind w:firstLine="640" w:firstLineChars="200"/>
        <w:rPr>
          <w:rFonts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25.1供应商不得与采购人、集采机构、其他供应商恶意串通；不得向采购人、集采机构或者谈判小组成员行贿或者提供其他不正当利益；不得提供虚假材料谋取成交；不得以任何方式干扰、影响</w:t>
      </w:r>
      <w:r>
        <w:rPr>
          <w:rFonts w:hint="eastAsia" w:ascii="仿宋" w:hAnsi="仿宋" w:eastAsia="仿宋" w:cs="仿宋"/>
          <w:color w:val="000000" w:themeColor="text1"/>
          <w:sz w:val="32"/>
          <w:szCs w:val="32"/>
        </w:rPr>
        <w:t>采购工作。</w:t>
      </w:r>
    </w:p>
    <w:p w14:paraId="217B1FF9">
      <w:pPr>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rPr>
        <w:t>25.2有下列情形之一的，成交无效，对供应商</w:t>
      </w:r>
      <w:r>
        <w:rPr>
          <w:rFonts w:hint="eastAsia" w:ascii="仿宋" w:hAnsi="仿宋" w:eastAsia="仿宋" w:cs="仿宋"/>
          <w:color w:val="000000" w:themeColor="text1"/>
          <w:sz w:val="32"/>
          <w:szCs w:val="32"/>
          <w:lang w:val="zh-CN"/>
        </w:rPr>
        <w:t>依照《政府采购法》第七十七条的规定追究法律责任：</w:t>
      </w:r>
    </w:p>
    <w:p w14:paraId="2358F2DB">
      <w:pPr>
        <w:spacing w:line="560" w:lineRule="exact"/>
        <w:rPr>
          <w:rFonts w:ascii="仿宋" w:hAnsi="仿宋" w:eastAsia="仿宋" w:cs="仿宋"/>
          <w:color w:val="000000" w:themeColor="text1"/>
          <w:sz w:val="32"/>
          <w:szCs w:val="32"/>
        </w:rPr>
      </w:pPr>
      <w:bookmarkStart w:id="180" w:name="_Toc22761"/>
      <w:bookmarkStart w:id="181" w:name="_Toc34637770"/>
      <w:r>
        <w:rPr>
          <w:rFonts w:hint="eastAsia" w:ascii="仿宋" w:hAnsi="仿宋" w:eastAsia="仿宋" w:cs="仿宋"/>
          <w:color w:val="000000" w:themeColor="text1"/>
          <w:sz w:val="32"/>
          <w:szCs w:val="32"/>
        </w:rPr>
        <w:t xml:space="preserve">   （1）供应商直接或者间接从采购人或者集采机构处获得其他供应商的相关情况并修改其响应文件；</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（2）供应商按照采购人或者集采机构的授意撤换、修改响应文件；</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（3）供应商之间协商报价、技术方案等响应文件的实质性内容；</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（4）属于同一集团、协会、商会等组织成员的供应商按照该组织要求协同参加政府采购活动；</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（5）供应商之间事先约定由某一特定供应商成交；</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（6）供应商之间商定部分供应商放弃参加政府采购活动或者放弃成交；</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（7）供应商与采购人或者集采机构之间、供应商相互之间，为谋求特定供应商成交或者排斥其他供应商的其他串通行为。</w:t>
      </w:r>
    </w:p>
    <w:p w14:paraId="370F385D">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25.3 有下列情形之一的，视为供应商串通，其响应无效：</w:t>
      </w:r>
    </w:p>
    <w:p w14:paraId="31CD0679">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（1）不同供应商的响应文件由同一单位或者个人编制；</w:t>
      </w:r>
    </w:p>
    <w:p w14:paraId="73E7AC8F">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（2）不同供应商委托同一单位或者个人办理谈判事宜；</w:t>
      </w:r>
    </w:p>
    <w:p w14:paraId="623399A4">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（3）不同供应商的响应文件载明的项目管理成员或者联系人员为同一人；</w:t>
      </w:r>
    </w:p>
    <w:p w14:paraId="338EF6B6">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（4）不同供应商的响应文件异常一致或者报价呈规律性差异；</w:t>
      </w:r>
    </w:p>
    <w:p w14:paraId="71660AA4">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（5）不同供应商的响应文件相互混装；</w:t>
      </w:r>
    </w:p>
    <w:p w14:paraId="100C8B11">
      <w:pPr>
        <w:spacing w:line="560" w:lineRule="exact"/>
        <w:ind w:firstLine="640" w:firstLineChars="200"/>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（6）不同供应商的保证金从同一单位或者个人的账户转出。</w:t>
      </w:r>
      <w:r>
        <w:rPr>
          <w:rFonts w:hint="eastAsia" w:ascii="仿宋" w:hAnsi="仿宋" w:eastAsia="仿宋" w:cs="仿宋"/>
          <w:color w:val="000000" w:themeColor="text1"/>
          <w:sz w:val="32"/>
          <w:szCs w:val="32"/>
        </w:rPr>
        <w:br w:type="textWrapping"/>
      </w:r>
      <w:r>
        <w:rPr>
          <w:rFonts w:hint="eastAsia" w:ascii="黑体" w:hAnsi="黑体" w:eastAsia="黑体" w:cs="黑体"/>
          <w:color w:val="000000" w:themeColor="text1"/>
          <w:sz w:val="32"/>
          <w:szCs w:val="32"/>
        </w:rPr>
        <w:t xml:space="preserve">               六、成交结果信息公布与授予合同</w:t>
      </w:r>
      <w:bookmarkEnd w:id="180"/>
      <w:bookmarkEnd w:id="181"/>
    </w:p>
    <w:p w14:paraId="7C278205">
      <w:pPr>
        <w:pStyle w:val="5"/>
        <w:adjustRightInd w:val="0"/>
        <w:snapToGrid w:val="0"/>
        <w:spacing w:beforeLines="50" w:after="0" w:line="560" w:lineRule="exact"/>
        <w:rPr>
          <w:rFonts w:ascii="仿宋_GB2312" w:hAnsi="仿宋_GB2312" w:eastAsia="仿宋_GB2312" w:cs="仿宋_GB2312"/>
          <w:color w:val="000000" w:themeColor="text1"/>
          <w:sz w:val="30"/>
          <w:szCs w:val="30"/>
        </w:rPr>
      </w:pPr>
      <w:bookmarkStart w:id="182" w:name="_Toc947"/>
      <w:bookmarkStart w:id="183" w:name="_Toc21023"/>
      <w:bookmarkStart w:id="184" w:name="_Toc30784_WPSOffice_Level3"/>
      <w:bookmarkStart w:id="185" w:name="_Toc23126"/>
      <w:bookmarkStart w:id="186" w:name="_Toc8339_WPSOffice_Level3"/>
      <w:r>
        <w:rPr>
          <w:rFonts w:hint="eastAsia" w:ascii="楷体_GB2312" w:hAnsi="楷体_GB2312" w:eastAsia="楷体_GB2312" w:cs="楷体_GB2312"/>
          <w:color w:val="000000" w:themeColor="text1"/>
        </w:rPr>
        <w:t>26.成交信息的公布与通知</w:t>
      </w:r>
      <w:bookmarkEnd w:id="182"/>
      <w:bookmarkEnd w:id="183"/>
      <w:bookmarkEnd w:id="184"/>
      <w:bookmarkEnd w:id="185"/>
      <w:bookmarkEnd w:id="186"/>
    </w:p>
    <w:p w14:paraId="77996B1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26.1代理机构应自确定成交供应商之日起2个工作日内在青海政府采购网、</w:t>
      </w:r>
      <w:r>
        <w:rPr>
          <w:rFonts w:hint="eastAsia" w:ascii="仿宋_GB2312" w:hAnsi="仿宋_GB2312" w:eastAsia="仿宋_GB2312" w:cs="仿宋_GB2312"/>
          <w:color w:val="000000" w:themeColor="text1"/>
          <w:kern w:val="0"/>
          <w:sz w:val="32"/>
          <w:szCs w:val="32"/>
          <w:lang w:val="zh-CN"/>
        </w:rPr>
        <w:t>青海省公共资源交易网、青海项目信息网</w:t>
      </w:r>
      <w:r>
        <w:rPr>
          <w:rFonts w:hint="eastAsia" w:ascii="仿宋_GB2312" w:hAnsi="仿宋_GB2312" w:eastAsia="仿宋_GB2312" w:cs="仿宋_GB2312"/>
          <w:color w:val="000000" w:themeColor="text1"/>
          <w:sz w:val="32"/>
          <w:szCs w:val="32"/>
        </w:rPr>
        <w:t>上公告成交结果，同时向成交供应商发出《成交通知书》。成交通知书对采购人和成交供应商具有同等法律效力。</w:t>
      </w:r>
    </w:p>
    <w:p w14:paraId="3ABCF86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26.2成交结果公告应当包括以下内容：</w:t>
      </w:r>
    </w:p>
    <w:p w14:paraId="6DE690A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（1）采购人和集采机构的名称、地址和联系方式；</w:t>
      </w:r>
    </w:p>
    <w:p w14:paraId="7BDB8CE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（2）项目名称和项目编号；</w:t>
      </w:r>
    </w:p>
    <w:p w14:paraId="69BBBA5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（3）成交供应商名称、地址和成交金额；</w:t>
      </w:r>
    </w:p>
    <w:p w14:paraId="7F28FED3">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（4）主要成交标的的名称、规格型号、数量、单价、服务要求；</w:t>
      </w:r>
    </w:p>
    <w:p w14:paraId="391537A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（5）谈判小组成员名单。</w:t>
      </w:r>
    </w:p>
    <w:p w14:paraId="3BF867A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26.3《成交通知书》发出后，采购人不得违法改变采购结果，成交供应商无正当理由不得放弃。</w:t>
      </w:r>
    </w:p>
    <w:p w14:paraId="0F9A5CA2">
      <w:pPr>
        <w:pStyle w:val="5"/>
        <w:adjustRightInd w:val="0"/>
        <w:snapToGrid w:val="0"/>
        <w:spacing w:beforeLines="50" w:after="0" w:line="560" w:lineRule="exact"/>
        <w:rPr>
          <w:rFonts w:ascii="楷体_GB2312" w:hAnsi="楷体_GB2312" w:eastAsia="楷体_GB2312" w:cs="楷体_GB2312"/>
          <w:color w:val="000000" w:themeColor="text1"/>
        </w:rPr>
      </w:pPr>
      <w:bookmarkStart w:id="187" w:name="_Toc5068_WPSOffice_Level3"/>
      <w:bookmarkStart w:id="188" w:name="_Toc13860_WPSOffice_Level3"/>
      <w:bookmarkStart w:id="189" w:name="_Toc29441"/>
      <w:bookmarkStart w:id="190" w:name="_Toc14088"/>
      <w:bookmarkStart w:id="191" w:name="_Toc20586"/>
      <w:r>
        <w:rPr>
          <w:rFonts w:hint="eastAsia" w:ascii="楷体_GB2312" w:hAnsi="楷体_GB2312" w:eastAsia="楷体_GB2312" w:cs="楷体_GB2312"/>
          <w:color w:val="000000" w:themeColor="text1"/>
        </w:rPr>
        <w:t>27.授予合同</w:t>
      </w:r>
      <w:bookmarkEnd w:id="187"/>
      <w:bookmarkEnd w:id="188"/>
      <w:bookmarkEnd w:id="189"/>
      <w:bookmarkEnd w:id="190"/>
      <w:bookmarkEnd w:id="191"/>
    </w:p>
    <w:p w14:paraId="5C069B1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27.1谈判文件、成交供应商的响应文件及其补充的响应文件、成交通知书等均为签订政府采购合同的依据。</w:t>
      </w:r>
    </w:p>
    <w:p w14:paraId="7878112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27.2采购人与成交供应商双方应当自《成交通知书》发出之日起30日内，按照谈判文件确定的合同文本以及采购标的、规格型号、采购金额、采购数量、技术和服务要求等事项签订政府采购合同。</w:t>
      </w:r>
    </w:p>
    <w:p w14:paraId="6B46B00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B0D00E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bookmarkStart w:id="192" w:name="_Toc376936761"/>
      <w:bookmarkStart w:id="193" w:name="_Toc325726030"/>
      <w:r>
        <w:rPr>
          <w:rFonts w:hint="eastAsia" w:ascii="仿宋_GB2312" w:hAnsi="仿宋_GB2312" w:eastAsia="仿宋_GB2312" w:cs="仿宋_GB2312"/>
          <w:color w:val="000000" w:themeColor="text1"/>
          <w:sz w:val="32"/>
          <w:szCs w:val="32"/>
        </w:rPr>
        <w:t>27.4采购人或集采机构应当自采购合同签订之日起2个工作日内，将采购合同在青海政府采购网上公告，但政府采购合同中涉及国家秘密、商业秘密的内容除外。</w:t>
      </w:r>
    </w:p>
    <w:p w14:paraId="0F3FFC99">
      <w:pPr>
        <w:pStyle w:val="5"/>
        <w:adjustRightInd w:val="0"/>
        <w:snapToGrid w:val="0"/>
        <w:spacing w:beforeLines="50" w:after="0" w:line="560" w:lineRule="exact"/>
        <w:rPr>
          <w:rFonts w:ascii="楷体_GB2312" w:hAnsi="楷体_GB2312" w:eastAsia="楷体_GB2312" w:cs="楷体_GB2312"/>
          <w:color w:val="000000" w:themeColor="text1"/>
        </w:rPr>
      </w:pPr>
      <w:bookmarkStart w:id="194" w:name="_Toc32538"/>
      <w:bookmarkStart w:id="195" w:name="_Toc16374"/>
      <w:bookmarkStart w:id="196" w:name="_Toc16258_WPSOffice_Level3"/>
      <w:bookmarkStart w:id="197" w:name="_Toc20420"/>
      <w:bookmarkStart w:id="198" w:name="_Toc8740_WPSOffice_Level3"/>
      <w:r>
        <w:rPr>
          <w:rFonts w:hint="eastAsia" w:ascii="楷体_GB2312" w:hAnsi="楷体_GB2312" w:eastAsia="楷体_GB2312" w:cs="楷体_GB2312"/>
          <w:color w:val="000000" w:themeColor="text1"/>
        </w:rPr>
        <w:t>28.履约验收</w:t>
      </w:r>
      <w:bookmarkEnd w:id="194"/>
      <w:bookmarkEnd w:id="195"/>
      <w:bookmarkEnd w:id="196"/>
      <w:bookmarkEnd w:id="197"/>
      <w:bookmarkEnd w:id="198"/>
    </w:p>
    <w:p w14:paraId="643AACA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28.1履约保证金：签订合同时，中标人应当以支票、汇票、本票等非现金形式向采购人指定的账户交纳履约保证金。履约保证金的数额为采购合同总金额的10%。</w:t>
      </w:r>
    </w:p>
    <w:p w14:paraId="1A3ECDD9">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28.2采购人或者集采机构应当按照政府采购合同规定的技术、服务、安全标准组织对供应商履约情况进行验收，并出具验收书。验收书应当包括每一项技术、服务、安全标准的履约情况。</w:t>
      </w:r>
    </w:p>
    <w:p w14:paraId="1028898D">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28.3采购人可以邀请参加本项目的其他供应商或者第三方机构参与验收。参与验收的供应商或者第三方机构的意见作为验收书的参考资料一并存档。</w:t>
      </w:r>
    </w:p>
    <w:p w14:paraId="2D37626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28.4采购人应当加强履约管理，并按照采购合同约定，及时向成交供应商支付采购资金。对于成交供应商违反采购合同约定的行为，采购人应当及时处理，依法追究其违约责任。</w:t>
      </w:r>
    </w:p>
    <w:p w14:paraId="68FF442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28.5采购人、集采机构应当建立真实完整的谈判档案，妥善保存谈判的相关资料。</w:t>
      </w:r>
    </w:p>
    <w:p w14:paraId="783A412B">
      <w:pPr>
        <w:adjustRightInd w:val="0"/>
        <w:snapToGrid w:val="0"/>
        <w:spacing w:beforeLines="50" w:line="560" w:lineRule="exact"/>
        <w:jc w:val="center"/>
        <w:outlineLvl w:val="1"/>
        <w:rPr>
          <w:rFonts w:ascii="黑体" w:hAnsi="黑体" w:eastAsia="黑体" w:cs="黑体"/>
          <w:color w:val="000000" w:themeColor="text1"/>
          <w:sz w:val="32"/>
          <w:szCs w:val="32"/>
        </w:rPr>
      </w:pPr>
      <w:bookmarkStart w:id="199" w:name="_Toc8540"/>
      <w:bookmarkStart w:id="200" w:name="_Toc4328"/>
      <w:bookmarkStart w:id="201" w:name="_Toc6881"/>
      <w:bookmarkStart w:id="202" w:name="_Toc3517_WPSOffice_Level2"/>
      <w:bookmarkStart w:id="203" w:name="_Toc32362"/>
      <w:bookmarkStart w:id="204" w:name="_Toc2658_WPSOffice_Level2"/>
      <w:bookmarkStart w:id="205" w:name="_Toc31604_WPSOffice_Level2"/>
      <w:r>
        <w:rPr>
          <w:rFonts w:hint="eastAsia" w:ascii="黑体" w:hAnsi="黑体" w:eastAsia="黑体" w:cs="黑体"/>
          <w:color w:val="000000" w:themeColor="text1"/>
          <w:sz w:val="32"/>
          <w:szCs w:val="32"/>
        </w:rPr>
        <w:t>七、询问与质疑</w:t>
      </w:r>
      <w:bookmarkEnd w:id="192"/>
      <w:bookmarkEnd w:id="193"/>
      <w:bookmarkEnd w:id="199"/>
      <w:bookmarkEnd w:id="200"/>
      <w:bookmarkEnd w:id="201"/>
      <w:bookmarkEnd w:id="202"/>
      <w:bookmarkEnd w:id="203"/>
      <w:bookmarkEnd w:id="204"/>
      <w:bookmarkEnd w:id="205"/>
    </w:p>
    <w:p w14:paraId="6868041E">
      <w:pPr>
        <w:pStyle w:val="5"/>
        <w:adjustRightInd w:val="0"/>
        <w:snapToGrid w:val="0"/>
        <w:spacing w:beforeLines="50" w:after="0" w:line="560" w:lineRule="exact"/>
        <w:rPr>
          <w:rFonts w:ascii="楷体_GB2312" w:hAnsi="楷体_GB2312" w:eastAsia="楷体_GB2312" w:cs="楷体_GB2312"/>
          <w:color w:val="000000" w:themeColor="text1"/>
        </w:rPr>
      </w:pPr>
      <w:bookmarkStart w:id="206" w:name="_Toc17057"/>
      <w:bookmarkStart w:id="207" w:name="_Toc25982_WPSOffice_Level3"/>
      <w:bookmarkStart w:id="208" w:name="_Toc29785"/>
      <w:bookmarkStart w:id="209" w:name="_Toc21641"/>
      <w:bookmarkStart w:id="210" w:name="_Toc23314_WPSOffice_Level3"/>
      <w:r>
        <w:rPr>
          <w:rFonts w:hint="eastAsia" w:ascii="楷体_GB2312" w:hAnsi="楷体_GB2312" w:eastAsia="楷体_GB2312" w:cs="楷体_GB2312"/>
          <w:color w:val="000000" w:themeColor="text1"/>
        </w:rPr>
        <w:t>29.对采购过程、结果的询问及质疑</w:t>
      </w:r>
      <w:bookmarkEnd w:id="206"/>
      <w:bookmarkEnd w:id="207"/>
      <w:bookmarkEnd w:id="208"/>
      <w:bookmarkEnd w:id="209"/>
      <w:bookmarkEnd w:id="210"/>
    </w:p>
    <w:p w14:paraId="69669F6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29.1供应商对政府采购过程、结果有疑问的，可以向采购人、集采机构提出询问。</w:t>
      </w:r>
    </w:p>
    <w:p w14:paraId="59C14E6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29.2参与所质疑项目的供应商认为采购过程、成交结果使自己的权益受到损害的，可以在知道或者应知其权益受到损害之日起7个工作日内，以书面形式向采购人、集采机构提出质疑。</w:t>
      </w:r>
    </w:p>
    <w:p w14:paraId="3974C39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29.3供应商应在法定质疑期内一次性提出针对同一采购程序环节的质疑。</w:t>
      </w:r>
    </w:p>
    <w:p w14:paraId="4CDEA654">
      <w:pPr>
        <w:adjustRightInd w:val="0"/>
        <w:snapToGrid w:val="0"/>
        <w:spacing w:beforeLines="50" w:line="560" w:lineRule="exact"/>
        <w:jc w:val="center"/>
        <w:outlineLvl w:val="1"/>
        <w:rPr>
          <w:rFonts w:ascii="黑体" w:hAnsi="黑体" w:eastAsia="黑体" w:cs="黑体"/>
          <w:color w:val="000000" w:themeColor="text1"/>
          <w:sz w:val="32"/>
          <w:szCs w:val="32"/>
        </w:rPr>
      </w:pPr>
      <w:bookmarkStart w:id="211" w:name="_Toc9701_WPSOffice_Level2"/>
      <w:bookmarkStart w:id="212" w:name="_Toc22889"/>
      <w:bookmarkStart w:id="213" w:name="_Toc22201076"/>
      <w:bookmarkStart w:id="214" w:name="_Toc11509_WPSOffice_Level2"/>
      <w:bookmarkStart w:id="215" w:name="_Toc8281"/>
      <w:bookmarkStart w:id="216" w:name="_Toc34637771"/>
      <w:bookmarkStart w:id="217" w:name="_Toc4534"/>
      <w:bookmarkStart w:id="218" w:name="_Toc21832"/>
      <w:bookmarkStart w:id="219" w:name="_Toc6866_WPSOffice_Level2"/>
      <w:r>
        <w:rPr>
          <w:rFonts w:hint="eastAsia" w:ascii="黑体" w:hAnsi="黑体" w:eastAsia="黑体" w:cs="黑体"/>
          <w:color w:val="000000" w:themeColor="text1"/>
          <w:sz w:val="32"/>
          <w:szCs w:val="32"/>
        </w:rPr>
        <w:t>八、政府采购政策</w:t>
      </w:r>
      <w:bookmarkEnd w:id="211"/>
      <w:bookmarkEnd w:id="212"/>
      <w:bookmarkEnd w:id="213"/>
      <w:bookmarkEnd w:id="214"/>
      <w:bookmarkEnd w:id="215"/>
      <w:bookmarkEnd w:id="216"/>
      <w:bookmarkEnd w:id="217"/>
      <w:bookmarkEnd w:id="218"/>
      <w:bookmarkEnd w:id="219"/>
    </w:p>
    <w:p w14:paraId="40550846">
      <w:pPr>
        <w:pStyle w:val="5"/>
        <w:adjustRightInd w:val="0"/>
        <w:snapToGrid w:val="0"/>
        <w:spacing w:beforeLines="50" w:after="0" w:line="560" w:lineRule="exact"/>
        <w:rPr>
          <w:rFonts w:ascii="楷体_GB2312" w:hAnsi="楷体_GB2312" w:eastAsia="楷体_GB2312" w:cs="楷体_GB2312"/>
          <w:color w:val="000000" w:themeColor="text1"/>
        </w:rPr>
      </w:pPr>
      <w:bookmarkStart w:id="220" w:name="_Toc17253_WPSOffice_Level3"/>
      <w:bookmarkStart w:id="221" w:name="_Toc30599"/>
      <w:bookmarkStart w:id="222" w:name="_Toc16893"/>
      <w:bookmarkStart w:id="223" w:name="_Toc19360_WPSOffice_Level3"/>
      <w:bookmarkStart w:id="224" w:name="_Toc27584"/>
      <w:r>
        <w:rPr>
          <w:rFonts w:hint="eastAsia" w:ascii="楷体_GB2312" w:hAnsi="楷体_GB2312" w:eastAsia="楷体_GB2312" w:cs="楷体_GB2312"/>
          <w:color w:val="000000" w:themeColor="text1"/>
        </w:rPr>
        <w:t>30.政府采购政策</w:t>
      </w:r>
      <w:bookmarkEnd w:id="220"/>
      <w:bookmarkEnd w:id="221"/>
      <w:bookmarkEnd w:id="222"/>
      <w:bookmarkEnd w:id="223"/>
      <w:bookmarkEnd w:id="224"/>
    </w:p>
    <w:p w14:paraId="7900E8A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30.1节能产品、环境标志产品的采购：</w:t>
      </w:r>
    </w:p>
    <w:p w14:paraId="3D9D4FB5">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关于调整优化节能产品、环境标志产品政府采购执行机制的通知》（财库〔2019〕9号）的要求，采购人拟采购的产品属于品目清单范围的，采购人及其委托的集采机构应当依据国家确定的认证机构出具的、处于有效期之内的节能产品、环境标志产品认证证书，对获得证书的产品实施政府优先采购或强制采购。</w:t>
      </w:r>
    </w:p>
    <w:p w14:paraId="53A0A57B">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30.2价格评审优惠：</w:t>
      </w:r>
    </w:p>
    <w:p w14:paraId="51A5C160">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供应商为小型、微型企业，且提供本企业生产的货物或者提供其他小型、微型企业生产的货物，价格按相关规定给予10%的价格折扣，用扣除后的价格参与评审。本项所称货物不包括使用大型企业注册商标的货物；</w:t>
      </w:r>
    </w:p>
    <w:p w14:paraId="456BC8F4">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（2）监狱企业、残疾人福利性单位视同小型、微型企业，享受评审中价格扣除等促进中小企业发展的政府采购政策。 </w:t>
      </w:r>
    </w:p>
    <w:p w14:paraId="1CEFAD02">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30.3供应商同时符合小型、微型企业及监狱企业、残疾人福利性单位要求的，评审时只有一种类型享受价格评审优惠政策；</w:t>
      </w:r>
    </w:p>
    <w:p w14:paraId="3EF6912E">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30.4响应文件符合本章前款规定的，供应商应提供相关证明资料，且所提供资料必须真实可信。如有虚假，将依法承担相应责任。</w:t>
      </w:r>
    </w:p>
    <w:p w14:paraId="1EDD0E4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30.5进口产品是指符合《政府采购进口产品管理办法》（财库〔2007〕119号）和《关于政府采购进口产品管理有关问题的通知》（财办库〔2008〕248号）文件规定的产品。除【谈判邀请】另有规定外，采购项目拒绝进口产品参加谈判。本款规定同意购买进口产品的，不限制满足谈判文件要求的国内产品参与谈判竞争。</w:t>
      </w:r>
    </w:p>
    <w:p w14:paraId="1BCFFBB6">
      <w:pPr>
        <w:adjustRightInd w:val="0"/>
        <w:snapToGrid w:val="0"/>
        <w:spacing w:beforeLines="50" w:line="560" w:lineRule="exact"/>
        <w:jc w:val="center"/>
        <w:outlineLvl w:val="1"/>
        <w:rPr>
          <w:rFonts w:ascii="黑体" w:hAnsi="黑体" w:eastAsia="黑体" w:cs="黑体"/>
          <w:color w:val="000000" w:themeColor="text1"/>
          <w:sz w:val="32"/>
          <w:szCs w:val="32"/>
        </w:rPr>
      </w:pPr>
      <w:bookmarkStart w:id="225" w:name="_Toc16937"/>
      <w:bookmarkStart w:id="226" w:name="_Toc15805"/>
      <w:bookmarkStart w:id="227" w:name="_Toc3719_WPSOffice_Level2"/>
      <w:bookmarkStart w:id="228" w:name="_Toc28078_WPSOffice_Level2"/>
      <w:bookmarkStart w:id="229" w:name="_Toc30960"/>
      <w:bookmarkStart w:id="230" w:name="_Toc10843_WPSOffice_Level2"/>
      <w:bookmarkStart w:id="231" w:name="_Toc34637772"/>
      <w:bookmarkStart w:id="232" w:name="_Toc15316"/>
      <w:r>
        <w:rPr>
          <w:rFonts w:hint="eastAsia" w:ascii="黑体" w:hAnsi="黑体" w:eastAsia="黑体" w:cs="黑体"/>
          <w:color w:val="000000" w:themeColor="text1"/>
          <w:sz w:val="32"/>
          <w:szCs w:val="32"/>
        </w:rPr>
        <w:t>九、其他规定</w:t>
      </w:r>
      <w:bookmarkEnd w:id="225"/>
      <w:bookmarkEnd w:id="226"/>
      <w:bookmarkEnd w:id="227"/>
      <w:bookmarkEnd w:id="228"/>
      <w:bookmarkEnd w:id="229"/>
      <w:bookmarkEnd w:id="230"/>
      <w:bookmarkEnd w:id="231"/>
      <w:bookmarkEnd w:id="232"/>
    </w:p>
    <w:p w14:paraId="01BF0212">
      <w:pPr>
        <w:pStyle w:val="5"/>
        <w:adjustRightInd w:val="0"/>
        <w:snapToGrid w:val="0"/>
        <w:spacing w:beforeLines="50" w:after="0" w:line="560" w:lineRule="exact"/>
        <w:rPr>
          <w:rFonts w:ascii="楷体_GB2312" w:hAnsi="楷体_GB2312" w:eastAsia="楷体_GB2312" w:cs="楷体_GB2312"/>
          <w:color w:val="000000" w:themeColor="text1"/>
        </w:rPr>
      </w:pPr>
      <w:bookmarkStart w:id="233" w:name="_Toc10855"/>
      <w:bookmarkStart w:id="234" w:name="_Toc10247"/>
      <w:bookmarkStart w:id="235" w:name="_Toc12390_WPSOffice_Level3"/>
      <w:bookmarkStart w:id="236" w:name="_Toc22185_WPSOffice_Level3"/>
      <w:bookmarkStart w:id="237" w:name="_Toc20014"/>
      <w:r>
        <w:rPr>
          <w:rFonts w:hint="eastAsia" w:ascii="楷体_GB2312" w:hAnsi="楷体_GB2312" w:eastAsia="楷体_GB2312" w:cs="楷体_GB2312"/>
          <w:color w:val="000000" w:themeColor="text1"/>
        </w:rPr>
        <w:t>31.代理服务费</w:t>
      </w:r>
      <w:bookmarkEnd w:id="233"/>
      <w:bookmarkEnd w:id="234"/>
      <w:bookmarkEnd w:id="235"/>
      <w:bookmarkEnd w:id="236"/>
      <w:bookmarkEnd w:id="237"/>
    </w:p>
    <w:p w14:paraId="34B7191C">
      <w:pPr>
        <w:pStyle w:val="5"/>
        <w:adjustRightInd w:val="0"/>
        <w:snapToGrid w:val="0"/>
        <w:spacing w:beforeLines="50" w:after="0" w:line="560" w:lineRule="exact"/>
        <w:rPr>
          <w:rFonts w:ascii="楷体_GB2312" w:hAnsi="楷体_GB2312" w:eastAsia="楷体_GB2312" w:cs="楷体_GB2312"/>
          <w:color w:val="000000" w:themeColor="text1"/>
        </w:rPr>
      </w:pPr>
      <w:bookmarkStart w:id="238" w:name="_Toc18975"/>
      <w:bookmarkStart w:id="239" w:name="_Toc4369"/>
      <w:bookmarkStart w:id="240" w:name="_Toc14580"/>
      <w:bookmarkStart w:id="241" w:name="_Toc1461_WPSOffice_Level3"/>
      <w:bookmarkStart w:id="242" w:name="_Toc27699_WPSOffice_Level3"/>
      <w:r>
        <w:rPr>
          <w:rFonts w:hint="eastAsia" w:ascii="楷体_GB2312" w:hAnsi="楷体_GB2312" w:eastAsia="楷体_GB2312" w:cs="楷体_GB2312"/>
          <w:color w:val="000000" w:themeColor="text1"/>
        </w:rPr>
        <w:t>不收取</w:t>
      </w:r>
    </w:p>
    <w:p w14:paraId="483D721F">
      <w:pPr>
        <w:pStyle w:val="5"/>
        <w:adjustRightInd w:val="0"/>
        <w:snapToGrid w:val="0"/>
        <w:spacing w:beforeLines="50" w:after="0" w:line="560" w:lineRule="exact"/>
        <w:rPr>
          <w:rFonts w:ascii="楷体_GB2312" w:hAnsi="楷体_GB2312" w:eastAsia="楷体_GB2312" w:cs="楷体_GB2312"/>
          <w:color w:val="000000" w:themeColor="text1"/>
        </w:rPr>
      </w:pPr>
      <w:r>
        <w:rPr>
          <w:rFonts w:hint="eastAsia" w:ascii="楷体_GB2312" w:hAnsi="楷体_GB2312" w:eastAsia="楷体_GB2312" w:cs="楷体_GB2312"/>
          <w:color w:val="000000" w:themeColor="text1"/>
        </w:rPr>
        <w:t>33.其他规定</w:t>
      </w:r>
      <w:bookmarkEnd w:id="238"/>
      <w:bookmarkEnd w:id="239"/>
      <w:bookmarkEnd w:id="240"/>
      <w:bookmarkEnd w:id="241"/>
      <w:bookmarkEnd w:id="242"/>
    </w:p>
    <w:p w14:paraId="1E3504E4">
      <w:pPr>
        <w:adjustRightInd w:val="0"/>
        <w:snapToGrid w:val="0"/>
        <w:spacing w:line="560" w:lineRule="exact"/>
        <w:ind w:firstLine="640" w:firstLineChars="200"/>
        <w:jc w:val="left"/>
        <w:rPr>
          <w:rFonts w:ascii="宋体" w:hAnsi="宋体"/>
          <w:color w:val="000000" w:themeColor="text1"/>
          <w:szCs w:val="21"/>
        </w:rPr>
      </w:pPr>
      <w:r>
        <w:rPr>
          <w:rFonts w:hint="eastAsia" w:ascii="仿宋_GB2312" w:hAnsi="仿宋_GB2312" w:eastAsia="仿宋_GB2312" w:cs="仿宋_GB2312"/>
          <w:color w:val="000000" w:themeColor="text1"/>
          <w:sz w:val="32"/>
          <w:szCs w:val="32"/>
        </w:rPr>
        <w:t>谈判文件的其他规定见【谈判邀请】</w:t>
      </w:r>
      <w:r>
        <w:rPr>
          <w:rFonts w:hint="eastAsia" w:ascii="仿宋_GB2312" w:hAnsi="仿宋_GB2312" w:eastAsia="仿宋_GB2312" w:cs="仿宋_GB2312"/>
          <w:color w:val="000000" w:themeColor="text1"/>
          <w:sz w:val="30"/>
          <w:szCs w:val="30"/>
        </w:rPr>
        <w:t>。</w:t>
      </w:r>
    </w:p>
    <w:p w14:paraId="2384B8AD">
      <w:pPr>
        <w:pStyle w:val="3"/>
        <w:adjustRightInd w:val="0"/>
        <w:snapToGrid w:val="0"/>
        <w:spacing w:beforeLines="50" w:line="560" w:lineRule="exact"/>
        <w:rPr>
          <w:rFonts w:ascii="华文中宋" w:hAnsi="华文中宋" w:eastAsia="华文中宋" w:cs="华文中宋"/>
          <w:b w:val="0"/>
          <w:bCs w:val="0"/>
          <w:color w:val="000000" w:themeColor="text1"/>
          <w:sz w:val="44"/>
          <w:szCs w:val="44"/>
        </w:rPr>
      </w:pPr>
      <w:bookmarkStart w:id="243" w:name="_Toc2404_WPSOffice_Level1"/>
      <w:bookmarkStart w:id="244" w:name="_Toc13204"/>
      <w:bookmarkStart w:id="245" w:name="_Toc7566"/>
      <w:bookmarkStart w:id="246" w:name="_Toc7780_WPSOffice_Level1"/>
      <w:bookmarkStart w:id="247" w:name="_Toc29561_WPSOffice_Level1"/>
      <w:bookmarkStart w:id="248" w:name="_Toc18130_WPSOffice_Level1"/>
      <w:bookmarkStart w:id="249" w:name="_Toc4912_WPSOffice_Level1"/>
      <w:bookmarkStart w:id="250" w:name="_Toc20750"/>
      <w:bookmarkStart w:id="251" w:name="_Toc31765_WPSOffice_Level1"/>
      <w:bookmarkStart w:id="252" w:name="_Toc34637773"/>
      <w:r>
        <w:rPr>
          <w:rFonts w:hint="eastAsia" w:ascii="华文中宋" w:hAnsi="华文中宋" w:eastAsia="华文中宋" w:cs="华文中宋"/>
          <w:b w:val="0"/>
          <w:bCs w:val="0"/>
          <w:color w:val="000000" w:themeColor="text1"/>
          <w:sz w:val="44"/>
          <w:szCs w:val="44"/>
        </w:rPr>
        <w:br w:type="page"/>
      </w:r>
      <w:bookmarkStart w:id="253" w:name="_Toc21386"/>
      <w:r>
        <w:rPr>
          <w:rFonts w:hint="eastAsia" w:ascii="华文中宋" w:hAnsi="华文中宋" w:eastAsia="华文中宋" w:cs="华文中宋"/>
          <w:b w:val="0"/>
          <w:bCs w:val="0"/>
          <w:color w:val="000000" w:themeColor="text1"/>
          <w:sz w:val="44"/>
          <w:szCs w:val="44"/>
        </w:rPr>
        <w:t xml:space="preserve">第三部分 </w:t>
      </w:r>
      <w:bookmarkEnd w:id="243"/>
      <w:bookmarkEnd w:id="244"/>
      <w:bookmarkEnd w:id="245"/>
      <w:bookmarkEnd w:id="246"/>
      <w:bookmarkEnd w:id="247"/>
      <w:bookmarkEnd w:id="248"/>
      <w:bookmarkEnd w:id="249"/>
      <w:bookmarkEnd w:id="250"/>
      <w:bookmarkEnd w:id="251"/>
      <w:bookmarkEnd w:id="252"/>
      <w:bookmarkEnd w:id="253"/>
      <w:r>
        <w:rPr>
          <w:rFonts w:hint="eastAsia" w:ascii="华文中宋" w:hAnsi="华文中宋" w:eastAsia="华文中宋" w:cs="华文中宋"/>
          <w:b w:val="0"/>
          <w:bCs w:val="0"/>
          <w:color w:val="000000" w:themeColor="text1"/>
          <w:sz w:val="44"/>
          <w:szCs w:val="44"/>
        </w:rPr>
        <w:t>海西州政府采购项目合同书范本</w:t>
      </w:r>
    </w:p>
    <w:p w14:paraId="76ADEE89">
      <w:pPr>
        <w:pStyle w:val="3"/>
        <w:adjustRightInd w:val="0"/>
        <w:snapToGrid w:val="0"/>
        <w:spacing w:beforeLines="50" w:line="560" w:lineRule="exact"/>
        <w:rPr>
          <w:rFonts w:ascii="华文中宋" w:hAnsi="华文中宋" w:eastAsia="华文中宋" w:cs="华文中宋"/>
          <w:b w:val="0"/>
          <w:bCs w:val="0"/>
          <w:color w:val="000000" w:themeColor="text1"/>
          <w:sz w:val="44"/>
          <w:szCs w:val="44"/>
        </w:rPr>
      </w:pPr>
      <w:r>
        <w:rPr>
          <w:rFonts w:hint="eastAsia" w:ascii="华文中宋" w:hAnsi="华文中宋" w:eastAsia="华文中宋" w:cs="华文中宋"/>
          <w:b w:val="0"/>
          <w:bCs w:val="0"/>
          <w:color w:val="000000" w:themeColor="text1"/>
          <w:sz w:val="44"/>
          <w:szCs w:val="44"/>
        </w:rPr>
        <w:t>（货物类）</w:t>
      </w:r>
    </w:p>
    <w:p w14:paraId="1A1C0064">
      <w:pPr>
        <w:adjustRightInd w:val="0"/>
        <w:snapToGrid w:val="0"/>
        <w:spacing w:beforeLines="50" w:line="560" w:lineRule="exact"/>
        <w:outlineLvl w:val="0"/>
        <w:rPr>
          <w:rFonts w:ascii="宋体" w:hAnsi="宋体"/>
          <w:bCs/>
          <w:color w:val="000000" w:themeColor="text1"/>
          <w:szCs w:val="21"/>
        </w:rPr>
      </w:pPr>
    </w:p>
    <w:p w14:paraId="261426B7">
      <w:pPr>
        <w:keepNext/>
        <w:keepLines/>
        <w:widowControl/>
        <w:snapToGrid w:val="0"/>
        <w:spacing w:beforeLines="50" w:line="560" w:lineRule="exact"/>
        <w:jc w:val="center"/>
        <w:rPr>
          <w:rFonts w:ascii="华文中宋" w:hAnsi="华文中宋" w:eastAsia="华文中宋" w:cs="华文中宋"/>
          <w:bCs/>
          <w:color w:val="000000" w:themeColor="text1"/>
          <w:kern w:val="28"/>
          <w:sz w:val="32"/>
          <w:szCs w:val="32"/>
        </w:rPr>
      </w:pPr>
      <w:r>
        <w:rPr>
          <w:rFonts w:hint="eastAsia" w:ascii="华文中宋" w:hAnsi="华文中宋" w:eastAsia="华文中宋" w:cs="华文中宋"/>
          <w:bCs/>
          <w:color w:val="000000" w:themeColor="text1"/>
          <w:kern w:val="28"/>
          <w:sz w:val="32"/>
          <w:szCs w:val="32"/>
        </w:rPr>
        <w:t>海西州政府采购项目合同书</w:t>
      </w:r>
    </w:p>
    <w:p w14:paraId="401C2EC2">
      <w:pPr>
        <w:spacing w:beforeLines="50" w:line="560" w:lineRule="exact"/>
        <w:jc w:val="center"/>
        <w:rPr>
          <w:rFonts w:ascii="华文中宋" w:hAnsi="华文中宋" w:eastAsia="华文中宋" w:cs="华文中宋"/>
          <w:bCs/>
          <w:color w:val="000000" w:themeColor="text1"/>
          <w:sz w:val="32"/>
          <w:szCs w:val="32"/>
        </w:rPr>
      </w:pPr>
    </w:p>
    <w:p w14:paraId="27812BC2">
      <w:pPr>
        <w:spacing w:beforeLines="50" w:line="560" w:lineRule="exact"/>
        <w:ind w:firstLine="640" w:firstLineChars="200"/>
        <w:rPr>
          <w:rFonts w:ascii="华文中宋" w:hAnsi="华文中宋" w:eastAsia="华文中宋" w:cs="华文中宋"/>
          <w:bCs/>
          <w:color w:val="000000" w:themeColor="text1"/>
          <w:sz w:val="32"/>
          <w:szCs w:val="32"/>
        </w:rPr>
      </w:pPr>
    </w:p>
    <w:p w14:paraId="6F55D640">
      <w:pPr>
        <w:ind w:firstLine="640" w:firstLineChars="200"/>
        <w:jc w:val="left"/>
        <w:rPr>
          <w:rFonts w:ascii="宋体" w:hAnsi="宋体"/>
          <w:b/>
          <w:color w:val="000000"/>
          <w:sz w:val="36"/>
          <w:szCs w:val="36"/>
        </w:rPr>
      </w:pPr>
      <w:r>
        <w:rPr>
          <w:rFonts w:hint="eastAsia" w:ascii="华文中宋" w:hAnsi="华文中宋" w:eastAsia="华文中宋" w:cs="华文中宋"/>
          <w:bCs/>
          <w:color w:val="000000" w:themeColor="text1"/>
          <w:sz w:val="32"/>
          <w:szCs w:val="32"/>
        </w:rPr>
        <w:t>采购项目名称：</w:t>
      </w:r>
    </w:p>
    <w:p w14:paraId="4712227C">
      <w:pPr>
        <w:spacing w:beforeLines="50" w:line="560" w:lineRule="exact"/>
        <w:ind w:firstLine="640" w:firstLineChars="200"/>
        <w:rPr>
          <w:rFonts w:ascii="华文中宋" w:hAnsi="华文中宋" w:eastAsia="华文中宋" w:cs="华文中宋"/>
          <w:bCs/>
          <w:color w:val="000000" w:themeColor="text1"/>
          <w:sz w:val="32"/>
          <w:szCs w:val="32"/>
          <w:u w:val="single"/>
        </w:rPr>
      </w:pPr>
      <w:r>
        <w:rPr>
          <w:rFonts w:hint="eastAsia" w:ascii="华文中宋" w:hAnsi="华文中宋" w:eastAsia="华文中宋" w:cs="华文中宋"/>
          <w:bCs/>
          <w:color w:val="000000" w:themeColor="text1"/>
          <w:sz w:val="32"/>
          <w:szCs w:val="32"/>
        </w:rPr>
        <w:t>采购项目编号/包号：</w:t>
      </w:r>
    </w:p>
    <w:p w14:paraId="272EB000">
      <w:pPr>
        <w:ind w:firstLine="640" w:firstLineChars="200"/>
        <w:jc w:val="left"/>
        <w:rPr>
          <w:rFonts w:ascii="华文中宋" w:hAnsi="华文中宋" w:eastAsia="华文中宋" w:cs="华文中宋"/>
          <w:bCs/>
          <w:color w:val="000000" w:themeColor="text1"/>
          <w:sz w:val="32"/>
          <w:szCs w:val="32"/>
        </w:rPr>
      </w:pPr>
      <w:r>
        <w:rPr>
          <w:rFonts w:hint="eastAsia" w:ascii="华文中宋" w:hAnsi="华文中宋" w:eastAsia="华文中宋" w:cs="华文中宋"/>
          <w:bCs/>
          <w:color w:val="000000" w:themeColor="text1"/>
          <w:sz w:val="32"/>
          <w:szCs w:val="32"/>
        </w:rPr>
        <w:t>采购合同编号/包号：</w:t>
      </w:r>
    </w:p>
    <w:p w14:paraId="7360F2DB">
      <w:pPr>
        <w:spacing w:beforeLines="50" w:line="560" w:lineRule="exact"/>
        <w:ind w:firstLine="640" w:firstLineChars="200"/>
        <w:rPr>
          <w:rFonts w:ascii="华文中宋" w:hAnsi="华文中宋" w:eastAsia="华文中宋" w:cs="华文中宋"/>
          <w:bCs/>
          <w:color w:val="000000" w:themeColor="text1"/>
          <w:sz w:val="32"/>
          <w:szCs w:val="32"/>
        </w:rPr>
      </w:pPr>
      <w:r>
        <w:rPr>
          <w:rFonts w:hint="eastAsia" w:ascii="华文中宋" w:hAnsi="华文中宋" w:eastAsia="华文中宋" w:cs="华文中宋"/>
          <w:bCs/>
          <w:color w:val="000000" w:themeColor="text1"/>
          <w:sz w:val="32"/>
          <w:szCs w:val="32"/>
        </w:rPr>
        <w:t>合同金额（人民币）：</w:t>
      </w:r>
    </w:p>
    <w:p w14:paraId="0DD8E427">
      <w:pPr>
        <w:spacing w:beforeLines="50" w:line="560" w:lineRule="exact"/>
        <w:ind w:firstLine="640" w:firstLineChars="200"/>
        <w:jc w:val="left"/>
        <w:rPr>
          <w:rFonts w:ascii="华文中宋" w:hAnsi="华文中宋" w:eastAsia="华文中宋" w:cs="华文中宋"/>
          <w:bCs/>
          <w:color w:val="000000" w:themeColor="text1"/>
          <w:sz w:val="32"/>
          <w:szCs w:val="32"/>
        </w:rPr>
      </w:pPr>
    </w:p>
    <w:p w14:paraId="63BE9690">
      <w:pPr>
        <w:spacing w:beforeLines="50" w:line="560" w:lineRule="exact"/>
        <w:ind w:firstLine="640" w:firstLineChars="200"/>
        <w:jc w:val="left"/>
        <w:rPr>
          <w:rFonts w:ascii="华文中宋" w:hAnsi="华文中宋" w:eastAsia="华文中宋" w:cs="华文中宋"/>
          <w:bCs/>
          <w:color w:val="000000" w:themeColor="text1"/>
          <w:sz w:val="32"/>
          <w:szCs w:val="32"/>
          <w:u w:val="single"/>
        </w:rPr>
      </w:pPr>
      <w:r>
        <w:rPr>
          <w:rFonts w:hint="eastAsia" w:ascii="华文中宋" w:hAnsi="华文中宋" w:eastAsia="华文中宋" w:cs="华文中宋"/>
          <w:bCs/>
          <w:color w:val="000000" w:themeColor="text1"/>
          <w:sz w:val="32"/>
          <w:szCs w:val="32"/>
        </w:rPr>
        <w:t>采购单位（甲方）：（盖章）</w:t>
      </w:r>
    </w:p>
    <w:p w14:paraId="6D64EEAC">
      <w:pPr>
        <w:spacing w:beforeLines="50" w:line="560" w:lineRule="exact"/>
        <w:ind w:firstLine="640" w:firstLineChars="200"/>
        <w:jc w:val="left"/>
        <w:rPr>
          <w:rFonts w:ascii="华文中宋" w:hAnsi="华文中宋" w:eastAsia="华文中宋" w:cs="华文中宋"/>
          <w:bCs/>
          <w:color w:val="000000" w:themeColor="text1"/>
          <w:sz w:val="32"/>
          <w:szCs w:val="32"/>
        </w:rPr>
      </w:pPr>
    </w:p>
    <w:p w14:paraId="07A4E3FF">
      <w:pPr>
        <w:spacing w:beforeLines="50" w:line="560" w:lineRule="exact"/>
        <w:ind w:firstLine="640" w:firstLineChars="200"/>
        <w:jc w:val="left"/>
        <w:rPr>
          <w:rFonts w:ascii="华文中宋" w:hAnsi="华文中宋" w:eastAsia="华文中宋" w:cs="华文中宋"/>
          <w:bCs/>
          <w:color w:val="000000" w:themeColor="text1"/>
          <w:sz w:val="32"/>
          <w:szCs w:val="32"/>
          <w:u w:val="single"/>
        </w:rPr>
      </w:pPr>
      <w:r>
        <w:rPr>
          <w:rFonts w:hint="eastAsia" w:ascii="华文中宋" w:hAnsi="华文中宋" w:eastAsia="华文中宋" w:cs="华文中宋"/>
          <w:bCs/>
          <w:color w:val="000000" w:themeColor="text1"/>
          <w:sz w:val="32"/>
          <w:szCs w:val="32"/>
        </w:rPr>
        <w:t>成交供应商（乙方）：（盖章）</w:t>
      </w:r>
    </w:p>
    <w:p w14:paraId="648D3FF9">
      <w:pPr>
        <w:adjustRightInd w:val="0"/>
        <w:snapToGrid w:val="0"/>
        <w:spacing w:line="560" w:lineRule="exact"/>
        <w:ind w:firstLine="420" w:firstLineChars="200"/>
        <w:rPr>
          <w:rFonts w:ascii="仿宋_GB2312" w:hAnsi="仿宋_GB2312" w:eastAsia="仿宋_GB2312" w:cs="仿宋_GB2312"/>
          <w:bCs/>
          <w:color w:val="000000" w:themeColor="text1"/>
          <w:sz w:val="32"/>
          <w:szCs w:val="32"/>
        </w:rPr>
      </w:pPr>
      <w:r>
        <w:rPr>
          <w:rFonts w:hint="eastAsia" w:ascii="宋体" w:hAnsi="宋体"/>
          <w:bCs/>
          <w:color w:val="000000" w:themeColor="text1"/>
          <w:szCs w:val="21"/>
        </w:rPr>
        <w:br w:type="page"/>
      </w:r>
      <w:r>
        <w:rPr>
          <w:rFonts w:hint="eastAsia" w:ascii="仿宋_GB2312" w:hAnsi="仿宋_GB2312" w:eastAsia="仿宋_GB2312" w:cs="仿宋_GB2312"/>
          <w:bCs/>
          <w:color w:val="000000" w:themeColor="text1"/>
          <w:sz w:val="32"/>
          <w:szCs w:val="32"/>
        </w:rPr>
        <w:t>甲、乙双方根据202</w:t>
      </w:r>
      <w:r>
        <w:rPr>
          <w:rFonts w:hint="eastAsia" w:ascii="仿宋_GB2312" w:hAnsi="仿宋_GB2312" w:eastAsia="仿宋_GB2312" w:cs="仿宋_GB2312"/>
          <w:bCs/>
          <w:color w:val="000000" w:themeColor="text1"/>
          <w:sz w:val="32"/>
          <w:szCs w:val="32"/>
          <w:lang w:val="en-US" w:eastAsia="zh-CN"/>
        </w:rPr>
        <w:t>4</w:t>
      </w:r>
      <w:r>
        <w:rPr>
          <w:rFonts w:hint="eastAsia" w:ascii="仿宋_GB2312" w:hAnsi="仿宋_GB2312" w:eastAsia="仿宋_GB2312" w:cs="仿宋_GB2312"/>
          <w:bCs/>
          <w:color w:val="000000" w:themeColor="text1"/>
          <w:sz w:val="32"/>
          <w:szCs w:val="32"/>
        </w:rPr>
        <w:t>年月 日 项目（项目编号/包号：_______）的谈判文件要求和采购机构出具的《成交通知书》，并经双方协商一致，达成合同总价款为的项目采购合同：</w:t>
      </w:r>
    </w:p>
    <w:p w14:paraId="1988718A">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一、签订本政府采购合同的依据</w:t>
      </w:r>
    </w:p>
    <w:p w14:paraId="6BF4682C">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本政府采购合同所附下列文件是构成本政府采购合同不可分割的部分：</w:t>
      </w:r>
    </w:p>
    <w:p w14:paraId="28028D54">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1.谈判文件；</w:t>
      </w:r>
    </w:p>
    <w:p w14:paraId="1648C952">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2.谈判文件的更正、变更公告；</w:t>
      </w:r>
    </w:p>
    <w:p w14:paraId="4F1B6B09">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3.成交供应商提交的谈判响应文件；</w:t>
      </w:r>
    </w:p>
    <w:p w14:paraId="75AA4CAF">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4.谈判文件中规定的政府采购合同通用条款；</w:t>
      </w:r>
    </w:p>
    <w:p w14:paraId="06C1F15A">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5.成交通知书；</w:t>
      </w:r>
    </w:p>
    <w:p w14:paraId="0EBDEFCE">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6.履约保证金缴费证明；</w:t>
      </w:r>
    </w:p>
    <w:p w14:paraId="723808A4">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7.最终报价表；</w:t>
      </w:r>
    </w:p>
    <w:p w14:paraId="3DC66FD0">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8.最终分项报价表</w:t>
      </w:r>
    </w:p>
    <w:p w14:paraId="1AD4EFB0">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9.供应商基本户开户信息。</w:t>
      </w:r>
    </w:p>
    <w:p w14:paraId="488DEA40">
      <w:pPr>
        <w:adjustRightInd w:val="0"/>
        <w:snapToGrid w:val="0"/>
        <w:spacing w:line="560" w:lineRule="exact"/>
        <w:ind w:left="7678" w:leftChars="304" w:hanging="7040" w:hangingChars="2200"/>
        <w:jc w:val="lef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二、合同标的及金额                                       单位：元</w:t>
      </w:r>
    </w:p>
    <w:tbl>
      <w:tblPr>
        <w:tblStyle w:val="24"/>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0D7D43B1">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4E9A0B05">
            <w:pPr>
              <w:adjustRightInd w:val="0"/>
              <w:snapToGrid w:val="0"/>
              <w:spacing w:line="560" w:lineRule="exact"/>
              <w:jc w:val="lef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523E9717">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3AFFC1FB">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438C2C5E">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038FEDDC">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57B15CE3">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1A31BED9">
            <w:pPr>
              <w:adjustRightInd w:val="0"/>
              <w:snapToGrid w:val="0"/>
              <w:spacing w:line="560" w:lineRule="exact"/>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备注</w:t>
            </w:r>
          </w:p>
        </w:tc>
      </w:tr>
      <w:tr w14:paraId="3BFC57D4">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1E3CD04">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66EE6A5A">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27902F34">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B39DEA2">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B39612F">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B9EC6E0">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2F332FFA">
            <w:pPr>
              <w:adjustRightInd w:val="0"/>
              <w:snapToGrid w:val="0"/>
              <w:spacing w:line="560" w:lineRule="exact"/>
              <w:rPr>
                <w:rFonts w:ascii="仿宋_GB2312" w:hAnsi="仿宋_GB2312" w:eastAsia="仿宋_GB2312" w:cs="仿宋_GB2312"/>
                <w:bCs/>
                <w:color w:val="000000" w:themeColor="text1"/>
                <w:sz w:val="32"/>
                <w:szCs w:val="32"/>
                <w:lang w:val="zh-CN"/>
              </w:rPr>
            </w:pPr>
          </w:p>
        </w:tc>
      </w:tr>
      <w:tr w14:paraId="56719BD4">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8E3C6EF">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701E650">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7BD6D84C">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4CD3D33">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7BF99D0">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157E4C79">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A203835">
            <w:pPr>
              <w:adjustRightInd w:val="0"/>
              <w:snapToGrid w:val="0"/>
              <w:spacing w:line="560" w:lineRule="exact"/>
              <w:rPr>
                <w:rFonts w:ascii="仿宋_GB2312" w:hAnsi="仿宋_GB2312" w:eastAsia="仿宋_GB2312" w:cs="仿宋_GB2312"/>
                <w:bCs/>
                <w:color w:val="000000" w:themeColor="text1"/>
                <w:sz w:val="32"/>
                <w:szCs w:val="32"/>
                <w:lang w:val="zh-CN"/>
              </w:rPr>
            </w:pPr>
          </w:p>
        </w:tc>
      </w:tr>
      <w:tr w14:paraId="1B493D2E">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BC942F3">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3471D97D">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021475E6">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31709E14">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85B212E">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420F143">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764DD4D">
            <w:pPr>
              <w:adjustRightInd w:val="0"/>
              <w:snapToGrid w:val="0"/>
              <w:spacing w:line="560" w:lineRule="exact"/>
              <w:rPr>
                <w:rFonts w:ascii="仿宋_GB2312" w:hAnsi="仿宋_GB2312" w:eastAsia="仿宋_GB2312" w:cs="仿宋_GB2312"/>
                <w:bCs/>
                <w:color w:val="000000" w:themeColor="text1"/>
                <w:sz w:val="32"/>
                <w:szCs w:val="32"/>
                <w:lang w:val="zh-CN"/>
              </w:rPr>
            </w:pPr>
          </w:p>
        </w:tc>
      </w:tr>
      <w:tr w14:paraId="73297767">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ECE47EA">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2E502C0">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1DE47988">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34C1AF0">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2F8AD56">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F7B150B">
            <w:pPr>
              <w:adjustRightInd w:val="0"/>
              <w:snapToGrid w:val="0"/>
              <w:spacing w:line="560" w:lineRule="exact"/>
              <w:rPr>
                <w:rFonts w:ascii="仿宋_GB2312" w:hAnsi="仿宋_GB2312" w:eastAsia="仿宋_GB2312" w:cs="仿宋_GB2312"/>
                <w:bCs/>
                <w:color w:val="000000" w:themeColor="text1"/>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7AD38397">
            <w:pPr>
              <w:adjustRightInd w:val="0"/>
              <w:snapToGrid w:val="0"/>
              <w:spacing w:line="560" w:lineRule="exact"/>
              <w:rPr>
                <w:rFonts w:ascii="仿宋_GB2312" w:hAnsi="仿宋_GB2312" w:eastAsia="仿宋_GB2312" w:cs="仿宋_GB2312"/>
                <w:bCs/>
                <w:color w:val="000000" w:themeColor="text1"/>
                <w:sz w:val="32"/>
                <w:szCs w:val="32"/>
                <w:lang w:val="zh-CN"/>
              </w:rPr>
            </w:pPr>
          </w:p>
        </w:tc>
      </w:tr>
    </w:tbl>
    <w:p w14:paraId="10F56EAC">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根据上述政府采购合同文件要求，本政府采购合同的总金额为人民币（大写）元。</w:t>
      </w:r>
    </w:p>
    <w:p w14:paraId="6995A7E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本合同以人民币进行结算，合同总价包括：</w:t>
      </w:r>
      <w:r>
        <w:rPr>
          <w:rFonts w:hint="eastAsia" w:ascii="仿宋_GB2312" w:hAnsi="仿宋_GB2312" w:eastAsia="仿宋_GB2312" w:cs="仿宋_GB2312"/>
          <w:bCs/>
          <w:color w:val="000000" w:themeColor="text1"/>
          <w:sz w:val="32"/>
          <w:szCs w:val="32"/>
        </w:rPr>
        <w:t>货物费、手续费、包装费、运输费、保险费、装卸车费、转运人工费、过磅费、售前、售中、售后服务费、抽样检测费、成交服务费、税金及不可预见费等全部费用。</w:t>
      </w:r>
    </w:p>
    <w:p w14:paraId="251E7F6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三、交付时间、地点和要求</w:t>
      </w:r>
    </w:p>
    <w:p w14:paraId="3602EF95">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交货时间：；</w:t>
      </w:r>
    </w:p>
    <w:p w14:paraId="280299CC">
      <w:pPr>
        <w:adjustRightInd w:val="0"/>
        <w:snapToGrid w:val="0"/>
        <w:spacing w:line="560" w:lineRule="exact"/>
        <w:ind w:firstLine="960" w:firstLineChars="3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交货地点：。</w:t>
      </w:r>
    </w:p>
    <w:p w14:paraId="3FB8D85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乙方提供不符合谈判文件、谈判响应文件和本合同规定的产品，甲方有权拒绝接受。</w:t>
      </w:r>
    </w:p>
    <w:p w14:paraId="749EBAB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w:t>
      </w:r>
      <w:r>
        <w:rPr>
          <w:rFonts w:hint="eastAsia" w:ascii="仿宋_GB2312" w:hAnsi="仿宋_GB2312" w:eastAsia="仿宋_GB2312" w:cs="仿宋_GB2312"/>
          <w:bCs/>
          <w:color w:val="000000" w:themeColor="text1"/>
          <w:sz w:val="32"/>
          <w:szCs w:val="32"/>
          <w:lang w:val="zh-CN"/>
        </w:rPr>
        <w:t>乙方应将提供产品的装箱清单、用户手册、资料、工具和备品、备件等交付给甲方，如有缺失应及时补齐，否则视为逾期交货。</w:t>
      </w:r>
    </w:p>
    <w:p w14:paraId="6D3D788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4. </w:t>
      </w:r>
      <w:r>
        <w:rPr>
          <w:rFonts w:hint="eastAsia" w:ascii="仿宋_GB2312" w:hAnsi="仿宋_GB2312" w:eastAsia="仿宋_GB2312" w:cs="仿宋_GB2312"/>
          <w:bCs/>
          <w:color w:val="000000" w:themeColor="text1"/>
          <w:sz w:val="32"/>
          <w:szCs w:val="32"/>
          <w:lang w:val="zh-CN"/>
        </w:rPr>
        <w:t>甲方应当在到货（安装、调试完）后个工作日内进行验收。验收合格后，由甲乙双方签署产品验收单并加盖采购人公章，甲乙双方各执一份。</w:t>
      </w:r>
    </w:p>
    <w:p w14:paraId="2BE45EB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w:t>
      </w:r>
      <w:r>
        <w:rPr>
          <w:rFonts w:hint="eastAsia" w:ascii="仿宋_GB2312" w:hAnsi="仿宋_GB2312" w:eastAsia="仿宋_GB2312" w:cs="仿宋_GB2312"/>
          <w:bCs/>
          <w:color w:val="000000" w:themeColor="text1"/>
          <w:sz w:val="32"/>
          <w:szCs w:val="32"/>
          <w:lang w:val="zh-CN"/>
        </w:rPr>
        <w:t xml:space="preserve"> 甲方在履行合同过程中发现乙方有违约问题，可按谈判文件、谈判响应文件的规定要求乙方及时予以解决。</w:t>
      </w:r>
    </w:p>
    <w:p w14:paraId="36B3925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w:t>
      </w:r>
      <w:r>
        <w:rPr>
          <w:rFonts w:hint="eastAsia" w:ascii="仿宋_GB2312" w:hAnsi="仿宋_GB2312" w:eastAsia="仿宋_GB2312" w:cs="仿宋_GB2312"/>
          <w:bCs/>
          <w:color w:val="000000" w:themeColor="text1"/>
          <w:sz w:val="32"/>
          <w:szCs w:val="32"/>
          <w:lang w:val="zh-CN"/>
        </w:rPr>
        <w:t>乙方向甲方提供产品相关完税销售发票。</w:t>
      </w:r>
    </w:p>
    <w:p w14:paraId="49B38BA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四、付款方式</w:t>
      </w:r>
    </w:p>
    <w:p w14:paraId="37C92155">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1.签订合同前乙方向甲方支付合同价</w:t>
      </w:r>
      <w:r>
        <w:rPr>
          <w:rFonts w:hint="default" w:ascii="仿宋_GB2312" w:hAnsi="仿宋_GB2312" w:eastAsia="仿宋_GB2312" w:cs="仿宋_GB2312"/>
          <w:bCs/>
          <w:color w:val="000000" w:themeColor="text1"/>
          <w:sz w:val="32"/>
          <w:szCs w:val="32"/>
          <w:u w:val="single"/>
          <w:lang w:val="en"/>
        </w:rPr>
        <w:t xml:space="preserve">  </w:t>
      </w:r>
      <w:r>
        <w:rPr>
          <w:rFonts w:hint="eastAsia" w:ascii="仿宋_GB2312" w:hAnsi="仿宋_GB2312" w:eastAsia="仿宋_GB2312" w:cs="仿宋_GB2312"/>
          <w:bCs/>
          <w:color w:val="000000" w:themeColor="text1"/>
          <w:sz w:val="32"/>
          <w:szCs w:val="32"/>
          <w:lang w:val="zh-CN"/>
        </w:rPr>
        <w:t xml:space="preserve">%履约保证金至甲方指定账户，即人民币        ，大写：      ,保证项目的正常实施。 </w:t>
      </w:r>
    </w:p>
    <w:p w14:paraId="45654904">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2. 乙方为中小企业的，自合同签订生效后，甲方向乙方支付预付款（中标价的</w:t>
      </w:r>
      <w:r>
        <w:rPr>
          <w:rFonts w:hint="default" w:ascii="仿宋_GB2312" w:hAnsi="仿宋_GB2312" w:eastAsia="仿宋_GB2312" w:cs="仿宋_GB2312"/>
          <w:bCs/>
          <w:color w:val="000000" w:themeColor="text1"/>
          <w:sz w:val="32"/>
          <w:szCs w:val="32"/>
          <w:u w:val="single"/>
          <w:lang w:val="en"/>
        </w:rPr>
        <w:t xml:space="preserve">  </w:t>
      </w:r>
      <w:r>
        <w:rPr>
          <w:rFonts w:hint="eastAsia" w:ascii="仿宋_GB2312" w:hAnsi="仿宋_GB2312" w:eastAsia="仿宋_GB2312" w:cs="仿宋_GB2312"/>
          <w:bCs/>
          <w:color w:val="000000" w:themeColor="text1"/>
          <w:sz w:val="32"/>
          <w:szCs w:val="32"/>
          <w:lang w:val="zh-CN"/>
        </w:rPr>
        <w:t>%），即人民币        ，大写：      （注：按照青海省财政厅关于充分发挥政府采购政策功能加大政府采购支持中小微企业力度的通知，青财采字（2022）684号）；验收合格后15个工作日内甲方向乙方支付合同总价款的</w:t>
      </w:r>
      <w:r>
        <w:rPr>
          <w:rFonts w:hint="default" w:ascii="仿宋_GB2312" w:hAnsi="仿宋_GB2312" w:eastAsia="仿宋_GB2312" w:cs="仿宋_GB2312"/>
          <w:bCs/>
          <w:color w:val="000000" w:themeColor="text1"/>
          <w:sz w:val="32"/>
          <w:szCs w:val="32"/>
          <w:u w:val="single"/>
          <w:lang w:val="en"/>
        </w:rPr>
        <w:t xml:space="preserve">  </w:t>
      </w:r>
      <w:r>
        <w:rPr>
          <w:rFonts w:hint="eastAsia" w:ascii="仿宋_GB2312" w:hAnsi="仿宋_GB2312" w:eastAsia="仿宋_GB2312" w:cs="仿宋_GB2312"/>
          <w:bCs/>
          <w:color w:val="000000" w:themeColor="text1"/>
          <w:sz w:val="32"/>
          <w:szCs w:val="32"/>
          <w:lang w:val="zh-CN"/>
        </w:rPr>
        <w:t>%，即人民币        ，大写：      。</w:t>
      </w:r>
    </w:p>
    <w:p w14:paraId="68A1F566">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 xml:space="preserve"> 3.乙方为非中小企业的，待货物验收合格后15个工作日内甲方向乙方支付合同总价款的</w:t>
      </w:r>
      <w:r>
        <w:rPr>
          <w:rFonts w:hint="default" w:ascii="仿宋_GB2312" w:hAnsi="仿宋_GB2312" w:eastAsia="仿宋_GB2312" w:cs="仿宋_GB2312"/>
          <w:bCs/>
          <w:color w:val="000000" w:themeColor="text1"/>
          <w:sz w:val="32"/>
          <w:szCs w:val="32"/>
          <w:u w:val="single"/>
          <w:lang w:val="en"/>
        </w:rPr>
        <w:t xml:space="preserve">  </w:t>
      </w:r>
      <w:r>
        <w:rPr>
          <w:rFonts w:hint="eastAsia" w:ascii="仿宋_GB2312" w:hAnsi="仿宋_GB2312" w:eastAsia="仿宋_GB2312" w:cs="仿宋_GB2312"/>
          <w:bCs/>
          <w:color w:val="000000" w:themeColor="text1"/>
          <w:sz w:val="32"/>
          <w:szCs w:val="32"/>
          <w:lang w:val="zh-CN"/>
        </w:rPr>
        <w:t>%，即人民币        ，大写：        。</w:t>
      </w:r>
    </w:p>
    <w:p w14:paraId="0FC8C8CD">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lang w:val="zh-CN"/>
        </w:rPr>
        <w:t>4.</w:t>
      </w:r>
      <w:r>
        <w:rPr>
          <w:rFonts w:hint="default" w:ascii="仿宋_GB2312" w:hAnsi="仿宋_GB2312" w:eastAsia="仿宋_GB2312" w:cs="仿宋_GB2312"/>
          <w:bCs/>
          <w:color w:val="000000" w:themeColor="text1"/>
          <w:sz w:val="32"/>
          <w:szCs w:val="32"/>
          <w:u w:val="single"/>
          <w:lang w:val="en"/>
        </w:rPr>
        <w:t xml:space="preserve">  </w:t>
      </w:r>
      <w:r>
        <w:rPr>
          <w:rFonts w:hint="eastAsia" w:ascii="仿宋_GB2312" w:hAnsi="仿宋_GB2312" w:eastAsia="仿宋_GB2312" w:cs="仿宋_GB2312"/>
          <w:bCs/>
          <w:color w:val="000000" w:themeColor="text1"/>
          <w:sz w:val="32"/>
          <w:szCs w:val="32"/>
          <w:lang w:val="zh-CN"/>
        </w:rPr>
        <w:t>%的履约保证金满 1（年）且通过甲方验收产品无质量问题后15日内，由甲方以转账方式予以拨付，不计利息。</w:t>
      </w:r>
    </w:p>
    <w:p w14:paraId="7F04A88C">
      <w:pPr>
        <w:pStyle w:val="8"/>
      </w:pPr>
    </w:p>
    <w:p w14:paraId="4B7CCA6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五、合同的变更、终止与转让</w:t>
      </w:r>
    </w:p>
    <w:p w14:paraId="3E81CBE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除《中华人民共和国政府采购法》第</w:t>
      </w:r>
      <w:r>
        <w:rPr>
          <w:rFonts w:hint="eastAsia" w:ascii="仿宋_GB2312" w:hAnsi="仿宋_GB2312" w:eastAsia="仿宋_GB2312" w:cs="仿宋_GB2312"/>
          <w:bCs/>
          <w:color w:val="000000" w:themeColor="text1"/>
          <w:sz w:val="32"/>
          <w:szCs w:val="32"/>
        </w:rPr>
        <w:t>50</w:t>
      </w:r>
      <w:r>
        <w:rPr>
          <w:rFonts w:hint="eastAsia" w:ascii="仿宋_GB2312" w:hAnsi="仿宋_GB2312" w:eastAsia="仿宋_GB2312" w:cs="仿宋_GB2312"/>
          <w:bCs/>
          <w:color w:val="000000" w:themeColor="text1"/>
          <w:sz w:val="32"/>
          <w:szCs w:val="32"/>
          <w:lang w:val="zh-CN"/>
        </w:rPr>
        <w:t>条规定的情形外，本合同一经签订，甲乙双方不得擅自变更、中止或终止。</w:t>
      </w:r>
    </w:p>
    <w:p w14:paraId="6FBC6C0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乙方不得擅自转让其应履行的合同义务。</w:t>
      </w:r>
    </w:p>
    <w:p w14:paraId="576B93B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六、违约责任</w:t>
      </w:r>
    </w:p>
    <w:p w14:paraId="21E7FB2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0DDEC08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乙方提供的货物如侵犯了第三方权益而引发纠纷或诉讼的，均由乙方负责交涉并承担全部责任。</w:t>
      </w:r>
    </w:p>
    <w:p w14:paraId="2F6F9A4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w:t>
      </w:r>
      <w:r>
        <w:rPr>
          <w:rFonts w:hint="eastAsia" w:ascii="仿宋_GB2312" w:hAnsi="仿宋_GB2312" w:eastAsia="仿宋_GB2312" w:cs="仿宋_GB2312"/>
          <w:bCs/>
          <w:color w:val="000000" w:themeColor="text1"/>
          <w:sz w:val="32"/>
          <w:szCs w:val="32"/>
          <w:lang w:val="zh-CN"/>
        </w:rPr>
        <w:t>因包装、运输引起的货物损坏，甲方有权拒收。</w:t>
      </w:r>
    </w:p>
    <w:p w14:paraId="64FC659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w:t>
      </w:r>
      <w:r>
        <w:rPr>
          <w:rFonts w:hint="eastAsia" w:ascii="仿宋_GB2312" w:hAnsi="仿宋_GB2312" w:eastAsia="仿宋_GB2312" w:cs="仿宋_GB2312"/>
          <w:bCs/>
          <w:color w:val="000000" w:themeColor="text1"/>
          <w:sz w:val="32"/>
          <w:szCs w:val="32"/>
          <w:lang w:val="zh-CN"/>
        </w:rPr>
        <w:t>甲方无故延期接受货物和乙方逾期交货的，每天应向对方偿付未交货物的货款</w:t>
      </w:r>
      <w:r>
        <w:rPr>
          <w:rFonts w:ascii="Arial" w:hAnsi="Arial" w:cs="Arial"/>
          <w:bCs/>
          <w:color w:val="000000" w:themeColor="text1"/>
          <w:sz w:val="24"/>
        </w:rPr>
        <w:t>3‰</w:t>
      </w:r>
      <w:r>
        <w:rPr>
          <w:rFonts w:hint="eastAsia" w:ascii="仿宋_GB2312" w:hAnsi="仿宋_GB2312" w:eastAsia="仿宋_GB2312" w:cs="仿宋_GB2312"/>
          <w:bCs/>
          <w:color w:val="000000" w:themeColor="text1"/>
          <w:sz w:val="32"/>
          <w:szCs w:val="32"/>
          <w:lang w:val="zh-CN"/>
        </w:rPr>
        <w:t>的违约金，但违约金累计不得超过违约货款的</w:t>
      </w:r>
      <w:r>
        <w:rPr>
          <w:rFonts w:hint="eastAsia" w:ascii="仿宋_GB2312" w:hAnsi="仿宋_GB2312" w:eastAsia="仿宋_GB2312" w:cs="仿宋_GB2312"/>
          <w:bCs/>
          <w:color w:val="000000" w:themeColor="text1"/>
          <w:sz w:val="32"/>
          <w:szCs w:val="32"/>
        </w:rPr>
        <w:t>5%</w:t>
      </w:r>
      <w:r>
        <w:rPr>
          <w:rFonts w:hint="eastAsia" w:ascii="仿宋_GB2312" w:hAnsi="仿宋_GB2312" w:eastAsia="仿宋_GB2312" w:cs="仿宋_GB2312"/>
          <w:bCs/>
          <w:color w:val="000000" w:themeColor="text1"/>
          <w:sz w:val="32"/>
          <w:szCs w:val="32"/>
          <w:lang w:val="zh-CN"/>
        </w:rPr>
        <w:t>，超过天对方有权解除合同，违约方承担因此给对方造成的经济损失。</w:t>
      </w:r>
    </w:p>
    <w:p w14:paraId="52DEFB5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w:t>
      </w:r>
      <w:r>
        <w:rPr>
          <w:rFonts w:hint="eastAsia" w:ascii="仿宋_GB2312" w:hAnsi="仿宋_GB2312" w:eastAsia="仿宋_GB2312" w:cs="仿宋_GB2312"/>
          <w:bCs/>
          <w:color w:val="000000" w:themeColor="text1"/>
          <w:sz w:val="32"/>
          <w:szCs w:val="32"/>
          <w:lang w:val="zh-CN"/>
        </w:rPr>
        <w:t>乙方未按本合同和响应文件中规定的服务承诺提供售后服务的，乙方应按本合同合计金额的</w:t>
      </w:r>
      <w:r>
        <w:rPr>
          <w:rFonts w:hint="eastAsia" w:ascii="仿宋_GB2312" w:hAnsi="仿宋_GB2312" w:eastAsia="仿宋_GB2312" w:cs="仿宋_GB2312"/>
          <w:bCs/>
          <w:color w:val="000000" w:themeColor="text1"/>
          <w:sz w:val="32"/>
          <w:szCs w:val="32"/>
        </w:rPr>
        <w:t>5%</w:t>
      </w:r>
      <w:r>
        <w:rPr>
          <w:rFonts w:hint="eastAsia" w:ascii="仿宋_GB2312" w:hAnsi="仿宋_GB2312" w:eastAsia="仿宋_GB2312" w:cs="仿宋_GB2312"/>
          <w:bCs/>
          <w:color w:val="000000" w:themeColor="text1"/>
          <w:sz w:val="32"/>
          <w:szCs w:val="32"/>
          <w:lang w:val="zh-CN"/>
        </w:rPr>
        <w:t>向甲方支付违约金。</w:t>
      </w:r>
    </w:p>
    <w:p w14:paraId="78B0EF4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w:t>
      </w:r>
      <w:r>
        <w:rPr>
          <w:rFonts w:hint="eastAsia" w:ascii="仿宋_GB2312" w:hAnsi="仿宋_GB2312" w:eastAsia="仿宋_GB2312" w:cs="仿宋_GB2312"/>
          <w:bCs/>
          <w:color w:val="000000" w:themeColor="text1"/>
          <w:sz w:val="32"/>
          <w:szCs w:val="32"/>
          <w:lang w:val="zh-CN"/>
        </w:rPr>
        <w:t>乙方提供的货物在质量保证期内，因设计、工艺或材料的缺陷和其它质量原因造成的问题，由乙方负责，费用从质量保证金中扣除，不足另补。</w:t>
      </w:r>
    </w:p>
    <w:p w14:paraId="0C24C03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w:t>
      </w:r>
      <w:r>
        <w:rPr>
          <w:rFonts w:hint="eastAsia" w:ascii="仿宋_GB2312" w:hAnsi="仿宋_GB2312" w:eastAsia="仿宋_GB2312" w:cs="仿宋_GB2312"/>
          <w:bCs/>
          <w:color w:val="000000" w:themeColor="text1"/>
          <w:sz w:val="32"/>
          <w:szCs w:val="32"/>
          <w:lang w:val="zh-CN"/>
        </w:rPr>
        <w:t>其它违约行为按违约货款额</w:t>
      </w:r>
      <w:r>
        <w:rPr>
          <w:rFonts w:hint="eastAsia" w:ascii="仿宋_GB2312" w:hAnsi="仿宋_GB2312" w:eastAsia="仿宋_GB2312" w:cs="仿宋_GB2312"/>
          <w:bCs/>
          <w:color w:val="000000" w:themeColor="text1"/>
          <w:sz w:val="32"/>
          <w:szCs w:val="32"/>
        </w:rPr>
        <w:t>5%</w:t>
      </w:r>
      <w:r>
        <w:rPr>
          <w:rFonts w:hint="eastAsia" w:ascii="仿宋_GB2312" w:hAnsi="仿宋_GB2312" w:eastAsia="仿宋_GB2312" w:cs="仿宋_GB2312"/>
          <w:bCs/>
          <w:color w:val="000000" w:themeColor="text1"/>
          <w:sz w:val="32"/>
          <w:szCs w:val="32"/>
          <w:lang w:val="zh-CN"/>
        </w:rPr>
        <w:t>收取违约金并赔偿经济损失。</w:t>
      </w:r>
    </w:p>
    <w:p w14:paraId="3DFAEFA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七、不可抗力</w:t>
      </w:r>
    </w:p>
    <w:p w14:paraId="4489BB6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不可抗力使合同的某些内容有变更必要的，双方应通过协商在</w:t>
      </w:r>
      <w:r>
        <w:rPr>
          <w:rFonts w:hint="eastAsia" w:ascii="仿宋_GB2312" w:hAnsi="仿宋_GB2312" w:eastAsia="仿宋_GB2312" w:cs="仿宋_GB2312"/>
          <w:bCs/>
          <w:color w:val="000000" w:themeColor="text1"/>
          <w:sz w:val="32"/>
          <w:szCs w:val="32"/>
        </w:rPr>
        <w:t>____</w:t>
      </w:r>
      <w:r>
        <w:rPr>
          <w:rFonts w:hint="eastAsia" w:ascii="仿宋_GB2312" w:hAnsi="仿宋_GB2312" w:eastAsia="仿宋_GB2312" w:cs="仿宋_GB2312"/>
          <w:bCs/>
          <w:color w:val="000000" w:themeColor="text1"/>
          <w:sz w:val="32"/>
          <w:szCs w:val="32"/>
          <w:lang w:val="zh-CN"/>
        </w:rPr>
        <w:t>天内达成进一步履行合同的协议，因不可抗力致使合同不能履行的，合同终止。</w:t>
      </w:r>
    </w:p>
    <w:p w14:paraId="48EDD67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除法律、法规规定的不可抗力情形外，双方约定出现情况亦视为不可抗力。</w:t>
      </w:r>
    </w:p>
    <w:p w14:paraId="394C406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八、知识产权：</w:t>
      </w:r>
    </w:p>
    <w:p w14:paraId="0B6027E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九、其他约定：</w:t>
      </w:r>
    </w:p>
    <w:p w14:paraId="0D16542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十、合同争议解决</w:t>
      </w:r>
    </w:p>
    <w:p w14:paraId="24A256B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因产品质量问题发生争议的，应邀请国家认可的质量检测机构进行鉴定。产品符合标准的，鉴定费由甲方承担；产品不符合标准的，鉴定费由乙方承担。</w:t>
      </w:r>
    </w:p>
    <w:p w14:paraId="4DEC6072">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.因履行本合同引起的或与本合同有关的争议，甲乙双方应首先通过友好协商解决，如果协商不能解决，可向甲方所在地仲裁委员会申请仲裁或向甲方所在地人民法院提起诉讼。</w:t>
      </w:r>
    </w:p>
    <w:p w14:paraId="4E4941C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w:t>
      </w:r>
      <w:r>
        <w:rPr>
          <w:rFonts w:hint="eastAsia" w:ascii="仿宋_GB2312" w:hAnsi="仿宋_GB2312" w:eastAsia="仿宋_GB2312" w:cs="仿宋_GB2312"/>
          <w:bCs/>
          <w:color w:val="000000" w:themeColor="text1"/>
          <w:sz w:val="32"/>
          <w:szCs w:val="32"/>
          <w:lang w:val="zh-CN"/>
        </w:rPr>
        <w:t>诉讼期间，本合同继续履行。</w:t>
      </w:r>
    </w:p>
    <w:p w14:paraId="0AA78D8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CN"/>
        </w:rPr>
        <w:t>十一、合同生效及其它</w:t>
      </w:r>
      <w:r>
        <w:rPr>
          <w:rFonts w:hint="eastAsia" w:ascii="仿宋_GB2312" w:hAnsi="仿宋_GB2312" w:eastAsia="仿宋_GB2312" w:cs="仿宋_GB2312"/>
          <w:bCs/>
          <w:color w:val="000000" w:themeColor="text1"/>
          <w:sz w:val="32"/>
          <w:szCs w:val="32"/>
        </w:rPr>
        <w:t>：</w:t>
      </w:r>
    </w:p>
    <w:p w14:paraId="2601A33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val="zh-CN"/>
        </w:rPr>
        <w:t>本合同一式捌份，经双方签字，并加盖公章即为生效。</w:t>
      </w:r>
    </w:p>
    <w:p w14:paraId="009D5FD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zh-CN"/>
        </w:rPr>
        <w:t>本合同未尽事宜，按《中华人民共和国民法典》有关规定处理。</w:t>
      </w:r>
    </w:p>
    <w:p w14:paraId="3CD154A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p>
    <w:p w14:paraId="064A96A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甲方（盖章）：               </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乙方（盖章）：</w:t>
      </w:r>
    </w:p>
    <w:p w14:paraId="1217E1F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地址：</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 xml:space="preserve"> 地址：</w:t>
      </w:r>
    </w:p>
    <w:p w14:paraId="20FF386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法定代表人或委托代理人：     </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法定代表人或委托代理人：</w:t>
      </w:r>
    </w:p>
    <w:p w14:paraId="5524132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开户银行：</w:t>
      </w:r>
    </w:p>
    <w:p w14:paraId="66AE555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联系电话：                   </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账号：</w:t>
      </w:r>
    </w:p>
    <w:p w14:paraId="36DEDC7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联系电话：</w:t>
      </w:r>
    </w:p>
    <w:p w14:paraId="14F9EA7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签约时间：  年  月  日</w:t>
      </w:r>
    </w:p>
    <w:p w14:paraId="4FC1351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p>
    <w:p w14:paraId="443F25C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p>
    <w:p w14:paraId="1211C4D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合同备案部门：      </w:t>
      </w:r>
    </w:p>
    <w:p w14:paraId="049092C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p>
    <w:p w14:paraId="67F7E72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负责人：                     经办人：</w:t>
      </w:r>
    </w:p>
    <w:p w14:paraId="5048915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合同备案时间：   年  月  日  联系电话：</w:t>
      </w:r>
    </w:p>
    <w:p w14:paraId="31E6C490">
      <w:pP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br w:type="page"/>
      </w:r>
    </w:p>
    <w:p w14:paraId="3768CA63">
      <w:pPr>
        <w:adjustRightInd w:val="0"/>
        <w:snapToGrid w:val="0"/>
        <w:spacing w:line="560" w:lineRule="exact"/>
        <w:ind w:firstLine="640" w:firstLineChars="200"/>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合同通用条款</w:t>
      </w:r>
    </w:p>
    <w:p w14:paraId="18583D7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p>
    <w:p w14:paraId="4C6D152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根据《</w:t>
      </w:r>
      <w:r>
        <w:rPr>
          <w:rFonts w:hint="eastAsia" w:ascii="仿宋_GB2312" w:hAnsi="仿宋_GB2312" w:eastAsia="仿宋_GB2312" w:cs="仿宋_GB2312"/>
          <w:bCs/>
          <w:color w:val="000000" w:themeColor="text1"/>
          <w:sz w:val="32"/>
          <w:szCs w:val="32"/>
          <w:lang w:val="zh-CN"/>
        </w:rPr>
        <w:t>中华人民共和国民法典</w:t>
      </w:r>
      <w:r>
        <w:rPr>
          <w:rFonts w:hint="eastAsia" w:ascii="仿宋_GB2312" w:hAnsi="仿宋_GB2312" w:eastAsia="仿宋_GB2312" w:cs="仿宋_GB2312"/>
          <w:bCs/>
          <w:color w:val="000000" w:themeColor="text1"/>
          <w:sz w:val="32"/>
          <w:szCs w:val="32"/>
        </w:rPr>
        <w:t>》、《中华人民共和国政府采购法》的规定，合同双方经协商达成一致，自愿订立本合同，遵循公平原则明确双方的权利、义务，确保双方诚实守信地履行合同。</w:t>
      </w:r>
    </w:p>
    <w:p w14:paraId="289838D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1.定义</w:t>
      </w:r>
    </w:p>
    <w:p w14:paraId="1797975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本合同中的下列术语应解释为：</w:t>
      </w:r>
    </w:p>
    <w:p w14:paraId="367D8E8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 “合同”指甲乙双方签署的、载明的甲乙双方权利义务的协议，包括所有的附件、附录和上述文件所提到的构成合同的所有文件。</w:t>
      </w:r>
    </w:p>
    <w:p w14:paraId="42E189B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1.2 “合同金额”指根据合同规定，乙方在正确地完全履行合同义务后甲方应付给乙方的价款。</w:t>
      </w:r>
    </w:p>
    <w:p w14:paraId="6FADF12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 “合同条款”指本合同条款。</w:t>
      </w:r>
    </w:p>
    <w:p w14:paraId="2F8FB72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 “货物”指乙方根据合同约定须向甲方提供的一切产品、设备、机械、仪表、备件等，包括辅助工具、使用手册等相关资料。</w:t>
      </w:r>
    </w:p>
    <w:p w14:paraId="75962CC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1.5 “服务”指根据本合同规定乙方承担与供货有关的辅助服务，如运输、保险及安装、调试、提供技术援助、培训和合同中规定乙方应承担的其它义务。</w:t>
      </w:r>
    </w:p>
    <w:p w14:paraId="6628A7A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1.6 “甲方”指购买货物和服务的单位。</w:t>
      </w:r>
    </w:p>
    <w:p w14:paraId="3550516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 “乙方”指提供本合同条款下货物和服务的公司或其他实体。</w:t>
      </w:r>
    </w:p>
    <w:p w14:paraId="79F3653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1.8 “现场”指合同规定货物将要运至和安装的地点。</w:t>
      </w:r>
    </w:p>
    <w:p w14:paraId="4044EAA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1.9 “验收”指合同双方依据强制性的国家技术质量规范和合同约定，确认合同条款下的货物符合合同规定的活动。</w:t>
      </w:r>
    </w:p>
    <w:p w14:paraId="3418D42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1.10原厂商：产品制造商或其在中国境内设立的办事或技术服务机构。除另有说明外，本合同文件所述的制造商、产品制造商、制造厂家、产品制造厂家均为原厂商。</w:t>
      </w:r>
    </w:p>
    <w:p w14:paraId="5C078CA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1.11 原产地：指产品的生产地，或提供服务的来源地。</w:t>
      </w:r>
    </w:p>
    <w:p w14:paraId="5F0E518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 “工作日”指国家法定工作日，“天”指日历天数。</w:t>
      </w:r>
    </w:p>
    <w:p w14:paraId="2EA3F47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2.技术规格要求</w:t>
      </w:r>
    </w:p>
    <w:p w14:paraId="587301E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2.1 本合同条款下提交货物的技术规格要求应等于或优于谈判文件、谈判响应文件技术规格要求。若技术规格要求中无相应规定，则应符合相应的国家有关部门最新颁布的相应正式标准。</w:t>
      </w:r>
    </w:p>
    <w:p w14:paraId="06EBEC3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2.2 乙方应向甲方提供货物及服务有关的标准的中文文本。</w:t>
      </w:r>
    </w:p>
    <w:p w14:paraId="594A02D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2.3 除非技术规范中另有规定，计量单位均采用中华人民共和国法定计量单位。</w:t>
      </w:r>
    </w:p>
    <w:p w14:paraId="05BCA60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3.合同范围</w:t>
      </w:r>
    </w:p>
    <w:p w14:paraId="0D07486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F59F93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3.2 乙方应负责培训甲方的技术人员。</w:t>
      </w:r>
    </w:p>
    <w:p w14:paraId="095F708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73CB34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4.合同文件和资料</w:t>
      </w:r>
    </w:p>
    <w:p w14:paraId="51B402D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4.1乙方在提供仪器设备时应同时提供中文版相关的技术资料，如目录索引、图纸、操作手册、使用指南、维修指南、服务手册等。</w:t>
      </w:r>
    </w:p>
    <w:p w14:paraId="1CA8FC5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26E34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5.知识产权</w:t>
      </w:r>
    </w:p>
    <w:p w14:paraId="555C2BF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5.1乙方应保证甲方在使用该货物或其任何一部分时不受第三方提出的侵犯专利权、 著作权、商标权和工业设计权等的起诉。</w:t>
      </w:r>
    </w:p>
    <w:p w14:paraId="7482784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5.2任何第三方提出侵权指控，乙方须与第三方交涉并承担由此产生的一切责任、费用和经济赔偿。</w:t>
      </w:r>
    </w:p>
    <w:p w14:paraId="7E9549A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14:paraId="6275ABE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5.4在本合同生效时已经存在并为各方合法拥有或使用的所有技术、资料和信息的知识产权，仍应属于其各自的原权利人所有或享有，另有约定的除外。</w:t>
      </w:r>
    </w:p>
    <w:p w14:paraId="321192C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DB084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6.保密</w:t>
      </w:r>
    </w:p>
    <w:p w14:paraId="2656593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A69534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6.2保密信息指任何一方因履行本合同所知悉的任何以口头、书面、图表或电子形式存在的对方信息，具体包括：</w:t>
      </w:r>
    </w:p>
    <w:p w14:paraId="0949E88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6.2.1任何涉及对方过去、现在或将来的商业计划、规章制度、操作规程、处理手段、财务信息；</w:t>
      </w:r>
    </w:p>
    <w:p w14:paraId="4B20CD4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6.2.2任何对方的技术措施、技术方案、软件应用及开发，硬件设备的品种、质量、数量、品牌等；</w:t>
      </w:r>
    </w:p>
    <w:p w14:paraId="50A8445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6.2.3任何对方的技术秘密或专有知识、文件 、报告、数据、客户软件、流程图、数据库、发明、知识、贸易秘密。</w:t>
      </w:r>
    </w:p>
    <w:p w14:paraId="61D448B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6.3乙方应根据甲方的要求签署相应的保密协议，保密协议与本条款存在不一致的，以保密协议为准。</w:t>
      </w:r>
    </w:p>
    <w:p w14:paraId="1F8C864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 质量保证</w:t>
      </w:r>
    </w:p>
    <w:p w14:paraId="1308D75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7.1货物质量保证</w:t>
      </w:r>
    </w:p>
    <w:p w14:paraId="66AA036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7.1.1乙方必须保证货物是全新、未使用过的，并完全符合强制性的国家技术质量规范和合同规定的质量、规格、性能和技术规范等的要求。</w:t>
      </w:r>
    </w:p>
    <w:p w14:paraId="6A32A13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35E354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7424BB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3BCDE7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7.1.5 合同条款下货物的质量保证期自货物通过最终验收起算，合同另行规定除外。</w:t>
      </w:r>
    </w:p>
    <w:p w14:paraId="4551D3C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7.2辅助服务质量保证</w:t>
      </w:r>
    </w:p>
    <w:p w14:paraId="6674462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57E945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7.2.2乙方应保证合同条款下所提供的服务包括培训、安装指导、单机调试、系统联调和试验等，按合同规定方式进行，并保证不存在因乙方工作人员的过失、错误或疏忽而产生的缺陷。</w:t>
      </w:r>
    </w:p>
    <w:p w14:paraId="081B590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8.包装要求</w:t>
      </w:r>
    </w:p>
    <w:p w14:paraId="5BCB5AA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8.1 除合同另有约定外，乙方提供的全部货物，均应采用本行业通用的方式进行包装，且该包装应符合国家有关包装的法律、法规的规定。</w:t>
      </w:r>
    </w:p>
    <w:p w14:paraId="1D61FE6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8.2 包装应适应于远距离运输，并有良好的防潮、防震、防锈和防粗暴装卸等保护措施，以确保货物安全运抵现场。由于包装不善所引起的货物锈蚀、损坏和损失均由乙方承担。</w:t>
      </w:r>
    </w:p>
    <w:p w14:paraId="432D227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乙方应提供货物运至合同规定的最终目的地所需要的包装，以防止货物在转运中损坏或变质。</w:t>
      </w:r>
    </w:p>
    <w:p w14:paraId="79EC29D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8.3 乙方所提供的货物包装均为出厂时原包装。</w:t>
      </w:r>
    </w:p>
    <w:p w14:paraId="6D026C2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8.4 乙方所提供货物必须附有质量合格证，装箱清单，主机、附件、各种零部件和消耗品，有清楚的与装箱单相对应的名称和编号。</w:t>
      </w:r>
    </w:p>
    <w:p w14:paraId="5ECF1F3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8.5 货物运输中的运输费用和保险费用均由乙方承担。运输过程中的一切损失、损坏均由乙方负责。</w:t>
      </w:r>
    </w:p>
    <w:p w14:paraId="2AA7E0B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9. 价格</w:t>
      </w:r>
    </w:p>
    <w:p w14:paraId="539031D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01165F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9.2 本合同价格为固定价格，包括了乙方履行合同全过程产生的所有成本和费用以及乙方应承担的一切税费。</w:t>
      </w:r>
    </w:p>
    <w:p w14:paraId="28DF5D1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9.3检验费用 </w:t>
      </w:r>
    </w:p>
    <w:p w14:paraId="39B875A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9.3.1 乙方必须负担本条款下属于乙方负责的检验、测试、调试、试运行和验收的所有费用，并负责乙方派往买方组织的检验、测试和验收人员的所有费用。</w:t>
      </w:r>
    </w:p>
    <w:p w14:paraId="2AD5DD4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9.3.2 甲方按合同计划参加在乙方工厂所在地检验、测试和验收的费用全部由乙方负责并已包含在合同总价中。</w:t>
      </w:r>
    </w:p>
    <w:p w14:paraId="5DD0D96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9.3.3甲方检验人员已到卖方所在地，测试无法依照合同进行， 而引起甲方人员延长逗留时间，所有由此产生的包括甲方人员在内的直接费用及成本由乙方承担。 </w:t>
      </w:r>
    </w:p>
    <w:p w14:paraId="4E97AFA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10.交货方式及交货日期</w:t>
      </w:r>
    </w:p>
    <w:p w14:paraId="3C3F89E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交货方式：现场交货，乙方负责办理运输和保险，将货物运抵现场。</w:t>
      </w:r>
    </w:p>
    <w:p w14:paraId="0A8AE5B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交货日期：所有货物运抵现场并经双方开箱验收合格之日。</w:t>
      </w:r>
    </w:p>
    <w:p w14:paraId="2737B04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11.检验和验收</w:t>
      </w:r>
    </w:p>
    <w:p w14:paraId="368810E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11.1开箱验收</w:t>
      </w:r>
    </w:p>
    <w:p w14:paraId="0331805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11.1.1货物运抵现场后，双方应及时开箱验收，并制作验收记录，以确认与本合同约定的数量、型号等是否一致。</w:t>
      </w:r>
    </w:p>
    <w:p w14:paraId="7F21ADA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14:paraId="376E4A1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4EB62B9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  检验验收</w:t>
      </w:r>
    </w:p>
    <w:p w14:paraId="7AE9413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11.2.1 交货完成后，乙方应及时组装、调试、试运行，按照合同专用条款规定的试运行完成后，双方及时组织对货物检验验收。合同双方均须派人参加合同要求双方参加的试验、检验。</w:t>
      </w:r>
    </w:p>
    <w:p w14:paraId="5FCD9D3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11.2.2 在具体实施合同规定的检验验收之前，乙方需提前提交相应的测试计划（包括测试程序、测试内容和检验标准、试验时间安排等）供甲方确认。</w:t>
      </w:r>
    </w:p>
    <w:p w14:paraId="1E94F4A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11.2.3  除需甲方确认的试验验收外，乙方还应对所有检验验收测试的结果、步骤、原始数据等作妥善记录。如甲方要求，乙方应提供这些记录给买方。</w:t>
      </w:r>
    </w:p>
    <w:p w14:paraId="64F128F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11.2.4  检验测试出现全部或部分未达到本合同所约定的技术指标，甲方有权选择下列任一处理方式：</w:t>
      </w:r>
    </w:p>
    <w:p w14:paraId="4F929BA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a.重新测试直至合格为止；</w:t>
      </w:r>
    </w:p>
    <w:p w14:paraId="512AC99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b.要求乙方对货物进行免费更换，然后重新测试直至合格为止；</w:t>
      </w:r>
    </w:p>
    <w:p w14:paraId="7590466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无论选择何种方式，甲方因此而发生的因卖方原因引起的所有费用均由乙方负担。</w:t>
      </w:r>
    </w:p>
    <w:p w14:paraId="647249E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11.3  使用过程检验</w:t>
      </w:r>
    </w:p>
    <w:p w14:paraId="57D2487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D5609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11.3.2如果合同双方对乙方提供的上述试验结果报告的解释有分歧，双方须于出现分歧后10天内给对方声明，以陈述己方的观点。声明须附有关证据。分歧应通过协商解决。</w:t>
      </w:r>
    </w:p>
    <w:p w14:paraId="5D56A37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12.付款条件</w:t>
      </w:r>
    </w:p>
    <w:p w14:paraId="7B02F38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本合同条款下的付款方法和条件在“合同专用条款”中具体规定。</w:t>
      </w:r>
    </w:p>
    <w:p w14:paraId="727E96D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13.履约保证金</w:t>
      </w:r>
    </w:p>
    <w:p w14:paraId="7445791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13.1乙方应在合同签订后，按合同专用条款的约定提交履约保证金。</w:t>
      </w:r>
    </w:p>
    <w:p w14:paraId="343CFB6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13.2履约保证金用于补偿甲方因卖方不能履行其合同义务而蒙受的损失。</w:t>
      </w:r>
    </w:p>
    <w:p w14:paraId="25EBDF1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13.3履约保证金应使用本合同货币，按下述方式之一提交（谈判文件中另有约定的除外）：</w:t>
      </w:r>
    </w:p>
    <w:p w14:paraId="54D6DFC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13.3.1甲方可接受的在中华人民共和国注册和营业的银行出具的履约保函； </w:t>
      </w:r>
    </w:p>
    <w:p w14:paraId="4DA15D7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13.3.2 应当以支票、汇票、本票或者金融机构、担保机构出具的保函等非现金形式提交。</w:t>
      </w:r>
    </w:p>
    <w:p w14:paraId="6A0609D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13.4乙方未能按合同规定履行其义务，甲方有权从履约保证金中取得补偿。货物验收合格后，甲方将履约保证金退还乙方或转为质量保证金。</w:t>
      </w:r>
    </w:p>
    <w:p w14:paraId="585F0E8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14.索赔</w:t>
      </w:r>
    </w:p>
    <w:p w14:paraId="2154B8D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B1D3B0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14.2在履约保证期和检验期内，乙方对甲方提出的索赔负有责任，乙方应按照甲方同意的下列一种或多种方式解决索赔事宜：</w:t>
      </w:r>
    </w:p>
    <w:p w14:paraId="34C6BBE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F3A9FBC">
      <w:pPr>
        <w:adjustRightInd w:val="0"/>
        <w:snapToGrid w:val="0"/>
        <w:spacing w:line="560" w:lineRule="exact"/>
        <w:jc w:val="lef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14.2.2根据货物低劣程度、损坏程度以及甲方所遭受损失的数额，经甲乙双方商定降低货物的价格，或由有资质的中介机构评估，以降低后的价格或评估价格为准。</w:t>
      </w:r>
    </w:p>
    <w:p w14:paraId="5F30590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EC616E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14.3乙方收到甲方发出的索赔通知之日起5个工作日内未作答复的，甲方可从合同款或履约保证金中扣回索赔金额，如金额不足以补偿索赔金额，乙方应补足差额部分。</w:t>
      </w:r>
    </w:p>
    <w:p w14:paraId="4987AE6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15.迟延交货</w:t>
      </w:r>
    </w:p>
    <w:p w14:paraId="7E9266D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15.1 乙方应按照合同约定的时间交货和提供服务。</w:t>
      </w:r>
    </w:p>
    <w:p w14:paraId="288A05E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15.2 除不可抗力因素外，乙方迟延交货，甲方有权提出违约损失赔偿或解除合同。</w:t>
      </w:r>
    </w:p>
    <w:p w14:paraId="72EBA395">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14:paraId="64D480F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16.违约赔偿</w:t>
      </w:r>
    </w:p>
    <w:p w14:paraId="5174871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除不可抗力因素外，乙方没有按照合同规定的时间交货和提供服务，甲方可要求乙方支付违约金。违约金每日按合同总价款的千分之五计收。</w:t>
      </w:r>
    </w:p>
    <w:p w14:paraId="0ADA82B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17.不可抗力</w:t>
      </w:r>
    </w:p>
    <w:p w14:paraId="2DCEA42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17.1.双方中任何一方遭遇法律规定的不可抗力，致使合同履行受阻时，履行合同的期限应予延长，延长的期限应相当于不可抗力所影响的时间。</w:t>
      </w:r>
    </w:p>
    <w:p w14:paraId="55F0608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17.2受事故影响的一方应在不可抗力的事故发生后以书面形式通知另一方。</w:t>
      </w:r>
    </w:p>
    <w:p w14:paraId="3004B82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17.3不可抗力使合同的某些内容有变更必要的， 双方应通过协商达成进一步履行合同的协议，因不可抗力致使合同不能履行的，合同终止。</w:t>
      </w:r>
    </w:p>
    <w:p w14:paraId="77A8621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18.税费</w:t>
      </w:r>
    </w:p>
    <w:p w14:paraId="5E9997BD">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与本合同有关的一切税费均由乙方承担。</w:t>
      </w:r>
    </w:p>
    <w:p w14:paraId="6874742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19.合同争议的解决</w:t>
      </w:r>
    </w:p>
    <w:p w14:paraId="6D18B04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19.1甲方和乙方由于本合同的履行而发生任何争议时，双方可先通过协商解决。</w:t>
      </w:r>
    </w:p>
    <w:p w14:paraId="2278C37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19.2任何一方不愿通过协商或通过协商仍不能解决争议，则双方中任何一方均应向甲方所在地人民法院起诉。</w:t>
      </w:r>
    </w:p>
    <w:p w14:paraId="718B6EE9">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20.违约解除合同</w:t>
      </w:r>
    </w:p>
    <w:p w14:paraId="153128CB">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20.1出现下列情形之一的，视为乙方违约。甲方可向乙方发出书面通知，部分或全部终止合同，同时保留向乙方索赔的权利。</w:t>
      </w:r>
    </w:p>
    <w:p w14:paraId="5D21F722">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20.1.1乙方未能在合同规定的限期或甲方同意延长的限期内，提供全部或部分货物的； </w:t>
      </w:r>
    </w:p>
    <w:p w14:paraId="7EA25DA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20.1.2乙方未能履行合同规定的其它主要义务的；</w:t>
      </w:r>
    </w:p>
    <w:p w14:paraId="49CB8E9F">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20.1.3乙方在本合同履行过程中有欺诈行为的。</w:t>
      </w:r>
    </w:p>
    <w:p w14:paraId="08A2CC63">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1AD644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21.破产终止合同</w:t>
      </w:r>
    </w:p>
    <w:p w14:paraId="1FCFC83A">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乙方破产而无法完全履行本合同义务时，甲方可以书面方式通知乙方终止合同而不给予乙方补偿。该合同的终止将不损害或不影响甲方已经采取或将要采取任何行动或补救措施的权利。</w:t>
      </w:r>
    </w:p>
    <w:p w14:paraId="106159A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22.转让和分包</w:t>
      </w:r>
    </w:p>
    <w:p w14:paraId="120AD738">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22.1政府采购合同不能转让。</w:t>
      </w:r>
    </w:p>
    <w:p w14:paraId="57B0CA4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6CE3641">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23.合同修改</w:t>
      </w:r>
    </w:p>
    <w:p w14:paraId="489D009C">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甲方和乙方都不得擅自变更本合同，但合同继续履行将损害国家和社会公共利益的除外。如必须对合同条款进行改动时，当事人双方须共同签署书面文件，做为合同的补充。</w:t>
      </w:r>
    </w:p>
    <w:p w14:paraId="3D711240">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24.通知</w:t>
      </w:r>
    </w:p>
    <w:p w14:paraId="57F33F96">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本合同任何一方给另一方的通知，都应以书面形式发送，而另一方也应以书面形式确认并发送到对方明确的地址。</w:t>
      </w:r>
    </w:p>
    <w:p w14:paraId="25D267E7">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25.计量单位</w:t>
      </w:r>
    </w:p>
    <w:p w14:paraId="0735C404">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除技术规范中另有规定外，计量单位均使用国家法定计量单位。</w:t>
      </w:r>
    </w:p>
    <w:p w14:paraId="6B532EDE">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26.适用法律</w:t>
      </w:r>
    </w:p>
    <w:p w14:paraId="6EB016DB">
      <w:pPr>
        <w:adjustRightInd w:val="0"/>
        <w:snapToGrid w:val="0"/>
        <w:spacing w:line="560" w:lineRule="exact"/>
        <w:ind w:firstLine="640" w:firstLineChars="200"/>
      </w:pPr>
      <w:r>
        <w:rPr>
          <w:rFonts w:hint="eastAsia" w:ascii="仿宋_GB2312" w:hAnsi="仿宋_GB2312" w:eastAsia="仿宋_GB2312" w:cs="仿宋_GB2312"/>
          <w:bCs/>
          <w:color w:val="000000" w:themeColor="text1"/>
          <w:sz w:val="32"/>
          <w:szCs w:val="32"/>
        </w:rPr>
        <w:t>本合同按照中华人民共和国的相关法律进行解释。</w:t>
      </w:r>
    </w:p>
    <w:p w14:paraId="7E2027F9">
      <w:pPr>
        <w:pStyle w:val="8"/>
      </w:pPr>
    </w:p>
    <w:p w14:paraId="0B8367A6">
      <w:pPr>
        <w:widowControl/>
        <w:spacing w:beforeLines="50" w:line="560" w:lineRule="exact"/>
        <w:jc w:val="center"/>
        <w:outlineLvl w:val="0"/>
        <w:rPr>
          <w:rFonts w:ascii="宋体"/>
          <w:b/>
          <w:color w:val="000000" w:themeColor="text1"/>
          <w:sz w:val="44"/>
          <w:szCs w:val="44"/>
        </w:rPr>
      </w:pPr>
      <w:bookmarkStart w:id="254" w:name="_Toc31138"/>
      <w:bookmarkStart w:id="255" w:name="_Toc18208_WPSOffice_Level1"/>
      <w:bookmarkStart w:id="256" w:name="_Toc6923_WPSOffice_Level1"/>
      <w:bookmarkStart w:id="257" w:name="_Toc22544"/>
      <w:bookmarkStart w:id="258" w:name="_Toc18643_WPSOffice_Level1"/>
      <w:bookmarkStart w:id="259" w:name="_Toc18778"/>
      <w:bookmarkStart w:id="260" w:name="_Toc15487_WPSOffice_Level1"/>
      <w:bookmarkStart w:id="261" w:name="_Toc5732_WPSOffice_Level1"/>
      <w:bookmarkStart w:id="262" w:name="_Toc955_WPSOffice_Level1"/>
      <w:r>
        <w:rPr>
          <w:rFonts w:hint="eastAsia" w:ascii="华文中宋" w:hAnsi="华文中宋" w:eastAsia="华文中宋" w:cs="华文中宋"/>
          <w:color w:val="000000" w:themeColor="text1"/>
          <w:sz w:val="44"/>
          <w:szCs w:val="44"/>
        </w:rPr>
        <w:t>第四部分  判响应文件格式</w:t>
      </w:r>
      <w:bookmarkEnd w:id="254"/>
      <w:bookmarkEnd w:id="255"/>
      <w:bookmarkEnd w:id="256"/>
      <w:bookmarkEnd w:id="257"/>
      <w:bookmarkEnd w:id="258"/>
      <w:bookmarkEnd w:id="259"/>
      <w:bookmarkEnd w:id="260"/>
      <w:bookmarkEnd w:id="261"/>
      <w:bookmarkEnd w:id="262"/>
    </w:p>
    <w:p w14:paraId="078C3F25">
      <w:pPr>
        <w:adjustRightInd w:val="0"/>
        <w:snapToGrid w:val="0"/>
        <w:spacing w:line="560" w:lineRule="exact"/>
        <w:jc w:val="center"/>
        <w:outlineLvl w:val="1"/>
        <w:rPr>
          <w:rFonts w:ascii="黑体" w:hAnsi="黑体" w:eastAsia="黑体" w:cs="黑体"/>
          <w:color w:val="000000" w:themeColor="text1"/>
          <w:sz w:val="32"/>
          <w:szCs w:val="32"/>
        </w:rPr>
      </w:pPr>
      <w:bookmarkStart w:id="263" w:name="_Toc12691_WPSOffice_Level2"/>
      <w:bookmarkStart w:id="264" w:name="_Toc20166_WPSOffice_Level2"/>
      <w:bookmarkStart w:id="265" w:name="_Toc13974"/>
      <w:bookmarkStart w:id="266" w:name="_Toc4945_WPSOffice_Level2"/>
      <w:bookmarkStart w:id="267" w:name="_Toc11968"/>
      <w:r>
        <w:rPr>
          <w:rFonts w:hint="eastAsia" w:ascii="黑体" w:hAnsi="黑体" w:eastAsia="黑体" w:cs="黑体"/>
          <w:color w:val="000000" w:themeColor="text1"/>
          <w:sz w:val="32"/>
          <w:szCs w:val="32"/>
        </w:rPr>
        <w:t>十、谈判响应文件的组成</w:t>
      </w:r>
      <w:bookmarkEnd w:id="263"/>
      <w:bookmarkEnd w:id="264"/>
      <w:bookmarkEnd w:id="265"/>
      <w:bookmarkEnd w:id="266"/>
      <w:bookmarkEnd w:id="267"/>
    </w:p>
    <w:p w14:paraId="68314CF1">
      <w:pPr>
        <w:adjustRightInd w:val="0"/>
        <w:snapToGrid w:val="0"/>
        <w:spacing w:line="560" w:lineRule="exact"/>
        <w:jc w:val="left"/>
        <w:outlineLvl w:val="2"/>
        <w:rPr>
          <w:rFonts w:ascii="楷体_GB2312" w:hAnsi="楷体_GB2312" w:eastAsia="楷体_GB2312" w:cs="楷体_GB2312"/>
          <w:b/>
          <w:bCs/>
          <w:color w:val="000000" w:themeColor="text1"/>
          <w:sz w:val="32"/>
          <w:szCs w:val="32"/>
          <w:lang w:val="zh-CN"/>
        </w:rPr>
      </w:pPr>
      <w:bookmarkStart w:id="268" w:name="_Toc31451_WPSOffice_Level3"/>
      <w:bookmarkStart w:id="269" w:name="_Toc22172"/>
      <w:bookmarkStart w:id="270" w:name="_Toc10564"/>
      <w:bookmarkStart w:id="271" w:name="_Toc185_WPSOffice_Level2"/>
      <w:r>
        <w:rPr>
          <w:rFonts w:hint="eastAsia" w:ascii="楷体_GB2312" w:hAnsi="楷体_GB2312" w:eastAsia="楷体_GB2312" w:cs="楷体_GB2312"/>
          <w:b/>
          <w:bCs/>
          <w:color w:val="000000" w:themeColor="text1"/>
          <w:sz w:val="32"/>
          <w:szCs w:val="32"/>
          <w:lang w:val="zh-CN"/>
        </w:rPr>
        <w:t>（一）资格审查部分</w:t>
      </w:r>
      <w:bookmarkEnd w:id="268"/>
      <w:bookmarkEnd w:id="269"/>
      <w:bookmarkEnd w:id="270"/>
      <w:bookmarkEnd w:id="271"/>
    </w:p>
    <w:p w14:paraId="637D2FF5">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2" w:name="_Toc19260_WPSOffice_Level3"/>
      <w:r>
        <w:rPr>
          <w:rFonts w:hint="eastAsia" w:ascii="仿宋_GB2312" w:hAnsi="仿宋_GB2312" w:eastAsia="仿宋_GB2312" w:cs="仿宋_GB2312"/>
          <w:color w:val="000000" w:themeColor="text1"/>
          <w:sz w:val="32"/>
          <w:szCs w:val="32"/>
          <w:lang w:val="zh-CN"/>
        </w:rPr>
        <w:t>1、响应函（见附件1）</w:t>
      </w:r>
      <w:bookmarkEnd w:id="272"/>
    </w:p>
    <w:p w14:paraId="04802FB9">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3" w:name="_Toc13122_WPSOffice_Level3"/>
      <w:r>
        <w:rPr>
          <w:rFonts w:hint="eastAsia" w:ascii="仿宋_GB2312" w:hAnsi="仿宋_GB2312" w:eastAsia="仿宋_GB2312" w:cs="仿宋_GB2312"/>
          <w:color w:val="000000" w:themeColor="text1"/>
          <w:sz w:val="32"/>
          <w:szCs w:val="32"/>
          <w:lang w:val="zh-CN"/>
        </w:rPr>
        <w:t>2、法定代表人证明书（见附件2）</w:t>
      </w:r>
      <w:bookmarkEnd w:id="273"/>
    </w:p>
    <w:p w14:paraId="3E62CCFF">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4" w:name="_Toc5677_WPSOffice_Level3"/>
      <w:r>
        <w:rPr>
          <w:rFonts w:hint="eastAsia" w:ascii="仿宋_GB2312" w:hAnsi="仿宋_GB2312" w:eastAsia="仿宋_GB2312" w:cs="仿宋_GB2312"/>
          <w:color w:val="000000" w:themeColor="text1"/>
          <w:sz w:val="32"/>
          <w:szCs w:val="32"/>
          <w:lang w:val="zh-CN"/>
        </w:rPr>
        <w:t>3、法定代表人授权书（见附件3）</w:t>
      </w:r>
      <w:bookmarkEnd w:id="274"/>
    </w:p>
    <w:p w14:paraId="736BD7E6">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5" w:name="_Toc1890_WPSOffice_Level3"/>
      <w:r>
        <w:rPr>
          <w:rFonts w:hint="eastAsia" w:ascii="仿宋_GB2312" w:hAnsi="仿宋_GB2312" w:eastAsia="仿宋_GB2312" w:cs="仿宋_GB2312"/>
          <w:color w:val="000000" w:themeColor="text1"/>
          <w:sz w:val="32"/>
          <w:szCs w:val="32"/>
          <w:lang w:val="zh-CN"/>
        </w:rPr>
        <w:t>4、供应商承诺函（见附件4）</w:t>
      </w:r>
      <w:bookmarkEnd w:id="275"/>
    </w:p>
    <w:p w14:paraId="37C63532">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6" w:name="_Toc25873_WPSOffice_Level3"/>
      <w:r>
        <w:rPr>
          <w:rFonts w:hint="eastAsia" w:ascii="仿宋_GB2312" w:hAnsi="仿宋_GB2312" w:eastAsia="仿宋_GB2312" w:cs="仿宋_GB2312"/>
          <w:color w:val="000000" w:themeColor="text1"/>
          <w:sz w:val="32"/>
          <w:szCs w:val="32"/>
          <w:lang w:val="zh-CN"/>
        </w:rPr>
        <w:t>5、供应商诚信承诺书（见附件5）</w:t>
      </w:r>
      <w:bookmarkEnd w:id="276"/>
    </w:p>
    <w:p w14:paraId="49A665E9">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7" w:name="_Toc31370_WPSOffice_Level3"/>
      <w:r>
        <w:rPr>
          <w:rFonts w:hint="eastAsia" w:ascii="仿宋_GB2312" w:hAnsi="仿宋_GB2312" w:eastAsia="仿宋_GB2312" w:cs="仿宋_GB2312"/>
          <w:color w:val="000000" w:themeColor="text1"/>
          <w:sz w:val="32"/>
          <w:szCs w:val="32"/>
          <w:lang w:val="zh-CN"/>
        </w:rPr>
        <w:t>6、供应商资格证明文件（见附件6）</w:t>
      </w:r>
      <w:bookmarkEnd w:id="277"/>
    </w:p>
    <w:p w14:paraId="7806E5E5">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8" w:name="_Toc10045_WPSOffice_Level3"/>
      <w:r>
        <w:rPr>
          <w:rFonts w:hint="eastAsia" w:ascii="仿宋_GB2312" w:hAnsi="仿宋_GB2312" w:eastAsia="仿宋_GB2312" w:cs="仿宋_GB2312"/>
          <w:color w:val="000000" w:themeColor="text1"/>
          <w:sz w:val="32"/>
          <w:szCs w:val="32"/>
          <w:lang w:val="zh-CN"/>
        </w:rPr>
        <w:t>7、财务状况、缴纳税收和社会保障资金证明（见附件7）</w:t>
      </w:r>
      <w:bookmarkEnd w:id="278"/>
    </w:p>
    <w:p w14:paraId="2ECE349B">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79" w:name="_Toc12223_WPSOffice_Level3"/>
      <w:r>
        <w:rPr>
          <w:rFonts w:hint="eastAsia" w:ascii="仿宋_GB2312" w:hAnsi="仿宋_GB2312" w:eastAsia="仿宋_GB2312" w:cs="仿宋_GB2312"/>
          <w:color w:val="000000" w:themeColor="text1"/>
          <w:sz w:val="32"/>
          <w:szCs w:val="32"/>
          <w:lang w:val="zh-CN"/>
        </w:rPr>
        <w:t>8、无重大违法记录声明（见附件</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lang w:val="zh-CN"/>
        </w:rPr>
        <w:t>）</w:t>
      </w:r>
      <w:bookmarkEnd w:id="279"/>
    </w:p>
    <w:p w14:paraId="43B7F30F">
      <w:pPr>
        <w:adjustRightInd w:val="0"/>
        <w:snapToGrid w:val="0"/>
        <w:spacing w:line="560" w:lineRule="exact"/>
        <w:jc w:val="left"/>
        <w:rPr>
          <w:rFonts w:ascii="仿宋_GB2312" w:hAnsi="仿宋_GB2312" w:eastAsia="仿宋_GB2312" w:cs="仿宋_GB2312"/>
          <w:color w:val="000000" w:themeColor="text1"/>
          <w:sz w:val="32"/>
          <w:szCs w:val="32"/>
        </w:rPr>
      </w:pPr>
      <w:bookmarkStart w:id="280" w:name="_Toc10394_WPSOffice_Level3"/>
      <w:r>
        <w:rPr>
          <w:rFonts w:hint="eastAsia" w:ascii="仿宋_GB2312" w:hAnsi="仿宋_GB2312" w:eastAsia="仿宋_GB2312" w:cs="仿宋_GB2312"/>
          <w:color w:val="000000" w:themeColor="text1"/>
          <w:sz w:val="32"/>
          <w:szCs w:val="32"/>
        </w:rPr>
        <w:t>9、谈判保证金证明（见附件9）</w:t>
      </w:r>
      <w:bookmarkEnd w:id="280"/>
    </w:p>
    <w:p w14:paraId="02421D46">
      <w:pPr>
        <w:adjustRightInd w:val="0"/>
        <w:snapToGrid w:val="0"/>
        <w:spacing w:line="560" w:lineRule="exact"/>
        <w:jc w:val="left"/>
        <w:outlineLvl w:val="2"/>
        <w:rPr>
          <w:rFonts w:ascii="楷体_GB2312" w:hAnsi="楷体_GB2312" w:eastAsia="楷体_GB2312" w:cs="楷体_GB2312"/>
          <w:b/>
          <w:bCs/>
          <w:color w:val="000000" w:themeColor="text1"/>
          <w:sz w:val="32"/>
          <w:szCs w:val="32"/>
          <w:lang w:val="zh-CN"/>
        </w:rPr>
      </w:pPr>
      <w:bookmarkStart w:id="281" w:name="_Toc3154_WPSOffice_Level2"/>
      <w:bookmarkStart w:id="282" w:name="_Toc18301_WPSOffice_Level3"/>
      <w:bookmarkStart w:id="283" w:name="_Toc13446"/>
      <w:bookmarkStart w:id="284" w:name="_Toc21135"/>
      <w:r>
        <w:rPr>
          <w:rFonts w:hint="eastAsia" w:ascii="楷体_GB2312" w:hAnsi="楷体_GB2312" w:eastAsia="楷体_GB2312" w:cs="楷体_GB2312"/>
          <w:b/>
          <w:bCs/>
          <w:color w:val="000000" w:themeColor="text1"/>
          <w:sz w:val="32"/>
          <w:szCs w:val="32"/>
          <w:lang w:val="zh-CN"/>
        </w:rPr>
        <w:t>（二）有效性、完整性、响应程度审查部分</w:t>
      </w:r>
      <w:bookmarkEnd w:id="281"/>
      <w:bookmarkEnd w:id="282"/>
      <w:bookmarkEnd w:id="283"/>
      <w:bookmarkEnd w:id="284"/>
    </w:p>
    <w:p w14:paraId="476B1BDA">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85" w:name="_Toc9730_WPSOffice_Level3"/>
      <w:r>
        <w:rPr>
          <w:rFonts w:hint="eastAsia" w:ascii="仿宋_GB2312" w:hAnsi="仿宋_GB2312" w:eastAsia="仿宋_GB2312" w:cs="仿宋_GB2312"/>
          <w:color w:val="000000" w:themeColor="text1"/>
          <w:sz w:val="32"/>
          <w:szCs w:val="32"/>
          <w:lang w:val="zh-CN"/>
        </w:rPr>
        <w:t>1、谈判首次报价表（见附件</w:t>
      </w:r>
      <w:r>
        <w:rPr>
          <w:rFonts w:hint="eastAsia"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lang w:val="zh-CN"/>
        </w:rPr>
        <w:t>）</w:t>
      </w:r>
      <w:bookmarkEnd w:id="285"/>
    </w:p>
    <w:p w14:paraId="7C4B7868">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86" w:name="_Toc15196_WPSOffice_Level3"/>
      <w:r>
        <w:rPr>
          <w:rFonts w:hint="eastAsia" w:ascii="仿宋_GB2312" w:hAnsi="仿宋_GB2312" w:eastAsia="仿宋_GB2312" w:cs="仿宋_GB2312"/>
          <w:color w:val="000000" w:themeColor="text1"/>
          <w:sz w:val="32"/>
          <w:szCs w:val="32"/>
          <w:lang w:val="zh-CN"/>
        </w:rPr>
        <w:t>2、分项报价表（见附件1</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zh-CN"/>
        </w:rPr>
        <w:t>）</w:t>
      </w:r>
      <w:bookmarkEnd w:id="286"/>
    </w:p>
    <w:p w14:paraId="7C286AB2">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87" w:name="_Toc319_WPSOffice_Level3"/>
      <w:r>
        <w:rPr>
          <w:rFonts w:hint="eastAsia" w:ascii="仿宋_GB2312" w:hAnsi="仿宋_GB2312" w:eastAsia="仿宋_GB2312" w:cs="仿宋_GB2312"/>
          <w:color w:val="000000" w:themeColor="text1"/>
          <w:sz w:val="32"/>
          <w:szCs w:val="32"/>
          <w:lang w:val="zh-CN"/>
        </w:rPr>
        <w:t>3、技术规格响应表（见附件1</w:t>
      </w: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zh-CN"/>
        </w:rPr>
        <w:t>）</w:t>
      </w:r>
      <w:bookmarkEnd w:id="287"/>
    </w:p>
    <w:p w14:paraId="7DFDEDF5">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88" w:name="_Toc22060_WPSOffice_Level3"/>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lang w:val="zh-CN"/>
        </w:rPr>
        <w:t>、</w:t>
      </w:r>
      <w:r>
        <w:rPr>
          <w:rFonts w:hint="eastAsia" w:ascii="仿宋_GB2312" w:hAnsi="仿宋_GB2312" w:eastAsia="仿宋_GB2312" w:cs="仿宋_GB2312"/>
          <w:color w:val="000000" w:themeColor="text1"/>
          <w:sz w:val="32"/>
          <w:szCs w:val="32"/>
        </w:rPr>
        <w:t>产品相关资料（</w:t>
      </w:r>
      <w:r>
        <w:rPr>
          <w:rFonts w:hint="eastAsia" w:ascii="仿宋_GB2312" w:hAnsi="仿宋_GB2312" w:eastAsia="仿宋_GB2312" w:cs="仿宋_GB2312"/>
          <w:color w:val="000000" w:themeColor="text1"/>
          <w:sz w:val="32"/>
          <w:szCs w:val="32"/>
          <w:lang w:val="zh-CN"/>
        </w:rPr>
        <w:t>具备履行合同所必须的设备和专业技术能力证明</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zh-CN"/>
        </w:rPr>
        <w:t>（附件1</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val="zh-CN"/>
        </w:rPr>
        <w:t>）</w:t>
      </w:r>
    </w:p>
    <w:bookmarkEnd w:id="288"/>
    <w:p w14:paraId="3B0D3305">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89" w:name="_Toc16307_WPSOffice_Level3"/>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lang w:val="zh-CN"/>
        </w:rPr>
        <w:t>、供应商认为在其他方面有必要说明的事项（格式自定）</w:t>
      </w:r>
      <w:bookmarkEnd w:id="289"/>
    </w:p>
    <w:p w14:paraId="5793918A">
      <w:pPr>
        <w:adjustRightInd w:val="0"/>
        <w:snapToGrid w:val="0"/>
        <w:spacing w:line="560" w:lineRule="exact"/>
        <w:jc w:val="left"/>
        <w:rPr>
          <w:rFonts w:ascii="仿宋_GB2312" w:hAnsi="仿宋_GB2312" w:eastAsia="仿宋_GB2312" w:cs="仿宋_GB2312"/>
          <w:color w:val="000000" w:themeColor="text1"/>
          <w:sz w:val="32"/>
          <w:szCs w:val="32"/>
          <w:lang w:val="zh-CN"/>
        </w:rPr>
      </w:pPr>
      <w:bookmarkStart w:id="290" w:name="_Toc1748_WPSOffice_Level3"/>
      <w:r>
        <w:rPr>
          <w:rFonts w:hint="eastAsia"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lang w:val="zh-CN"/>
        </w:rPr>
        <w:t>享受政府采购政策优惠的证明资料（见附件</w:t>
      </w:r>
      <w:r>
        <w:rPr>
          <w:rFonts w:hint="eastAsia" w:ascii="仿宋_GB2312" w:hAnsi="仿宋_GB2312" w:eastAsia="仿宋_GB2312" w:cs="仿宋_GB2312"/>
          <w:color w:val="000000" w:themeColor="text1"/>
          <w:sz w:val="32"/>
          <w:szCs w:val="32"/>
        </w:rPr>
        <w:t>14</w:t>
      </w:r>
      <w:r>
        <w:rPr>
          <w:rFonts w:hint="eastAsia" w:ascii="仿宋_GB2312" w:hAnsi="仿宋_GB2312" w:eastAsia="仿宋_GB2312" w:cs="仿宋_GB2312"/>
          <w:color w:val="000000" w:themeColor="text1"/>
          <w:sz w:val="32"/>
          <w:szCs w:val="32"/>
          <w:lang w:val="zh-CN"/>
        </w:rPr>
        <w:t>）</w:t>
      </w:r>
      <w:bookmarkEnd w:id="290"/>
    </w:p>
    <w:p w14:paraId="49CCC258">
      <w:pPr>
        <w:adjustRightInd w:val="0"/>
        <w:snapToGrid w:val="0"/>
        <w:spacing w:line="560" w:lineRule="exact"/>
        <w:jc w:val="left"/>
        <w:rPr>
          <w:rFonts w:ascii="仿宋_GB2312" w:hAnsi="仿宋_GB2312" w:eastAsia="仿宋_GB2312" w:cs="仿宋_GB2312"/>
          <w:color w:val="000000" w:themeColor="text1"/>
          <w:sz w:val="32"/>
          <w:szCs w:val="32"/>
        </w:rPr>
      </w:pPr>
      <w:bookmarkStart w:id="291" w:name="_Toc30100_WPSOffice_Level3"/>
      <w:r>
        <w:rPr>
          <w:rFonts w:hint="eastAsia" w:ascii="仿宋_GB2312" w:hAnsi="仿宋_GB2312" w:eastAsia="仿宋_GB2312" w:cs="仿宋_GB2312"/>
          <w:color w:val="000000" w:themeColor="text1"/>
          <w:sz w:val="32"/>
          <w:szCs w:val="32"/>
        </w:rPr>
        <w:t>7、谈判最后报价表（见附件15）</w:t>
      </w:r>
      <w:bookmarkEnd w:id="291"/>
    </w:p>
    <w:p w14:paraId="47209270">
      <w:pPr>
        <w:adjustRightInd w:val="0"/>
        <w:snapToGrid w:val="0"/>
        <w:spacing w:line="560" w:lineRule="exact"/>
        <w:jc w:val="left"/>
        <w:rPr>
          <w:rFonts w:ascii="仿宋_GB2312" w:hAnsi="仿宋_GB2312" w:eastAsia="仿宋_GB2312" w:cs="仿宋_GB2312"/>
          <w:color w:val="000000" w:themeColor="text1"/>
          <w:sz w:val="32"/>
          <w:szCs w:val="32"/>
        </w:rPr>
      </w:pPr>
      <w:bookmarkStart w:id="292" w:name="_Toc5088_WPSOffice_Level3"/>
      <w:r>
        <w:rPr>
          <w:rFonts w:hint="eastAsia" w:ascii="仿宋_GB2312" w:hAnsi="仿宋_GB2312" w:eastAsia="仿宋_GB2312" w:cs="仿宋_GB2312"/>
          <w:color w:val="000000" w:themeColor="text1"/>
          <w:sz w:val="32"/>
          <w:szCs w:val="32"/>
        </w:rPr>
        <w:t>8、其他证明材料（格式自定）</w:t>
      </w:r>
      <w:bookmarkEnd w:id="292"/>
    </w:p>
    <w:p w14:paraId="4EF02A81">
      <w:pPr>
        <w:adjustRightInd w:val="0"/>
        <w:snapToGrid w:val="0"/>
        <w:spacing w:line="560" w:lineRule="exact"/>
        <w:jc w:val="left"/>
        <w:rPr>
          <w:rFonts w:ascii="仿宋_GB2312" w:hAnsi="仿宋_GB2312" w:eastAsia="仿宋_GB2312" w:cs="仿宋_GB2312"/>
          <w:color w:val="000000" w:themeColor="text1"/>
          <w:sz w:val="32"/>
          <w:szCs w:val="32"/>
        </w:rPr>
      </w:pPr>
    </w:p>
    <w:p w14:paraId="198FCCE2">
      <w:pPr>
        <w:adjustRightInd w:val="0"/>
        <w:snapToGrid w:val="0"/>
        <w:spacing w:line="560" w:lineRule="exact"/>
        <w:jc w:val="center"/>
        <w:outlineLvl w:val="1"/>
        <w:rPr>
          <w:rFonts w:ascii="黑体" w:hAnsi="黑体" w:eastAsia="黑体" w:cs="黑体"/>
          <w:color w:val="000000" w:themeColor="text1"/>
          <w:sz w:val="32"/>
          <w:szCs w:val="32"/>
        </w:rPr>
      </w:pPr>
      <w:bookmarkStart w:id="293" w:name="_Toc14930_WPSOffice_Level2"/>
      <w:bookmarkStart w:id="294" w:name="_Toc29073"/>
      <w:bookmarkStart w:id="295" w:name="_Toc11918"/>
      <w:bookmarkStart w:id="296" w:name="_Toc5252_WPSOffice_Level2"/>
      <w:bookmarkStart w:id="297" w:name="_Toc1684_WPSOffice_Level2"/>
      <w:r>
        <w:rPr>
          <w:rFonts w:hint="eastAsia" w:ascii="黑体" w:hAnsi="黑体" w:eastAsia="黑体" w:cs="黑体"/>
          <w:color w:val="000000" w:themeColor="text1"/>
          <w:sz w:val="32"/>
          <w:szCs w:val="32"/>
        </w:rPr>
        <w:t>十一、谈判响应文件</w:t>
      </w:r>
      <w:bookmarkEnd w:id="293"/>
      <w:bookmarkEnd w:id="294"/>
      <w:bookmarkEnd w:id="295"/>
      <w:bookmarkEnd w:id="296"/>
      <w:bookmarkEnd w:id="297"/>
    </w:p>
    <w:p w14:paraId="0F0EA701">
      <w:pPr>
        <w:spacing w:beforeLines="50" w:line="560" w:lineRule="exact"/>
        <w:ind w:firstLine="1285" w:firstLineChars="400"/>
        <w:rPr>
          <w:rFonts w:ascii="仿宋_GB2312" w:hAnsi="仿宋_GB2312" w:eastAsia="仿宋_GB2312" w:cs="仿宋_GB2312"/>
          <w:b/>
          <w:color w:val="000000" w:themeColor="text1"/>
          <w:sz w:val="32"/>
          <w:szCs w:val="32"/>
        </w:rPr>
      </w:pPr>
      <w:bookmarkStart w:id="298" w:name="_Toc28269_WPSOffice_Level3"/>
    </w:p>
    <w:p w14:paraId="75A63E18">
      <w:pPr>
        <w:spacing w:beforeLines="50" w:line="560" w:lineRule="exact"/>
        <w:ind w:firstLine="2610" w:firstLineChars="500"/>
        <w:jc w:val="left"/>
        <w:rPr>
          <w:rFonts w:ascii="仿宋_GB2312" w:hAnsi="仿宋_GB2312" w:eastAsia="仿宋_GB2312" w:cs="仿宋_GB2312"/>
          <w:b/>
          <w:color w:val="000000" w:themeColor="text1"/>
          <w:sz w:val="52"/>
          <w:szCs w:val="52"/>
        </w:rPr>
      </w:pPr>
      <w:bookmarkStart w:id="299" w:name="_Toc31682_WPSOffice_Level2"/>
      <w:bookmarkStart w:id="300" w:name="_Toc10997_WPSOffice_Level2"/>
      <w:r>
        <w:rPr>
          <w:rFonts w:hint="eastAsia" w:ascii="仿宋_GB2312" w:hAnsi="仿宋_GB2312" w:eastAsia="仿宋_GB2312" w:cs="仿宋_GB2312"/>
          <w:b/>
          <w:color w:val="000000" w:themeColor="text1"/>
          <w:sz w:val="52"/>
          <w:szCs w:val="52"/>
        </w:rPr>
        <w:t>海西州政府采购项目</w:t>
      </w:r>
      <w:bookmarkEnd w:id="298"/>
      <w:bookmarkEnd w:id="299"/>
      <w:bookmarkEnd w:id="300"/>
    </w:p>
    <w:p w14:paraId="7847E321">
      <w:pPr>
        <w:spacing w:beforeLines="50" w:line="560" w:lineRule="exact"/>
        <w:ind w:firstLine="3654" w:firstLineChars="700"/>
        <w:jc w:val="left"/>
        <w:rPr>
          <w:rFonts w:ascii="仿宋_GB2312" w:hAnsi="仿宋_GB2312" w:eastAsia="仿宋_GB2312" w:cs="仿宋_GB2312"/>
          <w:b/>
          <w:color w:val="000000" w:themeColor="text1"/>
          <w:sz w:val="52"/>
          <w:szCs w:val="52"/>
        </w:rPr>
      </w:pPr>
      <w:bookmarkStart w:id="301" w:name="_Toc25378_WPSOffice_Level2"/>
      <w:bookmarkStart w:id="302" w:name="_Toc23622_WPSOffice_Level2"/>
      <w:r>
        <w:rPr>
          <w:rFonts w:hint="eastAsia" w:ascii="仿宋_GB2312" w:hAnsi="仿宋_GB2312" w:eastAsia="仿宋_GB2312" w:cs="仿宋_GB2312"/>
          <w:b/>
          <w:color w:val="000000" w:themeColor="text1"/>
          <w:sz w:val="52"/>
          <w:szCs w:val="52"/>
        </w:rPr>
        <w:t>谈判响应文件</w:t>
      </w:r>
      <w:bookmarkEnd w:id="301"/>
      <w:bookmarkEnd w:id="302"/>
    </w:p>
    <w:p w14:paraId="23EA8E1F">
      <w:pPr>
        <w:adjustRightInd w:val="0"/>
        <w:spacing w:beforeLines="50" w:line="560" w:lineRule="exact"/>
        <w:ind w:firstLine="3052" w:firstLineChars="950"/>
        <w:textAlignment w:val="baseline"/>
        <w:rPr>
          <w:rFonts w:ascii="仿宋_GB2312" w:hAnsi="仿宋_GB2312" w:eastAsia="仿宋_GB2312" w:cs="仿宋_GB2312"/>
          <w:b/>
          <w:bCs/>
          <w:color w:val="000000" w:themeColor="text1"/>
          <w:sz w:val="32"/>
          <w:szCs w:val="32"/>
        </w:rPr>
      </w:pPr>
      <w:bookmarkStart w:id="303" w:name="_Toc28825_WPSOffice_Level2"/>
      <w:bookmarkStart w:id="304" w:name="_Toc13231_WPSOffice_Level2"/>
    </w:p>
    <w:p w14:paraId="179FEA2F">
      <w:pPr>
        <w:adjustRightInd w:val="0"/>
        <w:spacing w:beforeLines="50" w:line="560" w:lineRule="exact"/>
        <w:ind w:firstLine="3052" w:firstLineChars="950"/>
        <w:textAlignment w:val="baseline"/>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sz w:val="32"/>
          <w:szCs w:val="32"/>
        </w:rPr>
        <w:t>资格审查部分</w:t>
      </w:r>
      <w:r>
        <w:rPr>
          <w:rFonts w:hint="eastAsia" w:ascii="仿宋_GB2312" w:hAnsi="仿宋_GB2312" w:eastAsia="仿宋_GB2312" w:cs="仿宋_GB2312"/>
          <w:b/>
          <w:bCs/>
          <w:color w:val="000000" w:themeColor="text1"/>
          <w:sz w:val="32"/>
          <w:szCs w:val="32"/>
        </w:rPr>
        <w:t>）</w:t>
      </w:r>
      <w:bookmarkEnd w:id="303"/>
      <w:bookmarkEnd w:id="304"/>
    </w:p>
    <w:p w14:paraId="33DFC687">
      <w:pPr>
        <w:adjustRightInd w:val="0"/>
        <w:spacing w:beforeLines="50" w:line="560" w:lineRule="exact"/>
        <w:textAlignment w:val="baseline"/>
        <w:rPr>
          <w:rFonts w:ascii="仿宋_GB2312" w:hAnsi="仿宋_GB2312" w:eastAsia="仿宋_GB2312" w:cs="仿宋_GB2312"/>
          <w:b/>
          <w:bCs/>
          <w:color w:val="000000" w:themeColor="text1"/>
          <w:sz w:val="32"/>
          <w:szCs w:val="32"/>
        </w:rPr>
      </w:pPr>
    </w:p>
    <w:p w14:paraId="29035956">
      <w:pPr>
        <w:adjustRightInd w:val="0"/>
        <w:spacing w:beforeLines="50" w:line="560" w:lineRule="exact"/>
        <w:textAlignment w:val="baseline"/>
        <w:rPr>
          <w:rFonts w:ascii="仿宋_GB2312" w:hAnsi="仿宋_GB2312" w:eastAsia="仿宋_GB2312" w:cs="仿宋_GB2312"/>
          <w:b/>
          <w:bCs/>
          <w:color w:val="000000" w:themeColor="text1"/>
          <w:sz w:val="32"/>
          <w:szCs w:val="32"/>
        </w:rPr>
      </w:pPr>
    </w:p>
    <w:p w14:paraId="694192C4">
      <w:pPr>
        <w:adjustRightInd w:val="0"/>
        <w:spacing w:beforeLines="50" w:line="560" w:lineRule="exact"/>
        <w:textAlignment w:val="baseline"/>
        <w:rPr>
          <w:rFonts w:ascii="仿宋_GB2312" w:hAnsi="仿宋_GB2312" w:eastAsia="仿宋_GB2312" w:cs="仿宋_GB2312"/>
          <w:b/>
          <w:bCs/>
          <w:color w:val="000000" w:themeColor="text1"/>
          <w:sz w:val="32"/>
          <w:szCs w:val="32"/>
        </w:rPr>
      </w:pPr>
      <w:bookmarkStart w:id="305" w:name="_Toc29803_WPSOffice_Level2"/>
      <w:bookmarkStart w:id="306" w:name="_Toc19521_WPSOffice_Level2"/>
      <w:r>
        <w:rPr>
          <w:rFonts w:hint="eastAsia" w:ascii="仿宋_GB2312" w:hAnsi="仿宋_GB2312" w:eastAsia="仿宋_GB2312" w:cs="仿宋_GB2312"/>
          <w:b/>
          <w:bCs/>
          <w:color w:val="000000" w:themeColor="text1"/>
          <w:sz w:val="32"/>
          <w:szCs w:val="32"/>
        </w:rPr>
        <w:t>采购项目编号/包号:</w:t>
      </w:r>
      <w:bookmarkEnd w:id="305"/>
      <w:bookmarkEnd w:id="306"/>
    </w:p>
    <w:p w14:paraId="21616E0D">
      <w:pPr>
        <w:spacing w:beforeLines="50" w:line="560" w:lineRule="exact"/>
        <w:ind w:left="2249" w:hanging="2249" w:hangingChars="700"/>
        <w:jc w:val="left"/>
        <w:rPr>
          <w:rFonts w:ascii="仿宋_GB2312" w:hAnsi="仿宋_GB2312" w:eastAsia="仿宋_GB2312" w:cs="仿宋_GB2312"/>
          <w:b/>
          <w:bCs/>
          <w:color w:val="000000" w:themeColor="text1"/>
          <w:sz w:val="32"/>
          <w:szCs w:val="32"/>
        </w:rPr>
      </w:pPr>
      <w:bookmarkStart w:id="307" w:name="_Toc14786_WPSOffice_Level2"/>
      <w:bookmarkStart w:id="308" w:name="_Toc18713_WPSOffice_Level2"/>
      <w:r>
        <w:rPr>
          <w:rFonts w:hint="eastAsia" w:ascii="仿宋_GB2312" w:hAnsi="仿宋_GB2312" w:eastAsia="仿宋_GB2312" w:cs="仿宋_GB2312"/>
          <w:b/>
          <w:bCs/>
          <w:color w:val="000000" w:themeColor="text1"/>
          <w:sz w:val="32"/>
          <w:szCs w:val="32"/>
        </w:rPr>
        <w:t>采购项目名称:</w:t>
      </w:r>
      <w:bookmarkEnd w:id="307"/>
      <w:bookmarkEnd w:id="308"/>
    </w:p>
    <w:p w14:paraId="2A672E2B">
      <w:pPr>
        <w:spacing w:beforeLines="50" w:line="560" w:lineRule="exact"/>
        <w:ind w:left="2249" w:hanging="2249" w:hangingChars="700"/>
        <w:jc w:val="left"/>
        <w:rPr>
          <w:rFonts w:ascii="仿宋_GB2312" w:hAnsi="仿宋_GB2312" w:eastAsia="仿宋_GB2312" w:cs="仿宋_GB2312"/>
          <w:b/>
          <w:bCs/>
          <w:color w:val="000000" w:themeColor="text1"/>
          <w:sz w:val="32"/>
          <w:szCs w:val="32"/>
        </w:rPr>
      </w:pPr>
      <w:bookmarkStart w:id="309" w:name="_Toc14087_WPSOffice_Level2"/>
      <w:bookmarkStart w:id="310" w:name="_Toc22044_WPSOffice_Level2"/>
      <w:r>
        <w:rPr>
          <w:rFonts w:hint="eastAsia" w:ascii="仿宋_GB2312" w:hAnsi="仿宋_GB2312" w:eastAsia="仿宋_GB2312" w:cs="仿宋_GB2312"/>
          <w:b/>
          <w:bCs/>
          <w:color w:val="000000" w:themeColor="text1"/>
          <w:sz w:val="32"/>
          <w:szCs w:val="32"/>
        </w:rPr>
        <w:t>供应商名称：</w:t>
      </w:r>
      <w:bookmarkEnd w:id="309"/>
      <w:bookmarkEnd w:id="310"/>
    </w:p>
    <w:p w14:paraId="1B338C0E">
      <w:pPr>
        <w:spacing w:beforeLines="50" w:line="560" w:lineRule="exact"/>
        <w:jc w:val="center"/>
        <w:rPr>
          <w:rFonts w:ascii="仿宋_GB2312" w:hAnsi="仿宋_GB2312" w:eastAsia="仿宋_GB2312" w:cs="仿宋_GB2312"/>
          <w:b/>
          <w:bCs/>
          <w:color w:val="000000" w:themeColor="text1"/>
          <w:sz w:val="32"/>
          <w:szCs w:val="32"/>
        </w:rPr>
      </w:pPr>
    </w:p>
    <w:p w14:paraId="680ED0E4">
      <w:pPr>
        <w:spacing w:beforeLines="50" w:line="560" w:lineRule="exact"/>
        <w:jc w:val="center"/>
        <w:rPr>
          <w:rFonts w:ascii="仿宋_GB2312" w:hAnsi="仿宋_GB2312" w:eastAsia="仿宋_GB2312" w:cs="仿宋_GB2312"/>
          <w:b/>
          <w:color w:val="000000" w:themeColor="text1"/>
          <w:sz w:val="32"/>
          <w:szCs w:val="32"/>
        </w:rPr>
      </w:pPr>
      <w:bookmarkStart w:id="311" w:name="_Toc1142_WPSOffice_Level3"/>
      <w:r>
        <w:rPr>
          <w:rFonts w:hint="eastAsia" w:ascii="仿宋_GB2312" w:hAnsi="仿宋_GB2312" w:eastAsia="仿宋_GB2312" w:cs="仿宋_GB2312"/>
          <w:b/>
          <w:color w:val="000000" w:themeColor="text1"/>
          <w:sz w:val="32"/>
          <w:szCs w:val="32"/>
        </w:rPr>
        <w:t>年  月  日</w:t>
      </w:r>
      <w:bookmarkEnd w:id="311"/>
    </w:p>
    <w:p w14:paraId="1794014C">
      <w:pPr>
        <w:widowControl/>
        <w:snapToGrid w:val="0"/>
        <w:spacing w:beforeLines="50" w:line="560" w:lineRule="exact"/>
        <w:jc w:val="left"/>
        <w:rPr>
          <w:rFonts w:ascii="宋体"/>
          <w:b/>
          <w:color w:val="000000" w:themeColor="text1"/>
          <w:sz w:val="28"/>
          <w:szCs w:val="28"/>
        </w:rPr>
      </w:pPr>
    </w:p>
    <w:p w14:paraId="59168A82">
      <w:pPr>
        <w:widowControl/>
        <w:snapToGrid w:val="0"/>
        <w:spacing w:beforeLines="50" w:line="560" w:lineRule="exact"/>
        <w:jc w:val="left"/>
        <w:outlineLvl w:val="2"/>
        <w:rPr>
          <w:rFonts w:ascii="宋体"/>
          <w:b/>
          <w:color w:val="000000" w:themeColor="text1"/>
          <w:sz w:val="28"/>
          <w:szCs w:val="28"/>
        </w:rPr>
      </w:pPr>
      <w:r>
        <w:rPr>
          <w:rFonts w:ascii="宋体"/>
          <w:b/>
          <w:color w:val="000000" w:themeColor="text1"/>
          <w:sz w:val="28"/>
          <w:szCs w:val="28"/>
        </w:rPr>
        <w:br w:type="page"/>
      </w:r>
      <w:bookmarkStart w:id="312" w:name="_Toc32479_WPSOffice_Level3"/>
      <w:bookmarkStart w:id="313" w:name="_Toc27578"/>
      <w:bookmarkStart w:id="314" w:name="_Toc17388"/>
      <w:bookmarkStart w:id="315" w:name="_Toc27597"/>
      <w:bookmarkStart w:id="316" w:name="_Toc19203"/>
      <w:r>
        <w:rPr>
          <w:rFonts w:hint="eastAsia" w:ascii="楷体_GB2312" w:hAnsi="楷体_GB2312" w:eastAsia="楷体_GB2312" w:cs="楷体_GB2312"/>
          <w:b/>
          <w:color w:val="000000" w:themeColor="text1"/>
          <w:sz w:val="32"/>
          <w:szCs w:val="32"/>
        </w:rPr>
        <w:t>附件1：响应函</w:t>
      </w:r>
      <w:bookmarkEnd w:id="312"/>
      <w:bookmarkEnd w:id="313"/>
      <w:bookmarkEnd w:id="314"/>
      <w:bookmarkEnd w:id="315"/>
      <w:bookmarkEnd w:id="316"/>
    </w:p>
    <w:p w14:paraId="3A52DAF3">
      <w:pPr>
        <w:spacing w:beforeLines="50" w:line="560" w:lineRule="exact"/>
        <w:ind w:firstLine="3710" w:firstLineChars="1155"/>
        <w:rPr>
          <w:rFonts w:ascii="仿宋_GB2312" w:hAnsi="仿宋_GB2312" w:eastAsia="仿宋_GB2312" w:cs="仿宋_GB2312"/>
          <w:b/>
          <w:color w:val="000000" w:themeColor="text1"/>
          <w:sz w:val="32"/>
          <w:szCs w:val="32"/>
        </w:rPr>
      </w:pPr>
      <w:bookmarkStart w:id="317" w:name="_Toc24288_WPSOffice_Level2"/>
      <w:bookmarkStart w:id="318" w:name="_Toc22598_WPSOffice_Level2"/>
      <w:r>
        <w:rPr>
          <w:rFonts w:hint="eastAsia" w:ascii="仿宋_GB2312" w:hAnsi="仿宋_GB2312" w:eastAsia="仿宋_GB2312" w:cs="仿宋_GB2312"/>
          <w:b/>
          <w:color w:val="000000" w:themeColor="text1"/>
          <w:sz w:val="32"/>
          <w:szCs w:val="32"/>
        </w:rPr>
        <w:t>响 应 函</w:t>
      </w:r>
      <w:bookmarkEnd w:id="317"/>
      <w:bookmarkEnd w:id="318"/>
    </w:p>
    <w:p w14:paraId="600B8987">
      <w:pPr>
        <w:adjustRightInd w:val="0"/>
        <w:snapToGrid w:val="0"/>
        <w:spacing w:line="560" w:lineRule="exact"/>
        <w:rPr>
          <w:rFonts w:ascii="仿宋_GB2312" w:hAnsi="仿宋_GB2312" w:eastAsia="仿宋_GB2312" w:cs="仿宋_GB2312"/>
          <w:color w:val="000000" w:themeColor="text1"/>
          <w:sz w:val="32"/>
          <w:szCs w:val="32"/>
        </w:rPr>
      </w:pPr>
      <w:bookmarkStart w:id="319" w:name="_Toc16867_WPSOffice_Level2"/>
      <w:r>
        <w:rPr>
          <w:rFonts w:hint="eastAsia" w:ascii="仿宋_GB2312" w:hAnsi="仿宋_GB2312" w:eastAsia="仿宋_GB2312" w:cs="仿宋_GB2312"/>
          <w:color w:val="000000" w:themeColor="text1"/>
          <w:sz w:val="32"/>
          <w:szCs w:val="32"/>
        </w:rPr>
        <w:t>致：</w:t>
      </w:r>
      <w:bookmarkEnd w:id="319"/>
      <w:r>
        <w:rPr>
          <w:rFonts w:hint="eastAsia" w:ascii="仿宋_GB2312" w:hAnsi="仿宋_GB2312" w:eastAsia="仿宋_GB2312" w:cs="仿宋_GB2312"/>
          <w:color w:val="000000" w:themeColor="text1"/>
          <w:sz w:val="32"/>
          <w:szCs w:val="32"/>
        </w:rPr>
        <w:t>海西州政务服务和公共资源交易中心</w:t>
      </w:r>
    </w:p>
    <w:p w14:paraId="758272B4">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我们收到（项目名称及编号）谈判文件，经研究，法定代表人（姓名、职务）正式授权（委托代理人姓名、职务）代表供应商（供应商名称、地址）提交谈判响应文件。    </w:t>
      </w:r>
    </w:p>
    <w:p w14:paraId="49BBD920">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据此函，签字代表宣布同意如下：</w:t>
      </w:r>
    </w:p>
    <w:p w14:paraId="6C7430F7">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1、我方已详阅谈判文件的全部内容，包括澄清、修改条款等有关附件，承诺对其完全理解并接受。</w:t>
      </w:r>
    </w:p>
    <w:p w14:paraId="17930EE4">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eastAsia="zh-CN"/>
        </w:rPr>
        <w:t>响应文件有效期自开标之日起</w:t>
      </w:r>
      <w:r>
        <w:rPr>
          <w:rFonts w:hint="default" w:ascii="仿宋_GB2312" w:hAnsi="仿宋_GB2312" w:eastAsia="仿宋_GB2312" w:cs="仿宋_GB2312"/>
          <w:color w:val="000000" w:themeColor="text1"/>
          <w:sz w:val="32"/>
          <w:szCs w:val="32"/>
          <w:u w:val="single"/>
          <w:lang w:val="en" w:eastAsia="zh-CN"/>
        </w:rPr>
        <w:t xml:space="preserve">  60 </w:t>
      </w:r>
      <w:r>
        <w:rPr>
          <w:rFonts w:hint="eastAsia" w:ascii="仿宋_GB2312" w:hAnsi="仿宋_GB2312" w:eastAsia="仿宋_GB2312" w:cs="仿宋_GB2312"/>
          <w:color w:val="000000" w:themeColor="text1"/>
          <w:sz w:val="32"/>
          <w:szCs w:val="32"/>
          <w:lang w:eastAsia="zh-CN"/>
        </w:rPr>
        <w:t>天内有效。</w:t>
      </w:r>
      <w:r>
        <w:rPr>
          <w:rFonts w:hint="eastAsia" w:ascii="仿宋_GB2312" w:hAnsi="仿宋_GB2312" w:eastAsia="仿宋_GB2312" w:cs="仿宋_GB2312"/>
          <w:color w:val="000000" w:themeColor="text1"/>
          <w:sz w:val="32"/>
          <w:szCs w:val="32"/>
        </w:rPr>
        <w:t>若在响应文件发出后，我方在响应文件有效期天内撤回或成交后不签约的，谈判保证金将被贵方没收。</w:t>
      </w:r>
    </w:p>
    <w:p w14:paraId="20BD96F4">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3、我方同意按照贵方要求提供与谈判有关的一切数据或资料，理解并接受贵方制定的评标办法。</w:t>
      </w:r>
    </w:p>
    <w:p w14:paraId="1453BD17">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4、与本次竞争性谈判有关的一切正式往来通讯请寄：</w:t>
      </w:r>
    </w:p>
    <w:p w14:paraId="5B206EB2">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地址：_______________   邮编：______________</w:t>
      </w:r>
    </w:p>
    <w:p w14:paraId="27795CC7">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电话：_______________   传真：______________</w:t>
      </w:r>
    </w:p>
    <w:p w14:paraId="148F00C7">
      <w:pPr>
        <w:adjustRightInd w:val="0"/>
        <w:snapToGrid w:val="0"/>
        <w:spacing w:line="560" w:lineRule="exact"/>
        <w:ind w:firstLine="640" w:firstLineChars="200"/>
        <w:rPr>
          <w:rFonts w:ascii="仿宋_GB2312" w:hAnsi="宋体" w:eastAsia="仿宋_GB2312"/>
          <w:color w:val="000000" w:themeColor="text1"/>
          <w:sz w:val="28"/>
          <w:szCs w:val="28"/>
        </w:rPr>
      </w:pPr>
      <w:r>
        <w:rPr>
          <w:rFonts w:hint="eastAsia" w:ascii="仿宋_GB2312" w:hAnsi="仿宋_GB2312" w:eastAsia="仿宋_GB2312" w:cs="仿宋_GB2312"/>
          <w:color w:val="000000" w:themeColor="text1"/>
          <w:sz w:val="32"/>
          <w:szCs w:val="32"/>
        </w:rPr>
        <w:t>法定代表人姓名： ___________ 职务：_________</w:t>
      </w:r>
    </w:p>
    <w:p w14:paraId="023A78B3">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20" w:name="_Toc28112_WPSOffice_Level3"/>
      <w:bookmarkStart w:id="321" w:name="_Toc1506_WPSOffice_Level3"/>
      <w:r>
        <w:rPr>
          <w:rFonts w:hint="eastAsia" w:ascii="仿宋_GB2312" w:hAnsi="仿宋_GB2312" w:eastAsia="仿宋_GB2312" w:cs="仿宋_GB2312"/>
          <w:bCs/>
          <w:color w:val="000000" w:themeColor="text1"/>
          <w:sz w:val="32"/>
          <w:szCs w:val="32"/>
        </w:rPr>
        <w:t>单位名称：（公章）</w:t>
      </w:r>
      <w:bookmarkEnd w:id="320"/>
      <w:bookmarkEnd w:id="321"/>
    </w:p>
    <w:p w14:paraId="360B4BC0">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22" w:name="_Toc6385_WPSOffice_Level3"/>
      <w:bookmarkStart w:id="323" w:name="_Toc28651_WPSOffice_Level3"/>
      <w:r>
        <w:rPr>
          <w:rFonts w:hint="eastAsia" w:ascii="仿宋_GB2312" w:hAnsi="仿宋_GB2312" w:eastAsia="仿宋_GB2312" w:cs="仿宋_GB2312"/>
          <w:bCs/>
          <w:color w:val="000000" w:themeColor="text1"/>
          <w:sz w:val="32"/>
          <w:szCs w:val="32"/>
        </w:rPr>
        <w:t>法定代表人或委托代理人：（签字或盖章）</w:t>
      </w:r>
      <w:bookmarkEnd w:id="322"/>
      <w:bookmarkEnd w:id="323"/>
    </w:p>
    <w:p w14:paraId="66069537">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24" w:name="_Toc130_WPSOffice_Level3"/>
      <w:bookmarkStart w:id="325" w:name="_Toc13325_WPSOffice_Level3"/>
      <w:r>
        <w:rPr>
          <w:rFonts w:hint="eastAsia" w:ascii="仿宋_GB2312" w:hAnsi="仿宋_GB2312" w:eastAsia="仿宋_GB2312" w:cs="仿宋_GB2312"/>
          <w:bCs/>
          <w:color w:val="000000" w:themeColor="text1"/>
          <w:sz w:val="32"/>
          <w:szCs w:val="32"/>
        </w:rPr>
        <w:t>年   月  日</w:t>
      </w:r>
      <w:bookmarkEnd w:id="324"/>
      <w:bookmarkEnd w:id="325"/>
    </w:p>
    <w:p w14:paraId="38C165E6">
      <w:pPr>
        <w:widowControl/>
        <w:snapToGrid w:val="0"/>
        <w:spacing w:beforeLines="50" w:line="560" w:lineRule="exact"/>
        <w:jc w:val="left"/>
        <w:outlineLvl w:val="2"/>
        <w:rPr>
          <w:rFonts w:hint="eastAsia" w:ascii="楷体_GB2312" w:hAnsi="楷体_GB2312" w:eastAsia="楷体_GB2312" w:cs="楷体_GB2312"/>
          <w:b/>
          <w:color w:val="000000" w:themeColor="text1"/>
          <w:sz w:val="32"/>
          <w:szCs w:val="32"/>
        </w:rPr>
      </w:pPr>
      <w:bookmarkStart w:id="326" w:name="_Toc12487"/>
      <w:bookmarkStart w:id="327" w:name="_Toc26257_WPSOffice_Level2"/>
      <w:bookmarkStart w:id="328" w:name="_Toc32403"/>
      <w:bookmarkStart w:id="329" w:name="_Toc3082"/>
      <w:bookmarkStart w:id="330" w:name="_Toc16050"/>
      <w:bookmarkStart w:id="331" w:name="_Toc17887_WPSOffice_Level2"/>
      <w:bookmarkStart w:id="332" w:name="_Toc20882_WPSOffice_Level3"/>
    </w:p>
    <w:p w14:paraId="6C8F94E2">
      <w:pPr>
        <w:widowControl/>
        <w:snapToGrid w:val="0"/>
        <w:spacing w:beforeLines="50" w:line="560" w:lineRule="exact"/>
        <w:jc w:val="left"/>
        <w:outlineLvl w:val="2"/>
        <w:rPr>
          <w:rFonts w:ascii="宋体" w:hAnsi="宋体"/>
          <w:b/>
          <w:bCs/>
          <w:color w:val="000000" w:themeColor="text1"/>
          <w:sz w:val="36"/>
          <w:szCs w:val="36"/>
        </w:rPr>
      </w:pPr>
      <w:r>
        <w:rPr>
          <w:rFonts w:hint="eastAsia" w:ascii="楷体_GB2312" w:hAnsi="楷体_GB2312" w:eastAsia="楷体_GB2312" w:cs="楷体_GB2312"/>
          <w:b/>
          <w:color w:val="000000" w:themeColor="text1"/>
          <w:sz w:val="32"/>
          <w:szCs w:val="32"/>
        </w:rPr>
        <w:t>附件2：法定代表人证明书</w:t>
      </w:r>
      <w:bookmarkEnd w:id="326"/>
      <w:bookmarkEnd w:id="327"/>
      <w:bookmarkEnd w:id="328"/>
      <w:bookmarkEnd w:id="329"/>
      <w:bookmarkEnd w:id="330"/>
      <w:bookmarkEnd w:id="331"/>
      <w:bookmarkEnd w:id="332"/>
    </w:p>
    <w:p w14:paraId="70CCB36D">
      <w:pPr>
        <w:spacing w:beforeLines="50" w:line="560" w:lineRule="exact"/>
        <w:ind w:firstLine="2891" w:firstLineChars="900"/>
        <w:rPr>
          <w:rFonts w:ascii="仿宋_GB2312" w:hAnsi="仿宋_GB2312" w:eastAsia="仿宋_GB2312" w:cs="仿宋_GB2312"/>
          <w:b/>
          <w:color w:val="000000" w:themeColor="text1"/>
          <w:sz w:val="32"/>
          <w:szCs w:val="32"/>
        </w:rPr>
      </w:pPr>
      <w:bookmarkStart w:id="333" w:name="_Toc32036_WPSOffice_Level1"/>
      <w:bookmarkStart w:id="334" w:name="_Toc28170_WPSOffice_Level2"/>
      <w:bookmarkStart w:id="335" w:name="_Toc6898_WPSOffice_Level2"/>
      <w:bookmarkStart w:id="336" w:name="_Toc14917_WPSOffice_Level1"/>
      <w:r>
        <w:rPr>
          <w:rFonts w:hint="eastAsia" w:ascii="仿宋_GB2312" w:hAnsi="仿宋_GB2312" w:eastAsia="仿宋_GB2312" w:cs="仿宋_GB2312"/>
          <w:b/>
          <w:color w:val="000000" w:themeColor="text1"/>
          <w:sz w:val="32"/>
          <w:szCs w:val="32"/>
        </w:rPr>
        <w:t>法定代表人证明书</w:t>
      </w:r>
      <w:bookmarkEnd w:id="333"/>
      <w:bookmarkEnd w:id="334"/>
      <w:bookmarkEnd w:id="335"/>
      <w:bookmarkEnd w:id="336"/>
    </w:p>
    <w:p w14:paraId="43BE71BA">
      <w:pPr>
        <w:spacing w:beforeLines="50"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致：</w:t>
      </w:r>
      <w:r>
        <w:rPr>
          <w:rFonts w:hint="eastAsia" w:ascii="仿宋_GB2312" w:hAnsi="仿宋_GB2312" w:eastAsia="仿宋_GB2312" w:cs="仿宋_GB2312"/>
          <w:color w:val="000000" w:themeColor="text1"/>
          <w:kern w:val="0"/>
          <w:sz w:val="32"/>
          <w:szCs w:val="32"/>
        </w:rPr>
        <w:t>海西州政务服务和公共资源交易中心</w:t>
      </w:r>
    </w:p>
    <w:p w14:paraId="65910271">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u w:val="single"/>
        </w:rPr>
        <w:t xml:space="preserve">  （法定代表人姓名）  </w:t>
      </w:r>
      <w:r>
        <w:rPr>
          <w:rFonts w:hint="eastAsia" w:ascii="仿宋_GB2312" w:hAnsi="仿宋_GB2312" w:eastAsia="仿宋_GB2312" w:cs="仿宋_GB2312"/>
          <w:color w:val="000000" w:themeColor="text1"/>
          <w:sz w:val="32"/>
          <w:szCs w:val="32"/>
        </w:rPr>
        <w:t>现任我单位职务，为法定代表人，特此证明。</w:t>
      </w:r>
    </w:p>
    <w:p w14:paraId="3C167F75">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法定代表人基本情况：</w:t>
      </w:r>
    </w:p>
    <w:p w14:paraId="3C42C8C3">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性别：年龄：民族：</w:t>
      </w:r>
    </w:p>
    <w:p w14:paraId="7B459F74">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地址：</w:t>
      </w:r>
    </w:p>
    <w:p w14:paraId="3C7C6A00">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身份证号码：</w:t>
      </w:r>
    </w:p>
    <w:p w14:paraId="08760B24">
      <w:pPr>
        <w:autoSpaceDE w:val="0"/>
        <w:autoSpaceDN w:val="0"/>
        <w:adjustRightInd w:val="0"/>
        <w:spacing w:beforeLines="50"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附法定代表人第二代身份证双面扫描或其他身份证明材料（复印件）</w:t>
      </w:r>
    </w:p>
    <w:p w14:paraId="69EDAB02">
      <w:pPr>
        <w:autoSpaceDE w:val="0"/>
        <w:autoSpaceDN w:val="0"/>
        <w:adjustRightInd w:val="0"/>
        <w:spacing w:beforeLines="50" w:line="560" w:lineRule="exact"/>
        <w:ind w:firstLine="480" w:firstLineChars="200"/>
        <w:jc w:val="left"/>
        <w:rPr>
          <w:rFonts w:ascii="宋体" w:hAnsi="宋体" w:cs="宋体"/>
          <w:color w:val="000000" w:themeColor="text1"/>
          <w:kern w:val="0"/>
          <w:sz w:val="24"/>
        </w:rPr>
      </w:pPr>
    </w:p>
    <w:p w14:paraId="5924DB34">
      <w:pPr>
        <w:autoSpaceDE w:val="0"/>
        <w:autoSpaceDN w:val="0"/>
        <w:adjustRightInd w:val="0"/>
        <w:spacing w:beforeLines="50" w:line="560" w:lineRule="exact"/>
        <w:jc w:val="righ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单位名称：（公章）</w:t>
      </w:r>
    </w:p>
    <w:p w14:paraId="2325575A">
      <w:pPr>
        <w:spacing w:beforeLines="50" w:line="560" w:lineRule="exact"/>
        <w:ind w:firstLine="640" w:firstLineChars="200"/>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法定代表人：（签字</w:t>
      </w:r>
      <w:r>
        <w:rPr>
          <w:rFonts w:hint="eastAsia" w:ascii="仿宋_GB2312" w:hAnsi="仿宋_GB2312" w:eastAsia="仿宋_GB2312" w:cs="仿宋_GB2312"/>
          <w:bCs/>
          <w:color w:val="000000" w:themeColor="text1"/>
          <w:sz w:val="32"/>
          <w:szCs w:val="32"/>
          <w:lang w:eastAsia="zh-CN"/>
        </w:rPr>
        <w:t>或盖章</w:t>
      </w:r>
      <w:r>
        <w:rPr>
          <w:rFonts w:hint="eastAsia" w:ascii="仿宋_GB2312" w:hAnsi="仿宋_GB2312" w:eastAsia="仿宋_GB2312" w:cs="仿宋_GB2312"/>
          <w:bCs/>
          <w:color w:val="000000" w:themeColor="text1"/>
          <w:sz w:val="32"/>
          <w:szCs w:val="32"/>
        </w:rPr>
        <w:t>）</w:t>
      </w:r>
    </w:p>
    <w:p w14:paraId="4D4EBE4A">
      <w:pPr>
        <w:autoSpaceDE w:val="0"/>
        <w:autoSpaceDN w:val="0"/>
        <w:adjustRightInd w:val="0"/>
        <w:spacing w:beforeLines="50" w:line="560" w:lineRule="exact"/>
        <w:jc w:val="center"/>
        <w:rPr>
          <w:rFonts w:ascii="仿宋_GB2312" w:hAnsi="仿宋_GB2312" w:eastAsia="仿宋_GB2312" w:cs="仿宋_GB2312"/>
          <w:color w:val="000000" w:themeColor="text1"/>
          <w:sz w:val="32"/>
          <w:szCs w:val="32"/>
        </w:rPr>
      </w:pPr>
      <w:bookmarkStart w:id="337" w:name="_Toc10597_WPSOffice_Level3"/>
      <w:bookmarkStart w:id="338" w:name="_Toc16117_WPSOffice_Level3"/>
      <w:r>
        <w:rPr>
          <w:rFonts w:hint="eastAsia" w:ascii="仿宋_GB2312" w:hAnsi="仿宋_GB2312" w:eastAsia="仿宋_GB2312" w:cs="仿宋_GB2312"/>
          <w:color w:val="000000" w:themeColor="text1"/>
          <w:sz w:val="32"/>
          <w:szCs w:val="32"/>
        </w:rPr>
        <w:t>年   月   日</w:t>
      </w:r>
      <w:bookmarkEnd w:id="337"/>
      <w:bookmarkEnd w:id="338"/>
    </w:p>
    <w:p w14:paraId="4FBB714E">
      <w:pPr>
        <w:spacing w:beforeLines="50" w:line="560" w:lineRule="exact"/>
        <w:ind w:right="480"/>
        <w:jc w:val="right"/>
        <w:rPr>
          <w:rFonts w:ascii="宋体"/>
          <w:b/>
          <w:color w:val="000000" w:themeColor="text1"/>
          <w:sz w:val="36"/>
          <w:szCs w:val="36"/>
        </w:rPr>
      </w:pPr>
    </w:p>
    <w:p w14:paraId="1F1478D6">
      <w:pPr>
        <w:spacing w:beforeLines="50" w:line="560" w:lineRule="exact"/>
        <w:jc w:val="right"/>
        <w:rPr>
          <w:rFonts w:ascii="宋体"/>
          <w:b/>
          <w:color w:val="000000" w:themeColor="text1"/>
          <w:sz w:val="36"/>
          <w:szCs w:val="36"/>
        </w:rPr>
      </w:pPr>
    </w:p>
    <w:p w14:paraId="4EE31BBD">
      <w:pPr>
        <w:spacing w:beforeLines="50" w:line="560" w:lineRule="exact"/>
        <w:rPr>
          <w:rFonts w:ascii="宋体"/>
          <w:b/>
          <w:color w:val="000000" w:themeColor="text1"/>
          <w:sz w:val="36"/>
          <w:szCs w:val="36"/>
        </w:rPr>
      </w:pPr>
    </w:p>
    <w:p w14:paraId="342630D8">
      <w:pPr>
        <w:widowControl/>
        <w:snapToGrid w:val="0"/>
        <w:spacing w:beforeLines="50" w:line="560" w:lineRule="exact"/>
        <w:jc w:val="left"/>
        <w:outlineLvl w:val="2"/>
        <w:rPr>
          <w:rFonts w:hint="eastAsia" w:ascii="楷体_GB2312" w:hAnsi="楷体_GB2312" w:eastAsia="楷体_GB2312" w:cs="楷体_GB2312"/>
          <w:b/>
          <w:color w:val="000000" w:themeColor="text1"/>
          <w:sz w:val="32"/>
          <w:szCs w:val="32"/>
        </w:rPr>
      </w:pPr>
      <w:bookmarkStart w:id="339" w:name="_Toc3817"/>
      <w:bookmarkStart w:id="340" w:name="_Toc23035_WPSOffice_Level2"/>
      <w:bookmarkStart w:id="341" w:name="_Toc18183"/>
      <w:bookmarkStart w:id="342" w:name="_Toc31901"/>
      <w:bookmarkStart w:id="343" w:name="_Toc21545_WPSOffice_Level3"/>
      <w:bookmarkStart w:id="344" w:name="_Toc27782"/>
    </w:p>
    <w:p w14:paraId="05995FB8">
      <w:pPr>
        <w:widowControl/>
        <w:snapToGrid w:val="0"/>
        <w:spacing w:beforeLines="50" w:line="560" w:lineRule="exact"/>
        <w:jc w:val="left"/>
        <w:outlineLvl w:val="2"/>
        <w:rPr>
          <w:rFonts w:hint="eastAsia" w:ascii="楷体_GB2312" w:hAnsi="楷体_GB2312" w:eastAsia="楷体_GB2312" w:cs="楷体_GB2312"/>
          <w:b/>
          <w:color w:val="000000" w:themeColor="text1"/>
          <w:sz w:val="32"/>
          <w:szCs w:val="32"/>
        </w:rPr>
      </w:pPr>
    </w:p>
    <w:p w14:paraId="68CA6782">
      <w:pPr>
        <w:widowControl/>
        <w:snapToGrid w:val="0"/>
        <w:spacing w:beforeLines="50" w:line="560" w:lineRule="exact"/>
        <w:jc w:val="left"/>
        <w:outlineLvl w:val="2"/>
        <w:rPr>
          <w:rFonts w:ascii="宋体" w:hAnsi="宋体"/>
          <w:b/>
          <w:color w:val="000000" w:themeColor="text1"/>
          <w:sz w:val="36"/>
          <w:szCs w:val="36"/>
        </w:rPr>
      </w:pPr>
      <w:r>
        <w:rPr>
          <w:rFonts w:hint="eastAsia" w:ascii="楷体_GB2312" w:hAnsi="楷体_GB2312" w:eastAsia="楷体_GB2312" w:cs="楷体_GB2312"/>
          <w:b/>
          <w:color w:val="000000" w:themeColor="text1"/>
          <w:sz w:val="32"/>
          <w:szCs w:val="32"/>
        </w:rPr>
        <w:t>附件3：法定代表人授权书</w:t>
      </w:r>
      <w:bookmarkEnd w:id="339"/>
      <w:bookmarkEnd w:id="340"/>
      <w:bookmarkEnd w:id="341"/>
      <w:bookmarkEnd w:id="342"/>
      <w:bookmarkEnd w:id="343"/>
      <w:bookmarkEnd w:id="344"/>
    </w:p>
    <w:p w14:paraId="003838DD">
      <w:pPr>
        <w:spacing w:beforeLines="50" w:line="560" w:lineRule="exact"/>
        <w:ind w:firstLine="2891" w:firstLineChars="900"/>
        <w:rPr>
          <w:rFonts w:ascii="仿宋_GB2312" w:hAnsi="仿宋_GB2312" w:eastAsia="仿宋_GB2312" w:cs="仿宋_GB2312"/>
          <w:b/>
          <w:color w:val="000000" w:themeColor="text1"/>
          <w:sz w:val="32"/>
          <w:szCs w:val="32"/>
        </w:rPr>
      </w:pPr>
      <w:bookmarkStart w:id="345" w:name="_Toc1148_WPSOffice_Level3"/>
      <w:bookmarkStart w:id="346" w:name="_Toc26434_WPSOffice_Level2"/>
      <w:bookmarkStart w:id="347" w:name="_Toc5048_WPSOffice_Level2"/>
      <w:r>
        <w:rPr>
          <w:rFonts w:hint="eastAsia" w:ascii="仿宋_GB2312" w:hAnsi="仿宋_GB2312" w:eastAsia="仿宋_GB2312" w:cs="仿宋_GB2312"/>
          <w:b/>
          <w:color w:val="000000" w:themeColor="text1"/>
          <w:sz w:val="32"/>
          <w:szCs w:val="32"/>
        </w:rPr>
        <w:t>法定代表人授权书</w:t>
      </w:r>
      <w:bookmarkEnd w:id="345"/>
      <w:bookmarkEnd w:id="346"/>
      <w:bookmarkEnd w:id="347"/>
    </w:p>
    <w:p w14:paraId="25AD4811">
      <w:pPr>
        <w:spacing w:line="560" w:lineRule="exact"/>
        <w:ind w:firstLine="262" w:firstLineChars="82"/>
        <w:rPr>
          <w:rFonts w:ascii="仿宋_GB2312" w:hAnsi="仿宋_GB2312" w:eastAsia="仿宋_GB2312" w:cs="仿宋_GB2312"/>
          <w:color w:val="000000" w:themeColor="text1"/>
          <w:sz w:val="32"/>
          <w:szCs w:val="32"/>
          <w:u w:val="single"/>
        </w:rPr>
      </w:pPr>
      <w:bookmarkStart w:id="348" w:name="_Toc6307_WPSOffice_Level2"/>
      <w:bookmarkStart w:id="349" w:name="_Toc25306_WPSOffice_Level2"/>
      <w:bookmarkStart w:id="350" w:name="_Toc16084_WPSOffice_Level2"/>
      <w:r>
        <w:rPr>
          <w:rFonts w:hint="eastAsia" w:ascii="仿宋_GB2312" w:hAnsi="仿宋_GB2312" w:eastAsia="仿宋_GB2312" w:cs="仿宋_GB2312"/>
          <w:bCs/>
          <w:color w:val="000000" w:themeColor="text1"/>
          <w:sz w:val="32"/>
          <w:szCs w:val="32"/>
        </w:rPr>
        <w:t>致：</w:t>
      </w:r>
      <w:bookmarkEnd w:id="348"/>
      <w:bookmarkEnd w:id="349"/>
      <w:bookmarkEnd w:id="350"/>
      <w:r>
        <w:rPr>
          <w:rFonts w:hint="eastAsia" w:ascii="仿宋_GB2312" w:hAnsi="仿宋_GB2312" w:eastAsia="仿宋_GB2312" w:cs="仿宋_GB2312"/>
          <w:color w:val="000000" w:themeColor="text1"/>
          <w:kern w:val="0"/>
          <w:sz w:val="32"/>
          <w:szCs w:val="32"/>
        </w:rPr>
        <w:t>海西州政务服务和公共资源交易中心</w:t>
      </w:r>
    </w:p>
    <w:p w14:paraId="1094320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（供应商名称）  </w:t>
      </w:r>
      <w:r>
        <w:rPr>
          <w:rFonts w:hint="eastAsia" w:ascii="仿宋_GB2312" w:hAnsi="仿宋_GB2312" w:eastAsia="仿宋_GB2312" w:cs="仿宋_GB2312"/>
          <w:color w:val="000000" w:themeColor="text1"/>
          <w:sz w:val="32"/>
          <w:szCs w:val="32"/>
        </w:rPr>
        <w:t>系中华人民共和国合法企业，法定地址。</w:t>
      </w:r>
    </w:p>
    <w:p w14:paraId="4034D1F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（法定代表人姓名）   </w:t>
      </w:r>
      <w:r>
        <w:rPr>
          <w:rFonts w:hint="eastAsia" w:ascii="仿宋_GB2312" w:hAnsi="仿宋_GB2312" w:eastAsia="仿宋_GB2312" w:cs="仿宋_GB2312"/>
          <w:color w:val="000000" w:themeColor="text1"/>
          <w:sz w:val="32"/>
          <w:szCs w:val="32"/>
        </w:rPr>
        <w:t>特授权</w:t>
      </w:r>
      <w:r>
        <w:rPr>
          <w:rFonts w:hint="eastAsia" w:ascii="仿宋_GB2312" w:hAnsi="仿宋_GB2312" w:eastAsia="仿宋_GB2312" w:cs="仿宋_GB2312"/>
          <w:color w:val="000000" w:themeColor="text1"/>
          <w:sz w:val="32"/>
          <w:szCs w:val="32"/>
          <w:u w:val="single"/>
        </w:rPr>
        <w:t xml:space="preserve"> （委托代理人姓名）    </w:t>
      </w:r>
      <w:r>
        <w:rPr>
          <w:rFonts w:hint="eastAsia" w:ascii="仿宋_GB2312" w:hAnsi="仿宋_GB2312" w:eastAsia="仿宋_GB2312" w:cs="仿宋_GB2312"/>
          <w:color w:val="000000" w:themeColor="text1"/>
          <w:sz w:val="32"/>
          <w:szCs w:val="32"/>
        </w:rPr>
        <w:t>代表我单位全权办理针对项目的谈判、答疑等具体工作，并签署全部有关的文件、资料。</w:t>
      </w:r>
    </w:p>
    <w:p w14:paraId="40F89EC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我单位对被授权人的签名负全部责任。</w:t>
      </w:r>
    </w:p>
    <w:p w14:paraId="6990A6B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在撤销授权的书面通知以前，本授权书一直有效，被授权人签署的所有文件（在授权书有效期内签署的）不因授权的撤销而失效。</w:t>
      </w:r>
    </w:p>
    <w:p w14:paraId="50D26D19">
      <w:pPr>
        <w:spacing w:line="560" w:lineRule="exact"/>
        <w:ind w:firstLine="640" w:firstLineChars="200"/>
        <w:rPr>
          <w:color w:val="000000" w:themeColor="text1"/>
        </w:rPr>
      </w:pPr>
      <w:r>
        <w:rPr>
          <w:rFonts w:hint="eastAsia" w:ascii="仿宋_GB2312" w:hAnsi="仿宋_GB2312" w:eastAsia="仿宋_GB2312" w:cs="仿宋_GB2312"/>
          <w:color w:val="000000" w:themeColor="text1"/>
          <w:sz w:val="32"/>
          <w:szCs w:val="32"/>
        </w:rPr>
        <w:t>授权期限：自 年月日起至 年月日止</w:t>
      </w:r>
      <w:r>
        <w:rPr>
          <w:rFonts w:hint="eastAsia" w:ascii="宋体" w:hAnsi="Cambria" w:cs="宋体"/>
          <w:color w:val="000000" w:themeColor="text1"/>
          <w:kern w:val="0"/>
          <w:sz w:val="24"/>
          <w:lang w:val="zh-CN"/>
        </w:rPr>
        <w:t>（</w:t>
      </w:r>
      <w:r>
        <w:rPr>
          <w:rFonts w:hint="eastAsia" w:ascii="仿宋_GB2312" w:hAnsi="仿宋_GB2312" w:eastAsia="仿宋_GB2312" w:cs="仿宋_GB2312"/>
          <w:bCs/>
          <w:color w:val="000000" w:themeColor="text1"/>
          <w:sz w:val="32"/>
          <w:szCs w:val="32"/>
        </w:rPr>
        <w:t>授权期限必须满足响应文件有效期的要求</w:t>
      </w:r>
      <w:r>
        <w:rPr>
          <w:rFonts w:hint="eastAsia" w:ascii="宋体" w:hAnsi="Cambria" w:cs="宋体"/>
          <w:color w:val="000000" w:themeColor="text1"/>
          <w:kern w:val="0"/>
          <w:sz w:val="24"/>
          <w:lang w:val="zh-CN"/>
        </w:rPr>
        <w:t>）</w:t>
      </w:r>
      <w:r>
        <w:rPr>
          <w:rFonts w:hint="eastAsia" w:ascii="仿宋_GB2312" w:hAnsi="仿宋_GB2312" w:eastAsia="仿宋_GB2312" w:cs="仿宋_GB2312"/>
          <w:color w:val="000000" w:themeColor="text1"/>
          <w:sz w:val="32"/>
          <w:szCs w:val="32"/>
        </w:rPr>
        <w:t>。</w:t>
      </w:r>
    </w:p>
    <w:p w14:paraId="49B86BB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被授权人联系电话：</w:t>
      </w:r>
    </w:p>
    <w:p w14:paraId="559B68F8">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被授权人（委托代理人）签字或盖章：   职务：</w:t>
      </w:r>
    </w:p>
    <w:p w14:paraId="7640F155">
      <w:pPr>
        <w:spacing w:line="560" w:lineRule="exact"/>
        <w:ind w:firstLine="640" w:firstLineChars="200"/>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授权人（法定代表人）签字或盖章：   职务：</w:t>
      </w:r>
    </w:p>
    <w:p w14:paraId="6E8E58D9">
      <w:pPr>
        <w:spacing w:line="560" w:lineRule="exact"/>
        <w:ind w:firstLine="640" w:firstLineChars="200"/>
        <w:rPr>
          <w:rFonts w:ascii="宋体" w:hAnsi="宋体"/>
          <w:color w:val="000000" w:themeColor="text1"/>
          <w:sz w:val="36"/>
          <w:szCs w:val="36"/>
        </w:rPr>
      </w:pPr>
      <w:r>
        <w:rPr>
          <w:rFonts w:hint="eastAsia" w:ascii="仿宋_GB2312" w:hAnsi="仿宋_GB2312" w:eastAsia="仿宋_GB2312" w:cs="仿宋_GB2312"/>
          <w:color w:val="000000" w:themeColor="text1"/>
          <w:kern w:val="0"/>
          <w:sz w:val="32"/>
          <w:szCs w:val="32"/>
        </w:rPr>
        <w:t>附被授权人第二代身份证双面扫描（或复印）件</w:t>
      </w:r>
    </w:p>
    <w:p w14:paraId="685B51EE">
      <w:pPr>
        <w:spacing w:beforeLines="50" w:line="560" w:lineRule="exact"/>
        <w:ind w:firstLine="4800" w:firstLineChars="1500"/>
        <w:rPr>
          <w:rFonts w:ascii="仿宋_GB2312" w:hAnsi="仿宋_GB2312" w:eastAsia="仿宋_GB2312" w:cs="仿宋_GB2312"/>
          <w:bCs/>
          <w:color w:val="000000" w:themeColor="text1"/>
          <w:sz w:val="32"/>
          <w:szCs w:val="32"/>
        </w:rPr>
      </w:pPr>
      <w:bookmarkStart w:id="351" w:name="_Toc13837_WPSOffice_Level3"/>
      <w:r>
        <w:rPr>
          <w:rFonts w:hint="eastAsia" w:ascii="仿宋_GB2312" w:hAnsi="仿宋_GB2312" w:eastAsia="仿宋_GB2312" w:cs="仿宋_GB2312"/>
          <w:bCs/>
          <w:color w:val="000000" w:themeColor="text1"/>
          <w:sz w:val="32"/>
          <w:szCs w:val="32"/>
        </w:rPr>
        <w:t>单位名称：（公章）</w:t>
      </w:r>
      <w:bookmarkEnd w:id="351"/>
    </w:p>
    <w:p w14:paraId="0835A822">
      <w:pPr>
        <w:spacing w:beforeLines="50" w:line="560" w:lineRule="exact"/>
        <w:ind w:firstLine="640" w:firstLineChars="200"/>
        <w:jc w:val="righ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法定代表人：（签字</w:t>
      </w:r>
      <w:r>
        <w:rPr>
          <w:rFonts w:hint="eastAsia" w:ascii="仿宋_GB2312" w:hAnsi="仿宋_GB2312" w:eastAsia="仿宋_GB2312" w:cs="仿宋_GB2312"/>
          <w:bCs/>
          <w:color w:val="000000" w:themeColor="text1"/>
          <w:sz w:val="32"/>
          <w:szCs w:val="32"/>
          <w:lang w:eastAsia="zh-CN"/>
        </w:rPr>
        <w:t>或盖章</w:t>
      </w:r>
      <w:r>
        <w:rPr>
          <w:rFonts w:hint="eastAsia" w:ascii="仿宋_GB2312" w:hAnsi="仿宋_GB2312" w:eastAsia="仿宋_GB2312" w:cs="仿宋_GB2312"/>
          <w:bCs/>
          <w:color w:val="000000" w:themeColor="text1"/>
          <w:sz w:val="32"/>
          <w:szCs w:val="32"/>
        </w:rPr>
        <w:t xml:space="preserve">）                               </w:t>
      </w:r>
      <w:bookmarkStart w:id="352" w:name="_Toc6591_WPSOffice_Level3"/>
      <w:bookmarkStart w:id="353" w:name="_Toc32599_WPSOffice_Level3"/>
      <w:r>
        <w:rPr>
          <w:rFonts w:hint="eastAsia" w:ascii="仿宋_GB2312" w:hAnsi="仿宋_GB2312" w:eastAsia="仿宋_GB2312" w:cs="仿宋_GB2312"/>
          <w:bCs/>
          <w:color w:val="000000" w:themeColor="text1"/>
          <w:sz w:val="32"/>
          <w:szCs w:val="32"/>
        </w:rPr>
        <w:t>年   月   日</w:t>
      </w:r>
      <w:bookmarkEnd w:id="352"/>
      <w:bookmarkEnd w:id="353"/>
    </w:p>
    <w:p w14:paraId="6C0D1883">
      <w:pPr>
        <w:widowControl/>
        <w:snapToGrid w:val="0"/>
        <w:spacing w:beforeLines="50" w:line="560" w:lineRule="exact"/>
        <w:jc w:val="left"/>
        <w:outlineLvl w:val="2"/>
        <w:rPr>
          <w:rFonts w:ascii="楷体_GB2312" w:hAnsi="楷体_GB2312" w:eastAsia="楷体_GB2312" w:cs="楷体_GB2312"/>
          <w:b/>
          <w:color w:val="000000" w:themeColor="text1"/>
          <w:sz w:val="32"/>
          <w:szCs w:val="32"/>
        </w:rPr>
      </w:pPr>
      <w:bookmarkStart w:id="354" w:name="_Toc26653_WPSOffice_Level3"/>
      <w:bookmarkStart w:id="355" w:name="_Toc16704"/>
      <w:bookmarkStart w:id="356" w:name="_Toc23618"/>
      <w:bookmarkStart w:id="357" w:name="_Toc7737_WPSOffice_Level3"/>
      <w:bookmarkStart w:id="358" w:name="_Toc30919"/>
    </w:p>
    <w:p w14:paraId="74FFBD09">
      <w:pPr>
        <w:widowControl/>
        <w:snapToGrid w:val="0"/>
        <w:spacing w:beforeLines="50" w:line="560" w:lineRule="exact"/>
        <w:jc w:val="left"/>
        <w:outlineLvl w:val="2"/>
        <w:rPr>
          <w:rFonts w:hint="eastAsia" w:ascii="楷体_GB2312" w:hAnsi="楷体_GB2312" w:eastAsia="楷体_GB2312" w:cs="楷体_GB2312"/>
          <w:b/>
          <w:color w:val="000000" w:themeColor="text1"/>
          <w:sz w:val="32"/>
          <w:szCs w:val="32"/>
        </w:rPr>
      </w:pPr>
      <w:bookmarkStart w:id="359" w:name="_Toc23731"/>
    </w:p>
    <w:p w14:paraId="76D6E33D">
      <w:pPr>
        <w:widowControl/>
        <w:snapToGrid w:val="0"/>
        <w:spacing w:beforeLines="50" w:line="560" w:lineRule="exact"/>
        <w:jc w:val="left"/>
        <w:outlineLvl w:val="2"/>
        <w:rPr>
          <w:rFonts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附件4：供应商承诺函</w:t>
      </w:r>
      <w:bookmarkEnd w:id="354"/>
      <w:bookmarkEnd w:id="355"/>
      <w:bookmarkEnd w:id="356"/>
      <w:bookmarkEnd w:id="357"/>
      <w:bookmarkEnd w:id="358"/>
      <w:bookmarkEnd w:id="359"/>
    </w:p>
    <w:p w14:paraId="482D2E0C">
      <w:pPr>
        <w:spacing w:beforeLines="50" w:line="560" w:lineRule="exact"/>
        <w:ind w:firstLine="2891" w:firstLineChars="900"/>
        <w:rPr>
          <w:rFonts w:ascii="仿宋_GB2312" w:hAnsi="仿宋_GB2312" w:eastAsia="仿宋_GB2312" w:cs="仿宋_GB2312"/>
          <w:b/>
          <w:color w:val="000000" w:themeColor="text1"/>
          <w:sz w:val="32"/>
          <w:szCs w:val="32"/>
        </w:rPr>
      </w:pPr>
      <w:bookmarkStart w:id="360" w:name="_Toc2453_WPSOffice_Level2"/>
      <w:bookmarkStart w:id="361" w:name="_Toc17639_WPSOffice_Level2"/>
      <w:bookmarkStart w:id="362" w:name="_Toc27597_WPSOffice_Level3"/>
      <w:r>
        <w:rPr>
          <w:rFonts w:hint="eastAsia" w:ascii="仿宋_GB2312" w:hAnsi="仿宋_GB2312" w:eastAsia="仿宋_GB2312" w:cs="仿宋_GB2312"/>
          <w:b/>
          <w:color w:val="000000" w:themeColor="text1"/>
          <w:sz w:val="32"/>
          <w:szCs w:val="32"/>
        </w:rPr>
        <w:t>供应商承诺函</w:t>
      </w:r>
      <w:bookmarkEnd w:id="360"/>
      <w:bookmarkEnd w:id="361"/>
      <w:bookmarkEnd w:id="362"/>
    </w:p>
    <w:p w14:paraId="5A67B39C">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致：</w:t>
      </w:r>
      <w:r>
        <w:rPr>
          <w:rFonts w:hint="eastAsia" w:ascii="仿宋_GB2312" w:hAnsi="仿宋_GB2312" w:eastAsia="仿宋_GB2312" w:cs="仿宋_GB2312"/>
          <w:color w:val="000000" w:themeColor="text1"/>
          <w:kern w:val="0"/>
          <w:sz w:val="32"/>
          <w:szCs w:val="32"/>
        </w:rPr>
        <w:t>海西州政务服务和公共资源交易中心</w:t>
      </w:r>
    </w:p>
    <w:p w14:paraId="7FDC695E">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关于贵方年月日 （项目名称及编号）采购项目，本签字人愿意参加谈判，提供采购一览表中要求的所有产品，并证实提交的所有资料是准确的和真实的。同时，我代表    </w:t>
      </w:r>
      <w:r>
        <w:rPr>
          <w:rFonts w:hint="eastAsia" w:ascii="仿宋_GB2312" w:hAnsi="仿宋_GB2312" w:eastAsia="仿宋_GB2312" w:cs="仿宋_GB2312"/>
          <w:color w:val="000000" w:themeColor="text1"/>
          <w:sz w:val="32"/>
          <w:szCs w:val="32"/>
          <w:u w:val="single"/>
        </w:rPr>
        <w:t>（供应商名称）</w:t>
      </w:r>
      <w:r>
        <w:rPr>
          <w:rFonts w:hint="eastAsia" w:ascii="仿宋_GB2312" w:hAnsi="仿宋_GB2312" w:eastAsia="仿宋_GB2312" w:cs="仿宋_GB2312"/>
          <w:color w:val="000000" w:themeColor="text1"/>
          <w:sz w:val="32"/>
          <w:szCs w:val="32"/>
        </w:rPr>
        <w:t>，在此作如下承诺：</w:t>
      </w:r>
    </w:p>
    <w:p w14:paraId="681AAC2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1、完全理解和接受谈判文件的一切规定和要求；</w:t>
      </w:r>
    </w:p>
    <w:p w14:paraId="67DBD41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195E163C">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3、我方保证甲方在使用该产品或其任何一部分时，不受第三方提出的侵犯专利权、著作权、商标权和工业设计权等知识产权的起诉，若有违反，愿承担相应的一切责任。</w:t>
      </w:r>
    </w:p>
    <w:p w14:paraId="1DD24EFC">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4、我方承诺，除谈判文件中规定的优质产品外，所投的产品均为国产产品，且均符合国家强制性标准。若有不实，愿承担相应的责任。</w:t>
      </w:r>
    </w:p>
    <w:p w14:paraId="16912DC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5、在整个谈判过程中我方若有违规行为，贵方可按谈判文件之规定给予处罚，我方完全接受。</w:t>
      </w:r>
    </w:p>
    <w:p w14:paraId="1E0B11B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6、若成交，本承诺将成为合同不可分割的一部分，与合同具有同等的法律效力。</w:t>
      </w:r>
    </w:p>
    <w:p w14:paraId="10D4CD06">
      <w:pPr>
        <w:spacing w:line="560" w:lineRule="exact"/>
        <w:ind w:firstLine="640" w:firstLineChars="200"/>
        <w:jc w:val="center"/>
        <w:rPr>
          <w:rFonts w:ascii="仿宋_GB2312" w:hAnsi="仿宋_GB2312" w:eastAsia="仿宋_GB2312" w:cs="仿宋_GB2312"/>
          <w:bCs/>
          <w:color w:val="000000" w:themeColor="text1"/>
          <w:sz w:val="32"/>
          <w:szCs w:val="32"/>
        </w:rPr>
      </w:pPr>
      <w:bookmarkStart w:id="363" w:name="_Toc11979_WPSOffice_Level3"/>
      <w:bookmarkStart w:id="364" w:name="_Toc29941_WPSOffice_Level3"/>
      <w:r>
        <w:rPr>
          <w:rFonts w:hint="eastAsia" w:ascii="仿宋_GB2312" w:hAnsi="仿宋_GB2312" w:eastAsia="仿宋_GB2312" w:cs="仿宋_GB2312"/>
          <w:bCs/>
          <w:color w:val="000000" w:themeColor="text1"/>
          <w:sz w:val="32"/>
          <w:szCs w:val="32"/>
        </w:rPr>
        <w:t>单位名称：（公章）</w:t>
      </w:r>
      <w:bookmarkEnd w:id="363"/>
      <w:bookmarkEnd w:id="364"/>
    </w:p>
    <w:p w14:paraId="479260A0">
      <w:pPr>
        <w:spacing w:line="560" w:lineRule="exact"/>
        <w:ind w:firstLine="640" w:firstLineChars="200"/>
        <w:jc w:val="center"/>
        <w:rPr>
          <w:rFonts w:ascii="仿宋_GB2312" w:hAnsi="仿宋_GB2312" w:eastAsia="仿宋_GB2312" w:cs="仿宋_GB2312"/>
          <w:bCs/>
          <w:color w:val="000000" w:themeColor="text1"/>
          <w:sz w:val="32"/>
          <w:szCs w:val="32"/>
        </w:rPr>
      </w:pPr>
      <w:bookmarkStart w:id="365" w:name="_Toc22507_WPSOffice_Level3"/>
      <w:bookmarkStart w:id="366" w:name="_Toc15106_WPSOffice_Level3"/>
      <w:r>
        <w:rPr>
          <w:rFonts w:hint="eastAsia" w:ascii="仿宋_GB2312" w:hAnsi="仿宋_GB2312" w:eastAsia="仿宋_GB2312" w:cs="仿宋_GB2312"/>
          <w:bCs/>
          <w:color w:val="000000" w:themeColor="text1"/>
          <w:sz w:val="32"/>
          <w:szCs w:val="32"/>
        </w:rPr>
        <w:t>法定代表人或委托代理人：（签字或盖章）</w:t>
      </w:r>
      <w:bookmarkEnd w:id="365"/>
      <w:bookmarkEnd w:id="366"/>
    </w:p>
    <w:p w14:paraId="5EF5FA11">
      <w:pPr>
        <w:spacing w:line="560" w:lineRule="exact"/>
        <w:ind w:firstLine="640" w:firstLineChars="200"/>
        <w:jc w:val="center"/>
        <w:rPr>
          <w:rFonts w:ascii="仿宋_GB2312" w:hAnsi="仿宋_GB2312" w:eastAsia="仿宋_GB2312" w:cs="仿宋_GB2312"/>
          <w:bCs/>
          <w:color w:val="000000" w:themeColor="text1"/>
          <w:sz w:val="32"/>
          <w:szCs w:val="32"/>
        </w:rPr>
      </w:pPr>
      <w:bookmarkStart w:id="367" w:name="_Toc9343_WPSOffice_Level3"/>
      <w:bookmarkStart w:id="368" w:name="_Toc24254_WPSOffice_Level3"/>
      <w:r>
        <w:rPr>
          <w:rFonts w:hint="eastAsia" w:ascii="仿宋_GB2312" w:hAnsi="仿宋_GB2312" w:eastAsia="仿宋_GB2312" w:cs="仿宋_GB2312"/>
          <w:bCs/>
          <w:color w:val="000000" w:themeColor="text1"/>
          <w:sz w:val="32"/>
          <w:szCs w:val="32"/>
        </w:rPr>
        <w:t>年   月  日</w:t>
      </w:r>
      <w:bookmarkEnd w:id="367"/>
      <w:bookmarkEnd w:id="368"/>
    </w:p>
    <w:p w14:paraId="3D46BDEC">
      <w:pPr>
        <w:widowControl/>
        <w:snapToGrid w:val="0"/>
        <w:spacing w:beforeLines="50" w:line="560" w:lineRule="exact"/>
        <w:outlineLvl w:val="1"/>
        <w:rPr>
          <w:rFonts w:ascii="宋体" w:hAnsi="宋体"/>
          <w:b/>
          <w:color w:val="000000" w:themeColor="text1"/>
          <w:sz w:val="36"/>
          <w:szCs w:val="36"/>
        </w:rPr>
      </w:pPr>
      <w:r>
        <w:rPr>
          <w:rFonts w:ascii="宋体"/>
          <w:b/>
          <w:color w:val="000000" w:themeColor="text1"/>
          <w:sz w:val="28"/>
          <w:szCs w:val="28"/>
        </w:rPr>
        <w:br w:type="page"/>
      </w:r>
      <w:bookmarkStart w:id="369" w:name="_Toc20884"/>
      <w:bookmarkStart w:id="370" w:name="_Toc30691"/>
      <w:bookmarkStart w:id="371" w:name="_Toc26773_WPSOffice_Level3"/>
      <w:bookmarkStart w:id="372" w:name="_Toc6416"/>
      <w:bookmarkStart w:id="373" w:name="_Toc653_WPSOffice_Level3"/>
      <w:bookmarkStart w:id="374" w:name="_Toc25740"/>
      <w:r>
        <w:rPr>
          <w:rFonts w:hint="eastAsia" w:ascii="楷体_GB2312" w:hAnsi="楷体_GB2312" w:eastAsia="楷体_GB2312" w:cs="楷体_GB2312"/>
          <w:b/>
          <w:color w:val="000000" w:themeColor="text1"/>
          <w:sz w:val="32"/>
          <w:szCs w:val="32"/>
        </w:rPr>
        <w:t>附件5：供应商诚信承诺书</w:t>
      </w:r>
      <w:bookmarkEnd w:id="369"/>
      <w:bookmarkEnd w:id="370"/>
      <w:bookmarkEnd w:id="371"/>
      <w:bookmarkEnd w:id="372"/>
      <w:bookmarkEnd w:id="373"/>
      <w:bookmarkEnd w:id="374"/>
    </w:p>
    <w:p w14:paraId="0DEE8093">
      <w:pPr>
        <w:spacing w:beforeLines="50" w:line="560" w:lineRule="exact"/>
        <w:jc w:val="center"/>
        <w:rPr>
          <w:rFonts w:ascii="宋体" w:hAnsi="宋体"/>
          <w:b/>
          <w:color w:val="000000" w:themeColor="text1"/>
          <w:sz w:val="36"/>
          <w:szCs w:val="36"/>
        </w:rPr>
      </w:pPr>
      <w:bookmarkStart w:id="375" w:name="_Toc22537_WPSOffice_Level3"/>
      <w:bookmarkStart w:id="376" w:name="_Toc22989_WPSOffice_Level3"/>
      <w:r>
        <w:rPr>
          <w:rFonts w:hint="eastAsia" w:ascii="仿宋_GB2312" w:hAnsi="仿宋_GB2312" w:eastAsia="仿宋_GB2312" w:cs="仿宋_GB2312"/>
          <w:b/>
          <w:color w:val="000000" w:themeColor="text1"/>
          <w:sz w:val="32"/>
          <w:szCs w:val="32"/>
        </w:rPr>
        <w:t>供应商诚信承诺书</w:t>
      </w:r>
      <w:bookmarkEnd w:id="375"/>
      <w:bookmarkEnd w:id="376"/>
    </w:p>
    <w:p w14:paraId="7663028C">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致：</w:t>
      </w:r>
      <w:r>
        <w:rPr>
          <w:rFonts w:hint="eastAsia" w:ascii="仿宋_GB2312" w:hAnsi="仿宋_GB2312" w:eastAsia="仿宋_GB2312" w:cs="仿宋_GB2312"/>
          <w:color w:val="000000" w:themeColor="text1"/>
          <w:kern w:val="0"/>
          <w:sz w:val="32"/>
          <w:szCs w:val="32"/>
        </w:rPr>
        <w:t>海西州政务服务和公共资源交易中心</w:t>
      </w:r>
    </w:p>
    <w:p w14:paraId="0E60899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为了诚实、客观、有序地参与海西州政府采购活动，愿就以下内容作出承诺：</w:t>
      </w:r>
    </w:p>
    <w:p w14:paraId="7FA5869A">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1、自觉遵守各项法律、法规、规章、制度以及社会公德，维护廉洁环境，与同场竞争的供应商平等参加政府采购活动。</w:t>
      </w:r>
    </w:p>
    <w:p w14:paraId="6AB6405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2、参加贵单位组织的政府采购活动时，严格按照谈判文件的规定和要求提供所需的相关材料，并对所提供的各类资料的真实性负责，不虚假响应，不虚列业绩。</w:t>
      </w:r>
    </w:p>
    <w:p w14:paraId="6BCCC59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3、尊重参与政府采购活动各相关方的合法行为，接受政府采购活动依法形成的意见、结果。</w:t>
      </w:r>
    </w:p>
    <w:p w14:paraId="7D603B5C">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4、依法参加政府采购活动，不围标、串标，维护市场秩序，不提供“三无”产品、以次充好。</w:t>
      </w:r>
    </w:p>
    <w:p w14:paraId="363C5D98">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14:paraId="4310D692">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6、认真履行成交供应商应承担的责任和义务，全面执行采购合同规定的各项内容，保质保量地按时提供采购物品。</w:t>
      </w:r>
    </w:p>
    <w:p w14:paraId="39F86B0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若本企业（单位）发生有悖于上述承诺的行为，愿意接受《中华人民共和国政府采购法》和《政府采购法实施条例》中对供应商的相关处理。</w:t>
      </w:r>
    </w:p>
    <w:p w14:paraId="1DF33AA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本承诺是采购项目谈判响应文件的组成部分。</w:t>
      </w:r>
    </w:p>
    <w:p w14:paraId="6C543C6B">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77" w:name="_Toc2830_WPSOffice_Level3"/>
      <w:bookmarkStart w:id="378" w:name="_Toc23784_WPSOffice_Level3"/>
      <w:r>
        <w:rPr>
          <w:rFonts w:hint="eastAsia" w:ascii="仿宋_GB2312" w:hAnsi="仿宋_GB2312" w:eastAsia="仿宋_GB2312" w:cs="仿宋_GB2312"/>
          <w:bCs/>
          <w:color w:val="000000" w:themeColor="text1"/>
          <w:sz w:val="32"/>
          <w:szCs w:val="32"/>
        </w:rPr>
        <w:t>单位名称：（公章）</w:t>
      </w:r>
      <w:bookmarkEnd w:id="377"/>
      <w:bookmarkEnd w:id="378"/>
    </w:p>
    <w:p w14:paraId="475B124B">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79" w:name="_Toc13573_WPSOffice_Level3"/>
      <w:bookmarkStart w:id="380" w:name="_Toc25026_WPSOffice_Level3"/>
      <w:r>
        <w:rPr>
          <w:rFonts w:hint="eastAsia" w:ascii="仿宋_GB2312" w:hAnsi="仿宋_GB2312" w:eastAsia="仿宋_GB2312" w:cs="仿宋_GB2312"/>
          <w:bCs/>
          <w:color w:val="000000" w:themeColor="text1"/>
          <w:sz w:val="32"/>
          <w:szCs w:val="32"/>
        </w:rPr>
        <w:t>法定代表人或委托代理人：（签字或盖章）</w:t>
      </w:r>
      <w:bookmarkEnd w:id="379"/>
      <w:bookmarkEnd w:id="380"/>
    </w:p>
    <w:p w14:paraId="048849E6">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381" w:name="_Toc5564_WPSOffice_Level3"/>
      <w:bookmarkStart w:id="382" w:name="_Toc12645_WPSOffice_Level3"/>
      <w:r>
        <w:rPr>
          <w:rFonts w:hint="eastAsia" w:ascii="仿宋_GB2312" w:hAnsi="仿宋_GB2312" w:eastAsia="仿宋_GB2312" w:cs="仿宋_GB2312"/>
          <w:bCs/>
          <w:color w:val="000000" w:themeColor="text1"/>
          <w:sz w:val="32"/>
          <w:szCs w:val="32"/>
        </w:rPr>
        <w:t>年   月  日</w:t>
      </w:r>
      <w:bookmarkEnd w:id="381"/>
      <w:bookmarkEnd w:id="382"/>
    </w:p>
    <w:p w14:paraId="491DC63E">
      <w:pPr>
        <w:spacing w:beforeLines="50" w:line="560" w:lineRule="exact"/>
        <w:rPr>
          <w:rFonts w:ascii="宋体" w:hAnsi="宋体"/>
          <w:b/>
          <w:color w:val="000000" w:themeColor="text1"/>
          <w:sz w:val="24"/>
        </w:rPr>
      </w:pPr>
    </w:p>
    <w:p w14:paraId="39E7E1AC">
      <w:pPr>
        <w:widowControl/>
        <w:snapToGrid w:val="0"/>
        <w:spacing w:beforeLines="50" w:line="560" w:lineRule="exact"/>
        <w:outlineLvl w:val="1"/>
        <w:rPr>
          <w:rFonts w:ascii="宋体"/>
          <w:b/>
          <w:color w:val="000000" w:themeColor="text1"/>
          <w:sz w:val="28"/>
          <w:szCs w:val="28"/>
        </w:rPr>
      </w:pPr>
    </w:p>
    <w:p w14:paraId="6F3F2774">
      <w:pPr>
        <w:widowControl/>
        <w:snapToGrid w:val="0"/>
        <w:spacing w:beforeLines="50" w:line="560" w:lineRule="exact"/>
        <w:outlineLvl w:val="1"/>
        <w:rPr>
          <w:rFonts w:ascii="宋体"/>
          <w:b/>
          <w:color w:val="000000" w:themeColor="text1"/>
          <w:sz w:val="28"/>
          <w:szCs w:val="28"/>
        </w:rPr>
      </w:pPr>
    </w:p>
    <w:p w14:paraId="0AF7A740">
      <w:pPr>
        <w:widowControl/>
        <w:snapToGrid w:val="0"/>
        <w:spacing w:beforeLines="50" w:line="560" w:lineRule="exact"/>
        <w:outlineLvl w:val="1"/>
        <w:rPr>
          <w:rFonts w:ascii="宋体"/>
          <w:b/>
          <w:color w:val="000000" w:themeColor="text1"/>
          <w:sz w:val="28"/>
          <w:szCs w:val="28"/>
        </w:rPr>
      </w:pPr>
    </w:p>
    <w:p w14:paraId="19C7B307">
      <w:pPr>
        <w:widowControl/>
        <w:snapToGrid w:val="0"/>
        <w:spacing w:beforeLines="50" w:line="560" w:lineRule="exact"/>
        <w:outlineLvl w:val="1"/>
        <w:rPr>
          <w:rFonts w:ascii="宋体"/>
          <w:b/>
          <w:color w:val="000000" w:themeColor="text1"/>
          <w:sz w:val="28"/>
          <w:szCs w:val="28"/>
        </w:rPr>
      </w:pPr>
    </w:p>
    <w:p w14:paraId="601D89C5">
      <w:pPr>
        <w:widowControl/>
        <w:snapToGrid w:val="0"/>
        <w:spacing w:beforeLines="50" w:line="560" w:lineRule="exact"/>
        <w:outlineLvl w:val="1"/>
        <w:rPr>
          <w:rFonts w:ascii="宋体"/>
          <w:b/>
          <w:color w:val="000000" w:themeColor="text1"/>
          <w:sz w:val="28"/>
          <w:szCs w:val="28"/>
        </w:rPr>
      </w:pPr>
    </w:p>
    <w:p w14:paraId="230D9E0A">
      <w:pPr>
        <w:widowControl/>
        <w:snapToGrid w:val="0"/>
        <w:spacing w:beforeLines="50" w:line="560" w:lineRule="exact"/>
        <w:outlineLvl w:val="1"/>
        <w:rPr>
          <w:rFonts w:ascii="宋体"/>
          <w:b/>
          <w:color w:val="000000" w:themeColor="text1"/>
          <w:sz w:val="28"/>
          <w:szCs w:val="28"/>
        </w:rPr>
      </w:pPr>
    </w:p>
    <w:p w14:paraId="7D42E4AB">
      <w:pPr>
        <w:widowControl/>
        <w:snapToGrid w:val="0"/>
        <w:spacing w:beforeLines="50" w:line="560" w:lineRule="exact"/>
        <w:outlineLvl w:val="1"/>
        <w:rPr>
          <w:rFonts w:ascii="宋体"/>
          <w:b/>
          <w:color w:val="000000" w:themeColor="text1"/>
          <w:sz w:val="28"/>
          <w:szCs w:val="28"/>
        </w:rPr>
      </w:pPr>
    </w:p>
    <w:p w14:paraId="6B2C475D">
      <w:pPr>
        <w:widowControl/>
        <w:snapToGrid w:val="0"/>
        <w:spacing w:beforeLines="50" w:line="560" w:lineRule="exact"/>
        <w:outlineLvl w:val="1"/>
        <w:rPr>
          <w:rFonts w:ascii="宋体"/>
          <w:b/>
          <w:color w:val="000000" w:themeColor="text1"/>
          <w:sz w:val="28"/>
          <w:szCs w:val="28"/>
        </w:rPr>
      </w:pPr>
    </w:p>
    <w:p w14:paraId="3B8E9EA9">
      <w:pPr>
        <w:widowControl/>
        <w:snapToGrid w:val="0"/>
        <w:spacing w:beforeLines="50" w:line="560" w:lineRule="exact"/>
        <w:outlineLvl w:val="1"/>
        <w:rPr>
          <w:rFonts w:ascii="宋体"/>
          <w:b/>
          <w:color w:val="000000" w:themeColor="text1"/>
          <w:sz w:val="28"/>
          <w:szCs w:val="28"/>
        </w:rPr>
      </w:pPr>
    </w:p>
    <w:p w14:paraId="41110067">
      <w:pPr>
        <w:widowControl/>
        <w:snapToGrid w:val="0"/>
        <w:spacing w:beforeLines="50" w:line="560" w:lineRule="exact"/>
        <w:outlineLvl w:val="1"/>
        <w:rPr>
          <w:rFonts w:ascii="宋体"/>
          <w:b/>
          <w:color w:val="000000" w:themeColor="text1"/>
          <w:sz w:val="28"/>
          <w:szCs w:val="28"/>
        </w:rPr>
      </w:pPr>
    </w:p>
    <w:p w14:paraId="631DBD0F">
      <w:pPr>
        <w:widowControl/>
        <w:snapToGrid w:val="0"/>
        <w:spacing w:beforeLines="50" w:line="560" w:lineRule="exact"/>
        <w:outlineLvl w:val="1"/>
        <w:rPr>
          <w:rFonts w:ascii="宋体"/>
          <w:b/>
          <w:color w:val="000000" w:themeColor="text1"/>
          <w:sz w:val="28"/>
          <w:szCs w:val="28"/>
        </w:rPr>
      </w:pPr>
    </w:p>
    <w:p w14:paraId="0DADC800">
      <w:pPr>
        <w:widowControl/>
        <w:snapToGrid w:val="0"/>
        <w:spacing w:beforeLines="50" w:line="560" w:lineRule="exact"/>
        <w:outlineLvl w:val="1"/>
        <w:rPr>
          <w:rFonts w:ascii="宋体"/>
          <w:b/>
          <w:color w:val="000000" w:themeColor="text1"/>
          <w:sz w:val="28"/>
          <w:szCs w:val="28"/>
        </w:rPr>
      </w:pPr>
    </w:p>
    <w:p w14:paraId="6C6CE2DA">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bookmarkStart w:id="383" w:name="_Toc8368_WPSOffice_Level3"/>
      <w:bookmarkStart w:id="384" w:name="_Toc25242"/>
      <w:bookmarkStart w:id="385" w:name="_Toc19930_WPSOffice_Level3"/>
      <w:bookmarkStart w:id="386" w:name="_Toc21978"/>
      <w:bookmarkStart w:id="387" w:name="_Toc16847"/>
      <w:bookmarkStart w:id="388" w:name="_Toc6033"/>
    </w:p>
    <w:p w14:paraId="487DCE7D">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p>
    <w:p w14:paraId="6F9BA8BE">
      <w:pPr>
        <w:widowControl/>
        <w:snapToGrid w:val="0"/>
        <w:spacing w:beforeLines="50" w:line="560" w:lineRule="exact"/>
        <w:outlineLvl w:val="1"/>
        <w:rPr>
          <w:rFonts w:ascii="宋体" w:hAnsi="宋体"/>
          <w:b/>
          <w:color w:val="000000" w:themeColor="text1"/>
          <w:sz w:val="36"/>
          <w:szCs w:val="36"/>
        </w:rPr>
      </w:pPr>
      <w:r>
        <w:rPr>
          <w:rFonts w:hint="eastAsia" w:ascii="楷体_GB2312" w:hAnsi="楷体_GB2312" w:eastAsia="楷体_GB2312" w:cs="楷体_GB2312"/>
          <w:b/>
          <w:color w:val="000000" w:themeColor="text1"/>
          <w:sz w:val="32"/>
          <w:szCs w:val="32"/>
        </w:rPr>
        <w:t>附件6：供应商资格证明文件</w:t>
      </w:r>
      <w:bookmarkEnd w:id="383"/>
      <w:bookmarkEnd w:id="384"/>
      <w:bookmarkEnd w:id="385"/>
      <w:bookmarkEnd w:id="386"/>
      <w:bookmarkEnd w:id="387"/>
      <w:bookmarkEnd w:id="388"/>
    </w:p>
    <w:p w14:paraId="3D0AC9AC">
      <w:pPr>
        <w:spacing w:beforeLines="50" w:line="560" w:lineRule="exact"/>
        <w:jc w:val="center"/>
        <w:rPr>
          <w:rFonts w:ascii="宋体" w:hAnsi="宋体"/>
          <w:color w:val="000000" w:themeColor="text1"/>
          <w:szCs w:val="21"/>
        </w:rPr>
      </w:pPr>
      <w:bookmarkStart w:id="389" w:name="_Toc23997_WPSOffice_Level3"/>
      <w:bookmarkStart w:id="390" w:name="_Toc9360_WPSOffice_Level3"/>
      <w:r>
        <w:rPr>
          <w:rFonts w:hint="eastAsia" w:ascii="仿宋_GB2312" w:hAnsi="仿宋_GB2312" w:eastAsia="仿宋_GB2312" w:cs="仿宋_GB2312"/>
          <w:b/>
          <w:color w:val="000000" w:themeColor="text1"/>
          <w:sz w:val="32"/>
          <w:szCs w:val="32"/>
        </w:rPr>
        <w:t>供应商资格证明文件</w:t>
      </w:r>
      <w:bookmarkEnd w:id="389"/>
      <w:bookmarkEnd w:id="390"/>
    </w:p>
    <w:p w14:paraId="47AD781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资格证明材料包括：提供有效的营业执照、税务登记证、机构代码证或三证（五证）合一统一社会代码证及其他资格证明文件（扫描或复印件）。</w:t>
      </w:r>
    </w:p>
    <w:p w14:paraId="1220570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DFA623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2、根据采购项目内容，提供供应商的相关资质证书、许可证等。</w:t>
      </w:r>
    </w:p>
    <w:p w14:paraId="7D7B50A1">
      <w:pPr>
        <w:spacing w:line="560" w:lineRule="exact"/>
        <w:ind w:firstLine="640" w:firstLineChars="200"/>
        <w:rPr>
          <w:rFonts w:ascii="仿宋_GB2312" w:hAnsi="仿宋_GB2312" w:eastAsia="仿宋_GB2312" w:cs="仿宋_GB2312"/>
          <w:color w:val="000000" w:themeColor="text1"/>
          <w:sz w:val="32"/>
          <w:szCs w:val="32"/>
        </w:rPr>
      </w:pPr>
    </w:p>
    <w:p w14:paraId="0DBAD53D">
      <w:pPr>
        <w:widowControl/>
        <w:snapToGrid w:val="0"/>
        <w:spacing w:beforeLines="50" w:line="560" w:lineRule="exact"/>
        <w:rPr>
          <w:rFonts w:ascii="宋体"/>
          <w:b/>
          <w:color w:val="000000" w:themeColor="text1"/>
          <w:sz w:val="28"/>
          <w:szCs w:val="28"/>
        </w:rPr>
      </w:pPr>
    </w:p>
    <w:p w14:paraId="44DFD821">
      <w:pPr>
        <w:widowControl/>
        <w:snapToGrid w:val="0"/>
        <w:spacing w:beforeLines="50" w:line="560" w:lineRule="exact"/>
        <w:rPr>
          <w:rFonts w:ascii="宋体"/>
          <w:b/>
          <w:color w:val="000000" w:themeColor="text1"/>
          <w:sz w:val="28"/>
          <w:szCs w:val="28"/>
        </w:rPr>
      </w:pPr>
    </w:p>
    <w:p w14:paraId="44ED5D63">
      <w:pPr>
        <w:widowControl/>
        <w:snapToGrid w:val="0"/>
        <w:spacing w:beforeLines="50" w:line="560" w:lineRule="exact"/>
        <w:rPr>
          <w:rFonts w:ascii="宋体"/>
          <w:b/>
          <w:color w:val="000000" w:themeColor="text1"/>
          <w:sz w:val="28"/>
          <w:szCs w:val="28"/>
        </w:rPr>
      </w:pPr>
    </w:p>
    <w:p w14:paraId="403B5010">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bookmarkStart w:id="391" w:name="_Toc29082_WPSOffice_Level3"/>
      <w:bookmarkStart w:id="392" w:name="_Toc6573"/>
      <w:bookmarkStart w:id="393" w:name="_Toc5898"/>
      <w:bookmarkStart w:id="394" w:name="_Toc12925"/>
      <w:bookmarkStart w:id="395" w:name="_Toc13775"/>
      <w:bookmarkStart w:id="396" w:name="_Toc7499_WPSOffice_Level3"/>
    </w:p>
    <w:p w14:paraId="6ED570F3">
      <w:pPr>
        <w:widowControl/>
        <w:snapToGrid w:val="0"/>
        <w:spacing w:beforeLines="50" w:line="560" w:lineRule="exact"/>
        <w:outlineLvl w:val="1"/>
        <w:rPr>
          <w:rFonts w:ascii="宋体" w:hAnsi="宋体"/>
          <w:b/>
          <w:color w:val="000000" w:themeColor="text1"/>
          <w:sz w:val="36"/>
          <w:szCs w:val="36"/>
        </w:rPr>
      </w:pPr>
      <w:r>
        <w:rPr>
          <w:rFonts w:hint="eastAsia" w:ascii="楷体_GB2312" w:hAnsi="楷体_GB2312" w:eastAsia="楷体_GB2312" w:cs="楷体_GB2312"/>
          <w:b/>
          <w:color w:val="000000" w:themeColor="text1"/>
          <w:sz w:val="32"/>
          <w:szCs w:val="32"/>
        </w:rPr>
        <w:t>附件7：财务状况、缴纳税收和社会保障资金证明</w:t>
      </w:r>
      <w:bookmarkEnd w:id="391"/>
      <w:bookmarkEnd w:id="392"/>
      <w:bookmarkEnd w:id="393"/>
      <w:bookmarkEnd w:id="394"/>
      <w:bookmarkEnd w:id="395"/>
      <w:bookmarkEnd w:id="396"/>
    </w:p>
    <w:p w14:paraId="562C716E">
      <w:pPr>
        <w:spacing w:beforeLines="50" w:line="560" w:lineRule="exact"/>
        <w:jc w:val="center"/>
        <w:rPr>
          <w:rFonts w:ascii="宋体" w:hAnsi="宋体"/>
          <w:b/>
          <w:color w:val="000000" w:themeColor="text1"/>
          <w:sz w:val="36"/>
          <w:szCs w:val="36"/>
        </w:rPr>
      </w:pPr>
      <w:bookmarkStart w:id="397" w:name="_Toc22184_WPSOffice_Level3"/>
      <w:bookmarkStart w:id="398" w:name="_Toc2355_WPSOffice_Level3"/>
      <w:r>
        <w:rPr>
          <w:rFonts w:hint="eastAsia" w:ascii="仿宋_GB2312" w:hAnsi="仿宋_GB2312" w:eastAsia="仿宋_GB2312" w:cs="仿宋_GB2312"/>
          <w:b/>
          <w:color w:val="000000" w:themeColor="text1"/>
          <w:sz w:val="32"/>
          <w:szCs w:val="32"/>
        </w:rPr>
        <w:t>财务状况、缴纳税收和社会保障资金证明</w:t>
      </w:r>
      <w:bookmarkEnd w:id="397"/>
      <w:bookmarkEnd w:id="398"/>
    </w:p>
    <w:p w14:paraId="6EFC0D78">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按照《政府采购法》第22条规定提供以下相关材料：</w:t>
      </w:r>
    </w:p>
    <w:p w14:paraId="1E08053E">
      <w:pPr>
        <w:numPr>
          <w:ilvl w:val="0"/>
          <w:numId w:val="4"/>
        </w:num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供应商是法人的，提供202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或202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度经审计的财务状况报告，包括资产负债表、利润表、现金流量表及其附注，或其基本开户银行在本项目投标截止前一个月内出具的资信证明；供应商是其他组织和自然人，没有经审计的财务报告，可以提供基本开户银行在本项目投标截止前一个月内出具的资信证明。</w:t>
      </w:r>
    </w:p>
    <w:p w14:paraId="2A911F57">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提供近半年内任意三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76BBAA4F">
      <w:pPr>
        <w:widowControl/>
        <w:snapToGrid w:val="0"/>
        <w:spacing w:line="560" w:lineRule="exact"/>
        <w:rPr>
          <w:rFonts w:ascii="仿宋_GB2312" w:hAnsi="仿宋_GB2312" w:eastAsia="仿宋_GB2312" w:cs="仿宋_GB2312"/>
          <w:color w:val="000000" w:themeColor="text1"/>
          <w:sz w:val="32"/>
          <w:szCs w:val="32"/>
        </w:rPr>
      </w:pPr>
    </w:p>
    <w:p w14:paraId="1C1E17C2">
      <w:pPr>
        <w:widowControl/>
        <w:snapToGrid w:val="0"/>
        <w:spacing w:beforeLines="50" w:line="560" w:lineRule="exact"/>
        <w:rPr>
          <w:rFonts w:ascii="宋体" w:hAnsi="宋体"/>
          <w:color w:val="000000" w:themeColor="text1"/>
          <w:szCs w:val="21"/>
        </w:rPr>
      </w:pPr>
    </w:p>
    <w:p w14:paraId="08AC9612">
      <w:pPr>
        <w:tabs>
          <w:tab w:val="left" w:pos="168"/>
        </w:tabs>
        <w:adjustRightInd w:val="0"/>
        <w:spacing w:beforeLines="50" w:line="560" w:lineRule="exact"/>
        <w:ind w:firstLine="480" w:firstLineChars="200"/>
        <w:textAlignment w:val="baseline"/>
        <w:rPr>
          <w:rFonts w:ascii="宋体" w:hAnsi="宋体"/>
          <w:color w:val="000000" w:themeColor="text1"/>
          <w:sz w:val="24"/>
        </w:rPr>
      </w:pPr>
    </w:p>
    <w:p w14:paraId="1D5F4F6B">
      <w:pPr>
        <w:widowControl/>
        <w:snapToGrid w:val="0"/>
        <w:spacing w:beforeLines="50" w:line="560" w:lineRule="exact"/>
        <w:outlineLvl w:val="1"/>
        <w:rPr>
          <w:rFonts w:ascii="宋体" w:hAnsi="宋体"/>
          <w:b/>
          <w:color w:val="000000" w:themeColor="text1"/>
          <w:sz w:val="24"/>
        </w:rPr>
      </w:pPr>
    </w:p>
    <w:p w14:paraId="0BCEC7B0">
      <w:pPr>
        <w:spacing w:beforeLines="50" w:line="560" w:lineRule="exact"/>
        <w:rPr>
          <w:rFonts w:ascii="宋体" w:hAnsi="宋体"/>
          <w:b/>
          <w:bCs/>
          <w:color w:val="000000" w:themeColor="text1"/>
          <w:sz w:val="28"/>
          <w:szCs w:val="28"/>
        </w:rPr>
      </w:pPr>
    </w:p>
    <w:p w14:paraId="52B45030">
      <w:pPr>
        <w:spacing w:beforeLines="50" w:line="560" w:lineRule="exact"/>
        <w:rPr>
          <w:rFonts w:ascii="宋体" w:hAnsi="宋体"/>
          <w:b/>
          <w:bCs/>
          <w:color w:val="000000" w:themeColor="text1"/>
          <w:sz w:val="28"/>
          <w:szCs w:val="28"/>
        </w:rPr>
      </w:pPr>
    </w:p>
    <w:p w14:paraId="30E76274">
      <w:pPr>
        <w:spacing w:beforeLines="50" w:line="560" w:lineRule="exact"/>
        <w:rPr>
          <w:rFonts w:ascii="宋体" w:hAnsi="宋体"/>
          <w:b/>
          <w:bCs/>
          <w:color w:val="000000" w:themeColor="text1"/>
          <w:sz w:val="28"/>
          <w:szCs w:val="28"/>
        </w:rPr>
      </w:pPr>
    </w:p>
    <w:p w14:paraId="6476DBEC">
      <w:pPr>
        <w:pStyle w:val="8"/>
        <w:rPr>
          <w:rFonts w:ascii="宋体" w:hAnsi="宋体"/>
          <w:b/>
          <w:bCs/>
          <w:color w:val="000000" w:themeColor="text1"/>
          <w:sz w:val="28"/>
          <w:szCs w:val="28"/>
        </w:rPr>
      </w:pPr>
    </w:p>
    <w:p w14:paraId="7E736B1F">
      <w:pPr>
        <w:pStyle w:val="32"/>
      </w:pPr>
    </w:p>
    <w:p w14:paraId="0E9BFD12">
      <w:pPr>
        <w:widowControl/>
        <w:snapToGrid w:val="0"/>
        <w:spacing w:beforeLines="50" w:line="560" w:lineRule="exact"/>
        <w:outlineLvl w:val="1"/>
        <w:rPr>
          <w:rFonts w:ascii="楷体_GB2312" w:hAnsi="楷体_GB2312" w:eastAsia="楷体_GB2312" w:cs="楷体_GB2312"/>
          <w:b/>
          <w:color w:val="000000" w:themeColor="text1"/>
          <w:sz w:val="32"/>
          <w:szCs w:val="32"/>
        </w:rPr>
      </w:pPr>
      <w:bookmarkStart w:id="399" w:name="_Toc21984"/>
      <w:bookmarkStart w:id="400" w:name="_Toc20242"/>
      <w:bookmarkStart w:id="401" w:name="_Toc17387_WPSOffice_Level3"/>
      <w:bookmarkStart w:id="402" w:name="_Toc16098"/>
      <w:bookmarkStart w:id="403" w:name="_Toc22959_WPSOffice_Level3"/>
      <w:bookmarkStart w:id="404" w:name="_Toc13266"/>
      <w:r>
        <w:rPr>
          <w:rFonts w:hint="eastAsia" w:ascii="楷体_GB2312" w:hAnsi="楷体_GB2312" w:eastAsia="楷体_GB2312" w:cs="楷体_GB2312"/>
          <w:b/>
          <w:color w:val="000000" w:themeColor="text1"/>
          <w:sz w:val="32"/>
          <w:szCs w:val="32"/>
        </w:rPr>
        <w:t>附件8：</w:t>
      </w:r>
      <w:bookmarkEnd w:id="399"/>
      <w:r>
        <w:rPr>
          <w:rFonts w:hint="eastAsia" w:ascii="楷体_GB2312" w:hAnsi="楷体_GB2312" w:eastAsia="楷体_GB2312" w:cs="楷体_GB2312"/>
          <w:b/>
          <w:color w:val="000000" w:themeColor="text1"/>
          <w:sz w:val="32"/>
          <w:szCs w:val="32"/>
        </w:rPr>
        <w:t>无重大违法记录声明</w:t>
      </w:r>
      <w:bookmarkEnd w:id="400"/>
      <w:bookmarkEnd w:id="401"/>
      <w:bookmarkEnd w:id="402"/>
    </w:p>
    <w:p w14:paraId="593E673E">
      <w:pPr>
        <w:spacing w:beforeLines="50" w:line="560" w:lineRule="exact"/>
        <w:jc w:val="center"/>
        <w:rPr>
          <w:rFonts w:ascii="宋体" w:hAnsi="宋体" w:cs="宋体"/>
          <w:b/>
          <w:bCs/>
          <w:color w:val="000000" w:themeColor="text1"/>
          <w:sz w:val="28"/>
          <w:szCs w:val="28"/>
        </w:rPr>
      </w:pPr>
      <w:bookmarkStart w:id="405" w:name="_Toc25610_WPSOffice_Level3"/>
      <w:r>
        <w:rPr>
          <w:rFonts w:hint="eastAsia" w:ascii="仿宋_GB2312" w:hAnsi="仿宋_GB2312" w:eastAsia="仿宋_GB2312" w:cs="仿宋_GB2312"/>
          <w:b/>
          <w:color w:val="000000" w:themeColor="text1"/>
          <w:sz w:val="32"/>
          <w:szCs w:val="32"/>
          <w:lang w:val="zh-CN"/>
        </w:rPr>
        <w:t>无重大违法记录声明</w:t>
      </w:r>
      <w:bookmarkEnd w:id="405"/>
    </w:p>
    <w:p w14:paraId="3EEFD5AE">
      <w:pPr>
        <w:spacing w:line="560" w:lineRule="exac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致：</w:t>
      </w:r>
      <w:r>
        <w:rPr>
          <w:rFonts w:hint="eastAsia" w:ascii="仿宋_GB2312" w:hAnsi="仿宋_GB2312" w:eastAsia="仿宋_GB2312" w:cs="仿宋_GB2312"/>
          <w:color w:val="000000" w:themeColor="text1"/>
          <w:kern w:val="0"/>
          <w:sz w:val="32"/>
          <w:szCs w:val="32"/>
        </w:rPr>
        <w:t>海西州政务服务和公共资源交易中心</w:t>
      </w:r>
    </w:p>
    <w:p w14:paraId="08AD824E">
      <w:pPr>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themeColor="text1"/>
          <w:sz w:val="32"/>
          <w:szCs w:val="32"/>
          <w:shd w:val="clear" w:color="auto" w:fill="FFFFFF"/>
        </w:rPr>
        <w:t>件。我方对此声明负全部法律责任。</w:t>
      </w:r>
    </w:p>
    <w:p w14:paraId="195D9AF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特此声明。</w:t>
      </w:r>
    </w:p>
    <w:p w14:paraId="4DC95DB9">
      <w:pPr>
        <w:autoSpaceDE w:val="0"/>
        <w:autoSpaceDN w:val="0"/>
        <w:spacing w:line="560" w:lineRule="exact"/>
        <w:jc w:val="left"/>
        <w:rPr>
          <w:rFonts w:ascii="仿宋_GB2312" w:hAnsi="仿宋_GB2312" w:eastAsia="仿宋_GB2312" w:cs="仿宋_GB2312"/>
          <w:color w:val="000000" w:themeColor="text1"/>
          <w:kern w:val="0"/>
          <w:sz w:val="32"/>
          <w:szCs w:val="32"/>
          <w:lang w:val="zh-CN"/>
        </w:rPr>
      </w:pPr>
    </w:p>
    <w:p w14:paraId="5417E100">
      <w:pPr>
        <w:autoSpaceDE w:val="0"/>
        <w:autoSpaceDN w:val="0"/>
        <w:spacing w:line="560" w:lineRule="exact"/>
        <w:ind w:firstLine="640" w:firstLineChars="200"/>
        <w:jc w:val="left"/>
        <w:rPr>
          <w:rFonts w:ascii="宋体" w:hAnsi="宋体" w:cs="宋体"/>
          <w:color w:val="000000" w:themeColor="text1"/>
          <w:kern w:val="0"/>
        </w:rPr>
      </w:pPr>
      <w:r>
        <w:rPr>
          <w:rFonts w:hint="eastAsia" w:ascii="仿宋_GB2312" w:hAnsi="仿宋_GB2312" w:eastAsia="仿宋_GB2312" w:cs="仿宋_GB2312"/>
          <w:color w:val="000000" w:themeColor="text1"/>
          <w:kern w:val="0"/>
          <w:sz w:val="32"/>
          <w:szCs w:val="32"/>
        </w:rPr>
        <w:t>附“信用中国”网站“下载信用信息”栏中的信用信息，时间为谈判文件响应截止时间前10天内</w:t>
      </w:r>
      <w:r>
        <w:rPr>
          <w:rFonts w:hint="eastAsia" w:ascii="仿宋_GB2312" w:hAnsi="仿宋_GB2312" w:eastAsia="仿宋_GB2312" w:cs="仿宋_GB2312"/>
          <w:color w:val="000000" w:themeColor="text1"/>
          <w:sz w:val="32"/>
          <w:szCs w:val="32"/>
        </w:rPr>
        <w:t>。</w:t>
      </w:r>
    </w:p>
    <w:p w14:paraId="74F328BC">
      <w:pPr>
        <w:spacing w:beforeLines="50" w:line="560" w:lineRule="exact"/>
        <w:ind w:firstLine="640" w:firstLineChars="200"/>
        <w:jc w:val="center"/>
        <w:rPr>
          <w:rFonts w:ascii="仿宋_GB2312" w:hAnsi="仿宋_GB2312" w:eastAsia="仿宋_GB2312" w:cs="仿宋_GB2312"/>
          <w:bCs/>
          <w:color w:val="000000" w:themeColor="text1"/>
          <w:sz w:val="32"/>
          <w:szCs w:val="32"/>
        </w:rPr>
      </w:pPr>
    </w:p>
    <w:p w14:paraId="7DBA5573">
      <w:pPr>
        <w:spacing w:beforeLines="50" w:line="560" w:lineRule="exact"/>
        <w:ind w:firstLine="640" w:firstLineChars="200"/>
        <w:jc w:val="center"/>
        <w:rPr>
          <w:rFonts w:ascii="仿宋_GB2312" w:hAnsi="仿宋_GB2312" w:eastAsia="仿宋_GB2312" w:cs="仿宋_GB2312"/>
          <w:bCs/>
          <w:color w:val="000000" w:themeColor="text1"/>
          <w:sz w:val="32"/>
          <w:szCs w:val="32"/>
        </w:rPr>
      </w:pPr>
    </w:p>
    <w:p w14:paraId="2E2BD687">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06" w:name="_Toc21607_WPSOffice_Level3"/>
      <w:r>
        <w:rPr>
          <w:rFonts w:hint="eastAsia" w:ascii="仿宋_GB2312" w:hAnsi="仿宋_GB2312" w:eastAsia="仿宋_GB2312" w:cs="仿宋_GB2312"/>
          <w:bCs/>
          <w:color w:val="000000" w:themeColor="text1"/>
          <w:sz w:val="32"/>
          <w:szCs w:val="32"/>
        </w:rPr>
        <w:t>单位名称：（公章）</w:t>
      </w:r>
      <w:bookmarkEnd w:id="406"/>
    </w:p>
    <w:p w14:paraId="72E16022">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07" w:name="_Toc14292_WPSOffice_Level3"/>
      <w:r>
        <w:rPr>
          <w:rFonts w:hint="eastAsia" w:ascii="仿宋_GB2312" w:hAnsi="仿宋_GB2312" w:eastAsia="仿宋_GB2312" w:cs="仿宋_GB2312"/>
          <w:bCs/>
          <w:color w:val="000000" w:themeColor="text1"/>
          <w:sz w:val="32"/>
          <w:szCs w:val="32"/>
        </w:rPr>
        <w:t>法定代表人或委托代理人：（签字或盖章）</w:t>
      </w:r>
      <w:bookmarkEnd w:id="407"/>
    </w:p>
    <w:p w14:paraId="2916CD53">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08" w:name="_Toc15350_WPSOffice_Level3"/>
      <w:r>
        <w:rPr>
          <w:rFonts w:hint="eastAsia" w:ascii="仿宋_GB2312" w:hAnsi="仿宋_GB2312" w:eastAsia="仿宋_GB2312" w:cs="仿宋_GB2312"/>
          <w:bCs/>
          <w:color w:val="000000" w:themeColor="text1"/>
          <w:sz w:val="32"/>
          <w:szCs w:val="32"/>
        </w:rPr>
        <w:t>年   月  日</w:t>
      </w:r>
      <w:bookmarkEnd w:id="408"/>
    </w:p>
    <w:p w14:paraId="258178B5">
      <w:pPr>
        <w:pStyle w:val="20"/>
        <w:spacing w:beforeLines="50" w:after="0" w:line="560" w:lineRule="exact"/>
        <w:jc w:val="left"/>
        <w:outlineLvl w:val="9"/>
        <w:rPr>
          <w:rFonts w:ascii="宋体" w:hAnsi="宋体" w:cs="宋体"/>
          <w:color w:val="000000" w:themeColor="text1"/>
          <w:sz w:val="28"/>
          <w:szCs w:val="28"/>
          <w:lang w:val="zh-CN"/>
        </w:rPr>
      </w:pPr>
      <w:r>
        <w:rPr>
          <w:rFonts w:hint="eastAsia" w:ascii="仿宋_GB2312" w:hAnsi="仿宋_GB2312" w:eastAsia="仿宋_GB2312" w:cs="仿宋_GB2312"/>
          <w:color w:val="000000" w:themeColor="text1"/>
          <w:sz w:val="30"/>
          <w:szCs w:val="30"/>
        </w:rPr>
        <w:br w:type="page"/>
      </w:r>
      <w:bookmarkStart w:id="409" w:name="_Toc24810"/>
      <w:bookmarkStart w:id="410" w:name="_Toc132_WPSOffice_Level3"/>
      <w:bookmarkStart w:id="411" w:name="_Toc9170"/>
      <w:r>
        <w:rPr>
          <w:rFonts w:hint="eastAsia" w:ascii="楷体_GB2312" w:hAnsi="楷体_GB2312" w:eastAsia="楷体_GB2312" w:cs="楷体_GB2312"/>
          <w:bCs w:val="0"/>
          <w:color w:val="000000" w:themeColor="text1"/>
          <w:sz w:val="32"/>
        </w:rPr>
        <w:t>附件9：谈判</w:t>
      </w:r>
      <w:r>
        <w:rPr>
          <w:rFonts w:hint="eastAsia" w:ascii="楷体_GB2312" w:hAnsi="楷体_GB2312" w:eastAsia="楷体_GB2312" w:cs="楷体_GB2312"/>
          <w:bCs w:val="0"/>
          <w:color w:val="000000" w:themeColor="text1"/>
          <w:sz w:val="32"/>
          <w:lang w:val="zh-CN"/>
        </w:rPr>
        <w:t>保证金证明</w:t>
      </w:r>
      <w:bookmarkEnd w:id="403"/>
      <w:bookmarkEnd w:id="404"/>
      <w:bookmarkEnd w:id="409"/>
      <w:bookmarkEnd w:id="410"/>
      <w:bookmarkEnd w:id="411"/>
    </w:p>
    <w:p w14:paraId="1DBC81A7">
      <w:pPr>
        <w:spacing w:beforeLines="50" w:line="560" w:lineRule="exact"/>
        <w:jc w:val="center"/>
        <w:rPr>
          <w:rFonts w:ascii="宋体" w:hAnsi="宋体" w:cs="宋体"/>
          <w:b/>
          <w:bCs/>
          <w:color w:val="000000" w:themeColor="text1"/>
          <w:kern w:val="0"/>
          <w:sz w:val="28"/>
          <w:szCs w:val="28"/>
          <w:lang w:val="zh-CN"/>
        </w:rPr>
      </w:pPr>
      <w:bookmarkStart w:id="412" w:name="_Toc27502_WPSOffice_Level3"/>
      <w:r>
        <w:rPr>
          <w:rFonts w:hint="eastAsia" w:ascii="仿宋_GB2312" w:hAnsi="仿宋_GB2312" w:eastAsia="仿宋_GB2312" w:cs="仿宋_GB2312"/>
          <w:b/>
          <w:color w:val="000000" w:themeColor="text1"/>
          <w:sz w:val="32"/>
          <w:szCs w:val="32"/>
          <w:lang w:val="zh-CN"/>
        </w:rPr>
        <w:t>谈判保证金证明</w:t>
      </w:r>
      <w:bookmarkEnd w:id="412"/>
    </w:p>
    <w:p w14:paraId="55308A1D">
      <w:pPr>
        <w:autoSpaceDE w:val="0"/>
        <w:autoSpaceDN w:val="0"/>
        <w:spacing w:line="560" w:lineRule="exact"/>
        <w:rPr>
          <w:rFonts w:ascii="仿宋_GB2312" w:hAnsi="仿宋_GB2312" w:eastAsia="仿宋_GB2312" w:cs="仿宋_GB2312"/>
          <w:b/>
          <w:bCs/>
          <w:color w:val="000000" w:themeColor="text1"/>
          <w:kern w:val="0"/>
          <w:sz w:val="32"/>
          <w:szCs w:val="32"/>
          <w:lang w:val="zh-CN"/>
        </w:rPr>
      </w:pPr>
      <w:bookmarkStart w:id="413" w:name="_Toc1388_WPSOffice_Level2"/>
      <w:bookmarkStart w:id="414" w:name="_Toc12243_WPSOffice_Level2"/>
      <w:bookmarkStart w:id="415" w:name="_Toc21234_WPSOffice_Level2"/>
      <w:r>
        <w:rPr>
          <w:rFonts w:hint="eastAsia" w:ascii="仿宋_GB2312" w:hAnsi="仿宋_GB2312" w:eastAsia="仿宋_GB2312" w:cs="仿宋_GB2312"/>
          <w:bCs/>
          <w:color w:val="000000" w:themeColor="text1"/>
          <w:kern w:val="0"/>
          <w:sz w:val="32"/>
          <w:szCs w:val="32"/>
          <w:lang w:val="zh-CN"/>
        </w:rPr>
        <w:t>致：</w:t>
      </w:r>
      <w:bookmarkEnd w:id="413"/>
      <w:bookmarkEnd w:id="414"/>
      <w:bookmarkEnd w:id="415"/>
      <w:r>
        <w:rPr>
          <w:rFonts w:hint="eastAsia" w:ascii="仿宋_GB2312" w:hAnsi="仿宋_GB2312" w:eastAsia="仿宋_GB2312" w:cs="仿宋_GB2312"/>
          <w:color w:val="000000" w:themeColor="text1"/>
          <w:kern w:val="0"/>
          <w:sz w:val="32"/>
          <w:szCs w:val="32"/>
        </w:rPr>
        <w:t>海西州政务服务和公共资源交易中心</w:t>
      </w:r>
    </w:p>
    <w:p w14:paraId="5F2046E4">
      <w:pPr>
        <w:autoSpaceDE w:val="0"/>
        <w:autoSpaceDN w:val="0"/>
        <w:spacing w:line="560" w:lineRule="exact"/>
        <w:ind w:firstLine="640" w:firstLineChars="200"/>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我方为（采购项目名称）项目（采购项目编号/包号为：）递交保证金人民币 （大写：人民币元）已于年月日以转账方式汇入你方账户。</w:t>
      </w:r>
    </w:p>
    <w:p w14:paraId="25FF1556">
      <w:pPr>
        <w:autoSpaceDE w:val="0"/>
        <w:autoSpaceDN w:val="0"/>
        <w:spacing w:line="560" w:lineRule="exact"/>
        <w:ind w:firstLine="640" w:firstLineChars="200"/>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附保证金交款证明复印件（加盖公章）</w:t>
      </w:r>
    </w:p>
    <w:p w14:paraId="34E7FC4E">
      <w:pPr>
        <w:autoSpaceDE w:val="0"/>
        <w:autoSpaceDN w:val="0"/>
        <w:spacing w:line="560" w:lineRule="exact"/>
        <w:ind w:firstLine="640" w:firstLineChars="200"/>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3FD8AB86">
      <w:pPr>
        <w:autoSpaceDE w:val="0"/>
        <w:autoSpaceDN w:val="0"/>
        <w:spacing w:line="560" w:lineRule="exact"/>
        <w:ind w:firstLine="360"/>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户    名：</w:t>
      </w:r>
    </w:p>
    <w:p w14:paraId="4F8ABD8A">
      <w:pPr>
        <w:autoSpaceDE w:val="0"/>
        <w:autoSpaceDN w:val="0"/>
        <w:spacing w:line="560" w:lineRule="exact"/>
        <w:ind w:firstLine="360"/>
        <w:rPr>
          <w:rFonts w:ascii="仿宋_GB2312" w:hAnsi="仿宋_GB2312" w:eastAsia="仿宋_GB2312" w:cs="仿宋_GB2312"/>
          <w:color w:val="000000" w:themeColor="text1"/>
          <w:kern w:val="0"/>
          <w:sz w:val="32"/>
          <w:szCs w:val="32"/>
          <w:lang w:val="zh-CN"/>
        </w:rPr>
      </w:pPr>
      <w:r>
        <w:rPr>
          <w:rFonts w:hint="eastAsia" w:ascii="仿宋_GB2312" w:hAnsi="仿宋_GB2312" w:eastAsia="仿宋_GB2312" w:cs="仿宋_GB2312"/>
          <w:color w:val="000000" w:themeColor="text1"/>
          <w:kern w:val="0"/>
          <w:sz w:val="32"/>
          <w:szCs w:val="32"/>
          <w:lang w:val="zh-CN"/>
        </w:rPr>
        <w:t>开户银行：</w:t>
      </w:r>
    </w:p>
    <w:p w14:paraId="7DB26248">
      <w:pPr>
        <w:autoSpaceDE w:val="0"/>
        <w:autoSpaceDN w:val="0"/>
        <w:spacing w:line="560" w:lineRule="exact"/>
        <w:ind w:firstLine="360"/>
        <w:rPr>
          <w:rFonts w:ascii="宋体" w:hAnsi="宋体" w:cs="宋体"/>
          <w:color w:val="000000" w:themeColor="text1"/>
          <w:kern w:val="0"/>
          <w:lang w:val="zh-CN"/>
        </w:rPr>
      </w:pPr>
      <w:r>
        <w:rPr>
          <w:rFonts w:hint="eastAsia" w:ascii="仿宋_GB2312" w:hAnsi="仿宋_GB2312" w:eastAsia="仿宋_GB2312" w:cs="仿宋_GB2312"/>
          <w:color w:val="000000" w:themeColor="text1"/>
          <w:kern w:val="0"/>
          <w:sz w:val="32"/>
          <w:szCs w:val="32"/>
          <w:lang w:val="zh-CN"/>
        </w:rPr>
        <w:t>开户帐号：</w:t>
      </w:r>
    </w:p>
    <w:p w14:paraId="1C846849">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16" w:name="_Toc16036_WPSOffice_Level3"/>
      <w:r>
        <w:rPr>
          <w:rFonts w:hint="eastAsia" w:ascii="仿宋_GB2312" w:hAnsi="仿宋_GB2312" w:eastAsia="仿宋_GB2312" w:cs="仿宋_GB2312"/>
          <w:bCs/>
          <w:color w:val="000000" w:themeColor="text1"/>
          <w:sz w:val="32"/>
          <w:szCs w:val="32"/>
        </w:rPr>
        <w:t>单位名称：（公章）</w:t>
      </w:r>
      <w:bookmarkEnd w:id="416"/>
    </w:p>
    <w:p w14:paraId="55945D49">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17" w:name="_Toc4114_WPSOffice_Level3"/>
      <w:r>
        <w:rPr>
          <w:rFonts w:hint="eastAsia" w:ascii="仿宋_GB2312" w:hAnsi="仿宋_GB2312" w:eastAsia="仿宋_GB2312" w:cs="仿宋_GB2312"/>
          <w:bCs/>
          <w:color w:val="000000" w:themeColor="text1"/>
          <w:sz w:val="32"/>
          <w:szCs w:val="32"/>
        </w:rPr>
        <w:t>法定代表人或委托代理人：（签字或盖章）</w:t>
      </w:r>
      <w:bookmarkEnd w:id="417"/>
    </w:p>
    <w:p w14:paraId="6954E7D2">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18" w:name="_Toc26055_WPSOffice_Level3"/>
      <w:r>
        <w:rPr>
          <w:rFonts w:hint="eastAsia" w:ascii="仿宋_GB2312" w:hAnsi="仿宋_GB2312" w:eastAsia="仿宋_GB2312" w:cs="仿宋_GB2312"/>
          <w:bCs/>
          <w:color w:val="000000" w:themeColor="text1"/>
          <w:sz w:val="32"/>
          <w:szCs w:val="32"/>
        </w:rPr>
        <w:t>年   月  日</w:t>
      </w:r>
      <w:bookmarkEnd w:id="418"/>
    </w:p>
    <w:p w14:paraId="165D85C0">
      <w:pPr>
        <w:autoSpaceDE w:val="0"/>
        <w:autoSpaceDN w:val="0"/>
        <w:spacing w:beforeLines="50" w:line="560" w:lineRule="exact"/>
        <w:rPr>
          <w:rFonts w:ascii="宋体" w:hAnsi="宋体" w:cs="宋体"/>
          <w:b/>
          <w:bCs/>
          <w:color w:val="000000" w:themeColor="text1"/>
          <w:kern w:val="0"/>
          <w:lang w:val="zh-CN"/>
        </w:rPr>
      </w:pPr>
    </w:p>
    <w:p w14:paraId="14D55AD0">
      <w:pPr>
        <w:spacing w:beforeLines="50" w:line="560" w:lineRule="exact"/>
        <w:rPr>
          <w:rFonts w:ascii="仿宋_GB2312" w:hAnsi="宋体" w:eastAsia="仿宋_GB2312"/>
          <w:b/>
          <w:color w:val="000000" w:themeColor="text1"/>
          <w:sz w:val="52"/>
          <w:szCs w:val="52"/>
        </w:rPr>
      </w:pPr>
      <w:r>
        <w:rPr>
          <w:rFonts w:hint="eastAsia"/>
          <w:b/>
          <w:bCs/>
          <w:color w:val="000000" w:themeColor="text1"/>
          <w:kern w:val="0"/>
          <w:sz w:val="32"/>
          <w:szCs w:val="40"/>
          <w:lang w:val="en-US" w:eastAsia="zh-CN"/>
        </w:rPr>
        <w:t>注：若此项目不收取投标保证金，可不提供此项内容。</w:t>
      </w:r>
      <w:r>
        <w:rPr>
          <w:rFonts w:hint="eastAsia"/>
          <w:color w:val="000000" w:themeColor="text1"/>
          <w:kern w:val="0"/>
          <w:lang w:val="zh-CN"/>
        </w:rPr>
        <w:br w:type="page"/>
      </w:r>
    </w:p>
    <w:p w14:paraId="0D0E714E">
      <w:pPr>
        <w:spacing w:beforeLines="50" w:line="560" w:lineRule="exact"/>
        <w:jc w:val="center"/>
        <w:rPr>
          <w:rFonts w:ascii="仿宋_GB2312" w:hAnsi="仿宋_GB2312" w:eastAsia="仿宋_GB2312" w:cs="仿宋_GB2312"/>
          <w:b/>
          <w:color w:val="000000" w:themeColor="text1"/>
          <w:sz w:val="48"/>
          <w:szCs w:val="48"/>
        </w:rPr>
      </w:pPr>
      <w:bookmarkStart w:id="419" w:name="_Toc24560_WPSOffice_Level2"/>
      <w:bookmarkStart w:id="420" w:name="_Toc20688_WPSOffice_Level2"/>
      <w:r>
        <w:rPr>
          <w:rFonts w:hint="eastAsia" w:ascii="仿宋_GB2312" w:hAnsi="仿宋_GB2312" w:eastAsia="仿宋_GB2312" w:cs="仿宋_GB2312"/>
          <w:b/>
          <w:color w:val="000000" w:themeColor="text1"/>
          <w:sz w:val="48"/>
          <w:szCs w:val="48"/>
        </w:rPr>
        <w:t>海西州政府采购项目</w:t>
      </w:r>
      <w:bookmarkEnd w:id="419"/>
      <w:bookmarkEnd w:id="420"/>
    </w:p>
    <w:p w14:paraId="7873119A">
      <w:pPr>
        <w:spacing w:beforeLines="50" w:line="560" w:lineRule="exact"/>
        <w:jc w:val="center"/>
        <w:rPr>
          <w:rFonts w:ascii="仿宋_GB2312" w:hAnsi="仿宋_GB2312" w:eastAsia="仿宋_GB2312" w:cs="仿宋_GB2312"/>
          <w:b/>
          <w:color w:val="000000" w:themeColor="text1"/>
          <w:sz w:val="48"/>
          <w:szCs w:val="48"/>
        </w:rPr>
      </w:pPr>
      <w:bookmarkStart w:id="421" w:name="_Toc1190_WPSOffice_Level2"/>
      <w:bookmarkStart w:id="422" w:name="_Toc30784_WPSOffice_Level2"/>
      <w:r>
        <w:rPr>
          <w:rFonts w:hint="eastAsia" w:ascii="仿宋_GB2312" w:hAnsi="仿宋_GB2312" w:eastAsia="仿宋_GB2312" w:cs="仿宋_GB2312"/>
          <w:b/>
          <w:color w:val="000000" w:themeColor="text1"/>
          <w:sz w:val="48"/>
          <w:szCs w:val="48"/>
        </w:rPr>
        <w:t>谈判响应文件</w:t>
      </w:r>
      <w:bookmarkEnd w:id="421"/>
      <w:bookmarkEnd w:id="422"/>
    </w:p>
    <w:p w14:paraId="3CF32411">
      <w:pPr>
        <w:adjustRightInd w:val="0"/>
        <w:spacing w:beforeLines="50" w:line="560" w:lineRule="exact"/>
        <w:jc w:val="center"/>
        <w:textAlignment w:val="baseline"/>
        <w:rPr>
          <w:rFonts w:ascii="仿宋_GB2312" w:hAnsi="仿宋_GB2312" w:eastAsia="仿宋_GB2312" w:cs="仿宋_GB2312"/>
          <w:b/>
          <w:bCs/>
          <w:color w:val="000000" w:themeColor="text1"/>
          <w:sz w:val="32"/>
          <w:szCs w:val="32"/>
        </w:rPr>
      </w:pPr>
      <w:bookmarkStart w:id="423" w:name="_Toc24224_WPSOffice_Level2"/>
      <w:bookmarkStart w:id="424" w:name="_Toc5068_WPSOffice_Level2"/>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color w:val="000000" w:themeColor="text1"/>
          <w:sz w:val="32"/>
          <w:szCs w:val="32"/>
        </w:rPr>
        <w:t>有效性、完整性、响应程度审查部分</w:t>
      </w:r>
      <w:r>
        <w:rPr>
          <w:rFonts w:hint="eastAsia" w:ascii="仿宋_GB2312" w:hAnsi="仿宋_GB2312" w:eastAsia="仿宋_GB2312" w:cs="仿宋_GB2312"/>
          <w:b/>
          <w:bCs/>
          <w:color w:val="000000" w:themeColor="text1"/>
          <w:sz w:val="32"/>
          <w:szCs w:val="32"/>
        </w:rPr>
        <w:t>）</w:t>
      </w:r>
      <w:bookmarkEnd w:id="423"/>
      <w:bookmarkEnd w:id="424"/>
    </w:p>
    <w:p w14:paraId="19239940">
      <w:pPr>
        <w:adjustRightInd w:val="0"/>
        <w:spacing w:beforeLines="50" w:line="560" w:lineRule="exact"/>
        <w:textAlignment w:val="baseline"/>
        <w:rPr>
          <w:rFonts w:ascii="仿宋_GB2312" w:hAnsi="仿宋_GB2312" w:eastAsia="仿宋_GB2312" w:cs="仿宋_GB2312"/>
          <w:b/>
          <w:bCs/>
          <w:color w:val="000000" w:themeColor="text1"/>
          <w:sz w:val="32"/>
          <w:szCs w:val="32"/>
        </w:rPr>
      </w:pPr>
    </w:p>
    <w:p w14:paraId="730E2ABF">
      <w:pPr>
        <w:adjustRightInd w:val="0"/>
        <w:spacing w:beforeLines="50" w:line="560" w:lineRule="exact"/>
        <w:textAlignment w:val="baseline"/>
        <w:rPr>
          <w:rFonts w:ascii="仿宋_GB2312" w:hAnsi="仿宋_GB2312" w:eastAsia="仿宋_GB2312" w:cs="仿宋_GB2312"/>
          <w:b/>
          <w:bCs/>
          <w:color w:val="000000" w:themeColor="text1"/>
          <w:sz w:val="32"/>
          <w:szCs w:val="32"/>
        </w:rPr>
      </w:pPr>
    </w:p>
    <w:p w14:paraId="0799B538">
      <w:pPr>
        <w:adjustRightInd w:val="0"/>
        <w:spacing w:beforeLines="50" w:line="560" w:lineRule="exact"/>
        <w:textAlignment w:val="baseline"/>
        <w:rPr>
          <w:rFonts w:ascii="仿宋_GB2312" w:hAnsi="仿宋_GB2312" w:eastAsia="仿宋_GB2312" w:cs="仿宋_GB2312"/>
          <w:b/>
          <w:bCs/>
          <w:color w:val="000000" w:themeColor="text1"/>
          <w:sz w:val="32"/>
          <w:szCs w:val="32"/>
        </w:rPr>
      </w:pPr>
    </w:p>
    <w:p w14:paraId="19B535A3">
      <w:pPr>
        <w:adjustRightInd w:val="0"/>
        <w:spacing w:beforeLines="50" w:line="560" w:lineRule="exact"/>
        <w:textAlignment w:val="baseline"/>
        <w:rPr>
          <w:rFonts w:ascii="仿宋_GB2312" w:hAnsi="仿宋_GB2312" w:eastAsia="仿宋_GB2312" w:cs="仿宋_GB2312"/>
          <w:b/>
          <w:bCs/>
          <w:color w:val="000000" w:themeColor="text1"/>
          <w:sz w:val="32"/>
          <w:szCs w:val="32"/>
        </w:rPr>
      </w:pPr>
      <w:bookmarkStart w:id="425" w:name="_Toc16258_WPSOffice_Level2"/>
      <w:bookmarkStart w:id="426" w:name="_Toc14028_WPSOffice_Level2"/>
      <w:r>
        <w:rPr>
          <w:rFonts w:hint="eastAsia" w:ascii="仿宋_GB2312" w:hAnsi="仿宋_GB2312" w:eastAsia="仿宋_GB2312" w:cs="仿宋_GB2312"/>
          <w:b/>
          <w:bCs/>
          <w:color w:val="000000" w:themeColor="text1"/>
          <w:sz w:val="32"/>
          <w:szCs w:val="32"/>
        </w:rPr>
        <w:t>采购项目编号/包号:</w:t>
      </w:r>
      <w:bookmarkEnd w:id="425"/>
      <w:bookmarkEnd w:id="426"/>
    </w:p>
    <w:p w14:paraId="75E1644E">
      <w:pPr>
        <w:spacing w:beforeLines="50" w:line="560" w:lineRule="exact"/>
        <w:ind w:left="2249" w:hanging="2249" w:hangingChars="700"/>
        <w:jc w:val="left"/>
        <w:rPr>
          <w:rFonts w:ascii="仿宋_GB2312" w:hAnsi="仿宋_GB2312" w:eastAsia="仿宋_GB2312" w:cs="仿宋_GB2312"/>
          <w:b/>
          <w:bCs/>
          <w:color w:val="000000" w:themeColor="text1"/>
          <w:sz w:val="32"/>
          <w:szCs w:val="32"/>
        </w:rPr>
      </w:pPr>
      <w:bookmarkStart w:id="427" w:name="_Toc173_WPSOffice_Level2"/>
      <w:bookmarkStart w:id="428" w:name="_Toc25982_WPSOffice_Level2"/>
      <w:r>
        <w:rPr>
          <w:rFonts w:hint="eastAsia" w:ascii="仿宋_GB2312" w:hAnsi="仿宋_GB2312" w:eastAsia="仿宋_GB2312" w:cs="仿宋_GB2312"/>
          <w:b/>
          <w:bCs/>
          <w:color w:val="000000" w:themeColor="text1"/>
          <w:sz w:val="32"/>
          <w:szCs w:val="32"/>
        </w:rPr>
        <w:t>采购项目名称:</w:t>
      </w:r>
      <w:bookmarkEnd w:id="427"/>
      <w:bookmarkEnd w:id="428"/>
    </w:p>
    <w:p w14:paraId="2374AE95">
      <w:pPr>
        <w:spacing w:beforeLines="50" w:line="560" w:lineRule="exact"/>
        <w:ind w:left="2249" w:hanging="2249" w:hangingChars="700"/>
        <w:jc w:val="left"/>
        <w:rPr>
          <w:rFonts w:ascii="仿宋_GB2312" w:hAnsi="仿宋_GB2312" w:eastAsia="仿宋_GB2312" w:cs="仿宋_GB2312"/>
          <w:b/>
          <w:bCs/>
          <w:color w:val="000000" w:themeColor="text1"/>
          <w:sz w:val="32"/>
          <w:szCs w:val="32"/>
        </w:rPr>
      </w:pPr>
      <w:bookmarkStart w:id="429" w:name="_Toc19360_WPSOffice_Level2"/>
      <w:bookmarkStart w:id="430" w:name="_Toc24014_WPSOffice_Level2"/>
      <w:r>
        <w:rPr>
          <w:rFonts w:hint="eastAsia" w:ascii="仿宋_GB2312" w:hAnsi="仿宋_GB2312" w:eastAsia="仿宋_GB2312" w:cs="仿宋_GB2312"/>
          <w:b/>
          <w:bCs/>
          <w:color w:val="000000" w:themeColor="text1"/>
          <w:sz w:val="32"/>
          <w:szCs w:val="32"/>
        </w:rPr>
        <w:t>供应商名称：</w:t>
      </w:r>
      <w:bookmarkEnd w:id="429"/>
      <w:bookmarkEnd w:id="430"/>
    </w:p>
    <w:p w14:paraId="784D0A67">
      <w:pPr>
        <w:spacing w:beforeLines="50" w:line="560" w:lineRule="exact"/>
        <w:jc w:val="center"/>
        <w:rPr>
          <w:rFonts w:ascii="仿宋_GB2312" w:hAnsi="仿宋_GB2312" w:eastAsia="仿宋_GB2312" w:cs="仿宋_GB2312"/>
          <w:b/>
          <w:bCs/>
          <w:color w:val="000000" w:themeColor="text1"/>
          <w:sz w:val="32"/>
          <w:szCs w:val="32"/>
        </w:rPr>
      </w:pPr>
    </w:p>
    <w:p w14:paraId="58F6C04C">
      <w:pPr>
        <w:spacing w:beforeLines="50" w:line="560" w:lineRule="exact"/>
        <w:jc w:val="center"/>
        <w:rPr>
          <w:rFonts w:ascii="仿宋_GB2312" w:hAnsi="仿宋_GB2312" w:eastAsia="仿宋_GB2312" w:cs="仿宋_GB2312"/>
          <w:b/>
          <w:color w:val="000000" w:themeColor="text1"/>
          <w:sz w:val="32"/>
          <w:szCs w:val="32"/>
        </w:rPr>
      </w:pPr>
      <w:bookmarkStart w:id="431" w:name="_Toc17697_WPSOffice_Level3"/>
      <w:r>
        <w:rPr>
          <w:rFonts w:hint="eastAsia" w:ascii="仿宋_GB2312" w:hAnsi="仿宋_GB2312" w:eastAsia="仿宋_GB2312" w:cs="仿宋_GB2312"/>
          <w:b/>
          <w:color w:val="000000" w:themeColor="text1"/>
          <w:sz w:val="32"/>
          <w:szCs w:val="32"/>
        </w:rPr>
        <w:t>年  月  日</w:t>
      </w:r>
      <w:bookmarkEnd w:id="431"/>
    </w:p>
    <w:p w14:paraId="6ED4A564">
      <w:pPr>
        <w:widowControl/>
        <w:snapToGrid w:val="0"/>
        <w:spacing w:beforeLines="50" w:line="560" w:lineRule="exact"/>
        <w:rPr>
          <w:rFonts w:ascii="宋体"/>
          <w:b/>
          <w:color w:val="000000" w:themeColor="text1"/>
          <w:sz w:val="28"/>
          <w:szCs w:val="28"/>
        </w:rPr>
      </w:pPr>
    </w:p>
    <w:p w14:paraId="11047EC0">
      <w:pPr>
        <w:widowControl/>
        <w:snapToGrid w:val="0"/>
        <w:spacing w:beforeLines="50" w:line="560" w:lineRule="exact"/>
        <w:outlineLvl w:val="1"/>
        <w:rPr>
          <w:rFonts w:ascii="宋体"/>
          <w:b/>
          <w:color w:val="000000" w:themeColor="text1"/>
          <w:sz w:val="36"/>
          <w:szCs w:val="36"/>
        </w:rPr>
      </w:pPr>
      <w:r>
        <w:rPr>
          <w:rFonts w:ascii="宋体"/>
          <w:b/>
          <w:color w:val="000000" w:themeColor="text1"/>
          <w:sz w:val="28"/>
          <w:szCs w:val="28"/>
        </w:rPr>
        <w:br w:type="page"/>
      </w:r>
      <w:bookmarkStart w:id="432" w:name="_Toc2646_WPSOffice_Level3"/>
      <w:bookmarkStart w:id="433" w:name="_Toc8230"/>
      <w:bookmarkStart w:id="434" w:name="_Toc28116"/>
      <w:bookmarkStart w:id="435" w:name="_Toc13416_WPSOffice_Level3"/>
      <w:bookmarkStart w:id="436" w:name="_Toc3360"/>
      <w:bookmarkStart w:id="437" w:name="_Toc18715"/>
      <w:r>
        <w:rPr>
          <w:rFonts w:hint="eastAsia" w:ascii="楷体_GB2312" w:hAnsi="楷体_GB2312" w:eastAsia="楷体_GB2312" w:cs="楷体_GB2312"/>
          <w:b/>
          <w:color w:val="000000" w:themeColor="text1"/>
          <w:sz w:val="32"/>
          <w:szCs w:val="32"/>
        </w:rPr>
        <w:t>附件10：谈判首次报价表</w:t>
      </w:r>
      <w:bookmarkEnd w:id="432"/>
      <w:bookmarkEnd w:id="433"/>
      <w:bookmarkEnd w:id="434"/>
      <w:bookmarkEnd w:id="435"/>
      <w:bookmarkEnd w:id="436"/>
      <w:bookmarkEnd w:id="437"/>
    </w:p>
    <w:p w14:paraId="48DC5DC9">
      <w:pPr>
        <w:spacing w:beforeLines="50" w:line="560" w:lineRule="exact"/>
        <w:jc w:val="center"/>
        <w:rPr>
          <w:rFonts w:ascii="宋体" w:hAnsi="宋体"/>
          <w:b/>
          <w:color w:val="000000" w:themeColor="text1"/>
          <w:sz w:val="36"/>
          <w:szCs w:val="36"/>
        </w:rPr>
      </w:pPr>
      <w:bookmarkStart w:id="438" w:name="_Toc8724_WPSOffice_Level1"/>
      <w:bookmarkStart w:id="439" w:name="_Toc17115_WPSOffice_Level3"/>
      <w:bookmarkStart w:id="440" w:name="_Toc17322_WPSOffice_Level1"/>
      <w:r>
        <w:rPr>
          <w:rFonts w:hint="eastAsia" w:ascii="仿宋_GB2312" w:hAnsi="仿宋_GB2312" w:eastAsia="仿宋_GB2312" w:cs="仿宋_GB2312"/>
          <w:b/>
          <w:color w:val="000000" w:themeColor="text1"/>
          <w:sz w:val="32"/>
          <w:szCs w:val="32"/>
          <w:lang w:val="zh-CN"/>
        </w:rPr>
        <w:t>谈判首次报价表</w:t>
      </w:r>
      <w:bookmarkEnd w:id="438"/>
      <w:bookmarkEnd w:id="439"/>
      <w:bookmarkEnd w:id="440"/>
    </w:p>
    <w:p w14:paraId="7C48DF0F">
      <w:pPr>
        <w:spacing w:line="560" w:lineRule="exact"/>
        <w:rPr>
          <w:rFonts w:ascii="仿宋_GB2312" w:hAnsi="仿宋_GB2312" w:eastAsia="仿宋_GB2312" w:cs="仿宋_GB2312"/>
          <w:bCs/>
          <w:color w:val="000000" w:themeColor="text1"/>
          <w:sz w:val="32"/>
          <w:szCs w:val="32"/>
        </w:rPr>
      </w:pPr>
      <w:bookmarkStart w:id="441" w:name="_Toc14507_WPSOffice_Level2"/>
      <w:r>
        <w:rPr>
          <w:rFonts w:hint="eastAsia" w:ascii="仿宋_GB2312" w:hAnsi="仿宋_GB2312" w:eastAsia="仿宋_GB2312" w:cs="仿宋_GB2312"/>
          <w:bCs/>
          <w:color w:val="000000" w:themeColor="text1"/>
          <w:sz w:val="32"/>
          <w:szCs w:val="32"/>
        </w:rPr>
        <w:t>供应商名称：</w:t>
      </w:r>
      <w:bookmarkEnd w:id="441"/>
      <w:r>
        <w:rPr>
          <w:rFonts w:hint="eastAsia" w:ascii="仿宋_GB2312" w:hAnsi="仿宋_GB2312" w:eastAsia="仿宋_GB2312" w:cs="仿宋_GB2312"/>
          <w:bCs/>
          <w:color w:val="000000" w:themeColor="text1"/>
          <w:sz w:val="32"/>
          <w:szCs w:val="32"/>
        </w:rPr>
        <w:t xml:space="preserve">                             单位：人民币(元)</w:t>
      </w:r>
    </w:p>
    <w:tbl>
      <w:tblPr>
        <w:tblStyle w:val="2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14:paraId="7877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45DFCBB">
            <w:pPr>
              <w:adjustRightInd w:val="0"/>
              <w:spacing w:line="400" w:lineRule="exact"/>
              <w:ind w:firstLine="482" w:firstLineChars="200"/>
              <w:textAlignment w:val="baseline"/>
              <w:rPr>
                <w:rFonts w:ascii="宋体" w:hAnsi="宋体"/>
                <w:b/>
                <w:color w:val="000000"/>
                <w:sz w:val="24"/>
              </w:rPr>
            </w:pPr>
            <w:r>
              <w:rPr>
                <w:rFonts w:hint="eastAsia" w:ascii="宋体" w:hAnsi="宋体"/>
                <w:b/>
                <w:color w:val="000000"/>
                <w:sz w:val="24"/>
              </w:rPr>
              <w:t>项目名称</w:t>
            </w:r>
          </w:p>
        </w:tc>
        <w:tc>
          <w:tcPr>
            <w:tcW w:w="3827" w:type="dxa"/>
            <w:vAlign w:val="center"/>
          </w:tcPr>
          <w:p w14:paraId="498D7BAD">
            <w:pPr>
              <w:adjustRightInd w:val="0"/>
              <w:spacing w:line="400" w:lineRule="exact"/>
              <w:ind w:firstLine="482" w:firstLineChars="200"/>
              <w:jc w:val="center"/>
              <w:textAlignment w:val="baseline"/>
              <w:rPr>
                <w:rFonts w:ascii="宋体" w:hAnsi="宋体"/>
                <w:b/>
                <w:color w:val="000000"/>
                <w:sz w:val="24"/>
              </w:rPr>
            </w:pPr>
            <w:r>
              <w:rPr>
                <w:rFonts w:hint="eastAsia" w:ascii="宋体" w:hAnsi="宋体"/>
                <w:b/>
                <w:color w:val="000000"/>
                <w:sz w:val="24"/>
              </w:rPr>
              <w:t>投 标 报 价</w:t>
            </w:r>
          </w:p>
        </w:tc>
        <w:tc>
          <w:tcPr>
            <w:tcW w:w="1560" w:type="dxa"/>
            <w:vAlign w:val="center"/>
          </w:tcPr>
          <w:p w14:paraId="09320B95">
            <w:pPr>
              <w:adjustRightInd w:val="0"/>
              <w:spacing w:line="400" w:lineRule="exact"/>
              <w:ind w:firstLine="120" w:firstLineChars="50"/>
              <w:textAlignment w:val="baseline"/>
              <w:rPr>
                <w:rFonts w:ascii="宋体" w:hAnsi="宋体"/>
                <w:b/>
                <w:color w:val="000000"/>
                <w:sz w:val="24"/>
              </w:rPr>
            </w:pPr>
            <w:r>
              <w:rPr>
                <w:rFonts w:hint="eastAsia" w:ascii="宋体" w:hAnsi="宋体"/>
                <w:b/>
                <w:color w:val="000000"/>
                <w:sz w:val="24"/>
              </w:rPr>
              <w:t>交 货 期</w:t>
            </w:r>
          </w:p>
          <w:p w14:paraId="1F84DBD2">
            <w:pPr>
              <w:adjustRightInd w:val="0"/>
              <w:spacing w:line="400" w:lineRule="exact"/>
              <w:textAlignment w:val="baseline"/>
              <w:rPr>
                <w:rFonts w:ascii="宋体" w:hAnsi="宋体"/>
                <w:b/>
                <w:color w:val="000000"/>
                <w:sz w:val="24"/>
              </w:rPr>
            </w:pPr>
            <w:r>
              <w:rPr>
                <w:rFonts w:hint="eastAsia" w:ascii="宋体" w:hAnsi="宋体"/>
                <w:b/>
                <w:color w:val="000000"/>
                <w:sz w:val="24"/>
              </w:rPr>
              <w:t>（工作日）</w:t>
            </w:r>
          </w:p>
        </w:tc>
        <w:tc>
          <w:tcPr>
            <w:tcW w:w="1560" w:type="dxa"/>
            <w:vAlign w:val="center"/>
          </w:tcPr>
          <w:p w14:paraId="15A6BF1B">
            <w:pPr>
              <w:adjustRightInd w:val="0"/>
              <w:spacing w:line="400" w:lineRule="exact"/>
              <w:ind w:left="275" w:leftChars="16" w:hanging="241" w:hangingChars="100"/>
              <w:jc w:val="center"/>
              <w:textAlignment w:val="baseline"/>
              <w:rPr>
                <w:rFonts w:ascii="宋体" w:hAnsi="宋体"/>
                <w:b/>
                <w:color w:val="000000"/>
                <w:sz w:val="24"/>
              </w:rPr>
            </w:pPr>
            <w:r>
              <w:rPr>
                <w:rFonts w:hint="eastAsia" w:ascii="宋体" w:hAnsi="宋体"/>
                <w:b/>
                <w:color w:val="000000"/>
                <w:sz w:val="24"/>
              </w:rPr>
              <w:t>备注</w:t>
            </w:r>
          </w:p>
        </w:tc>
      </w:tr>
      <w:tr w14:paraId="4EF5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8AC4DD8">
            <w:pPr>
              <w:adjustRightInd w:val="0"/>
              <w:spacing w:line="400" w:lineRule="exact"/>
              <w:ind w:firstLine="482" w:firstLineChars="200"/>
              <w:textAlignment w:val="baseline"/>
              <w:rPr>
                <w:rFonts w:ascii="宋体" w:hAnsi="宋体"/>
                <w:b/>
                <w:bCs/>
                <w:color w:val="000000"/>
                <w:sz w:val="24"/>
              </w:rPr>
            </w:pPr>
          </w:p>
        </w:tc>
        <w:tc>
          <w:tcPr>
            <w:tcW w:w="3827" w:type="dxa"/>
          </w:tcPr>
          <w:p w14:paraId="72C15E1E">
            <w:pPr>
              <w:adjustRightInd w:val="0"/>
              <w:spacing w:line="400" w:lineRule="exact"/>
              <w:textAlignment w:val="baseline"/>
              <w:rPr>
                <w:rFonts w:ascii="宋体" w:hAnsi="宋体"/>
                <w:b/>
                <w:color w:val="000000"/>
                <w:sz w:val="24"/>
              </w:rPr>
            </w:pPr>
            <w:r>
              <w:rPr>
                <w:rFonts w:hint="eastAsia" w:ascii="宋体" w:hAnsi="宋体"/>
                <w:b/>
                <w:color w:val="000000"/>
                <w:sz w:val="24"/>
              </w:rPr>
              <w:t>大写：</w:t>
            </w:r>
          </w:p>
        </w:tc>
        <w:tc>
          <w:tcPr>
            <w:tcW w:w="1560" w:type="dxa"/>
            <w:vMerge w:val="restart"/>
          </w:tcPr>
          <w:p w14:paraId="37BB016C">
            <w:pPr>
              <w:adjustRightInd w:val="0"/>
              <w:spacing w:line="400" w:lineRule="exact"/>
              <w:ind w:firstLine="198" w:firstLineChars="82"/>
              <w:textAlignment w:val="baseline"/>
              <w:rPr>
                <w:rFonts w:ascii="宋体" w:hAnsi="宋体"/>
                <w:b/>
                <w:color w:val="000000"/>
                <w:sz w:val="24"/>
              </w:rPr>
            </w:pPr>
          </w:p>
        </w:tc>
        <w:tc>
          <w:tcPr>
            <w:tcW w:w="1560" w:type="dxa"/>
            <w:vMerge w:val="restart"/>
          </w:tcPr>
          <w:p w14:paraId="4EF01ED4">
            <w:pPr>
              <w:adjustRightInd w:val="0"/>
              <w:spacing w:line="400" w:lineRule="exact"/>
              <w:textAlignment w:val="baseline"/>
              <w:rPr>
                <w:rFonts w:ascii="宋体" w:hAnsi="宋体"/>
                <w:b/>
                <w:color w:val="000000"/>
                <w:sz w:val="24"/>
              </w:rPr>
            </w:pPr>
          </w:p>
        </w:tc>
      </w:tr>
      <w:tr w14:paraId="549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1F7599D7">
            <w:pPr>
              <w:adjustRightInd w:val="0"/>
              <w:spacing w:line="400" w:lineRule="exact"/>
              <w:ind w:firstLine="482" w:firstLineChars="200"/>
              <w:textAlignment w:val="baseline"/>
              <w:rPr>
                <w:rFonts w:ascii="宋体" w:hAnsi="宋体"/>
                <w:b/>
                <w:bCs/>
                <w:color w:val="000000"/>
                <w:sz w:val="24"/>
              </w:rPr>
            </w:pPr>
          </w:p>
        </w:tc>
        <w:tc>
          <w:tcPr>
            <w:tcW w:w="3827" w:type="dxa"/>
          </w:tcPr>
          <w:p w14:paraId="76600DCD">
            <w:pPr>
              <w:adjustRightInd w:val="0"/>
              <w:spacing w:line="400" w:lineRule="exact"/>
              <w:textAlignment w:val="baseline"/>
              <w:rPr>
                <w:rFonts w:ascii="宋体" w:hAnsi="宋体"/>
                <w:b/>
                <w:color w:val="000000"/>
                <w:sz w:val="24"/>
              </w:rPr>
            </w:pPr>
            <w:r>
              <w:rPr>
                <w:rFonts w:hint="eastAsia" w:ascii="宋体" w:hAnsi="宋体"/>
                <w:b/>
                <w:color w:val="000000"/>
                <w:sz w:val="24"/>
              </w:rPr>
              <w:t>小写：</w:t>
            </w:r>
          </w:p>
        </w:tc>
        <w:tc>
          <w:tcPr>
            <w:tcW w:w="1560" w:type="dxa"/>
            <w:vMerge w:val="continue"/>
          </w:tcPr>
          <w:p w14:paraId="7FDF0357">
            <w:pPr>
              <w:adjustRightInd w:val="0"/>
              <w:spacing w:line="400" w:lineRule="exact"/>
              <w:ind w:firstLine="482" w:firstLineChars="200"/>
              <w:textAlignment w:val="baseline"/>
              <w:rPr>
                <w:rFonts w:ascii="宋体" w:hAnsi="宋体"/>
                <w:b/>
                <w:color w:val="000000"/>
                <w:sz w:val="24"/>
              </w:rPr>
            </w:pPr>
          </w:p>
        </w:tc>
        <w:tc>
          <w:tcPr>
            <w:tcW w:w="1560" w:type="dxa"/>
            <w:vMerge w:val="continue"/>
          </w:tcPr>
          <w:p w14:paraId="127442BD">
            <w:pPr>
              <w:adjustRightInd w:val="0"/>
              <w:spacing w:line="400" w:lineRule="exact"/>
              <w:textAlignment w:val="baseline"/>
              <w:rPr>
                <w:rFonts w:ascii="宋体" w:hAnsi="宋体"/>
                <w:b/>
                <w:color w:val="000000"/>
                <w:sz w:val="24"/>
              </w:rPr>
            </w:pPr>
          </w:p>
        </w:tc>
      </w:tr>
      <w:tr w14:paraId="45EC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1D28D349">
            <w:pPr>
              <w:adjustRightInd w:val="0"/>
              <w:spacing w:line="400" w:lineRule="exact"/>
              <w:textAlignment w:val="baseline"/>
              <w:rPr>
                <w:rFonts w:ascii="宋体" w:hAnsi="宋体"/>
                <w:b/>
                <w:color w:val="000000"/>
                <w:sz w:val="24"/>
              </w:rPr>
            </w:pPr>
            <w:r>
              <w:rPr>
                <w:rFonts w:hint="eastAsia" w:ascii="宋体" w:hAnsi="宋体"/>
                <w:b/>
                <w:color w:val="000000"/>
                <w:sz w:val="24"/>
              </w:rPr>
              <w:t>其他承诺及需要说明的事项：</w:t>
            </w:r>
          </w:p>
        </w:tc>
      </w:tr>
    </w:tbl>
    <w:p w14:paraId="44E691C8">
      <w:pPr>
        <w:adjustRightInd w:val="0"/>
        <w:spacing w:line="340" w:lineRule="exact"/>
        <w:textAlignment w:val="baseline"/>
        <w:rPr>
          <w:rFonts w:ascii="宋体" w:hAnsi="宋体"/>
          <w:color w:val="000000"/>
          <w:sz w:val="24"/>
        </w:rPr>
      </w:pPr>
      <w:r>
        <w:rPr>
          <w:rFonts w:hint="eastAsia" w:ascii="仿宋_GB2312" w:hAnsi="仿宋_GB2312" w:eastAsia="仿宋_GB2312" w:cs="仿宋_GB2312"/>
          <w:color w:val="000000" w:themeColor="text1"/>
          <w:sz w:val="32"/>
          <w:szCs w:val="32"/>
        </w:rPr>
        <w:t>注：</w:t>
      </w:r>
      <w:r>
        <w:rPr>
          <w:rFonts w:hint="eastAsia" w:ascii="宋体" w:hAnsi="宋体"/>
          <w:color w:val="000000"/>
          <w:sz w:val="24"/>
        </w:rPr>
        <w:t>1、填写此表时不得改变表格的形式。</w:t>
      </w:r>
    </w:p>
    <w:p w14:paraId="2ED3B0F7">
      <w:pPr>
        <w:adjustRightInd w:val="0"/>
        <w:spacing w:line="340" w:lineRule="exact"/>
        <w:ind w:firstLine="513" w:firstLineChars="214"/>
        <w:textAlignment w:val="baseline"/>
        <w:rPr>
          <w:rFonts w:ascii="宋体" w:hAnsi="宋体"/>
          <w:color w:val="000000"/>
          <w:sz w:val="24"/>
        </w:rPr>
      </w:pPr>
      <w:r>
        <w:rPr>
          <w:rFonts w:hint="eastAsia" w:ascii="宋体" w:hAnsi="宋体"/>
          <w:color w:val="000000"/>
          <w:sz w:val="24"/>
        </w:rPr>
        <w:t>2、“交货期”是指产品能够交付使用的具体时间。</w:t>
      </w:r>
    </w:p>
    <w:p w14:paraId="5EFBEBF4">
      <w:pPr>
        <w:spacing w:line="340" w:lineRule="exact"/>
        <w:ind w:firstLine="480" w:firstLineChars="200"/>
        <w:rPr>
          <w:rFonts w:ascii="宋体" w:hAnsi="宋体"/>
          <w:color w:val="000000"/>
          <w:sz w:val="24"/>
        </w:rPr>
      </w:pPr>
      <w:r>
        <w:rPr>
          <w:rFonts w:hint="eastAsia" w:ascii="宋体" w:hAnsi="宋体"/>
          <w:color w:val="000000"/>
          <w:sz w:val="24"/>
        </w:rPr>
        <w:t>3、谈判报价为谈判总价。包括产品费、检验费、手续费、包装费、运输费、安装调试费、保险费、税金及其他不可预见费等全部费用。</w:t>
      </w:r>
    </w:p>
    <w:p w14:paraId="14E0D026">
      <w:pPr>
        <w:adjustRightInd w:val="0"/>
        <w:spacing w:line="340" w:lineRule="exact"/>
        <w:ind w:firstLine="530" w:firstLineChars="221"/>
        <w:textAlignment w:val="baseline"/>
        <w:rPr>
          <w:rFonts w:ascii="宋体" w:hAnsi="宋体"/>
          <w:color w:val="000000"/>
          <w:sz w:val="24"/>
        </w:rPr>
      </w:pPr>
      <w:r>
        <w:rPr>
          <w:rFonts w:hint="eastAsia" w:ascii="宋体" w:hAnsi="宋体"/>
          <w:color w:val="000000"/>
          <w:sz w:val="24"/>
        </w:rPr>
        <w:t>4、谈判人如果需要对报价、售后服务或其它内容加以说明，可在“优惠承诺及其他”一栏中填写。</w:t>
      </w:r>
    </w:p>
    <w:p w14:paraId="08022C21">
      <w:pPr>
        <w:adjustRightInd w:val="0"/>
        <w:spacing w:line="340" w:lineRule="exact"/>
        <w:ind w:firstLine="530" w:firstLineChars="221"/>
        <w:textAlignment w:val="baseline"/>
        <w:rPr>
          <w:rFonts w:ascii="宋体" w:hAnsi="宋体"/>
          <w:color w:val="000000"/>
          <w:sz w:val="24"/>
        </w:rPr>
      </w:pPr>
      <w:r>
        <w:rPr>
          <w:rFonts w:hint="eastAsia" w:ascii="宋体" w:hAnsi="宋体"/>
          <w:color w:val="000000"/>
          <w:sz w:val="24"/>
        </w:rPr>
        <w:t>5、谈判报价不能有两个或两个以上的报价方案。否则开出后，按无效投标处理。</w:t>
      </w:r>
    </w:p>
    <w:p w14:paraId="4110FCF0">
      <w:pPr>
        <w:spacing w:line="560" w:lineRule="exact"/>
        <w:ind w:firstLine="480" w:firstLineChars="200"/>
        <w:rPr>
          <w:rFonts w:ascii="宋体" w:hAnsi="宋体"/>
          <w:color w:val="000000" w:themeColor="text1"/>
          <w:sz w:val="24"/>
        </w:rPr>
      </w:pPr>
    </w:p>
    <w:p w14:paraId="502842AC">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42" w:name="_Toc27526_WPSOffice_Level3"/>
      <w:bookmarkStart w:id="443" w:name="_Toc11022_WPSOffice_Level3"/>
      <w:r>
        <w:rPr>
          <w:rFonts w:hint="eastAsia" w:ascii="仿宋_GB2312" w:hAnsi="仿宋_GB2312" w:eastAsia="仿宋_GB2312" w:cs="仿宋_GB2312"/>
          <w:bCs/>
          <w:color w:val="000000" w:themeColor="text1"/>
          <w:sz w:val="32"/>
          <w:szCs w:val="32"/>
        </w:rPr>
        <w:t>单位名称：（公章）</w:t>
      </w:r>
      <w:bookmarkEnd w:id="442"/>
      <w:bookmarkEnd w:id="443"/>
    </w:p>
    <w:p w14:paraId="5CA8E9B7">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44" w:name="_Toc23931_WPSOffice_Level3"/>
      <w:bookmarkStart w:id="445" w:name="_Toc32417_WPSOffice_Level3"/>
      <w:r>
        <w:rPr>
          <w:rFonts w:hint="eastAsia" w:ascii="仿宋_GB2312" w:hAnsi="仿宋_GB2312" w:eastAsia="仿宋_GB2312" w:cs="仿宋_GB2312"/>
          <w:bCs/>
          <w:color w:val="000000" w:themeColor="text1"/>
          <w:sz w:val="32"/>
          <w:szCs w:val="32"/>
        </w:rPr>
        <w:t>法定代表人或委托代理人：（签字或盖章）</w:t>
      </w:r>
      <w:bookmarkEnd w:id="444"/>
      <w:bookmarkEnd w:id="445"/>
    </w:p>
    <w:p w14:paraId="7EDAB1FB">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46" w:name="_Toc23319_WPSOffice_Level3"/>
      <w:bookmarkStart w:id="447" w:name="_Toc19388_WPSOffice_Level3"/>
      <w:r>
        <w:rPr>
          <w:rFonts w:hint="eastAsia" w:ascii="仿宋_GB2312" w:hAnsi="仿宋_GB2312" w:eastAsia="仿宋_GB2312" w:cs="仿宋_GB2312"/>
          <w:bCs/>
          <w:color w:val="000000" w:themeColor="text1"/>
          <w:sz w:val="32"/>
          <w:szCs w:val="32"/>
        </w:rPr>
        <w:t>年   月  日</w:t>
      </w:r>
      <w:bookmarkEnd w:id="446"/>
      <w:bookmarkEnd w:id="447"/>
    </w:p>
    <w:p w14:paraId="0D326B93">
      <w:pPr>
        <w:widowControl/>
        <w:snapToGrid w:val="0"/>
        <w:spacing w:beforeLines="50" w:line="560" w:lineRule="exact"/>
        <w:outlineLvl w:val="1"/>
        <w:rPr>
          <w:rFonts w:ascii="宋体"/>
          <w:b/>
          <w:color w:val="000000" w:themeColor="text1"/>
          <w:sz w:val="36"/>
          <w:szCs w:val="36"/>
        </w:rPr>
      </w:pPr>
      <w:r>
        <w:rPr>
          <w:rFonts w:ascii="宋体"/>
          <w:b/>
          <w:color w:val="000000" w:themeColor="text1"/>
          <w:sz w:val="28"/>
          <w:szCs w:val="28"/>
        </w:rPr>
        <w:br w:type="page"/>
      </w:r>
      <w:bookmarkStart w:id="448" w:name="_Toc3352_WPSOffice_Level3"/>
      <w:bookmarkStart w:id="449" w:name="_Toc31202"/>
      <w:bookmarkStart w:id="450" w:name="_Toc7532"/>
      <w:bookmarkStart w:id="451" w:name="_Toc26334"/>
      <w:bookmarkStart w:id="452" w:name="_Toc18824_WPSOffice_Level3"/>
      <w:bookmarkStart w:id="453" w:name="_Toc13192"/>
      <w:r>
        <w:rPr>
          <w:rFonts w:hint="eastAsia" w:ascii="楷体_GB2312" w:hAnsi="楷体_GB2312" w:eastAsia="楷体_GB2312" w:cs="楷体_GB2312"/>
          <w:b/>
          <w:color w:val="000000" w:themeColor="text1"/>
          <w:sz w:val="32"/>
          <w:szCs w:val="32"/>
        </w:rPr>
        <w:t>附件11：分项报价表</w:t>
      </w:r>
      <w:bookmarkEnd w:id="448"/>
      <w:bookmarkEnd w:id="449"/>
      <w:bookmarkEnd w:id="450"/>
      <w:bookmarkEnd w:id="451"/>
      <w:bookmarkEnd w:id="452"/>
      <w:bookmarkEnd w:id="453"/>
    </w:p>
    <w:p w14:paraId="6912E97E">
      <w:pPr>
        <w:spacing w:beforeLines="50" w:line="560" w:lineRule="exact"/>
        <w:jc w:val="center"/>
        <w:rPr>
          <w:rFonts w:ascii="宋体" w:hAnsi="宋体"/>
          <w:b/>
          <w:color w:val="000000" w:themeColor="text1"/>
          <w:sz w:val="36"/>
          <w:szCs w:val="36"/>
        </w:rPr>
      </w:pPr>
      <w:bookmarkStart w:id="454" w:name="_Toc19937_WPSOffice_Level1"/>
      <w:bookmarkStart w:id="455" w:name="_Toc31256_WPSOffice_Level3"/>
      <w:bookmarkStart w:id="456" w:name="_Toc12587_WPSOffice_Level1"/>
      <w:r>
        <w:rPr>
          <w:rFonts w:hint="eastAsia" w:ascii="仿宋_GB2312" w:hAnsi="仿宋_GB2312" w:eastAsia="仿宋_GB2312" w:cs="仿宋_GB2312"/>
          <w:b/>
          <w:color w:val="000000" w:themeColor="text1"/>
          <w:sz w:val="32"/>
          <w:szCs w:val="32"/>
          <w:lang w:val="zh-CN"/>
        </w:rPr>
        <w:t>分项报价表</w:t>
      </w:r>
      <w:bookmarkEnd w:id="454"/>
      <w:bookmarkEnd w:id="455"/>
      <w:bookmarkEnd w:id="456"/>
    </w:p>
    <w:p w14:paraId="344FF544">
      <w:pPr>
        <w:spacing w:line="560" w:lineRule="exact"/>
        <w:rPr>
          <w:rFonts w:ascii="仿宋_GB2312" w:hAnsi="仿宋_GB2312" w:eastAsia="仿宋_GB2312" w:cs="仿宋_GB2312"/>
          <w:bCs/>
          <w:color w:val="000000" w:themeColor="text1"/>
          <w:sz w:val="32"/>
          <w:szCs w:val="32"/>
        </w:rPr>
      </w:pPr>
      <w:bookmarkStart w:id="457" w:name="_Toc30633_WPSOffice_Level2"/>
      <w:r>
        <w:rPr>
          <w:rFonts w:hint="eastAsia" w:ascii="仿宋_GB2312" w:hAnsi="仿宋_GB2312" w:eastAsia="仿宋_GB2312" w:cs="仿宋_GB2312"/>
          <w:bCs/>
          <w:color w:val="000000" w:themeColor="text1"/>
          <w:sz w:val="32"/>
          <w:szCs w:val="32"/>
        </w:rPr>
        <w:t>供应商名称:</w:t>
      </w:r>
      <w:bookmarkEnd w:id="457"/>
      <w:r>
        <w:rPr>
          <w:rFonts w:hint="eastAsia" w:ascii="仿宋_GB2312" w:hAnsi="仿宋_GB2312" w:eastAsia="仿宋_GB2312" w:cs="仿宋_GB2312"/>
          <w:bCs/>
          <w:color w:val="000000" w:themeColor="text1"/>
          <w:sz w:val="32"/>
          <w:szCs w:val="32"/>
        </w:rPr>
        <w:t xml:space="preserve">                    单位：人民币(元)                                          </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2CA1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4A030DF">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序号</w:t>
            </w:r>
          </w:p>
        </w:tc>
        <w:tc>
          <w:tcPr>
            <w:tcW w:w="1497" w:type="dxa"/>
            <w:vAlign w:val="center"/>
          </w:tcPr>
          <w:p w14:paraId="3FBF3DE9">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产品名称</w:t>
            </w:r>
          </w:p>
        </w:tc>
        <w:tc>
          <w:tcPr>
            <w:tcW w:w="992" w:type="dxa"/>
            <w:vAlign w:val="center"/>
          </w:tcPr>
          <w:p w14:paraId="244D379D">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品牌</w:t>
            </w:r>
          </w:p>
        </w:tc>
        <w:tc>
          <w:tcPr>
            <w:tcW w:w="1052" w:type="dxa"/>
            <w:vAlign w:val="center"/>
          </w:tcPr>
          <w:p w14:paraId="0BBD63EE">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规格型号</w:t>
            </w:r>
          </w:p>
        </w:tc>
        <w:tc>
          <w:tcPr>
            <w:tcW w:w="1356" w:type="dxa"/>
            <w:vAlign w:val="center"/>
          </w:tcPr>
          <w:p w14:paraId="3A2F6B8A">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生产厂家</w:t>
            </w:r>
          </w:p>
        </w:tc>
        <w:tc>
          <w:tcPr>
            <w:tcW w:w="953" w:type="dxa"/>
            <w:vAlign w:val="center"/>
          </w:tcPr>
          <w:p w14:paraId="2D98785E">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数量及单位</w:t>
            </w:r>
          </w:p>
        </w:tc>
        <w:tc>
          <w:tcPr>
            <w:tcW w:w="710" w:type="dxa"/>
            <w:vAlign w:val="center"/>
          </w:tcPr>
          <w:p w14:paraId="1CFFD8A1">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单价</w:t>
            </w:r>
          </w:p>
        </w:tc>
        <w:tc>
          <w:tcPr>
            <w:tcW w:w="851" w:type="dxa"/>
            <w:vAlign w:val="center"/>
          </w:tcPr>
          <w:p w14:paraId="4A52957C">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合计</w:t>
            </w:r>
          </w:p>
        </w:tc>
        <w:tc>
          <w:tcPr>
            <w:tcW w:w="850" w:type="dxa"/>
            <w:vAlign w:val="center"/>
          </w:tcPr>
          <w:p w14:paraId="677B87D3">
            <w:pPr>
              <w:spacing w:line="560" w:lineRule="exact"/>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备注</w:t>
            </w:r>
          </w:p>
        </w:tc>
      </w:tr>
      <w:tr w14:paraId="6F9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1369269">
            <w:pPr>
              <w:spacing w:line="560" w:lineRule="exact"/>
              <w:ind w:firstLine="265" w:firstLineChars="83"/>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p>
        </w:tc>
        <w:tc>
          <w:tcPr>
            <w:tcW w:w="1497" w:type="dxa"/>
            <w:vAlign w:val="center"/>
          </w:tcPr>
          <w:p w14:paraId="75E1591E">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92" w:type="dxa"/>
            <w:vAlign w:val="center"/>
          </w:tcPr>
          <w:p w14:paraId="08445EFA">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052" w:type="dxa"/>
            <w:vAlign w:val="center"/>
          </w:tcPr>
          <w:p w14:paraId="2C6D6538">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356" w:type="dxa"/>
            <w:vAlign w:val="center"/>
          </w:tcPr>
          <w:p w14:paraId="1961750D">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53" w:type="dxa"/>
            <w:vAlign w:val="center"/>
          </w:tcPr>
          <w:p w14:paraId="64FD4E14">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710" w:type="dxa"/>
            <w:vAlign w:val="center"/>
          </w:tcPr>
          <w:p w14:paraId="1BA5A540">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1" w:type="dxa"/>
            <w:vAlign w:val="center"/>
          </w:tcPr>
          <w:p w14:paraId="6C096A2B">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0" w:type="dxa"/>
            <w:vAlign w:val="center"/>
          </w:tcPr>
          <w:p w14:paraId="0853A152">
            <w:pPr>
              <w:spacing w:line="560" w:lineRule="exact"/>
              <w:ind w:firstLine="640" w:firstLineChars="200"/>
              <w:jc w:val="center"/>
              <w:rPr>
                <w:rFonts w:ascii="仿宋_GB2312" w:hAnsi="仿宋_GB2312" w:eastAsia="仿宋_GB2312" w:cs="仿宋_GB2312"/>
                <w:bCs/>
                <w:color w:val="000000" w:themeColor="text1"/>
                <w:sz w:val="32"/>
                <w:szCs w:val="32"/>
              </w:rPr>
            </w:pPr>
          </w:p>
        </w:tc>
      </w:tr>
      <w:tr w14:paraId="2E2C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E40F10B">
            <w:pPr>
              <w:spacing w:line="560" w:lineRule="exact"/>
              <w:ind w:firstLine="265" w:firstLineChars="83"/>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p>
        </w:tc>
        <w:tc>
          <w:tcPr>
            <w:tcW w:w="1497" w:type="dxa"/>
            <w:vAlign w:val="center"/>
          </w:tcPr>
          <w:p w14:paraId="4D5C1C2F">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92" w:type="dxa"/>
            <w:vAlign w:val="center"/>
          </w:tcPr>
          <w:p w14:paraId="5D8B9CB4">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052" w:type="dxa"/>
            <w:vAlign w:val="center"/>
          </w:tcPr>
          <w:p w14:paraId="0E791CE0">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356" w:type="dxa"/>
            <w:vAlign w:val="center"/>
          </w:tcPr>
          <w:p w14:paraId="47CFB45E">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53" w:type="dxa"/>
            <w:vAlign w:val="center"/>
          </w:tcPr>
          <w:p w14:paraId="3526CA46">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710" w:type="dxa"/>
            <w:vAlign w:val="center"/>
          </w:tcPr>
          <w:p w14:paraId="4946261C">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1" w:type="dxa"/>
            <w:vAlign w:val="center"/>
          </w:tcPr>
          <w:p w14:paraId="4AF3F791">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0" w:type="dxa"/>
            <w:vAlign w:val="center"/>
          </w:tcPr>
          <w:p w14:paraId="1853EE39">
            <w:pPr>
              <w:spacing w:line="560" w:lineRule="exact"/>
              <w:ind w:firstLine="640" w:firstLineChars="200"/>
              <w:jc w:val="center"/>
              <w:rPr>
                <w:rFonts w:ascii="仿宋_GB2312" w:hAnsi="仿宋_GB2312" w:eastAsia="仿宋_GB2312" w:cs="仿宋_GB2312"/>
                <w:bCs/>
                <w:color w:val="000000" w:themeColor="text1"/>
                <w:sz w:val="32"/>
                <w:szCs w:val="32"/>
              </w:rPr>
            </w:pPr>
          </w:p>
        </w:tc>
      </w:tr>
      <w:tr w14:paraId="5721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DB7ACEB">
            <w:pPr>
              <w:spacing w:line="560" w:lineRule="exact"/>
              <w:ind w:firstLine="265" w:firstLineChars="83"/>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w:t>
            </w:r>
          </w:p>
        </w:tc>
        <w:tc>
          <w:tcPr>
            <w:tcW w:w="1497" w:type="dxa"/>
            <w:vAlign w:val="center"/>
          </w:tcPr>
          <w:p w14:paraId="6BA81AD4">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92" w:type="dxa"/>
            <w:vAlign w:val="center"/>
          </w:tcPr>
          <w:p w14:paraId="1192A9E2">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052" w:type="dxa"/>
            <w:vAlign w:val="center"/>
          </w:tcPr>
          <w:p w14:paraId="31DC347B">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356" w:type="dxa"/>
            <w:vAlign w:val="center"/>
          </w:tcPr>
          <w:p w14:paraId="51E93AB6">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53" w:type="dxa"/>
            <w:vAlign w:val="center"/>
          </w:tcPr>
          <w:p w14:paraId="46A50E9E">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710" w:type="dxa"/>
            <w:vAlign w:val="center"/>
          </w:tcPr>
          <w:p w14:paraId="77AAC9EC">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1" w:type="dxa"/>
            <w:vAlign w:val="center"/>
          </w:tcPr>
          <w:p w14:paraId="1562D906">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0" w:type="dxa"/>
            <w:vAlign w:val="center"/>
          </w:tcPr>
          <w:p w14:paraId="36D9B79D">
            <w:pPr>
              <w:spacing w:line="560" w:lineRule="exact"/>
              <w:ind w:firstLine="640" w:firstLineChars="200"/>
              <w:jc w:val="center"/>
              <w:rPr>
                <w:rFonts w:ascii="仿宋_GB2312" w:hAnsi="仿宋_GB2312" w:eastAsia="仿宋_GB2312" w:cs="仿宋_GB2312"/>
                <w:bCs/>
                <w:color w:val="000000" w:themeColor="text1"/>
                <w:sz w:val="32"/>
                <w:szCs w:val="32"/>
              </w:rPr>
            </w:pPr>
          </w:p>
        </w:tc>
      </w:tr>
      <w:tr w14:paraId="409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1A86EA7">
            <w:pPr>
              <w:spacing w:line="560" w:lineRule="exact"/>
              <w:ind w:firstLine="265" w:firstLineChars="83"/>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w:t>
            </w:r>
          </w:p>
        </w:tc>
        <w:tc>
          <w:tcPr>
            <w:tcW w:w="1497" w:type="dxa"/>
            <w:vAlign w:val="center"/>
          </w:tcPr>
          <w:p w14:paraId="143C8739">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92" w:type="dxa"/>
            <w:vAlign w:val="center"/>
          </w:tcPr>
          <w:p w14:paraId="06A378CF">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052" w:type="dxa"/>
            <w:vAlign w:val="center"/>
          </w:tcPr>
          <w:p w14:paraId="1118F2A5">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356" w:type="dxa"/>
            <w:vAlign w:val="center"/>
          </w:tcPr>
          <w:p w14:paraId="28B1F663">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53" w:type="dxa"/>
            <w:vAlign w:val="center"/>
          </w:tcPr>
          <w:p w14:paraId="3F05B120">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710" w:type="dxa"/>
            <w:vAlign w:val="center"/>
          </w:tcPr>
          <w:p w14:paraId="644BFC05">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1" w:type="dxa"/>
            <w:vAlign w:val="center"/>
          </w:tcPr>
          <w:p w14:paraId="63A8D1DB">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0" w:type="dxa"/>
            <w:vAlign w:val="center"/>
          </w:tcPr>
          <w:p w14:paraId="2E83E913">
            <w:pPr>
              <w:spacing w:line="560" w:lineRule="exact"/>
              <w:ind w:firstLine="640" w:firstLineChars="200"/>
              <w:jc w:val="center"/>
              <w:rPr>
                <w:rFonts w:ascii="仿宋_GB2312" w:hAnsi="仿宋_GB2312" w:eastAsia="仿宋_GB2312" w:cs="仿宋_GB2312"/>
                <w:bCs/>
                <w:color w:val="000000" w:themeColor="text1"/>
                <w:sz w:val="32"/>
                <w:szCs w:val="32"/>
              </w:rPr>
            </w:pPr>
          </w:p>
        </w:tc>
      </w:tr>
      <w:tr w14:paraId="607F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81C5ACF">
            <w:pPr>
              <w:spacing w:line="560" w:lineRule="exact"/>
              <w:ind w:firstLine="265" w:firstLineChars="83"/>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w:t>
            </w:r>
          </w:p>
        </w:tc>
        <w:tc>
          <w:tcPr>
            <w:tcW w:w="1497" w:type="dxa"/>
            <w:vAlign w:val="center"/>
          </w:tcPr>
          <w:p w14:paraId="161C7D96">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92" w:type="dxa"/>
            <w:vAlign w:val="center"/>
          </w:tcPr>
          <w:p w14:paraId="79FE4A57">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052" w:type="dxa"/>
            <w:vAlign w:val="center"/>
          </w:tcPr>
          <w:p w14:paraId="20155AF7">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1356" w:type="dxa"/>
            <w:vAlign w:val="center"/>
          </w:tcPr>
          <w:p w14:paraId="04A690DF">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953" w:type="dxa"/>
            <w:vAlign w:val="center"/>
          </w:tcPr>
          <w:p w14:paraId="6EFD73AF">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710" w:type="dxa"/>
            <w:vAlign w:val="center"/>
          </w:tcPr>
          <w:p w14:paraId="42B269BE">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1" w:type="dxa"/>
            <w:vAlign w:val="center"/>
          </w:tcPr>
          <w:p w14:paraId="0451A9D6">
            <w:pPr>
              <w:spacing w:line="560" w:lineRule="exact"/>
              <w:ind w:firstLine="640" w:firstLineChars="200"/>
              <w:jc w:val="center"/>
              <w:rPr>
                <w:rFonts w:ascii="仿宋_GB2312" w:hAnsi="仿宋_GB2312" w:eastAsia="仿宋_GB2312" w:cs="仿宋_GB2312"/>
                <w:bCs/>
                <w:color w:val="000000" w:themeColor="text1"/>
                <w:sz w:val="32"/>
                <w:szCs w:val="32"/>
              </w:rPr>
            </w:pPr>
          </w:p>
        </w:tc>
        <w:tc>
          <w:tcPr>
            <w:tcW w:w="850" w:type="dxa"/>
            <w:vAlign w:val="center"/>
          </w:tcPr>
          <w:p w14:paraId="2C3E4713">
            <w:pPr>
              <w:spacing w:line="560" w:lineRule="exact"/>
              <w:ind w:firstLine="640" w:firstLineChars="200"/>
              <w:jc w:val="center"/>
              <w:rPr>
                <w:rFonts w:ascii="仿宋_GB2312" w:hAnsi="仿宋_GB2312" w:eastAsia="仿宋_GB2312" w:cs="仿宋_GB2312"/>
                <w:bCs/>
                <w:color w:val="000000" w:themeColor="text1"/>
                <w:sz w:val="32"/>
                <w:szCs w:val="32"/>
              </w:rPr>
            </w:pPr>
          </w:p>
        </w:tc>
      </w:tr>
      <w:tr w14:paraId="0924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63FB5ECD">
            <w:pPr>
              <w:spacing w:line="560" w:lineRule="exac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其他承诺及需要说明的事项：</w:t>
            </w:r>
          </w:p>
        </w:tc>
      </w:tr>
      <w:tr w14:paraId="0FC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03745D6B">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总价</w:t>
            </w:r>
          </w:p>
        </w:tc>
        <w:tc>
          <w:tcPr>
            <w:tcW w:w="6764" w:type="dxa"/>
            <w:gridSpan w:val="7"/>
            <w:vAlign w:val="center"/>
          </w:tcPr>
          <w:p w14:paraId="48EE4D1B">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大写：                      小写：</w:t>
            </w:r>
          </w:p>
        </w:tc>
      </w:tr>
    </w:tbl>
    <w:p w14:paraId="0E8E1840">
      <w:pPr>
        <w:spacing w:line="560" w:lineRule="exact"/>
        <w:rPr>
          <w:rFonts w:ascii="仿宋_GB2312" w:hAnsi="仿宋_GB2312" w:eastAsia="仿宋_GB2312" w:cs="仿宋_GB2312"/>
          <w:bCs/>
          <w:color w:val="000000" w:themeColor="text1"/>
          <w:sz w:val="32"/>
          <w:szCs w:val="32"/>
        </w:rPr>
      </w:pPr>
      <w:bookmarkStart w:id="458" w:name="_Toc698"/>
      <w:r>
        <w:rPr>
          <w:rFonts w:hint="eastAsia" w:ascii="仿宋_GB2312" w:hAnsi="仿宋_GB2312" w:eastAsia="仿宋_GB2312" w:cs="仿宋_GB2312"/>
          <w:bCs/>
          <w:color w:val="000000" w:themeColor="text1"/>
          <w:sz w:val="32"/>
          <w:szCs w:val="32"/>
        </w:rPr>
        <w:t xml:space="preserve">                        单位名称：（公章）</w:t>
      </w:r>
    </w:p>
    <w:p w14:paraId="08A84B33">
      <w:pPr>
        <w:spacing w:line="560" w:lineRule="exact"/>
        <w:ind w:firstLine="640" w:firstLineChars="200"/>
        <w:jc w:val="center"/>
        <w:rPr>
          <w:rFonts w:ascii="仿宋_GB2312" w:hAnsi="仿宋_GB2312" w:eastAsia="仿宋_GB2312" w:cs="仿宋_GB2312"/>
          <w:bCs/>
          <w:color w:val="000000" w:themeColor="text1"/>
          <w:sz w:val="32"/>
          <w:szCs w:val="32"/>
        </w:rPr>
      </w:pPr>
      <w:bookmarkStart w:id="459" w:name="_Toc24193_WPSOffice_Level3"/>
      <w:r>
        <w:rPr>
          <w:rFonts w:hint="eastAsia" w:ascii="仿宋_GB2312" w:hAnsi="仿宋_GB2312" w:eastAsia="仿宋_GB2312" w:cs="仿宋_GB2312"/>
          <w:bCs/>
          <w:color w:val="000000" w:themeColor="text1"/>
          <w:sz w:val="32"/>
          <w:szCs w:val="32"/>
        </w:rPr>
        <w:t>法定代表人或委托代理人：（签字或盖章）</w:t>
      </w:r>
      <w:bookmarkEnd w:id="459"/>
    </w:p>
    <w:p w14:paraId="747D237C">
      <w:pPr>
        <w:spacing w:line="560" w:lineRule="exact"/>
        <w:ind w:firstLine="640" w:firstLineChars="200"/>
        <w:jc w:val="center"/>
        <w:rPr>
          <w:rFonts w:ascii="仿宋_GB2312" w:hAnsi="仿宋_GB2312" w:eastAsia="仿宋_GB2312" w:cs="仿宋_GB2312"/>
          <w:bCs/>
          <w:color w:val="000000" w:themeColor="text1"/>
          <w:sz w:val="32"/>
          <w:szCs w:val="32"/>
        </w:rPr>
      </w:pPr>
      <w:bookmarkStart w:id="460" w:name="_Toc20924_WPSOffice_Level3"/>
      <w:r>
        <w:rPr>
          <w:rFonts w:hint="eastAsia" w:ascii="仿宋_GB2312" w:hAnsi="仿宋_GB2312" w:eastAsia="仿宋_GB2312" w:cs="仿宋_GB2312"/>
          <w:bCs/>
          <w:color w:val="000000" w:themeColor="text1"/>
          <w:sz w:val="32"/>
          <w:szCs w:val="32"/>
        </w:rPr>
        <w:t>年   月  日</w:t>
      </w:r>
      <w:bookmarkEnd w:id="460"/>
    </w:p>
    <w:p w14:paraId="68E915CC">
      <w:pPr>
        <w:widowControl/>
        <w:snapToGrid w:val="0"/>
        <w:spacing w:beforeLines="50" w:line="560" w:lineRule="exact"/>
        <w:outlineLvl w:val="1"/>
        <w:rPr>
          <w:rFonts w:ascii="宋体" w:hAnsi="宋体"/>
          <w:b/>
          <w:color w:val="000000" w:themeColor="text1"/>
          <w:sz w:val="24"/>
        </w:rPr>
      </w:pPr>
    </w:p>
    <w:p w14:paraId="191F8047">
      <w:pPr>
        <w:widowControl/>
        <w:snapToGrid w:val="0"/>
        <w:spacing w:beforeLines="50" w:line="560" w:lineRule="exact"/>
        <w:outlineLvl w:val="1"/>
        <w:rPr>
          <w:rFonts w:ascii="宋体" w:hAnsi="宋体"/>
          <w:b/>
          <w:color w:val="000000" w:themeColor="text1"/>
          <w:sz w:val="36"/>
          <w:szCs w:val="36"/>
        </w:rPr>
      </w:pPr>
      <w:bookmarkStart w:id="461" w:name="_Toc13098_WPSOffice_Level3"/>
      <w:bookmarkStart w:id="462" w:name="_Toc20734"/>
      <w:r>
        <w:rPr>
          <w:rFonts w:hint="eastAsia" w:ascii="仿宋_GB2312" w:hAnsi="仿宋_GB2312" w:eastAsia="仿宋_GB2312" w:cs="仿宋_GB2312"/>
          <w:b/>
          <w:color w:val="000000" w:themeColor="text1"/>
          <w:sz w:val="30"/>
          <w:szCs w:val="30"/>
        </w:rPr>
        <w:br w:type="page"/>
      </w:r>
      <w:bookmarkStart w:id="463" w:name="_Toc28315_WPSOffice_Level3"/>
      <w:bookmarkStart w:id="464" w:name="_Toc28398"/>
      <w:bookmarkStart w:id="465" w:name="_Toc7501"/>
      <w:r>
        <w:rPr>
          <w:rFonts w:hint="eastAsia" w:ascii="楷体_GB2312" w:hAnsi="楷体_GB2312" w:eastAsia="楷体_GB2312" w:cs="楷体_GB2312"/>
          <w:b/>
          <w:color w:val="000000" w:themeColor="text1"/>
          <w:sz w:val="32"/>
          <w:szCs w:val="32"/>
        </w:rPr>
        <w:t>附件12：技术规格响应表</w:t>
      </w:r>
      <w:bookmarkEnd w:id="458"/>
      <w:bookmarkEnd w:id="461"/>
      <w:bookmarkEnd w:id="462"/>
      <w:bookmarkEnd w:id="463"/>
      <w:bookmarkEnd w:id="464"/>
      <w:bookmarkEnd w:id="465"/>
    </w:p>
    <w:p w14:paraId="3C1B02ED">
      <w:pPr>
        <w:spacing w:beforeLines="50" w:line="560" w:lineRule="exact"/>
        <w:jc w:val="center"/>
        <w:rPr>
          <w:rFonts w:ascii="仿宋_GB2312" w:hAnsi="仿宋_GB2312" w:eastAsia="仿宋_GB2312" w:cs="仿宋_GB2312"/>
          <w:b/>
          <w:color w:val="000000" w:themeColor="text1"/>
          <w:sz w:val="32"/>
          <w:szCs w:val="32"/>
          <w:lang w:val="zh-CN"/>
        </w:rPr>
      </w:pPr>
      <w:bookmarkStart w:id="466" w:name="_Toc27646_WPSOffice_Level1"/>
      <w:bookmarkStart w:id="467" w:name="_Toc22043_WPSOffice_Level1"/>
      <w:bookmarkStart w:id="468" w:name="_Toc27772_WPSOffice_Level3"/>
      <w:r>
        <w:rPr>
          <w:rFonts w:hint="eastAsia" w:ascii="仿宋_GB2312" w:hAnsi="仿宋_GB2312" w:eastAsia="仿宋_GB2312" w:cs="仿宋_GB2312"/>
          <w:b/>
          <w:color w:val="000000" w:themeColor="text1"/>
          <w:sz w:val="32"/>
          <w:szCs w:val="32"/>
          <w:lang w:val="zh-CN"/>
        </w:rPr>
        <w:t>技术规格响应表</w:t>
      </w:r>
      <w:bookmarkEnd w:id="466"/>
      <w:bookmarkEnd w:id="467"/>
      <w:bookmarkEnd w:id="468"/>
    </w:p>
    <w:p w14:paraId="2807D5A0">
      <w:pPr>
        <w:spacing w:line="560" w:lineRule="exact"/>
        <w:jc w:val="left"/>
        <w:rPr>
          <w:rFonts w:ascii="仿宋_GB2312" w:hAnsi="仿宋_GB2312" w:eastAsia="仿宋_GB2312" w:cs="仿宋_GB2312"/>
          <w:bCs/>
          <w:color w:val="000000" w:themeColor="text1"/>
          <w:sz w:val="32"/>
          <w:szCs w:val="32"/>
        </w:rPr>
      </w:pPr>
      <w:bookmarkStart w:id="469" w:name="_Toc14764_WPSOffice_Level2"/>
      <w:r>
        <w:rPr>
          <w:rFonts w:hint="eastAsia" w:ascii="仿宋_GB2312" w:hAnsi="仿宋_GB2312" w:eastAsia="仿宋_GB2312" w:cs="仿宋_GB2312"/>
          <w:bCs/>
          <w:color w:val="000000" w:themeColor="text1"/>
          <w:sz w:val="32"/>
          <w:szCs w:val="32"/>
        </w:rPr>
        <w:t>供应商名称:</w:t>
      </w:r>
      <w:bookmarkEnd w:id="46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2"/>
        <w:gridCol w:w="851"/>
        <w:gridCol w:w="1701"/>
        <w:gridCol w:w="709"/>
        <w:gridCol w:w="708"/>
        <w:gridCol w:w="2912"/>
        <w:gridCol w:w="709"/>
        <w:gridCol w:w="695"/>
      </w:tblGrid>
      <w:tr w14:paraId="6B9E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tcPr>
          <w:p w14:paraId="2E8DFDFD">
            <w:pPr>
              <w:spacing w:before="40" w:after="40" w:line="400" w:lineRule="exact"/>
              <w:ind w:firstLine="480" w:firstLineChars="200"/>
              <w:jc w:val="center"/>
              <w:rPr>
                <w:rFonts w:ascii="宋体" w:hAnsi="宋体"/>
                <w:color w:val="000000"/>
                <w:sz w:val="24"/>
              </w:rPr>
            </w:pPr>
          </w:p>
        </w:tc>
        <w:tc>
          <w:tcPr>
            <w:tcW w:w="3261" w:type="dxa"/>
            <w:gridSpan w:val="3"/>
          </w:tcPr>
          <w:p w14:paraId="52B7EF75">
            <w:pPr>
              <w:spacing w:before="40" w:after="40" w:line="400" w:lineRule="exact"/>
              <w:ind w:firstLine="120" w:firstLineChars="50"/>
              <w:rPr>
                <w:rFonts w:ascii="宋体" w:hAnsi="宋体"/>
                <w:color w:val="000000"/>
                <w:sz w:val="24"/>
              </w:rPr>
            </w:pPr>
            <w:r>
              <w:rPr>
                <w:rFonts w:hint="eastAsia" w:ascii="宋体" w:hAnsi="宋体"/>
                <w:color w:val="000000"/>
                <w:sz w:val="24"/>
              </w:rPr>
              <w:t>采购需求技术参数、指标</w:t>
            </w:r>
          </w:p>
        </w:tc>
        <w:tc>
          <w:tcPr>
            <w:tcW w:w="4329" w:type="dxa"/>
            <w:gridSpan w:val="3"/>
          </w:tcPr>
          <w:p w14:paraId="714059AD">
            <w:pPr>
              <w:spacing w:before="40" w:after="40" w:line="400" w:lineRule="exact"/>
              <w:ind w:firstLine="480" w:firstLineChars="200"/>
              <w:rPr>
                <w:rFonts w:ascii="宋体" w:hAnsi="宋体"/>
                <w:color w:val="000000"/>
                <w:sz w:val="24"/>
              </w:rPr>
            </w:pPr>
            <w:r>
              <w:rPr>
                <w:rFonts w:hint="eastAsia" w:ascii="宋体" w:hAnsi="宋体"/>
                <w:color w:val="000000"/>
                <w:sz w:val="24"/>
              </w:rPr>
              <w:t>投标产品技术参数、指标</w:t>
            </w:r>
          </w:p>
        </w:tc>
        <w:tc>
          <w:tcPr>
            <w:tcW w:w="695" w:type="dxa"/>
            <w:vAlign w:val="center"/>
          </w:tcPr>
          <w:p w14:paraId="1318564A">
            <w:pPr>
              <w:spacing w:before="40" w:after="40" w:line="400" w:lineRule="exact"/>
              <w:jc w:val="center"/>
              <w:rPr>
                <w:rFonts w:ascii="宋体" w:hAnsi="宋体"/>
                <w:color w:val="000000"/>
                <w:sz w:val="24"/>
              </w:rPr>
            </w:pPr>
            <w:r>
              <w:rPr>
                <w:rFonts w:hint="eastAsia" w:ascii="宋体" w:hAnsi="宋体"/>
                <w:color w:val="000000"/>
                <w:sz w:val="24"/>
              </w:rPr>
              <w:t>偏离</w:t>
            </w:r>
          </w:p>
        </w:tc>
      </w:tr>
      <w:tr w14:paraId="2778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tcPr>
          <w:p w14:paraId="0F946D89">
            <w:pPr>
              <w:spacing w:before="40" w:after="40" w:line="400" w:lineRule="exact"/>
              <w:rPr>
                <w:rFonts w:ascii="宋体" w:hAnsi="宋体"/>
                <w:color w:val="000000"/>
                <w:sz w:val="24"/>
              </w:rPr>
            </w:pPr>
            <w:r>
              <w:rPr>
                <w:rFonts w:hint="eastAsia" w:ascii="宋体" w:hAnsi="宋体"/>
                <w:color w:val="000000"/>
                <w:sz w:val="24"/>
              </w:rPr>
              <w:t>序号</w:t>
            </w:r>
          </w:p>
        </w:tc>
        <w:tc>
          <w:tcPr>
            <w:tcW w:w="851" w:type="dxa"/>
            <w:vAlign w:val="center"/>
          </w:tcPr>
          <w:p w14:paraId="27C8565E">
            <w:pPr>
              <w:spacing w:before="40" w:after="40" w:line="400" w:lineRule="exact"/>
              <w:ind w:firstLine="199" w:firstLineChars="83"/>
              <w:rPr>
                <w:rFonts w:ascii="宋体" w:hAnsi="宋体"/>
                <w:color w:val="000000"/>
                <w:sz w:val="24"/>
              </w:rPr>
            </w:pPr>
            <w:r>
              <w:rPr>
                <w:rFonts w:hint="eastAsia" w:ascii="宋体" w:hAnsi="宋体"/>
                <w:color w:val="000000"/>
                <w:sz w:val="24"/>
              </w:rPr>
              <w:t>名称</w:t>
            </w:r>
          </w:p>
        </w:tc>
        <w:tc>
          <w:tcPr>
            <w:tcW w:w="1701" w:type="dxa"/>
            <w:vAlign w:val="center"/>
          </w:tcPr>
          <w:p w14:paraId="6CD6C910">
            <w:pPr>
              <w:spacing w:before="40" w:after="40" w:line="400" w:lineRule="exact"/>
              <w:rPr>
                <w:rFonts w:ascii="宋体" w:hAnsi="宋体"/>
                <w:color w:val="000000"/>
                <w:sz w:val="24"/>
              </w:rPr>
            </w:pPr>
            <w:r>
              <w:rPr>
                <w:rFonts w:hint="eastAsia" w:ascii="宋体" w:hAnsi="宋体"/>
                <w:color w:val="000000"/>
                <w:sz w:val="24"/>
              </w:rPr>
              <w:t>技术参数、指标</w:t>
            </w:r>
          </w:p>
        </w:tc>
        <w:tc>
          <w:tcPr>
            <w:tcW w:w="709" w:type="dxa"/>
            <w:vAlign w:val="center"/>
          </w:tcPr>
          <w:p w14:paraId="28549659">
            <w:pPr>
              <w:spacing w:before="40" w:after="40" w:line="400" w:lineRule="exact"/>
              <w:jc w:val="center"/>
              <w:rPr>
                <w:rFonts w:ascii="宋体" w:hAnsi="宋体"/>
                <w:color w:val="000000"/>
                <w:sz w:val="24"/>
              </w:rPr>
            </w:pPr>
            <w:r>
              <w:rPr>
                <w:rFonts w:hint="eastAsia" w:ascii="宋体" w:hAnsi="宋体"/>
                <w:color w:val="000000"/>
                <w:sz w:val="24"/>
              </w:rPr>
              <w:t>数量</w:t>
            </w:r>
          </w:p>
        </w:tc>
        <w:tc>
          <w:tcPr>
            <w:tcW w:w="708" w:type="dxa"/>
            <w:vAlign w:val="center"/>
          </w:tcPr>
          <w:p w14:paraId="45F5172F">
            <w:pPr>
              <w:spacing w:before="40" w:after="40" w:line="400" w:lineRule="exact"/>
              <w:ind w:firstLine="120" w:firstLineChars="50"/>
              <w:rPr>
                <w:rFonts w:ascii="宋体" w:hAnsi="宋体"/>
                <w:color w:val="000000"/>
                <w:sz w:val="24"/>
              </w:rPr>
            </w:pPr>
            <w:r>
              <w:rPr>
                <w:rFonts w:hint="eastAsia" w:ascii="宋体" w:hAnsi="宋体"/>
                <w:color w:val="000000"/>
                <w:sz w:val="24"/>
              </w:rPr>
              <w:t>名称</w:t>
            </w:r>
          </w:p>
        </w:tc>
        <w:tc>
          <w:tcPr>
            <w:tcW w:w="2912" w:type="dxa"/>
            <w:vAlign w:val="center"/>
          </w:tcPr>
          <w:p w14:paraId="2496E79A">
            <w:pPr>
              <w:spacing w:before="40" w:after="40" w:line="400" w:lineRule="exact"/>
              <w:ind w:left="94"/>
              <w:jc w:val="center"/>
              <w:rPr>
                <w:rFonts w:ascii="宋体" w:hAnsi="宋体"/>
                <w:color w:val="000000"/>
                <w:sz w:val="24"/>
              </w:rPr>
            </w:pPr>
            <w:r>
              <w:rPr>
                <w:rFonts w:hint="eastAsia" w:ascii="宋体" w:hAnsi="宋体"/>
                <w:color w:val="000000"/>
                <w:sz w:val="24"/>
              </w:rPr>
              <w:t>技术参数、指标</w:t>
            </w:r>
          </w:p>
        </w:tc>
        <w:tc>
          <w:tcPr>
            <w:tcW w:w="709" w:type="dxa"/>
            <w:vAlign w:val="center"/>
          </w:tcPr>
          <w:p w14:paraId="10A9AF7E">
            <w:pPr>
              <w:spacing w:before="40" w:after="40" w:line="400" w:lineRule="exact"/>
              <w:jc w:val="center"/>
              <w:rPr>
                <w:rFonts w:ascii="宋体" w:hAnsi="宋体"/>
                <w:color w:val="000000"/>
                <w:sz w:val="24"/>
              </w:rPr>
            </w:pPr>
            <w:r>
              <w:rPr>
                <w:rFonts w:hint="eastAsia" w:ascii="宋体" w:hAnsi="宋体"/>
                <w:color w:val="000000"/>
                <w:sz w:val="24"/>
              </w:rPr>
              <w:t>数量</w:t>
            </w:r>
          </w:p>
        </w:tc>
        <w:tc>
          <w:tcPr>
            <w:tcW w:w="695" w:type="dxa"/>
          </w:tcPr>
          <w:p w14:paraId="339C2465">
            <w:pPr>
              <w:spacing w:before="40" w:after="40" w:line="400" w:lineRule="exact"/>
              <w:ind w:firstLine="480" w:firstLineChars="200"/>
              <w:jc w:val="center"/>
              <w:rPr>
                <w:rFonts w:ascii="宋体" w:hAnsi="宋体"/>
                <w:color w:val="000000"/>
                <w:sz w:val="24"/>
              </w:rPr>
            </w:pPr>
          </w:p>
        </w:tc>
      </w:tr>
      <w:tr w14:paraId="278E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14:paraId="568A2665">
            <w:pPr>
              <w:spacing w:before="40" w:after="40" w:line="400" w:lineRule="exact"/>
              <w:ind w:firstLine="199" w:firstLineChars="83"/>
              <w:jc w:val="center"/>
              <w:rPr>
                <w:rFonts w:ascii="宋体" w:hAnsi="宋体"/>
                <w:color w:val="000000"/>
                <w:sz w:val="24"/>
              </w:rPr>
            </w:pPr>
            <w:r>
              <w:rPr>
                <w:rFonts w:hint="eastAsia" w:ascii="宋体" w:hAnsi="宋体"/>
                <w:color w:val="000000"/>
                <w:sz w:val="24"/>
              </w:rPr>
              <w:t>1</w:t>
            </w:r>
          </w:p>
        </w:tc>
        <w:tc>
          <w:tcPr>
            <w:tcW w:w="851" w:type="dxa"/>
          </w:tcPr>
          <w:p w14:paraId="426A3CF9">
            <w:pPr>
              <w:spacing w:before="40" w:after="40" w:line="400" w:lineRule="exact"/>
              <w:ind w:firstLine="480" w:firstLineChars="200"/>
              <w:jc w:val="center"/>
              <w:rPr>
                <w:rFonts w:ascii="宋体" w:hAnsi="宋体"/>
                <w:color w:val="000000"/>
                <w:sz w:val="24"/>
              </w:rPr>
            </w:pPr>
          </w:p>
        </w:tc>
        <w:tc>
          <w:tcPr>
            <w:tcW w:w="1701" w:type="dxa"/>
          </w:tcPr>
          <w:p w14:paraId="6926B12E">
            <w:pPr>
              <w:spacing w:before="40" w:after="40" w:line="400" w:lineRule="exact"/>
              <w:ind w:firstLine="480" w:firstLineChars="200"/>
              <w:jc w:val="center"/>
              <w:rPr>
                <w:rFonts w:ascii="宋体" w:hAnsi="宋体"/>
                <w:color w:val="000000"/>
                <w:sz w:val="24"/>
              </w:rPr>
            </w:pPr>
          </w:p>
        </w:tc>
        <w:tc>
          <w:tcPr>
            <w:tcW w:w="709" w:type="dxa"/>
          </w:tcPr>
          <w:p w14:paraId="6F2678EE">
            <w:pPr>
              <w:spacing w:before="40" w:after="40" w:line="400" w:lineRule="exact"/>
              <w:ind w:firstLine="480" w:firstLineChars="200"/>
              <w:jc w:val="center"/>
              <w:rPr>
                <w:rFonts w:ascii="宋体" w:hAnsi="宋体"/>
                <w:color w:val="000000"/>
                <w:sz w:val="24"/>
              </w:rPr>
            </w:pPr>
          </w:p>
        </w:tc>
        <w:tc>
          <w:tcPr>
            <w:tcW w:w="708" w:type="dxa"/>
          </w:tcPr>
          <w:p w14:paraId="03B63410">
            <w:pPr>
              <w:spacing w:before="40" w:after="40" w:line="400" w:lineRule="exact"/>
              <w:ind w:firstLine="480" w:firstLineChars="200"/>
              <w:jc w:val="center"/>
              <w:rPr>
                <w:rFonts w:ascii="宋体" w:hAnsi="宋体"/>
                <w:color w:val="000000"/>
                <w:sz w:val="24"/>
              </w:rPr>
            </w:pPr>
          </w:p>
        </w:tc>
        <w:tc>
          <w:tcPr>
            <w:tcW w:w="2912" w:type="dxa"/>
          </w:tcPr>
          <w:p w14:paraId="7805AB7A">
            <w:pPr>
              <w:spacing w:before="40" w:after="40" w:line="400" w:lineRule="exact"/>
              <w:ind w:firstLine="480" w:firstLineChars="200"/>
              <w:jc w:val="center"/>
              <w:rPr>
                <w:rFonts w:ascii="宋体" w:hAnsi="宋体"/>
                <w:color w:val="000000"/>
                <w:sz w:val="24"/>
              </w:rPr>
            </w:pPr>
          </w:p>
        </w:tc>
        <w:tc>
          <w:tcPr>
            <w:tcW w:w="709" w:type="dxa"/>
          </w:tcPr>
          <w:p w14:paraId="6CBF8298">
            <w:pPr>
              <w:spacing w:before="40" w:after="40" w:line="400" w:lineRule="exact"/>
              <w:ind w:firstLine="480" w:firstLineChars="200"/>
              <w:jc w:val="center"/>
              <w:rPr>
                <w:rFonts w:ascii="宋体" w:hAnsi="宋体"/>
                <w:color w:val="000000"/>
                <w:sz w:val="24"/>
              </w:rPr>
            </w:pPr>
          </w:p>
        </w:tc>
        <w:tc>
          <w:tcPr>
            <w:tcW w:w="695" w:type="dxa"/>
          </w:tcPr>
          <w:p w14:paraId="198B5756">
            <w:pPr>
              <w:spacing w:before="40" w:after="40" w:line="400" w:lineRule="exact"/>
              <w:ind w:firstLine="480" w:firstLineChars="200"/>
              <w:jc w:val="center"/>
              <w:rPr>
                <w:rFonts w:ascii="宋体" w:hAnsi="宋体"/>
                <w:color w:val="000000"/>
                <w:sz w:val="24"/>
              </w:rPr>
            </w:pPr>
          </w:p>
        </w:tc>
      </w:tr>
      <w:tr w14:paraId="5D63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14:paraId="4F626A4C">
            <w:pPr>
              <w:spacing w:before="40" w:after="40" w:line="400" w:lineRule="exact"/>
              <w:ind w:firstLine="199" w:firstLineChars="83"/>
              <w:jc w:val="center"/>
              <w:rPr>
                <w:rFonts w:ascii="宋体" w:hAnsi="宋体"/>
                <w:color w:val="000000"/>
                <w:sz w:val="24"/>
              </w:rPr>
            </w:pPr>
            <w:r>
              <w:rPr>
                <w:rFonts w:hint="eastAsia" w:ascii="宋体" w:hAnsi="宋体"/>
                <w:color w:val="000000"/>
                <w:sz w:val="24"/>
              </w:rPr>
              <w:t>2</w:t>
            </w:r>
          </w:p>
        </w:tc>
        <w:tc>
          <w:tcPr>
            <w:tcW w:w="851" w:type="dxa"/>
          </w:tcPr>
          <w:p w14:paraId="3472274D">
            <w:pPr>
              <w:spacing w:before="40" w:after="40" w:line="400" w:lineRule="exact"/>
              <w:ind w:firstLine="480" w:firstLineChars="200"/>
              <w:jc w:val="center"/>
              <w:rPr>
                <w:rFonts w:ascii="宋体" w:hAnsi="宋体"/>
                <w:color w:val="000000"/>
                <w:sz w:val="24"/>
              </w:rPr>
            </w:pPr>
          </w:p>
        </w:tc>
        <w:tc>
          <w:tcPr>
            <w:tcW w:w="1701" w:type="dxa"/>
          </w:tcPr>
          <w:p w14:paraId="2BF2A22E">
            <w:pPr>
              <w:spacing w:before="40" w:after="40" w:line="400" w:lineRule="exact"/>
              <w:ind w:firstLine="480" w:firstLineChars="200"/>
              <w:jc w:val="center"/>
              <w:rPr>
                <w:rFonts w:ascii="宋体" w:hAnsi="宋体"/>
                <w:color w:val="000000"/>
                <w:sz w:val="24"/>
              </w:rPr>
            </w:pPr>
          </w:p>
        </w:tc>
        <w:tc>
          <w:tcPr>
            <w:tcW w:w="709" w:type="dxa"/>
          </w:tcPr>
          <w:p w14:paraId="74488A72">
            <w:pPr>
              <w:spacing w:before="40" w:after="40" w:line="400" w:lineRule="exact"/>
              <w:ind w:firstLine="480" w:firstLineChars="200"/>
              <w:jc w:val="center"/>
              <w:rPr>
                <w:rFonts w:ascii="宋体" w:hAnsi="宋体"/>
                <w:color w:val="000000"/>
                <w:sz w:val="24"/>
              </w:rPr>
            </w:pPr>
          </w:p>
        </w:tc>
        <w:tc>
          <w:tcPr>
            <w:tcW w:w="708" w:type="dxa"/>
          </w:tcPr>
          <w:p w14:paraId="1663A5AF">
            <w:pPr>
              <w:spacing w:before="40" w:after="40" w:line="400" w:lineRule="exact"/>
              <w:ind w:firstLine="480" w:firstLineChars="200"/>
              <w:jc w:val="center"/>
              <w:rPr>
                <w:rFonts w:ascii="宋体" w:hAnsi="宋体"/>
                <w:color w:val="000000"/>
                <w:sz w:val="24"/>
              </w:rPr>
            </w:pPr>
          </w:p>
        </w:tc>
        <w:tc>
          <w:tcPr>
            <w:tcW w:w="2912" w:type="dxa"/>
          </w:tcPr>
          <w:p w14:paraId="7BCA5AB0">
            <w:pPr>
              <w:spacing w:before="40" w:after="40" w:line="400" w:lineRule="exact"/>
              <w:ind w:firstLine="480" w:firstLineChars="200"/>
              <w:jc w:val="center"/>
              <w:rPr>
                <w:rFonts w:ascii="宋体" w:hAnsi="宋体"/>
                <w:color w:val="000000"/>
                <w:sz w:val="24"/>
              </w:rPr>
            </w:pPr>
          </w:p>
        </w:tc>
        <w:tc>
          <w:tcPr>
            <w:tcW w:w="709" w:type="dxa"/>
          </w:tcPr>
          <w:p w14:paraId="7EC3C632">
            <w:pPr>
              <w:spacing w:before="40" w:after="40" w:line="400" w:lineRule="exact"/>
              <w:ind w:firstLine="480" w:firstLineChars="200"/>
              <w:jc w:val="center"/>
              <w:rPr>
                <w:rFonts w:ascii="宋体" w:hAnsi="宋体"/>
                <w:color w:val="000000"/>
                <w:sz w:val="24"/>
              </w:rPr>
            </w:pPr>
          </w:p>
        </w:tc>
        <w:tc>
          <w:tcPr>
            <w:tcW w:w="695" w:type="dxa"/>
          </w:tcPr>
          <w:p w14:paraId="72EFEDB4">
            <w:pPr>
              <w:spacing w:before="40" w:after="40" w:line="400" w:lineRule="exact"/>
              <w:ind w:firstLine="480" w:firstLineChars="200"/>
              <w:jc w:val="center"/>
              <w:rPr>
                <w:rFonts w:ascii="宋体" w:hAnsi="宋体"/>
                <w:color w:val="000000"/>
                <w:sz w:val="24"/>
              </w:rPr>
            </w:pPr>
          </w:p>
        </w:tc>
      </w:tr>
      <w:tr w14:paraId="6BC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14:paraId="0ECB1A01">
            <w:pPr>
              <w:spacing w:before="40" w:after="40" w:line="400" w:lineRule="exact"/>
              <w:ind w:firstLine="199" w:firstLineChars="83"/>
              <w:jc w:val="center"/>
              <w:rPr>
                <w:rFonts w:ascii="宋体" w:hAnsi="宋体"/>
                <w:color w:val="000000"/>
                <w:sz w:val="24"/>
              </w:rPr>
            </w:pPr>
            <w:r>
              <w:rPr>
                <w:rFonts w:hint="eastAsia" w:ascii="宋体" w:hAnsi="宋体"/>
                <w:color w:val="000000"/>
                <w:sz w:val="24"/>
              </w:rPr>
              <w:t>3</w:t>
            </w:r>
          </w:p>
        </w:tc>
        <w:tc>
          <w:tcPr>
            <w:tcW w:w="851" w:type="dxa"/>
          </w:tcPr>
          <w:p w14:paraId="37B11256">
            <w:pPr>
              <w:spacing w:before="40" w:after="40" w:line="400" w:lineRule="exact"/>
              <w:ind w:firstLine="480" w:firstLineChars="200"/>
              <w:jc w:val="center"/>
              <w:rPr>
                <w:rFonts w:ascii="宋体" w:hAnsi="宋体"/>
                <w:color w:val="000000"/>
                <w:sz w:val="24"/>
              </w:rPr>
            </w:pPr>
          </w:p>
        </w:tc>
        <w:tc>
          <w:tcPr>
            <w:tcW w:w="1701" w:type="dxa"/>
          </w:tcPr>
          <w:p w14:paraId="39B89AFB">
            <w:pPr>
              <w:spacing w:before="40" w:after="40" w:line="400" w:lineRule="exact"/>
              <w:ind w:firstLine="480" w:firstLineChars="200"/>
              <w:jc w:val="center"/>
              <w:rPr>
                <w:rFonts w:ascii="宋体" w:hAnsi="宋体"/>
                <w:color w:val="000000"/>
                <w:sz w:val="24"/>
              </w:rPr>
            </w:pPr>
          </w:p>
        </w:tc>
        <w:tc>
          <w:tcPr>
            <w:tcW w:w="709" w:type="dxa"/>
          </w:tcPr>
          <w:p w14:paraId="2440454E">
            <w:pPr>
              <w:spacing w:before="40" w:after="40" w:line="400" w:lineRule="exact"/>
              <w:ind w:firstLine="480" w:firstLineChars="200"/>
              <w:jc w:val="center"/>
              <w:rPr>
                <w:rFonts w:ascii="宋体" w:hAnsi="宋体"/>
                <w:color w:val="000000"/>
                <w:sz w:val="24"/>
              </w:rPr>
            </w:pPr>
          </w:p>
        </w:tc>
        <w:tc>
          <w:tcPr>
            <w:tcW w:w="708" w:type="dxa"/>
          </w:tcPr>
          <w:p w14:paraId="039BB993">
            <w:pPr>
              <w:spacing w:before="40" w:after="40" w:line="400" w:lineRule="exact"/>
              <w:ind w:firstLine="480" w:firstLineChars="200"/>
              <w:jc w:val="center"/>
              <w:rPr>
                <w:rFonts w:ascii="宋体" w:hAnsi="宋体"/>
                <w:color w:val="000000"/>
                <w:sz w:val="24"/>
              </w:rPr>
            </w:pPr>
          </w:p>
        </w:tc>
        <w:tc>
          <w:tcPr>
            <w:tcW w:w="2912" w:type="dxa"/>
          </w:tcPr>
          <w:p w14:paraId="47698493">
            <w:pPr>
              <w:spacing w:before="40" w:after="40" w:line="400" w:lineRule="exact"/>
              <w:ind w:firstLine="480" w:firstLineChars="200"/>
              <w:jc w:val="center"/>
              <w:rPr>
                <w:rFonts w:ascii="宋体" w:hAnsi="宋体"/>
                <w:color w:val="000000"/>
                <w:sz w:val="24"/>
              </w:rPr>
            </w:pPr>
          </w:p>
        </w:tc>
        <w:tc>
          <w:tcPr>
            <w:tcW w:w="709" w:type="dxa"/>
          </w:tcPr>
          <w:p w14:paraId="5E53C675">
            <w:pPr>
              <w:spacing w:before="40" w:after="40" w:line="400" w:lineRule="exact"/>
              <w:ind w:firstLine="480" w:firstLineChars="200"/>
              <w:jc w:val="center"/>
              <w:rPr>
                <w:rFonts w:ascii="宋体" w:hAnsi="宋体"/>
                <w:color w:val="000000"/>
                <w:sz w:val="24"/>
              </w:rPr>
            </w:pPr>
          </w:p>
        </w:tc>
        <w:tc>
          <w:tcPr>
            <w:tcW w:w="695" w:type="dxa"/>
          </w:tcPr>
          <w:p w14:paraId="52EF5CB7">
            <w:pPr>
              <w:spacing w:before="40" w:after="40" w:line="400" w:lineRule="exact"/>
              <w:ind w:firstLine="480" w:firstLineChars="200"/>
              <w:jc w:val="center"/>
              <w:rPr>
                <w:rFonts w:ascii="宋体" w:hAnsi="宋体"/>
                <w:color w:val="000000"/>
                <w:sz w:val="24"/>
              </w:rPr>
            </w:pPr>
          </w:p>
        </w:tc>
      </w:tr>
      <w:tr w14:paraId="4EE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14:paraId="629CD88D">
            <w:pPr>
              <w:spacing w:before="40" w:after="40" w:line="400" w:lineRule="exact"/>
              <w:ind w:firstLine="199" w:firstLineChars="83"/>
              <w:jc w:val="center"/>
              <w:rPr>
                <w:rFonts w:ascii="宋体" w:hAnsi="宋体"/>
                <w:color w:val="000000"/>
                <w:sz w:val="24"/>
              </w:rPr>
            </w:pPr>
            <w:r>
              <w:rPr>
                <w:rFonts w:hint="eastAsia" w:ascii="宋体" w:hAnsi="宋体"/>
                <w:color w:val="000000"/>
                <w:sz w:val="24"/>
              </w:rPr>
              <w:t>4</w:t>
            </w:r>
          </w:p>
        </w:tc>
        <w:tc>
          <w:tcPr>
            <w:tcW w:w="851" w:type="dxa"/>
          </w:tcPr>
          <w:p w14:paraId="4196C7F7">
            <w:pPr>
              <w:spacing w:before="40" w:after="40" w:line="400" w:lineRule="exact"/>
              <w:ind w:firstLine="480" w:firstLineChars="200"/>
              <w:jc w:val="center"/>
              <w:rPr>
                <w:rFonts w:ascii="宋体" w:hAnsi="宋体"/>
                <w:color w:val="000000"/>
                <w:sz w:val="24"/>
              </w:rPr>
            </w:pPr>
          </w:p>
        </w:tc>
        <w:tc>
          <w:tcPr>
            <w:tcW w:w="1701" w:type="dxa"/>
          </w:tcPr>
          <w:p w14:paraId="63404D95">
            <w:pPr>
              <w:spacing w:before="40" w:after="40" w:line="400" w:lineRule="exact"/>
              <w:ind w:firstLine="480" w:firstLineChars="200"/>
              <w:jc w:val="center"/>
              <w:rPr>
                <w:rFonts w:ascii="宋体" w:hAnsi="宋体"/>
                <w:color w:val="000000"/>
                <w:sz w:val="24"/>
              </w:rPr>
            </w:pPr>
          </w:p>
        </w:tc>
        <w:tc>
          <w:tcPr>
            <w:tcW w:w="709" w:type="dxa"/>
          </w:tcPr>
          <w:p w14:paraId="71101A69">
            <w:pPr>
              <w:spacing w:before="40" w:after="40" w:line="400" w:lineRule="exact"/>
              <w:ind w:firstLine="480" w:firstLineChars="200"/>
              <w:jc w:val="center"/>
              <w:rPr>
                <w:rFonts w:ascii="宋体" w:hAnsi="宋体"/>
                <w:color w:val="000000"/>
                <w:sz w:val="24"/>
              </w:rPr>
            </w:pPr>
          </w:p>
        </w:tc>
        <w:tc>
          <w:tcPr>
            <w:tcW w:w="708" w:type="dxa"/>
          </w:tcPr>
          <w:p w14:paraId="50433B83">
            <w:pPr>
              <w:spacing w:before="40" w:after="40" w:line="400" w:lineRule="exact"/>
              <w:ind w:firstLine="480" w:firstLineChars="200"/>
              <w:jc w:val="center"/>
              <w:rPr>
                <w:rFonts w:ascii="宋体" w:hAnsi="宋体"/>
                <w:color w:val="000000"/>
                <w:sz w:val="24"/>
              </w:rPr>
            </w:pPr>
          </w:p>
        </w:tc>
        <w:tc>
          <w:tcPr>
            <w:tcW w:w="2912" w:type="dxa"/>
          </w:tcPr>
          <w:p w14:paraId="6FA0F940">
            <w:pPr>
              <w:spacing w:before="40" w:after="40" w:line="400" w:lineRule="exact"/>
              <w:ind w:firstLine="480" w:firstLineChars="200"/>
              <w:jc w:val="center"/>
              <w:rPr>
                <w:rFonts w:ascii="宋体" w:hAnsi="宋体"/>
                <w:color w:val="000000"/>
                <w:sz w:val="24"/>
              </w:rPr>
            </w:pPr>
          </w:p>
        </w:tc>
        <w:tc>
          <w:tcPr>
            <w:tcW w:w="709" w:type="dxa"/>
          </w:tcPr>
          <w:p w14:paraId="08B435A5">
            <w:pPr>
              <w:spacing w:before="40" w:after="40" w:line="400" w:lineRule="exact"/>
              <w:ind w:firstLine="480" w:firstLineChars="200"/>
              <w:jc w:val="center"/>
              <w:rPr>
                <w:rFonts w:ascii="宋体" w:hAnsi="宋体"/>
                <w:color w:val="000000"/>
                <w:sz w:val="24"/>
              </w:rPr>
            </w:pPr>
          </w:p>
        </w:tc>
        <w:tc>
          <w:tcPr>
            <w:tcW w:w="695" w:type="dxa"/>
          </w:tcPr>
          <w:p w14:paraId="4939C772">
            <w:pPr>
              <w:spacing w:before="40" w:after="40" w:line="400" w:lineRule="exact"/>
              <w:ind w:firstLine="480" w:firstLineChars="200"/>
              <w:jc w:val="center"/>
              <w:rPr>
                <w:rFonts w:ascii="宋体" w:hAnsi="宋体"/>
                <w:color w:val="000000"/>
                <w:sz w:val="24"/>
              </w:rPr>
            </w:pPr>
          </w:p>
        </w:tc>
      </w:tr>
      <w:tr w14:paraId="3EE5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14:paraId="234661C6">
            <w:pPr>
              <w:spacing w:before="40" w:after="40" w:line="400" w:lineRule="exact"/>
              <w:ind w:firstLine="199" w:firstLineChars="83"/>
              <w:jc w:val="center"/>
              <w:rPr>
                <w:rFonts w:ascii="宋体" w:hAnsi="宋体"/>
                <w:color w:val="000000"/>
                <w:sz w:val="24"/>
              </w:rPr>
            </w:pPr>
            <w:r>
              <w:rPr>
                <w:rFonts w:ascii="宋体" w:hAnsi="宋体"/>
                <w:color w:val="000000"/>
                <w:sz w:val="24"/>
              </w:rPr>
              <w:t>…</w:t>
            </w:r>
          </w:p>
        </w:tc>
        <w:tc>
          <w:tcPr>
            <w:tcW w:w="851" w:type="dxa"/>
          </w:tcPr>
          <w:p w14:paraId="5E3CDDE1">
            <w:pPr>
              <w:spacing w:before="40" w:after="40" w:line="400" w:lineRule="exact"/>
              <w:ind w:firstLine="480" w:firstLineChars="200"/>
              <w:jc w:val="center"/>
              <w:rPr>
                <w:rFonts w:ascii="宋体" w:hAnsi="宋体"/>
                <w:color w:val="000000"/>
                <w:sz w:val="24"/>
              </w:rPr>
            </w:pPr>
          </w:p>
        </w:tc>
        <w:tc>
          <w:tcPr>
            <w:tcW w:w="1701" w:type="dxa"/>
          </w:tcPr>
          <w:p w14:paraId="5CE20E74">
            <w:pPr>
              <w:spacing w:before="40" w:after="40" w:line="400" w:lineRule="exact"/>
              <w:ind w:firstLine="480" w:firstLineChars="200"/>
              <w:jc w:val="center"/>
              <w:rPr>
                <w:rFonts w:ascii="宋体" w:hAnsi="宋体"/>
                <w:color w:val="000000"/>
                <w:sz w:val="24"/>
              </w:rPr>
            </w:pPr>
          </w:p>
        </w:tc>
        <w:tc>
          <w:tcPr>
            <w:tcW w:w="709" w:type="dxa"/>
          </w:tcPr>
          <w:p w14:paraId="3F1410EC">
            <w:pPr>
              <w:spacing w:before="40" w:after="40" w:line="400" w:lineRule="exact"/>
              <w:ind w:firstLine="480" w:firstLineChars="200"/>
              <w:jc w:val="center"/>
              <w:rPr>
                <w:rFonts w:ascii="宋体" w:hAnsi="宋体"/>
                <w:color w:val="000000"/>
                <w:sz w:val="24"/>
              </w:rPr>
            </w:pPr>
          </w:p>
        </w:tc>
        <w:tc>
          <w:tcPr>
            <w:tcW w:w="708" w:type="dxa"/>
          </w:tcPr>
          <w:p w14:paraId="1DEB5BC0">
            <w:pPr>
              <w:spacing w:before="40" w:after="40" w:line="400" w:lineRule="exact"/>
              <w:ind w:firstLine="480" w:firstLineChars="200"/>
              <w:jc w:val="center"/>
              <w:rPr>
                <w:rFonts w:ascii="宋体" w:hAnsi="宋体"/>
                <w:color w:val="000000"/>
                <w:sz w:val="24"/>
              </w:rPr>
            </w:pPr>
          </w:p>
        </w:tc>
        <w:tc>
          <w:tcPr>
            <w:tcW w:w="2912" w:type="dxa"/>
          </w:tcPr>
          <w:p w14:paraId="5F43523C">
            <w:pPr>
              <w:spacing w:before="40" w:after="40" w:line="400" w:lineRule="exact"/>
              <w:ind w:firstLine="480" w:firstLineChars="200"/>
              <w:jc w:val="center"/>
              <w:rPr>
                <w:rFonts w:ascii="宋体" w:hAnsi="宋体"/>
                <w:color w:val="000000"/>
                <w:sz w:val="24"/>
              </w:rPr>
            </w:pPr>
          </w:p>
        </w:tc>
        <w:tc>
          <w:tcPr>
            <w:tcW w:w="709" w:type="dxa"/>
          </w:tcPr>
          <w:p w14:paraId="2E99CAED">
            <w:pPr>
              <w:spacing w:before="40" w:after="40" w:line="400" w:lineRule="exact"/>
              <w:ind w:firstLine="480" w:firstLineChars="200"/>
              <w:jc w:val="center"/>
              <w:rPr>
                <w:rFonts w:ascii="宋体" w:hAnsi="宋体"/>
                <w:color w:val="000000"/>
                <w:sz w:val="24"/>
              </w:rPr>
            </w:pPr>
          </w:p>
        </w:tc>
        <w:tc>
          <w:tcPr>
            <w:tcW w:w="695" w:type="dxa"/>
          </w:tcPr>
          <w:p w14:paraId="0A9711B1">
            <w:pPr>
              <w:spacing w:before="40" w:after="40" w:line="400" w:lineRule="exact"/>
              <w:ind w:firstLine="480" w:firstLineChars="200"/>
              <w:jc w:val="center"/>
              <w:rPr>
                <w:rFonts w:ascii="宋体" w:hAnsi="宋体"/>
                <w:color w:val="000000"/>
                <w:sz w:val="24"/>
              </w:rPr>
            </w:pPr>
          </w:p>
        </w:tc>
      </w:tr>
    </w:tbl>
    <w:p w14:paraId="327EADC5">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1、本表应按照采购分项报价表中“产品名称”及采购一览表中产品序号的指标逐项填写，不得遗漏。否则，按无效响应处理。</w:t>
      </w:r>
    </w:p>
    <w:p w14:paraId="5B8A55FA">
      <w:pPr>
        <w:spacing w:line="4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投标产品技术参数、指标”必须与谈判响应文件中提供的产品检测报告、生产厂家出具的产品彩页等证明材料的实质性响应情况相一致。若在评标环节发现该项与谈判响应文件中提供的产品检测报告、生产厂家出具的产品彩页等证明材料的实质性响应情况不一致或直接复制谈判文件“采购需求技术参数、指标”内容的，按无效投标处理。</w:t>
      </w:r>
    </w:p>
    <w:p w14:paraId="3602FD8E">
      <w:pPr>
        <w:spacing w:line="560" w:lineRule="exact"/>
        <w:ind w:firstLine="482" w:firstLineChars="200"/>
        <w:rPr>
          <w:rFonts w:ascii="宋体" w:hAnsi="宋体"/>
          <w:b/>
          <w:color w:val="000000" w:themeColor="text1"/>
          <w:sz w:val="24"/>
        </w:rPr>
      </w:pPr>
    </w:p>
    <w:p w14:paraId="58EC8876">
      <w:pPr>
        <w:spacing w:line="560" w:lineRule="exact"/>
        <w:ind w:firstLine="4160" w:firstLineChars="13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单位名称：（公章）</w:t>
      </w:r>
    </w:p>
    <w:p w14:paraId="10E85D25">
      <w:pPr>
        <w:spacing w:line="560" w:lineRule="exact"/>
        <w:ind w:firstLine="640" w:firstLineChars="200"/>
        <w:jc w:val="center"/>
        <w:rPr>
          <w:rFonts w:ascii="仿宋_GB2312" w:hAnsi="仿宋_GB2312" w:eastAsia="仿宋_GB2312" w:cs="仿宋_GB2312"/>
          <w:bCs/>
          <w:color w:val="000000" w:themeColor="text1"/>
          <w:sz w:val="32"/>
          <w:szCs w:val="32"/>
        </w:rPr>
      </w:pPr>
      <w:bookmarkStart w:id="470" w:name="_Toc3277_WPSOffice_Level3"/>
      <w:r>
        <w:rPr>
          <w:rFonts w:hint="eastAsia" w:ascii="仿宋_GB2312" w:hAnsi="仿宋_GB2312" w:eastAsia="仿宋_GB2312" w:cs="仿宋_GB2312"/>
          <w:bCs/>
          <w:color w:val="000000" w:themeColor="text1"/>
          <w:sz w:val="32"/>
          <w:szCs w:val="32"/>
        </w:rPr>
        <w:t>法定代表人或委托代理人：（签字或盖章）</w:t>
      </w:r>
      <w:bookmarkEnd w:id="470"/>
    </w:p>
    <w:p w14:paraId="42811664">
      <w:pPr>
        <w:spacing w:line="560" w:lineRule="exact"/>
        <w:ind w:firstLine="640" w:firstLineChars="200"/>
        <w:jc w:val="center"/>
        <w:rPr>
          <w:rFonts w:ascii="仿宋_GB2312" w:hAnsi="仿宋_GB2312" w:eastAsia="仿宋_GB2312" w:cs="仿宋_GB2312"/>
          <w:bCs/>
          <w:color w:val="000000" w:themeColor="text1"/>
          <w:sz w:val="32"/>
          <w:szCs w:val="32"/>
        </w:rPr>
      </w:pPr>
      <w:bookmarkStart w:id="471" w:name="_Toc22450_WPSOffice_Level3"/>
      <w:r>
        <w:rPr>
          <w:rFonts w:hint="eastAsia" w:ascii="仿宋_GB2312" w:hAnsi="仿宋_GB2312" w:eastAsia="仿宋_GB2312" w:cs="仿宋_GB2312"/>
          <w:bCs/>
          <w:color w:val="000000" w:themeColor="text1"/>
          <w:sz w:val="32"/>
          <w:szCs w:val="32"/>
        </w:rPr>
        <w:t>年   月  日</w:t>
      </w:r>
      <w:bookmarkEnd w:id="471"/>
    </w:p>
    <w:p w14:paraId="27754E1E">
      <w:pPr>
        <w:widowControl/>
        <w:snapToGrid w:val="0"/>
        <w:spacing w:beforeLines="50" w:line="560" w:lineRule="exact"/>
        <w:outlineLvl w:val="1"/>
        <w:rPr>
          <w:rFonts w:ascii="宋体" w:hAnsi="宋体"/>
          <w:b/>
          <w:color w:val="000000" w:themeColor="text1"/>
          <w:sz w:val="24"/>
        </w:rPr>
      </w:pPr>
    </w:p>
    <w:p w14:paraId="3E3D3EF8">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bookmarkStart w:id="472" w:name="_Toc6913_WPSOffice_Level3"/>
      <w:bookmarkStart w:id="473" w:name="_Toc7597"/>
      <w:bookmarkStart w:id="474" w:name="_Toc14547"/>
      <w:bookmarkStart w:id="475" w:name="_Toc28501"/>
      <w:bookmarkStart w:id="476" w:name="_Toc24880"/>
      <w:bookmarkStart w:id="477" w:name="_Toc18025_WPSOffice_Level3"/>
    </w:p>
    <w:p w14:paraId="06637E20">
      <w:pPr>
        <w:widowControl/>
        <w:snapToGrid w:val="0"/>
        <w:spacing w:beforeLines="50" w:line="560" w:lineRule="exact"/>
        <w:outlineLvl w:val="1"/>
        <w:rPr>
          <w:rFonts w:ascii="宋体"/>
          <w:b/>
          <w:color w:val="000000" w:themeColor="text1"/>
          <w:sz w:val="36"/>
          <w:szCs w:val="36"/>
        </w:rPr>
      </w:pPr>
      <w:r>
        <w:rPr>
          <w:rFonts w:hint="eastAsia" w:ascii="楷体_GB2312" w:hAnsi="楷体_GB2312" w:eastAsia="楷体_GB2312" w:cs="楷体_GB2312"/>
          <w:b/>
          <w:color w:val="000000" w:themeColor="text1"/>
          <w:sz w:val="32"/>
          <w:szCs w:val="32"/>
        </w:rPr>
        <w:t>附件13：</w:t>
      </w:r>
      <w:bookmarkEnd w:id="472"/>
      <w:bookmarkEnd w:id="473"/>
      <w:bookmarkEnd w:id="474"/>
      <w:r>
        <w:rPr>
          <w:rFonts w:hint="eastAsia" w:ascii="楷体_GB2312" w:hAnsi="楷体_GB2312" w:eastAsia="楷体_GB2312" w:cs="楷体_GB2312"/>
          <w:b/>
          <w:color w:val="000000" w:themeColor="text1"/>
          <w:sz w:val="32"/>
          <w:szCs w:val="32"/>
        </w:rPr>
        <w:t>产品相关资料（具备履行合同所必须的设备和专业技术能力证明）</w:t>
      </w:r>
      <w:bookmarkEnd w:id="475"/>
      <w:bookmarkEnd w:id="476"/>
      <w:bookmarkEnd w:id="477"/>
    </w:p>
    <w:p w14:paraId="1EA7D1BF">
      <w:pPr>
        <w:spacing w:beforeLines="50" w:line="560" w:lineRule="exact"/>
        <w:jc w:val="center"/>
        <w:rPr>
          <w:rFonts w:ascii="宋体" w:hAnsi="宋体"/>
          <w:bCs/>
          <w:color w:val="000000" w:themeColor="text1"/>
          <w:sz w:val="24"/>
        </w:rPr>
      </w:pPr>
      <w:bookmarkStart w:id="478" w:name="_Toc19683_WPSOffice_Level1"/>
      <w:bookmarkStart w:id="479" w:name="_Toc2954_WPSOffice_Level1"/>
      <w:bookmarkStart w:id="480" w:name="_Toc21309_WPSOffice_Level3"/>
      <w:r>
        <w:rPr>
          <w:rFonts w:hint="eastAsia" w:ascii="仿宋_GB2312" w:hAnsi="仿宋_GB2312" w:eastAsia="仿宋_GB2312" w:cs="仿宋_GB2312"/>
          <w:b/>
          <w:color w:val="000000" w:themeColor="text1"/>
          <w:sz w:val="32"/>
          <w:szCs w:val="32"/>
          <w:lang w:val="zh-CN"/>
        </w:rPr>
        <w:t>1、产品相关资料</w:t>
      </w:r>
      <w:bookmarkEnd w:id="478"/>
      <w:bookmarkEnd w:id="479"/>
      <w:bookmarkEnd w:id="480"/>
    </w:p>
    <w:p w14:paraId="4A873EA4">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根据采购项目内容，响应提供国家认可的质监机构出具的产品的产品检验报告或彩页（或网页原始截图）等能够证明技术参数响应的相关资料。</w:t>
      </w:r>
    </w:p>
    <w:p w14:paraId="2267EE0B">
      <w:pPr>
        <w:spacing w:line="560" w:lineRule="exact"/>
        <w:jc w:val="center"/>
        <w:rPr>
          <w:rFonts w:ascii="仿宋_GB2312" w:hAnsi="仿宋_GB2312" w:eastAsia="仿宋_GB2312" w:cs="仿宋_GB2312"/>
          <w:color w:val="000000" w:themeColor="text1"/>
          <w:sz w:val="32"/>
          <w:szCs w:val="32"/>
        </w:rPr>
      </w:pPr>
    </w:p>
    <w:p w14:paraId="7411F31A">
      <w:pPr>
        <w:spacing w:line="560" w:lineRule="exact"/>
        <w:jc w:val="center"/>
        <w:rPr>
          <w:rFonts w:ascii="楷体_GB2312" w:hAnsi="楷体_GB2312" w:eastAsia="楷体_GB2312" w:cs="楷体_GB2312"/>
          <w:b/>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楷体_GB2312" w:hAnsi="楷体_GB2312" w:eastAsia="楷体_GB2312" w:cs="楷体_GB2312"/>
          <w:b/>
          <w:color w:val="000000" w:themeColor="text1"/>
          <w:sz w:val="32"/>
          <w:szCs w:val="32"/>
        </w:rPr>
        <w:t>具备履行合同所必须的设备和专业技术能力证明</w:t>
      </w:r>
    </w:p>
    <w:p w14:paraId="3F676239">
      <w:pPr>
        <w:autoSpaceDE w:val="0"/>
        <w:autoSpaceDN w:val="0"/>
        <w:spacing w:line="360" w:lineRule="auto"/>
        <w:ind w:firstLine="48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65BD9317">
      <w:pPr>
        <w:spacing w:line="560" w:lineRule="exact"/>
        <w:jc w:val="left"/>
        <w:rPr>
          <w:rFonts w:ascii="仿宋_GB2312" w:hAnsi="仿宋_GB2312" w:eastAsia="仿宋_GB2312" w:cs="仿宋_GB2312"/>
          <w:color w:val="000000" w:themeColor="text1"/>
          <w:sz w:val="32"/>
          <w:szCs w:val="32"/>
        </w:rPr>
      </w:pPr>
    </w:p>
    <w:p w14:paraId="5728D84D">
      <w:pPr>
        <w:widowControl/>
        <w:adjustRightInd w:val="0"/>
        <w:snapToGrid w:val="0"/>
        <w:spacing w:beforeLines="50" w:line="560" w:lineRule="exact"/>
        <w:jc w:val="left"/>
        <w:rPr>
          <w:rFonts w:ascii="宋体" w:hAnsi="宋体" w:cs="宋体"/>
          <w:color w:val="000000" w:themeColor="text1"/>
          <w:spacing w:val="6"/>
          <w:kern w:val="0"/>
          <w:szCs w:val="21"/>
        </w:rPr>
      </w:pPr>
    </w:p>
    <w:p w14:paraId="0BB01DA8">
      <w:pPr>
        <w:widowControl/>
        <w:adjustRightInd w:val="0"/>
        <w:snapToGrid w:val="0"/>
        <w:spacing w:beforeLines="50" w:line="560" w:lineRule="exact"/>
        <w:jc w:val="left"/>
        <w:rPr>
          <w:rFonts w:ascii="宋体" w:hAnsi="宋体" w:cs="宋体"/>
          <w:color w:val="000000" w:themeColor="text1"/>
          <w:spacing w:val="6"/>
          <w:kern w:val="0"/>
          <w:szCs w:val="21"/>
        </w:rPr>
      </w:pPr>
    </w:p>
    <w:p w14:paraId="756388BE">
      <w:pPr>
        <w:widowControl/>
        <w:adjustRightInd w:val="0"/>
        <w:snapToGrid w:val="0"/>
        <w:spacing w:beforeLines="50" w:line="560" w:lineRule="exact"/>
        <w:jc w:val="left"/>
        <w:rPr>
          <w:rFonts w:ascii="宋体" w:hAnsi="宋体" w:cs="宋体"/>
          <w:color w:val="000000" w:themeColor="text1"/>
          <w:spacing w:val="6"/>
          <w:kern w:val="0"/>
          <w:szCs w:val="21"/>
        </w:rPr>
      </w:pPr>
    </w:p>
    <w:p w14:paraId="4D02C33B">
      <w:pPr>
        <w:widowControl/>
        <w:adjustRightInd w:val="0"/>
        <w:snapToGrid w:val="0"/>
        <w:spacing w:beforeLines="50" w:line="560" w:lineRule="exact"/>
        <w:jc w:val="left"/>
        <w:rPr>
          <w:rFonts w:ascii="宋体" w:hAnsi="宋体" w:cs="宋体"/>
          <w:color w:val="000000" w:themeColor="text1"/>
          <w:spacing w:val="6"/>
          <w:kern w:val="0"/>
          <w:szCs w:val="21"/>
        </w:rPr>
      </w:pPr>
    </w:p>
    <w:p w14:paraId="60B5DB85">
      <w:pPr>
        <w:widowControl/>
        <w:adjustRightInd w:val="0"/>
        <w:snapToGrid w:val="0"/>
        <w:spacing w:beforeLines="50" w:line="560" w:lineRule="exact"/>
        <w:jc w:val="left"/>
        <w:rPr>
          <w:rFonts w:ascii="宋体" w:hAnsi="宋体" w:cs="宋体"/>
          <w:color w:val="000000" w:themeColor="text1"/>
          <w:spacing w:val="6"/>
          <w:kern w:val="0"/>
          <w:szCs w:val="21"/>
        </w:rPr>
      </w:pPr>
    </w:p>
    <w:p w14:paraId="1DA75F79">
      <w:pPr>
        <w:widowControl/>
        <w:adjustRightInd w:val="0"/>
        <w:snapToGrid w:val="0"/>
        <w:spacing w:beforeLines="50" w:line="560" w:lineRule="exact"/>
        <w:jc w:val="left"/>
        <w:rPr>
          <w:rFonts w:ascii="宋体" w:hAnsi="宋体" w:cs="宋体"/>
          <w:color w:val="000000" w:themeColor="text1"/>
          <w:spacing w:val="6"/>
          <w:kern w:val="0"/>
          <w:szCs w:val="21"/>
        </w:rPr>
      </w:pPr>
    </w:p>
    <w:p w14:paraId="2C9E4A02">
      <w:pPr>
        <w:widowControl/>
        <w:adjustRightInd w:val="0"/>
        <w:snapToGrid w:val="0"/>
        <w:spacing w:beforeLines="50" w:line="560" w:lineRule="exact"/>
        <w:jc w:val="left"/>
        <w:rPr>
          <w:rFonts w:ascii="宋体" w:hAnsi="宋体" w:cs="宋体"/>
          <w:color w:val="000000" w:themeColor="text1"/>
          <w:spacing w:val="6"/>
          <w:kern w:val="0"/>
          <w:szCs w:val="21"/>
        </w:rPr>
      </w:pPr>
    </w:p>
    <w:p w14:paraId="71C9E806">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bookmarkStart w:id="481" w:name="_Toc11887"/>
      <w:bookmarkStart w:id="482" w:name="_Toc2850"/>
      <w:bookmarkStart w:id="483" w:name="_Toc4925"/>
      <w:bookmarkStart w:id="484" w:name="_Toc31301_WPSOffice_Level3"/>
      <w:bookmarkStart w:id="485" w:name="_Toc10368"/>
      <w:bookmarkStart w:id="486" w:name="_Toc3146_WPSOffice_Level3"/>
    </w:p>
    <w:p w14:paraId="5B82BDB8">
      <w:pPr>
        <w:widowControl/>
        <w:snapToGrid w:val="0"/>
        <w:spacing w:beforeLines="50" w:line="560" w:lineRule="exact"/>
        <w:outlineLvl w:val="1"/>
        <w:rPr>
          <w:rFonts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附件14：享受政府采购政策优惠的证明资料</w:t>
      </w:r>
      <w:bookmarkEnd w:id="481"/>
      <w:bookmarkEnd w:id="482"/>
      <w:bookmarkEnd w:id="483"/>
      <w:bookmarkEnd w:id="484"/>
      <w:bookmarkEnd w:id="485"/>
      <w:bookmarkEnd w:id="486"/>
    </w:p>
    <w:p w14:paraId="777B86E5">
      <w:pPr>
        <w:numPr>
          <w:ilvl w:val="0"/>
          <w:numId w:val="5"/>
        </w:numPr>
        <w:adjustRightInd w:val="0"/>
        <w:snapToGrid w:val="0"/>
        <w:spacing w:beforeLines="50" w:line="560" w:lineRule="exact"/>
        <w:jc w:val="center"/>
        <w:rPr>
          <w:rFonts w:ascii="楷体" w:hAnsi="楷体" w:eastAsia="楷体" w:cs="楷体"/>
          <w:color w:val="000000" w:themeColor="text1"/>
          <w:sz w:val="32"/>
          <w:szCs w:val="32"/>
        </w:rPr>
      </w:pPr>
      <w:bookmarkStart w:id="487" w:name="_Toc25276"/>
      <w:r>
        <w:rPr>
          <w:rFonts w:hint="eastAsia" w:ascii="楷体" w:hAnsi="楷体" w:eastAsia="楷体" w:cs="楷体"/>
          <w:color w:val="000000" w:themeColor="text1"/>
          <w:sz w:val="32"/>
          <w:szCs w:val="32"/>
        </w:rPr>
        <w:t>节能产品、环境标志产品证明材料</w:t>
      </w:r>
      <w:bookmarkEnd w:id="487"/>
    </w:p>
    <w:p w14:paraId="229F59D6">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产品</w:t>
      </w:r>
      <w:r>
        <w:rPr>
          <w:rFonts w:hint="eastAsia" w:ascii="仿宋_GB2312" w:hAnsi="仿宋_GB2312" w:eastAsia="仿宋_GB2312" w:cs="仿宋_GB2312"/>
          <w:bCs/>
          <w:color w:val="000000" w:themeColor="text1"/>
          <w:sz w:val="32"/>
          <w:szCs w:val="32"/>
        </w:rPr>
        <w:t>属于品目清单范围的</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Cs/>
          <w:color w:val="000000" w:themeColor="text1"/>
          <w:sz w:val="32"/>
          <w:szCs w:val="32"/>
        </w:rPr>
        <w:t>实施政府优先采购和强制采购。</w:t>
      </w:r>
      <w:r>
        <w:rPr>
          <w:rFonts w:hint="eastAsia" w:ascii="仿宋_GB2312" w:hAnsi="仿宋_GB2312" w:eastAsia="仿宋_GB2312" w:cs="仿宋_GB2312"/>
          <w:color w:val="000000" w:themeColor="text1"/>
          <w:sz w:val="32"/>
          <w:szCs w:val="32"/>
        </w:rPr>
        <w:t>供应商应提供国家确定的认证机构出具的、处于有效期之内的节能产品、环境标志产品认证证书，并加盖供应商单位公章。</w:t>
      </w:r>
    </w:p>
    <w:p w14:paraId="71AC4862">
      <w:pPr>
        <w:adjustRightInd w:val="0"/>
        <w:snapToGrid w:val="0"/>
        <w:spacing w:beforeLines="50" w:line="560" w:lineRule="exact"/>
        <w:jc w:val="left"/>
        <w:rPr>
          <w:rFonts w:ascii="宋体" w:hAnsi="宋体"/>
          <w:color w:val="000000" w:themeColor="text1"/>
          <w:szCs w:val="21"/>
        </w:rPr>
      </w:pPr>
    </w:p>
    <w:p w14:paraId="2F0DE0A6">
      <w:pPr>
        <w:adjustRightInd w:val="0"/>
        <w:snapToGrid w:val="0"/>
        <w:spacing w:beforeLines="50" w:line="560" w:lineRule="exact"/>
        <w:ind w:firstLine="420" w:firstLineChars="200"/>
        <w:jc w:val="left"/>
        <w:rPr>
          <w:rFonts w:ascii="宋体" w:hAnsi="宋体"/>
          <w:color w:val="000000" w:themeColor="text1"/>
          <w:szCs w:val="21"/>
        </w:rPr>
      </w:pPr>
    </w:p>
    <w:p w14:paraId="25D5338B">
      <w:pPr>
        <w:widowControl/>
        <w:snapToGrid w:val="0"/>
        <w:spacing w:beforeLines="50" w:line="560" w:lineRule="exact"/>
        <w:outlineLvl w:val="1"/>
        <w:rPr>
          <w:rFonts w:ascii="宋体"/>
          <w:b/>
          <w:color w:val="000000" w:themeColor="text1"/>
          <w:sz w:val="28"/>
          <w:szCs w:val="28"/>
        </w:rPr>
      </w:pPr>
    </w:p>
    <w:p w14:paraId="0B1C24C7">
      <w:pPr>
        <w:widowControl/>
        <w:snapToGrid w:val="0"/>
        <w:spacing w:beforeLines="50" w:line="560" w:lineRule="exact"/>
        <w:outlineLvl w:val="1"/>
        <w:rPr>
          <w:rFonts w:ascii="宋体"/>
          <w:b/>
          <w:color w:val="000000" w:themeColor="text1"/>
          <w:sz w:val="28"/>
          <w:szCs w:val="28"/>
        </w:rPr>
      </w:pPr>
    </w:p>
    <w:p w14:paraId="613EE343">
      <w:pPr>
        <w:widowControl/>
        <w:snapToGrid w:val="0"/>
        <w:spacing w:beforeLines="50" w:line="560" w:lineRule="exact"/>
        <w:outlineLvl w:val="1"/>
        <w:rPr>
          <w:rFonts w:ascii="宋体"/>
          <w:b/>
          <w:color w:val="000000" w:themeColor="text1"/>
          <w:sz w:val="28"/>
          <w:szCs w:val="28"/>
        </w:rPr>
      </w:pPr>
    </w:p>
    <w:p w14:paraId="6A456FB2">
      <w:pPr>
        <w:widowControl/>
        <w:snapToGrid w:val="0"/>
        <w:spacing w:beforeLines="50" w:line="560" w:lineRule="exact"/>
        <w:outlineLvl w:val="1"/>
        <w:rPr>
          <w:rFonts w:ascii="宋体"/>
          <w:b/>
          <w:color w:val="000000" w:themeColor="text1"/>
          <w:sz w:val="28"/>
          <w:szCs w:val="28"/>
        </w:rPr>
      </w:pPr>
    </w:p>
    <w:p w14:paraId="33987283">
      <w:pPr>
        <w:widowControl/>
        <w:snapToGrid w:val="0"/>
        <w:spacing w:beforeLines="50" w:line="560" w:lineRule="exact"/>
        <w:outlineLvl w:val="1"/>
        <w:rPr>
          <w:rFonts w:ascii="宋体"/>
          <w:b/>
          <w:color w:val="000000" w:themeColor="text1"/>
          <w:sz w:val="28"/>
          <w:szCs w:val="28"/>
        </w:rPr>
      </w:pPr>
    </w:p>
    <w:p w14:paraId="44C19E13">
      <w:pPr>
        <w:widowControl/>
        <w:snapToGrid w:val="0"/>
        <w:spacing w:beforeLines="50" w:line="560" w:lineRule="exact"/>
        <w:outlineLvl w:val="1"/>
        <w:rPr>
          <w:rFonts w:ascii="宋体"/>
          <w:b/>
          <w:color w:val="000000" w:themeColor="text1"/>
          <w:sz w:val="28"/>
          <w:szCs w:val="28"/>
        </w:rPr>
      </w:pPr>
    </w:p>
    <w:p w14:paraId="00EDDD2B">
      <w:pPr>
        <w:widowControl/>
        <w:snapToGrid w:val="0"/>
        <w:spacing w:beforeLines="50" w:line="560" w:lineRule="exact"/>
        <w:outlineLvl w:val="1"/>
        <w:rPr>
          <w:rFonts w:ascii="宋体"/>
          <w:b/>
          <w:color w:val="000000" w:themeColor="text1"/>
          <w:sz w:val="28"/>
          <w:szCs w:val="28"/>
        </w:rPr>
      </w:pPr>
    </w:p>
    <w:p w14:paraId="11335C8B">
      <w:pPr>
        <w:widowControl/>
        <w:snapToGrid w:val="0"/>
        <w:spacing w:beforeLines="50" w:line="560" w:lineRule="exact"/>
        <w:outlineLvl w:val="1"/>
        <w:rPr>
          <w:rFonts w:ascii="宋体"/>
          <w:b/>
          <w:color w:val="000000" w:themeColor="text1"/>
          <w:sz w:val="28"/>
          <w:szCs w:val="28"/>
        </w:rPr>
      </w:pPr>
    </w:p>
    <w:p w14:paraId="7052F6A9">
      <w:pPr>
        <w:rPr>
          <w:rFonts w:ascii="宋体"/>
          <w:b/>
          <w:color w:val="000000" w:themeColor="text1"/>
          <w:sz w:val="28"/>
          <w:szCs w:val="28"/>
        </w:rPr>
      </w:pPr>
      <w:r>
        <w:rPr>
          <w:rFonts w:ascii="宋体"/>
          <w:b/>
          <w:color w:val="000000" w:themeColor="text1"/>
          <w:sz w:val="28"/>
          <w:szCs w:val="28"/>
        </w:rPr>
        <w:br w:type="page"/>
      </w:r>
    </w:p>
    <w:p w14:paraId="1C9B4EFC">
      <w:pPr>
        <w:adjustRightInd w:val="0"/>
        <w:snapToGrid w:val="0"/>
        <w:spacing w:beforeLines="50" w:line="560" w:lineRule="exact"/>
        <w:jc w:val="center"/>
        <w:rPr>
          <w:rFonts w:ascii="楷体" w:hAnsi="楷体" w:eastAsia="楷体" w:cs="楷体"/>
          <w:color w:val="000000" w:themeColor="text1"/>
          <w:sz w:val="32"/>
          <w:szCs w:val="32"/>
        </w:rPr>
      </w:pPr>
      <w:bookmarkStart w:id="488" w:name="_Toc22784_WPSOffice_Level3"/>
      <w:bookmarkStart w:id="489" w:name="_Toc31539"/>
      <w:bookmarkStart w:id="490" w:name="_Toc6454"/>
      <w:r>
        <w:rPr>
          <w:rFonts w:hint="eastAsia" w:ascii="楷体" w:hAnsi="楷体" w:eastAsia="楷体" w:cs="楷体"/>
          <w:color w:val="000000" w:themeColor="text1"/>
          <w:sz w:val="32"/>
          <w:szCs w:val="32"/>
        </w:rPr>
        <w:t>2.中小企业声明函</w:t>
      </w:r>
      <w:bookmarkEnd w:id="488"/>
      <w:bookmarkEnd w:id="489"/>
      <w:bookmarkEnd w:id="490"/>
    </w:p>
    <w:p w14:paraId="4D18F094">
      <w:pPr>
        <w:widowControl/>
        <w:adjustRightInd w:val="0"/>
        <w:snapToGrid w:val="0"/>
        <w:spacing w:line="560" w:lineRule="exact"/>
        <w:jc w:val="center"/>
        <w:rPr>
          <w:rFonts w:ascii="仿宋_GB2312" w:hAnsi="仿宋_GB2312" w:eastAsia="仿宋_GB2312" w:cs="仿宋_GB2312"/>
          <w:b/>
          <w:color w:val="000000" w:themeColor="text1"/>
          <w:spacing w:val="6"/>
          <w:kern w:val="0"/>
          <w:sz w:val="32"/>
          <w:szCs w:val="32"/>
        </w:rPr>
      </w:pPr>
      <w:bookmarkStart w:id="491" w:name="_Toc3019_WPSOffice_Level3"/>
      <w:bookmarkStart w:id="492" w:name="_Toc1901_WPSOffice_Level3"/>
      <w:r>
        <w:rPr>
          <w:rFonts w:hint="eastAsia" w:ascii="仿宋_GB2312" w:hAnsi="仿宋_GB2312" w:eastAsia="仿宋_GB2312" w:cs="仿宋_GB2312"/>
          <w:b/>
          <w:color w:val="000000" w:themeColor="text1"/>
          <w:spacing w:val="6"/>
          <w:kern w:val="0"/>
          <w:sz w:val="32"/>
          <w:szCs w:val="32"/>
        </w:rPr>
        <w:t>(不满足以下条件的无需填写)</w:t>
      </w:r>
      <w:bookmarkEnd w:id="491"/>
      <w:bookmarkEnd w:id="492"/>
    </w:p>
    <w:p w14:paraId="03CB9B56">
      <w:pPr>
        <w:autoSpaceDE w:val="0"/>
        <w:autoSpaceDN w:val="0"/>
        <w:spacing w:line="560" w:lineRule="exact"/>
        <w:rPr>
          <w:rFonts w:ascii="仿宋_GB2312" w:hAnsi="仿宋_GB2312" w:eastAsia="仿宋_GB2312" w:cs="仿宋_GB2312"/>
          <w:color w:val="000000" w:themeColor="text1"/>
          <w:spacing w:val="6"/>
          <w:kern w:val="0"/>
          <w:sz w:val="32"/>
          <w:szCs w:val="32"/>
        </w:rPr>
      </w:pPr>
      <w:bookmarkStart w:id="493" w:name="_Toc16462_WPSOffice_Level2"/>
      <w:bookmarkStart w:id="494" w:name="_Toc22185_WPSOffice_Level2"/>
      <w:bookmarkStart w:id="495" w:name="_Toc17607_WPSOffice_Level2"/>
      <w:r>
        <w:rPr>
          <w:rFonts w:hint="eastAsia" w:ascii="仿宋_GB2312" w:hAnsi="仿宋_GB2312" w:eastAsia="仿宋_GB2312" w:cs="仿宋_GB2312"/>
          <w:bCs/>
          <w:color w:val="000000" w:themeColor="text1"/>
          <w:kern w:val="0"/>
          <w:sz w:val="32"/>
          <w:szCs w:val="32"/>
          <w:lang w:val="zh-CN"/>
        </w:rPr>
        <w:t>致：</w:t>
      </w:r>
      <w:bookmarkEnd w:id="493"/>
      <w:bookmarkEnd w:id="494"/>
      <w:bookmarkEnd w:id="495"/>
      <w:r>
        <w:rPr>
          <w:rFonts w:hint="eastAsia" w:ascii="仿宋_GB2312" w:hAnsi="仿宋_GB2312" w:eastAsia="仿宋_GB2312" w:cs="仿宋_GB2312"/>
          <w:color w:val="000000" w:themeColor="text1"/>
          <w:kern w:val="0"/>
          <w:sz w:val="32"/>
          <w:szCs w:val="32"/>
        </w:rPr>
        <w:t>海西州政务服务和公共资源交易中心</w:t>
      </w:r>
    </w:p>
    <w:p w14:paraId="5AC304E1">
      <w:pPr>
        <w:widowControl/>
        <w:adjustRightInd w:val="0"/>
        <w:snapToGrid w:val="0"/>
        <w:spacing w:line="560" w:lineRule="exact"/>
        <w:ind w:firstLine="664" w:firstLineChars="200"/>
        <w:jc w:val="left"/>
        <w:rPr>
          <w:rFonts w:ascii="仿宋_GB2312" w:hAnsi="仿宋_GB2312" w:eastAsia="仿宋_GB2312" w:cs="仿宋_GB2312"/>
          <w:color w:val="000000" w:themeColor="text1"/>
          <w:spacing w:val="6"/>
          <w:kern w:val="0"/>
          <w:sz w:val="32"/>
          <w:szCs w:val="32"/>
        </w:rPr>
      </w:pPr>
      <w:r>
        <w:rPr>
          <w:rFonts w:hint="eastAsia" w:ascii="仿宋_GB2312" w:hAnsi="仿宋_GB2312" w:eastAsia="仿宋_GB2312" w:cs="仿宋_GB2312"/>
          <w:color w:val="000000" w:themeColor="text1"/>
          <w:spacing w:val="6"/>
          <w:kern w:val="0"/>
          <w:sz w:val="32"/>
          <w:szCs w:val="32"/>
        </w:rPr>
        <w:t>本公司郑重声明，根据《政府采购促进中小企业发展管理办法》（财库﹝2020﹞46号）的规定，本公司参加单位的 项目采购活动，提供的货物均由符合政策要求的中小企业制造，相关企业（含联合体中的中小企业、签订分包意向协议的中小企业）具体情况如下：</w:t>
      </w:r>
    </w:p>
    <w:p w14:paraId="74981282">
      <w:pPr>
        <w:widowControl/>
        <w:numPr>
          <w:ilvl w:val="0"/>
          <w:numId w:val="6"/>
        </w:numPr>
        <w:adjustRightInd w:val="0"/>
        <w:snapToGrid w:val="0"/>
        <w:spacing w:line="560" w:lineRule="exact"/>
        <w:ind w:firstLine="664" w:firstLineChars="200"/>
        <w:jc w:val="left"/>
        <w:rPr>
          <w:rFonts w:ascii="仿宋_GB2312" w:hAnsi="仿宋_GB2312" w:eastAsia="仿宋_GB2312" w:cs="仿宋_GB2312"/>
          <w:color w:val="000000" w:themeColor="text1"/>
          <w:spacing w:val="6"/>
          <w:kern w:val="0"/>
          <w:sz w:val="32"/>
          <w:szCs w:val="32"/>
        </w:rPr>
      </w:pPr>
      <w:r>
        <w:rPr>
          <w:rFonts w:hint="eastAsia" w:ascii="仿宋_GB2312" w:hAnsi="仿宋_GB2312" w:eastAsia="仿宋_GB2312" w:cs="仿宋_GB2312"/>
          <w:color w:val="000000" w:themeColor="text1"/>
          <w:spacing w:val="6"/>
          <w:kern w:val="0"/>
          <w:sz w:val="32"/>
          <w:szCs w:val="32"/>
          <w:u w:val="single"/>
        </w:rPr>
        <w:t>（标的名称）</w:t>
      </w:r>
      <w:r>
        <w:rPr>
          <w:rFonts w:hint="eastAsia" w:ascii="仿宋_GB2312" w:hAnsi="仿宋_GB2312" w:eastAsia="仿宋_GB2312" w:cs="仿宋_GB2312"/>
          <w:color w:val="000000" w:themeColor="text1"/>
          <w:spacing w:val="6"/>
          <w:kern w:val="0"/>
          <w:sz w:val="32"/>
          <w:szCs w:val="32"/>
        </w:rPr>
        <w:t>，属于</w:t>
      </w:r>
      <w:r>
        <w:rPr>
          <w:rFonts w:hint="eastAsia" w:ascii="仿宋_GB2312" w:hAnsi="仿宋_GB2312" w:eastAsia="仿宋_GB2312" w:cs="仿宋_GB2312"/>
          <w:color w:val="000000" w:themeColor="text1"/>
          <w:spacing w:val="6"/>
          <w:kern w:val="0"/>
          <w:sz w:val="32"/>
          <w:szCs w:val="32"/>
          <w:u w:val="single"/>
        </w:rPr>
        <w:t xml:space="preserve"> （</w:t>
      </w:r>
      <w:r>
        <w:rPr>
          <w:rFonts w:hint="eastAsia" w:ascii="仿宋_GB2312" w:hAnsi="仿宋_GB2312" w:eastAsia="仿宋_GB2312" w:cs="仿宋_GB2312"/>
          <w:color w:val="000000" w:themeColor="text1"/>
          <w:spacing w:val="6"/>
          <w:kern w:val="0"/>
          <w:sz w:val="32"/>
          <w:szCs w:val="32"/>
          <w:u w:val="single"/>
          <w:lang w:val="en-US" w:eastAsia="zh-CN"/>
        </w:rPr>
        <w:t>工业</w:t>
      </w:r>
      <w:r>
        <w:rPr>
          <w:rFonts w:hint="eastAsia" w:ascii="仿宋_GB2312" w:hAnsi="仿宋_GB2312" w:eastAsia="仿宋_GB2312" w:cs="仿宋_GB2312"/>
          <w:color w:val="000000" w:themeColor="text1"/>
          <w:spacing w:val="6"/>
          <w:kern w:val="0"/>
          <w:sz w:val="32"/>
          <w:szCs w:val="32"/>
          <w:u w:val="single"/>
        </w:rPr>
        <w:t>）</w:t>
      </w:r>
      <w:r>
        <w:rPr>
          <w:rFonts w:hint="eastAsia" w:ascii="仿宋_GB2312" w:hAnsi="仿宋_GB2312" w:eastAsia="仿宋_GB2312" w:cs="仿宋_GB2312"/>
          <w:color w:val="000000" w:themeColor="text1"/>
          <w:spacing w:val="6"/>
          <w:kern w:val="0"/>
          <w:sz w:val="32"/>
          <w:szCs w:val="32"/>
        </w:rPr>
        <w:t>，制造商为</w:t>
      </w:r>
      <w:r>
        <w:rPr>
          <w:rFonts w:hint="eastAsia" w:ascii="仿宋_GB2312" w:hAnsi="仿宋_GB2312" w:eastAsia="仿宋_GB2312" w:cs="仿宋_GB2312"/>
          <w:color w:val="000000" w:themeColor="text1"/>
          <w:spacing w:val="6"/>
          <w:kern w:val="0"/>
          <w:sz w:val="32"/>
          <w:szCs w:val="32"/>
          <w:u w:val="single"/>
        </w:rPr>
        <w:t xml:space="preserve"> （企业名称）</w:t>
      </w:r>
      <w:r>
        <w:rPr>
          <w:rFonts w:hint="eastAsia" w:ascii="仿宋_GB2312" w:hAnsi="仿宋_GB2312" w:eastAsia="仿宋_GB2312" w:cs="仿宋_GB2312"/>
          <w:color w:val="000000" w:themeColor="text1"/>
          <w:spacing w:val="6"/>
          <w:kern w:val="0"/>
          <w:sz w:val="32"/>
          <w:szCs w:val="32"/>
        </w:rPr>
        <w:t>，属于</w:t>
      </w:r>
      <w:r>
        <w:rPr>
          <w:rFonts w:hint="eastAsia" w:ascii="仿宋_GB2312" w:hAnsi="仿宋_GB2312" w:eastAsia="仿宋_GB2312" w:cs="仿宋_GB2312"/>
          <w:color w:val="000000" w:themeColor="text1"/>
          <w:spacing w:val="6"/>
          <w:kern w:val="0"/>
          <w:sz w:val="32"/>
          <w:szCs w:val="32"/>
          <w:u w:val="single"/>
        </w:rPr>
        <w:t xml:space="preserve"> （社会组织、中型企业、小型企业、微型企业、监狱企业或残疾人福利性单位）</w:t>
      </w:r>
      <w:r>
        <w:rPr>
          <w:rFonts w:hint="eastAsia" w:ascii="仿宋_GB2312" w:hAnsi="仿宋_GB2312" w:eastAsia="仿宋_GB2312" w:cs="仿宋_GB2312"/>
          <w:color w:val="000000" w:themeColor="text1"/>
          <w:spacing w:val="6"/>
          <w:kern w:val="0"/>
          <w:sz w:val="32"/>
          <w:szCs w:val="32"/>
        </w:rPr>
        <w:t>。</w:t>
      </w:r>
    </w:p>
    <w:p w14:paraId="2F40E377">
      <w:pPr>
        <w:widowControl/>
        <w:adjustRightInd w:val="0"/>
        <w:snapToGrid w:val="0"/>
        <w:spacing w:line="560" w:lineRule="exact"/>
        <w:ind w:firstLine="664"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pacing w:val="6"/>
          <w:kern w:val="0"/>
          <w:sz w:val="32"/>
          <w:szCs w:val="32"/>
        </w:rPr>
        <w:t>2.</w:t>
      </w:r>
      <w:r>
        <w:rPr>
          <w:rFonts w:hint="eastAsia" w:ascii="仿宋_GB2312" w:hAnsi="仿宋_GB2312" w:eastAsia="仿宋_GB2312" w:cs="仿宋_GB2312"/>
          <w:color w:val="000000" w:themeColor="text1"/>
          <w:spacing w:val="6"/>
          <w:kern w:val="0"/>
          <w:sz w:val="32"/>
          <w:szCs w:val="32"/>
          <w:u w:val="single"/>
        </w:rPr>
        <w:t xml:space="preserve"> （标的名称）</w:t>
      </w:r>
      <w:r>
        <w:rPr>
          <w:rFonts w:hint="eastAsia" w:ascii="仿宋_GB2312" w:hAnsi="仿宋_GB2312" w:eastAsia="仿宋_GB2312" w:cs="仿宋_GB2312"/>
          <w:color w:val="000000" w:themeColor="text1"/>
          <w:spacing w:val="6"/>
          <w:kern w:val="0"/>
          <w:sz w:val="32"/>
          <w:szCs w:val="32"/>
        </w:rPr>
        <w:t>，属于</w:t>
      </w:r>
      <w:r>
        <w:rPr>
          <w:rFonts w:hint="eastAsia" w:ascii="仿宋_GB2312" w:hAnsi="仿宋_GB2312" w:eastAsia="仿宋_GB2312" w:cs="仿宋_GB2312"/>
          <w:color w:val="000000" w:themeColor="text1"/>
          <w:spacing w:val="6"/>
          <w:kern w:val="0"/>
          <w:sz w:val="32"/>
          <w:szCs w:val="32"/>
          <w:u w:val="single"/>
        </w:rPr>
        <w:t xml:space="preserve"> （</w:t>
      </w:r>
      <w:r>
        <w:rPr>
          <w:rFonts w:hint="eastAsia" w:ascii="仿宋_GB2312" w:hAnsi="仿宋_GB2312" w:eastAsia="仿宋_GB2312" w:cs="仿宋_GB2312"/>
          <w:color w:val="000000" w:themeColor="text1"/>
          <w:spacing w:val="6"/>
          <w:kern w:val="0"/>
          <w:sz w:val="32"/>
          <w:szCs w:val="32"/>
          <w:u w:val="single"/>
          <w:lang w:val="en-US" w:eastAsia="zh-CN"/>
        </w:rPr>
        <w:t>工业</w:t>
      </w:r>
      <w:r>
        <w:rPr>
          <w:rFonts w:hint="eastAsia" w:ascii="仿宋_GB2312" w:hAnsi="仿宋_GB2312" w:eastAsia="仿宋_GB2312" w:cs="仿宋_GB2312"/>
          <w:color w:val="000000" w:themeColor="text1"/>
          <w:spacing w:val="6"/>
          <w:kern w:val="0"/>
          <w:sz w:val="32"/>
          <w:szCs w:val="32"/>
          <w:u w:val="single"/>
        </w:rPr>
        <w:t>）</w:t>
      </w:r>
      <w:r>
        <w:rPr>
          <w:rFonts w:hint="eastAsia" w:ascii="仿宋_GB2312" w:hAnsi="仿宋_GB2312" w:eastAsia="仿宋_GB2312" w:cs="仿宋_GB2312"/>
          <w:color w:val="000000" w:themeColor="text1"/>
          <w:spacing w:val="6"/>
          <w:kern w:val="0"/>
          <w:sz w:val="32"/>
          <w:szCs w:val="32"/>
        </w:rPr>
        <w:t>，制造商为</w:t>
      </w:r>
      <w:r>
        <w:rPr>
          <w:rFonts w:hint="eastAsia" w:ascii="仿宋_GB2312" w:hAnsi="仿宋_GB2312" w:eastAsia="仿宋_GB2312" w:cs="仿宋_GB2312"/>
          <w:color w:val="000000" w:themeColor="text1"/>
          <w:spacing w:val="6"/>
          <w:kern w:val="0"/>
          <w:sz w:val="32"/>
          <w:szCs w:val="32"/>
          <w:u w:val="single"/>
        </w:rPr>
        <w:t xml:space="preserve"> （企业名称）</w:t>
      </w:r>
      <w:r>
        <w:rPr>
          <w:rFonts w:hint="eastAsia" w:ascii="仿宋_GB2312" w:hAnsi="仿宋_GB2312" w:eastAsia="仿宋_GB2312" w:cs="仿宋_GB2312"/>
          <w:color w:val="000000" w:themeColor="text1"/>
          <w:spacing w:val="6"/>
          <w:kern w:val="0"/>
          <w:sz w:val="32"/>
          <w:szCs w:val="32"/>
        </w:rPr>
        <w:t>，属于</w:t>
      </w:r>
      <w:r>
        <w:rPr>
          <w:rFonts w:hint="eastAsia" w:ascii="仿宋_GB2312" w:hAnsi="仿宋_GB2312" w:eastAsia="仿宋_GB2312" w:cs="仿宋_GB2312"/>
          <w:color w:val="000000" w:themeColor="text1"/>
          <w:spacing w:val="6"/>
          <w:kern w:val="0"/>
          <w:sz w:val="32"/>
          <w:szCs w:val="32"/>
          <w:u w:val="single"/>
        </w:rPr>
        <w:t xml:space="preserve"> （社会组织、中型企业、小型企业、微型企业、监狱企业或残疾人福利性单位）</w:t>
      </w:r>
      <w:r>
        <w:rPr>
          <w:rFonts w:hint="eastAsia" w:ascii="仿宋_GB2312" w:hAnsi="仿宋_GB2312" w:eastAsia="仿宋_GB2312" w:cs="仿宋_GB2312"/>
          <w:color w:val="000000" w:themeColor="text1"/>
          <w:spacing w:val="6"/>
          <w:kern w:val="0"/>
          <w:sz w:val="32"/>
          <w:szCs w:val="32"/>
        </w:rPr>
        <w:t>。</w:t>
      </w:r>
    </w:p>
    <w:p w14:paraId="7F891F82">
      <w:pPr>
        <w:widowControl/>
        <w:adjustRightInd w:val="0"/>
        <w:snapToGrid w:val="0"/>
        <w:spacing w:line="560" w:lineRule="exact"/>
        <w:jc w:val="left"/>
        <w:rPr>
          <w:rFonts w:ascii="仿宋_GB2312" w:hAnsi="仿宋_GB2312" w:eastAsia="仿宋_GB2312" w:cs="仿宋_GB2312"/>
          <w:color w:val="000000" w:themeColor="text1"/>
          <w:spacing w:val="6"/>
          <w:kern w:val="0"/>
          <w:sz w:val="32"/>
          <w:szCs w:val="32"/>
        </w:rPr>
      </w:pPr>
      <w:r>
        <w:rPr>
          <w:rFonts w:hint="eastAsia" w:ascii="仿宋_GB2312" w:hAnsi="仿宋_GB2312" w:eastAsia="仿宋_GB2312" w:cs="仿宋_GB2312"/>
          <w:color w:val="000000" w:themeColor="text1"/>
          <w:spacing w:val="6"/>
          <w:kern w:val="0"/>
          <w:sz w:val="32"/>
          <w:szCs w:val="32"/>
        </w:rPr>
        <w:t xml:space="preserve">    ……</w:t>
      </w:r>
    </w:p>
    <w:p w14:paraId="43B25DC8">
      <w:pPr>
        <w:widowControl/>
        <w:adjustRightInd w:val="0"/>
        <w:snapToGrid w:val="0"/>
        <w:spacing w:line="560" w:lineRule="exact"/>
        <w:ind w:firstLine="664" w:firstLineChars="200"/>
        <w:jc w:val="left"/>
        <w:rPr>
          <w:rFonts w:ascii="仿宋_GB2312" w:hAnsi="仿宋_GB2312" w:eastAsia="仿宋_GB2312" w:cs="仿宋_GB2312"/>
          <w:color w:val="000000" w:themeColor="text1"/>
          <w:spacing w:val="6"/>
          <w:kern w:val="0"/>
          <w:sz w:val="32"/>
          <w:szCs w:val="32"/>
        </w:rPr>
      </w:pPr>
      <w:r>
        <w:rPr>
          <w:rFonts w:hint="eastAsia" w:ascii="仿宋_GB2312" w:hAnsi="仿宋_GB2312" w:eastAsia="仿宋_GB2312" w:cs="仿宋_GB2312"/>
          <w:color w:val="000000" w:themeColor="text1"/>
          <w:spacing w:val="6"/>
          <w:kern w:val="0"/>
          <w:sz w:val="32"/>
          <w:szCs w:val="32"/>
        </w:rPr>
        <w:t>本公司对上述声明的真实性负责。如有虚假，将依法承担相应责任。</w:t>
      </w:r>
    </w:p>
    <w:p w14:paraId="445F9D0B">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96" w:name="_Toc21636_WPSOffice_Level3"/>
      <w:r>
        <w:rPr>
          <w:rFonts w:hint="eastAsia" w:ascii="仿宋_GB2312" w:hAnsi="仿宋_GB2312" w:eastAsia="仿宋_GB2312" w:cs="仿宋_GB2312"/>
          <w:bCs/>
          <w:color w:val="000000" w:themeColor="text1"/>
          <w:sz w:val="32"/>
          <w:szCs w:val="32"/>
        </w:rPr>
        <w:t>单位名称：（公章）</w:t>
      </w:r>
      <w:bookmarkEnd w:id="496"/>
    </w:p>
    <w:p w14:paraId="27908668">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497" w:name="_Toc19511_WPSOffice_Level3"/>
      <w:r>
        <w:rPr>
          <w:rFonts w:hint="eastAsia" w:ascii="仿宋_GB2312" w:hAnsi="仿宋_GB2312" w:eastAsia="仿宋_GB2312" w:cs="仿宋_GB2312"/>
          <w:bCs/>
          <w:color w:val="000000" w:themeColor="text1"/>
          <w:sz w:val="32"/>
          <w:szCs w:val="32"/>
        </w:rPr>
        <w:t>法定代表人或委托代理人：（签字或盖章）</w:t>
      </w:r>
      <w:bookmarkEnd w:id="497"/>
    </w:p>
    <w:p w14:paraId="1EB145A2">
      <w:pPr>
        <w:spacing w:beforeLines="50" w:line="560" w:lineRule="exact"/>
        <w:ind w:firstLine="640" w:firstLineChars="200"/>
        <w:jc w:val="center"/>
        <w:rPr>
          <w:rFonts w:ascii="宋体"/>
          <w:b/>
          <w:color w:val="000000" w:themeColor="text1"/>
          <w:sz w:val="28"/>
          <w:szCs w:val="28"/>
        </w:rPr>
      </w:pPr>
      <w:bookmarkStart w:id="498" w:name="_Toc20470_WPSOffice_Level3"/>
      <w:r>
        <w:rPr>
          <w:rFonts w:hint="eastAsia" w:ascii="仿宋_GB2312" w:hAnsi="仿宋_GB2312" w:eastAsia="仿宋_GB2312" w:cs="仿宋_GB2312"/>
          <w:bCs/>
          <w:color w:val="000000" w:themeColor="text1"/>
          <w:sz w:val="32"/>
          <w:szCs w:val="32"/>
        </w:rPr>
        <w:t>年   月  日</w:t>
      </w:r>
      <w:bookmarkEnd w:id="498"/>
    </w:p>
    <w:p w14:paraId="28A32FA3">
      <w:pPr>
        <w:widowControl/>
        <w:adjustRightInd w:val="0"/>
        <w:snapToGrid w:val="0"/>
        <w:spacing w:line="560" w:lineRule="exact"/>
        <w:ind w:firstLine="664" w:firstLineChars="200"/>
        <w:jc w:val="left"/>
        <w:rPr>
          <w:rFonts w:ascii="仿宋_GB2312" w:hAnsi="仿宋_GB2312" w:eastAsia="仿宋_GB2312" w:cs="仿宋_GB2312"/>
          <w:color w:val="000000" w:themeColor="text1"/>
          <w:spacing w:val="6"/>
          <w:kern w:val="0"/>
          <w:sz w:val="32"/>
          <w:szCs w:val="32"/>
        </w:rPr>
      </w:pPr>
    </w:p>
    <w:p w14:paraId="1B23C70E">
      <w:pPr>
        <w:widowControl/>
        <w:adjustRightInd w:val="0"/>
        <w:snapToGrid w:val="0"/>
        <w:spacing w:line="560" w:lineRule="exact"/>
        <w:ind w:firstLine="664" w:firstLineChars="200"/>
        <w:jc w:val="left"/>
        <w:rPr>
          <w:rFonts w:ascii="仿宋_GB2312" w:hAnsi="仿宋_GB2312" w:eastAsia="仿宋_GB2312" w:cs="仿宋_GB2312"/>
          <w:color w:val="000000" w:themeColor="text1"/>
          <w:spacing w:val="6"/>
          <w:kern w:val="0"/>
          <w:sz w:val="32"/>
          <w:szCs w:val="32"/>
        </w:rPr>
      </w:pPr>
    </w:p>
    <w:p w14:paraId="05F1F15B">
      <w:pPr>
        <w:adjustRightInd w:val="0"/>
        <w:snapToGrid w:val="0"/>
        <w:spacing w:beforeLines="50" w:line="560" w:lineRule="exact"/>
        <w:jc w:val="center"/>
        <w:rPr>
          <w:rFonts w:hint="eastAsia" w:ascii="楷体" w:hAnsi="楷体" w:eastAsia="楷体" w:cs="楷体"/>
          <w:color w:val="000000" w:themeColor="text1"/>
          <w:sz w:val="32"/>
          <w:szCs w:val="32"/>
        </w:rPr>
      </w:pPr>
      <w:bookmarkStart w:id="499" w:name="_Toc14211_WPSOffice_Level3"/>
      <w:bookmarkStart w:id="500" w:name="_Toc12160"/>
      <w:bookmarkStart w:id="501" w:name="_Toc11740"/>
    </w:p>
    <w:p w14:paraId="6972E491">
      <w:pPr>
        <w:adjustRightInd w:val="0"/>
        <w:snapToGrid w:val="0"/>
        <w:spacing w:beforeLines="50" w:line="56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3.残疾人福利性单位声明函</w:t>
      </w:r>
      <w:bookmarkEnd w:id="499"/>
      <w:bookmarkEnd w:id="500"/>
      <w:bookmarkEnd w:id="501"/>
    </w:p>
    <w:p w14:paraId="74D296D1">
      <w:pPr>
        <w:adjustRightInd w:val="0"/>
        <w:snapToGrid w:val="0"/>
        <w:spacing w:line="560" w:lineRule="exact"/>
        <w:jc w:val="center"/>
        <w:rPr>
          <w:rFonts w:ascii="仿宋_GB2312" w:hAnsi="仿宋_GB2312" w:eastAsia="仿宋_GB2312" w:cs="仿宋_GB2312"/>
          <w:color w:val="000000" w:themeColor="text1"/>
          <w:spacing w:val="6"/>
          <w:sz w:val="32"/>
          <w:szCs w:val="32"/>
        </w:rPr>
      </w:pPr>
      <w:bookmarkStart w:id="502" w:name="_Toc12079_WPSOffice_Level3"/>
      <w:bookmarkStart w:id="503" w:name="_Toc17469_WPSOffice_Level3"/>
      <w:r>
        <w:rPr>
          <w:rFonts w:hint="eastAsia" w:ascii="仿宋_GB2312" w:hAnsi="仿宋_GB2312" w:eastAsia="仿宋_GB2312" w:cs="仿宋_GB2312"/>
          <w:b/>
          <w:color w:val="000000" w:themeColor="text1"/>
          <w:spacing w:val="6"/>
          <w:sz w:val="32"/>
          <w:szCs w:val="32"/>
        </w:rPr>
        <w:t>(不属于残疾人福利性单位的无需填写)</w:t>
      </w:r>
      <w:bookmarkEnd w:id="502"/>
      <w:bookmarkEnd w:id="503"/>
    </w:p>
    <w:p w14:paraId="7DD88C7C">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6617F8CB">
      <w:pPr>
        <w:spacing w:line="560" w:lineRule="exact"/>
        <w:ind w:firstLine="48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本单位对上述声明的真实性负责。如有虚假，将依法承担相应责任。</w:t>
      </w:r>
    </w:p>
    <w:p w14:paraId="6F28C69B">
      <w:pPr>
        <w:adjustRightInd w:val="0"/>
        <w:snapToGrid w:val="0"/>
        <w:spacing w:line="560" w:lineRule="exact"/>
        <w:ind w:firstLine="664" w:firstLineChars="200"/>
        <w:rPr>
          <w:rFonts w:ascii="仿宋_GB2312" w:hAnsi="仿宋_GB2312" w:eastAsia="仿宋_GB2312" w:cs="仿宋_GB2312"/>
          <w:color w:val="000000" w:themeColor="text1"/>
          <w:spacing w:val="6"/>
          <w:sz w:val="32"/>
          <w:szCs w:val="32"/>
        </w:rPr>
      </w:pPr>
      <w:r>
        <w:rPr>
          <w:rFonts w:hint="eastAsia" w:ascii="仿宋_GB2312" w:hAnsi="仿宋_GB2312" w:eastAsia="仿宋_GB2312" w:cs="仿宋_GB2312"/>
          <w:color w:val="000000" w:themeColor="text1"/>
          <w:spacing w:val="6"/>
          <w:sz w:val="32"/>
          <w:szCs w:val="32"/>
        </w:rPr>
        <w:t>本单位对上述声明的真实性负责。如有虚假，将依法承担相应责任。</w:t>
      </w:r>
    </w:p>
    <w:p w14:paraId="6FF3C1E8">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504" w:name="_Toc17628_WPSOffice_Level3"/>
      <w:r>
        <w:rPr>
          <w:rFonts w:hint="eastAsia" w:ascii="仿宋_GB2312" w:hAnsi="仿宋_GB2312" w:eastAsia="仿宋_GB2312" w:cs="仿宋_GB2312"/>
          <w:bCs/>
          <w:color w:val="000000" w:themeColor="text1"/>
          <w:sz w:val="32"/>
          <w:szCs w:val="32"/>
        </w:rPr>
        <w:t>单位名称：（公章）</w:t>
      </w:r>
      <w:bookmarkEnd w:id="504"/>
    </w:p>
    <w:p w14:paraId="5F725309">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505" w:name="_Toc32124_WPSOffice_Level3"/>
      <w:r>
        <w:rPr>
          <w:rFonts w:hint="eastAsia" w:ascii="仿宋_GB2312" w:hAnsi="仿宋_GB2312" w:eastAsia="仿宋_GB2312" w:cs="仿宋_GB2312"/>
          <w:bCs/>
          <w:color w:val="000000" w:themeColor="text1"/>
          <w:sz w:val="32"/>
          <w:szCs w:val="32"/>
        </w:rPr>
        <w:t>法定代表人或委托代理人：（签字或盖章）</w:t>
      </w:r>
      <w:bookmarkEnd w:id="505"/>
    </w:p>
    <w:p w14:paraId="1421D575">
      <w:pPr>
        <w:spacing w:beforeLines="50" w:line="560" w:lineRule="exact"/>
        <w:ind w:firstLine="640" w:firstLineChars="200"/>
        <w:jc w:val="center"/>
        <w:rPr>
          <w:rFonts w:ascii="宋体" w:hAnsi="宋体"/>
          <w:color w:val="000000" w:themeColor="text1"/>
          <w:spacing w:val="6"/>
        </w:rPr>
      </w:pPr>
      <w:bookmarkStart w:id="506" w:name="_Toc1871_WPSOffice_Level3"/>
      <w:r>
        <w:rPr>
          <w:rFonts w:hint="eastAsia" w:ascii="仿宋_GB2312" w:hAnsi="仿宋_GB2312" w:eastAsia="仿宋_GB2312" w:cs="仿宋_GB2312"/>
          <w:bCs/>
          <w:color w:val="000000" w:themeColor="text1"/>
          <w:sz w:val="32"/>
          <w:szCs w:val="32"/>
        </w:rPr>
        <w:t>年   月  日</w:t>
      </w:r>
      <w:bookmarkEnd w:id="506"/>
    </w:p>
    <w:p w14:paraId="436099A5">
      <w:pPr>
        <w:adjustRightInd w:val="0"/>
        <w:snapToGrid w:val="0"/>
        <w:spacing w:line="560" w:lineRule="exact"/>
        <w:ind w:firstLine="664" w:firstLineChars="200"/>
        <w:rPr>
          <w:rFonts w:ascii="仿宋_GB2312" w:hAnsi="仿宋_GB2312" w:eastAsia="仿宋_GB2312" w:cs="仿宋_GB2312"/>
          <w:color w:val="000000" w:themeColor="text1"/>
          <w:spacing w:val="6"/>
          <w:sz w:val="32"/>
          <w:szCs w:val="32"/>
        </w:rPr>
      </w:pPr>
    </w:p>
    <w:p w14:paraId="6F34F359">
      <w:pPr>
        <w:adjustRightInd w:val="0"/>
        <w:snapToGrid w:val="0"/>
        <w:spacing w:line="560" w:lineRule="exact"/>
        <w:ind w:firstLine="664" w:firstLineChars="200"/>
        <w:rPr>
          <w:rFonts w:ascii="仿宋_GB2312" w:hAnsi="仿宋_GB2312" w:eastAsia="仿宋_GB2312" w:cs="仿宋_GB2312"/>
          <w:color w:val="000000" w:themeColor="text1"/>
          <w:spacing w:val="6"/>
          <w:sz w:val="32"/>
          <w:szCs w:val="32"/>
        </w:rPr>
      </w:pPr>
    </w:p>
    <w:p w14:paraId="61565148">
      <w:pPr>
        <w:adjustRightInd w:val="0"/>
        <w:snapToGrid w:val="0"/>
        <w:spacing w:beforeLines="50" w:line="560" w:lineRule="exact"/>
        <w:ind w:firstLine="444" w:firstLineChars="200"/>
        <w:rPr>
          <w:rFonts w:ascii="宋体" w:hAnsi="宋体"/>
          <w:color w:val="000000" w:themeColor="text1"/>
          <w:spacing w:val="6"/>
          <w:szCs w:val="21"/>
        </w:rPr>
      </w:pPr>
    </w:p>
    <w:p w14:paraId="63DCE35D">
      <w:pPr>
        <w:spacing w:beforeLines="50" w:line="560" w:lineRule="exact"/>
        <w:rPr>
          <w:rFonts w:ascii="楷体" w:hAnsi="楷体" w:eastAsia="楷体" w:cs="楷体"/>
          <w:color w:val="000000" w:themeColor="text1"/>
          <w:sz w:val="32"/>
          <w:szCs w:val="32"/>
        </w:rPr>
      </w:pPr>
    </w:p>
    <w:p w14:paraId="0F0267EE">
      <w:pPr>
        <w:adjustRightInd w:val="0"/>
        <w:snapToGrid w:val="0"/>
        <w:spacing w:beforeLines="50" w:line="560" w:lineRule="exact"/>
        <w:jc w:val="center"/>
        <w:rPr>
          <w:rFonts w:hint="eastAsia" w:ascii="楷体" w:hAnsi="楷体" w:eastAsia="楷体" w:cs="楷体"/>
          <w:color w:val="000000" w:themeColor="text1"/>
          <w:sz w:val="32"/>
          <w:szCs w:val="32"/>
        </w:rPr>
      </w:pPr>
      <w:bookmarkStart w:id="507" w:name="_Toc9477"/>
      <w:bookmarkStart w:id="508" w:name="_Toc30801"/>
    </w:p>
    <w:p w14:paraId="72A1D303">
      <w:pPr>
        <w:adjustRightInd w:val="0"/>
        <w:snapToGrid w:val="0"/>
        <w:spacing w:beforeLines="50" w:line="56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4.监狱企业证明资料</w:t>
      </w:r>
      <w:bookmarkEnd w:id="507"/>
      <w:bookmarkEnd w:id="508"/>
    </w:p>
    <w:p w14:paraId="146A3E53">
      <w:pPr>
        <w:adjustRightInd w:val="0"/>
        <w:snapToGrid w:val="0"/>
        <w:spacing w:line="560" w:lineRule="exact"/>
        <w:jc w:val="center"/>
        <w:rPr>
          <w:rFonts w:ascii="仿宋_GB2312" w:hAnsi="仿宋_GB2312" w:eastAsia="仿宋_GB2312" w:cs="仿宋_GB2312"/>
          <w:color w:val="000000" w:themeColor="text1"/>
          <w:sz w:val="32"/>
          <w:szCs w:val="32"/>
        </w:rPr>
      </w:pPr>
      <w:bookmarkStart w:id="509" w:name="_Toc25903_WPSOffice_Level3"/>
      <w:bookmarkStart w:id="510" w:name="_Toc28022_WPSOffice_Level3"/>
      <w:r>
        <w:rPr>
          <w:rFonts w:hint="eastAsia" w:ascii="仿宋_GB2312" w:hAnsi="仿宋_GB2312" w:eastAsia="仿宋_GB2312" w:cs="仿宋_GB2312"/>
          <w:b/>
          <w:color w:val="000000" w:themeColor="text1"/>
          <w:spacing w:val="6"/>
          <w:sz w:val="32"/>
          <w:szCs w:val="32"/>
        </w:rPr>
        <w:t>(不属于监狱企业的无需提供)</w:t>
      </w:r>
      <w:bookmarkEnd w:id="509"/>
      <w:bookmarkEnd w:id="510"/>
    </w:p>
    <w:p w14:paraId="6E086890">
      <w:pPr>
        <w:adjustRightInd w:val="0"/>
        <w:snapToGrid w:val="0"/>
        <w:spacing w:line="560" w:lineRule="exact"/>
        <w:ind w:firstLine="664"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pacing w:val="6"/>
          <w:kern w:val="0"/>
          <w:sz w:val="32"/>
          <w:szCs w:val="32"/>
        </w:rPr>
        <w:t>备注：</w:t>
      </w:r>
      <w:r>
        <w:rPr>
          <w:rFonts w:hint="eastAsia" w:ascii="仿宋_GB2312" w:hAnsi="仿宋_GB2312" w:eastAsia="仿宋_GB2312" w:cs="仿宋_GB2312"/>
          <w:color w:val="000000" w:themeColor="text1"/>
          <w:sz w:val="32"/>
          <w:szCs w:val="32"/>
        </w:rPr>
        <w:t>按</w:t>
      </w:r>
      <w:r>
        <w:rPr>
          <w:rFonts w:hint="eastAsia" w:ascii="仿宋_GB2312" w:hAnsi="仿宋_GB2312" w:eastAsia="仿宋_GB2312" w:cs="仿宋_GB2312"/>
          <w:color w:val="000000" w:themeColor="text1"/>
          <w:spacing w:val="6"/>
          <w:sz w:val="32"/>
          <w:szCs w:val="32"/>
        </w:rPr>
        <w:t>《</w:t>
      </w:r>
      <w:r>
        <w:rPr>
          <w:rFonts w:hint="eastAsia" w:ascii="仿宋_GB2312" w:hAnsi="仿宋_GB2312" w:eastAsia="仿宋_GB2312" w:cs="仿宋_GB2312"/>
          <w:color w:val="000000" w:themeColor="text1"/>
          <w:sz w:val="32"/>
          <w:szCs w:val="32"/>
        </w:rPr>
        <w:t>财政部 司法部关于政府采购支持监狱企业发展有关问题的通知</w:t>
      </w:r>
      <w:r>
        <w:rPr>
          <w:rFonts w:hint="eastAsia" w:ascii="仿宋_GB2312" w:hAnsi="仿宋_GB2312" w:eastAsia="仿宋_GB2312" w:cs="仿宋_GB2312"/>
          <w:color w:val="000000" w:themeColor="text1"/>
          <w:spacing w:val="6"/>
          <w:sz w:val="32"/>
          <w:szCs w:val="32"/>
        </w:rPr>
        <w:t>》</w:t>
      </w:r>
      <w:r>
        <w:rPr>
          <w:rFonts w:hint="eastAsia" w:ascii="仿宋_GB2312" w:hAnsi="仿宋_GB2312" w:eastAsia="仿宋_GB2312" w:cs="仿宋_GB2312"/>
          <w:color w:val="000000" w:themeColor="text1"/>
          <w:sz w:val="32"/>
          <w:szCs w:val="32"/>
        </w:rPr>
        <w:t>(财库〔2014〕68号)文件规定提供证明文件（复印件）。</w:t>
      </w:r>
    </w:p>
    <w:p w14:paraId="54B5EFAC">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511" w:name="_Toc22071_WPSOffice_Level3"/>
      <w:r>
        <w:rPr>
          <w:rFonts w:hint="eastAsia" w:ascii="仿宋_GB2312" w:hAnsi="仿宋_GB2312" w:eastAsia="仿宋_GB2312" w:cs="仿宋_GB2312"/>
          <w:bCs/>
          <w:color w:val="000000" w:themeColor="text1"/>
          <w:sz w:val="32"/>
          <w:szCs w:val="32"/>
        </w:rPr>
        <w:t>单位名称：（公章）</w:t>
      </w:r>
      <w:bookmarkEnd w:id="511"/>
    </w:p>
    <w:p w14:paraId="611C70A8">
      <w:pPr>
        <w:spacing w:beforeLines="50" w:line="560" w:lineRule="exact"/>
        <w:ind w:firstLine="640" w:firstLineChars="200"/>
        <w:jc w:val="center"/>
        <w:rPr>
          <w:rFonts w:ascii="仿宋_GB2312" w:hAnsi="仿宋_GB2312" w:eastAsia="仿宋_GB2312" w:cs="仿宋_GB2312"/>
          <w:bCs/>
          <w:color w:val="000000" w:themeColor="text1"/>
          <w:sz w:val="32"/>
          <w:szCs w:val="32"/>
        </w:rPr>
      </w:pPr>
      <w:bookmarkStart w:id="512" w:name="_Toc11539_WPSOffice_Level3"/>
      <w:r>
        <w:rPr>
          <w:rFonts w:hint="eastAsia" w:ascii="仿宋_GB2312" w:hAnsi="仿宋_GB2312" w:eastAsia="仿宋_GB2312" w:cs="仿宋_GB2312"/>
          <w:bCs/>
          <w:color w:val="000000" w:themeColor="text1"/>
          <w:sz w:val="32"/>
          <w:szCs w:val="32"/>
        </w:rPr>
        <w:t>法定代表人或委托代理人：（签字或盖章）</w:t>
      </w:r>
      <w:bookmarkEnd w:id="512"/>
    </w:p>
    <w:p w14:paraId="5ABFA959">
      <w:pPr>
        <w:spacing w:beforeLines="50" w:line="560" w:lineRule="exact"/>
        <w:ind w:firstLine="640" w:firstLineChars="200"/>
        <w:jc w:val="center"/>
        <w:rPr>
          <w:rFonts w:ascii="宋体" w:hAnsi="宋体"/>
          <w:color w:val="000000" w:themeColor="text1"/>
          <w:spacing w:val="6"/>
        </w:rPr>
      </w:pPr>
      <w:bookmarkStart w:id="513" w:name="_Toc3285_WPSOffice_Level3"/>
      <w:r>
        <w:rPr>
          <w:rFonts w:hint="eastAsia" w:ascii="仿宋_GB2312" w:hAnsi="仿宋_GB2312" w:eastAsia="仿宋_GB2312" w:cs="仿宋_GB2312"/>
          <w:bCs/>
          <w:color w:val="000000" w:themeColor="text1"/>
          <w:sz w:val="32"/>
          <w:szCs w:val="32"/>
        </w:rPr>
        <w:t>年   月  日</w:t>
      </w:r>
      <w:bookmarkEnd w:id="513"/>
    </w:p>
    <w:p w14:paraId="7817E77E">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p>
    <w:p w14:paraId="4FE61175">
      <w:pPr>
        <w:adjustRightInd w:val="0"/>
        <w:snapToGrid w:val="0"/>
        <w:spacing w:beforeLines="50" w:line="560" w:lineRule="exact"/>
        <w:rPr>
          <w:color w:val="000000" w:themeColor="text1"/>
        </w:rPr>
      </w:pPr>
    </w:p>
    <w:p w14:paraId="2CAAD604">
      <w:pPr>
        <w:adjustRightInd w:val="0"/>
        <w:snapToGrid w:val="0"/>
        <w:spacing w:beforeLines="50" w:line="560" w:lineRule="exact"/>
        <w:rPr>
          <w:color w:val="000000" w:themeColor="text1"/>
        </w:rPr>
      </w:pPr>
    </w:p>
    <w:p w14:paraId="6A4958D5">
      <w:pPr>
        <w:adjustRightInd w:val="0"/>
        <w:snapToGrid w:val="0"/>
        <w:spacing w:beforeLines="50" w:line="560" w:lineRule="exact"/>
        <w:rPr>
          <w:color w:val="000000" w:themeColor="text1"/>
        </w:rPr>
      </w:pPr>
    </w:p>
    <w:p w14:paraId="4938A826">
      <w:pPr>
        <w:adjustRightInd w:val="0"/>
        <w:snapToGrid w:val="0"/>
        <w:spacing w:beforeLines="50" w:line="560" w:lineRule="exact"/>
        <w:rPr>
          <w:color w:val="000000" w:themeColor="text1"/>
        </w:rPr>
      </w:pPr>
    </w:p>
    <w:p w14:paraId="08CCE9DC">
      <w:pPr>
        <w:spacing w:beforeLines="50" w:line="560" w:lineRule="exact"/>
        <w:ind w:firstLine="482" w:firstLineChars="200"/>
        <w:jc w:val="center"/>
        <w:rPr>
          <w:rFonts w:ascii="宋体" w:hAnsi="宋体"/>
          <w:b/>
          <w:color w:val="000000" w:themeColor="text1"/>
          <w:sz w:val="24"/>
        </w:rPr>
      </w:pPr>
    </w:p>
    <w:p w14:paraId="0C754E78">
      <w:pPr>
        <w:spacing w:beforeLines="50" w:line="560" w:lineRule="exact"/>
        <w:ind w:firstLine="482" w:firstLineChars="200"/>
        <w:jc w:val="center"/>
        <w:rPr>
          <w:rFonts w:ascii="宋体" w:hAnsi="宋体"/>
          <w:b/>
          <w:color w:val="000000" w:themeColor="text1"/>
          <w:sz w:val="24"/>
        </w:rPr>
      </w:pPr>
    </w:p>
    <w:p w14:paraId="2250B415">
      <w:pPr>
        <w:spacing w:beforeLines="50" w:line="560" w:lineRule="exact"/>
        <w:ind w:firstLine="482" w:firstLineChars="200"/>
        <w:jc w:val="center"/>
        <w:rPr>
          <w:rFonts w:ascii="宋体" w:hAnsi="宋体"/>
          <w:b/>
          <w:color w:val="000000" w:themeColor="text1"/>
          <w:sz w:val="24"/>
        </w:rPr>
      </w:pPr>
    </w:p>
    <w:p w14:paraId="54A491BD">
      <w:pPr>
        <w:spacing w:beforeLines="50" w:line="560" w:lineRule="exact"/>
        <w:ind w:firstLine="482" w:firstLineChars="200"/>
        <w:jc w:val="center"/>
        <w:rPr>
          <w:rFonts w:ascii="宋体" w:hAnsi="宋体"/>
          <w:b/>
          <w:color w:val="000000" w:themeColor="text1"/>
          <w:sz w:val="24"/>
        </w:rPr>
      </w:pPr>
    </w:p>
    <w:p w14:paraId="61428C9A">
      <w:pPr>
        <w:spacing w:beforeLines="50" w:line="560" w:lineRule="exact"/>
        <w:ind w:firstLine="482" w:firstLineChars="200"/>
        <w:jc w:val="center"/>
        <w:rPr>
          <w:rFonts w:ascii="宋体" w:hAnsi="宋体"/>
          <w:b/>
          <w:color w:val="000000" w:themeColor="text1"/>
          <w:sz w:val="24"/>
        </w:rPr>
      </w:pPr>
    </w:p>
    <w:p w14:paraId="14D6B162">
      <w:pPr>
        <w:pStyle w:val="2"/>
      </w:pPr>
    </w:p>
    <w:p w14:paraId="42EF510E">
      <w:pPr>
        <w:adjustRightInd w:val="0"/>
        <w:snapToGrid w:val="0"/>
        <w:spacing w:beforeLines="50" w:line="560" w:lineRule="exact"/>
        <w:rPr>
          <w:rFonts w:ascii="宋体" w:hAnsi="宋体"/>
          <w:color w:val="000000" w:themeColor="text1"/>
          <w:szCs w:val="21"/>
          <w:highlight w:val="yellow"/>
        </w:rPr>
      </w:pPr>
    </w:p>
    <w:p w14:paraId="39976548">
      <w:pPr>
        <w:widowControl/>
        <w:snapToGrid w:val="0"/>
        <w:spacing w:beforeLines="50" w:line="560" w:lineRule="exact"/>
        <w:outlineLvl w:val="1"/>
        <w:rPr>
          <w:rFonts w:hint="eastAsia" w:ascii="楷体_GB2312" w:hAnsi="楷体_GB2312" w:eastAsia="楷体_GB2312" w:cs="楷体_GB2312"/>
          <w:b/>
          <w:color w:val="000000" w:themeColor="text1"/>
          <w:sz w:val="32"/>
          <w:szCs w:val="32"/>
        </w:rPr>
      </w:pPr>
      <w:bookmarkStart w:id="514" w:name="_Toc21346"/>
      <w:bookmarkStart w:id="515" w:name="_Toc23033_WPSOffice_Level3"/>
      <w:bookmarkStart w:id="516" w:name="_Toc12068_WPSOffice_Level3"/>
      <w:bookmarkStart w:id="517" w:name="_Toc27366"/>
    </w:p>
    <w:p w14:paraId="342C2544">
      <w:pPr>
        <w:widowControl/>
        <w:snapToGrid w:val="0"/>
        <w:spacing w:beforeLines="50" w:line="560" w:lineRule="exact"/>
        <w:outlineLvl w:val="1"/>
        <w:rPr>
          <w:rFonts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附件15：最后报价表</w:t>
      </w:r>
      <w:bookmarkEnd w:id="514"/>
      <w:bookmarkEnd w:id="515"/>
      <w:bookmarkEnd w:id="516"/>
      <w:bookmarkEnd w:id="517"/>
    </w:p>
    <w:p w14:paraId="505D33A6">
      <w:pPr>
        <w:autoSpaceDE w:val="0"/>
        <w:autoSpaceDN w:val="0"/>
        <w:adjustRightInd w:val="0"/>
        <w:spacing w:line="560" w:lineRule="exact"/>
        <w:ind w:left="283" w:leftChars="135"/>
        <w:jc w:val="center"/>
        <w:rPr>
          <w:rFonts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rPr>
        <w:t>1.最终报价表</w:t>
      </w:r>
    </w:p>
    <w:p w14:paraId="7B356C87">
      <w:pPr>
        <w:spacing w:line="560" w:lineRule="exact"/>
        <w:ind w:left="283" w:leftChars="135"/>
        <w:rPr>
          <w:rFonts w:ascii="仿宋_GB2312" w:hAnsi="仿宋_GB2312" w:eastAsia="仿宋_GB2312" w:cs="仿宋_GB2312"/>
          <w:b/>
          <w:color w:val="000000" w:themeColor="text1"/>
          <w:sz w:val="32"/>
          <w:szCs w:val="32"/>
        </w:rPr>
      </w:pPr>
      <w:bookmarkStart w:id="518" w:name="_Toc26632_WPSOffice_Level2"/>
      <w:bookmarkStart w:id="519" w:name="_Toc31451_WPSOffice_Level2"/>
      <w:r>
        <w:rPr>
          <w:rFonts w:hint="eastAsia" w:ascii="仿宋_GB2312" w:hAnsi="仿宋_GB2312" w:eastAsia="仿宋_GB2312" w:cs="仿宋_GB2312"/>
          <w:b/>
          <w:color w:val="000000" w:themeColor="text1"/>
          <w:sz w:val="32"/>
          <w:szCs w:val="32"/>
        </w:rPr>
        <w:t>项目名称：</w:t>
      </w:r>
      <w:bookmarkEnd w:id="518"/>
      <w:bookmarkEnd w:id="519"/>
    </w:p>
    <w:p w14:paraId="6BCBD2C8">
      <w:pPr>
        <w:spacing w:beforeLines="50" w:line="560" w:lineRule="exact"/>
        <w:ind w:firstLine="321" w:firstLineChars="100"/>
        <w:rPr>
          <w:rFonts w:ascii="宋体" w:hAnsi="宋体"/>
          <w:b/>
          <w:color w:val="000000" w:themeColor="text1"/>
          <w:szCs w:val="21"/>
        </w:rPr>
      </w:pPr>
      <w:bookmarkStart w:id="520" w:name="_Toc18301_WPSOffice_Level2"/>
      <w:bookmarkStart w:id="521" w:name="_Toc16830_WPSOffice_Level2"/>
      <w:r>
        <w:rPr>
          <w:rFonts w:hint="eastAsia" w:ascii="仿宋_GB2312" w:hAnsi="仿宋_GB2312" w:eastAsia="仿宋_GB2312" w:cs="仿宋_GB2312"/>
          <w:b/>
          <w:color w:val="000000" w:themeColor="text1"/>
          <w:sz w:val="32"/>
          <w:szCs w:val="32"/>
        </w:rPr>
        <w:t xml:space="preserve">项目编号/包号：                        </w:t>
      </w:r>
      <w:r>
        <w:rPr>
          <w:rFonts w:hint="eastAsia" w:ascii="仿宋_GB2312" w:hAnsi="仿宋_GB2312" w:eastAsia="仿宋_GB2312" w:cs="仿宋_GB2312"/>
          <w:color w:val="000000" w:themeColor="text1"/>
          <w:sz w:val="32"/>
          <w:szCs w:val="32"/>
        </w:rPr>
        <w:t>单位：</w:t>
      </w:r>
      <w:r>
        <w:rPr>
          <w:rFonts w:hint="eastAsia" w:ascii="仿宋_GB2312" w:hAnsi="仿宋_GB2312" w:eastAsia="仿宋_GB2312" w:cs="仿宋_GB2312"/>
          <w:bCs/>
          <w:color w:val="000000" w:themeColor="text1"/>
          <w:sz w:val="32"/>
          <w:szCs w:val="32"/>
        </w:rPr>
        <w:t>人民币(元)</w:t>
      </w:r>
      <w:bookmarkEnd w:id="520"/>
      <w:bookmarkEnd w:id="521"/>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000"/>
        <w:gridCol w:w="1871"/>
        <w:gridCol w:w="1970"/>
        <w:gridCol w:w="1759"/>
      </w:tblGrid>
      <w:tr w14:paraId="1FF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508" w:type="dxa"/>
            <w:vAlign w:val="center"/>
          </w:tcPr>
          <w:p w14:paraId="2C3C3D84">
            <w:pPr>
              <w:pStyle w:val="12"/>
              <w:jc w:val="center"/>
              <w:rPr>
                <w:rFonts w:hAnsi="宋体"/>
              </w:rPr>
            </w:pPr>
            <w:r>
              <w:rPr>
                <w:rFonts w:hint="eastAsia" w:hAnsi="宋体"/>
              </w:rPr>
              <w:t>序号</w:t>
            </w:r>
          </w:p>
        </w:tc>
        <w:tc>
          <w:tcPr>
            <w:tcW w:w="2000" w:type="dxa"/>
            <w:vAlign w:val="center"/>
          </w:tcPr>
          <w:p w14:paraId="19311486">
            <w:pPr>
              <w:pStyle w:val="12"/>
              <w:jc w:val="center"/>
              <w:rPr>
                <w:rFonts w:hAnsi="宋体"/>
              </w:rPr>
            </w:pPr>
            <w:r>
              <w:rPr>
                <w:rFonts w:hint="eastAsia" w:hAnsi="宋体"/>
              </w:rPr>
              <w:t>首次报价</w:t>
            </w:r>
          </w:p>
        </w:tc>
        <w:tc>
          <w:tcPr>
            <w:tcW w:w="1871" w:type="dxa"/>
            <w:vAlign w:val="center"/>
          </w:tcPr>
          <w:p w14:paraId="5D7095BA">
            <w:pPr>
              <w:pStyle w:val="12"/>
              <w:jc w:val="center"/>
              <w:rPr>
                <w:rFonts w:hAnsi="宋体"/>
              </w:rPr>
            </w:pPr>
            <w:r>
              <w:rPr>
                <w:rFonts w:hint="eastAsia" w:hAnsi="宋体"/>
              </w:rPr>
              <w:t>调整因素</w:t>
            </w:r>
          </w:p>
        </w:tc>
        <w:tc>
          <w:tcPr>
            <w:tcW w:w="1970" w:type="dxa"/>
            <w:vAlign w:val="center"/>
          </w:tcPr>
          <w:p w14:paraId="24D8AA10">
            <w:pPr>
              <w:pStyle w:val="12"/>
              <w:jc w:val="center"/>
              <w:rPr>
                <w:rFonts w:hAnsi="宋体"/>
              </w:rPr>
            </w:pPr>
            <w:r>
              <w:rPr>
                <w:rFonts w:hint="eastAsia" w:hAnsi="宋体"/>
              </w:rPr>
              <w:t>最终报价</w:t>
            </w:r>
          </w:p>
        </w:tc>
        <w:tc>
          <w:tcPr>
            <w:tcW w:w="1759" w:type="dxa"/>
            <w:vAlign w:val="center"/>
          </w:tcPr>
          <w:p w14:paraId="038A76C6">
            <w:pPr>
              <w:pStyle w:val="12"/>
              <w:jc w:val="center"/>
              <w:rPr>
                <w:rFonts w:hAnsi="宋体"/>
              </w:rPr>
            </w:pPr>
            <w:r>
              <w:rPr>
                <w:rFonts w:hint="eastAsia" w:hAnsi="宋体"/>
              </w:rPr>
              <w:t>交货期</w:t>
            </w:r>
          </w:p>
        </w:tc>
      </w:tr>
      <w:tr w14:paraId="0632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1508" w:type="dxa"/>
          </w:tcPr>
          <w:p w14:paraId="74731CC6">
            <w:pPr>
              <w:pStyle w:val="12"/>
              <w:ind w:firstLine="210" w:firstLineChars="100"/>
              <w:rPr>
                <w:rFonts w:hAnsi="宋体"/>
              </w:rPr>
            </w:pPr>
          </w:p>
        </w:tc>
        <w:tc>
          <w:tcPr>
            <w:tcW w:w="2000" w:type="dxa"/>
          </w:tcPr>
          <w:p w14:paraId="49E48E22">
            <w:pPr>
              <w:pStyle w:val="12"/>
              <w:rPr>
                <w:rFonts w:hAnsi="宋体"/>
              </w:rPr>
            </w:pPr>
          </w:p>
        </w:tc>
        <w:tc>
          <w:tcPr>
            <w:tcW w:w="1871" w:type="dxa"/>
          </w:tcPr>
          <w:p w14:paraId="7DD824BB">
            <w:pPr>
              <w:pStyle w:val="12"/>
              <w:rPr>
                <w:rFonts w:hAnsi="宋体"/>
              </w:rPr>
            </w:pPr>
          </w:p>
        </w:tc>
        <w:tc>
          <w:tcPr>
            <w:tcW w:w="1970" w:type="dxa"/>
          </w:tcPr>
          <w:p w14:paraId="538E7186">
            <w:pPr>
              <w:pStyle w:val="12"/>
              <w:rPr>
                <w:rFonts w:hAnsi="宋体"/>
              </w:rPr>
            </w:pPr>
          </w:p>
        </w:tc>
        <w:tc>
          <w:tcPr>
            <w:tcW w:w="1759" w:type="dxa"/>
          </w:tcPr>
          <w:p w14:paraId="1FEF3720">
            <w:pPr>
              <w:pStyle w:val="12"/>
              <w:rPr>
                <w:rFonts w:hAnsi="宋体"/>
              </w:rPr>
            </w:pPr>
          </w:p>
        </w:tc>
      </w:tr>
      <w:tr w14:paraId="594D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1508" w:type="dxa"/>
          </w:tcPr>
          <w:p w14:paraId="5CE53BE3">
            <w:pPr>
              <w:pStyle w:val="12"/>
              <w:ind w:firstLine="210" w:firstLineChars="100"/>
              <w:rPr>
                <w:rFonts w:hAnsi="宋体"/>
              </w:rPr>
            </w:pPr>
          </w:p>
        </w:tc>
        <w:tc>
          <w:tcPr>
            <w:tcW w:w="2000" w:type="dxa"/>
          </w:tcPr>
          <w:p w14:paraId="16A5BFE1">
            <w:pPr>
              <w:pStyle w:val="12"/>
              <w:rPr>
                <w:rFonts w:hAnsi="宋体"/>
              </w:rPr>
            </w:pPr>
          </w:p>
        </w:tc>
        <w:tc>
          <w:tcPr>
            <w:tcW w:w="1871" w:type="dxa"/>
          </w:tcPr>
          <w:p w14:paraId="682EE39C">
            <w:pPr>
              <w:pStyle w:val="12"/>
              <w:rPr>
                <w:rFonts w:hAnsi="宋体"/>
              </w:rPr>
            </w:pPr>
          </w:p>
        </w:tc>
        <w:tc>
          <w:tcPr>
            <w:tcW w:w="1970" w:type="dxa"/>
          </w:tcPr>
          <w:p w14:paraId="4897B588">
            <w:pPr>
              <w:pStyle w:val="12"/>
              <w:rPr>
                <w:rFonts w:hAnsi="宋体"/>
              </w:rPr>
            </w:pPr>
          </w:p>
        </w:tc>
        <w:tc>
          <w:tcPr>
            <w:tcW w:w="1759" w:type="dxa"/>
          </w:tcPr>
          <w:p w14:paraId="26F29CBF">
            <w:pPr>
              <w:pStyle w:val="12"/>
              <w:rPr>
                <w:rFonts w:hAnsi="宋体"/>
              </w:rPr>
            </w:pPr>
          </w:p>
        </w:tc>
      </w:tr>
      <w:tr w14:paraId="152A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9108" w:type="dxa"/>
            <w:gridSpan w:val="5"/>
          </w:tcPr>
          <w:p w14:paraId="1EFFC979">
            <w:pPr>
              <w:pStyle w:val="12"/>
              <w:rPr>
                <w:rFonts w:hAnsi="宋体"/>
              </w:rPr>
            </w:pPr>
            <w:r>
              <w:rPr>
                <w:rFonts w:hint="eastAsia" w:hAnsi="宋体"/>
              </w:rPr>
              <w:t>最终确定的质量保证及服务承诺：</w:t>
            </w:r>
          </w:p>
          <w:p w14:paraId="71087D35">
            <w:pPr>
              <w:pStyle w:val="12"/>
              <w:rPr>
                <w:rFonts w:hAnsi="宋体"/>
              </w:rPr>
            </w:pPr>
          </w:p>
          <w:p w14:paraId="3D466647">
            <w:pPr>
              <w:pStyle w:val="12"/>
              <w:rPr>
                <w:rFonts w:hAnsi="宋体"/>
              </w:rPr>
            </w:pPr>
          </w:p>
          <w:p w14:paraId="6D0A104C">
            <w:pPr>
              <w:pStyle w:val="12"/>
              <w:rPr>
                <w:rFonts w:hAnsi="宋体"/>
              </w:rPr>
            </w:pPr>
          </w:p>
          <w:p w14:paraId="664E09F5">
            <w:pPr>
              <w:pStyle w:val="12"/>
              <w:rPr>
                <w:rFonts w:hAnsi="宋体"/>
              </w:rPr>
            </w:pPr>
          </w:p>
          <w:p w14:paraId="04784C06">
            <w:pPr>
              <w:pStyle w:val="12"/>
              <w:rPr>
                <w:rFonts w:hAnsi="宋体"/>
              </w:rPr>
            </w:pPr>
          </w:p>
        </w:tc>
      </w:tr>
    </w:tbl>
    <w:p w14:paraId="4132FFF5">
      <w:pPr>
        <w:autoSpaceDE w:val="0"/>
        <w:autoSpaceDN w:val="0"/>
        <w:adjustRightInd w:val="0"/>
        <w:spacing w:line="560" w:lineRule="exact"/>
        <w:rPr>
          <w:rFonts w:ascii="宋体" w:hAnsi="宋体"/>
          <w:bCs/>
          <w:color w:val="000000" w:themeColor="text1"/>
          <w:szCs w:val="21"/>
        </w:rPr>
      </w:pPr>
      <w:r>
        <w:rPr>
          <w:rFonts w:hint="eastAsia" w:ascii="仿宋_GB2312" w:hAnsi="仿宋_GB2312" w:eastAsia="仿宋_GB2312" w:cs="仿宋_GB2312"/>
          <w:bCs/>
          <w:color w:val="000000" w:themeColor="text1"/>
          <w:sz w:val="32"/>
          <w:szCs w:val="32"/>
        </w:rPr>
        <w:t>（政采云平台相应表格与本表不一致的按政采云平台格式填写）</w:t>
      </w:r>
    </w:p>
    <w:p w14:paraId="1638885A">
      <w:pPr>
        <w:autoSpaceDE w:val="0"/>
        <w:autoSpaceDN w:val="0"/>
        <w:adjustRightInd w:val="0"/>
        <w:spacing w:line="560" w:lineRule="exact"/>
        <w:ind w:firstLine="3040" w:firstLineChars="950"/>
        <w:rPr>
          <w:rFonts w:ascii="楷体_GB2312" w:hAnsi="楷体_GB2312" w:eastAsia="楷体_GB2312" w:cs="楷体_GB2312"/>
          <w:b/>
          <w:color w:val="000000" w:themeColor="text1"/>
          <w:sz w:val="32"/>
          <w:szCs w:val="32"/>
        </w:rPr>
      </w:pPr>
      <w:r>
        <w:rPr>
          <w:rFonts w:hint="eastAsia" w:ascii="仿宋_GB2312" w:hAnsi="仿宋_GB2312" w:eastAsia="仿宋_GB2312" w:cs="仿宋_GB2312"/>
          <w:bCs/>
          <w:color w:val="000000" w:themeColor="text1"/>
          <w:sz w:val="32"/>
          <w:szCs w:val="32"/>
        </w:rPr>
        <w:t>单位名称：（公章）</w:t>
      </w:r>
    </w:p>
    <w:p w14:paraId="512E10AB">
      <w:pPr>
        <w:autoSpaceDE w:val="0"/>
        <w:autoSpaceDN w:val="0"/>
        <w:adjustRightInd w:val="0"/>
        <w:spacing w:line="560" w:lineRule="exac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法定代表人或委托代理人：（签字或盖章）</w:t>
      </w:r>
    </w:p>
    <w:p w14:paraId="7397F188">
      <w:pPr>
        <w:spacing w:line="560" w:lineRule="exact"/>
        <w:ind w:firstLine="640" w:firstLineChars="200"/>
        <w:jc w:val="center"/>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年   月  日</w:t>
      </w:r>
    </w:p>
    <w:p w14:paraId="7360ADBC">
      <w:pPr>
        <w:rPr>
          <w:rFonts w:ascii="宋体" w:hAnsi="宋体"/>
          <w:b/>
          <w:color w:val="000000" w:themeColor="text1"/>
          <w:sz w:val="24"/>
        </w:rPr>
      </w:pPr>
    </w:p>
    <w:p w14:paraId="7180A1CE">
      <w:pPr>
        <w:rPr>
          <w:rFonts w:ascii="宋体" w:hAnsi="宋体"/>
          <w:b/>
          <w:color w:val="000000" w:themeColor="text1"/>
          <w:sz w:val="24"/>
        </w:rPr>
      </w:pPr>
    </w:p>
    <w:p w14:paraId="6B223D3E">
      <w:pPr>
        <w:rPr>
          <w:rFonts w:hint="eastAsia" w:ascii="宋体" w:hAnsi="宋体" w:eastAsia="宋体"/>
          <w:b/>
          <w:color w:val="000000" w:themeColor="text1"/>
          <w:sz w:val="24"/>
          <w:lang w:eastAsia="zh-CN"/>
        </w:rPr>
      </w:pPr>
      <w:r>
        <w:rPr>
          <w:rFonts w:hint="eastAsia" w:ascii="宋体" w:hAnsi="宋体"/>
          <w:b/>
          <w:color w:val="000000" w:themeColor="text1"/>
          <w:sz w:val="24"/>
          <w:lang w:eastAsia="zh-CN"/>
        </w:rPr>
        <w:t>注：若该项目为线上开评标（非线下纸质版投标文件），请在报价阶段提供最终报价相关内容，无需提前填写上传最终报价相关内容。</w:t>
      </w:r>
    </w:p>
    <w:p w14:paraId="06E0246C">
      <w:pPr>
        <w:rPr>
          <w:rFonts w:ascii="宋体" w:hAnsi="宋体"/>
          <w:b/>
          <w:color w:val="000000" w:themeColor="text1"/>
          <w:sz w:val="24"/>
        </w:rPr>
      </w:pPr>
    </w:p>
    <w:p w14:paraId="5FA8AE1B">
      <w:pPr>
        <w:rPr>
          <w:rFonts w:ascii="宋体" w:hAnsi="宋体"/>
          <w:b/>
          <w:color w:val="000000" w:themeColor="text1"/>
          <w:sz w:val="24"/>
        </w:rPr>
      </w:pPr>
    </w:p>
    <w:p w14:paraId="3E88C788">
      <w:pPr>
        <w:rPr>
          <w:rFonts w:ascii="宋体" w:hAnsi="宋体"/>
          <w:b/>
          <w:color w:val="000000" w:themeColor="text1"/>
          <w:sz w:val="24"/>
        </w:rPr>
      </w:pPr>
    </w:p>
    <w:p w14:paraId="51A40B23">
      <w:pPr>
        <w:rPr>
          <w:rFonts w:ascii="宋体" w:hAnsi="宋体"/>
          <w:b/>
          <w:color w:val="000000" w:themeColor="text1"/>
          <w:sz w:val="24"/>
        </w:rPr>
      </w:pPr>
    </w:p>
    <w:p w14:paraId="4A262650">
      <w:pPr>
        <w:rPr>
          <w:rFonts w:ascii="宋体" w:hAnsi="宋体"/>
          <w:b/>
          <w:color w:val="000000" w:themeColor="text1"/>
          <w:sz w:val="24"/>
        </w:rPr>
      </w:pPr>
    </w:p>
    <w:p w14:paraId="4E6C4FBA">
      <w:pPr>
        <w:rPr>
          <w:rFonts w:ascii="宋体" w:hAnsi="宋体"/>
          <w:b/>
          <w:color w:val="000000" w:themeColor="text1"/>
          <w:sz w:val="24"/>
        </w:rPr>
      </w:pPr>
    </w:p>
    <w:p w14:paraId="7E8B3C8A">
      <w:pPr>
        <w:pStyle w:val="2"/>
        <w:rPr>
          <w:rFonts w:ascii="宋体" w:hAnsi="宋体"/>
          <w:b/>
          <w:color w:val="000000" w:themeColor="text1"/>
          <w:sz w:val="24"/>
        </w:rPr>
      </w:pPr>
    </w:p>
    <w:p w14:paraId="1DECA7D1">
      <w:pPr>
        <w:pStyle w:val="2"/>
        <w:rPr>
          <w:rFonts w:ascii="宋体" w:hAnsi="宋体"/>
          <w:b/>
          <w:color w:val="000000" w:themeColor="text1"/>
          <w:sz w:val="24"/>
        </w:rPr>
      </w:pPr>
    </w:p>
    <w:p w14:paraId="5862A7AA">
      <w:pPr>
        <w:autoSpaceDE w:val="0"/>
        <w:autoSpaceDN w:val="0"/>
        <w:adjustRightInd w:val="0"/>
        <w:spacing w:line="400" w:lineRule="exact"/>
        <w:jc w:val="center"/>
        <w:rPr>
          <w:rFonts w:ascii="宋体" w:hAnsi="宋体"/>
          <w:b/>
          <w:color w:val="000000"/>
          <w:sz w:val="36"/>
          <w:szCs w:val="36"/>
        </w:rPr>
      </w:pPr>
      <w:r>
        <w:rPr>
          <w:rFonts w:hint="eastAsia" w:ascii="宋体" w:hAnsi="宋体"/>
          <w:b/>
          <w:color w:val="000000"/>
          <w:sz w:val="36"/>
          <w:szCs w:val="36"/>
        </w:rPr>
        <w:t>2.谈判</w:t>
      </w:r>
      <w:r>
        <w:rPr>
          <w:rFonts w:ascii="宋体" w:hAnsi="宋体"/>
          <w:b/>
          <w:color w:val="000000"/>
          <w:sz w:val="36"/>
          <w:szCs w:val="36"/>
        </w:rPr>
        <w:t>最终</w:t>
      </w:r>
      <w:r>
        <w:rPr>
          <w:rFonts w:hint="eastAsia" w:ascii="宋体" w:hAnsi="宋体"/>
          <w:b/>
          <w:color w:val="000000"/>
          <w:sz w:val="36"/>
          <w:szCs w:val="36"/>
        </w:rPr>
        <w:t>分项报价表</w:t>
      </w:r>
    </w:p>
    <w:p w14:paraId="1B10A777">
      <w:pPr>
        <w:autoSpaceDE w:val="0"/>
        <w:autoSpaceDN w:val="0"/>
        <w:adjustRightInd w:val="0"/>
        <w:spacing w:line="400" w:lineRule="exact"/>
        <w:jc w:val="center"/>
        <w:rPr>
          <w:rFonts w:ascii="宋体" w:hAnsi="宋体"/>
          <w:b/>
          <w:color w:val="000000"/>
          <w:sz w:val="36"/>
          <w:szCs w:val="36"/>
        </w:rPr>
      </w:pPr>
    </w:p>
    <w:p w14:paraId="7FBCCF38">
      <w:pPr>
        <w:spacing w:line="400" w:lineRule="exact"/>
        <w:rPr>
          <w:rFonts w:ascii="宋体" w:hAnsi="宋体"/>
          <w:b/>
          <w:color w:val="000000"/>
          <w:sz w:val="24"/>
        </w:rPr>
      </w:pPr>
      <w:r>
        <w:rPr>
          <w:rFonts w:hint="eastAsia" w:ascii="宋体" w:hAnsi="宋体"/>
          <w:b/>
          <w:color w:val="000000"/>
          <w:sz w:val="24"/>
        </w:rPr>
        <w:t>供应商名称:</w:t>
      </w:r>
    </w:p>
    <w:p w14:paraId="2E077915">
      <w:pPr>
        <w:spacing w:line="400" w:lineRule="exact"/>
        <w:ind w:firstLine="480" w:firstLineChars="200"/>
        <w:jc w:val="right"/>
        <w:rPr>
          <w:rFonts w:ascii="宋体" w:hAnsi="宋体"/>
          <w:color w:val="000000"/>
          <w:sz w:val="24"/>
        </w:rPr>
      </w:pPr>
      <w:r>
        <w:rPr>
          <w:rFonts w:hint="eastAsia" w:ascii="宋体" w:hAnsi="宋体"/>
          <w:color w:val="000000"/>
          <w:sz w:val="24"/>
        </w:rPr>
        <w:t xml:space="preserve">单位：人民币（元 ）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5006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2DC972D">
            <w:pPr>
              <w:spacing w:line="400" w:lineRule="exact"/>
              <w:jc w:val="center"/>
              <w:rPr>
                <w:rFonts w:ascii="宋体" w:hAnsi="宋体"/>
                <w:color w:val="000000"/>
                <w:sz w:val="24"/>
              </w:rPr>
            </w:pPr>
            <w:r>
              <w:rPr>
                <w:rFonts w:hint="eastAsia" w:ascii="宋体" w:hAnsi="宋体"/>
                <w:color w:val="000000"/>
                <w:sz w:val="24"/>
              </w:rPr>
              <w:t>序号</w:t>
            </w:r>
          </w:p>
        </w:tc>
        <w:tc>
          <w:tcPr>
            <w:tcW w:w="1497" w:type="dxa"/>
            <w:vAlign w:val="center"/>
          </w:tcPr>
          <w:p w14:paraId="3197EC18">
            <w:pPr>
              <w:spacing w:line="400" w:lineRule="exact"/>
              <w:jc w:val="center"/>
              <w:rPr>
                <w:rFonts w:ascii="宋体" w:hAnsi="宋体"/>
                <w:color w:val="000000"/>
                <w:sz w:val="24"/>
              </w:rPr>
            </w:pPr>
            <w:r>
              <w:rPr>
                <w:rFonts w:hint="eastAsia" w:ascii="宋体" w:hAnsi="宋体"/>
                <w:color w:val="000000"/>
                <w:sz w:val="24"/>
              </w:rPr>
              <w:t>产品名称</w:t>
            </w:r>
          </w:p>
        </w:tc>
        <w:tc>
          <w:tcPr>
            <w:tcW w:w="992" w:type="dxa"/>
            <w:vAlign w:val="center"/>
          </w:tcPr>
          <w:p w14:paraId="0FA18398">
            <w:pPr>
              <w:spacing w:line="400" w:lineRule="exact"/>
              <w:jc w:val="center"/>
              <w:rPr>
                <w:rFonts w:ascii="宋体" w:hAnsi="宋体"/>
                <w:color w:val="000000"/>
                <w:sz w:val="24"/>
              </w:rPr>
            </w:pPr>
            <w:r>
              <w:rPr>
                <w:rFonts w:hint="eastAsia" w:ascii="宋体" w:hAnsi="宋体"/>
                <w:color w:val="000000"/>
                <w:sz w:val="24"/>
              </w:rPr>
              <w:t>品牌</w:t>
            </w:r>
          </w:p>
        </w:tc>
        <w:tc>
          <w:tcPr>
            <w:tcW w:w="1052" w:type="dxa"/>
            <w:vAlign w:val="center"/>
          </w:tcPr>
          <w:p w14:paraId="6FC46557">
            <w:pPr>
              <w:spacing w:line="400" w:lineRule="exact"/>
              <w:jc w:val="center"/>
              <w:rPr>
                <w:rFonts w:ascii="宋体" w:hAnsi="宋体"/>
                <w:color w:val="000000"/>
                <w:sz w:val="24"/>
              </w:rPr>
            </w:pPr>
            <w:r>
              <w:rPr>
                <w:rFonts w:hint="eastAsia" w:ascii="宋体" w:hAnsi="宋体"/>
                <w:color w:val="000000"/>
                <w:sz w:val="24"/>
              </w:rPr>
              <w:t>规格型号</w:t>
            </w:r>
          </w:p>
        </w:tc>
        <w:tc>
          <w:tcPr>
            <w:tcW w:w="1356" w:type="dxa"/>
            <w:vAlign w:val="center"/>
          </w:tcPr>
          <w:p w14:paraId="36C20C32">
            <w:pPr>
              <w:spacing w:line="400" w:lineRule="exact"/>
              <w:jc w:val="center"/>
              <w:rPr>
                <w:rFonts w:ascii="宋体" w:hAnsi="宋体"/>
                <w:color w:val="000000"/>
                <w:sz w:val="24"/>
              </w:rPr>
            </w:pPr>
            <w:r>
              <w:rPr>
                <w:rFonts w:hint="eastAsia" w:ascii="宋体" w:hAnsi="宋体"/>
                <w:color w:val="000000"/>
                <w:sz w:val="24"/>
              </w:rPr>
              <w:t>生产厂家</w:t>
            </w:r>
          </w:p>
        </w:tc>
        <w:tc>
          <w:tcPr>
            <w:tcW w:w="953" w:type="dxa"/>
            <w:vAlign w:val="center"/>
          </w:tcPr>
          <w:p w14:paraId="6C38C473">
            <w:pPr>
              <w:spacing w:line="400" w:lineRule="exact"/>
              <w:jc w:val="center"/>
              <w:rPr>
                <w:rFonts w:ascii="宋体" w:hAnsi="宋体"/>
                <w:color w:val="000000"/>
                <w:sz w:val="24"/>
              </w:rPr>
            </w:pPr>
            <w:r>
              <w:rPr>
                <w:rFonts w:hint="eastAsia" w:ascii="宋体" w:hAnsi="宋体"/>
                <w:color w:val="000000"/>
                <w:sz w:val="24"/>
              </w:rPr>
              <w:t>数量及单位</w:t>
            </w:r>
          </w:p>
        </w:tc>
        <w:tc>
          <w:tcPr>
            <w:tcW w:w="710" w:type="dxa"/>
            <w:vAlign w:val="center"/>
          </w:tcPr>
          <w:p w14:paraId="3EB334B8">
            <w:pPr>
              <w:spacing w:line="400" w:lineRule="exact"/>
              <w:jc w:val="center"/>
              <w:rPr>
                <w:rFonts w:ascii="宋体" w:hAnsi="宋体"/>
                <w:color w:val="000000"/>
                <w:sz w:val="24"/>
              </w:rPr>
            </w:pPr>
            <w:r>
              <w:rPr>
                <w:rFonts w:hint="eastAsia" w:ascii="宋体" w:hAnsi="宋体"/>
                <w:color w:val="000000"/>
                <w:sz w:val="24"/>
              </w:rPr>
              <w:t>单价</w:t>
            </w:r>
          </w:p>
        </w:tc>
        <w:tc>
          <w:tcPr>
            <w:tcW w:w="851" w:type="dxa"/>
            <w:vAlign w:val="center"/>
          </w:tcPr>
          <w:p w14:paraId="406CF569">
            <w:pPr>
              <w:spacing w:line="400" w:lineRule="exact"/>
              <w:jc w:val="center"/>
              <w:rPr>
                <w:rFonts w:ascii="宋体" w:hAnsi="宋体"/>
                <w:color w:val="000000"/>
                <w:sz w:val="24"/>
              </w:rPr>
            </w:pPr>
            <w:r>
              <w:rPr>
                <w:rFonts w:hint="eastAsia" w:ascii="宋体" w:hAnsi="宋体"/>
                <w:color w:val="000000"/>
                <w:sz w:val="24"/>
              </w:rPr>
              <w:t>合计</w:t>
            </w:r>
          </w:p>
        </w:tc>
        <w:tc>
          <w:tcPr>
            <w:tcW w:w="850" w:type="dxa"/>
            <w:vAlign w:val="center"/>
          </w:tcPr>
          <w:p w14:paraId="1C1D6173">
            <w:pPr>
              <w:spacing w:line="400" w:lineRule="exact"/>
              <w:jc w:val="center"/>
              <w:rPr>
                <w:rFonts w:ascii="宋体" w:hAnsi="宋体"/>
                <w:color w:val="000000"/>
                <w:sz w:val="24"/>
              </w:rPr>
            </w:pPr>
            <w:r>
              <w:rPr>
                <w:rFonts w:hint="eastAsia" w:ascii="宋体" w:hAnsi="宋体"/>
                <w:color w:val="000000"/>
                <w:sz w:val="24"/>
              </w:rPr>
              <w:t>备注</w:t>
            </w:r>
          </w:p>
        </w:tc>
      </w:tr>
      <w:tr w14:paraId="6FA4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569F8D0">
            <w:pPr>
              <w:spacing w:line="400" w:lineRule="exact"/>
              <w:ind w:firstLine="199" w:firstLineChars="83"/>
              <w:jc w:val="center"/>
              <w:rPr>
                <w:rFonts w:ascii="宋体" w:hAnsi="宋体"/>
                <w:color w:val="000000"/>
                <w:sz w:val="24"/>
              </w:rPr>
            </w:pPr>
            <w:r>
              <w:rPr>
                <w:rFonts w:hint="eastAsia" w:ascii="宋体" w:hAnsi="宋体"/>
                <w:color w:val="000000"/>
                <w:sz w:val="24"/>
              </w:rPr>
              <w:t>1</w:t>
            </w:r>
          </w:p>
        </w:tc>
        <w:tc>
          <w:tcPr>
            <w:tcW w:w="1497" w:type="dxa"/>
            <w:vAlign w:val="center"/>
          </w:tcPr>
          <w:p w14:paraId="2C490EC6">
            <w:pPr>
              <w:spacing w:line="400" w:lineRule="exact"/>
              <w:ind w:firstLine="480" w:firstLineChars="200"/>
              <w:jc w:val="center"/>
              <w:rPr>
                <w:rFonts w:ascii="宋体" w:hAnsi="宋体"/>
                <w:color w:val="000000"/>
                <w:sz w:val="24"/>
              </w:rPr>
            </w:pPr>
          </w:p>
        </w:tc>
        <w:tc>
          <w:tcPr>
            <w:tcW w:w="992" w:type="dxa"/>
            <w:vAlign w:val="center"/>
          </w:tcPr>
          <w:p w14:paraId="6A431AB1">
            <w:pPr>
              <w:spacing w:line="400" w:lineRule="exact"/>
              <w:ind w:firstLine="480" w:firstLineChars="200"/>
              <w:jc w:val="center"/>
              <w:rPr>
                <w:rFonts w:ascii="宋体" w:hAnsi="宋体"/>
                <w:color w:val="000000"/>
                <w:sz w:val="24"/>
              </w:rPr>
            </w:pPr>
          </w:p>
        </w:tc>
        <w:tc>
          <w:tcPr>
            <w:tcW w:w="1052" w:type="dxa"/>
            <w:vAlign w:val="center"/>
          </w:tcPr>
          <w:p w14:paraId="6C302596">
            <w:pPr>
              <w:spacing w:line="400" w:lineRule="exact"/>
              <w:ind w:firstLine="480" w:firstLineChars="200"/>
              <w:jc w:val="center"/>
              <w:rPr>
                <w:rFonts w:ascii="宋体" w:hAnsi="宋体"/>
                <w:color w:val="000000"/>
                <w:sz w:val="24"/>
              </w:rPr>
            </w:pPr>
          </w:p>
        </w:tc>
        <w:tc>
          <w:tcPr>
            <w:tcW w:w="1356" w:type="dxa"/>
            <w:vAlign w:val="center"/>
          </w:tcPr>
          <w:p w14:paraId="7C7DA191">
            <w:pPr>
              <w:spacing w:line="400" w:lineRule="exact"/>
              <w:ind w:firstLine="480" w:firstLineChars="200"/>
              <w:jc w:val="center"/>
              <w:rPr>
                <w:rFonts w:ascii="宋体" w:hAnsi="宋体"/>
                <w:color w:val="000000"/>
                <w:sz w:val="24"/>
              </w:rPr>
            </w:pPr>
          </w:p>
        </w:tc>
        <w:tc>
          <w:tcPr>
            <w:tcW w:w="953" w:type="dxa"/>
            <w:vAlign w:val="center"/>
          </w:tcPr>
          <w:p w14:paraId="09D432A6">
            <w:pPr>
              <w:spacing w:line="400" w:lineRule="exact"/>
              <w:ind w:firstLine="480" w:firstLineChars="200"/>
              <w:jc w:val="center"/>
              <w:rPr>
                <w:rFonts w:ascii="宋体" w:hAnsi="宋体"/>
                <w:color w:val="000000"/>
                <w:sz w:val="24"/>
              </w:rPr>
            </w:pPr>
          </w:p>
        </w:tc>
        <w:tc>
          <w:tcPr>
            <w:tcW w:w="710" w:type="dxa"/>
            <w:vAlign w:val="center"/>
          </w:tcPr>
          <w:p w14:paraId="7FBAA5DC">
            <w:pPr>
              <w:spacing w:line="400" w:lineRule="exact"/>
              <w:ind w:firstLine="480" w:firstLineChars="200"/>
              <w:jc w:val="center"/>
              <w:rPr>
                <w:rFonts w:ascii="宋体" w:hAnsi="宋体"/>
                <w:color w:val="000000"/>
                <w:sz w:val="24"/>
              </w:rPr>
            </w:pPr>
          </w:p>
        </w:tc>
        <w:tc>
          <w:tcPr>
            <w:tcW w:w="851" w:type="dxa"/>
            <w:vAlign w:val="center"/>
          </w:tcPr>
          <w:p w14:paraId="26CF99E2">
            <w:pPr>
              <w:spacing w:line="400" w:lineRule="exact"/>
              <w:ind w:firstLine="480" w:firstLineChars="200"/>
              <w:jc w:val="center"/>
              <w:rPr>
                <w:rFonts w:ascii="宋体" w:hAnsi="宋体"/>
                <w:color w:val="000000"/>
                <w:sz w:val="24"/>
              </w:rPr>
            </w:pPr>
          </w:p>
        </w:tc>
        <w:tc>
          <w:tcPr>
            <w:tcW w:w="850" w:type="dxa"/>
            <w:vAlign w:val="center"/>
          </w:tcPr>
          <w:p w14:paraId="25E95704">
            <w:pPr>
              <w:spacing w:line="400" w:lineRule="exact"/>
              <w:ind w:firstLine="480" w:firstLineChars="200"/>
              <w:jc w:val="center"/>
              <w:rPr>
                <w:rFonts w:ascii="宋体" w:hAnsi="宋体"/>
                <w:color w:val="000000"/>
                <w:sz w:val="24"/>
              </w:rPr>
            </w:pPr>
          </w:p>
        </w:tc>
      </w:tr>
      <w:tr w14:paraId="1148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DD9E3D8">
            <w:pPr>
              <w:spacing w:line="400" w:lineRule="exact"/>
              <w:ind w:firstLine="199" w:firstLineChars="83"/>
              <w:jc w:val="center"/>
              <w:rPr>
                <w:rFonts w:ascii="宋体" w:hAnsi="宋体"/>
                <w:color w:val="000000"/>
                <w:sz w:val="24"/>
              </w:rPr>
            </w:pPr>
            <w:r>
              <w:rPr>
                <w:rFonts w:hint="eastAsia" w:ascii="宋体" w:hAnsi="宋体"/>
                <w:color w:val="000000"/>
                <w:sz w:val="24"/>
              </w:rPr>
              <w:t>2</w:t>
            </w:r>
          </w:p>
        </w:tc>
        <w:tc>
          <w:tcPr>
            <w:tcW w:w="1497" w:type="dxa"/>
            <w:vAlign w:val="center"/>
          </w:tcPr>
          <w:p w14:paraId="029B1166">
            <w:pPr>
              <w:spacing w:line="400" w:lineRule="exact"/>
              <w:ind w:firstLine="480" w:firstLineChars="200"/>
              <w:jc w:val="center"/>
              <w:rPr>
                <w:rFonts w:ascii="宋体" w:hAnsi="宋体"/>
                <w:color w:val="000000"/>
                <w:sz w:val="24"/>
              </w:rPr>
            </w:pPr>
          </w:p>
        </w:tc>
        <w:tc>
          <w:tcPr>
            <w:tcW w:w="992" w:type="dxa"/>
            <w:vAlign w:val="center"/>
          </w:tcPr>
          <w:p w14:paraId="38B09EAD">
            <w:pPr>
              <w:spacing w:line="400" w:lineRule="exact"/>
              <w:ind w:firstLine="480" w:firstLineChars="200"/>
              <w:jc w:val="center"/>
              <w:rPr>
                <w:rFonts w:ascii="宋体" w:hAnsi="宋体"/>
                <w:color w:val="000000"/>
                <w:sz w:val="24"/>
              </w:rPr>
            </w:pPr>
          </w:p>
        </w:tc>
        <w:tc>
          <w:tcPr>
            <w:tcW w:w="1052" w:type="dxa"/>
            <w:vAlign w:val="center"/>
          </w:tcPr>
          <w:p w14:paraId="6C8203EA">
            <w:pPr>
              <w:spacing w:line="400" w:lineRule="exact"/>
              <w:ind w:firstLine="480" w:firstLineChars="200"/>
              <w:jc w:val="center"/>
              <w:rPr>
                <w:rFonts w:ascii="宋体" w:hAnsi="宋体"/>
                <w:color w:val="000000"/>
                <w:sz w:val="24"/>
              </w:rPr>
            </w:pPr>
          </w:p>
        </w:tc>
        <w:tc>
          <w:tcPr>
            <w:tcW w:w="1356" w:type="dxa"/>
            <w:vAlign w:val="center"/>
          </w:tcPr>
          <w:p w14:paraId="6A590233">
            <w:pPr>
              <w:spacing w:line="400" w:lineRule="exact"/>
              <w:ind w:firstLine="480" w:firstLineChars="200"/>
              <w:jc w:val="center"/>
              <w:rPr>
                <w:rFonts w:ascii="宋体" w:hAnsi="宋体"/>
                <w:color w:val="000000"/>
                <w:sz w:val="24"/>
              </w:rPr>
            </w:pPr>
          </w:p>
        </w:tc>
        <w:tc>
          <w:tcPr>
            <w:tcW w:w="953" w:type="dxa"/>
            <w:vAlign w:val="center"/>
          </w:tcPr>
          <w:p w14:paraId="398917BB">
            <w:pPr>
              <w:spacing w:line="400" w:lineRule="exact"/>
              <w:ind w:firstLine="480" w:firstLineChars="200"/>
              <w:jc w:val="center"/>
              <w:rPr>
                <w:rFonts w:ascii="宋体" w:hAnsi="宋体"/>
                <w:color w:val="000000"/>
                <w:sz w:val="24"/>
              </w:rPr>
            </w:pPr>
          </w:p>
        </w:tc>
        <w:tc>
          <w:tcPr>
            <w:tcW w:w="710" w:type="dxa"/>
            <w:vAlign w:val="center"/>
          </w:tcPr>
          <w:p w14:paraId="4D30CB9C">
            <w:pPr>
              <w:spacing w:line="400" w:lineRule="exact"/>
              <w:ind w:firstLine="480" w:firstLineChars="200"/>
              <w:jc w:val="center"/>
              <w:rPr>
                <w:rFonts w:ascii="宋体" w:hAnsi="宋体"/>
                <w:color w:val="000000"/>
                <w:sz w:val="24"/>
              </w:rPr>
            </w:pPr>
          </w:p>
        </w:tc>
        <w:tc>
          <w:tcPr>
            <w:tcW w:w="851" w:type="dxa"/>
            <w:vAlign w:val="center"/>
          </w:tcPr>
          <w:p w14:paraId="19A93C57">
            <w:pPr>
              <w:spacing w:line="400" w:lineRule="exact"/>
              <w:ind w:firstLine="480" w:firstLineChars="200"/>
              <w:jc w:val="center"/>
              <w:rPr>
                <w:rFonts w:ascii="宋体" w:hAnsi="宋体"/>
                <w:color w:val="000000"/>
                <w:sz w:val="24"/>
              </w:rPr>
            </w:pPr>
          </w:p>
        </w:tc>
        <w:tc>
          <w:tcPr>
            <w:tcW w:w="850" w:type="dxa"/>
            <w:vAlign w:val="center"/>
          </w:tcPr>
          <w:p w14:paraId="7793364A">
            <w:pPr>
              <w:spacing w:line="400" w:lineRule="exact"/>
              <w:ind w:firstLine="480" w:firstLineChars="200"/>
              <w:jc w:val="center"/>
              <w:rPr>
                <w:rFonts w:ascii="宋体" w:hAnsi="宋体"/>
                <w:color w:val="000000"/>
                <w:sz w:val="24"/>
              </w:rPr>
            </w:pPr>
          </w:p>
        </w:tc>
      </w:tr>
      <w:tr w14:paraId="1E41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991C4CC">
            <w:pPr>
              <w:spacing w:line="400" w:lineRule="exact"/>
              <w:ind w:firstLine="199" w:firstLineChars="83"/>
              <w:jc w:val="center"/>
              <w:rPr>
                <w:rFonts w:ascii="宋体" w:hAnsi="宋体"/>
                <w:color w:val="000000"/>
                <w:sz w:val="24"/>
              </w:rPr>
            </w:pPr>
            <w:r>
              <w:rPr>
                <w:rFonts w:hint="eastAsia" w:ascii="宋体" w:hAnsi="宋体"/>
                <w:color w:val="000000"/>
                <w:sz w:val="24"/>
              </w:rPr>
              <w:t>3</w:t>
            </w:r>
          </w:p>
        </w:tc>
        <w:tc>
          <w:tcPr>
            <w:tcW w:w="1497" w:type="dxa"/>
            <w:vAlign w:val="center"/>
          </w:tcPr>
          <w:p w14:paraId="12110329">
            <w:pPr>
              <w:spacing w:line="400" w:lineRule="exact"/>
              <w:ind w:firstLine="480" w:firstLineChars="200"/>
              <w:jc w:val="center"/>
              <w:rPr>
                <w:rFonts w:ascii="宋体" w:hAnsi="宋体"/>
                <w:color w:val="000000"/>
                <w:sz w:val="24"/>
              </w:rPr>
            </w:pPr>
          </w:p>
        </w:tc>
        <w:tc>
          <w:tcPr>
            <w:tcW w:w="992" w:type="dxa"/>
            <w:vAlign w:val="center"/>
          </w:tcPr>
          <w:p w14:paraId="278AD4A9">
            <w:pPr>
              <w:spacing w:line="400" w:lineRule="exact"/>
              <w:ind w:firstLine="480" w:firstLineChars="200"/>
              <w:jc w:val="center"/>
              <w:rPr>
                <w:rFonts w:ascii="宋体" w:hAnsi="宋体"/>
                <w:color w:val="000000"/>
                <w:sz w:val="24"/>
              </w:rPr>
            </w:pPr>
          </w:p>
        </w:tc>
        <w:tc>
          <w:tcPr>
            <w:tcW w:w="1052" w:type="dxa"/>
            <w:vAlign w:val="center"/>
          </w:tcPr>
          <w:p w14:paraId="7604B9B6">
            <w:pPr>
              <w:spacing w:line="400" w:lineRule="exact"/>
              <w:ind w:firstLine="480" w:firstLineChars="200"/>
              <w:jc w:val="center"/>
              <w:rPr>
                <w:rFonts w:ascii="宋体" w:hAnsi="宋体"/>
                <w:color w:val="000000"/>
                <w:sz w:val="24"/>
              </w:rPr>
            </w:pPr>
          </w:p>
        </w:tc>
        <w:tc>
          <w:tcPr>
            <w:tcW w:w="1356" w:type="dxa"/>
            <w:vAlign w:val="center"/>
          </w:tcPr>
          <w:p w14:paraId="33C5299E">
            <w:pPr>
              <w:spacing w:line="400" w:lineRule="exact"/>
              <w:ind w:firstLine="480" w:firstLineChars="200"/>
              <w:jc w:val="center"/>
              <w:rPr>
                <w:rFonts w:ascii="宋体" w:hAnsi="宋体"/>
                <w:color w:val="000000"/>
                <w:sz w:val="24"/>
              </w:rPr>
            </w:pPr>
          </w:p>
        </w:tc>
        <w:tc>
          <w:tcPr>
            <w:tcW w:w="953" w:type="dxa"/>
            <w:vAlign w:val="center"/>
          </w:tcPr>
          <w:p w14:paraId="5779BE37">
            <w:pPr>
              <w:spacing w:line="400" w:lineRule="exact"/>
              <w:ind w:firstLine="480" w:firstLineChars="200"/>
              <w:jc w:val="center"/>
              <w:rPr>
                <w:rFonts w:ascii="宋体" w:hAnsi="宋体"/>
                <w:color w:val="000000"/>
                <w:sz w:val="24"/>
              </w:rPr>
            </w:pPr>
          </w:p>
        </w:tc>
        <w:tc>
          <w:tcPr>
            <w:tcW w:w="710" w:type="dxa"/>
            <w:vAlign w:val="center"/>
          </w:tcPr>
          <w:p w14:paraId="412B4A6A">
            <w:pPr>
              <w:spacing w:line="400" w:lineRule="exact"/>
              <w:ind w:firstLine="480" w:firstLineChars="200"/>
              <w:jc w:val="center"/>
              <w:rPr>
                <w:rFonts w:ascii="宋体" w:hAnsi="宋体"/>
                <w:color w:val="000000"/>
                <w:sz w:val="24"/>
              </w:rPr>
            </w:pPr>
          </w:p>
        </w:tc>
        <w:tc>
          <w:tcPr>
            <w:tcW w:w="851" w:type="dxa"/>
            <w:vAlign w:val="center"/>
          </w:tcPr>
          <w:p w14:paraId="0056F5DB">
            <w:pPr>
              <w:spacing w:line="400" w:lineRule="exact"/>
              <w:ind w:firstLine="480" w:firstLineChars="200"/>
              <w:jc w:val="center"/>
              <w:rPr>
                <w:rFonts w:ascii="宋体" w:hAnsi="宋体"/>
                <w:color w:val="000000"/>
                <w:sz w:val="24"/>
              </w:rPr>
            </w:pPr>
          </w:p>
        </w:tc>
        <w:tc>
          <w:tcPr>
            <w:tcW w:w="850" w:type="dxa"/>
            <w:vAlign w:val="center"/>
          </w:tcPr>
          <w:p w14:paraId="6B147531">
            <w:pPr>
              <w:spacing w:line="400" w:lineRule="exact"/>
              <w:ind w:firstLine="480" w:firstLineChars="200"/>
              <w:jc w:val="center"/>
              <w:rPr>
                <w:rFonts w:ascii="宋体" w:hAnsi="宋体"/>
                <w:color w:val="000000"/>
                <w:sz w:val="24"/>
              </w:rPr>
            </w:pPr>
          </w:p>
        </w:tc>
      </w:tr>
      <w:tr w14:paraId="136D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BFDE034">
            <w:pPr>
              <w:spacing w:line="400" w:lineRule="exact"/>
              <w:ind w:firstLine="199" w:firstLineChars="83"/>
              <w:jc w:val="center"/>
              <w:rPr>
                <w:rFonts w:ascii="宋体" w:hAnsi="宋体"/>
                <w:color w:val="000000"/>
                <w:sz w:val="24"/>
              </w:rPr>
            </w:pPr>
            <w:r>
              <w:rPr>
                <w:rFonts w:hint="eastAsia" w:ascii="宋体" w:hAnsi="宋体"/>
                <w:color w:val="000000"/>
                <w:sz w:val="24"/>
              </w:rPr>
              <w:t>4</w:t>
            </w:r>
          </w:p>
        </w:tc>
        <w:tc>
          <w:tcPr>
            <w:tcW w:w="1497" w:type="dxa"/>
            <w:vAlign w:val="center"/>
          </w:tcPr>
          <w:p w14:paraId="42A4DB90">
            <w:pPr>
              <w:spacing w:line="400" w:lineRule="exact"/>
              <w:ind w:firstLine="480" w:firstLineChars="200"/>
              <w:jc w:val="center"/>
              <w:rPr>
                <w:rFonts w:ascii="宋体" w:hAnsi="宋体"/>
                <w:color w:val="000000"/>
                <w:sz w:val="24"/>
              </w:rPr>
            </w:pPr>
          </w:p>
        </w:tc>
        <w:tc>
          <w:tcPr>
            <w:tcW w:w="992" w:type="dxa"/>
            <w:vAlign w:val="center"/>
          </w:tcPr>
          <w:p w14:paraId="5EC1EEF9">
            <w:pPr>
              <w:spacing w:line="400" w:lineRule="exact"/>
              <w:ind w:firstLine="480" w:firstLineChars="200"/>
              <w:jc w:val="center"/>
              <w:rPr>
                <w:rFonts w:ascii="宋体" w:hAnsi="宋体"/>
                <w:color w:val="000000"/>
                <w:sz w:val="24"/>
              </w:rPr>
            </w:pPr>
          </w:p>
        </w:tc>
        <w:tc>
          <w:tcPr>
            <w:tcW w:w="1052" w:type="dxa"/>
            <w:vAlign w:val="center"/>
          </w:tcPr>
          <w:p w14:paraId="5983AF20">
            <w:pPr>
              <w:spacing w:line="400" w:lineRule="exact"/>
              <w:ind w:firstLine="480" w:firstLineChars="200"/>
              <w:jc w:val="center"/>
              <w:rPr>
                <w:rFonts w:ascii="宋体" w:hAnsi="宋体"/>
                <w:color w:val="000000"/>
                <w:sz w:val="24"/>
              </w:rPr>
            </w:pPr>
          </w:p>
        </w:tc>
        <w:tc>
          <w:tcPr>
            <w:tcW w:w="1356" w:type="dxa"/>
            <w:vAlign w:val="center"/>
          </w:tcPr>
          <w:p w14:paraId="4C2F8451">
            <w:pPr>
              <w:spacing w:line="400" w:lineRule="exact"/>
              <w:ind w:firstLine="480" w:firstLineChars="200"/>
              <w:jc w:val="center"/>
              <w:rPr>
                <w:rFonts w:ascii="宋体" w:hAnsi="宋体"/>
                <w:color w:val="000000"/>
                <w:sz w:val="24"/>
              </w:rPr>
            </w:pPr>
          </w:p>
        </w:tc>
        <w:tc>
          <w:tcPr>
            <w:tcW w:w="953" w:type="dxa"/>
            <w:vAlign w:val="center"/>
          </w:tcPr>
          <w:p w14:paraId="18D55598">
            <w:pPr>
              <w:spacing w:line="400" w:lineRule="exact"/>
              <w:ind w:firstLine="480" w:firstLineChars="200"/>
              <w:jc w:val="center"/>
              <w:rPr>
                <w:rFonts w:ascii="宋体" w:hAnsi="宋体"/>
                <w:color w:val="000000"/>
                <w:sz w:val="24"/>
              </w:rPr>
            </w:pPr>
          </w:p>
        </w:tc>
        <w:tc>
          <w:tcPr>
            <w:tcW w:w="710" w:type="dxa"/>
            <w:vAlign w:val="center"/>
          </w:tcPr>
          <w:p w14:paraId="7CC27250">
            <w:pPr>
              <w:spacing w:line="400" w:lineRule="exact"/>
              <w:ind w:firstLine="480" w:firstLineChars="200"/>
              <w:jc w:val="center"/>
              <w:rPr>
                <w:rFonts w:ascii="宋体" w:hAnsi="宋体"/>
                <w:color w:val="000000"/>
                <w:sz w:val="24"/>
              </w:rPr>
            </w:pPr>
          </w:p>
        </w:tc>
        <w:tc>
          <w:tcPr>
            <w:tcW w:w="851" w:type="dxa"/>
            <w:vAlign w:val="center"/>
          </w:tcPr>
          <w:p w14:paraId="0E32B4C6">
            <w:pPr>
              <w:spacing w:line="400" w:lineRule="exact"/>
              <w:ind w:firstLine="480" w:firstLineChars="200"/>
              <w:jc w:val="center"/>
              <w:rPr>
                <w:rFonts w:ascii="宋体" w:hAnsi="宋体"/>
                <w:color w:val="000000"/>
                <w:sz w:val="24"/>
              </w:rPr>
            </w:pPr>
          </w:p>
        </w:tc>
        <w:tc>
          <w:tcPr>
            <w:tcW w:w="850" w:type="dxa"/>
            <w:vAlign w:val="center"/>
          </w:tcPr>
          <w:p w14:paraId="66352D3B">
            <w:pPr>
              <w:spacing w:line="400" w:lineRule="exact"/>
              <w:ind w:firstLine="480" w:firstLineChars="200"/>
              <w:jc w:val="center"/>
              <w:rPr>
                <w:rFonts w:ascii="宋体" w:hAnsi="宋体"/>
                <w:color w:val="000000"/>
                <w:sz w:val="24"/>
              </w:rPr>
            </w:pPr>
          </w:p>
        </w:tc>
      </w:tr>
      <w:tr w14:paraId="40C2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F7A3382">
            <w:pPr>
              <w:spacing w:line="400" w:lineRule="exact"/>
              <w:ind w:firstLine="199" w:firstLineChars="83"/>
              <w:jc w:val="center"/>
              <w:rPr>
                <w:rFonts w:ascii="宋体" w:hAnsi="宋体"/>
                <w:color w:val="000000"/>
                <w:sz w:val="24"/>
              </w:rPr>
            </w:pPr>
            <w:r>
              <w:rPr>
                <w:rFonts w:ascii="宋体" w:hAnsi="宋体"/>
                <w:color w:val="000000"/>
                <w:sz w:val="24"/>
              </w:rPr>
              <w:t>…</w:t>
            </w:r>
          </w:p>
        </w:tc>
        <w:tc>
          <w:tcPr>
            <w:tcW w:w="1497" w:type="dxa"/>
            <w:vAlign w:val="center"/>
          </w:tcPr>
          <w:p w14:paraId="3A87A392">
            <w:pPr>
              <w:spacing w:line="400" w:lineRule="exact"/>
              <w:ind w:firstLine="480" w:firstLineChars="200"/>
              <w:jc w:val="center"/>
              <w:rPr>
                <w:rFonts w:ascii="宋体" w:hAnsi="宋体"/>
                <w:color w:val="000000"/>
                <w:sz w:val="24"/>
              </w:rPr>
            </w:pPr>
          </w:p>
        </w:tc>
        <w:tc>
          <w:tcPr>
            <w:tcW w:w="992" w:type="dxa"/>
            <w:vAlign w:val="center"/>
          </w:tcPr>
          <w:p w14:paraId="4370511A">
            <w:pPr>
              <w:spacing w:line="400" w:lineRule="exact"/>
              <w:ind w:firstLine="480" w:firstLineChars="200"/>
              <w:jc w:val="center"/>
              <w:rPr>
                <w:rFonts w:ascii="宋体" w:hAnsi="宋体"/>
                <w:color w:val="000000"/>
                <w:sz w:val="24"/>
              </w:rPr>
            </w:pPr>
          </w:p>
        </w:tc>
        <w:tc>
          <w:tcPr>
            <w:tcW w:w="1052" w:type="dxa"/>
            <w:vAlign w:val="center"/>
          </w:tcPr>
          <w:p w14:paraId="77E5BA5E">
            <w:pPr>
              <w:spacing w:line="400" w:lineRule="exact"/>
              <w:ind w:firstLine="480" w:firstLineChars="200"/>
              <w:jc w:val="center"/>
              <w:rPr>
                <w:rFonts w:ascii="宋体" w:hAnsi="宋体"/>
                <w:color w:val="000000"/>
                <w:sz w:val="24"/>
              </w:rPr>
            </w:pPr>
          </w:p>
        </w:tc>
        <w:tc>
          <w:tcPr>
            <w:tcW w:w="1356" w:type="dxa"/>
            <w:vAlign w:val="center"/>
          </w:tcPr>
          <w:p w14:paraId="68E15A76">
            <w:pPr>
              <w:spacing w:line="400" w:lineRule="exact"/>
              <w:ind w:firstLine="480" w:firstLineChars="200"/>
              <w:jc w:val="center"/>
              <w:rPr>
                <w:rFonts w:ascii="宋体" w:hAnsi="宋体"/>
                <w:color w:val="000000"/>
                <w:sz w:val="24"/>
              </w:rPr>
            </w:pPr>
          </w:p>
        </w:tc>
        <w:tc>
          <w:tcPr>
            <w:tcW w:w="953" w:type="dxa"/>
            <w:vAlign w:val="center"/>
          </w:tcPr>
          <w:p w14:paraId="2A7D7FC7">
            <w:pPr>
              <w:spacing w:line="400" w:lineRule="exact"/>
              <w:ind w:firstLine="480" w:firstLineChars="200"/>
              <w:jc w:val="center"/>
              <w:rPr>
                <w:rFonts w:ascii="宋体" w:hAnsi="宋体"/>
                <w:color w:val="000000"/>
                <w:sz w:val="24"/>
              </w:rPr>
            </w:pPr>
          </w:p>
        </w:tc>
        <w:tc>
          <w:tcPr>
            <w:tcW w:w="710" w:type="dxa"/>
            <w:vAlign w:val="center"/>
          </w:tcPr>
          <w:p w14:paraId="4953AA22">
            <w:pPr>
              <w:spacing w:line="400" w:lineRule="exact"/>
              <w:ind w:firstLine="480" w:firstLineChars="200"/>
              <w:jc w:val="center"/>
              <w:rPr>
                <w:rFonts w:ascii="宋体" w:hAnsi="宋体"/>
                <w:color w:val="000000"/>
                <w:sz w:val="24"/>
              </w:rPr>
            </w:pPr>
          </w:p>
        </w:tc>
        <w:tc>
          <w:tcPr>
            <w:tcW w:w="851" w:type="dxa"/>
            <w:vAlign w:val="center"/>
          </w:tcPr>
          <w:p w14:paraId="229F0DE4">
            <w:pPr>
              <w:spacing w:line="400" w:lineRule="exact"/>
              <w:ind w:firstLine="480" w:firstLineChars="200"/>
              <w:jc w:val="center"/>
              <w:rPr>
                <w:rFonts w:ascii="宋体" w:hAnsi="宋体"/>
                <w:color w:val="000000"/>
                <w:sz w:val="24"/>
              </w:rPr>
            </w:pPr>
          </w:p>
        </w:tc>
        <w:tc>
          <w:tcPr>
            <w:tcW w:w="850" w:type="dxa"/>
            <w:vAlign w:val="center"/>
          </w:tcPr>
          <w:p w14:paraId="2CA74F5C">
            <w:pPr>
              <w:spacing w:line="400" w:lineRule="exact"/>
              <w:ind w:firstLine="480" w:firstLineChars="200"/>
              <w:jc w:val="center"/>
              <w:rPr>
                <w:rFonts w:ascii="宋体" w:hAnsi="宋体"/>
                <w:color w:val="000000"/>
                <w:sz w:val="24"/>
              </w:rPr>
            </w:pPr>
          </w:p>
        </w:tc>
      </w:tr>
      <w:tr w14:paraId="523E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2CC460A6">
            <w:pPr>
              <w:spacing w:line="400" w:lineRule="exact"/>
              <w:rPr>
                <w:rFonts w:ascii="宋体" w:hAnsi="宋体"/>
                <w:b/>
                <w:color w:val="000000"/>
                <w:sz w:val="24"/>
              </w:rPr>
            </w:pPr>
            <w:r>
              <w:rPr>
                <w:rFonts w:hint="eastAsia" w:ascii="宋体" w:hAnsi="宋体"/>
                <w:b/>
                <w:color w:val="000000"/>
                <w:sz w:val="24"/>
              </w:rPr>
              <w:t>其他承诺及需要说明的事项：</w:t>
            </w:r>
          </w:p>
        </w:tc>
      </w:tr>
      <w:tr w14:paraId="00BD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293D539">
            <w:pPr>
              <w:spacing w:line="400" w:lineRule="exact"/>
              <w:ind w:firstLine="480" w:firstLineChars="200"/>
              <w:rPr>
                <w:rFonts w:ascii="宋体" w:hAnsi="宋体"/>
                <w:color w:val="000000"/>
                <w:sz w:val="24"/>
              </w:rPr>
            </w:pPr>
            <w:r>
              <w:rPr>
                <w:rFonts w:hint="eastAsia" w:ascii="宋体" w:hAnsi="宋体"/>
                <w:color w:val="000000"/>
                <w:sz w:val="24"/>
              </w:rPr>
              <w:t>投标总价</w:t>
            </w:r>
          </w:p>
        </w:tc>
        <w:tc>
          <w:tcPr>
            <w:tcW w:w="6764" w:type="dxa"/>
            <w:gridSpan w:val="7"/>
            <w:vAlign w:val="center"/>
          </w:tcPr>
          <w:p w14:paraId="07723A53">
            <w:pPr>
              <w:spacing w:line="400" w:lineRule="exact"/>
              <w:ind w:firstLine="480" w:firstLineChars="200"/>
              <w:rPr>
                <w:rFonts w:ascii="宋体" w:hAnsi="宋体"/>
                <w:color w:val="000000"/>
                <w:sz w:val="24"/>
              </w:rPr>
            </w:pPr>
            <w:r>
              <w:rPr>
                <w:rFonts w:hint="eastAsia" w:ascii="宋体" w:hAnsi="宋体"/>
                <w:color w:val="000000"/>
                <w:sz w:val="24"/>
              </w:rPr>
              <w:t>大写：                      小写：</w:t>
            </w:r>
          </w:p>
        </w:tc>
      </w:tr>
    </w:tbl>
    <w:p w14:paraId="542BAAA9">
      <w:pPr>
        <w:adjustRightInd w:val="0"/>
        <w:spacing w:line="400" w:lineRule="exact"/>
        <w:ind w:firstLine="198" w:firstLineChars="82"/>
        <w:textAlignment w:val="baseline"/>
        <w:rPr>
          <w:rFonts w:ascii="宋体" w:hAnsi="宋体"/>
          <w:color w:val="000000"/>
          <w:sz w:val="24"/>
        </w:rPr>
      </w:pPr>
      <w:r>
        <w:rPr>
          <w:rFonts w:hint="eastAsia" w:ascii="宋体" w:hAnsi="宋体"/>
          <w:b/>
          <w:color w:val="000000"/>
          <w:sz w:val="24"/>
        </w:rPr>
        <w:t>注：</w:t>
      </w:r>
      <w:r>
        <w:rPr>
          <w:rFonts w:hint="eastAsia" w:ascii="宋体" w:hAnsi="宋体"/>
          <w:color w:val="000000"/>
          <w:sz w:val="24"/>
        </w:rPr>
        <w:t>本表应依照采购一览表中的产品序号按顺序逐项填写，不得遗漏。否则，按无效投标处理。</w:t>
      </w:r>
    </w:p>
    <w:p w14:paraId="7B4A618A">
      <w:pPr>
        <w:adjustRightInd w:val="0"/>
        <w:spacing w:line="400" w:lineRule="exact"/>
        <w:ind w:firstLine="480" w:firstLineChars="200"/>
        <w:textAlignment w:val="baseline"/>
        <w:rPr>
          <w:rFonts w:ascii="宋体" w:hAnsi="宋体"/>
          <w:color w:val="000000"/>
          <w:sz w:val="24"/>
        </w:rPr>
      </w:pPr>
    </w:p>
    <w:p w14:paraId="1EF1CDBD">
      <w:pPr>
        <w:spacing w:line="400" w:lineRule="exact"/>
        <w:ind w:firstLine="2532" w:firstLineChars="1055"/>
        <w:rPr>
          <w:rFonts w:ascii="宋体" w:hAnsi="宋体"/>
          <w:color w:val="000000"/>
          <w:sz w:val="24"/>
        </w:rPr>
      </w:pPr>
    </w:p>
    <w:p w14:paraId="55AEF45F">
      <w:pPr>
        <w:spacing w:line="400" w:lineRule="exact"/>
        <w:rPr>
          <w:rFonts w:ascii="宋体" w:hAnsi="宋体"/>
          <w:color w:val="000000"/>
          <w:sz w:val="24"/>
        </w:rPr>
      </w:pPr>
    </w:p>
    <w:p w14:paraId="000A6842">
      <w:pPr>
        <w:spacing w:line="400" w:lineRule="exact"/>
        <w:ind w:firstLine="482" w:firstLineChars="200"/>
        <w:jc w:val="center"/>
        <w:rPr>
          <w:rFonts w:ascii="宋体" w:hAnsi="宋体"/>
          <w:b/>
          <w:color w:val="000000"/>
          <w:sz w:val="24"/>
        </w:rPr>
      </w:pPr>
      <w:r>
        <w:rPr>
          <w:rFonts w:hint="eastAsia" w:ascii="宋体" w:hAnsi="宋体"/>
          <w:b/>
          <w:color w:val="000000"/>
          <w:sz w:val="24"/>
        </w:rPr>
        <w:t xml:space="preserve">               投标单位：（公章）</w:t>
      </w:r>
    </w:p>
    <w:p w14:paraId="17E02904">
      <w:pPr>
        <w:spacing w:line="400" w:lineRule="exact"/>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法定代表人或委托代理人：（签字或盖章）</w:t>
      </w:r>
    </w:p>
    <w:p w14:paraId="5A9C7898">
      <w:pPr>
        <w:spacing w:line="400" w:lineRule="exact"/>
        <w:ind w:firstLine="482" w:firstLineChars="200"/>
        <w:jc w:val="center"/>
        <w:rPr>
          <w:rFonts w:ascii="宋体" w:hAnsi="宋体"/>
          <w:b/>
          <w:color w:val="000000"/>
          <w:sz w:val="24"/>
        </w:rPr>
      </w:pPr>
      <w:r>
        <w:rPr>
          <w:rFonts w:hint="eastAsia" w:ascii="宋体" w:hAnsi="宋体"/>
          <w:b/>
          <w:color w:val="000000"/>
          <w:sz w:val="24"/>
        </w:rPr>
        <w:t xml:space="preserve">               年   月  日</w:t>
      </w:r>
    </w:p>
    <w:p w14:paraId="3323D887">
      <w:pPr>
        <w:jc w:val="center"/>
        <w:rPr>
          <w:rFonts w:hint="eastAsia" w:ascii="华文中宋" w:hAnsi="华文中宋" w:eastAsia="华文中宋" w:cs="华文中宋"/>
          <w:color w:val="000000" w:themeColor="text1"/>
          <w:sz w:val="44"/>
          <w:szCs w:val="44"/>
        </w:rPr>
      </w:pPr>
      <w:bookmarkStart w:id="522" w:name="_Toc23722_WPSOffice_Level1"/>
      <w:bookmarkStart w:id="523" w:name="_Toc416183225"/>
      <w:bookmarkStart w:id="524" w:name="_Toc376936766"/>
      <w:bookmarkStart w:id="525" w:name="_Toc23740"/>
      <w:bookmarkStart w:id="526" w:name="_Toc14206"/>
      <w:bookmarkStart w:id="527" w:name="_Toc27557_WPSOffice_Level1"/>
      <w:bookmarkStart w:id="528" w:name="_Toc16779_WPSOffice_Level1"/>
      <w:bookmarkStart w:id="529" w:name="_Toc16082_WPSOffice_Level1"/>
      <w:bookmarkStart w:id="530" w:name="_Toc12949996"/>
      <w:bookmarkStart w:id="531" w:name="_Toc7329_WPSOffice_Level1"/>
      <w:bookmarkStart w:id="532" w:name="_Toc5169"/>
      <w:bookmarkStart w:id="533" w:name="_Toc5233"/>
      <w:bookmarkStart w:id="534" w:name="_Toc24112_WPSOffice_Level1"/>
    </w:p>
    <w:p w14:paraId="6B0103F7">
      <w:pPr>
        <w:jc w:val="center"/>
        <w:rPr>
          <w:rFonts w:hint="eastAsia" w:ascii="华文中宋" w:hAnsi="华文中宋" w:eastAsia="华文中宋" w:cs="华文中宋"/>
          <w:color w:val="000000" w:themeColor="text1"/>
          <w:sz w:val="44"/>
          <w:szCs w:val="44"/>
        </w:rPr>
      </w:pPr>
    </w:p>
    <w:p w14:paraId="2408AAF6">
      <w:pPr>
        <w:jc w:val="center"/>
        <w:rPr>
          <w:rFonts w:hint="eastAsia" w:ascii="华文中宋" w:hAnsi="华文中宋" w:eastAsia="华文中宋" w:cs="华文中宋"/>
          <w:color w:val="000000" w:themeColor="text1"/>
          <w:sz w:val="44"/>
          <w:szCs w:val="44"/>
        </w:rPr>
      </w:pPr>
    </w:p>
    <w:p w14:paraId="133353D1">
      <w:pPr>
        <w:jc w:val="center"/>
        <w:rPr>
          <w:rFonts w:hint="eastAsia" w:ascii="华文中宋" w:hAnsi="华文中宋" w:eastAsia="华文中宋" w:cs="华文中宋"/>
          <w:color w:val="000000" w:themeColor="text1"/>
          <w:sz w:val="44"/>
          <w:szCs w:val="44"/>
        </w:rPr>
      </w:pPr>
    </w:p>
    <w:p w14:paraId="2CD069BB">
      <w:pPr>
        <w:jc w:val="center"/>
        <w:rPr>
          <w:rFonts w:ascii="宋体" w:hAnsi="宋体"/>
          <w:b/>
          <w:color w:val="000000" w:themeColor="text1"/>
          <w:sz w:val="24"/>
        </w:rPr>
      </w:pPr>
      <w:r>
        <w:rPr>
          <w:rFonts w:hint="eastAsia" w:ascii="华文中宋" w:hAnsi="华文中宋" w:eastAsia="华文中宋" w:cs="华文中宋"/>
          <w:color w:val="000000" w:themeColor="text1"/>
          <w:sz w:val="44"/>
          <w:szCs w:val="44"/>
        </w:rPr>
        <w:t xml:space="preserve">第五部分 </w:t>
      </w:r>
      <w:bookmarkEnd w:id="522"/>
      <w:bookmarkEnd w:id="523"/>
      <w:bookmarkEnd w:id="524"/>
      <w:bookmarkEnd w:id="525"/>
      <w:bookmarkEnd w:id="526"/>
      <w:bookmarkEnd w:id="527"/>
      <w:bookmarkEnd w:id="528"/>
      <w:bookmarkEnd w:id="529"/>
      <w:bookmarkEnd w:id="530"/>
      <w:bookmarkEnd w:id="531"/>
      <w:bookmarkEnd w:id="532"/>
      <w:bookmarkEnd w:id="533"/>
      <w:bookmarkEnd w:id="534"/>
      <w:r>
        <w:rPr>
          <w:rFonts w:hint="eastAsia" w:ascii="华文中宋" w:hAnsi="华文中宋" w:eastAsia="华文中宋" w:cs="华文中宋"/>
          <w:color w:val="000000" w:themeColor="text1"/>
          <w:sz w:val="44"/>
          <w:szCs w:val="44"/>
        </w:rPr>
        <w:t>采购需求</w:t>
      </w:r>
    </w:p>
    <w:p w14:paraId="6391A29D">
      <w:pPr>
        <w:adjustRightInd w:val="0"/>
        <w:snapToGrid w:val="0"/>
        <w:spacing w:beforeLines="50" w:line="560" w:lineRule="exact"/>
        <w:jc w:val="center"/>
        <w:outlineLvl w:val="1"/>
        <w:rPr>
          <w:rFonts w:ascii="黑体" w:hAnsi="黑体" w:eastAsia="黑体" w:cs="黑体"/>
          <w:color w:val="000000" w:themeColor="text1"/>
          <w:sz w:val="32"/>
          <w:szCs w:val="32"/>
          <w:lang w:val="zh-CN"/>
        </w:rPr>
      </w:pPr>
      <w:bookmarkStart w:id="535" w:name="_Toc4601"/>
      <w:bookmarkStart w:id="536" w:name="_Toc27367"/>
      <w:bookmarkStart w:id="537" w:name="_Toc19812_WPSOffice_Level2"/>
      <w:bookmarkStart w:id="538" w:name="_Toc8656"/>
      <w:bookmarkStart w:id="539" w:name="_Toc17070"/>
      <w:bookmarkStart w:id="540" w:name="_Toc515908232"/>
      <w:bookmarkStart w:id="541" w:name="_Toc13326_WPSOffice_Level2"/>
      <w:bookmarkStart w:id="542" w:name="_Toc20423_WPSOffice_Level2"/>
      <w:r>
        <w:rPr>
          <w:rFonts w:hint="eastAsia" w:ascii="黑体" w:hAnsi="黑体" w:eastAsia="黑体" w:cs="黑体"/>
          <w:color w:val="000000" w:themeColor="text1"/>
          <w:sz w:val="32"/>
          <w:szCs w:val="32"/>
          <w:lang w:val="zh-CN"/>
        </w:rPr>
        <w:t>十二、响应说明</w:t>
      </w:r>
      <w:bookmarkEnd w:id="535"/>
      <w:bookmarkEnd w:id="536"/>
      <w:bookmarkEnd w:id="537"/>
      <w:bookmarkEnd w:id="538"/>
      <w:bookmarkEnd w:id="539"/>
      <w:bookmarkEnd w:id="540"/>
      <w:bookmarkEnd w:id="541"/>
      <w:bookmarkEnd w:id="542"/>
    </w:p>
    <w:p w14:paraId="40CBD768">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zh-CN"/>
        </w:rPr>
        <w:t>供应商可以按照谈判文件规定的包号选择响应，但必须对所响应包号中的所有内容作为一个整体进行响应，不能拆分或少报，</w:t>
      </w:r>
      <w:r>
        <w:rPr>
          <w:rFonts w:hint="eastAsia" w:ascii="仿宋_GB2312" w:hAnsi="仿宋_GB2312" w:eastAsia="仿宋_GB2312" w:cs="仿宋_GB2312"/>
          <w:color w:val="000000" w:themeColor="text1"/>
          <w:sz w:val="32"/>
          <w:szCs w:val="32"/>
        </w:rPr>
        <w:t>如有缺项、漏项，其响应无效。</w:t>
      </w:r>
    </w:p>
    <w:p w14:paraId="6879B11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zh-CN"/>
        </w:rPr>
        <w:t>供应商必须如实填写“项目需求及技术参数表”（样表如下），在响应产品“技术参数”栏中列出所响应产品的具体技术参数、指标。</w:t>
      </w:r>
    </w:p>
    <w:p w14:paraId="47DF383A">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3.所提供产品或其任何一部分不得侵犯专利权、著作权、商标权和工业设计权等知识产权。</w:t>
      </w:r>
    </w:p>
    <w:p w14:paraId="60DE9749">
      <w:pPr>
        <w:pStyle w:val="18"/>
        <w:rPr>
          <w:rFonts w:eastAsia="仿宋_GB2312"/>
          <w:color w:val="000000" w:themeColor="text1"/>
        </w:rPr>
      </w:pPr>
    </w:p>
    <w:p w14:paraId="21F7E169">
      <w:pPr>
        <w:adjustRightInd w:val="0"/>
        <w:snapToGrid w:val="0"/>
        <w:spacing w:beforeLines="50" w:line="560" w:lineRule="exact"/>
        <w:ind w:firstLine="640" w:firstLineChars="200"/>
        <w:jc w:val="center"/>
        <w:outlineLvl w:val="1"/>
        <w:rPr>
          <w:rFonts w:ascii="黑体" w:hAnsi="黑体" w:eastAsia="黑体" w:cs="黑体"/>
          <w:color w:val="000000" w:themeColor="text1"/>
          <w:sz w:val="32"/>
          <w:szCs w:val="32"/>
          <w:lang w:val="zh-CN"/>
        </w:rPr>
      </w:pPr>
      <w:bookmarkStart w:id="543" w:name="_Toc28791"/>
      <w:bookmarkStart w:id="544" w:name="_Toc18406"/>
      <w:bookmarkStart w:id="545" w:name="_Toc19609_WPSOffice_Level2"/>
      <w:bookmarkStart w:id="546" w:name="_Toc22092"/>
      <w:bookmarkStart w:id="547" w:name="_Toc26560_WPSOffice_Level2"/>
      <w:bookmarkStart w:id="548" w:name="_Toc1475"/>
      <w:bookmarkStart w:id="549" w:name="_Toc515908233"/>
      <w:bookmarkStart w:id="550" w:name="_Toc16271_WPSOffice_Level2"/>
      <w:r>
        <w:rPr>
          <w:rFonts w:hint="eastAsia" w:ascii="黑体" w:hAnsi="黑体" w:eastAsia="黑体" w:cs="黑体"/>
          <w:color w:val="000000" w:themeColor="text1"/>
          <w:sz w:val="32"/>
          <w:szCs w:val="32"/>
          <w:lang w:val="zh-CN"/>
        </w:rPr>
        <w:t>十三、重要指标</w:t>
      </w:r>
      <w:bookmarkEnd w:id="543"/>
      <w:bookmarkEnd w:id="544"/>
      <w:bookmarkEnd w:id="545"/>
      <w:bookmarkEnd w:id="546"/>
      <w:bookmarkEnd w:id="547"/>
      <w:bookmarkEnd w:id="548"/>
      <w:bookmarkEnd w:id="549"/>
      <w:bookmarkEnd w:id="550"/>
    </w:p>
    <w:p w14:paraId="602118B6">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bookmarkStart w:id="551" w:name="_Toc18880"/>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zh-CN"/>
        </w:rPr>
        <w:t>谈判文件在技术参数中列出了采购人可以接受的最低技术指标，供应商必须对“项目概况及技术参数表”中各项产品和指标进行实质性响应，所推荐的每一项产品在性能上不能低于所列的各项指标。</w:t>
      </w:r>
    </w:p>
    <w:p w14:paraId="51B9A8E1">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zh-CN"/>
        </w:rPr>
        <w:t>谈判文件中凡需与原有设备、系统并机、兼容、匹配等要求的，请主动和采购人联系，取得原有设备、系统相关资料。若有谈判文件未提及或变更内容的，请及时与采购人或者集采机构联系。</w:t>
      </w:r>
    </w:p>
    <w:p w14:paraId="2CBDAD09">
      <w:pPr>
        <w:adjustRightInd w:val="0"/>
        <w:snapToGrid w:val="0"/>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lang w:val="zh-CN"/>
        </w:rPr>
        <w:t>技术参数”中除注明签订合同时提供</w:t>
      </w:r>
      <w:r>
        <w:rPr>
          <w:rFonts w:hint="eastAsia" w:ascii="仿宋_GB2312" w:hAnsi="仿宋_GB2312" w:eastAsia="仿宋_GB2312" w:cs="仿宋_GB2312"/>
          <w:color w:val="000000" w:themeColor="text1"/>
          <w:sz w:val="32"/>
          <w:szCs w:val="32"/>
        </w:rPr>
        <w:t>的相关授权、服务承诺等资料以外，其余相关资料在响应时必须附在响应文件中。</w:t>
      </w:r>
    </w:p>
    <w:p w14:paraId="0200A799">
      <w:pPr>
        <w:pStyle w:val="9"/>
        <w:rPr>
          <w:rFonts w:hint="eastAsia"/>
          <w:lang w:eastAsia="zh-CN"/>
        </w:rPr>
      </w:pPr>
    </w:p>
    <w:bookmarkEnd w:id="551"/>
    <w:p w14:paraId="500EC416">
      <w:pPr>
        <w:adjustRightInd w:val="0"/>
        <w:snapToGrid w:val="0"/>
        <w:spacing w:beforeLines="50" w:line="560" w:lineRule="exact"/>
        <w:ind w:firstLine="640" w:firstLineChars="200"/>
        <w:jc w:val="center"/>
        <w:outlineLvl w:val="1"/>
        <w:rPr>
          <w:rFonts w:hint="eastAsia"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十四、商务要求及项目参数</w:t>
      </w:r>
    </w:p>
    <w:p w14:paraId="3A26CAC4">
      <w:pPr>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zh-CN" w:eastAsia="zh-CN"/>
        </w:rPr>
        <w:t>交货时间：</w:t>
      </w:r>
      <w:r>
        <w:rPr>
          <w:rFonts w:hint="eastAsia" w:ascii="仿宋_GB2312" w:hAnsi="仿宋_GB2312" w:eastAsia="仿宋_GB2312" w:cs="仿宋_GB2312"/>
          <w:color w:val="000000" w:themeColor="text1"/>
          <w:sz w:val="32"/>
          <w:szCs w:val="32"/>
          <w:lang w:val="en-US" w:eastAsia="zh-CN"/>
        </w:rPr>
        <w:t>签订合同后十日内</w:t>
      </w:r>
    </w:p>
    <w:p w14:paraId="45D7C108">
      <w:pPr>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zh-CN" w:eastAsia="zh-CN"/>
        </w:rPr>
        <w:t>交货地点：</w:t>
      </w:r>
      <w:r>
        <w:rPr>
          <w:rFonts w:hint="eastAsia" w:ascii="仿宋_GB2312" w:hAnsi="仿宋_GB2312" w:eastAsia="仿宋_GB2312" w:cs="仿宋_GB2312"/>
          <w:color w:val="000000" w:themeColor="text1"/>
          <w:sz w:val="32"/>
          <w:szCs w:val="32"/>
          <w:lang w:val="en-US" w:eastAsia="zh-CN"/>
        </w:rPr>
        <w:t>海西州德令哈市</w:t>
      </w:r>
    </w:p>
    <w:p w14:paraId="63033EE6">
      <w:pP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免费质保期：按照相关车辆质保期执行</w:t>
      </w:r>
    </w:p>
    <w:p w14:paraId="4CA2584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海西州州直机关事务管理局</w:t>
      </w:r>
    </w:p>
    <w:p w14:paraId="5E409D24">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州本级公务用车购置更新项目车辆参数表</w:t>
      </w:r>
    </w:p>
    <w:p w14:paraId="5C5F4A49">
      <w:pPr>
        <w:pStyle w:val="2"/>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678"/>
        <w:gridCol w:w="745"/>
        <w:gridCol w:w="5059"/>
        <w:gridCol w:w="938"/>
      </w:tblGrid>
      <w:tr w14:paraId="067B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2" w:type="dxa"/>
            <w:vAlign w:val="center"/>
          </w:tcPr>
          <w:p w14:paraId="15BEA06D">
            <w:pPr>
              <w:jc w:val="center"/>
            </w:pPr>
            <w:r>
              <w:rPr>
                <w:rFonts w:hint="eastAsia"/>
              </w:rPr>
              <w:t>名称</w:t>
            </w:r>
          </w:p>
        </w:tc>
        <w:tc>
          <w:tcPr>
            <w:tcW w:w="678" w:type="dxa"/>
            <w:vAlign w:val="center"/>
          </w:tcPr>
          <w:p w14:paraId="5D85E52A">
            <w:pPr>
              <w:jc w:val="center"/>
            </w:pPr>
            <w:r>
              <w:rPr>
                <w:rFonts w:hint="eastAsia"/>
              </w:rPr>
              <w:t>数量</w:t>
            </w:r>
          </w:p>
        </w:tc>
        <w:tc>
          <w:tcPr>
            <w:tcW w:w="745" w:type="dxa"/>
            <w:vAlign w:val="center"/>
          </w:tcPr>
          <w:p w14:paraId="68A9C67E">
            <w:pPr>
              <w:jc w:val="center"/>
            </w:pPr>
            <w:r>
              <w:rPr>
                <w:rFonts w:hint="eastAsia"/>
              </w:rPr>
              <w:t>单价</w:t>
            </w:r>
          </w:p>
        </w:tc>
        <w:tc>
          <w:tcPr>
            <w:tcW w:w="5059" w:type="dxa"/>
            <w:vAlign w:val="center"/>
          </w:tcPr>
          <w:p w14:paraId="72A0D3C2">
            <w:pPr>
              <w:jc w:val="center"/>
            </w:pPr>
            <w:r>
              <w:rPr>
                <w:rFonts w:hint="eastAsia"/>
              </w:rPr>
              <w:t>参数</w:t>
            </w:r>
          </w:p>
        </w:tc>
        <w:tc>
          <w:tcPr>
            <w:tcW w:w="938" w:type="dxa"/>
            <w:vAlign w:val="center"/>
          </w:tcPr>
          <w:p w14:paraId="0839BD4E">
            <w:pPr>
              <w:jc w:val="center"/>
            </w:pPr>
            <w:r>
              <w:rPr>
                <w:rFonts w:hint="eastAsia"/>
              </w:rPr>
              <w:t>备注</w:t>
            </w:r>
          </w:p>
        </w:tc>
      </w:tr>
      <w:tr w14:paraId="0FF9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7" w:hRule="atLeast"/>
        </w:trPr>
        <w:tc>
          <w:tcPr>
            <w:tcW w:w="1102" w:type="dxa"/>
            <w:vAlign w:val="center"/>
          </w:tcPr>
          <w:p w14:paraId="74DA3AFE">
            <w:pPr>
              <w:jc w:val="center"/>
              <w:rPr>
                <w:sz w:val="28"/>
                <w:szCs w:val="28"/>
              </w:rPr>
            </w:pPr>
            <w:r>
              <w:rPr>
                <w:rFonts w:hint="eastAsia"/>
                <w:sz w:val="28"/>
                <w:szCs w:val="28"/>
              </w:rPr>
              <w:t>国产</w:t>
            </w:r>
          </w:p>
          <w:p w14:paraId="544A4DD0">
            <w:pPr>
              <w:jc w:val="center"/>
            </w:pPr>
            <w:r>
              <w:rPr>
                <w:rFonts w:hint="eastAsia"/>
                <w:sz w:val="28"/>
                <w:szCs w:val="28"/>
              </w:rPr>
              <w:t>越野车</w:t>
            </w:r>
          </w:p>
        </w:tc>
        <w:tc>
          <w:tcPr>
            <w:tcW w:w="678" w:type="dxa"/>
            <w:vAlign w:val="center"/>
          </w:tcPr>
          <w:p w14:paraId="155362C2">
            <w:pPr>
              <w:jc w:val="center"/>
            </w:pPr>
            <w:r>
              <w:rPr>
                <w:rFonts w:hint="eastAsia"/>
              </w:rPr>
              <w:t>4</w:t>
            </w:r>
          </w:p>
        </w:tc>
        <w:tc>
          <w:tcPr>
            <w:tcW w:w="745" w:type="dxa"/>
            <w:vAlign w:val="center"/>
          </w:tcPr>
          <w:p w14:paraId="254B9DEB">
            <w:pPr>
              <w:jc w:val="center"/>
            </w:pPr>
            <w:r>
              <w:rPr>
                <w:rFonts w:hint="eastAsia"/>
              </w:rPr>
              <w:t>25万元</w:t>
            </w:r>
          </w:p>
        </w:tc>
        <w:tc>
          <w:tcPr>
            <w:tcW w:w="5059" w:type="dxa"/>
          </w:tcPr>
          <w:p w14:paraId="69A2F2F1">
            <w:pPr>
              <w:numPr>
                <w:ilvl w:val="0"/>
                <w:numId w:val="7"/>
              </w:numPr>
              <w:spacing w:line="360" w:lineRule="auto"/>
              <w:rPr>
                <w:rFonts w:eastAsia="宋体"/>
                <w:sz w:val="24"/>
                <w:lang w:val="zh-CN"/>
              </w:rPr>
            </w:pPr>
            <w:r>
              <w:rPr>
                <w:rFonts w:hint="eastAsia" w:eastAsia="宋体"/>
                <w:sz w:val="24"/>
                <w:lang w:val="zh-CN"/>
              </w:rPr>
              <w:t>车身结构：5座越野乘用车</w:t>
            </w:r>
          </w:p>
          <w:p w14:paraId="5D2FD0FC">
            <w:pPr>
              <w:numPr>
                <w:ilvl w:val="0"/>
                <w:numId w:val="7"/>
              </w:numPr>
              <w:spacing w:line="360" w:lineRule="auto"/>
              <w:rPr>
                <w:rFonts w:eastAsia="宋体"/>
              </w:rPr>
            </w:pPr>
            <w:r>
              <w:rPr>
                <w:rFonts w:hint="eastAsia" w:eastAsia="宋体"/>
                <w:sz w:val="24"/>
                <w:lang w:val="zh-CN"/>
              </w:rPr>
              <w:t xml:space="preserve">车身尺寸：≥ </w:t>
            </w:r>
            <w:r>
              <w:rPr>
                <w:rFonts w:hint="eastAsia" w:eastAsia="宋体"/>
                <w:sz w:val="24"/>
              </w:rPr>
              <w:t>5000*190</w:t>
            </w:r>
            <w:r>
              <w:rPr>
                <w:rFonts w:eastAsia="宋体"/>
                <w:sz w:val="24"/>
              </w:rPr>
              <w:t>0</w:t>
            </w:r>
            <w:r>
              <w:rPr>
                <w:rFonts w:hint="eastAsia" w:eastAsia="宋体"/>
                <w:sz w:val="24"/>
              </w:rPr>
              <w:t>*1900</w:t>
            </w:r>
          </w:p>
          <w:p w14:paraId="533B7746">
            <w:pPr>
              <w:numPr>
                <w:ilvl w:val="0"/>
                <w:numId w:val="7"/>
              </w:numPr>
              <w:spacing w:line="360" w:lineRule="auto"/>
              <w:rPr>
                <w:rFonts w:eastAsia="宋体"/>
              </w:rPr>
            </w:pPr>
            <w:r>
              <w:rPr>
                <w:rFonts w:hint="eastAsia" w:eastAsia="宋体"/>
                <w:sz w:val="24"/>
              </w:rPr>
              <w:t>整车整备质量</w:t>
            </w:r>
            <w:r>
              <w:rPr>
                <w:rFonts w:hint="eastAsia" w:eastAsia="宋体"/>
                <w:sz w:val="24"/>
                <w:lang w:val="zh-CN"/>
              </w:rPr>
              <w:t>≥</w:t>
            </w:r>
            <w:r>
              <w:rPr>
                <w:rFonts w:hint="eastAsia" w:eastAsia="宋体"/>
                <w:sz w:val="24"/>
              </w:rPr>
              <w:t>2300kg</w:t>
            </w:r>
          </w:p>
          <w:p w14:paraId="3919BBA7">
            <w:pPr>
              <w:numPr>
                <w:ilvl w:val="0"/>
                <w:numId w:val="7"/>
              </w:numPr>
              <w:spacing w:line="360" w:lineRule="auto"/>
              <w:rPr>
                <w:rFonts w:eastAsia="宋体"/>
                <w:sz w:val="24"/>
                <w:lang w:val="zh-CN"/>
              </w:rPr>
            </w:pPr>
            <w:r>
              <w:rPr>
                <w:rFonts w:hint="eastAsia" w:eastAsia="宋体"/>
                <w:sz w:val="24"/>
                <w:lang w:val="zh-CN"/>
              </w:rPr>
              <w:t>轴距：≥28</w:t>
            </w:r>
            <w:r>
              <w:rPr>
                <w:rFonts w:hint="eastAsia" w:eastAsia="宋体"/>
                <w:sz w:val="24"/>
              </w:rPr>
              <w:t>20</w:t>
            </w:r>
            <w:r>
              <w:rPr>
                <w:rFonts w:hint="eastAsia" w:eastAsia="宋体"/>
                <w:sz w:val="24"/>
                <w:lang w:val="zh-CN"/>
              </w:rPr>
              <w:t>mm</w:t>
            </w:r>
          </w:p>
          <w:p w14:paraId="7D0CDF17">
            <w:pPr>
              <w:numPr>
                <w:ilvl w:val="0"/>
                <w:numId w:val="7"/>
              </w:numPr>
              <w:spacing w:line="360" w:lineRule="auto"/>
              <w:rPr>
                <w:rFonts w:eastAsia="宋体"/>
                <w:sz w:val="24"/>
                <w:lang w:val="zh-CN"/>
              </w:rPr>
            </w:pPr>
            <w:r>
              <w:rPr>
                <w:rFonts w:hint="eastAsia" w:eastAsia="宋体"/>
                <w:sz w:val="24"/>
                <w:lang w:val="zh-CN"/>
              </w:rPr>
              <w:t>前后轮距：≥前1635/后1635</w:t>
            </w:r>
          </w:p>
          <w:p w14:paraId="792E1602">
            <w:pPr>
              <w:numPr>
                <w:ilvl w:val="0"/>
                <w:numId w:val="7"/>
              </w:numPr>
              <w:spacing w:line="360" w:lineRule="auto"/>
              <w:rPr>
                <w:rFonts w:eastAsia="宋体"/>
                <w:sz w:val="24"/>
                <w:lang w:val="zh-CN"/>
              </w:rPr>
            </w:pPr>
            <w:r>
              <w:rPr>
                <w:rFonts w:hint="eastAsia" w:eastAsia="宋体"/>
                <w:sz w:val="24"/>
                <w:lang w:val="zh-CN"/>
              </w:rPr>
              <w:t>变速箱：≥</w:t>
            </w:r>
            <w:r>
              <w:rPr>
                <w:rFonts w:hint="eastAsia" w:eastAsia="宋体"/>
                <w:sz w:val="24"/>
              </w:rPr>
              <w:t>8挡</w:t>
            </w:r>
          </w:p>
          <w:p w14:paraId="1559AB15">
            <w:pPr>
              <w:numPr>
                <w:ilvl w:val="0"/>
                <w:numId w:val="7"/>
              </w:numPr>
              <w:spacing w:line="360" w:lineRule="auto"/>
              <w:rPr>
                <w:rFonts w:eastAsia="宋体"/>
                <w:sz w:val="24"/>
                <w:lang w:val="zh-CN"/>
              </w:rPr>
            </w:pPr>
            <w:r>
              <w:rPr>
                <w:rFonts w:hint="eastAsia" w:eastAsia="宋体"/>
                <w:sz w:val="24"/>
                <w:lang w:val="zh-CN"/>
              </w:rPr>
              <w:t>轮胎规格：≥265/55 R19；</w:t>
            </w:r>
          </w:p>
          <w:p w14:paraId="28DD1386">
            <w:pPr>
              <w:numPr>
                <w:ilvl w:val="0"/>
                <w:numId w:val="7"/>
              </w:numPr>
              <w:spacing w:line="360" w:lineRule="auto"/>
              <w:rPr>
                <w:rFonts w:eastAsia="宋体"/>
                <w:sz w:val="24"/>
                <w:lang w:val="zh-CN"/>
              </w:rPr>
            </w:pPr>
            <w:r>
              <w:rPr>
                <w:rFonts w:hint="eastAsia" w:eastAsia="宋体"/>
                <w:sz w:val="24"/>
              </w:rPr>
              <w:t>发动机进气形式：</w:t>
            </w:r>
            <w:r>
              <w:rPr>
                <w:rFonts w:hint="eastAsia" w:eastAsia="宋体"/>
                <w:sz w:val="24"/>
                <w:lang w:val="zh-CN"/>
              </w:rPr>
              <w:t>涡轮增压</w:t>
            </w:r>
          </w:p>
          <w:p w14:paraId="63750CE7">
            <w:pPr>
              <w:numPr>
                <w:ilvl w:val="0"/>
                <w:numId w:val="7"/>
              </w:numPr>
              <w:spacing w:line="360" w:lineRule="auto"/>
              <w:rPr>
                <w:rFonts w:eastAsia="宋体"/>
                <w:sz w:val="24"/>
                <w:lang w:val="zh-CN"/>
              </w:rPr>
            </w:pPr>
            <w:r>
              <w:rPr>
                <w:rFonts w:hint="eastAsia" w:eastAsia="宋体"/>
                <w:sz w:val="24"/>
                <w:lang w:val="zh-CN"/>
              </w:rPr>
              <w:t>排量：≤2000mL</w:t>
            </w:r>
          </w:p>
          <w:p w14:paraId="067EE532">
            <w:pPr>
              <w:numPr>
                <w:ilvl w:val="0"/>
                <w:numId w:val="7"/>
              </w:numPr>
              <w:spacing w:line="360" w:lineRule="auto"/>
              <w:rPr>
                <w:rFonts w:eastAsia="宋体"/>
                <w:sz w:val="24"/>
                <w:lang w:val="zh-CN"/>
              </w:rPr>
            </w:pPr>
            <w:r>
              <w:rPr>
                <w:rFonts w:hint="eastAsia" w:eastAsia="宋体"/>
                <w:sz w:val="24"/>
                <w:lang w:val="zh-CN"/>
              </w:rPr>
              <w:t>最大功率：≥16</w:t>
            </w:r>
            <w:r>
              <w:rPr>
                <w:rFonts w:hint="eastAsia" w:eastAsia="宋体"/>
                <w:sz w:val="24"/>
              </w:rPr>
              <w:t>0</w:t>
            </w:r>
            <w:r>
              <w:rPr>
                <w:rFonts w:hint="eastAsia" w:eastAsia="宋体"/>
                <w:sz w:val="24"/>
                <w:lang w:val="zh-CN"/>
              </w:rPr>
              <w:t>kW</w:t>
            </w:r>
          </w:p>
          <w:p w14:paraId="77F5B5DC">
            <w:pPr>
              <w:numPr>
                <w:ilvl w:val="0"/>
                <w:numId w:val="7"/>
              </w:numPr>
              <w:spacing w:line="360" w:lineRule="auto"/>
              <w:rPr>
                <w:rFonts w:eastAsia="宋体"/>
                <w:sz w:val="24"/>
                <w:lang w:val="zh-CN"/>
              </w:rPr>
            </w:pPr>
            <w:r>
              <w:rPr>
                <w:rFonts w:hint="eastAsia" w:eastAsia="宋体"/>
                <w:sz w:val="24"/>
                <w:lang w:val="zh-CN"/>
              </w:rPr>
              <w:t>燃油种类：</w:t>
            </w:r>
            <w:r>
              <w:rPr>
                <w:rFonts w:eastAsia="宋体"/>
                <w:sz w:val="24"/>
              </w:rPr>
              <w:t>92</w:t>
            </w:r>
            <w:r>
              <w:rPr>
                <w:rFonts w:hint="eastAsia" w:eastAsia="宋体"/>
                <w:sz w:val="24"/>
              </w:rPr>
              <w:t>号及以上</w:t>
            </w:r>
            <w:r>
              <w:rPr>
                <w:rFonts w:hint="eastAsia" w:eastAsia="宋体"/>
                <w:sz w:val="24"/>
                <w:lang w:val="zh-CN"/>
              </w:rPr>
              <w:t>汽油</w:t>
            </w:r>
          </w:p>
          <w:p w14:paraId="645737E1">
            <w:pPr>
              <w:numPr>
                <w:ilvl w:val="0"/>
                <w:numId w:val="7"/>
              </w:numPr>
              <w:spacing w:line="360" w:lineRule="auto"/>
              <w:rPr>
                <w:rFonts w:eastAsia="宋体"/>
                <w:sz w:val="24"/>
              </w:rPr>
            </w:pPr>
            <w:r>
              <w:rPr>
                <w:rFonts w:hint="eastAsia" w:eastAsia="宋体"/>
                <w:sz w:val="24"/>
                <w:lang w:val="zh-CN"/>
              </w:rPr>
              <w:t>驱动形式：</w:t>
            </w:r>
            <w:r>
              <w:rPr>
                <w:rFonts w:hint="eastAsia" w:eastAsia="宋体"/>
                <w:sz w:val="24"/>
              </w:rPr>
              <w:t>四驱系统</w:t>
            </w:r>
          </w:p>
          <w:p w14:paraId="01FD1F81">
            <w:pPr>
              <w:numPr>
                <w:ilvl w:val="0"/>
                <w:numId w:val="7"/>
              </w:numPr>
              <w:spacing w:line="360" w:lineRule="auto"/>
              <w:rPr>
                <w:rFonts w:eastAsia="宋体"/>
                <w:sz w:val="24"/>
                <w:lang w:val="zh-CN"/>
              </w:rPr>
            </w:pPr>
            <w:r>
              <w:rPr>
                <w:rFonts w:hint="eastAsia" w:eastAsia="宋体"/>
                <w:sz w:val="24"/>
                <w:lang w:val="zh-CN"/>
              </w:rPr>
              <w:t>底盘形式：非承载式车身</w:t>
            </w:r>
          </w:p>
          <w:p w14:paraId="128B52A4">
            <w:pPr>
              <w:numPr>
                <w:ilvl w:val="0"/>
                <w:numId w:val="7"/>
              </w:numPr>
              <w:spacing w:line="360" w:lineRule="auto"/>
              <w:rPr>
                <w:rFonts w:eastAsia="宋体"/>
              </w:rPr>
            </w:pPr>
            <w:r>
              <w:rPr>
                <w:rFonts w:hint="eastAsia" w:eastAsia="宋体"/>
                <w:sz w:val="24"/>
                <w:lang w:val="zh-CN"/>
              </w:rPr>
              <w:t>制动系统：盘式或通风盘式制动</w:t>
            </w:r>
          </w:p>
          <w:p w14:paraId="3BF8E62F">
            <w:pPr>
              <w:rPr>
                <w:rFonts w:hAnsi="宋体" w:eastAsia="宋体"/>
                <w:sz w:val="24"/>
                <w:lang w:val="zh-CN"/>
              </w:rPr>
            </w:pPr>
            <w:r>
              <w:rPr>
                <w:rFonts w:hint="eastAsia" w:eastAsia="宋体"/>
                <w:sz w:val="24"/>
                <w:lang w:val="zh-CN"/>
              </w:rPr>
              <w:t>配置：主副驾安全气囊/前排侧气囊、胎压监测、ABS防抱死、电动侧踏板、刹车辅助、车身稳定控制/被动安全装备、前后排皮座椅、后桥电控式差速锁、360度全景影像、上坡辅助。</w:t>
            </w:r>
          </w:p>
          <w:p w14:paraId="0AB27001"/>
        </w:tc>
        <w:tc>
          <w:tcPr>
            <w:tcW w:w="938" w:type="dxa"/>
            <w:vAlign w:val="center"/>
          </w:tcPr>
          <w:p w14:paraId="4EDCC41E">
            <w:pPr>
              <w:pStyle w:val="2"/>
              <w:rPr>
                <w:rFonts w:hAnsi="宋体" w:eastAsia="宋体"/>
                <w:sz w:val="24"/>
              </w:rPr>
            </w:pPr>
            <w:r>
              <w:rPr>
                <w:rFonts w:hint="eastAsia" w:hAnsi="宋体" w:eastAsia="宋体"/>
                <w:sz w:val="24"/>
                <w:lang w:val="zh-CN"/>
              </w:rPr>
              <w:t>质保：</w:t>
            </w:r>
            <w:r>
              <w:rPr>
                <w:rFonts w:hAnsi="宋体" w:eastAsia="宋体"/>
                <w:sz w:val="24"/>
              </w:rPr>
              <w:t>5</w:t>
            </w:r>
            <w:r>
              <w:rPr>
                <w:rFonts w:hint="eastAsia" w:hAnsi="宋体" w:eastAsia="宋体"/>
                <w:sz w:val="24"/>
              </w:rPr>
              <w:t>年或1</w:t>
            </w:r>
            <w:r>
              <w:rPr>
                <w:rFonts w:hAnsi="宋体" w:eastAsia="宋体"/>
                <w:sz w:val="24"/>
              </w:rPr>
              <w:t>5</w:t>
            </w:r>
            <w:r>
              <w:rPr>
                <w:rFonts w:hint="eastAsia" w:hAnsi="宋体" w:eastAsia="宋体"/>
                <w:sz w:val="24"/>
              </w:rPr>
              <w:t>万公里</w:t>
            </w:r>
          </w:p>
          <w:p w14:paraId="64C4A29B">
            <w:pPr>
              <w:jc w:val="center"/>
            </w:pPr>
          </w:p>
        </w:tc>
      </w:tr>
      <w:tr w14:paraId="2D08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7" w:hRule="atLeast"/>
        </w:trPr>
        <w:tc>
          <w:tcPr>
            <w:tcW w:w="1102" w:type="dxa"/>
            <w:shd w:val="clear" w:color="auto" w:fill="auto"/>
            <w:vAlign w:val="center"/>
          </w:tcPr>
          <w:p w14:paraId="79F9A650">
            <w:pPr>
              <w:jc w:val="center"/>
            </w:pPr>
            <w:r>
              <w:rPr>
                <w:rFonts w:hint="eastAsia"/>
              </w:rPr>
              <w:t>新能源</w:t>
            </w:r>
          </w:p>
          <w:p w14:paraId="5F002502">
            <w:pPr>
              <w:jc w:val="center"/>
            </w:pPr>
            <w:r>
              <w:rPr>
                <w:rFonts w:hint="eastAsia"/>
              </w:rPr>
              <w:t>车辆</w:t>
            </w:r>
          </w:p>
          <w:p w14:paraId="4DCF5B7F">
            <w:pPr>
              <w:jc w:val="center"/>
            </w:pPr>
          </w:p>
        </w:tc>
        <w:tc>
          <w:tcPr>
            <w:tcW w:w="678" w:type="dxa"/>
            <w:shd w:val="clear" w:color="auto" w:fill="auto"/>
            <w:vAlign w:val="center"/>
          </w:tcPr>
          <w:p w14:paraId="26D9415B">
            <w:pPr>
              <w:jc w:val="center"/>
            </w:pPr>
            <w:r>
              <w:rPr>
                <w:rFonts w:hint="eastAsia"/>
              </w:rPr>
              <w:t>1</w:t>
            </w:r>
          </w:p>
        </w:tc>
        <w:tc>
          <w:tcPr>
            <w:tcW w:w="745" w:type="dxa"/>
            <w:shd w:val="clear" w:color="auto" w:fill="auto"/>
            <w:vAlign w:val="center"/>
          </w:tcPr>
          <w:p w14:paraId="377B0CF8">
            <w:pPr>
              <w:tabs>
                <w:tab w:val="left" w:pos="242"/>
              </w:tabs>
              <w:jc w:val="center"/>
            </w:pPr>
            <w:r>
              <w:rPr>
                <w:rFonts w:hint="eastAsia"/>
              </w:rPr>
              <w:t>18万元</w:t>
            </w:r>
          </w:p>
        </w:tc>
        <w:tc>
          <w:tcPr>
            <w:tcW w:w="5059" w:type="dxa"/>
            <w:shd w:val="clear" w:color="auto" w:fill="auto"/>
          </w:tcPr>
          <w:p w14:paraId="60EFEB90">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1.车身结构:5门5座SUV</w:t>
            </w:r>
          </w:p>
          <w:p w14:paraId="6E0C940F">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2.能源类型：插电式混合动力</w:t>
            </w:r>
          </w:p>
          <w:p w14:paraId="1F4D9DDF">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3.长*宽*高（mm）:≥4700*1900*1780</w:t>
            </w:r>
          </w:p>
          <w:p w14:paraId="074D10DF">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4.轴距（mm） ：≥2800mm</w:t>
            </w:r>
          </w:p>
          <w:p w14:paraId="18353748">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5.发动机最大功率（kW）：≥123kw</w:t>
            </w:r>
          </w:p>
          <w:p w14:paraId="3008BC5E">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6.轮矩（前/后）（mm）：≥1641/1640</w:t>
            </w:r>
          </w:p>
          <w:p w14:paraId="70486B49">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7.排量(ml)：≥1495ml</w:t>
            </w:r>
          </w:p>
          <w:p w14:paraId="57744D40">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8.环保标准：国VI </w:t>
            </w:r>
          </w:p>
          <w:p w14:paraId="21436926">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9.轮胎规格：≥245/55 R19</w:t>
            </w:r>
          </w:p>
          <w:p w14:paraId="139D5E2B">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10.整备质量(kg)：≥2075KG</w:t>
            </w:r>
          </w:p>
          <w:p w14:paraId="3B55A882">
            <w:pPr>
              <w:widowControl/>
              <w:spacing w:line="560" w:lineRule="exact"/>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11.驱动方式:四驱系统</w:t>
            </w:r>
          </w:p>
          <w:p w14:paraId="680F5E69">
            <w:pPr>
              <w:widowControl/>
              <w:spacing w:line="560" w:lineRule="exact"/>
              <w:jc w:val="left"/>
              <w:rPr>
                <w:rFonts w:ascii="Segoe UI" w:hAnsi="Segoe UI" w:eastAsia="Segoe UI" w:cs="Segoe UI"/>
                <w:color w:val="1F2129"/>
                <w:szCs w:val="21"/>
                <w:shd w:val="clear" w:color="auto" w:fill="FFFFFF"/>
              </w:rPr>
            </w:pPr>
            <w:r>
              <w:rPr>
                <w:rFonts w:hint="eastAsia" w:ascii="宋体" w:hAnsi="宋体" w:eastAsia="宋体" w:cs="宋体"/>
                <w:color w:val="000000"/>
                <w:kern w:val="0"/>
                <w:sz w:val="24"/>
                <w:lang w:bidi="ar"/>
              </w:rPr>
              <w:t>12.配置：</w:t>
            </w:r>
            <w:r>
              <w:rPr>
                <w:rFonts w:ascii="Segoe UI" w:hAnsi="Segoe UI" w:eastAsia="Segoe UI" w:cs="Segoe UI"/>
                <w:color w:val="1F2129"/>
                <w:szCs w:val="21"/>
                <w:shd w:val="clear" w:color="auto" w:fill="FFFFFF"/>
              </w:rPr>
              <w:t>倒车影像</w:t>
            </w:r>
            <w:r>
              <w:rPr>
                <w:rFonts w:hint="eastAsia" w:ascii="Segoe UI" w:hAnsi="Segoe UI" w:eastAsia="宋体" w:cs="Segoe UI"/>
                <w:color w:val="1F2129"/>
                <w:szCs w:val="21"/>
                <w:shd w:val="clear" w:color="auto" w:fill="FFFFFF"/>
              </w:rPr>
              <w:t>、</w:t>
            </w:r>
            <w:r>
              <w:rPr>
                <w:rFonts w:ascii="Segoe UI" w:hAnsi="Segoe UI" w:eastAsia="Segoe UI" w:cs="Segoe UI"/>
                <w:color w:val="1F2129"/>
                <w:szCs w:val="21"/>
                <w:shd w:val="clear" w:color="auto" w:fill="FFFFFF"/>
              </w:rPr>
              <w:t>可开启全景天窗</w:t>
            </w:r>
            <w:r>
              <w:rPr>
                <w:rFonts w:hint="eastAsia" w:ascii="Segoe UI" w:hAnsi="Segoe UI" w:eastAsia="宋体" w:cs="Segoe UI"/>
                <w:color w:val="1F2129"/>
                <w:szCs w:val="21"/>
                <w:shd w:val="clear" w:color="auto" w:fill="FFFFFF"/>
              </w:rPr>
              <w:t>、</w:t>
            </w:r>
            <w:r>
              <w:rPr>
                <w:rFonts w:ascii="Segoe UI" w:hAnsi="Segoe UI" w:eastAsia="Segoe UI" w:cs="Segoe UI"/>
                <w:color w:val="1F2129"/>
                <w:szCs w:val="21"/>
                <w:shd w:val="clear" w:color="auto" w:fill="FFFFFF"/>
              </w:rPr>
              <w:t>无钥匙进入</w:t>
            </w:r>
            <w:r>
              <w:rPr>
                <w:rFonts w:hint="eastAsia" w:ascii="Segoe UI" w:hAnsi="Segoe UI" w:eastAsia="Segoe UI" w:cs="Segoe UI"/>
                <w:color w:val="1F2129"/>
                <w:szCs w:val="21"/>
                <w:shd w:val="clear" w:color="auto" w:fill="FFFFFF"/>
              </w:rPr>
              <w:t>、</w:t>
            </w:r>
            <w:r>
              <w:rPr>
                <w:rFonts w:ascii="Segoe UI" w:hAnsi="Segoe UI" w:eastAsia="Segoe UI" w:cs="Segoe UI"/>
                <w:color w:val="1F2129"/>
                <w:szCs w:val="21"/>
                <w:shd w:val="clear" w:color="auto" w:fill="FFFFFF"/>
              </w:rPr>
              <w:t>电动后尾门</w:t>
            </w:r>
            <w:r>
              <w:rPr>
                <w:rFonts w:hint="eastAsia" w:ascii="Segoe UI" w:hAnsi="Segoe UI" w:eastAsia="Segoe UI" w:cs="Segoe UI"/>
                <w:color w:val="1F2129"/>
                <w:szCs w:val="21"/>
                <w:shd w:val="clear" w:color="auto" w:fill="FFFFFF"/>
              </w:rPr>
              <w:t>、胎压显示</w:t>
            </w:r>
          </w:p>
          <w:p w14:paraId="27A156FB"/>
        </w:tc>
        <w:tc>
          <w:tcPr>
            <w:tcW w:w="938" w:type="dxa"/>
            <w:shd w:val="clear" w:color="auto" w:fill="auto"/>
            <w:vAlign w:val="center"/>
          </w:tcPr>
          <w:p w14:paraId="247BD5C8">
            <w:pPr>
              <w:jc w:val="center"/>
            </w:pPr>
            <w:r>
              <w:rPr>
                <w:rFonts w:hint="eastAsia" w:ascii="仿宋_GB2312" w:hAnsi="仿宋_GB2312" w:eastAsia="仿宋_GB2312" w:cs="仿宋_GB2312"/>
                <w:sz w:val="32"/>
                <w:szCs w:val="32"/>
              </w:rPr>
              <w:t>质保：3年或10万公里</w:t>
            </w:r>
          </w:p>
        </w:tc>
      </w:tr>
    </w:tbl>
    <w:p w14:paraId="46310405">
      <w:pPr>
        <w:pStyle w:val="2"/>
        <w:rPr>
          <w:rFonts w:hint="default" w:ascii="仿宋_GB2312" w:hAnsi="仿宋_GB2312" w:eastAsia="仿宋_GB2312" w:cs="仿宋_GB2312"/>
          <w:color w:val="000000" w:themeColor="text1"/>
          <w:sz w:val="32"/>
          <w:szCs w:val="32"/>
          <w:lang w:val="en-US" w:eastAsia="zh-CN"/>
        </w:rPr>
      </w:pPr>
      <w:bookmarkStart w:id="552" w:name="_GoBack"/>
      <w:bookmarkEnd w:id="55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3000509000000000000"/>
    <w:charset w:val="86"/>
    <w:family w:val="auto"/>
    <w:pitch w:val="default"/>
    <w:sig w:usb0="00000000" w:usb1="00000000" w:usb2="00000000" w:usb3="00000000" w:csb0="00040000" w:csb1="00000000"/>
  </w:font>
  <w:font w:name="方正行楷简体">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8320">
    <w:pPr>
      <w:pStyle w:val="14"/>
    </w:pPr>
    <w:r>
      <w:rPr>
        <w:sz w:val="18"/>
      </w:rP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603BFAF">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B4D4A2C0"/>
    <w:multiLevelType w:val="singleLevel"/>
    <w:tmpl w:val="B4D4A2C0"/>
    <w:lvl w:ilvl="0" w:tentative="0">
      <w:start w:val="1"/>
      <w:numFmt w:val="decimal"/>
      <w:suff w:val="nothing"/>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31531E93"/>
    <w:multiLevelType w:val="singleLevel"/>
    <w:tmpl w:val="31531E93"/>
    <w:lvl w:ilvl="0" w:tentative="0">
      <w:start w:val="1"/>
      <w:numFmt w:val="decimal"/>
      <w:lvlText w:val="%1."/>
      <w:lvlJc w:val="left"/>
      <w:pPr>
        <w:tabs>
          <w:tab w:val="left" w:pos="312"/>
        </w:tabs>
      </w:pPr>
    </w:lvl>
  </w:abstractNum>
  <w:abstractNum w:abstractNumId="4">
    <w:nsid w:val="5EC64F27"/>
    <w:multiLevelType w:val="singleLevel"/>
    <w:tmpl w:val="5EC64F27"/>
    <w:lvl w:ilvl="0" w:tentative="0">
      <w:start w:val="1"/>
      <w:numFmt w:val="decimal"/>
      <w:suff w:val="nothing"/>
      <w:lvlText w:val="（%1）"/>
      <w:lvlJc w:val="left"/>
    </w:lvl>
  </w:abstractNum>
  <w:abstractNum w:abstractNumId="5">
    <w:nsid w:val="6A7196BF"/>
    <w:multiLevelType w:val="singleLevel"/>
    <w:tmpl w:val="6A7196BF"/>
    <w:lvl w:ilvl="0" w:tentative="0">
      <w:start w:val="1"/>
      <w:numFmt w:val="decimal"/>
      <w:suff w:val="space"/>
      <w:lvlText w:val="%1."/>
      <w:lvlJc w:val="left"/>
    </w:lvl>
  </w:abstractNum>
  <w:abstractNum w:abstractNumId="6">
    <w:nsid w:val="7499AA4E"/>
    <w:multiLevelType w:val="singleLevel"/>
    <w:tmpl w:val="7499AA4E"/>
    <w:lvl w:ilvl="0" w:tentative="0">
      <w:start w:val="1"/>
      <w:numFmt w:val="decimal"/>
      <w:lvlText w:val="%1."/>
      <w:lvlJc w:val="left"/>
      <w:pPr>
        <w:tabs>
          <w:tab w:val="left" w:pos="312"/>
        </w:tabs>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xYTNhOGI3YjdhNTg3MTlhMzFlMjc2NmQ5MzY4YTYifQ=="/>
  </w:docVars>
  <w:rsids>
    <w:rsidRoot w:val="7D9B5E16"/>
    <w:rsid w:val="00005129"/>
    <w:rsid w:val="00032B19"/>
    <w:rsid w:val="000818C1"/>
    <w:rsid w:val="00102418"/>
    <w:rsid w:val="0010641E"/>
    <w:rsid w:val="0011757A"/>
    <w:rsid w:val="0014047D"/>
    <w:rsid w:val="001416B6"/>
    <w:rsid w:val="00142C4B"/>
    <w:rsid w:val="00143D56"/>
    <w:rsid w:val="001528FF"/>
    <w:rsid w:val="0018475E"/>
    <w:rsid w:val="001940B8"/>
    <w:rsid w:val="001A0EA1"/>
    <w:rsid w:val="001A7C7D"/>
    <w:rsid w:val="001E3C7F"/>
    <w:rsid w:val="002560D5"/>
    <w:rsid w:val="002A25DB"/>
    <w:rsid w:val="002B112B"/>
    <w:rsid w:val="002B6FE6"/>
    <w:rsid w:val="002D5E54"/>
    <w:rsid w:val="00322227"/>
    <w:rsid w:val="00350006"/>
    <w:rsid w:val="003539EA"/>
    <w:rsid w:val="00355003"/>
    <w:rsid w:val="00375D7D"/>
    <w:rsid w:val="00386008"/>
    <w:rsid w:val="00390C7E"/>
    <w:rsid w:val="003A5385"/>
    <w:rsid w:val="003B1495"/>
    <w:rsid w:val="003B70A0"/>
    <w:rsid w:val="003C1702"/>
    <w:rsid w:val="003C76F1"/>
    <w:rsid w:val="003D6C92"/>
    <w:rsid w:val="004160A9"/>
    <w:rsid w:val="0043653F"/>
    <w:rsid w:val="004A7136"/>
    <w:rsid w:val="004F6AB9"/>
    <w:rsid w:val="00526FA5"/>
    <w:rsid w:val="00551AD2"/>
    <w:rsid w:val="005540B3"/>
    <w:rsid w:val="00577163"/>
    <w:rsid w:val="00586E03"/>
    <w:rsid w:val="00590900"/>
    <w:rsid w:val="0059572B"/>
    <w:rsid w:val="005B5D5B"/>
    <w:rsid w:val="005E333D"/>
    <w:rsid w:val="005E35F2"/>
    <w:rsid w:val="005E5159"/>
    <w:rsid w:val="005E5401"/>
    <w:rsid w:val="005F249A"/>
    <w:rsid w:val="005F56FD"/>
    <w:rsid w:val="00644932"/>
    <w:rsid w:val="00651FEF"/>
    <w:rsid w:val="00652B15"/>
    <w:rsid w:val="00666EB0"/>
    <w:rsid w:val="006B5A1E"/>
    <w:rsid w:val="006C23E0"/>
    <w:rsid w:val="006C32BE"/>
    <w:rsid w:val="006C570A"/>
    <w:rsid w:val="006E3590"/>
    <w:rsid w:val="006F0445"/>
    <w:rsid w:val="006F19EC"/>
    <w:rsid w:val="006F53B4"/>
    <w:rsid w:val="00726EBA"/>
    <w:rsid w:val="00744AEC"/>
    <w:rsid w:val="007743EE"/>
    <w:rsid w:val="00785EFB"/>
    <w:rsid w:val="007B214D"/>
    <w:rsid w:val="007B268C"/>
    <w:rsid w:val="007C6657"/>
    <w:rsid w:val="007E5B38"/>
    <w:rsid w:val="007E74C3"/>
    <w:rsid w:val="008342AB"/>
    <w:rsid w:val="0083783E"/>
    <w:rsid w:val="00857F14"/>
    <w:rsid w:val="00892197"/>
    <w:rsid w:val="008B2A3B"/>
    <w:rsid w:val="008C01D0"/>
    <w:rsid w:val="008C0911"/>
    <w:rsid w:val="008C2A2F"/>
    <w:rsid w:val="008D3338"/>
    <w:rsid w:val="008D36A4"/>
    <w:rsid w:val="00902AC2"/>
    <w:rsid w:val="009108B3"/>
    <w:rsid w:val="00921B18"/>
    <w:rsid w:val="00926E60"/>
    <w:rsid w:val="00942A04"/>
    <w:rsid w:val="0097341F"/>
    <w:rsid w:val="009947B9"/>
    <w:rsid w:val="009A1FE0"/>
    <w:rsid w:val="009E01E4"/>
    <w:rsid w:val="009F0588"/>
    <w:rsid w:val="00A17445"/>
    <w:rsid w:val="00A25A6F"/>
    <w:rsid w:val="00A52DD8"/>
    <w:rsid w:val="00A54234"/>
    <w:rsid w:val="00A55A27"/>
    <w:rsid w:val="00A7657C"/>
    <w:rsid w:val="00A972D2"/>
    <w:rsid w:val="00AD34DD"/>
    <w:rsid w:val="00AD5CD0"/>
    <w:rsid w:val="00B050F4"/>
    <w:rsid w:val="00B05A12"/>
    <w:rsid w:val="00B225A2"/>
    <w:rsid w:val="00B57714"/>
    <w:rsid w:val="00B63A67"/>
    <w:rsid w:val="00B72EC4"/>
    <w:rsid w:val="00B8454B"/>
    <w:rsid w:val="00BC2E7C"/>
    <w:rsid w:val="00BF6DE1"/>
    <w:rsid w:val="00C01BE4"/>
    <w:rsid w:val="00C3583B"/>
    <w:rsid w:val="00C400C8"/>
    <w:rsid w:val="00C83B03"/>
    <w:rsid w:val="00CC6C7F"/>
    <w:rsid w:val="00D03AAD"/>
    <w:rsid w:val="00D4744F"/>
    <w:rsid w:val="00DA10AE"/>
    <w:rsid w:val="00DB2D38"/>
    <w:rsid w:val="00DF0FF9"/>
    <w:rsid w:val="00DF2FE1"/>
    <w:rsid w:val="00E4148B"/>
    <w:rsid w:val="00E677C8"/>
    <w:rsid w:val="00E71E21"/>
    <w:rsid w:val="00E749F2"/>
    <w:rsid w:val="00E77C5C"/>
    <w:rsid w:val="00EA4350"/>
    <w:rsid w:val="00EA6E99"/>
    <w:rsid w:val="00EB0E41"/>
    <w:rsid w:val="00EC39FE"/>
    <w:rsid w:val="00F113A0"/>
    <w:rsid w:val="00F27874"/>
    <w:rsid w:val="00F373BB"/>
    <w:rsid w:val="00F47057"/>
    <w:rsid w:val="00F550FC"/>
    <w:rsid w:val="00F66EF7"/>
    <w:rsid w:val="00F743C5"/>
    <w:rsid w:val="00F74654"/>
    <w:rsid w:val="00F95FDD"/>
    <w:rsid w:val="00FD121A"/>
    <w:rsid w:val="00FE5CD2"/>
    <w:rsid w:val="013446EF"/>
    <w:rsid w:val="020D4187"/>
    <w:rsid w:val="021A2C80"/>
    <w:rsid w:val="02637B1D"/>
    <w:rsid w:val="02664A99"/>
    <w:rsid w:val="02A9297E"/>
    <w:rsid w:val="02C66BAA"/>
    <w:rsid w:val="030B7597"/>
    <w:rsid w:val="03442F30"/>
    <w:rsid w:val="03A34D06"/>
    <w:rsid w:val="03C44B41"/>
    <w:rsid w:val="03F10EDE"/>
    <w:rsid w:val="043F2960"/>
    <w:rsid w:val="04474517"/>
    <w:rsid w:val="04D7149D"/>
    <w:rsid w:val="04DE17B1"/>
    <w:rsid w:val="04F01EE9"/>
    <w:rsid w:val="05185DA2"/>
    <w:rsid w:val="05210BC9"/>
    <w:rsid w:val="054A633B"/>
    <w:rsid w:val="054E09BE"/>
    <w:rsid w:val="055D0822"/>
    <w:rsid w:val="056358C0"/>
    <w:rsid w:val="056913B5"/>
    <w:rsid w:val="05B44CC5"/>
    <w:rsid w:val="05E12013"/>
    <w:rsid w:val="05FD3580"/>
    <w:rsid w:val="0624278B"/>
    <w:rsid w:val="06B5558D"/>
    <w:rsid w:val="06F2641E"/>
    <w:rsid w:val="06FEF681"/>
    <w:rsid w:val="07867AF5"/>
    <w:rsid w:val="085B49C4"/>
    <w:rsid w:val="0891104C"/>
    <w:rsid w:val="09837862"/>
    <w:rsid w:val="09E518F1"/>
    <w:rsid w:val="09E61B83"/>
    <w:rsid w:val="0A3665F0"/>
    <w:rsid w:val="0A536242"/>
    <w:rsid w:val="0A801DDE"/>
    <w:rsid w:val="0A9E081D"/>
    <w:rsid w:val="0AED28F4"/>
    <w:rsid w:val="0B2B4C7E"/>
    <w:rsid w:val="0B964615"/>
    <w:rsid w:val="0BB54002"/>
    <w:rsid w:val="0C5C7E64"/>
    <w:rsid w:val="0C661388"/>
    <w:rsid w:val="0CA87A52"/>
    <w:rsid w:val="0D256ADD"/>
    <w:rsid w:val="0D616E1A"/>
    <w:rsid w:val="0D711167"/>
    <w:rsid w:val="0D9755F8"/>
    <w:rsid w:val="0DC739FA"/>
    <w:rsid w:val="0E783BEB"/>
    <w:rsid w:val="0E874D29"/>
    <w:rsid w:val="0E930373"/>
    <w:rsid w:val="0EB44691"/>
    <w:rsid w:val="0F4B2469"/>
    <w:rsid w:val="0FAE737A"/>
    <w:rsid w:val="0FB9CBC7"/>
    <w:rsid w:val="109055EB"/>
    <w:rsid w:val="10DE48CA"/>
    <w:rsid w:val="11DA1F57"/>
    <w:rsid w:val="11FB2BE7"/>
    <w:rsid w:val="12400F8A"/>
    <w:rsid w:val="1289645E"/>
    <w:rsid w:val="12E0098E"/>
    <w:rsid w:val="13015E13"/>
    <w:rsid w:val="13377946"/>
    <w:rsid w:val="136C6BDF"/>
    <w:rsid w:val="13D2255B"/>
    <w:rsid w:val="144E0C97"/>
    <w:rsid w:val="14526E5B"/>
    <w:rsid w:val="15306E68"/>
    <w:rsid w:val="1532490E"/>
    <w:rsid w:val="15344AB2"/>
    <w:rsid w:val="15846A7A"/>
    <w:rsid w:val="15E94352"/>
    <w:rsid w:val="16076C73"/>
    <w:rsid w:val="160A7634"/>
    <w:rsid w:val="16932406"/>
    <w:rsid w:val="16933115"/>
    <w:rsid w:val="16EF141E"/>
    <w:rsid w:val="17B514B3"/>
    <w:rsid w:val="1802614F"/>
    <w:rsid w:val="181531AE"/>
    <w:rsid w:val="185A675A"/>
    <w:rsid w:val="18B062E9"/>
    <w:rsid w:val="18C211CC"/>
    <w:rsid w:val="19227628"/>
    <w:rsid w:val="19450B2B"/>
    <w:rsid w:val="195D7F36"/>
    <w:rsid w:val="19C163C9"/>
    <w:rsid w:val="19E10B40"/>
    <w:rsid w:val="1A3A3111"/>
    <w:rsid w:val="1A79539E"/>
    <w:rsid w:val="1A977682"/>
    <w:rsid w:val="1AA90ECC"/>
    <w:rsid w:val="1ACC3E1B"/>
    <w:rsid w:val="1AD11780"/>
    <w:rsid w:val="1B662DBF"/>
    <w:rsid w:val="1BBD6290"/>
    <w:rsid w:val="1BD86C65"/>
    <w:rsid w:val="1C2F5B31"/>
    <w:rsid w:val="1D3C71C4"/>
    <w:rsid w:val="1D447B86"/>
    <w:rsid w:val="1D68D1E3"/>
    <w:rsid w:val="1D7542D0"/>
    <w:rsid w:val="1D9A4A78"/>
    <w:rsid w:val="1DBA49EB"/>
    <w:rsid w:val="1DBC36C1"/>
    <w:rsid w:val="1DC6255B"/>
    <w:rsid w:val="1E2F4669"/>
    <w:rsid w:val="1E662D79"/>
    <w:rsid w:val="1E7E0C84"/>
    <w:rsid w:val="1ECC2895"/>
    <w:rsid w:val="1EED3CFC"/>
    <w:rsid w:val="1EF65831"/>
    <w:rsid w:val="1EFE7272"/>
    <w:rsid w:val="1F1D4355"/>
    <w:rsid w:val="1F4A3163"/>
    <w:rsid w:val="1F686657"/>
    <w:rsid w:val="1FE62FE2"/>
    <w:rsid w:val="1FFBE735"/>
    <w:rsid w:val="200C74E2"/>
    <w:rsid w:val="201715B2"/>
    <w:rsid w:val="201E2856"/>
    <w:rsid w:val="20525060"/>
    <w:rsid w:val="207F0C88"/>
    <w:rsid w:val="20920080"/>
    <w:rsid w:val="20CD585E"/>
    <w:rsid w:val="20F3596F"/>
    <w:rsid w:val="210E72A1"/>
    <w:rsid w:val="215A791F"/>
    <w:rsid w:val="216C24A0"/>
    <w:rsid w:val="21C422F5"/>
    <w:rsid w:val="222E0019"/>
    <w:rsid w:val="2272669E"/>
    <w:rsid w:val="227F4D71"/>
    <w:rsid w:val="2280389A"/>
    <w:rsid w:val="23A84210"/>
    <w:rsid w:val="247C2A7C"/>
    <w:rsid w:val="24FD76C4"/>
    <w:rsid w:val="25401BDD"/>
    <w:rsid w:val="25897EB8"/>
    <w:rsid w:val="259D470D"/>
    <w:rsid w:val="25A60401"/>
    <w:rsid w:val="265D777E"/>
    <w:rsid w:val="26806F3F"/>
    <w:rsid w:val="26B0198D"/>
    <w:rsid w:val="278F5CF9"/>
    <w:rsid w:val="28773DCD"/>
    <w:rsid w:val="287E1436"/>
    <w:rsid w:val="288A3A74"/>
    <w:rsid w:val="28DE0127"/>
    <w:rsid w:val="28ED597C"/>
    <w:rsid w:val="292C233E"/>
    <w:rsid w:val="29302B79"/>
    <w:rsid w:val="29770DFC"/>
    <w:rsid w:val="29907531"/>
    <w:rsid w:val="2ADE5E46"/>
    <w:rsid w:val="2B031721"/>
    <w:rsid w:val="2B78699C"/>
    <w:rsid w:val="2C2E5CBB"/>
    <w:rsid w:val="2CC30608"/>
    <w:rsid w:val="2D2058BE"/>
    <w:rsid w:val="2D82249E"/>
    <w:rsid w:val="2F173B14"/>
    <w:rsid w:val="2F7A1819"/>
    <w:rsid w:val="2F7B1CC0"/>
    <w:rsid w:val="2FD74D0A"/>
    <w:rsid w:val="2FD9510C"/>
    <w:rsid w:val="30B46ED7"/>
    <w:rsid w:val="30D84A6D"/>
    <w:rsid w:val="31CD6FAF"/>
    <w:rsid w:val="322728D6"/>
    <w:rsid w:val="32DF70DB"/>
    <w:rsid w:val="330907C6"/>
    <w:rsid w:val="33FB401E"/>
    <w:rsid w:val="34184F37"/>
    <w:rsid w:val="342873FA"/>
    <w:rsid w:val="34301672"/>
    <w:rsid w:val="344446DF"/>
    <w:rsid w:val="34591E9C"/>
    <w:rsid w:val="348875DC"/>
    <w:rsid w:val="34D01AEE"/>
    <w:rsid w:val="34EE34A0"/>
    <w:rsid w:val="35061DD1"/>
    <w:rsid w:val="356B65D3"/>
    <w:rsid w:val="359120D9"/>
    <w:rsid w:val="36B2431D"/>
    <w:rsid w:val="37EBECC5"/>
    <w:rsid w:val="381009F4"/>
    <w:rsid w:val="38177AC2"/>
    <w:rsid w:val="38330237"/>
    <w:rsid w:val="38B5095B"/>
    <w:rsid w:val="38BA0785"/>
    <w:rsid w:val="39E61C93"/>
    <w:rsid w:val="3ACACA33"/>
    <w:rsid w:val="3AD61226"/>
    <w:rsid w:val="3AEB43DC"/>
    <w:rsid w:val="3AF96301"/>
    <w:rsid w:val="3C0E6A8C"/>
    <w:rsid w:val="3C6D4E33"/>
    <w:rsid w:val="3CDA061D"/>
    <w:rsid w:val="3CFD76C8"/>
    <w:rsid w:val="3D4C7081"/>
    <w:rsid w:val="3D9F3525"/>
    <w:rsid w:val="3DC06E73"/>
    <w:rsid w:val="3DCC1178"/>
    <w:rsid w:val="3DDAB0DA"/>
    <w:rsid w:val="3E004C98"/>
    <w:rsid w:val="3E1C10F2"/>
    <w:rsid w:val="3E3B0987"/>
    <w:rsid w:val="3E6F1C2A"/>
    <w:rsid w:val="3E76B33F"/>
    <w:rsid w:val="3F000963"/>
    <w:rsid w:val="3F3B3311"/>
    <w:rsid w:val="3F973D5B"/>
    <w:rsid w:val="3FBD5D22"/>
    <w:rsid w:val="3FCB32DB"/>
    <w:rsid w:val="3FCC1BB2"/>
    <w:rsid w:val="3FCF843A"/>
    <w:rsid w:val="3FDFA22C"/>
    <w:rsid w:val="3FE31647"/>
    <w:rsid w:val="3FE73CCB"/>
    <w:rsid w:val="3FFA1B0C"/>
    <w:rsid w:val="3FFB91FD"/>
    <w:rsid w:val="3FFE565C"/>
    <w:rsid w:val="40B97554"/>
    <w:rsid w:val="414055AB"/>
    <w:rsid w:val="41C5462F"/>
    <w:rsid w:val="428A0730"/>
    <w:rsid w:val="4305067F"/>
    <w:rsid w:val="437E45EA"/>
    <w:rsid w:val="43803F8D"/>
    <w:rsid w:val="43A004E8"/>
    <w:rsid w:val="43AFC206"/>
    <w:rsid w:val="43B122BC"/>
    <w:rsid w:val="44107D9B"/>
    <w:rsid w:val="44773590"/>
    <w:rsid w:val="45BA27F4"/>
    <w:rsid w:val="45EE208A"/>
    <w:rsid w:val="460515BC"/>
    <w:rsid w:val="462D4AE7"/>
    <w:rsid w:val="47176167"/>
    <w:rsid w:val="47941C85"/>
    <w:rsid w:val="47BA2C79"/>
    <w:rsid w:val="47C462E6"/>
    <w:rsid w:val="47CF0B1D"/>
    <w:rsid w:val="47E23378"/>
    <w:rsid w:val="4804063A"/>
    <w:rsid w:val="489A49BD"/>
    <w:rsid w:val="49105F78"/>
    <w:rsid w:val="49576681"/>
    <w:rsid w:val="4A7B712C"/>
    <w:rsid w:val="4A8E09AD"/>
    <w:rsid w:val="4A8F0AE8"/>
    <w:rsid w:val="4AB633E6"/>
    <w:rsid w:val="4AD87F7A"/>
    <w:rsid w:val="4B210ADF"/>
    <w:rsid w:val="4B9F2679"/>
    <w:rsid w:val="4B9F4836"/>
    <w:rsid w:val="4C2FFCB4"/>
    <w:rsid w:val="4C8D39F2"/>
    <w:rsid w:val="4CB10ACF"/>
    <w:rsid w:val="4CC01E86"/>
    <w:rsid w:val="4D2B7562"/>
    <w:rsid w:val="4DDB03B5"/>
    <w:rsid w:val="4DED4A76"/>
    <w:rsid w:val="4E1D3936"/>
    <w:rsid w:val="4E323CE2"/>
    <w:rsid w:val="4ED72EBD"/>
    <w:rsid w:val="4EE202E0"/>
    <w:rsid w:val="4F58543B"/>
    <w:rsid w:val="4F5C1D7A"/>
    <w:rsid w:val="4F77B121"/>
    <w:rsid w:val="4FB07E4C"/>
    <w:rsid w:val="4FD84EEB"/>
    <w:rsid w:val="51271052"/>
    <w:rsid w:val="5176769E"/>
    <w:rsid w:val="519017FF"/>
    <w:rsid w:val="51B22AB2"/>
    <w:rsid w:val="51C7719E"/>
    <w:rsid w:val="51D442CE"/>
    <w:rsid w:val="51DA7358"/>
    <w:rsid w:val="51FE73D1"/>
    <w:rsid w:val="52B11A15"/>
    <w:rsid w:val="532819BE"/>
    <w:rsid w:val="53534733"/>
    <w:rsid w:val="535B4140"/>
    <w:rsid w:val="53B41740"/>
    <w:rsid w:val="53DEBCC8"/>
    <w:rsid w:val="53E9079A"/>
    <w:rsid w:val="53F36142"/>
    <w:rsid w:val="53F441D6"/>
    <w:rsid w:val="54AB36A4"/>
    <w:rsid w:val="5571016F"/>
    <w:rsid w:val="557F61CB"/>
    <w:rsid w:val="559A237F"/>
    <w:rsid w:val="55B04C26"/>
    <w:rsid w:val="55ED262C"/>
    <w:rsid w:val="55F51E57"/>
    <w:rsid w:val="56D44FE5"/>
    <w:rsid w:val="56F72230"/>
    <w:rsid w:val="5768511F"/>
    <w:rsid w:val="57F27B11"/>
    <w:rsid w:val="587D00AE"/>
    <w:rsid w:val="59083806"/>
    <w:rsid w:val="59361F1D"/>
    <w:rsid w:val="59506D2E"/>
    <w:rsid w:val="59CE2DE5"/>
    <w:rsid w:val="59EF5C0E"/>
    <w:rsid w:val="5A5534F6"/>
    <w:rsid w:val="5AA26202"/>
    <w:rsid w:val="5AEF00AC"/>
    <w:rsid w:val="5BD85AB1"/>
    <w:rsid w:val="5BFA2163"/>
    <w:rsid w:val="5BFD7A56"/>
    <w:rsid w:val="5C4D2534"/>
    <w:rsid w:val="5C693FF0"/>
    <w:rsid w:val="5C8B6750"/>
    <w:rsid w:val="5C914A25"/>
    <w:rsid w:val="5CC84CFD"/>
    <w:rsid w:val="5D4A3A21"/>
    <w:rsid w:val="5D6408DE"/>
    <w:rsid w:val="5D6B78F7"/>
    <w:rsid w:val="5E0F1B60"/>
    <w:rsid w:val="5E6A7F4A"/>
    <w:rsid w:val="5E814705"/>
    <w:rsid w:val="5EE914C3"/>
    <w:rsid w:val="5EFFBD65"/>
    <w:rsid w:val="5F8038FF"/>
    <w:rsid w:val="5FDCCE02"/>
    <w:rsid w:val="5FF3C584"/>
    <w:rsid w:val="60873E62"/>
    <w:rsid w:val="60AE2DC5"/>
    <w:rsid w:val="60C70EC5"/>
    <w:rsid w:val="60F25329"/>
    <w:rsid w:val="61256914"/>
    <w:rsid w:val="615B0F14"/>
    <w:rsid w:val="61BD035E"/>
    <w:rsid w:val="62B25B49"/>
    <w:rsid w:val="6355192A"/>
    <w:rsid w:val="636D1428"/>
    <w:rsid w:val="6372753B"/>
    <w:rsid w:val="638D06B8"/>
    <w:rsid w:val="63E64602"/>
    <w:rsid w:val="64011499"/>
    <w:rsid w:val="640A35A3"/>
    <w:rsid w:val="64101037"/>
    <w:rsid w:val="65801EE2"/>
    <w:rsid w:val="65BD2846"/>
    <w:rsid w:val="661E127D"/>
    <w:rsid w:val="6628294C"/>
    <w:rsid w:val="6658601C"/>
    <w:rsid w:val="666E6D57"/>
    <w:rsid w:val="668C6B1C"/>
    <w:rsid w:val="66CB5FB3"/>
    <w:rsid w:val="672464F9"/>
    <w:rsid w:val="67466E44"/>
    <w:rsid w:val="676F0B4B"/>
    <w:rsid w:val="679A112F"/>
    <w:rsid w:val="680F0095"/>
    <w:rsid w:val="682C4A12"/>
    <w:rsid w:val="684D7F02"/>
    <w:rsid w:val="68D8348B"/>
    <w:rsid w:val="695F3902"/>
    <w:rsid w:val="6966D55E"/>
    <w:rsid w:val="699C1586"/>
    <w:rsid w:val="69C53915"/>
    <w:rsid w:val="6AC11213"/>
    <w:rsid w:val="6AD97F5A"/>
    <w:rsid w:val="6B6BD1C2"/>
    <w:rsid w:val="6BB6488D"/>
    <w:rsid w:val="6BC0391C"/>
    <w:rsid w:val="6BD24CD3"/>
    <w:rsid w:val="6BFBAD15"/>
    <w:rsid w:val="6CB51DAA"/>
    <w:rsid w:val="6D484EC2"/>
    <w:rsid w:val="6D7003CA"/>
    <w:rsid w:val="6DBD79F0"/>
    <w:rsid w:val="6DEEB7E4"/>
    <w:rsid w:val="6DF14135"/>
    <w:rsid w:val="6E5B19A9"/>
    <w:rsid w:val="6E672B2B"/>
    <w:rsid w:val="6EC61CCD"/>
    <w:rsid w:val="6EEB6A77"/>
    <w:rsid w:val="6EFE5891"/>
    <w:rsid w:val="6F057E85"/>
    <w:rsid w:val="6F3FF07C"/>
    <w:rsid w:val="6F443BEB"/>
    <w:rsid w:val="6F6F6CE3"/>
    <w:rsid w:val="6F7922B4"/>
    <w:rsid w:val="6F7E80D1"/>
    <w:rsid w:val="6F9FF4BB"/>
    <w:rsid w:val="6FB824BF"/>
    <w:rsid w:val="6FCFC652"/>
    <w:rsid w:val="6FEB1F07"/>
    <w:rsid w:val="6FED1E6E"/>
    <w:rsid w:val="6FF3C6CA"/>
    <w:rsid w:val="707379E0"/>
    <w:rsid w:val="71BB0120"/>
    <w:rsid w:val="71E64DF1"/>
    <w:rsid w:val="7202096F"/>
    <w:rsid w:val="72F0558E"/>
    <w:rsid w:val="72F6484A"/>
    <w:rsid w:val="73331B9F"/>
    <w:rsid w:val="73972F2B"/>
    <w:rsid w:val="73C60547"/>
    <w:rsid w:val="744843A9"/>
    <w:rsid w:val="748773BC"/>
    <w:rsid w:val="74CF427D"/>
    <w:rsid w:val="75053FA4"/>
    <w:rsid w:val="75427CAF"/>
    <w:rsid w:val="755F5932"/>
    <w:rsid w:val="755FE58B"/>
    <w:rsid w:val="757CA903"/>
    <w:rsid w:val="757F7E3A"/>
    <w:rsid w:val="759130F1"/>
    <w:rsid w:val="75BE3D92"/>
    <w:rsid w:val="75F3B183"/>
    <w:rsid w:val="76275612"/>
    <w:rsid w:val="7631241E"/>
    <w:rsid w:val="763A46D9"/>
    <w:rsid w:val="76473B85"/>
    <w:rsid w:val="767F2CD1"/>
    <w:rsid w:val="76FE6E62"/>
    <w:rsid w:val="773F01D8"/>
    <w:rsid w:val="773F42FF"/>
    <w:rsid w:val="77563CD7"/>
    <w:rsid w:val="775BE156"/>
    <w:rsid w:val="77864563"/>
    <w:rsid w:val="77CFB88A"/>
    <w:rsid w:val="785724B6"/>
    <w:rsid w:val="785B7D01"/>
    <w:rsid w:val="789F6743"/>
    <w:rsid w:val="78E01E32"/>
    <w:rsid w:val="78EB75F0"/>
    <w:rsid w:val="79465555"/>
    <w:rsid w:val="79BC2FD8"/>
    <w:rsid w:val="79F31A2C"/>
    <w:rsid w:val="79F74283"/>
    <w:rsid w:val="79FA5A10"/>
    <w:rsid w:val="7A0657BE"/>
    <w:rsid w:val="7A117863"/>
    <w:rsid w:val="7A9515E5"/>
    <w:rsid w:val="7B37277A"/>
    <w:rsid w:val="7B8D48EC"/>
    <w:rsid w:val="7BBF8032"/>
    <w:rsid w:val="7BDD850C"/>
    <w:rsid w:val="7BFA2FDF"/>
    <w:rsid w:val="7BFE8CF1"/>
    <w:rsid w:val="7C127F98"/>
    <w:rsid w:val="7C355CCF"/>
    <w:rsid w:val="7C4475EE"/>
    <w:rsid w:val="7C5112EB"/>
    <w:rsid w:val="7C6C029D"/>
    <w:rsid w:val="7CE5560B"/>
    <w:rsid w:val="7CF85413"/>
    <w:rsid w:val="7D7FCF83"/>
    <w:rsid w:val="7D9B5E16"/>
    <w:rsid w:val="7D9E204A"/>
    <w:rsid w:val="7D9F0D5D"/>
    <w:rsid w:val="7DA2477E"/>
    <w:rsid w:val="7DB9E061"/>
    <w:rsid w:val="7DE74EFC"/>
    <w:rsid w:val="7DFB73D3"/>
    <w:rsid w:val="7E143686"/>
    <w:rsid w:val="7E5A55AC"/>
    <w:rsid w:val="7E7F7D0E"/>
    <w:rsid w:val="7EA5F70B"/>
    <w:rsid w:val="7EB0BC6B"/>
    <w:rsid w:val="7EB50A00"/>
    <w:rsid w:val="7EE73E3D"/>
    <w:rsid w:val="7EEB5027"/>
    <w:rsid w:val="7F2F2D30"/>
    <w:rsid w:val="7F3945BC"/>
    <w:rsid w:val="7F5E7594"/>
    <w:rsid w:val="7F7B476D"/>
    <w:rsid w:val="7F7E0760"/>
    <w:rsid w:val="7FB448F9"/>
    <w:rsid w:val="7FBC7F56"/>
    <w:rsid w:val="7FBF5193"/>
    <w:rsid w:val="7FC00AF9"/>
    <w:rsid w:val="7FDF1861"/>
    <w:rsid w:val="7FE76EE4"/>
    <w:rsid w:val="7FF2F378"/>
    <w:rsid w:val="7FFDD206"/>
    <w:rsid w:val="7FFED9A6"/>
    <w:rsid w:val="7FFFB022"/>
    <w:rsid w:val="877E6440"/>
    <w:rsid w:val="8CC7A3C2"/>
    <w:rsid w:val="9F77BF10"/>
    <w:rsid w:val="9F8B6C81"/>
    <w:rsid w:val="9FB6CF5B"/>
    <w:rsid w:val="A0FCB224"/>
    <w:rsid w:val="AAFE0B59"/>
    <w:rsid w:val="AFFCDE1E"/>
    <w:rsid w:val="B06F11F6"/>
    <w:rsid w:val="B1EB2E0A"/>
    <w:rsid w:val="B6DBEFA0"/>
    <w:rsid w:val="B839ABFA"/>
    <w:rsid w:val="B9FFB149"/>
    <w:rsid w:val="BCFD04DD"/>
    <w:rsid w:val="BDAF1D7F"/>
    <w:rsid w:val="BDDE5EDA"/>
    <w:rsid w:val="BEE7E14F"/>
    <w:rsid w:val="BEF3D7D6"/>
    <w:rsid w:val="BF770ED8"/>
    <w:rsid w:val="CDEFEA66"/>
    <w:rsid w:val="D24E2B0A"/>
    <w:rsid w:val="D2DDA07C"/>
    <w:rsid w:val="D3F057B8"/>
    <w:rsid w:val="D6FF1412"/>
    <w:rsid w:val="D7FEBF8B"/>
    <w:rsid w:val="D7FEF082"/>
    <w:rsid w:val="DBFF55BB"/>
    <w:rsid w:val="DF395ED9"/>
    <w:rsid w:val="DF7E1BB9"/>
    <w:rsid w:val="DFB3A7E5"/>
    <w:rsid w:val="DFE74913"/>
    <w:rsid w:val="DFE826A3"/>
    <w:rsid w:val="DFF33D07"/>
    <w:rsid w:val="E34D04A6"/>
    <w:rsid w:val="E4EDF830"/>
    <w:rsid w:val="E6BDE9AC"/>
    <w:rsid w:val="E6BE2542"/>
    <w:rsid w:val="E6EF0E8F"/>
    <w:rsid w:val="E9CF57A4"/>
    <w:rsid w:val="EBFEA62D"/>
    <w:rsid w:val="EC6BF61A"/>
    <w:rsid w:val="ECF73EEF"/>
    <w:rsid w:val="EDDAA7E1"/>
    <w:rsid w:val="EEB2C178"/>
    <w:rsid w:val="EEBFA718"/>
    <w:rsid w:val="EF7C29BE"/>
    <w:rsid w:val="EF7F1ECD"/>
    <w:rsid w:val="F16B7A39"/>
    <w:rsid w:val="F1EFD10D"/>
    <w:rsid w:val="F4FF5017"/>
    <w:rsid w:val="F63F8B65"/>
    <w:rsid w:val="F6FB231F"/>
    <w:rsid w:val="F6FFEB37"/>
    <w:rsid w:val="F7DC785D"/>
    <w:rsid w:val="F7F9116E"/>
    <w:rsid w:val="F7FE66B1"/>
    <w:rsid w:val="F870F232"/>
    <w:rsid w:val="FA3F45BA"/>
    <w:rsid w:val="FAFFDC5E"/>
    <w:rsid w:val="FB59A2FD"/>
    <w:rsid w:val="FB7E32BC"/>
    <w:rsid w:val="FBFEEEBC"/>
    <w:rsid w:val="FCBDFE2A"/>
    <w:rsid w:val="FCD319E0"/>
    <w:rsid w:val="FD367F59"/>
    <w:rsid w:val="FD69B964"/>
    <w:rsid w:val="FD7FA659"/>
    <w:rsid w:val="FD7FE67C"/>
    <w:rsid w:val="FDF1B291"/>
    <w:rsid w:val="FE365649"/>
    <w:rsid w:val="FEFB8380"/>
    <w:rsid w:val="FEFDAE3D"/>
    <w:rsid w:val="FEFEA669"/>
    <w:rsid w:val="FF1F46B2"/>
    <w:rsid w:val="FF3EF5C9"/>
    <w:rsid w:val="FF5DB4DD"/>
    <w:rsid w:val="FF5F8C60"/>
    <w:rsid w:val="FF6F51AB"/>
    <w:rsid w:val="FF7F9C26"/>
    <w:rsid w:val="FFAE231E"/>
    <w:rsid w:val="FFBA1070"/>
    <w:rsid w:val="FFCD85C9"/>
    <w:rsid w:val="FFD3D93E"/>
    <w:rsid w:val="FFDE3BD2"/>
    <w:rsid w:val="FFEF7BBC"/>
    <w:rsid w:val="FFF7EB22"/>
    <w:rsid w:val="FFFD0E85"/>
    <w:rsid w:val="FFFF0FA9"/>
    <w:rsid w:val="FFFF3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rPr>
  </w:style>
  <w:style w:type="paragraph" w:styleId="7">
    <w:name w:val="annotation text"/>
    <w:basedOn w:val="1"/>
    <w:link w:val="52"/>
    <w:qFormat/>
    <w:uiPriority w:val="99"/>
    <w:pPr>
      <w:jc w:val="left"/>
    </w:pPr>
  </w:style>
  <w:style w:type="paragraph" w:styleId="8">
    <w:name w:val="Body Text"/>
    <w:basedOn w:val="1"/>
    <w:next w:val="9"/>
    <w:qFormat/>
    <w:uiPriority w:val="0"/>
    <w:pPr>
      <w:spacing w:after="120"/>
    </w:pPr>
  </w:style>
  <w:style w:type="paragraph" w:styleId="9">
    <w:name w:val="toc 2"/>
    <w:basedOn w:val="1"/>
    <w:next w:val="1"/>
    <w:qFormat/>
    <w:uiPriority w:val="0"/>
    <w:pPr>
      <w:ind w:left="420" w:leftChars="200"/>
    </w:p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Courier New"/>
      <w:szCs w:val="21"/>
    </w:rPr>
  </w:style>
  <w:style w:type="paragraph" w:styleId="13">
    <w:name w:val="Balloon Text"/>
    <w:basedOn w:val="1"/>
    <w:link w:val="48"/>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qFormat/>
    <w:uiPriority w:val="0"/>
    <w:pPr>
      <w:spacing w:before="240" w:after="60" w:line="240" w:lineRule="auto"/>
      <w:ind w:firstLine="0" w:firstLineChars="0"/>
      <w:jc w:val="center"/>
      <w:outlineLvl w:val="1"/>
    </w:pPr>
    <w:rPr>
      <w:rFonts w:ascii="等线 Light" w:hAnsi="等线 Light"/>
      <w:b/>
      <w:bCs/>
      <w:kern w:val="28"/>
      <w:sz w:val="21"/>
      <w:szCs w:val="32"/>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annotation subject"/>
    <w:basedOn w:val="7"/>
    <w:next w:val="7"/>
    <w:link w:val="53"/>
    <w:unhideWhenUsed/>
    <w:qFormat/>
    <w:uiPriority w:val="99"/>
    <w:rPr>
      <w:b/>
      <w:bCs/>
      <w:szCs w:val="22"/>
    </w:rPr>
  </w:style>
  <w:style w:type="paragraph" w:styleId="22">
    <w:name w:val="Body Text First Indent"/>
    <w:basedOn w:val="8"/>
    <w:next w:val="1"/>
    <w:qFormat/>
    <w:uiPriority w:val="0"/>
    <w:pPr>
      <w:ind w:firstLine="420" w:firstLineChars="100"/>
    </w:pPr>
  </w:style>
  <w:style w:type="paragraph" w:styleId="23">
    <w:name w:val="Body Text First Indent 2"/>
    <w:basedOn w:val="10"/>
    <w:next w:val="1"/>
    <w:qFormat/>
    <w:uiPriority w:val="0"/>
    <w:pPr>
      <w:tabs>
        <w:tab w:val="left" w:pos="2160"/>
      </w:tabs>
      <w:spacing w:line="480" w:lineRule="auto"/>
      <w:ind w:left="418" w:leftChars="0" w:firstLine="216"/>
    </w:pPr>
    <w:rPr>
      <w:rFonts w:eastAsia="仿宋_GB2312"/>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rFonts w:hint="eastAsia" w:ascii="微软雅黑" w:hAnsi="微软雅黑" w:eastAsia="微软雅黑" w:cs="微软雅黑"/>
      <w:color w:val="02396F"/>
      <w:u w:val="single"/>
    </w:rPr>
  </w:style>
  <w:style w:type="character" w:styleId="30">
    <w:name w:val="Hyperlink"/>
    <w:basedOn w:val="26"/>
    <w:qFormat/>
    <w:uiPriority w:val="0"/>
    <w:rPr>
      <w:rFonts w:ascii="微软雅黑" w:hAnsi="微软雅黑" w:eastAsia="微软雅黑" w:cs="微软雅黑"/>
      <w:color w:val="02396F"/>
      <w:u w:val="single"/>
    </w:rPr>
  </w:style>
  <w:style w:type="character" w:styleId="31">
    <w:name w:val="annotation reference"/>
    <w:basedOn w:val="26"/>
    <w:qFormat/>
    <w:uiPriority w:val="99"/>
    <w:rPr>
      <w:sz w:val="21"/>
      <w:szCs w:val="21"/>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6">
    <w:name w:val="p0"/>
    <w:basedOn w:val="1"/>
    <w:qFormat/>
    <w:uiPriority w:val="0"/>
    <w:pPr>
      <w:widowControl/>
    </w:pPr>
    <w:rPr>
      <w:kern w:val="0"/>
      <w:szCs w:val="21"/>
    </w:rPr>
  </w:style>
  <w:style w:type="paragraph" w:customStyle="1" w:styleId="3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gjfg"/>
    <w:basedOn w:val="26"/>
    <w:qFormat/>
    <w:uiPriority w:val="0"/>
  </w:style>
  <w:style w:type="character" w:customStyle="1" w:styleId="41">
    <w:name w:val="displayarti"/>
    <w:basedOn w:val="26"/>
    <w:qFormat/>
    <w:uiPriority w:val="0"/>
    <w:rPr>
      <w:color w:val="FFFFFF"/>
      <w:shd w:val="clear" w:color="010000" w:fill="A00000"/>
    </w:rPr>
  </w:style>
  <w:style w:type="character" w:customStyle="1" w:styleId="42">
    <w:name w:val="redfilefwwh"/>
    <w:basedOn w:val="26"/>
    <w:qFormat/>
    <w:uiPriority w:val="0"/>
    <w:rPr>
      <w:color w:val="BA2636"/>
      <w:sz w:val="14"/>
      <w:szCs w:val="14"/>
    </w:rPr>
  </w:style>
  <w:style w:type="character" w:customStyle="1" w:styleId="43">
    <w:name w:val="redfilenumber"/>
    <w:basedOn w:val="26"/>
    <w:qFormat/>
    <w:uiPriority w:val="0"/>
    <w:rPr>
      <w:color w:val="BA2636"/>
      <w:sz w:val="14"/>
      <w:szCs w:val="14"/>
    </w:rPr>
  </w:style>
  <w:style w:type="character" w:customStyle="1" w:styleId="44">
    <w:name w:val="qxdate"/>
    <w:basedOn w:val="26"/>
    <w:qFormat/>
    <w:uiPriority w:val="0"/>
    <w:rPr>
      <w:color w:val="333333"/>
      <w:sz w:val="14"/>
      <w:szCs w:val="14"/>
    </w:rPr>
  </w:style>
  <w:style w:type="character" w:customStyle="1" w:styleId="45">
    <w:name w:val="cfdate"/>
    <w:basedOn w:val="26"/>
    <w:qFormat/>
    <w:uiPriority w:val="0"/>
    <w:rPr>
      <w:color w:val="333333"/>
      <w:sz w:val="14"/>
      <w:szCs w:val="14"/>
    </w:rPr>
  </w:style>
  <w:style w:type="character" w:customStyle="1" w:styleId="46">
    <w:name w:val="标题 1 Char"/>
    <w:link w:val="3"/>
    <w:qFormat/>
    <w:uiPriority w:val="0"/>
    <w:rPr>
      <w:b/>
      <w:bCs/>
      <w:sz w:val="24"/>
      <w:szCs w:val="20"/>
    </w:rPr>
  </w:style>
  <w:style w:type="character" w:customStyle="1" w:styleId="47">
    <w:name w:val="标题 3 Char"/>
    <w:link w:val="5"/>
    <w:qFormat/>
    <w:uiPriority w:val="0"/>
    <w:rPr>
      <w:b/>
      <w:bCs/>
      <w:sz w:val="32"/>
      <w:szCs w:val="32"/>
    </w:rPr>
  </w:style>
  <w:style w:type="character" w:customStyle="1" w:styleId="48">
    <w:name w:val="批注框文本 Char"/>
    <w:basedOn w:val="26"/>
    <w:link w:val="13"/>
    <w:qFormat/>
    <w:uiPriority w:val="99"/>
    <w:rPr>
      <w:rFonts w:ascii="Times New Roman" w:hAnsi="Times New Roman"/>
      <w:kern w:val="2"/>
      <w:sz w:val="18"/>
      <w:szCs w:val="18"/>
    </w:rPr>
  </w:style>
  <w:style w:type="character" w:customStyle="1" w:styleId="49">
    <w:name w:val="font01"/>
    <w:basedOn w:val="26"/>
    <w:qFormat/>
    <w:uiPriority w:val="0"/>
    <w:rPr>
      <w:rFonts w:hint="eastAsia" w:ascii="宋体" w:hAnsi="宋体" w:eastAsia="宋体" w:cs="宋体"/>
      <w:color w:val="000000"/>
      <w:sz w:val="24"/>
      <w:szCs w:val="24"/>
      <w:u w:val="none"/>
      <w:vertAlign w:val="superscript"/>
    </w:rPr>
  </w:style>
  <w:style w:type="paragraph" w:styleId="5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1">
    <w:name w:val="批注文字 Char"/>
    <w:basedOn w:val="26"/>
    <w:semiHidden/>
    <w:qFormat/>
    <w:uiPriority w:val="99"/>
  </w:style>
  <w:style w:type="character" w:customStyle="1" w:styleId="52">
    <w:name w:val="批注文字 Char1"/>
    <w:basedOn w:val="26"/>
    <w:link w:val="7"/>
    <w:qFormat/>
    <w:uiPriority w:val="99"/>
    <w:rPr>
      <w:rFonts w:ascii="Times New Roman" w:hAnsi="Times New Roman"/>
      <w:kern w:val="2"/>
      <w:sz w:val="21"/>
      <w:szCs w:val="24"/>
    </w:rPr>
  </w:style>
  <w:style w:type="character" w:customStyle="1" w:styleId="53">
    <w:name w:val="批注主题 Char"/>
    <w:basedOn w:val="52"/>
    <w:link w:val="21"/>
    <w:qFormat/>
    <w:uiPriority w:val="99"/>
    <w:rPr>
      <w:rFonts w:ascii="Times New Roman" w:hAnsi="Times New Roman"/>
      <w:b/>
      <w:bCs/>
      <w:kern w:val="2"/>
      <w:sz w:val="21"/>
      <w:szCs w:val="22"/>
    </w:rPr>
  </w:style>
  <w:style w:type="character" w:customStyle="1" w:styleId="54">
    <w:name w:val="font11"/>
    <w:basedOn w:val="26"/>
    <w:qFormat/>
    <w:uiPriority w:val="0"/>
    <w:rPr>
      <w:rFonts w:hint="eastAsia" w:ascii="宋体" w:hAnsi="宋体" w:eastAsia="宋体" w:cs="宋体"/>
      <w:color w:val="333333"/>
      <w:sz w:val="22"/>
      <w:szCs w:val="22"/>
      <w:u w:val="none"/>
    </w:rPr>
  </w:style>
  <w:style w:type="character" w:customStyle="1" w:styleId="55">
    <w:name w:val="font71"/>
    <w:basedOn w:val="26"/>
    <w:qFormat/>
    <w:uiPriority w:val="0"/>
    <w:rPr>
      <w:rFonts w:hint="default" w:ascii="Times New Roman" w:hAnsi="Times New Roman" w:cs="Times New Roman"/>
      <w:color w:val="000000"/>
      <w:sz w:val="20"/>
      <w:szCs w:val="20"/>
      <w:u w:val="none"/>
    </w:rPr>
  </w:style>
  <w:style w:type="character" w:customStyle="1" w:styleId="56">
    <w:name w:val="font31"/>
    <w:basedOn w:val="26"/>
    <w:qFormat/>
    <w:uiPriority w:val="0"/>
    <w:rPr>
      <w:rFonts w:hint="eastAsia" w:ascii="宋体" w:hAnsi="宋体" w:eastAsia="宋体" w:cs="宋体"/>
      <w:color w:val="000000"/>
      <w:sz w:val="20"/>
      <w:szCs w:val="20"/>
      <w:u w:val="none"/>
    </w:rPr>
  </w:style>
  <w:style w:type="character" w:customStyle="1" w:styleId="57">
    <w:name w:val="font101"/>
    <w:basedOn w:val="26"/>
    <w:qFormat/>
    <w:uiPriority w:val="0"/>
    <w:rPr>
      <w:rFonts w:ascii="Calibri" w:hAnsi="Calibri" w:cs="Calibri"/>
      <w:color w:val="000000"/>
      <w:sz w:val="21"/>
      <w:szCs w:val="21"/>
      <w:u w:val="none"/>
    </w:rPr>
  </w:style>
  <w:style w:type="character" w:customStyle="1" w:styleId="58">
    <w:name w:val="font112"/>
    <w:basedOn w:val="26"/>
    <w:qFormat/>
    <w:uiPriority w:val="0"/>
    <w:rPr>
      <w:rFonts w:hint="eastAsia" w:ascii="宋体" w:hAnsi="宋体" w:eastAsia="宋体" w:cs="宋体"/>
      <w:color w:val="000000"/>
      <w:sz w:val="21"/>
      <w:szCs w:val="21"/>
      <w:u w:val="none"/>
    </w:rPr>
  </w:style>
  <w:style w:type="character" w:customStyle="1" w:styleId="59">
    <w:name w:val="font131"/>
    <w:basedOn w:val="26"/>
    <w:qFormat/>
    <w:uiPriority w:val="0"/>
    <w:rPr>
      <w:rFonts w:ascii="方正书宋_GBK" w:hAnsi="方正书宋_GBK" w:eastAsia="方正书宋_GBK" w:cs="方正书宋_GBK"/>
      <w:color w:val="000000"/>
      <w:sz w:val="16"/>
      <w:szCs w:val="16"/>
      <w:u w:val="none"/>
    </w:rPr>
  </w:style>
  <w:style w:type="character" w:customStyle="1" w:styleId="60">
    <w:name w:val="font21"/>
    <w:basedOn w:val="26"/>
    <w:qFormat/>
    <w:uiPriority w:val="0"/>
    <w:rPr>
      <w:rFonts w:ascii="宋体" w:hAnsi="宋体" w:eastAsia="宋体" w:cs="宋体"/>
      <w:color w:val="000000"/>
      <w:sz w:val="16"/>
      <w:szCs w:val="16"/>
      <w:u w:val="none"/>
    </w:rPr>
  </w:style>
  <w:style w:type="paragraph" w:customStyle="1" w:styleId="61">
    <w:name w:val="一级条标题"/>
    <w:basedOn w:val="62"/>
    <w:next w:val="63"/>
    <w:qFormat/>
    <w:uiPriority w:val="99"/>
    <w:pPr>
      <w:spacing w:line="240" w:lineRule="auto"/>
      <w:ind w:left="420"/>
      <w:outlineLvl w:val="2"/>
    </w:pPr>
  </w:style>
  <w:style w:type="paragraph" w:customStyle="1" w:styleId="6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6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64">
    <w:name w:val="font122"/>
    <w:basedOn w:val="26"/>
    <w:qFormat/>
    <w:uiPriority w:val="0"/>
    <w:rPr>
      <w:rFonts w:hint="eastAsia" w:ascii="宋体" w:hAnsi="宋体" w:eastAsia="宋体" w:cs="宋体"/>
      <w:color w:val="000000"/>
      <w:sz w:val="20"/>
      <w:szCs w:val="20"/>
      <w:u w:val="none"/>
    </w:rPr>
  </w:style>
  <w:style w:type="character" w:customStyle="1" w:styleId="65">
    <w:name w:val="font11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22583</Words>
  <Characters>23757</Characters>
  <Lines>304</Lines>
  <Paragraphs>85</Paragraphs>
  <TotalTime>0</TotalTime>
  <ScaleCrop>false</ScaleCrop>
  <LinksUpToDate>false</LinksUpToDate>
  <CharactersWithSpaces>24563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2023-04-23T17:35:00Z</dcterms:created>
  <dc:creator>Administrator</dc:creator>
  <cp:lastModifiedBy>Admin</cp:lastModifiedBy>
  <cp:lastPrinted>2022-10-26T15:31:00Z</cp:lastPrinted>
  <dcterms:modified xsi:type="dcterms:W3CDTF">2024-12-19T12:34:03Z</dcterms:modified>
  <dc:title>政府采购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581903503E3643109799CEF310AAED2A</vt:lpwstr>
  </property>
</Properties>
</file>