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AE718">
      <w:pPr>
        <w:spacing w:line="259" w:lineRule="auto"/>
        <w:rPr>
          <w:rFonts w:ascii="Arial"/>
          <w:sz w:val="21"/>
          <w:highlight w:val="none"/>
        </w:rPr>
      </w:pPr>
    </w:p>
    <w:p w14:paraId="1C275C2B">
      <w:pPr>
        <w:spacing w:line="260" w:lineRule="auto"/>
        <w:rPr>
          <w:rFonts w:ascii="Arial"/>
          <w:sz w:val="21"/>
          <w:highlight w:val="none"/>
        </w:rPr>
      </w:pPr>
    </w:p>
    <w:p w14:paraId="4771F00E">
      <w:pPr>
        <w:spacing w:line="260" w:lineRule="auto"/>
        <w:rPr>
          <w:rFonts w:ascii="Arial"/>
          <w:sz w:val="21"/>
          <w:highlight w:val="none"/>
        </w:rPr>
      </w:pPr>
    </w:p>
    <w:p w14:paraId="77922838">
      <w:pPr>
        <w:spacing w:before="269" w:line="222" w:lineRule="auto"/>
        <w:ind w:left="0" w:leftChars="0" w:right="0" w:rightChars="0" w:firstLine="0" w:firstLineChars="0"/>
        <w:jc w:val="center"/>
        <w:outlineLvl w:val="0"/>
        <w:rPr>
          <w:rFonts w:hint="default" w:ascii="宋体" w:hAnsi="宋体" w:eastAsia="宋体" w:cs="宋体"/>
          <w:spacing w:val="3"/>
          <w:sz w:val="72"/>
          <w:szCs w:val="72"/>
          <w:highlight w:val="none"/>
          <w:lang w:val="en-US" w:eastAsia="zh-CN"/>
          <w14:textOutline w14:w="15255" w14:cap="sq" w14:cmpd="sng">
            <w14:solidFill>
              <w14:srgbClr w14:val="000000"/>
            </w14:solidFill>
            <w14:prstDash w14:val="solid"/>
            <w14:bevel/>
          </w14:textOutline>
        </w:rPr>
      </w:pPr>
      <w:bookmarkStart w:id="0" w:name="_Toc678"/>
      <w:r>
        <w:rPr>
          <w:rFonts w:hint="eastAsia" w:ascii="宋体" w:hAnsi="宋体" w:eastAsia="宋体" w:cs="宋体"/>
          <w:spacing w:val="3"/>
          <w:sz w:val="72"/>
          <w:szCs w:val="72"/>
          <w:highlight w:val="none"/>
          <w:lang w:val="en-US" w:eastAsia="zh-CN"/>
          <w14:textOutline w14:w="15255" w14:cap="sq" w14:cmpd="sng">
            <w14:solidFill>
              <w14:srgbClr w14:val="000000"/>
            </w14:solidFill>
            <w14:prstDash w14:val="solid"/>
            <w14:bevel/>
          </w14:textOutline>
        </w:rPr>
        <w:t>青海省政府采购项目</w:t>
      </w:r>
      <w:bookmarkEnd w:id="0"/>
    </w:p>
    <w:p w14:paraId="63B387A0">
      <w:pPr>
        <w:spacing w:line="260" w:lineRule="auto"/>
        <w:rPr>
          <w:rFonts w:ascii="Arial"/>
          <w:sz w:val="21"/>
          <w:highlight w:val="none"/>
        </w:rPr>
      </w:pPr>
    </w:p>
    <w:p w14:paraId="3465C2AA">
      <w:pPr>
        <w:spacing w:line="260" w:lineRule="auto"/>
        <w:rPr>
          <w:rFonts w:ascii="Arial"/>
          <w:sz w:val="21"/>
          <w:highlight w:val="none"/>
        </w:rPr>
      </w:pPr>
    </w:p>
    <w:p w14:paraId="70CCE9F4">
      <w:pPr>
        <w:spacing w:line="260" w:lineRule="auto"/>
        <w:rPr>
          <w:rFonts w:ascii="Arial"/>
          <w:sz w:val="21"/>
          <w:highlight w:val="none"/>
        </w:rPr>
      </w:pPr>
    </w:p>
    <w:p w14:paraId="59C2C9A5">
      <w:pPr>
        <w:spacing w:line="260" w:lineRule="auto"/>
        <w:rPr>
          <w:rFonts w:ascii="Arial"/>
          <w:sz w:val="21"/>
          <w:highlight w:val="none"/>
        </w:rPr>
      </w:pPr>
    </w:p>
    <w:p w14:paraId="71052C25">
      <w:pPr>
        <w:spacing w:before="269" w:line="222" w:lineRule="auto"/>
        <w:ind w:left="0" w:leftChars="0" w:right="0" w:rightChars="0" w:firstLine="0" w:firstLineChars="0"/>
        <w:jc w:val="center"/>
        <w:outlineLvl w:val="0"/>
        <w:rPr>
          <w:rFonts w:ascii="宋体" w:hAnsi="宋体" w:eastAsia="宋体" w:cs="宋体"/>
          <w:sz w:val="96"/>
          <w:szCs w:val="96"/>
          <w:highlight w:val="none"/>
        </w:rPr>
      </w:pPr>
      <w:bookmarkStart w:id="1" w:name="_Toc22161"/>
      <w:bookmarkStart w:id="2" w:name="_Toc11313"/>
      <w:bookmarkStart w:id="3" w:name="_Toc3022"/>
      <w:bookmarkStart w:id="4" w:name="_Toc16710"/>
      <w:r>
        <w:rPr>
          <w:rFonts w:ascii="宋体" w:hAnsi="宋体" w:eastAsia="宋体" w:cs="宋体"/>
          <w:spacing w:val="3"/>
          <w:sz w:val="96"/>
          <w:szCs w:val="96"/>
          <w:highlight w:val="none"/>
          <w14:textOutline w14:w="15255" w14:cap="sq" w14:cmpd="sng">
            <w14:solidFill>
              <w14:srgbClr w14:val="000000"/>
            </w14:solidFill>
            <w14:prstDash w14:val="solid"/>
            <w14:bevel/>
          </w14:textOutline>
        </w:rPr>
        <w:t>公开招标文</w:t>
      </w:r>
      <w:r>
        <w:rPr>
          <w:rFonts w:ascii="宋体" w:hAnsi="宋体" w:eastAsia="宋体" w:cs="宋体"/>
          <w:spacing w:val="2"/>
          <w:sz w:val="96"/>
          <w:szCs w:val="96"/>
          <w:highlight w:val="none"/>
          <w14:textOutline w14:w="15255" w14:cap="sq" w14:cmpd="sng">
            <w14:solidFill>
              <w14:srgbClr w14:val="000000"/>
            </w14:solidFill>
            <w14:prstDash w14:val="solid"/>
            <w14:bevel/>
          </w14:textOutline>
        </w:rPr>
        <w:t>件</w:t>
      </w:r>
      <w:bookmarkEnd w:id="1"/>
      <w:bookmarkEnd w:id="2"/>
      <w:bookmarkEnd w:id="3"/>
      <w:bookmarkEnd w:id="4"/>
    </w:p>
    <w:p w14:paraId="5C2E71D8">
      <w:pPr>
        <w:spacing w:line="445" w:lineRule="auto"/>
        <w:rPr>
          <w:rFonts w:ascii="Arial"/>
          <w:sz w:val="22"/>
          <w:szCs w:val="22"/>
          <w:highlight w:val="none"/>
        </w:rPr>
      </w:pPr>
    </w:p>
    <w:p w14:paraId="1F5C3915">
      <w:pPr>
        <w:spacing w:before="114" w:line="225" w:lineRule="auto"/>
        <w:ind w:left="3721"/>
        <w:rPr>
          <w:rFonts w:ascii="宋体" w:hAnsi="宋体" w:eastAsia="宋体" w:cs="宋体"/>
          <w:sz w:val="36"/>
          <w:szCs w:val="36"/>
          <w:highlight w:val="none"/>
        </w:rPr>
      </w:pPr>
      <w:r>
        <w:rPr>
          <w:rFonts w:ascii="宋体" w:hAnsi="宋体" w:eastAsia="宋体" w:cs="宋体"/>
          <w:spacing w:val="-11"/>
          <w:sz w:val="36"/>
          <w:szCs w:val="36"/>
          <w:highlight w:val="none"/>
        </w:rPr>
        <w:t>(</w:t>
      </w:r>
      <w:r>
        <w:rPr>
          <w:rFonts w:ascii="宋体" w:hAnsi="宋体" w:eastAsia="宋体" w:cs="宋体"/>
          <w:spacing w:val="-8"/>
          <w:sz w:val="36"/>
          <w:szCs w:val="36"/>
          <w:highlight w:val="none"/>
        </w:rPr>
        <w:t>货物类)</w:t>
      </w:r>
    </w:p>
    <w:p w14:paraId="22420B9B">
      <w:pPr>
        <w:spacing w:line="245" w:lineRule="auto"/>
        <w:rPr>
          <w:rFonts w:ascii="Arial"/>
          <w:sz w:val="22"/>
          <w:szCs w:val="22"/>
          <w:highlight w:val="none"/>
        </w:rPr>
      </w:pPr>
    </w:p>
    <w:p w14:paraId="373B18DC">
      <w:pPr>
        <w:spacing w:line="245" w:lineRule="auto"/>
        <w:rPr>
          <w:rFonts w:ascii="Arial"/>
          <w:sz w:val="22"/>
          <w:szCs w:val="22"/>
          <w:highlight w:val="none"/>
        </w:rPr>
      </w:pPr>
    </w:p>
    <w:p w14:paraId="367264D7">
      <w:pPr>
        <w:spacing w:line="246" w:lineRule="auto"/>
        <w:rPr>
          <w:rFonts w:ascii="Arial"/>
          <w:sz w:val="22"/>
          <w:szCs w:val="22"/>
          <w:highlight w:val="none"/>
        </w:rPr>
      </w:pPr>
    </w:p>
    <w:p w14:paraId="5F123467">
      <w:pPr>
        <w:spacing w:line="246" w:lineRule="auto"/>
        <w:rPr>
          <w:rFonts w:ascii="Arial"/>
          <w:sz w:val="22"/>
          <w:szCs w:val="22"/>
          <w:highlight w:val="none"/>
        </w:rPr>
      </w:pPr>
    </w:p>
    <w:p w14:paraId="572CE4C0">
      <w:pPr>
        <w:spacing w:line="246" w:lineRule="auto"/>
        <w:rPr>
          <w:rFonts w:ascii="Arial"/>
          <w:sz w:val="22"/>
          <w:szCs w:val="22"/>
          <w:highlight w:val="none"/>
        </w:rPr>
      </w:pPr>
    </w:p>
    <w:p w14:paraId="775B1ACA">
      <w:pPr>
        <w:spacing w:line="246" w:lineRule="auto"/>
        <w:rPr>
          <w:rFonts w:ascii="Arial"/>
          <w:sz w:val="22"/>
          <w:szCs w:val="22"/>
          <w:highlight w:val="none"/>
        </w:rPr>
      </w:pPr>
    </w:p>
    <w:p w14:paraId="32362396">
      <w:pPr>
        <w:spacing w:line="246" w:lineRule="auto"/>
        <w:rPr>
          <w:rFonts w:ascii="Arial"/>
          <w:sz w:val="22"/>
          <w:szCs w:val="22"/>
          <w:highlight w:val="none"/>
        </w:rPr>
      </w:pPr>
    </w:p>
    <w:p w14:paraId="2A9C25FB">
      <w:pPr>
        <w:keepNext w:val="0"/>
        <w:keepLines w:val="0"/>
        <w:pageBreakBefore w:val="0"/>
        <w:widowControl/>
        <w:kinsoku w:val="0"/>
        <w:wordWrap/>
        <w:overflowPunct/>
        <w:topLinePunct w:val="0"/>
        <w:autoSpaceDE w:val="0"/>
        <w:autoSpaceDN w:val="0"/>
        <w:bidi w:val="0"/>
        <w:adjustRightInd w:val="0"/>
        <w:snapToGrid w:val="0"/>
        <w:spacing w:before="243" w:line="360" w:lineRule="auto"/>
        <w:ind w:left="2247" w:hanging="2354" w:hangingChars="669"/>
        <w:textAlignment w:val="baseline"/>
        <w:rPr>
          <w:rFonts w:hint="eastAsia" w:ascii="宋体" w:hAnsi="宋体" w:eastAsia="宋体" w:cs="宋体"/>
          <w:spacing w:val="8"/>
          <w:sz w:val="32"/>
          <w:szCs w:val="32"/>
          <w:highlight w:val="none"/>
          <w:u w:val="none"/>
          <w:lang w:val="en-US" w:eastAsia="zh-CN"/>
          <w14:textOutline w14:w="5793" w14:cap="sq" w14:cmpd="sng">
            <w14:solidFill>
              <w14:srgbClr w14:val="000000"/>
            </w14:solidFill>
            <w14:prstDash w14:val="solid"/>
            <w14:bevel/>
          </w14:textOutline>
        </w:rPr>
      </w:pPr>
      <w:r>
        <w:rPr>
          <w:rFonts w:ascii="宋体" w:hAnsi="宋体" w:eastAsia="宋体" w:cs="宋体"/>
          <w:spacing w:val="16"/>
          <w:sz w:val="32"/>
          <w:szCs w:val="32"/>
          <w:highlight w:val="none"/>
          <w14:textOutline w14:w="5793" w14:cap="sq" w14:cmpd="sng">
            <w14:solidFill>
              <w14:srgbClr w14:val="000000"/>
            </w14:solidFill>
            <w14:prstDash w14:val="solid"/>
            <w14:bevel/>
          </w14:textOutline>
        </w:rPr>
        <w:t>采</w:t>
      </w:r>
      <w:r>
        <w:rPr>
          <w:rFonts w:ascii="宋体" w:hAnsi="宋体" w:eastAsia="宋体" w:cs="宋体"/>
          <w:spacing w:val="15"/>
          <w:sz w:val="32"/>
          <w:szCs w:val="32"/>
          <w:highlight w:val="none"/>
          <w14:textOutline w14:w="5793" w14:cap="sq" w14:cmpd="sng">
            <w14:solidFill>
              <w14:srgbClr w14:val="000000"/>
            </w14:solidFill>
            <w14:prstDash w14:val="solid"/>
            <w14:bevel/>
          </w14:textOutline>
        </w:rPr>
        <w:t>购</w:t>
      </w:r>
      <w:r>
        <w:rPr>
          <w:rFonts w:ascii="宋体" w:hAnsi="宋体" w:eastAsia="宋体" w:cs="宋体"/>
          <w:spacing w:val="8"/>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spacing w:val="8"/>
          <w:sz w:val="32"/>
          <w:szCs w:val="32"/>
          <w:highlight w:val="none"/>
          <w:u w:val="none"/>
          <w:lang w:val="zh-CN" w:eastAsia="zh-CN"/>
          <w14:textOutline w14:w="5793" w14:cap="sq" w14:cmpd="sng">
            <w14:solidFill>
              <w14:srgbClr w14:val="000000"/>
            </w14:solidFill>
            <w14:prstDash w14:val="solid"/>
            <w14:bevel/>
          </w14:textOutline>
        </w:rPr>
        <w:t>德政采公招（货物）202</w:t>
      </w:r>
      <w:r>
        <w:rPr>
          <w:rFonts w:hint="eastAsia" w:ascii="宋体" w:hAnsi="宋体" w:eastAsia="宋体" w:cs="宋体"/>
          <w:spacing w:val="8"/>
          <w:sz w:val="32"/>
          <w:szCs w:val="32"/>
          <w:highlight w:val="none"/>
          <w:u w:val="none"/>
          <w:lang w:val="en-US" w:eastAsia="zh-CN"/>
          <w14:textOutline w14:w="5793" w14:cap="sq" w14:cmpd="sng">
            <w14:solidFill>
              <w14:srgbClr w14:val="000000"/>
            </w14:solidFill>
            <w14:prstDash w14:val="solid"/>
            <w14:bevel/>
          </w14:textOutline>
        </w:rPr>
        <w:t>4</w:t>
      </w:r>
      <w:r>
        <w:rPr>
          <w:rFonts w:hint="eastAsia" w:ascii="宋体" w:hAnsi="宋体" w:eastAsia="宋体" w:cs="宋体"/>
          <w:spacing w:val="8"/>
          <w:sz w:val="32"/>
          <w:szCs w:val="32"/>
          <w:highlight w:val="none"/>
          <w:u w:val="none"/>
          <w:lang w:val="zh-CN" w:eastAsia="zh-CN"/>
          <w14:textOutline w14:w="5793" w14:cap="sq" w14:cmpd="sng">
            <w14:solidFill>
              <w14:srgbClr w14:val="000000"/>
            </w14:solidFill>
            <w14:prstDash w14:val="solid"/>
            <w14:bevel/>
          </w14:textOutline>
        </w:rPr>
        <w:t>-0</w:t>
      </w:r>
      <w:r>
        <w:rPr>
          <w:rFonts w:hint="eastAsia" w:ascii="宋体" w:hAnsi="宋体" w:eastAsia="宋体" w:cs="宋体"/>
          <w:spacing w:val="8"/>
          <w:sz w:val="32"/>
          <w:szCs w:val="32"/>
          <w:highlight w:val="none"/>
          <w:u w:val="none"/>
          <w:lang w:val="en-US" w:eastAsia="zh-CN"/>
          <w14:textOutline w14:w="5793" w14:cap="sq" w14:cmpd="sng">
            <w14:solidFill>
              <w14:srgbClr w14:val="000000"/>
            </w14:solidFill>
            <w14:prstDash w14:val="solid"/>
            <w14:bevel/>
          </w14:textOutline>
        </w:rPr>
        <w:t>05</w:t>
      </w:r>
    </w:p>
    <w:p w14:paraId="20157C31">
      <w:pPr>
        <w:keepNext w:val="0"/>
        <w:keepLines w:val="0"/>
        <w:pageBreakBefore w:val="0"/>
        <w:widowControl/>
        <w:kinsoku w:val="0"/>
        <w:wordWrap/>
        <w:overflowPunct/>
        <w:topLinePunct w:val="0"/>
        <w:autoSpaceDE w:val="0"/>
        <w:autoSpaceDN w:val="0"/>
        <w:bidi w:val="0"/>
        <w:adjustRightInd w:val="0"/>
        <w:snapToGrid w:val="0"/>
        <w:spacing w:before="243" w:line="360" w:lineRule="auto"/>
        <w:ind w:left="2247" w:hanging="2247" w:hangingChars="669"/>
        <w:textAlignment w:val="baseline"/>
        <w:rPr>
          <w:rFonts w:hint="eastAsia" w:ascii="宋体" w:hAnsi="宋体" w:eastAsia="宋体" w:cs="宋体"/>
          <w:spacing w:val="8"/>
          <w:sz w:val="32"/>
          <w:szCs w:val="32"/>
          <w:highlight w:val="none"/>
          <w:u w:val="none"/>
          <w:lang w:eastAsia="zh-CN"/>
          <w14:textOutline w14:w="5793" w14:cap="sq" w14:cmpd="sng">
            <w14:solidFill>
              <w14:srgbClr w14:val="000000"/>
            </w14:solidFill>
            <w14:prstDash w14:val="solid"/>
            <w14:bevel/>
          </w14:textOutline>
        </w:rPr>
      </w:pPr>
      <w:r>
        <w:rPr>
          <w:rFonts w:ascii="宋体" w:hAnsi="宋体" w:eastAsia="宋体" w:cs="宋体"/>
          <w:spacing w:val="8"/>
          <w:sz w:val="32"/>
          <w:szCs w:val="32"/>
          <w:highlight w:val="none"/>
          <w14:textOutline w14:w="5793" w14:cap="sq" w14:cmpd="sng">
            <w14:solidFill>
              <w14:srgbClr w14:val="000000"/>
            </w14:solidFill>
            <w14:prstDash w14:val="solid"/>
            <w14:bevel/>
          </w14:textOutline>
        </w:rPr>
        <w:t>采购项目名称</w:t>
      </w:r>
      <w:r>
        <w:rPr>
          <w:rFonts w:ascii="宋体" w:hAnsi="宋体" w:eastAsia="宋体" w:cs="宋体"/>
          <w:spacing w:val="8"/>
          <w:sz w:val="32"/>
          <w:szCs w:val="32"/>
          <w:highlight w:val="none"/>
          <w:u w:val="none"/>
          <w14:textOutline w14:w="5793" w14:cap="sq" w14:cmpd="sng">
            <w14:solidFill>
              <w14:srgbClr w14:val="000000"/>
            </w14:solidFill>
            <w14:prstDash w14:val="solid"/>
            <w14:bevel/>
          </w14:textOutline>
        </w:rPr>
        <w:t>：</w:t>
      </w:r>
      <w:r>
        <w:rPr>
          <w:rFonts w:hint="eastAsia" w:ascii="宋体" w:hAnsi="宋体" w:eastAsia="宋体" w:cs="宋体"/>
          <w:spacing w:val="8"/>
          <w:sz w:val="32"/>
          <w:szCs w:val="32"/>
          <w:highlight w:val="none"/>
          <w:u w:val="none"/>
          <w:lang w:eastAsia="zh-CN"/>
          <w14:textOutline w14:w="5793" w14:cap="sq" w14:cmpd="sng">
            <w14:solidFill>
              <w14:srgbClr w14:val="000000"/>
            </w14:solidFill>
            <w14:prstDash w14:val="solid"/>
            <w14:bevel/>
          </w14:textOutline>
        </w:rPr>
        <w:t>中共</w:t>
      </w:r>
      <w:r>
        <w:rPr>
          <w:rFonts w:hint="eastAsia" w:ascii="宋体" w:hAnsi="宋体" w:eastAsia="宋体" w:cs="宋体"/>
          <w:spacing w:val="8"/>
          <w:sz w:val="32"/>
          <w:szCs w:val="32"/>
          <w:highlight w:val="none"/>
          <w:u w:val="none"/>
          <w:lang w:eastAsia="zh-CN"/>
          <w14:textOutline w14:w="5793" w14:cap="sq" w14:cmpd="sng">
            <w14:solidFill>
              <w14:srgbClr w14:val="000000"/>
            </w14:solidFill>
            <w14:prstDash w14:val="solid"/>
            <w14:bevel/>
          </w14:textOutline>
        </w:rPr>
        <w:t>德令哈市委党校综合楼设备采购项目</w:t>
      </w:r>
    </w:p>
    <w:p w14:paraId="076CEA3B">
      <w:pPr>
        <w:spacing w:before="243" w:line="225" w:lineRule="auto"/>
        <w:rPr>
          <w:rFonts w:hint="eastAsia" w:ascii="宋体" w:hAnsi="宋体" w:eastAsia="宋体" w:cs="宋体"/>
          <w:spacing w:val="8"/>
          <w:sz w:val="32"/>
          <w:szCs w:val="32"/>
          <w:highlight w:val="none"/>
          <w:lang w:eastAsia="zh-CN"/>
          <w14:textOutline w14:w="5793" w14:cap="sq" w14:cmpd="sng">
            <w14:solidFill>
              <w14:srgbClr w14:val="000000"/>
            </w14:solidFill>
            <w14:prstDash w14:val="solid"/>
            <w14:bevel/>
          </w14:textOutline>
        </w:rPr>
      </w:pPr>
    </w:p>
    <w:p w14:paraId="2A49EA60">
      <w:pPr>
        <w:spacing w:before="243" w:line="225" w:lineRule="auto"/>
        <w:rPr>
          <w:rFonts w:hint="eastAsia" w:ascii="宋体" w:hAnsi="宋体" w:eastAsia="宋体" w:cs="宋体"/>
          <w:spacing w:val="9"/>
          <w:sz w:val="32"/>
          <w:szCs w:val="32"/>
          <w:highlight w:val="none"/>
          <w:u w:val="none"/>
          <w:lang w:eastAsia="zh-CN"/>
          <w14:textOutline w14:w="5793" w14:cap="sq" w14:cmpd="sng">
            <w14:solidFill>
              <w14:srgbClr w14:val="000000"/>
            </w14:solidFill>
            <w14:prstDash w14:val="solid"/>
            <w14:bevel/>
          </w14:textOutline>
        </w:rPr>
      </w:pPr>
      <w:r>
        <w:rPr>
          <w:rFonts w:ascii="宋体" w:hAnsi="宋体" w:eastAsia="宋体" w:cs="宋体"/>
          <w:spacing w:val="15"/>
          <w:sz w:val="32"/>
          <w:szCs w:val="32"/>
          <w:highlight w:val="none"/>
          <w14:textOutline w14:w="5793" w14:cap="sq" w14:cmpd="sng">
            <w14:solidFill>
              <w14:srgbClr w14:val="000000"/>
            </w14:solidFill>
            <w14:prstDash w14:val="solid"/>
            <w14:bevel/>
          </w14:textOutline>
        </w:rPr>
        <w:t>采</w:t>
      </w:r>
      <w:r>
        <w:rPr>
          <w:rFonts w:ascii="宋体" w:hAnsi="宋体" w:eastAsia="宋体" w:cs="宋体"/>
          <w:spacing w:val="9"/>
          <w:sz w:val="32"/>
          <w:szCs w:val="32"/>
          <w:highlight w:val="none"/>
        </w:rPr>
        <w:t xml:space="preserve">   </w:t>
      </w:r>
      <w:r>
        <w:rPr>
          <w:rFonts w:ascii="宋体" w:hAnsi="宋体" w:eastAsia="宋体" w:cs="宋体"/>
          <w:spacing w:val="9"/>
          <w:sz w:val="32"/>
          <w:szCs w:val="32"/>
          <w:highlight w:val="none"/>
          <w14:textOutline w14:w="5793" w14:cap="sq" w14:cmpd="sng">
            <w14:solidFill>
              <w14:srgbClr w14:val="000000"/>
            </w14:solidFill>
            <w14:prstDash w14:val="solid"/>
            <w14:bevel/>
          </w14:textOutline>
        </w:rPr>
        <w:t>购</w:t>
      </w:r>
      <w:r>
        <w:rPr>
          <w:rFonts w:ascii="宋体" w:hAnsi="宋体" w:eastAsia="宋体" w:cs="宋体"/>
          <w:spacing w:val="9"/>
          <w:sz w:val="32"/>
          <w:szCs w:val="32"/>
          <w:highlight w:val="none"/>
        </w:rPr>
        <w:t xml:space="preserve">   </w:t>
      </w:r>
      <w:r>
        <w:rPr>
          <w:rFonts w:ascii="宋体" w:hAnsi="宋体" w:eastAsia="宋体" w:cs="宋体"/>
          <w:spacing w:val="9"/>
          <w:sz w:val="32"/>
          <w:szCs w:val="32"/>
          <w:highlight w:val="none"/>
          <w14:textOutline w14:w="5793" w14:cap="sq" w14:cmpd="sng">
            <w14:solidFill>
              <w14:srgbClr w14:val="000000"/>
            </w14:solidFill>
            <w14:prstDash w14:val="solid"/>
            <w14:bevel/>
          </w14:textOutline>
        </w:rPr>
        <w:t>人：</w:t>
      </w:r>
      <w:r>
        <w:rPr>
          <w:rFonts w:hint="eastAsia" w:ascii="宋体" w:hAnsi="宋体" w:eastAsia="宋体" w:cs="宋体"/>
          <w:spacing w:val="9"/>
          <w:sz w:val="32"/>
          <w:szCs w:val="32"/>
          <w:highlight w:val="none"/>
          <w:lang w:eastAsia="zh-CN"/>
          <w14:textOutline w14:w="5793" w14:cap="sq" w14:cmpd="sng">
            <w14:solidFill>
              <w14:srgbClr w14:val="000000"/>
            </w14:solidFill>
            <w14:prstDash w14:val="solid"/>
            <w14:bevel/>
          </w14:textOutline>
        </w:rPr>
        <w:t>中共</w:t>
      </w:r>
      <w:r>
        <w:rPr>
          <w:rFonts w:hint="eastAsia" w:ascii="宋体" w:hAnsi="宋体" w:eastAsia="宋体" w:cs="宋体"/>
          <w:spacing w:val="9"/>
          <w:sz w:val="32"/>
          <w:szCs w:val="32"/>
          <w:highlight w:val="none"/>
          <w:u w:val="none"/>
          <w:lang w:eastAsia="zh-CN"/>
          <w14:textOutline w14:w="5793" w14:cap="sq" w14:cmpd="sng">
            <w14:solidFill>
              <w14:srgbClr w14:val="000000"/>
            </w14:solidFill>
            <w14:prstDash w14:val="solid"/>
            <w14:bevel/>
          </w14:textOutline>
        </w:rPr>
        <w:t>德令哈市委党校</w:t>
      </w:r>
    </w:p>
    <w:p w14:paraId="4A72FBE2">
      <w:pPr>
        <w:spacing w:before="243" w:line="225" w:lineRule="auto"/>
        <w:rPr>
          <w:rFonts w:ascii="宋体" w:hAnsi="宋体" w:eastAsia="宋体" w:cs="宋体"/>
          <w:spacing w:val="9"/>
          <w:sz w:val="32"/>
          <w:szCs w:val="32"/>
          <w:highlight w:val="none"/>
          <w:u w:val="none"/>
          <w14:textOutline w14:w="5793" w14:cap="sq" w14:cmpd="sng">
            <w14:solidFill>
              <w14:srgbClr w14:val="000000"/>
            </w14:solidFill>
            <w14:prstDash w14:val="solid"/>
            <w14:bevel/>
          </w14:textOutline>
        </w:rPr>
      </w:pPr>
    </w:p>
    <w:p w14:paraId="52FF7B8A">
      <w:pPr>
        <w:spacing w:before="245" w:line="621" w:lineRule="exact"/>
        <w:rPr>
          <w:rFonts w:hint="default" w:ascii="宋体" w:hAnsi="宋体" w:eastAsia="宋体" w:cs="宋体"/>
          <w:spacing w:val="10"/>
          <w:position w:val="23"/>
          <w:sz w:val="32"/>
          <w:szCs w:val="32"/>
          <w:highlight w:val="none"/>
          <w:u w:val="none"/>
          <w:lang w:val="en-US" w:eastAsia="zh-CN"/>
          <w14:textOutline w14:w="5793" w14:cap="sq" w14:cmpd="sng">
            <w14:solidFill>
              <w14:srgbClr w14:val="000000"/>
            </w14:solidFill>
            <w14:prstDash w14:val="solid"/>
            <w14:bevel/>
          </w14:textOutline>
        </w:rPr>
      </w:pPr>
      <w:r>
        <w:rPr>
          <w:rFonts w:ascii="宋体" w:hAnsi="宋体" w:eastAsia="宋体" w:cs="宋体"/>
          <w:spacing w:val="20"/>
          <w:position w:val="23"/>
          <w:sz w:val="32"/>
          <w:szCs w:val="32"/>
          <w:highlight w:val="none"/>
          <w14:textOutline w14:w="5793" w14:cap="sq" w14:cmpd="sng">
            <w14:solidFill>
              <w14:srgbClr w14:val="000000"/>
            </w14:solidFill>
            <w14:prstDash w14:val="solid"/>
            <w14:bevel/>
          </w14:textOutline>
        </w:rPr>
        <w:t>采</w:t>
      </w:r>
      <w:r>
        <w:rPr>
          <w:rFonts w:ascii="宋体" w:hAnsi="宋体" w:eastAsia="宋体" w:cs="宋体"/>
          <w:spacing w:val="12"/>
          <w:position w:val="23"/>
          <w:sz w:val="32"/>
          <w:szCs w:val="32"/>
          <w:highlight w:val="none"/>
          <w14:textOutline w14:w="5793" w14:cap="sq" w14:cmpd="sng">
            <w14:solidFill>
              <w14:srgbClr w14:val="000000"/>
            </w14:solidFill>
            <w14:prstDash w14:val="solid"/>
            <w14:bevel/>
          </w14:textOutline>
        </w:rPr>
        <w:t>购</w:t>
      </w:r>
      <w:r>
        <w:rPr>
          <w:rFonts w:ascii="宋体" w:hAnsi="宋体" w:eastAsia="宋体" w:cs="宋体"/>
          <w:spacing w:val="10"/>
          <w:position w:val="23"/>
          <w:sz w:val="32"/>
          <w:szCs w:val="32"/>
          <w:highlight w:val="none"/>
          <w14:textOutline w14:w="5793" w14:cap="sq" w14:cmpd="sng">
            <w14:solidFill>
              <w14:srgbClr w14:val="000000"/>
            </w14:solidFill>
            <w14:prstDash w14:val="solid"/>
            <w14:bevel/>
          </w14:textOutline>
        </w:rPr>
        <w:t>代理机构：</w:t>
      </w:r>
      <w:r>
        <w:rPr>
          <w:rFonts w:hint="eastAsia" w:ascii="宋体" w:hAnsi="宋体" w:eastAsia="宋体" w:cs="宋体"/>
          <w:spacing w:val="10"/>
          <w:position w:val="23"/>
          <w:sz w:val="32"/>
          <w:szCs w:val="32"/>
          <w:highlight w:val="none"/>
          <w:u w:val="none"/>
          <w:lang w:eastAsia="zh-CN"/>
          <w14:textOutline w14:w="5793" w14:cap="sq" w14:cmpd="sng">
            <w14:solidFill>
              <w14:srgbClr w14:val="000000"/>
            </w14:solidFill>
            <w14:prstDash w14:val="solid"/>
            <w14:bevel/>
          </w14:textOutline>
        </w:rPr>
        <w:t>德令哈市政府采购服务中心</w:t>
      </w:r>
      <w:r>
        <w:rPr>
          <w:rFonts w:hint="eastAsia" w:ascii="宋体" w:hAnsi="宋体" w:eastAsia="宋体" w:cs="宋体"/>
          <w:spacing w:val="10"/>
          <w:position w:val="23"/>
          <w:sz w:val="32"/>
          <w:szCs w:val="32"/>
          <w:highlight w:val="none"/>
          <w:u w:val="none"/>
          <w:lang w:val="en-US" w:eastAsia="zh-CN"/>
          <w14:textOutline w14:w="5793" w14:cap="sq" w14:cmpd="sng">
            <w14:solidFill>
              <w14:srgbClr w14:val="000000"/>
            </w14:solidFill>
            <w14:prstDash w14:val="solid"/>
            <w14:bevel/>
          </w14:textOutline>
        </w:rPr>
        <w:t xml:space="preserve"> </w:t>
      </w:r>
    </w:p>
    <w:p w14:paraId="60E600E2">
      <w:pPr>
        <w:spacing w:before="245" w:line="621" w:lineRule="exact"/>
        <w:rPr>
          <w:rFonts w:ascii="宋体" w:hAnsi="宋体" w:eastAsia="宋体" w:cs="宋体"/>
          <w:spacing w:val="10"/>
          <w:position w:val="23"/>
          <w:sz w:val="32"/>
          <w:szCs w:val="32"/>
          <w:highlight w:val="none"/>
          <w14:textOutline w14:w="5793" w14:cap="sq" w14:cmpd="sng">
            <w14:solidFill>
              <w14:srgbClr w14:val="000000"/>
            </w14:solidFill>
            <w14:prstDash w14:val="solid"/>
            <w14:bevel/>
          </w14:textOutline>
        </w:rPr>
      </w:pPr>
    </w:p>
    <w:p w14:paraId="6AE3E16A">
      <w:pPr>
        <w:spacing w:before="1" w:line="225" w:lineRule="auto"/>
        <w:ind w:left="3665"/>
        <w:rPr>
          <w:rFonts w:ascii="宋体" w:hAnsi="宋体" w:eastAsia="宋体" w:cs="宋体"/>
          <w:sz w:val="32"/>
          <w:szCs w:val="32"/>
          <w:highlight w:val="none"/>
        </w:rPr>
      </w:pPr>
      <w:r>
        <w:rPr>
          <w:rFonts w:ascii="宋体" w:hAnsi="宋体" w:eastAsia="宋体" w:cs="宋体"/>
          <w:spacing w:val="6"/>
          <w:sz w:val="32"/>
          <w:szCs w:val="32"/>
          <w:highlight w:val="none"/>
          <w14:textOutline w14:w="5793" w14:cap="sq" w14:cmpd="sng">
            <w14:solidFill>
              <w14:srgbClr w14:val="000000"/>
            </w14:solidFill>
            <w14:prstDash w14:val="solid"/>
            <w14:bevel/>
          </w14:textOutline>
        </w:rPr>
        <w:t>2</w:t>
      </w:r>
      <w:r>
        <w:rPr>
          <w:rFonts w:ascii="宋体" w:hAnsi="宋体" w:eastAsia="宋体" w:cs="宋体"/>
          <w:spacing w:val="5"/>
          <w:sz w:val="32"/>
          <w:szCs w:val="32"/>
          <w:highlight w:val="none"/>
          <w14:textOutline w14:w="5793" w14:cap="sq" w14:cmpd="sng">
            <w14:solidFill>
              <w14:srgbClr w14:val="000000"/>
            </w14:solidFill>
            <w14:prstDash w14:val="solid"/>
            <w14:bevel/>
          </w14:textOutline>
        </w:rPr>
        <w:t>02</w:t>
      </w:r>
      <w:r>
        <w:rPr>
          <w:rFonts w:hint="eastAsia" w:ascii="宋体" w:hAnsi="宋体" w:eastAsia="宋体" w:cs="宋体"/>
          <w:spacing w:val="5"/>
          <w:sz w:val="32"/>
          <w:szCs w:val="32"/>
          <w:highlight w:val="none"/>
          <w:lang w:val="en-US" w:eastAsia="zh-CN"/>
          <w14:textOutline w14:w="5793" w14:cap="sq" w14:cmpd="sng">
            <w14:solidFill>
              <w14:srgbClr w14:val="000000"/>
            </w14:solidFill>
            <w14:prstDash w14:val="solid"/>
            <w14:bevel/>
          </w14:textOutline>
        </w:rPr>
        <w:t>4</w:t>
      </w:r>
      <w:r>
        <w:rPr>
          <w:rFonts w:ascii="宋体" w:hAnsi="宋体" w:eastAsia="宋体" w:cs="宋体"/>
          <w:spacing w:val="5"/>
          <w:sz w:val="32"/>
          <w:szCs w:val="32"/>
          <w:highlight w:val="none"/>
          <w14:textOutline w14:w="5793" w14:cap="sq" w14:cmpd="sng">
            <w14:solidFill>
              <w14:srgbClr w14:val="000000"/>
            </w14:solidFill>
            <w14:prstDash w14:val="solid"/>
            <w14:bevel/>
          </w14:textOutline>
        </w:rPr>
        <w:t>年</w:t>
      </w:r>
      <w:r>
        <w:rPr>
          <w:rFonts w:hint="eastAsia" w:ascii="宋体" w:hAnsi="宋体" w:eastAsia="宋体" w:cs="宋体"/>
          <w:spacing w:val="5"/>
          <w:sz w:val="32"/>
          <w:szCs w:val="32"/>
          <w:highlight w:val="none"/>
          <w:lang w:val="en-US" w:eastAsia="zh-CN"/>
          <w14:textOutline w14:w="5793" w14:cap="sq" w14:cmpd="sng">
            <w14:solidFill>
              <w14:srgbClr w14:val="000000"/>
            </w14:solidFill>
            <w14:prstDash w14:val="solid"/>
            <w14:bevel/>
          </w14:textOutline>
        </w:rPr>
        <w:t>12</w:t>
      </w:r>
      <w:r>
        <w:rPr>
          <w:rFonts w:ascii="宋体" w:hAnsi="宋体" w:eastAsia="宋体" w:cs="宋体"/>
          <w:spacing w:val="5"/>
          <w:sz w:val="32"/>
          <w:szCs w:val="32"/>
          <w:highlight w:val="none"/>
          <w14:textOutline w14:w="5793" w14:cap="sq" w14:cmpd="sng">
            <w14:solidFill>
              <w14:srgbClr w14:val="000000"/>
            </w14:solidFill>
            <w14:prstDash w14:val="solid"/>
            <w14:bevel/>
          </w14:textOutline>
        </w:rPr>
        <w:t>月</w:t>
      </w:r>
    </w:p>
    <w:p w14:paraId="47F6933B">
      <w:pPr>
        <w:rPr>
          <w:highlight w:val="none"/>
        </w:rPr>
      </w:pPr>
      <w:r>
        <w:rPr>
          <w:highlight w:val="none"/>
        </w:rPr>
        <w:br w:type="page"/>
      </w:r>
    </w:p>
    <w:p w14:paraId="6DE7775F">
      <w:pPr>
        <w:rPr>
          <w:highlight w:val="none"/>
        </w:rPr>
        <w:sectPr>
          <w:pgSz w:w="11905" w:h="16838"/>
          <w:pgMar w:top="1440" w:right="1701" w:bottom="1440" w:left="1701" w:header="0" w:footer="1060" w:gutter="0"/>
          <w:pgNumType w:fmt="decimal"/>
          <w:cols w:space="0" w:num="1"/>
          <w:rtlGutter w:val="0"/>
          <w:docGrid w:linePitch="0" w:charSpace="0"/>
        </w:sectPr>
      </w:pPr>
    </w:p>
    <w:sdt>
      <w:sdtPr>
        <w:rPr>
          <w:rFonts w:ascii="宋体" w:hAnsi="宋体" w:eastAsia="宋体" w:cs="宋体"/>
          <w:snapToGrid w:val="0"/>
          <w:color w:val="000000"/>
          <w:spacing w:val="8"/>
          <w:kern w:val="0"/>
          <w:sz w:val="40"/>
          <w:szCs w:val="56"/>
          <w:highlight w:val="none"/>
          <w14:textOutline w14:w="6537" w14:cap="sq" w14:cmpd="sng">
            <w14:solidFill>
              <w14:srgbClr w14:val="000000"/>
            </w14:solidFill>
            <w14:prstDash w14:val="solid"/>
            <w14:bevel/>
          </w14:textOutline>
        </w:rPr>
        <w:id w:val="147452064"/>
        <w15:color w:val="DBDBDB"/>
        <w:docPartObj>
          <w:docPartGallery w:val="Table of Contents"/>
          <w:docPartUnique/>
        </w:docPartObj>
      </w:sdtPr>
      <w:sdtEndPr>
        <w:rPr>
          <w:rFonts w:ascii="Arial" w:hAnsi="Arial" w:eastAsia="Arial" w:cs="Arial"/>
          <w:snapToGrid w:val="0"/>
          <w:color w:val="000000"/>
          <w:spacing w:val="8"/>
          <w:kern w:val="0"/>
          <w:sz w:val="21"/>
          <w:szCs w:val="21"/>
          <w:highlight w:val="none"/>
          <w14:textOutline w14:w="6537" w14:cap="sq" w14:cmpd="sng">
            <w14:solidFill>
              <w14:srgbClr w14:val="000000"/>
            </w14:solidFill>
            <w14:prstDash w14:val="solid"/>
            <w14:bevel/>
          </w14:textOutline>
        </w:rPr>
      </w:sdtEndPr>
      <w:sdtContent>
        <w:p w14:paraId="1423CC6C">
          <w:pPr>
            <w:spacing w:before="0" w:beforeLines="0" w:after="0" w:afterLines="0" w:line="240" w:lineRule="auto"/>
            <w:ind w:left="0" w:leftChars="0" w:right="0" w:rightChars="0" w:firstLine="0" w:firstLineChars="0"/>
            <w:jc w:val="center"/>
            <w:rPr>
              <w:rFonts w:ascii="宋体" w:hAnsi="宋体" w:eastAsia="宋体" w:cs="宋体"/>
              <w:snapToGrid w:val="0"/>
              <w:color w:val="000000"/>
              <w:spacing w:val="8"/>
              <w:kern w:val="0"/>
              <w:sz w:val="40"/>
              <w:szCs w:val="56"/>
              <w:highlight w:val="none"/>
              <w14:textOutline w14:w="6537" w14:cap="sq" w14:cmpd="sng">
                <w14:solidFill>
                  <w14:srgbClr w14:val="000000"/>
                </w14:solidFill>
                <w14:prstDash w14:val="solid"/>
                <w14:bevel/>
              </w14:textOutline>
            </w:rPr>
          </w:pPr>
          <w:r>
            <w:rPr>
              <w:rFonts w:ascii="宋体" w:hAnsi="宋体" w:eastAsia="宋体" w:cs="宋体"/>
              <w:snapToGrid w:val="0"/>
              <w:color w:val="000000"/>
              <w:spacing w:val="8"/>
              <w:kern w:val="0"/>
              <w:sz w:val="40"/>
              <w:szCs w:val="56"/>
              <w:highlight w:val="none"/>
              <w14:textOutline w14:w="6537" w14:cap="sq" w14:cmpd="sng">
                <w14:solidFill>
                  <w14:srgbClr w14:val="000000"/>
                </w14:solidFill>
                <w14:prstDash w14:val="solid"/>
                <w14:bevel/>
              </w14:textOutline>
            </w:rPr>
            <w:t>目录</w:t>
          </w:r>
        </w:p>
        <w:p w14:paraId="32F142BE">
          <w:pPr>
            <w:pStyle w:val="13"/>
            <w:tabs>
              <w:tab w:val="right" w:leader="dot" w:pos="8503"/>
            </w:tabs>
            <w:rPr>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Cs w:val="24"/>
              <w:highlight w:val="none"/>
            </w:rPr>
            <w:fldChar w:fldCharType="begin"/>
          </w:r>
          <w:r>
            <w:rPr>
              <w:szCs w:val="24"/>
              <w:highlight w:val="none"/>
            </w:rPr>
            <w:instrText xml:space="preserve"> HYPERLINK \l _Toc678 </w:instrText>
          </w:r>
          <w:r>
            <w:rPr>
              <w:szCs w:val="24"/>
              <w:highlight w:val="none"/>
            </w:rPr>
            <w:fldChar w:fldCharType="separate"/>
          </w:r>
          <w:r>
            <w:rPr>
              <w:rFonts w:hint="eastAsia" w:ascii="宋体" w:hAnsi="宋体" w:eastAsia="宋体" w:cs="宋体"/>
              <w:spacing w:val="3"/>
              <w:szCs w:val="72"/>
              <w:highlight w:val="none"/>
              <w:lang w:val="en-US" w:eastAsia="zh-CN"/>
              <w14:textOutline w14:w="15255" w14:cap="sq" w14:cmpd="sng">
                <w14:solidFill>
                  <w14:srgbClr w14:val="000000"/>
                </w14:solidFill>
                <w14:prstDash w14:val="solid"/>
                <w14:bevel/>
              </w14:textOutline>
            </w:rPr>
            <w:t>青海省政府采购项目</w:t>
          </w:r>
          <w:r>
            <w:rPr>
              <w:highlight w:val="none"/>
            </w:rPr>
            <w:tab/>
          </w:r>
          <w:r>
            <w:rPr>
              <w:highlight w:val="none"/>
            </w:rPr>
            <w:fldChar w:fldCharType="begin"/>
          </w:r>
          <w:r>
            <w:rPr>
              <w:highlight w:val="none"/>
            </w:rPr>
            <w:instrText xml:space="preserve"> PAGEREF _Toc678 \h </w:instrText>
          </w:r>
          <w:r>
            <w:rPr>
              <w:highlight w:val="none"/>
            </w:rPr>
            <w:fldChar w:fldCharType="separate"/>
          </w:r>
          <w:r>
            <w:rPr>
              <w:highlight w:val="none"/>
            </w:rPr>
            <w:t>1</w:t>
          </w:r>
          <w:r>
            <w:rPr>
              <w:highlight w:val="none"/>
            </w:rPr>
            <w:fldChar w:fldCharType="end"/>
          </w:r>
          <w:r>
            <w:rPr>
              <w:szCs w:val="24"/>
              <w:highlight w:val="none"/>
            </w:rPr>
            <w:fldChar w:fldCharType="end"/>
          </w:r>
        </w:p>
        <w:p w14:paraId="76A4EBAE">
          <w:pPr>
            <w:pStyle w:val="13"/>
            <w:tabs>
              <w:tab w:val="right" w:leader="dot" w:pos="8503"/>
            </w:tabs>
            <w:rPr>
              <w:highlight w:val="none"/>
            </w:rPr>
          </w:pPr>
          <w:r>
            <w:rPr>
              <w:szCs w:val="28"/>
              <w:highlight w:val="none"/>
            </w:rPr>
            <w:fldChar w:fldCharType="begin"/>
          </w:r>
          <w:r>
            <w:rPr>
              <w:szCs w:val="28"/>
              <w:highlight w:val="none"/>
            </w:rPr>
            <w:instrText xml:space="preserve"> HYPERLINK \l _Toc22161 </w:instrText>
          </w:r>
          <w:r>
            <w:rPr>
              <w:szCs w:val="28"/>
              <w:highlight w:val="none"/>
            </w:rPr>
            <w:fldChar w:fldCharType="separate"/>
          </w:r>
          <w:r>
            <w:rPr>
              <w:rFonts w:ascii="宋体" w:hAnsi="宋体" w:eastAsia="宋体" w:cs="宋体"/>
              <w:spacing w:val="3"/>
              <w:szCs w:val="96"/>
              <w:highlight w:val="none"/>
              <w14:textOutline w14:w="15255" w14:cap="sq" w14:cmpd="sng">
                <w14:solidFill>
                  <w14:srgbClr w14:val="000000"/>
                </w14:solidFill>
                <w14:prstDash w14:val="solid"/>
                <w14:bevel/>
              </w14:textOutline>
            </w:rPr>
            <w:t>公开招标文</w:t>
          </w:r>
          <w:r>
            <w:rPr>
              <w:rFonts w:ascii="宋体" w:hAnsi="宋体" w:eastAsia="宋体" w:cs="宋体"/>
              <w:spacing w:val="2"/>
              <w:szCs w:val="96"/>
              <w:highlight w:val="none"/>
              <w14:textOutline w14:w="15255" w14:cap="sq" w14:cmpd="sng">
                <w14:solidFill>
                  <w14:srgbClr w14:val="000000"/>
                </w14:solidFill>
                <w14:prstDash w14:val="solid"/>
                <w14:bevel/>
              </w14:textOutline>
            </w:rPr>
            <w:t>件</w:t>
          </w:r>
          <w:r>
            <w:rPr>
              <w:highlight w:val="none"/>
            </w:rPr>
            <w:tab/>
          </w:r>
          <w:r>
            <w:rPr>
              <w:highlight w:val="none"/>
            </w:rPr>
            <w:fldChar w:fldCharType="begin"/>
          </w:r>
          <w:r>
            <w:rPr>
              <w:highlight w:val="none"/>
            </w:rPr>
            <w:instrText xml:space="preserve"> PAGEREF _Toc22161 \h </w:instrText>
          </w:r>
          <w:r>
            <w:rPr>
              <w:highlight w:val="none"/>
            </w:rPr>
            <w:fldChar w:fldCharType="separate"/>
          </w:r>
          <w:r>
            <w:rPr>
              <w:highlight w:val="none"/>
            </w:rPr>
            <w:t>1</w:t>
          </w:r>
          <w:r>
            <w:rPr>
              <w:highlight w:val="none"/>
            </w:rPr>
            <w:fldChar w:fldCharType="end"/>
          </w:r>
          <w:r>
            <w:rPr>
              <w:szCs w:val="28"/>
              <w:highlight w:val="none"/>
            </w:rPr>
            <w:fldChar w:fldCharType="end"/>
          </w:r>
        </w:p>
        <w:p w14:paraId="0CD6C4AD">
          <w:pPr>
            <w:pStyle w:val="13"/>
            <w:tabs>
              <w:tab w:val="right" w:leader="dot" w:pos="8503"/>
            </w:tabs>
            <w:rPr>
              <w:highlight w:val="none"/>
            </w:rPr>
          </w:pPr>
          <w:r>
            <w:rPr>
              <w:szCs w:val="28"/>
              <w:highlight w:val="none"/>
            </w:rPr>
            <w:fldChar w:fldCharType="begin"/>
          </w:r>
          <w:r>
            <w:rPr>
              <w:szCs w:val="28"/>
              <w:highlight w:val="none"/>
            </w:rPr>
            <w:instrText xml:space="preserve"> HYPERLINK \l _Toc28668 </w:instrText>
          </w:r>
          <w:r>
            <w:rPr>
              <w:szCs w:val="28"/>
              <w:highlight w:val="none"/>
            </w:rPr>
            <w:fldChar w:fldCharType="separate"/>
          </w:r>
          <w:r>
            <w:rPr>
              <w:rFonts w:ascii="宋体" w:hAnsi="宋体" w:eastAsia="宋体" w:cs="宋体"/>
              <w:spacing w:val="15"/>
              <w:szCs w:val="35"/>
              <w:highlight w:val="none"/>
              <w14:textOutline w14:w="6537" w14:cap="sq" w14:cmpd="sng">
                <w14:solidFill>
                  <w14:srgbClr w14:val="000000"/>
                </w14:solidFill>
                <w14:prstDash w14:val="solid"/>
                <w14:bevel/>
              </w14:textOutline>
            </w:rPr>
            <w:t>第</w:t>
          </w:r>
          <w:r>
            <w:rPr>
              <w:rFonts w:ascii="宋体" w:hAnsi="宋体" w:eastAsia="宋体" w:cs="宋体"/>
              <w:spacing w:val="8"/>
              <w:szCs w:val="35"/>
              <w:highlight w:val="none"/>
              <w14:textOutline w14:w="6537" w14:cap="sq" w14:cmpd="sng">
                <w14:solidFill>
                  <w14:srgbClr w14:val="000000"/>
                </w14:solidFill>
                <w14:prstDash w14:val="solid"/>
                <w14:bevel/>
              </w14:textOutline>
            </w:rPr>
            <w:t>一部分</w:t>
          </w:r>
          <w:r>
            <w:rPr>
              <w:rFonts w:ascii="宋体" w:hAnsi="宋体" w:eastAsia="宋体" w:cs="宋体"/>
              <w:spacing w:val="8"/>
              <w:szCs w:val="35"/>
              <w:highlight w:val="none"/>
            </w:rPr>
            <w:t xml:space="preserve">  </w:t>
          </w:r>
          <w:r>
            <w:rPr>
              <w:rFonts w:ascii="宋体" w:hAnsi="宋体" w:eastAsia="宋体" w:cs="宋体"/>
              <w:spacing w:val="8"/>
              <w:szCs w:val="35"/>
              <w:highlight w:val="none"/>
              <w14:textOutline w14:w="6537" w14:cap="sq" w14:cmpd="sng">
                <w14:solidFill>
                  <w14:srgbClr w14:val="000000"/>
                </w14:solidFill>
                <w14:prstDash w14:val="solid"/>
                <w14:bevel/>
              </w14:textOutline>
            </w:rPr>
            <w:t>招标公告</w:t>
          </w:r>
          <w:r>
            <w:rPr>
              <w:highlight w:val="none"/>
            </w:rPr>
            <w:tab/>
          </w:r>
          <w:r>
            <w:rPr>
              <w:highlight w:val="none"/>
            </w:rPr>
            <w:fldChar w:fldCharType="begin"/>
          </w:r>
          <w:r>
            <w:rPr>
              <w:highlight w:val="none"/>
            </w:rPr>
            <w:instrText xml:space="preserve"> PAGEREF _Toc28668 \h </w:instrText>
          </w:r>
          <w:r>
            <w:rPr>
              <w:highlight w:val="none"/>
            </w:rPr>
            <w:fldChar w:fldCharType="separate"/>
          </w:r>
          <w:r>
            <w:rPr>
              <w:highlight w:val="none"/>
            </w:rPr>
            <w:t>3</w:t>
          </w:r>
          <w:r>
            <w:rPr>
              <w:highlight w:val="none"/>
            </w:rPr>
            <w:fldChar w:fldCharType="end"/>
          </w:r>
          <w:r>
            <w:rPr>
              <w:szCs w:val="28"/>
              <w:highlight w:val="none"/>
            </w:rPr>
            <w:fldChar w:fldCharType="end"/>
          </w:r>
        </w:p>
        <w:p w14:paraId="1195F4A1">
          <w:pPr>
            <w:pStyle w:val="14"/>
            <w:tabs>
              <w:tab w:val="right" w:leader="dot" w:pos="8503"/>
            </w:tabs>
            <w:rPr>
              <w:highlight w:val="none"/>
            </w:rPr>
          </w:pPr>
          <w:r>
            <w:rPr>
              <w:szCs w:val="28"/>
              <w:highlight w:val="none"/>
            </w:rPr>
            <w:fldChar w:fldCharType="begin"/>
          </w:r>
          <w:r>
            <w:rPr>
              <w:szCs w:val="28"/>
              <w:highlight w:val="none"/>
            </w:rPr>
            <w:instrText xml:space="preserve"> HYPERLINK \l _Toc19879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一、项目基本情况</w:t>
          </w:r>
          <w:r>
            <w:rPr>
              <w:highlight w:val="none"/>
            </w:rPr>
            <w:tab/>
          </w:r>
          <w:r>
            <w:rPr>
              <w:highlight w:val="none"/>
            </w:rPr>
            <w:fldChar w:fldCharType="begin"/>
          </w:r>
          <w:r>
            <w:rPr>
              <w:highlight w:val="none"/>
            </w:rPr>
            <w:instrText xml:space="preserve"> PAGEREF _Toc19879 \h </w:instrText>
          </w:r>
          <w:r>
            <w:rPr>
              <w:highlight w:val="none"/>
            </w:rPr>
            <w:fldChar w:fldCharType="separate"/>
          </w:r>
          <w:r>
            <w:rPr>
              <w:highlight w:val="none"/>
            </w:rPr>
            <w:t>3</w:t>
          </w:r>
          <w:r>
            <w:rPr>
              <w:highlight w:val="none"/>
            </w:rPr>
            <w:fldChar w:fldCharType="end"/>
          </w:r>
          <w:r>
            <w:rPr>
              <w:szCs w:val="28"/>
              <w:highlight w:val="none"/>
            </w:rPr>
            <w:fldChar w:fldCharType="end"/>
          </w:r>
        </w:p>
        <w:p w14:paraId="2567B5BC">
          <w:pPr>
            <w:pStyle w:val="14"/>
            <w:tabs>
              <w:tab w:val="right" w:leader="dot" w:pos="8503"/>
            </w:tabs>
            <w:rPr>
              <w:highlight w:val="none"/>
            </w:rPr>
          </w:pPr>
          <w:r>
            <w:rPr>
              <w:szCs w:val="28"/>
              <w:highlight w:val="none"/>
            </w:rPr>
            <w:fldChar w:fldCharType="begin"/>
          </w:r>
          <w:r>
            <w:rPr>
              <w:szCs w:val="28"/>
              <w:highlight w:val="none"/>
            </w:rPr>
            <w:instrText xml:space="preserve"> HYPERLINK \l _Toc14991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二、 申请人的资格要求</w:t>
          </w:r>
          <w:r>
            <w:rPr>
              <w:rFonts w:hint="eastAsia" w:ascii="宋体" w:hAnsi="宋体" w:eastAsia="宋体" w:cs="宋体"/>
              <w:spacing w:val="-2"/>
              <w:szCs w:val="24"/>
              <w:highlight w:val="none"/>
              <w:lang w:eastAsia="zh-CN"/>
              <w14:textOutline w14:w="4358" w14:cap="sq" w14:cmpd="sng">
                <w14:solidFill>
                  <w14:srgbClr w14:val="000000"/>
                </w14:solidFill>
                <w14:prstDash w14:val="solid"/>
                <w14:bevel/>
              </w14:textOutline>
            </w:rPr>
            <w:t>：</w:t>
          </w:r>
          <w:r>
            <w:rPr>
              <w:highlight w:val="none"/>
            </w:rPr>
            <w:tab/>
          </w:r>
          <w:r>
            <w:rPr>
              <w:highlight w:val="none"/>
            </w:rPr>
            <w:fldChar w:fldCharType="begin"/>
          </w:r>
          <w:r>
            <w:rPr>
              <w:highlight w:val="none"/>
            </w:rPr>
            <w:instrText xml:space="preserve"> PAGEREF _Toc14991 \h </w:instrText>
          </w:r>
          <w:r>
            <w:rPr>
              <w:highlight w:val="none"/>
            </w:rPr>
            <w:fldChar w:fldCharType="separate"/>
          </w:r>
          <w:r>
            <w:rPr>
              <w:highlight w:val="none"/>
            </w:rPr>
            <w:t>3</w:t>
          </w:r>
          <w:r>
            <w:rPr>
              <w:highlight w:val="none"/>
            </w:rPr>
            <w:fldChar w:fldCharType="end"/>
          </w:r>
          <w:r>
            <w:rPr>
              <w:szCs w:val="28"/>
              <w:highlight w:val="none"/>
            </w:rPr>
            <w:fldChar w:fldCharType="end"/>
          </w:r>
        </w:p>
        <w:p w14:paraId="381112E9">
          <w:pPr>
            <w:pStyle w:val="14"/>
            <w:tabs>
              <w:tab w:val="right" w:leader="dot" w:pos="8503"/>
            </w:tabs>
            <w:rPr>
              <w:highlight w:val="none"/>
            </w:rPr>
          </w:pPr>
          <w:r>
            <w:rPr>
              <w:szCs w:val="28"/>
              <w:highlight w:val="none"/>
            </w:rPr>
            <w:fldChar w:fldCharType="begin"/>
          </w:r>
          <w:r>
            <w:rPr>
              <w:szCs w:val="28"/>
              <w:highlight w:val="none"/>
            </w:rPr>
            <w:instrText xml:space="preserve"> HYPERLINK \l _Toc5903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三、获取招标文件</w:t>
          </w:r>
          <w:r>
            <w:rPr>
              <w:highlight w:val="none"/>
            </w:rPr>
            <w:tab/>
          </w:r>
          <w:r>
            <w:rPr>
              <w:highlight w:val="none"/>
            </w:rPr>
            <w:fldChar w:fldCharType="begin"/>
          </w:r>
          <w:r>
            <w:rPr>
              <w:highlight w:val="none"/>
            </w:rPr>
            <w:instrText xml:space="preserve"> PAGEREF _Toc5903 \h </w:instrText>
          </w:r>
          <w:r>
            <w:rPr>
              <w:highlight w:val="none"/>
            </w:rPr>
            <w:fldChar w:fldCharType="separate"/>
          </w:r>
          <w:r>
            <w:rPr>
              <w:highlight w:val="none"/>
            </w:rPr>
            <w:t>3</w:t>
          </w:r>
          <w:r>
            <w:rPr>
              <w:highlight w:val="none"/>
            </w:rPr>
            <w:fldChar w:fldCharType="end"/>
          </w:r>
          <w:r>
            <w:rPr>
              <w:szCs w:val="28"/>
              <w:highlight w:val="none"/>
            </w:rPr>
            <w:fldChar w:fldCharType="end"/>
          </w:r>
        </w:p>
        <w:p w14:paraId="2AD8E079">
          <w:pPr>
            <w:pStyle w:val="14"/>
            <w:tabs>
              <w:tab w:val="right" w:leader="dot" w:pos="8503"/>
            </w:tabs>
            <w:rPr>
              <w:highlight w:val="none"/>
            </w:rPr>
          </w:pPr>
          <w:r>
            <w:rPr>
              <w:szCs w:val="28"/>
              <w:highlight w:val="none"/>
            </w:rPr>
            <w:fldChar w:fldCharType="begin"/>
          </w:r>
          <w:r>
            <w:rPr>
              <w:szCs w:val="28"/>
              <w:highlight w:val="none"/>
            </w:rPr>
            <w:instrText xml:space="preserve"> HYPERLINK \l _Toc14618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四、响应文件提交</w:t>
          </w:r>
          <w:r>
            <w:rPr>
              <w:highlight w:val="none"/>
            </w:rPr>
            <w:tab/>
          </w:r>
          <w:r>
            <w:rPr>
              <w:highlight w:val="none"/>
            </w:rPr>
            <w:fldChar w:fldCharType="begin"/>
          </w:r>
          <w:r>
            <w:rPr>
              <w:highlight w:val="none"/>
            </w:rPr>
            <w:instrText xml:space="preserve"> PAGEREF _Toc14618 \h </w:instrText>
          </w:r>
          <w:r>
            <w:rPr>
              <w:highlight w:val="none"/>
            </w:rPr>
            <w:fldChar w:fldCharType="separate"/>
          </w:r>
          <w:r>
            <w:rPr>
              <w:highlight w:val="none"/>
            </w:rPr>
            <w:t>4</w:t>
          </w:r>
          <w:r>
            <w:rPr>
              <w:highlight w:val="none"/>
            </w:rPr>
            <w:fldChar w:fldCharType="end"/>
          </w:r>
          <w:r>
            <w:rPr>
              <w:szCs w:val="28"/>
              <w:highlight w:val="none"/>
            </w:rPr>
            <w:fldChar w:fldCharType="end"/>
          </w:r>
        </w:p>
        <w:p w14:paraId="4C70F402">
          <w:pPr>
            <w:pStyle w:val="14"/>
            <w:tabs>
              <w:tab w:val="right" w:leader="dot" w:pos="8503"/>
            </w:tabs>
            <w:rPr>
              <w:highlight w:val="none"/>
            </w:rPr>
          </w:pPr>
          <w:r>
            <w:rPr>
              <w:szCs w:val="28"/>
              <w:highlight w:val="none"/>
            </w:rPr>
            <w:fldChar w:fldCharType="begin"/>
          </w:r>
          <w:r>
            <w:rPr>
              <w:szCs w:val="28"/>
              <w:highlight w:val="none"/>
            </w:rPr>
            <w:instrText xml:space="preserve"> HYPERLINK \l _Toc2243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五、公告期限</w:t>
          </w:r>
          <w:r>
            <w:rPr>
              <w:highlight w:val="none"/>
            </w:rPr>
            <w:tab/>
          </w:r>
          <w:r>
            <w:rPr>
              <w:highlight w:val="none"/>
            </w:rPr>
            <w:fldChar w:fldCharType="begin"/>
          </w:r>
          <w:r>
            <w:rPr>
              <w:highlight w:val="none"/>
            </w:rPr>
            <w:instrText xml:space="preserve"> PAGEREF _Toc2243 \h </w:instrText>
          </w:r>
          <w:r>
            <w:rPr>
              <w:highlight w:val="none"/>
            </w:rPr>
            <w:fldChar w:fldCharType="separate"/>
          </w:r>
          <w:r>
            <w:rPr>
              <w:highlight w:val="none"/>
            </w:rPr>
            <w:t>4</w:t>
          </w:r>
          <w:r>
            <w:rPr>
              <w:highlight w:val="none"/>
            </w:rPr>
            <w:fldChar w:fldCharType="end"/>
          </w:r>
          <w:r>
            <w:rPr>
              <w:szCs w:val="28"/>
              <w:highlight w:val="none"/>
            </w:rPr>
            <w:fldChar w:fldCharType="end"/>
          </w:r>
        </w:p>
        <w:p w14:paraId="1342D526">
          <w:pPr>
            <w:pStyle w:val="14"/>
            <w:tabs>
              <w:tab w:val="right" w:leader="dot" w:pos="8503"/>
            </w:tabs>
            <w:rPr>
              <w:highlight w:val="none"/>
            </w:rPr>
          </w:pPr>
          <w:r>
            <w:rPr>
              <w:szCs w:val="28"/>
              <w:highlight w:val="none"/>
            </w:rPr>
            <w:fldChar w:fldCharType="begin"/>
          </w:r>
          <w:r>
            <w:rPr>
              <w:szCs w:val="28"/>
              <w:highlight w:val="none"/>
            </w:rPr>
            <w:instrText xml:space="preserve"> HYPERLINK \l _Toc8983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六、其他补充事宜</w:t>
          </w:r>
          <w:r>
            <w:rPr>
              <w:highlight w:val="none"/>
            </w:rPr>
            <w:tab/>
          </w:r>
          <w:r>
            <w:rPr>
              <w:highlight w:val="none"/>
            </w:rPr>
            <w:fldChar w:fldCharType="begin"/>
          </w:r>
          <w:r>
            <w:rPr>
              <w:highlight w:val="none"/>
            </w:rPr>
            <w:instrText xml:space="preserve"> PAGEREF _Toc8983 \h </w:instrText>
          </w:r>
          <w:r>
            <w:rPr>
              <w:highlight w:val="none"/>
            </w:rPr>
            <w:fldChar w:fldCharType="separate"/>
          </w:r>
          <w:r>
            <w:rPr>
              <w:highlight w:val="none"/>
            </w:rPr>
            <w:t>4</w:t>
          </w:r>
          <w:r>
            <w:rPr>
              <w:highlight w:val="none"/>
            </w:rPr>
            <w:fldChar w:fldCharType="end"/>
          </w:r>
          <w:r>
            <w:rPr>
              <w:szCs w:val="28"/>
              <w:highlight w:val="none"/>
            </w:rPr>
            <w:fldChar w:fldCharType="end"/>
          </w:r>
        </w:p>
        <w:p w14:paraId="7D203BD6">
          <w:pPr>
            <w:pStyle w:val="14"/>
            <w:tabs>
              <w:tab w:val="right" w:leader="dot" w:pos="8503"/>
            </w:tabs>
            <w:rPr>
              <w:highlight w:val="none"/>
            </w:rPr>
          </w:pPr>
          <w:r>
            <w:rPr>
              <w:szCs w:val="28"/>
              <w:highlight w:val="none"/>
            </w:rPr>
            <w:fldChar w:fldCharType="begin"/>
          </w:r>
          <w:r>
            <w:rPr>
              <w:szCs w:val="28"/>
              <w:highlight w:val="none"/>
            </w:rPr>
            <w:instrText xml:space="preserve"> HYPERLINK \l _Toc30750 </w:instrText>
          </w:r>
          <w:r>
            <w:rPr>
              <w:szCs w:val="28"/>
              <w:highlight w:val="none"/>
            </w:rPr>
            <w:fldChar w:fldCharType="separate"/>
          </w:r>
          <w:r>
            <w:rPr>
              <w:rFonts w:ascii="宋体" w:hAnsi="宋体" w:eastAsia="宋体" w:cs="宋体"/>
              <w:spacing w:val="-2"/>
              <w:szCs w:val="24"/>
              <w:highlight w:val="none"/>
              <w14:textOutline w14:w="4358" w14:cap="sq" w14:cmpd="sng">
                <w14:solidFill>
                  <w14:srgbClr w14:val="000000"/>
                </w14:solidFill>
                <w14:prstDash w14:val="solid"/>
                <w14:bevel/>
              </w14:textOutline>
            </w:rPr>
            <w:t>七、凡对本次采购提出询问，请按以下方式联系。</w:t>
          </w:r>
          <w:r>
            <w:rPr>
              <w:highlight w:val="none"/>
            </w:rPr>
            <w:tab/>
          </w:r>
          <w:r>
            <w:rPr>
              <w:highlight w:val="none"/>
            </w:rPr>
            <w:fldChar w:fldCharType="begin"/>
          </w:r>
          <w:r>
            <w:rPr>
              <w:highlight w:val="none"/>
            </w:rPr>
            <w:instrText xml:space="preserve"> PAGEREF _Toc30750 \h </w:instrText>
          </w:r>
          <w:r>
            <w:rPr>
              <w:highlight w:val="none"/>
            </w:rPr>
            <w:fldChar w:fldCharType="separate"/>
          </w:r>
          <w:r>
            <w:rPr>
              <w:highlight w:val="none"/>
            </w:rPr>
            <w:t>4</w:t>
          </w:r>
          <w:r>
            <w:rPr>
              <w:highlight w:val="none"/>
            </w:rPr>
            <w:fldChar w:fldCharType="end"/>
          </w:r>
          <w:r>
            <w:rPr>
              <w:szCs w:val="28"/>
              <w:highlight w:val="none"/>
            </w:rPr>
            <w:fldChar w:fldCharType="end"/>
          </w:r>
        </w:p>
        <w:p w14:paraId="67D826AF">
          <w:pPr>
            <w:pStyle w:val="8"/>
            <w:tabs>
              <w:tab w:val="right" w:leader="dot" w:pos="8503"/>
            </w:tabs>
            <w:rPr>
              <w:highlight w:val="none"/>
            </w:rPr>
          </w:pPr>
          <w:r>
            <w:rPr>
              <w:szCs w:val="28"/>
              <w:highlight w:val="none"/>
            </w:rPr>
            <w:fldChar w:fldCharType="begin"/>
          </w:r>
          <w:r>
            <w:rPr>
              <w:szCs w:val="28"/>
              <w:highlight w:val="none"/>
            </w:rPr>
            <w:instrText xml:space="preserve"> HYPERLINK \l _Toc3377 </w:instrText>
          </w:r>
          <w:r>
            <w:rPr>
              <w:szCs w:val="28"/>
              <w:highlight w:val="none"/>
            </w:rPr>
            <w:fldChar w:fldCharType="separate"/>
          </w:r>
          <w:r>
            <w:rPr>
              <w:rFonts w:hint="eastAsia" w:ascii="宋体" w:hAnsi="宋体" w:eastAsia="宋体" w:cs="宋体"/>
              <w:spacing w:val="18"/>
              <w:szCs w:val="24"/>
              <w:highlight w:val="none"/>
              <w:lang w:val="zh-CN" w:eastAsia="zh-CN"/>
            </w:rPr>
            <w:t>1.采购人信息</w:t>
          </w:r>
          <w:r>
            <w:rPr>
              <w:highlight w:val="none"/>
            </w:rPr>
            <w:tab/>
          </w:r>
          <w:r>
            <w:rPr>
              <w:highlight w:val="none"/>
            </w:rPr>
            <w:fldChar w:fldCharType="begin"/>
          </w:r>
          <w:r>
            <w:rPr>
              <w:highlight w:val="none"/>
            </w:rPr>
            <w:instrText xml:space="preserve"> PAGEREF _Toc3377 \h </w:instrText>
          </w:r>
          <w:r>
            <w:rPr>
              <w:highlight w:val="none"/>
            </w:rPr>
            <w:fldChar w:fldCharType="separate"/>
          </w:r>
          <w:r>
            <w:rPr>
              <w:highlight w:val="none"/>
            </w:rPr>
            <w:t>4</w:t>
          </w:r>
          <w:r>
            <w:rPr>
              <w:highlight w:val="none"/>
            </w:rPr>
            <w:fldChar w:fldCharType="end"/>
          </w:r>
          <w:r>
            <w:rPr>
              <w:szCs w:val="28"/>
              <w:highlight w:val="none"/>
            </w:rPr>
            <w:fldChar w:fldCharType="end"/>
          </w:r>
        </w:p>
        <w:p w14:paraId="6910A7A7">
          <w:pPr>
            <w:pStyle w:val="8"/>
            <w:tabs>
              <w:tab w:val="right" w:leader="dot" w:pos="8503"/>
            </w:tabs>
            <w:rPr>
              <w:highlight w:val="none"/>
            </w:rPr>
          </w:pPr>
          <w:r>
            <w:rPr>
              <w:szCs w:val="28"/>
              <w:highlight w:val="none"/>
            </w:rPr>
            <w:fldChar w:fldCharType="begin"/>
          </w:r>
          <w:r>
            <w:rPr>
              <w:szCs w:val="28"/>
              <w:highlight w:val="none"/>
            </w:rPr>
            <w:instrText xml:space="preserve"> HYPERLINK \l _Toc20717 </w:instrText>
          </w:r>
          <w:r>
            <w:rPr>
              <w:szCs w:val="28"/>
              <w:highlight w:val="none"/>
            </w:rPr>
            <w:fldChar w:fldCharType="separate"/>
          </w:r>
          <w:r>
            <w:rPr>
              <w:rFonts w:hint="eastAsia" w:ascii="宋体" w:hAnsi="宋体" w:eastAsia="宋体" w:cs="宋体"/>
              <w:spacing w:val="18"/>
              <w:szCs w:val="24"/>
              <w:highlight w:val="none"/>
              <w:lang w:val="zh-CN" w:eastAsia="zh-CN"/>
            </w:rPr>
            <w:t>2.采购代理机构信息</w:t>
          </w:r>
          <w:r>
            <w:rPr>
              <w:highlight w:val="none"/>
            </w:rPr>
            <w:tab/>
          </w:r>
          <w:r>
            <w:rPr>
              <w:highlight w:val="none"/>
            </w:rPr>
            <w:fldChar w:fldCharType="begin"/>
          </w:r>
          <w:r>
            <w:rPr>
              <w:highlight w:val="none"/>
            </w:rPr>
            <w:instrText xml:space="preserve"> PAGEREF _Toc20717 \h </w:instrText>
          </w:r>
          <w:r>
            <w:rPr>
              <w:highlight w:val="none"/>
            </w:rPr>
            <w:fldChar w:fldCharType="separate"/>
          </w:r>
          <w:r>
            <w:rPr>
              <w:highlight w:val="none"/>
            </w:rPr>
            <w:t>5</w:t>
          </w:r>
          <w:r>
            <w:rPr>
              <w:highlight w:val="none"/>
            </w:rPr>
            <w:fldChar w:fldCharType="end"/>
          </w:r>
          <w:r>
            <w:rPr>
              <w:szCs w:val="28"/>
              <w:highlight w:val="none"/>
            </w:rPr>
            <w:fldChar w:fldCharType="end"/>
          </w:r>
        </w:p>
        <w:p w14:paraId="10F56AE1">
          <w:pPr>
            <w:pStyle w:val="13"/>
            <w:tabs>
              <w:tab w:val="right" w:leader="dot" w:pos="8503"/>
            </w:tabs>
            <w:rPr>
              <w:highlight w:val="none"/>
            </w:rPr>
          </w:pPr>
          <w:r>
            <w:rPr>
              <w:szCs w:val="28"/>
              <w:highlight w:val="none"/>
            </w:rPr>
            <w:fldChar w:fldCharType="begin"/>
          </w:r>
          <w:r>
            <w:rPr>
              <w:szCs w:val="28"/>
              <w:highlight w:val="none"/>
            </w:rPr>
            <w:instrText xml:space="preserve"> HYPERLINK \l _Toc32396 </w:instrText>
          </w:r>
          <w:r>
            <w:rPr>
              <w:szCs w:val="28"/>
              <w:highlight w:val="none"/>
            </w:rPr>
            <w:fldChar w:fldCharType="separate"/>
          </w:r>
          <w:r>
            <w:rPr>
              <w:rFonts w:ascii="宋体" w:hAnsi="宋体" w:eastAsia="宋体" w:cs="宋体"/>
              <w:spacing w:val="15"/>
              <w:szCs w:val="35"/>
              <w:highlight w:val="none"/>
              <w14:textOutline w14:w="6537" w14:cap="sq" w14:cmpd="sng">
                <w14:solidFill>
                  <w14:srgbClr w14:val="000000"/>
                </w14:solidFill>
                <w14:prstDash w14:val="solid"/>
                <w14:bevel/>
              </w14:textOutline>
            </w:rPr>
            <w:t>第二部分  投标人须知</w:t>
          </w:r>
          <w:r>
            <w:rPr>
              <w:highlight w:val="none"/>
            </w:rPr>
            <w:tab/>
          </w:r>
          <w:r>
            <w:rPr>
              <w:highlight w:val="none"/>
            </w:rPr>
            <w:fldChar w:fldCharType="begin"/>
          </w:r>
          <w:r>
            <w:rPr>
              <w:highlight w:val="none"/>
            </w:rPr>
            <w:instrText xml:space="preserve"> PAGEREF _Toc32396 \h </w:instrText>
          </w:r>
          <w:r>
            <w:rPr>
              <w:highlight w:val="none"/>
            </w:rPr>
            <w:fldChar w:fldCharType="separate"/>
          </w:r>
          <w:r>
            <w:rPr>
              <w:highlight w:val="none"/>
            </w:rPr>
            <w:t>6</w:t>
          </w:r>
          <w:r>
            <w:rPr>
              <w:highlight w:val="none"/>
            </w:rPr>
            <w:fldChar w:fldCharType="end"/>
          </w:r>
          <w:r>
            <w:rPr>
              <w:szCs w:val="28"/>
              <w:highlight w:val="none"/>
            </w:rPr>
            <w:fldChar w:fldCharType="end"/>
          </w:r>
        </w:p>
        <w:p w14:paraId="4BE53C34">
          <w:pPr>
            <w:pStyle w:val="14"/>
            <w:tabs>
              <w:tab w:val="right" w:leader="dot" w:pos="8503"/>
            </w:tabs>
            <w:rPr>
              <w:highlight w:val="none"/>
            </w:rPr>
          </w:pPr>
          <w:r>
            <w:rPr>
              <w:szCs w:val="28"/>
              <w:highlight w:val="none"/>
            </w:rPr>
            <w:fldChar w:fldCharType="begin"/>
          </w:r>
          <w:r>
            <w:rPr>
              <w:szCs w:val="28"/>
              <w:highlight w:val="none"/>
            </w:rPr>
            <w:instrText xml:space="preserve"> HYPERLINK \l _Toc17961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一、说明</w:t>
          </w:r>
          <w:r>
            <w:rPr>
              <w:highlight w:val="none"/>
            </w:rPr>
            <w:tab/>
          </w:r>
          <w:r>
            <w:rPr>
              <w:highlight w:val="none"/>
            </w:rPr>
            <w:fldChar w:fldCharType="begin"/>
          </w:r>
          <w:r>
            <w:rPr>
              <w:highlight w:val="none"/>
            </w:rPr>
            <w:instrText xml:space="preserve"> PAGEREF _Toc17961 \h </w:instrText>
          </w:r>
          <w:r>
            <w:rPr>
              <w:highlight w:val="none"/>
            </w:rPr>
            <w:fldChar w:fldCharType="separate"/>
          </w:r>
          <w:r>
            <w:rPr>
              <w:highlight w:val="none"/>
            </w:rPr>
            <w:t>6</w:t>
          </w:r>
          <w:r>
            <w:rPr>
              <w:highlight w:val="none"/>
            </w:rPr>
            <w:fldChar w:fldCharType="end"/>
          </w:r>
          <w:r>
            <w:rPr>
              <w:szCs w:val="28"/>
              <w:highlight w:val="none"/>
            </w:rPr>
            <w:fldChar w:fldCharType="end"/>
          </w:r>
        </w:p>
        <w:p w14:paraId="6727B40F">
          <w:pPr>
            <w:pStyle w:val="8"/>
            <w:tabs>
              <w:tab w:val="right" w:leader="dot" w:pos="8503"/>
            </w:tabs>
            <w:rPr>
              <w:highlight w:val="none"/>
            </w:rPr>
          </w:pPr>
          <w:r>
            <w:rPr>
              <w:szCs w:val="28"/>
              <w:highlight w:val="none"/>
            </w:rPr>
            <w:fldChar w:fldCharType="begin"/>
          </w:r>
          <w:r>
            <w:rPr>
              <w:szCs w:val="28"/>
              <w:highlight w:val="none"/>
            </w:rPr>
            <w:instrText xml:space="preserve"> HYPERLINK \l _Toc3347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1.适用范围</w:t>
          </w:r>
          <w:r>
            <w:rPr>
              <w:highlight w:val="none"/>
            </w:rPr>
            <w:tab/>
          </w:r>
          <w:r>
            <w:rPr>
              <w:highlight w:val="none"/>
            </w:rPr>
            <w:fldChar w:fldCharType="begin"/>
          </w:r>
          <w:r>
            <w:rPr>
              <w:highlight w:val="none"/>
            </w:rPr>
            <w:instrText xml:space="preserve"> PAGEREF _Toc3347 \h </w:instrText>
          </w:r>
          <w:r>
            <w:rPr>
              <w:highlight w:val="none"/>
            </w:rPr>
            <w:fldChar w:fldCharType="separate"/>
          </w:r>
          <w:r>
            <w:rPr>
              <w:highlight w:val="none"/>
            </w:rPr>
            <w:t>6</w:t>
          </w:r>
          <w:r>
            <w:rPr>
              <w:highlight w:val="none"/>
            </w:rPr>
            <w:fldChar w:fldCharType="end"/>
          </w:r>
          <w:r>
            <w:rPr>
              <w:szCs w:val="28"/>
              <w:highlight w:val="none"/>
            </w:rPr>
            <w:fldChar w:fldCharType="end"/>
          </w:r>
        </w:p>
        <w:p w14:paraId="107B90C7">
          <w:pPr>
            <w:pStyle w:val="8"/>
            <w:tabs>
              <w:tab w:val="right" w:leader="dot" w:pos="8503"/>
            </w:tabs>
            <w:rPr>
              <w:highlight w:val="none"/>
            </w:rPr>
          </w:pPr>
          <w:r>
            <w:rPr>
              <w:szCs w:val="28"/>
              <w:highlight w:val="none"/>
            </w:rPr>
            <w:fldChar w:fldCharType="begin"/>
          </w:r>
          <w:r>
            <w:rPr>
              <w:szCs w:val="28"/>
              <w:highlight w:val="none"/>
            </w:rPr>
            <w:instrText xml:space="preserve"> HYPERLINK \l _Toc29057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2.采</w:t>
          </w:r>
          <w:r>
            <w:rPr>
              <w:rFonts w:ascii="宋体" w:hAnsi="宋体" w:eastAsia="宋体" w:cs="宋体"/>
              <w:szCs w:val="28"/>
              <w:highlight w:val="none"/>
              <w14:textOutline w14:w="5103" w14:cap="sq" w14:cmpd="sng">
                <w14:solidFill>
                  <w14:srgbClr w14:val="000000"/>
                </w14:solidFill>
                <w14:prstDash w14:val="solid"/>
                <w14:bevel/>
              </w14:textOutline>
            </w:rPr>
            <w:t>购方式、合格的投标人</w:t>
          </w:r>
          <w:r>
            <w:rPr>
              <w:highlight w:val="none"/>
            </w:rPr>
            <w:tab/>
          </w:r>
          <w:r>
            <w:rPr>
              <w:highlight w:val="none"/>
            </w:rPr>
            <w:fldChar w:fldCharType="begin"/>
          </w:r>
          <w:r>
            <w:rPr>
              <w:highlight w:val="none"/>
            </w:rPr>
            <w:instrText xml:space="preserve"> PAGEREF _Toc29057 \h </w:instrText>
          </w:r>
          <w:r>
            <w:rPr>
              <w:highlight w:val="none"/>
            </w:rPr>
            <w:fldChar w:fldCharType="separate"/>
          </w:r>
          <w:r>
            <w:rPr>
              <w:highlight w:val="none"/>
            </w:rPr>
            <w:t>6</w:t>
          </w:r>
          <w:r>
            <w:rPr>
              <w:highlight w:val="none"/>
            </w:rPr>
            <w:fldChar w:fldCharType="end"/>
          </w:r>
          <w:r>
            <w:rPr>
              <w:szCs w:val="28"/>
              <w:highlight w:val="none"/>
            </w:rPr>
            <w:fldChar w:fldCharType="end"/>
          </w:r>
        </w:p>
        <w:p w14:paraId="0DED8566">
          <w:pPr>
            <w:pStyle w:val="8"/>
            <w:tabs>
              <w:tab w:val="right" w:leader="dot" w:pos="8503"/>
            </w:tabs>
            <w:rPr>
              <w:highlight w:val="none"/>
            </w:rPr>
          </w:pPr>
          <w:r>
            <w:rPr>
              <w:szCs w:val="28"/>
              <w:highlight w:val="none"/>
            </w:rPr>
            <w:fldChar w:fldCharType="begin"/>
          </w:r>
          <w:r>
            <w:rPr>
              <w:szCs w:val="28"/>
              <w:highlight w:val="none"/>
            </w:rPr>
            <w:instrText xml:space="preserve"> HYPERLINK \l _Toc8552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3.投标费用</w:t>
          </w:r>
          <w:r>
            <w:rPr>
              <w:highlight w:val="none"/>
            </w:rPr>
            <w:tab/>
          </w:r>
          <w:r>
            <w:rPr>
              <w:highlight w:val="none"/>
            </w:rPr>
            <w:fldChar w:fldCharType="begin"/>
          </w:r>
          <w:r>
            <w:rPr>
              <w:highlight w:val="none"/>
            </w:rPr>
            <w:instrText xml:space="preserve"> PAGEREF _Toc8552 \h </w:instrText>
          </w:r>
          <w:r>
            <w:rPr>
              <w:highlight w:val="none"/>
            </w:rPr>
            <w:fldChar w:fldCharType="separate"/>
          </w:r>
          <w:r>
            <w:rPr>
              <w:highlight w:val="none"/>
            </w:rPr>
            <w:t>6</w:t>
          </w:r>
          <w:r>
            <w:rPr>
              <w:highlight w:val="none"/>
            </w:rPr>
            <w:fldChar w:fldCharType="end"/>
          </w:r>
          <w:r>
            <w:rPr>
              <w:szCs w:val="28"/>
              <w:highlight w:val="none"/>
            </w:rPr>
            <w:fldChar w:fldCharType="end"/>
          </w:r>
        </w:p>
        <w:p w14:paraId="598EA93E">
          <w:pPr>
            <w:pStyle w:val="14"/>
            <w:tabs>
              <w:tab w:val="right" w:leader="dot" w:pos="8503"/>
            </w:tabs>
            <w:rPr>
              <w:highlight w:val="none"/>
            </w:rPr>
          </w:pPr>
          <w:r>
            <w:rPr>
              <w:szCs w:val="28"/>
              <w:highlight w:val="none"/>
            </w:rPr>
            <w:fldChar w:fldCharType="begin"/>
          </w:r>
          <w:r>
            <w:rPr>
              <w:szCs w:val="28"/>
              <w:highlight w:val="none"/>
            </w:rPr>
            <w:instrText xml:space="preserve"> HYPERLINK \l _Toc8207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二、招标文件说明</w:t>
          </w:r>
          <w:r>
            <w:rPr>
              <w:highlight w:val="none"/>
            </w:rPr>
            <w:tab/>
          </w:r>
          <w:r>
            <w:rPr>
              <w:highlight w:val="none"/>
            </w:rPr>
            <w:fldChar w:fldCharType="begin"/>
          </w:r>
          <w:r>
            <w:rPr>
              <w:highlight w:val="none"/>
            </w:rPr>
            <w:instrText xml:space="preserve"> PAGEREF _Toc8207 \h </w:instrText>
          </w:r>
          <w:r>
            <w:rPr>
              <w:highlight w:val="none"/>
            </w:rPr>
            <w:fldChar w:fldCharType="separate"/>
          </w:r>
          <w:r>
            <w:rPr>
              <w:highlight w:val="none"/>
            </w:rPr>
            <w:t>6</w:t>
          </w:r>
          <w:r>
            <w:rPr>
              <w:highlight w:val="none"/>
            </w:rPr>
            <w:fldChar w:fldCharType="end"/>
          </w:r>
          <w:r>
            <w:rPr>
              <w:szCs w:val="28"/>
              <w:highlight w:val="none"/>
            </w:rPr>
            <w:fldChar w:fldCharType="end"/>
          </w:r>
        </w:p>
        <w:p w14:paraId="0E8E6BFE">
          <w:pPr>
            <w:pStyle w:val="8"/>
            <w:tabs>
              <w:tab w:val="right" w:leader="dot" w:pos="8503"/>
            </w:tabs>
            <w:rPr>
              <w:highlight w:val="none"/>
            </w:rPr>
          </w:pPr>
          <w:r>
            <w:rPr>
              <w:szCs w:val="28"/>
              <w:highlight w:val="none"/>
            </w:rPr>
            <w:fldChar w:fldCharType="begin"/>
          </w:r>
          <w:r>
            <w:rPr>
              <w:szCs w:val="28"/>
              <w:highlight w:val="none"/>
            </w:rPr>
            <w:instrText xml:space="preserve"> HYPERLINK \l _Toc18224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4.招标文件的构成</w:t>
          </w:r>
          <w:r>
            <w:rPr>
              <w:highlight w:val="none"/>
            </w:rPr>
            <w:tab/>
          </w:r>
          <w:r>
            <w:rPr>
              <w:highlight w:val="none"/>
            </w:rPr>
            <w:fldChar w:fldCharType="begin"/>
          </w:r>
          <w:r>
            <w:rPr>
              <w:highlight w:val="none"/>
            </w:rPr>
            <w:instrText xml:space="preserve"> PAGEREF _Toc18224 \h </w:instrText>
          </w:r>
          <w:r>
            <w:rPr>
              <w:highlight w:val="none"/>
            </w:rPr>
            <w:fldChar w:fldCharType="separate"/>
          </w:r>
          <w:r>
            <w:rPr>
              <w:highlight w:val="none"/>
            </w:rPr>
            <w:t>6</w:t>
          </w:r>
          <w:r>
            <w:rPr>
              <w:highlight w:val="none"/>
            </w:rPr>
            <w:fldChar w:fldCharType="end"/>
          </w:r>
          <w:r>
            <w:rPr>
              <w:szCs w:val="28"/>
              <w:highlight w:val="none"/>
            </w:rPr>
            <w:fldChar w:fldCharType="end"/>
          </w:r>
        </w:p>
        <w:p w14:paraId="2DB8E0A0">
          <w:pPr>
            <w:pStyle w:val="8"/>
            <w:tabs>
              <w:tab w:val="right" w:leader="dot" w:pos="8503"/>
            </w:tabs>
            <w:rPr>
              <w:highlight w:val="none"/>
            </w:rPr>
          </w:pPr>
          <w:r>
            <w:rPr>
              <w:szCs w:val="28"/>
              <w:highlight w:val="none"/>
            </w:rPr>
            <w:fldChar w:fldCharType="begin"/>
          </w:r>
          <w:r>
            <w:rPr>
              <w:szCs w:val="28"/>
              <w:highlight w:val="none"/>
            </w:rPr>
            <w:instrText xml:space="preserve"> HYPERLINK \l _Toc15866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5.招标公告、招标文件、采购活动和中标结果的质疑</w:t>
          </w:r>
          <w:r>
            <w:rPr>
              <w:highlight w:val="none"/>
            </w:rPr>
            <w:tab/>
          </w:r>
          <w:r>
            <w:rPr>
              <w:highlight w:val="none"/>
            </w:rPr>
            <w:fldChar w:fldCharType="begin"/>
          </w:r>
          <w:r>
            <w:rPr>
              <w:highlight w:val="none"/>
            </w:rPr>
            <w:instrText xml:space="preserve"> PAGEREF _Toc15866 \h </w:instrText>
          </w:r>
          <w:r>
            <w:rPr>
              <w:highlight w:val="none"/>
            </w:rPr>
            <w:fldChar w:fldCharType="separate"/>
          </w:r>
          <w:r>
            <w:rPr>
              <w:highlight w:val="none"/>
            </w:rPr>
            <w:t>7</w:t>
          </w:r>
          <w:r>
            <w:rPr>
              <w:highlight w:val="none"/>
            </w:rPr>
            <w:fldChar w:fldCharType="end"/>
          </w:r>
          <w:r>
            <w:rPr>
              <w:szCs w:val="28"/>
              <w:highlight w:val="none"/>
            </w:rPr>
            <w:fldChar w:fldCharType="end"/>
          </w:r>
        </w:p>
        <w:p w14:paraId="29319101">
          <w:pPr>
            <w:pStyle w:val="8"/>
            <w:tabs>
              <w:tab w:val="right" w:leader="dot" w:pos="8503"/>
            </w:tabs>
            <w:rPr>
              <w:highlight w:val="none"/>
            </w:rPr>
          </w:pPr>
          <w:r>
            <w:rPr>
              <w:szCs w:val="28"/>
              <w:highlight w:val="none"/>
            </w:rPr>
            <w:fldChar w:fldCharType="begin"/>
          </w:r>
          <w:r>
            <w:rPr>
              <w:szCs w:val="28"/>
              <w:highlight w:val="none"/>
            </w:rPr>
            <w:instrText xml:space="preserve"> HYPERLINK \l _Toc21705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6.招标文件的澄清或修改</w:t>
          </w:r>
          <w:r>
            <w:rPr>
              <w:highlight w:val="none"/>
            </w:rPr>
            <w:tab/>
          </w:r>
          <w:r>
            <w:rPr>
              <w:highlight w:val="none"/>
            </w:rPr>
            <w:fldChar w:fldCharType="begin"/>
          </w:r>
          <w:r>
            <w:rPr>
              <w:highlight w:val="none"/>
            </w:rPr>
            <w:instrText xml:space="preserve"> PAGEREF _Toc21705 \h </w:instrText>
          </w:r>
          <w:r>
            <w:rPr>
              <w:highlight w:val="none"/>
            </w:rPr>
            <w:fldChar w:fldCharType="separate"/>
          </w:r>
          <w:r>
            <w:rPr>
              <w:highlight w:val="none"/>
            </w:rPr>
            <w:t>7</w:t>
          </w:r>
          <w:r>
            <w:rPr>
              <w:highlight w:val="none"/>
            </w:rPr>
            <w:fldChar w:fldCharType="end"/>
          </w:r>
          <w:r>
            <w:rPr>
              <w:szCs w:val="28"/>
              <w:highlight w:val="none"/>
            </w:rPr>
            <w:fldChar w:fldCharType="end"/>
          </w:r>
        </w:p>
        <w:p w14:paraId="0E8292AB">
          <w:pPr>
            <w:pStyle w:val="14"/>
            <w:tabs>
              <w:tab w:val="right" w:leader="dot" w:pos="8503"/>
            </w:tabs>
            <w:rPr>
              <w:highlight w:val="none"/>
            </w:rPr>
          </w:pPr>
          <w:r>
            <w:rPr>
              <w:szCs w:val="28"/>
              <w:highlight w:val="none"/>
            </w:rPr>
            <w:fldChar w:fldCharType="begin"/>
          </w:r>
          <w:r>
            <w:rPr>
              <w:szCs w:val="28"/>
              <w:highlight w:val="none"/>
            </w:rPr>
            <w:instrText xml:space="preserve"> HYPERLINK \l _Toc8137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三、投标文件的编制</w:t>
          </w:r>
          <w:r>
            <w:rPr>
              <w:highlight w:val="none"/>
            </w:rPr>
            <w:tab/>
          </w:r>
          <w:r>
            <w:rPr>
              <w:highlight w:val="none"/>
            </w:rPr>
            <w:fldChar w:fldCharType="begin"/>
          </w:r>
          <w:r>
            <w:rPr>
              <w:highlight w:val="none"/>
            </w:rPr>
            <w:instrText xml:space="preserve"> PAGEREF _Toc8137 \h </w:instrText>
          </w:r>
          <w:r>
            <w:rPr>
              <w:highlight w:val="none"/>
            </w:rPr>
            <w:fldChar w:fldCharType="separate"/>
          </w:r>
          <w:r>
            <w:rPr>
              <w:highlight w:val="none"/>
            </w:rPr>
            <w:t>8</w:t>
          </w:r>
          <w:r>
            <w:rPr>
              <w:highlight w:val="none"/>
            </w:rPr>
            <w:fldChar w:fldCharType="end"/>
          </w:r>
          <w:r>
            <w:rPr>
              <w:szCs w:val="28"/>
              <w:highlight w:val="none"/>
            </w:rPr>
            <w:fldChar w:fldCharType="end"/>
          </w:r>
        </w:p>
        <w:p w14:paraId="06D8FB21">
          <w:pPr>
            <w:pStyle w:val="8"/>
            <w:tabs>
              <w:tab w:val="right" w:leader="dot" w:pos="8503"/>
            </w:tabs>
            <w:rPr>
              <w:highlight w:val="none"/>
            </w:rPr>
          </w:pPr>
          <w:r>
            <w:rPr>
              <w:szCs w:val="28"/>
              <w:highlight w:val="none"/>
            </w:rPr>
            <w:fldChar w:fldCharType="begin"/>
          </w:r>
          <w:r>
            <w:rPr>
              <w:szCs w:val="28"/>
              <w:highlight w:val="none"/>
            </w:rPr>
            <w:instrText xml:space="preserve"> HYPERLINK \l _Toc19887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7.投标文件的语言及度量衡单位</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8</w:t>
          </w:r>
          <w:r>
            <w:rPr>
              <w:highlight w:val="none"/>
            </w:rPr>
            <w:fldChar w:fldCharType="end"/>
          </w:r>
          <w:r>
            <w:rPr>
              <w:szCs w:val="28"/>
              <w:highlight w:val="none"/>
            </w:rPr>
            <w:fldChar w:fldCharType="end"/>
          </w:r>
        </w:p>
        <w:p w14:paraId="2FCC37F4">
          <w:pPr>
            <w:pStyle w:val="8"/>
            <w:tabs>
              <w:tab w:val="right" w:leader="dot" w:pos="8503"/>
            </w:tabs>
            <w:rPr>
              <w:highlight w:val="none"/>
            </w:rPr>
          </w:pPr>
          <w:r>
            <w:rPr>
              <w:szCs w:val="28"/>
              <w:highlight w:val="none"/>
            </w:rPr>
            <w:fldChar w:fldCharType="begin"/>
          </w:r>
          <w:r>
            <w:rPr>
              <w:szCs w:val="28"/>
              <w:highlight w:val="none"/>
            </w:rPr>
            <w:instrText xml:space="preserve"> HYPERLINK \l _Toc8119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8.投标报价及币种</w:t>
          </w:r>
          <w:r>
            <w:rPr>
              <w:highlight w:val="none"/>
            </w:rPr>
            <w:tab/>
          </w:r>
          <w:r>
            <w:rPr>
              <w:highlight w:val="none"/>
            </w:rPr>
            <w:fldChar w:fldCharType="begin"/>
          </w:r>
          <w:r>
            <w:rPr>
              <w:highlight w:val="none"/>
            </w:rPr>
            <w:instrText xml:space="preserve"> PAGEREF _Toc8119 \h </w:instrText>
          </w:r>
          <w:r>
            <w:rPr>
              <w:highlight w:val="none"/>
            </w:rPr>
            <w:fldChar w:fldCharType="separate"/>
          </w:r>
          <w:r>
            <w:rPr>
              <w:highlight w:val="none"/>
            </w:rPr>
            <w:t>8</w:t>
          </w:r>
          <w:r>
            <w:rPr>
              <w:highlight w:val="none"/>
            </w:rPr>
            <w:fldChar w:fldCharType="end"/>
          </w:r>
          <w:r>
            <w:rPr>
              <w:szCs w:val="28"/>
              <w:highlight w:val="none"/>
            </w:rPr>
            <w:fldChar w:fldCharType="end"/>
          </w:r>
        </w:p>
        <w:p w14:paraId="13C03118">
          <w:pPr>
            <w:pStyle w:val="8"/>
            <w:tabs>
              <w:tab w:val="right" w:leader="dot" w:pos="8503"/>
            </w:tabs>
            <w:rPr>
              <w:highlight w:val="none"/>
            </w:rPr>
          </w:pPr>
          <w:r>
            <w:rPr>
              <w:szCs w:val="28"/>
              <w:highlight w:val="none"/>
            </w:rPr>
            <w:fldChar w:fldCharType="begin"/>
          </w:r>
          <w:r>
            <w:rPr>
              <w:szCs w:val="28"/>
              <w:highlight w:val="none"/>
            </w:rPr>
            <w:instrText xml:space="preserve"> HYPERLINK \l _Toc15649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9.投标保证金</w:t>
          </w:r>
          <w:r>
            <w:rPr>
              <w:highlight w:val="none"/>
            </w:rPr>
            <w:tab/>
          </w:r>
          <w:r>
            <w:rPr>
              <w:highlight w:val="none"/>
            </w:rPr>
            <w:fldChar w:fldCharType="begin"/>
          </w:r>
          <w:r>
            <w:rPr>
              <w:highlight w:val="none"/>
            </w:rPr>
            <w:instrText xml:space="preserve"> PAGEREF _Toc15649 \h </w:instrText>
          </w:r>
          <w:r>
            <w:rPr>
              <w:highlight w:val="none"/>
            </w:rPr>
            <w:fldChar w:fldCharType="separate"/>
          </w:r>
          <w:r>
            <w:rPr>
              <w:highlight w:val="none"/>
            </w:rPr>
            <w:t>8</w:t>
          </w:r>
          <w:r>
            <w:rPr>
              <w:highlight w:val="none"/>
            </w:rPr>
            <w:fldChar w:fldCharType="end"/>
          </w:r>
          <w:r>
            <w:rPr>
              <w:szCs w:val="28"/>
              <w:highlight w:val="none"/>
            </w:rPr>
            <w:fldChar w:fldCharType="end"/>
          </w:r>
        </w:p>
        <w:p w14:paraId="2AA4731A">
          <w:pPr>
            <w:pStyle w:val="8"/>
            <w:tabs>
              <w:tab w:val="right" w:leader="dot" w:pos="8503"/>
            </w:tabs>
            <w:rPr>
              <w:highlight w:val="none"/>
            </w:rPr>
          </w:pPr>
          <w:r>
            <w:rPr>
              <w:szCs w:val="28"/>
              <w:highlight w:val="none"/>
            </w:rPr>
            <w:fldChar w:fldCharType="begin"/>
          </w:r>
          <w:r>
            <w:rPr>
              <w:szCs w:val="28"/>
              <w:highlight w:val="none"/>
            </w:rPr>
            <w:instrText xml:space="preserve"> HYPERLINK \l _Toc30285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10.投标有效期</w:t>
          </w:r>
          <w:r>
            <w:rPr>
              <w:highlight w:val="none"/>
            </w:rPr>
            <w:tab/>
          </w:r>
          <w:r>
            <w:rPr>
              <w:highlight w:val="none"/>
            </w:rPr>
            <w:fldChar w:fldCharType="begin"/>
          </w:r>
          <w:r>
            <w:rPr>
              <w:highlight w:val="none"/>
            </w:rPr>
            <w:instrText xml:space="preserve"> PAGEREF _Toc30285 \h </w:instrText>
          </w:r>
          <w:r>
            <w:rPr>
              <w:highlight w:val="none"/>
            </w:rPr>
            <w:fldChar w:fldCharType="separate"/>
          </w:r>
          <w:r>
            <w:rPr>
              <w:highlight w:val="none"/>
            </w:rPr>
            <w:t>9</w:t>
          </w:r>
          <w:r>
            <w:rPr>
              <w:highlight w:val="none"/>
            </w:rPr>
            <w:fldChar w:fldCharType="end"/>
          </w:r>
          <w:r>
            <w:rPr>
              <w:szCs w:val="28"/>
              <w:highlight w:val="none"/>
            </w:rPr>
            <w:fldChar w:fldCharType="end"/>
          </w:r>
        </w:p>
        <w:p w14:paraId="738F13B2">
          <w:pPr>
            <w:pStyle w:val="8"/>
            <w:tabs>
              <w:tab w:val="right" w:leader="dot" w:pos="8503"/>
            </w:tabs>
            <w:rPr>
              <w:highlight w:val="none"/>
            </w:rPr>
          </w:pPr>
          <w:r>
            <w:rPr>
              <w:szCs w:val="28"/>
              <w:highlight w:val="none"/>
            </w:rPr>
            <w:fldChar w:fldCharType="begin"/>
          </w:r>
          <w:r>
            <w:rPr>
              <w:szCs w:val="28"/>
              <w:highlight w:val="none"/>
            </w:rPr>
            <w:instrText xml:space="preserve"> HYPERLINK \l _Toc29374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11.投标文件构成</w:t>
          </w:r>
          <w:r>
            <w:rPr>
              <w:highlight w:val="none"/>
            </w:rPr>
            <w:tab/>
          </w:r>
          <w:r>
            <w:rPr>
              <w:highlight w:val="none"/>
            </w:rPr>
            <w:fldChar w:fldCharType="begin"/>
          </w:r>
          <w:r>
            <w:rPr>
              <w:highlight w:val="none"/>
            </w:rPr>
            <w:instrText xml:space="preserve"> PAGEREF _Toc29374 \h </w:instrText>
          </w:r>
          <w:r>
            <w:rPr>
              <w:highlight w:val="none"/>
            </w:rPr>
            <w:fldChar w:fldCharType="separate"/>
          </w:r>
          <w:r>
            <w:rPr>
              <w:highlight w:val="none"/>
            </w:rPr>
            <w:t>10</w:t>
          </w:r>
          <w:r>
            <w:rPr>
              <w:highlight w:val="none"/>
            </w:rPr>
            <w:fldChar w:fldCharType="end"/>
          </w:r>
          <w:r>
            <w:rPr>
              <w:szCs w:val="28"/>
              <w:highlight w:val="none"/>
            </w:rPr>
            <w:fldChar w:fldCharType="end"/>
          </w:r>
        </w:p>
        <w:p w14:paraId="34CF6EFA">
          <w:pPr>
            <w:pStyle w:val="8"/>
            <w:tabs>
              <w:tab w:val="right" w:leader="dot" w:pos="8503"/>
            </w:tabs>
            <w:rPr>
              <w:highlight w:val="none"/>
            </w:rPr>
          </w:pPr>
          <w:r>
            <w:rPr>
              <w:szCs w:val="28"/>
              <w:highlight w:val="none"/>
            </w:rPr>
            <w:fldChar w:fldCharType="begin"/>
          </w:r>
          <w:r>
            <w:rPr>
              <w:szCs w:val="28"/>
              <w:highlight w:val="none"/>
            </w:rPr>
            <w:instrText xml:space="preserve"> HYPERLINK \l _Toc12544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12.投标文件的编制要求</w:t>
          </w:r>
          <w:r>
            <w:rPr>
              <w:highlight w:val="none"/>
            </w:rPr>
            <w:tab/>
          </w:r>
          <w:r>
            <w:rPr>
              <w:highlight w:val="none"/>
            </w:rPr>
            <w:fldChar w:fldCharType="begin"/>
          </w:r>
          <w:r>
            <w:rPr>
              <w:highlight w:val="none"/>
            </w:rPr>
            <w:instrText xml:space="preserve"> PAGEREF _Toc12544 \h </w:instrText>
          </w:r>
          <w:r>
            <w:rPr>
              <w:highlight w:val="none"/>
            </w:rPr>
            <w:fldChar w:fldCharType="separate"/>
          </w:r>
          <w:r>
            <w:rPr>
              <w:highlight w:val="none"/>
            </w:rPr>
            <w:t>11</w:t>
          </w:r>
          <w:r>
            <w:rPr>
              <w:highlight w:val="none"/>
            </w:rPr>
            <w:fldChar w:fldCharType="end"/>
          </w:r>
          <w:r>
            <w:rPr>
              <w:szCs w:val="28"/>
              <w:highlight w:val="none"/>
            </w:rPr>
            <w:fldChar w:fldCharType="end"/>
          </w:r>
        </w:p>
        <w:p w14:paraId="2762487C">
          <w:pPr>
            <w:pStyle w:val="14"/>
            <w:tabs>
              <w:tab w:val="right" w:leader="dot" w:pos="8503"/>
            </w:tabs>
            <w:rPr>
              <w:highlight w:val="none"/>
            </w:rPr>
          </w:pPr>
          <w:r>
            <w:rPr>
              <w:szCs w:val="28"/>
              <w:highlight w:val="none"/>
            </w:rPr>
            <w:fldChar w:fldCharType="begin"/>
          </w:r>
          <w:r>
            <w:rPr>
              <w:szCs w:val="28"/>
              <w:highlight w:val="none"/>
            </w:rPr>
            <w:instrText xml:space="preserve"> HYPERLINK \l _Toc6447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四、投标文件的提交</w:t>
          </w:r>
          <w:r>
            <w:rPr>
              <w:highlight w:val="none"/>
            </w:rPr>
            <w:tab/>
          </w:r>
          <w:r>
            <w:rPr>
              <w:highlight w:val="none"/>
            </w:rPr>
            <w:fldChar w:fldCharType="begin"/>
          </w:r>
          <w:r>
            <w:rPr>
              <w:highlight w:val="none"/>
            </w:rPr>
            <w:instrText xml:space="preserve"> PAGEREF _Toc6447 \h </w:instrText>
          </w:r>
          <w:r>
            <w:rPr>
              <w:highlight w:val="none"/>
            </w:rPr>
            <w:fldChar w:fldCharType="separate"/>
          </w:r>
          <w:r>
            <w:rPr>
              <w:highlight w:val="none"/>
            </w:rPr>
            <w:t>11</w:t>
          </w:r>
          <w:r>
            <w:rPr>
              <w:highlight w:val="none"/>
            </w:rPr>
            <w:fldChar w:fldCharType="end"/>
          </w:r>
          <w:r>
            <w:rPr>
              <w:szCs w:val="28"/>
              <w:highlight w:val="none"/>
            </w:rPr>
            <w:fldChar w:fldCharType="end"/>
          </w:r>
        </w:p>
        <w:p w14:paraId="2AB6309A">
          <w:pPr>
            <w:pStyle w:val="8"/>
            <w:tabs>
              <w:tab w:val="right" w:leader="dot" w:pos="8503"/>
            </w:tabs>
            <w:rPr>
              <w:highlight w:val="none"/>
            </w:rPr>
          </w:pPr>
          <w:r>
            <w:rPr>
              <w:szCs w:val="28"/>
              <w:highlight w:val="none"/>
            </w:rPr>
            <w:fldChar w:fldCharType="begin"/>
          </w:r>
          <w:r>
            <w:rPr>
              <w:szCs w:val="28"/>
              <w:highlight w:val="none"/>
            </w:rPr>
            <w:instrText xml:space="preserve"> HYPERLINK \l _Toc32434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13.电子投标文件的上传</w:t>
          </w:r>
          <w:r>
            <w:rPr>
              <w:highlight w:val="none"/>
            </w:rPr>
            <w:tab/>
          </w:r>
          <w:r>
            <w:rPr>
              <w:highlight w:val="none"/>
            </w:rPr>
            <w:fldChar w:fldCharType="begin"/>
          </w:r>
          <w:r>
            <w:rPr>
              <w:highlight w:val="none"/>
            </w:rPr>
            <w:instrText xml:space="preserve"> PAGEREF _Toc32434 \h </w:instrText>
          </w:r>
          <w:r>
            <w:rPr>
              <w:highlight w:val="none"/>
            </w:rPr>
            <w:fldChar w:fldCharType="separate"/>
          </w:r>
          <w:r>
            <w:rPr>
              <w:highlight w:val="none"/>
            </w:rPr>
            <w:t>11</w:t>
          </w:r>
          <w:r>
            <w:rPr>
              <w:highlight w:val="none"/>
            </w:rPr>
            <w:fldChar w:fldCharType="end"/>
          </w:r>
          <w:r>
            <w:rPr>
              <w:szCs w:val="28"/>
              <w:highlight w:val="none"/>
            </w:rPr>
            <w:fldChar w:fldCharType="end"/>
          </w:r>
        </w:p>
        <w:p w14:paraId="0C15188A">
          <w:pPr>
            <w:pStyle w:val="8"/>
            <w:tabs>
              <w:tab w:val="right" w:leader="dot" w:pos="8503"/>
            </w:tabs>
            <w:rPr>
              <w:highlight w:val="none"/>
            </w:rPr>
          </w:pPr>
          <w:r>
            <w:rPr>
              <w:szCs w:val="28"/>
              <w:highlight w:val="none"/>
            </w:rPr>
            <w:fldChar w:fldCharType="begin"/>
          </w:r>
          <w:r>
            <w:rPr>
              <w:szCs w:val="28"/>
              <w:highlight w:val="none"/>
            </w:rPr>
            <w:instrText xml:space="preserve"> HYPERLINK \l _Toc7974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14.提交投标文件的时间、地点、方式</w:t>
          </w:r>
          <w:r>
            <w:rPr>
              <w:highlight w:val="none"/>
            </w:rPr>
            <w:tab/>
          </w:r>
          <w:r>
            <w:rPr>
              <w:highlight w:val="none"/>
            </w:rPr>
            <w:fldChar w:fldCharType="begin"/>
          </w:r>
          <w:r>
            <w:rPr>
              <w:highlight w:val="none"/>
            </w:rPr>
            <w:instrText xml:space="preserve"> PAGEREF _Toc7974 \h </w:instrText>
          </w:r>
          <w:r>
            <w:rPr>
              <w:highlight w:val="none"/>
            </w:rPr>
            <w:fldChar w:fldCharType="separate"/>
          </w:r>
          <w:r>
            <w:rPr>
              <w:highlight w:val="none"/>
            </w:rPr>
            <w:t>11</w:t>
          </w:r>
          <w:r>
            <w:rPr>
              <w:highlight w:val="none"/>
            </w:rPr>
            <w:fldChar w:fldCharType="end"/>
          </w:r>
          <w:r>
            <w:rPr>
              <w:szCs w:val="28"/>
              <w:highlight w:val="none"/>
            </w:rPr>
            <w:fldChar w:fldCharType="end"/>
          </w:r>
        </w:p>
        <w:p w14:paraId="76AB5E43">
          <w:pPr>
            <w:pStyle w:val="8"/>
            <w:tabs>
              <w:tab w:val="right" w:leader="dot" w:pos="8503"/>
            </w:tabs>
            <w:rPr>
              <w:highlight w:val="none"/>
            </w:rPr>
          </w:pPr>
          <w:r>
            <w:rPr>
              <w:szCs w:val="28"/>
              <w:highlight w:val="none"/>
            </w:rPr>
            <w:fldChar w:fldCharType="begin"/>
          </w:r>
          <w:r>
            <w:rPr>
              <w:szCs w:val="28"/>
              <w:highlight w:val="none"/>
            </w:rPr>
            <w:instrText xml:space="preserve"> HYPERLINK \l _Toc2372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15.投标文件的补充、修改或者撤回</w:t>
          </w:r>
          <w:r>
            <w:rPr>
              <w:highlight w:val="none"/>
            </w:rPr>
            <w:tab/>
          </w:r>
          <w:r>
            <w:rPr>
              <w:highlight w:val="none"/>
            </w:rPr>
            <w:fldChar w:fldCharType="begin"/>
          </w:r>
          <w:r>
            <w:rPr>
              <w:highlight w:val="none"/>
            </w:rPr>
            <w:instrText xml:space="preserve"> PAGEREF _Toc2372 \h </w:instrText>
          </w:r>
          <w:r>
            <w:rPr>
              <w:highlight w:val="none"/>
            </w:rPr>
            <w:fldChar w:fldCharType="separate"/>
          </w:r>
          <w:r>
            <w:rPr>
              <w:highlight w:val="none"/>
            </w:rPr>
            <w:t>12</w:t>
          </w:r>
          <w:r>
            <w:rPr>
              <w:highlight w:val="none"/>
            </w:rPr>
            <w:fldChar w:fldCharType="end"/>
          </w:r>
          <w:r>
            <w:rPr>
              <w:szCs w:val="28"/>
              <w:highlight w:val="none"/>
            </w:rPr>
            <w:fldChar w:fldCharType="end"/>
          </w:r>
        </w:p>
        <w:p w14:paraId="171AC7ED">
          <w:pPr>
            <w:pStyle w:val="14"/>
            <w:tabs>
              <w:tab w:val="right" w:leader="dot" w:pos="8503"/>
            </w:tabs>
            <w:rPr>
              <w:highlight w:val="none"/>
            </w:rPr>
          </w:pPr>
          <w:r>
            <w:rPr>
              <w:szCs w:val="28"/>
              <w:highlight w:val="none"/>
            </w:rPr>
            <w:fldChar w:fldCharType="begin"/>
          </w:r>
          <w:r>
            <w:rPr>
              <w:szCs w:val="28"/>
              <w:highlight w:val="none"/>
            </w:rPr>
            <w:instrText xml:space="preserve"> HYPERLINK \l _Toc27950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五、开标</w:t>
          </w:r>
          <w:r>
            <w:rPr>
              <w:highlight w:val="none"/>
            </w:rPr>
            <w:tab/>
          </w:r>
          <w:r>
            <w:rPr>
              <w:highlight w:val="none"/>
            </w:rPr>
            <w:fldChar w:fldCharType="begin"/>
          </w:r>
          <w:r>
            <w:rPr>
              <w:highlight w:val="none"/>
            </w:rPr>
            <w:instrText xml:space="preserve"> PAGEREF _Toc27950 \h </w:instrText>
          </w:r>
          <w:r>
            <w:rPr>
              <w:highlight w:val="none"/>
            </w:rPr>
            <w:fldChar w:fldCharType="separate"/>
          </w:r>
          <w:r>
            <w:rPr>
              <w:highlight w:val="none"/>
            </w:rPr>
            <w:t>12</w:t>
          </w:r>
          <w:r>
            <w:rPr>
              <w:highlight w:val="none"/>
            </w:rPr>
            <w:fldChar w:fldCharType="end"/>
          </w:r>
          <w:r>
            <w:rPr>
              <w:szCs w:val="28"/>
              <w:highlight w:val="none"/>
            </w:rPr>
            <w:fldChar w:fldCharType="end"/>
          </w:r>
        </w:p>
        <w:p w14:paraId="6D0CD34C">
          <w:pPr>
            <w:pStyle w:val="8"/>
            <w:tabs>
              <w:tab w:val="right" w:leader="dot" w:pos="8503"/>
            </w:tabs>
            <w:rPr>
              <w:highlight w:val="none"/>
            </w:rPr>
          </w:pPr>
          <w:r>
            <w:rPr>
              <w:szCs w:val="28"/>
              <w:highlight w:val="none"/>
            </w:rPr>
            <w:fldChar w:fldCharType="begin"/>
          </w:r>
          <w:r>
            <w:rPr>
              <w:szCs w:val="28"/>
              <w:highlight w:val="none"/>
            </w:rPr>
            <w:instrText xml:space="preserve"> HYPERLINK \l _Toc3220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16.开标</w:t>
          </w:r>
          <w:r>
            <w:rPr>
              <w:highlight w:val="none"/>
            </w:rPr>
            <w:tab/>
          </w:r>
          <w:r>
            <w:rPr>
              <w:highlight w:val="none"/>
            </w:rPr>
            <w:fldChar w:fldCharType="begin"/>
          </w:r>
          <w:r>
            <w:rPr>
              <w:highlight w:val="none"/>
            </w:rPr>
            <w:instrText xml:space="preserve"> PAGEREF _Toc3220 \h </w:instrText>
          </w:r>
          <w:r>
            <w:rPr>
              <w:highlight w:val="none"/>
            </w:rPr>
            <w:fldChar w:fldCharType="separate"/>
          </w:r>
          <w:r>
            <w:rPr>
              <w:highlight w:val="none"/>
            </w:rPr>
            <w:t>12</w:t>
          </w:r>
          <w:r>
            <w:rPr>
              <w:highlight w:val="none"/>
            </w:rPr>
            <w:fldChar w:fldCharType="end"/>
          </w:r>
          <w:r>
            <w:rPr>
              <w:szCs w:val="28"/>
              <w:highlight w:val="none"/>
            </w:rPr>
            <w:fldChar w:fldCharType="end"/>
          </w:r>
        </w:p>
        <w:p w14:paraId="485BCE27">
          <w:pPr>
            <w:pStyle w:val="14"/>
            <w:tabs>
              <w:tab w:val="right" w:leader="dot" w:pos="8503"/>
            </w:tabs>
            <w:rPr>
              <w:highlight w:val="none"/>
            </w:rPr>
          </w:pPr>
          <w:r>
            <w:rPr>
              <w:szCs w:val="28"/>
              <w:highlight w:val="none"/>
            </w:rPr>
            <w:fldChar w:fldCharType="begin"/>
          </w:r>
          <w:r>
            <w:rPr>
              <w:szCs w:val="28"/>
              <w:highlight w:val="none"/>
            </w:rPr>
            <w:instrText xml:space="preserve"> HYPERLINK \l _Toc30498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六、资格审查程序</w:t>
          </w:r>
          <w:r>
            <w:rPr>
              <w:highlight w:val="none"/>
            </w:rPr>
            <w:tab/>
          </w:r>
          <w:r>
            <w:rPr>
              <w:highlight w:val="none"/>
            </w:rPr>
            <w:fldChar w:fldCharType="begin"/>
          </w:r>
          <w:r>
            <w:rPr>
              <w:highlight w:val="none"/>
            </w:rPr>
            <w:instrText xml:space="preserve"> PAGEREF _Toc30498 \h </w:instrText>
          </w:r>
          <w:r>
            <w:rPr>
              <w:highlight w:val="none"/>
            </w:rPr>
            <w:fldChar w:fldCharType="separate"/>
          </w:r>
          <w:r>
            <w:rPr>
              <w:highlight w:val="none"/>
            </w:rPr>
            <w:t>12</w:t>
          </w:r>
          <w:r>
            <w:rPr>
              <w:highlight w:val="none"/>
            </w:rPr>
            <w:fldChar w:fldCharType="end"/>
          </w:r>
          <w:r>
            <w:rPr>
              <w:szCs w:val="28"/>
              <w:highlight w:val="none"/>
            </w:rPr>
            <w:fldChar w:fldCharType="end"/>
          </w:r>
        </w:p>
        <w:p w14:paraId="315F7C86">
          <w:pPr>
            <w:pStyle w:val="8"/>
            <w:tabs>
              <w:tab w:val="right" w:leader="dot" w:pos="8503"/>
            </w:tabs>
            <w:rPr>
              <w:highlight w:val="none"/>
            </w:rPr>
          </w:pPr>
          <w:r>
            <w:rPr>
              <w:szCs w:val="28"/>
              <w:highlight w:val="none"/>
            </w:rPr>
            <w:fldChar w:fldCharType="begin"/>
          </w:r>
          <w:r>
            <w:rPr>
              <w:szCs w:val="28"/>
              <w:highlight w:val="none"/>
            </w:rPr>
            <w:instrText xml:space="preserve"> HYPERLINK \l _Toc7844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17.资格审查</w:t>
          </w:r>
          <w:r>
            <w:rPr>
              <w:highlight w:val="none"/>
            </w:rPr>
            <w:tab/>
          </w:r>
          <w:r>
            <w:rPr>
              <w:highlight w:val="none"/>
            </w:rPr>
            <w:fldChar w:fldCharType="begin"/>
          </w:r>
          <w:r>
            <w:rPr>
              <w:highlight w:val="none"/>
            </w:rPr>
            <w:instrText xml:space="preserve"> PAGEREF _Toc7844 \h </w:instrText>
          </w:r>
          <w:r>
            <w:rPr>
              <w:highlight w:val="none"/>
            </w:rPr>
            <w:fldChar w:fldCharType="separate"/>
          </w:r>
          <w:r>
            <w:rPr>
              <w:highlight w:val="none"/>
            </w:rPr>
            <w:t>12</w:t>
          </w:r>
          <w:r>
            <w:rPr>
              <w:highlight w:val="none"/>
            </w:rPr>
            <w:fldChar w:fldCharType="end"/>
          </w:r>
          <w:r>
            <w:rPr>
              <w:szCs w:val="28"/>
              <w:highlight w:val="none"/>
            </w:rPr>
            <w:fldChar w:fldCharType="end"/>
          </w:r>
        </w:p>
        <w:p w14:paraId="54CD6107">
          <w:pPr>
            <w:pStyle w:val="14"/>
            <w:tabs>
              <w:tab w:val="right" w:leader="dot" w:pos="8503"/>
            </w:tabs>
            <w:rPr>
              <w:highlight w:val="none"/>
            </w:rPr>
          </w:pPr>
          <w:r>
            <w:rPr>
              <w:szCs w:val="28"/>
              <w:highlight w:val="none"/>
            </w:rPr>
            <w:fldChar w:fldCharType="begin"/>
          </w:r>
          <w:r>
            <w:rPr>
              <w:szCs w:val="28"/>
              <w:highlight w:val="none"/>
            </w:rPr>
            <w:instrText xml:space="preserve"> HYPERLINK \l _Toc28236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七、评审程序及方法</w:t>
          </w:r>
          <w:r>
            <w:rPr>
              <w:highlight w:val="none"/>
            </w:rPr>
            <w:tab/>
          </w:r>
          <w:r>
            <w:rPr>
              <w:highlight w:val="none"/>
            </w:rPr>
            <w:fldChar w:fldCharType="begin"/>
          </w:r>
          <w:r>
            <w:rPr>
              <w:highlight w:val="none"/>
            </w:rPr>
            <w:instrText xml:space="preserve"> PAGEREF _Toc28236 \h </w:instrText>
          </w:r>
          <w:r>
            <w:rPr>
              <w:highlight w:val="none"/>
            </w:rPr>
            <w:fldChar w:fldCharType="separate"/>
          </w:r>
          <w:r>
            <w:rPr>
              <w:highlight w:val="none"/>
            </w:rPr>
            <w:t>13</w:t>
          </w:r>
          <w:r>
            <w:rPr>
              <w:highlight w:val="none"/>
            </w:rPr>
            <w:fldChar w:fldCharType="end"/>
          </w:r>
          <w:r>
            <w:rPr>
              <w:szCs w:val="28"/>
              <w:highlight w:val="none"/>
            </w:rPr>
            <w:fldChar w:fldCharType="end"/>
          </w:r>
        </w:p>
        <w:p w14:paraId="665A3F2A">
          <w:pPr>
            <w:pStyle w:val="8"/>
            <w:tabs>
              <w:tab w:val="right" w:leader="dot" w:pos="8503"/>
            </w:tabs>
            <w:rPr>
              <w:highlight w:val="none"/>
            </w:rPr>
          </w:pPr>
          <w:r>
            <w:rPr>
              <w:szCs w:val="28"/>
              <w:highlight w:val="none"/>
            </w:rPr>
            <w:fldChar w:fldCharType="begin"/>
          </w:r>
          <w:r>
            <w:rPr>
              <w:szCs w:val="28"/>
              <w:highlight w:val="none"/>
            </w:rPr>
            <w:instrText xml:space="preserve"> HYPERLINK \l _Toc31162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18.评标委员会</w:t>
          </w:r>
          <w:r>
            <w:rPr>
              <w:highlight w:val="none"/>
            </w:rPr>
            <w:tab/>
          </w:r>
          <w:r>
            <w:rPr>
              <w:highlight w:val="none"/>
            </w:rPr>
            <w:fldChar w:fldCharType="begin"/>
          </w:r>
          <w:r>
            <w:rPr>
              <w:highlight w:val="none"/>
            </w:rPr>
            <w:instrText xml:space="preserve"> PAGEREF _Toc31162 \h </w:instrText>
          </w:r>
          <w:r>
            <w:rPr>
              <w:highlight w:val="none"/>
            </w:rPr>
            <w:fldChar w:fldCharType="separate"/>
          </w:r>
          <w:r>
            <w:rPr>
              <w:highlight w:val="none"/>
            </w:rPr>
            <w:t>13</w:t>
          </w:r>
          <w:r>
            <w:rPr>
              <w:highlight w:val="none"/>
            </w:rPr>
            <w:fldChar w:fldCharType="end"/>
          </w:r>
          <w:r>
            <w:rPr>
              <w:szCs w:val="28"/>
              <w:highlight w:val="none"/>
            </w:rPr>
            <w:fldChar w:fldCharType="end"/>
          </w:r>
        </w:p>
        <w:p w14:paraId="6A651436">
          <w:pPr>
            <w:pStyle w:val="8"/>
            <w:tabs>
              <w:tab w:val="right" w:leader="dot" w:pos="8503"/>
            </w:tabs>
            <w:rPr>
              <w:highlight w:val="none"/>
            </w:rPr>
          </w:pPr>
          <w:r>
            <w:rPr>
              <w:szCs w:val="28"/>
              <w:highlight w:val="none"/>
            </w:rPr>
            <w:fldChar w:fldCharType="begin"/>
          </w:r>
          <w:r>
            <w:rPr>
              <w:szCs w:val="28"/>
              <w:highlight w:val="none"/>
            </w:rPr>
            <w:instrText xml:space="preserve"> HYPERLINK \l _Toc16753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19.评审工作程序</w:t>
          </w:r>
          <w:r>
            <w:rPr>
              <w:highlight w:val="none"/>
            </w:rPr>
            <w:tab/>
          </w:r>
          <w:r>
            <w:rPr>
              <w:highlight w:val="none"/>
            </w:rPr>
            <w:fldChar w:fldCharType="begin"/>
          </w:r>
          <w:r>
            <w:rPr>
              <w:highlight w:val="none"/>
            </w:rPr>
            <w:instrText xml:space="preserve"> PAGEREF _Toc16753 \h </w:instrText>
          </w:r>
          <w:r>
            <w:rPr>
              <w:highlight w:val="none"/>
            </w:rPr>
            <w:fldChar w:fldCharType="separate"/>
          </w:r>
          <w:r>
            <w:rPr>
              <w:highlight w:val="none"/>
            </w:rPr>
            <w:t>16</w:t>
          </w:r>
          <w:r>
            <w:rPr>
              <w:highlight w:val="none"/>
            </w:rPr>
            <w:fldChar w:fldCharType="end"/>
          </w:r>
          <w:r>
            <w:rPr>
              <w:szCs w:val="28"/>
              <w:highlight w:val="none"/>
            </w:rPr>
            <w:fldChar w:fldCharType="end"/>
          </w:r>
        </w:p>
        <w:p w14:paraId="51EF5E85">
          <w:pPr>
            <w:pStyle w:val="8"/>
            <w:tabs>
              <w:tab w:val="right" w:leader="dot" w:pos="8503"/>
            </w:tabs>
            <w:rPr>
              <w:highlight w:val="none"/>
            </w:rPr>
          </w:pPr>
          <w:r>
            <w:rPr>
              <w:szCs w:val="28"/>
              <w:highlight w:val="none"/>
            </w:rPr>
            <w:fldChar w:fldCharType="begin"/>
          </w:r>
          <w:r>
            <w:rPr>
              <w:szCs w:val="28"/>
              <w:highlight w:val="none"/>
            </w:rPr>
            <w:instrText xml:space="preserve"> HYPERLINK \l _Toc24758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20.评审方法和标准</w:t>
          </w:r>
          <w:r>
            <w:rPr>
              <w:highlight w:val="none"/>
            </w:rPr>
            <w:tab/>
          </w:r>
          <w:r>
            <w:rPr>
              <w:highlight w:val="none"/>
            </w:rPr>
            <w:fldChar w:fldCharType="begin"/>
          </w:r>
          <w:r>
            <w:rPr>
              <w:highlight w:val="none"/>
            </w:rPr>
            <w:instrText xml:space="preserve"> PAGEREF _Toc24758 \h </w:instrText>
          </w:r>
          <w:r>
            <w:rPr>
              <w:highlight w:val="none"/>
            </w:rPr>
            <w:fldChar w:fldCharType="separate"/>
          </w:r>
          <w:r>
            <w:rPr>
              <w:highlight w:val="none"/>
            </w:rPr>
            <w:t>19</w:t>
          </w:r>
          <w:r>
            <w:rPr>
              <w:highlight w:val="none"/>
            </w:rPr>
            <w:fldChar w:fldCharType="end"/>
          </w:r>
          <w:r>
            <w:rPr>
              <w:szCs w:val="28"/>
              <w:highlight w:val="none"/>
            </w:rPr>
            <w:fldChar w:fldCharType="end"/>
          </w:r>
        </w:p>
        <w:p w14:paraId="4AF2A0B9">
          <w:pPr>
            <w:pStyle w:val="14"/>
            <w:tabs>
              <w:tab w:val="right" w:leader="dot" w:pos="8503"/>
            </w:tabs>
            <w:rPr>
              <w:highlight w:val="none"/>
            </w:rPr>
          </w:pPr>
          <w:r>
            <w:rPr>
              <w:szCs w:val="28"/>
              <w:highlight w:val="none"/>
            </w:rPr>
            <w:fldChar w:fldCharType="begin"/>
          </w:r>
          <w:r>
            <w:rPr>
              <w:szCs w:val="28"/>
              <w:highlight w:val="none"/>
            </w:rPr>
            <w:instrText xml:space="preserve"> HYPERLINK \l _Toc16989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八、中标</w:t>
          </w:r>
          <w:r>
            <w:rPr>
              <w:highlight w:val="none"/>
            </w:rPr>
            <w:tab/>
          </w:r>
          <w:r>
            <w:rPr>
              <w:highlight w:val="none"/>
            </w:rPr>
            <w:fldChar w:fldCharType="begin"/>
          </w:r>
          <w:r>
            <w:rPr>
              <w:highlight w:val="none"/>
            </w:rPr>
            <w:instrText xml:space="preserve"> PAGEREF _Toc16989 \h </w:instrText>
          </w:r>
          <w:r>
            <w:rPr>
              <w:highlight w:val="none"/>
            </w:rPr>
            <w:fldChar w:fldCharType="separate"/>
          </w:r>
          <w:r>
            <w:rPr>
              <w:highlight w:val="none"/>
            </w:rPr>
            <w:t>23</w:t>
          </w:r>
          <w:r>
            <w:rPr>
              <w:highlight w:val="none"/>
            </w:rPr>
            <w:fldChar w:fldCharType="end"/>
          </w:r>
          <w:r>
            <w:rPr>
              <w:szCs w:val="28"/>
              <w:highlight w:val="none"/>
            </w:rPr>
            <w:fldChar w:fldCharType="end"/>
          </w:r>
        </w:p>
        <w:p w14:paraId="4D3257F9">
          <w:pPr>
            <w:pStyle w:val="8"/>
            <w:tabs>
              <w:tab w:val="right" w:leader="dot" w:pos="8503"/>
            </w:tabs>
            <w:rPr>
              <w:highlight w:val="none"/>
            </w:rPr>
          </w:pPr>
          <w:r>
            <w:rPr>
              <w:szCs w:val="28"/>
              <w:highlight w:val="none"/>
            </w:rPr>
            <w:fldChar w:fldCharType="begin"/>
          </w:r>
          <w:r>
            <w:rPr>
              <w:szCs w:val="28"/>
              <w:highlight w:val="none"/>
            </w:rPr>
            <w:instrText xml:space="preserve"> HYPERLINK \l _Toc14070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21.推荐并确定中标人</w:t>
          </w:r>
          <w:r>
            <w:rPr>
              <w:highlight w:val="none"/>
            </w:rPr>
            <w:tab/>
          </w:r>
          <w:r>
            <w:rPr>
              <w:highlight w:val="none"/>
            </w:rPr>
            <w:fldChar w:fldCharType="begin"/>
          </w:r>
          <w:r>
            <w:rPr>
              <w:highlight w:val="none"/>
            </w:rPr>
            <w:instrText xml:space="preserve"> PAGEREF _Toc14070 \h </w:instrText>
          </w:r>
          <w:r>
            <w:rPr>
              <w:highlight w:val="none"/>
            </w:rPr>
            <w:fldChar w:fldCharType="separate"/>
          </w:r>
          <w:r>
            <w:rPr>
              <w:highlight w:val="none"/>
            </w:rPr>
            <w:t>23</w:t>
          </w:r>
          <w:r>
            <w:rPr>
              <w:highlight w:val="none"/>
            </w:rPr>
            <w:fldChar w:fldCharType="end"/>
          </w:r>
          <w:r>
            <w:rPr>
              <w:szCs w:val="28"/>
              <w:highlight w:val="none"/>
            </w:rPr>
            <w:fldChar w:fldCharType="end"/>
          </w:r>
        </w:p>
        <w:p w14:paraId="42C49660">
          <w:pPr>
            <w:pStyle w:val="8"/>
            <w:tabs>
              <w:tab w:val="right" w:leader="dot" w:pos="8503"/>
            </w:tabs>
            <w:rPr>
              <w:highlight w:val="none"/>
            </w:rPr>
          </w:pPr>
          <w:r>
            <w:rPr>
              <w:szCs w:val="28"/>
              <w:highlight w:val="none"/>
            </w:rPr>
            <w:fldChar w:fldCharType="begin"/>
          </w:r>
          <w:r>
            <w:rPr>
              <w:szCs w:val="28"/>
              <w:highlight w:val="none"/>
            </w:rPr>
            <w:instrText xml:space="preserve"> HYPERLINK \l _Toc17578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22.中标通知</w:t>
          </w:r>
          <w:r>
            <w:rPr>
              <w:highlight w:val="none"/>
            </w:rPr>
            <w:tab/>
          </w:r>
          <w:r>
            <w:rPr>
              <w:highlight w:val="none"/>
            </w:rPr>
            <w:fldChar w:fldCharType="begin"/>
          </w:r>
          <w:r>
            <w:rPr>
              <w:highlight w:val="none"/>
            </w:rPr>
            <w:instrText xml:space="preserve"> PAGEREF _Toc17578 \h </w:instrText>
          </w:r>
          <w:r>
            <w:rPr>
              <w:highlight w:val="none"/>
            </w:rPr>
            <w:fldChar w:fldCharType="separate"/>
          </w:r>
          <w:r>
            <w:rPr>
              <w:highlight w:val="none"/>
            </w:rPr>
            <w:t>23</w:t>
          </w:r>
          <w:r>
            <w:rPr>
              <w:highlight w:val="none"/>
            </w:rPr>
            <w:fldChar w:fldCharType="end"/>
          </w:r>
          <w:r>
            <w:rPr>
              <w:szCs w:val="28"/>
              <w:highlight w:val="none"/>
            </w:rPr>
            <w:fldChar w:fldCharType="end"/>
          </w:r>
        </w:p>
        <w:p w14:paraId="14CC4D74">
          <w:pPr>
            <w:pStyle w:val="14"/>
            <w:tabs>
              <w:tab w:val="right" w:leader="dot" w:pos="8503"/>
            </w:tabs>
            <w:rPr>
              <w:highlight w:val="none"/>
            </w:rPr>
          </w:pPr>
          <w:r>
            <w:rPr>
              <w:szCs w:val="28"/>
              <w:highlight w:val="none"/>
            </w:rPr>
            <w:fldChar w:fldCharType="begin"/>
          </w:r>
          <w:r>
            <w:rPr>
              <w:szCs w:val="28"/>
              <w:highlight w:val="none"/>
            </w:rPr>
            <w:instrText xml:space="preserve"> HYPERLINK \l _Toc28802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九、授予合同</w:t>
          </w:r>
          <w:r>
            <w:rPr>
              <w:highlight w:val="none"/>
            </w:rPr>
            <w:tab/>
          </w:r>
          <w:r>
            <w:rPr>
              <w:highlight w:val="none"/>
            </w:rPr>
            <w:fldChar w:fldCharType="begin"/>
          </w:r>
          <w:r>
            <w:rPr>
              <w:highlight w:val="none"/>
            </w:rPr>
            <w:instrText xml:space="preserve"> PAGEREF _Toc28802 \h </w:instrText>
          </w:r>
          <w:r>
            <w:rPr>
              <w:highlight w:val="none"/>
            </w:rPr>
            <w:fldChar w:fldCharType="separate"/>
          </w:r>
          <w:r>
            <w:rPr>
              <w:highlight w:val="none"/>
            </w:rPr>
            <w:t>24</w:t>
          </w:r>
          <w:r>
            <w:rPr>
              <w:highlight w:val="none"/>
            </w:rPr>
            <w:fldChar w:fldCharType="end"/>
          </w:r>
          <w:r>
            <w:rPr>
              <w:szCs w:val="28"/>
              <w:highlight w:val="none"/>
            </w:rPr>
            <w:fldChar w:fldCharType="end"/>
          </w:r>
        </w:p>
        <w:p w14:paraId="252940F3">
          <w:pPr>
            <w:pStyle w:val="8"/>
            <w:tabs>
              <w:tab w:val="right" w:leader="dot" w:pos="8503"/>
            </w:tabs>
            <w:rPr>
              <w:highlight w:val="none"/>
            </w:rPr>
          </w:pPr>
          <w:r>
            <w:rPr>
              <w:szCs w:val="28"/>
              <w:highlight w:val="none"/>
            </w:rPr>
            <w:fldChar w:fldCharType="begin"/>
          </w:r>
          <w:r>
            <w:rPr>
              <w:szCs w:val="28"/>
              <w:highlight w:val="none"/>
            </w:rPr>
            <w:instrText xml:space="preserve"> HYPERLINK \l _Toc26577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23.签订合同</w:t>
          </w:r>
          <w:r>
            <w:rPr>
              <w:highlight w:val="none"/>
            </w:rPr>
            <w:tab/>
          </w:r>
          <w:r>
            <w:rPr>
              <w:highlight w:val="none"/>
            </w:rPr>
            <w:fldChar w:fldCharType="begin"/>
          </w:r>
          <w:r>
            <w:rPr>
              <w:highlight w:val="none"/>
            </w:rPr>
            <w:instrText xml:space="preserve"> PAGEREF _Toc26577 \h </w:instrText>
          </w:r>
          <w:r>
            <w:rPr>
              <w:highlight w:val="none"/>
            </w:rPr>
            <w:fldChar w:fldCharType="separate"/>
          </w:r>
          <w:r>
            <w:rPr>
              <w:highlight w:val="none"/>
            </w:rPr>
            <w:t>24</w:t>
          </w:r>
          <w:r>
            <w:rPr>
              <w:highlight w:val="none"/>
            </w:rPr>
            <w:fldChar w:fldCharType="end"/>
          </w:r>
          <w:r>
            <w:rPr>
              <w:szCs w:val="28"/>
              <w:highlight w:val="none"/>
            </w:rPr>
            <w:fldChar w:fldCharType="end"/>
          </w:r>
        </w:p>
        <w:p w14:paraId="2833B979">
          <w:pPr>
            <w:pStyle w:val="14"/>
            <w:tabs>
              <w:tab w:val="right" w:leader="dot" w:pos="8503"/>
            </w:tabs>
            <w:rPr>
              <w:highlight w:val="none"/>
            </w:rPr>
          </w:pPr>
          <w:r>
            <w:rPr>
              <w:szCs w:val="28"/>
              <w:highlight w:val="none"/>
            </w:rPr>
            <w:fldChar w:fldCharType="begin"/>
          </w:r>
          <w:r>
            <w:rPr>
              <w:szCs w:val="28"/>
              <w:highlight w:val="none"/>
            </w:rPr>
            <w:instrText xml:space="preserve"> HYPERLINK \l _Toc25677 </w:instrText>
          </w:r>
          <w:r>
            <w:rPr>
              <w:szCs w:val="28"/>
              <w:highlight w:val="none"/>
            </w:rPr>
            <w:fldChar w:fldCharType="separate"/>
          </w:r>
          <w:r>
            <w:rPr>
              <w:rFonts w:ascii="宋体" w:hAnsi="宋体" w:eastAsia="宋体" w:cs="宋体"/>
              <w:spacing w:val="6"/>
              <w:position w:val="3"/>
              <w:szCs w:val="35"/>
              <w:highlight w:val="none"/>
              <w14:textOutline w14:w="6537" w14:cap="sq" w14:cmpd="sng">
                <w14:solidFill>
                  <w14:srgbClr w14:val="000000"/>
                </w14:solidFill>
                <w14:prstDash w14:val="solid"/>
                <w14:bevel/>
              </w14:textOutline>
            </w:rPr>
            <w:t>十、其他</w:t>
          </w:r>
          <w:r>
            <w:rPr>
              <w:highlight w:val="none"/>
            </w:rPr>
            <w:tab/>
          </w:r>
          <w:r>
            <w:rPr>
              <w:highlight w:val="none"/>
            </w:rPr>
            <w:fldChar w:fldCharType="begin"/>
          </w:r>
          <w:r>
            <w:rPr>
              <w:highlight w:val="none"/>
            </w:rPr>
            <w:instrText xml:space="preserve"> PAGEREF _Toc25677 \h </w:instrText>
          </w:r>
          <w:r>
            <w:rPr>
              <w:highlight w:val="none"/>
            </w:rPr>
            <w:fldChar w:fldCharType="separate"/>
          </w:r>
          <w:r>
            <w:rPr>
              <w:highlight w:val="none"/>
            </w:rPr>
            <w:t>25</w:t>
          </w:r>
          <w:r>
            <w:rPr>
              <w:highlight w:val="none"/>
            </w:rPr>
            <w:fldChar w:fldCharType="end"/>
          </w:r>
          <w:r>
            <w:rPr>
              <w:szCs w:val="28"/>
              <w:highlight w:val="none"/>
            </w:rPr>
            <w:fldChar w:fldCharType="end"/>
          </w:r>
        </w:p>
        <w:p w14:paraId="51D42C0C">
          <w:pPr>
            <w:pStyle w:val="8"/>
            <w:tabs>
              <w:tab w:val="right" w:leader="dot" w:pos="8503"/>
            </w:tabs>
            <w:rPr>
              <w:highlight w:val="none"/>
            </w:rPr>
          </w:pPr>
          <w:r>
            <w:rPr>
              <w:szCs w:val="28"/>
              <w:highlight w:val="none"/>
            </w:rPr>
            <w:fldChar w:fldCharType="begin"/>
          </w:r>
          <w:r>
            <w:rPr>
              <w:szCs w:val="28"/>
              <w:highlight w:val="none"/>
            </w:rPr>
            <w:instrText xml:space="preserve"> HYPERLINK \l _Toc3792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24. 串通投标的情形</w:t>
          </w:r>
          <w:r>
            <w:rPr>
              <w:highlight w:val="none"/>
            </w:rPr>
            <w:tab/>
          </w:r>
          <w:r>
            <w:rPr>
              <w:highlight w:val="none"/>
            </w:rPr>
            <w:fldChar w:fldCharType="begin"/>
          </w:r>
          <w:r>
            <w:rPr>
              <w:highlight w:val="none"/>
            </w:rPr>
            <w:instrText xml:space="preserve"> PAGEREF _Toc3792 \h </w:instrText>
          </w:r>
          <w:r>
            <w:rPr>
              <w:highlight w:val="none"/>
            </w:rPr>
            <w:fldChar w:fldCharType="separate"/>
          </w:r>
          <w:r>
            <w:rPr>
              <w:highlight w:val="none"/>
            </w:rPr>
            <w:t>25</w:t>
          </w:r>
          <w:r>
            <w:rPr>
              <w:highlight w:val="none"/>
            </w:rPr>
            <w:fldChar w:fldCharType="end"/>
          </w:r>
          <w:r>
            <w:rPr>
              <w:szCs w:val="28"/>
              <w:highlight w:val="none"/>
            </w:rPr>
            <w:fldChar w:fldCharType="end"/>
          </w:r>
        </w:p>
        <w:p w14:paraId="27A5175A">
          <w:pPr>
            <w:pStyle w:val="8"/>
            <w:tabs>
              <w:tab w:val="right" w:leader="dot" w:pos="8503"/>
            </w:tabs>
            <w:rPr>
              <w:highlight w:val="none"/>
            </w:rPr>
          </w:pPr>
          <w:r>
            <w:rPr>
              <w:szCs w:val="28"/>
              <w:highlight w:val="none"/>
            </w:rPr>
            <w:fldChar w:fldCharType="begin"/>
          </w:r>
          <w:r>
            <w:rPr>
              <w:szCs w:val="28"/>
              <w:highlight w:val="none"/>
            </w:rPr>
            <w:instrText xml:space="preserve"> HYPERLINK \l _Toc6609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25. 废标</w:t>
          </w:r>
          <w:r>
            <w:rPr>
              <w:highlight w:val="none"/>
            </w:rPr>
            <w:tab/>
          </w:r>
          <w:r>
            <w:rPr>
              <w:highlight w:val="none"/>
            </w:rPr>
            <w:fldChar w:fldCharType="begin"/>
          </w:r>
          <w:r>
            <w:rPr>
              <w:highlight w:val="none"/>
            </w:rPr>
            <w:instrText xml:space="preserve"> PAGEREF _Toc6609 \h </w:instrText>
          </w:r>
          <w:r>
            <w:rPr>
              <w:highlight w:val="none"/>
            </w:rPr>
            <w:fldChar w:fldCharType="separate"/>
          </w:r>
          <w:r>
            <w:rPr>
              <w:highlight w:val="none"/>
            </w:rPr>
            <w:t>26</w:t>
          </w:r>
          <w:r>
            <w:rPr>
              <w:highlight w:val="none"/>
            </w:rPr>
            <w:fldChar w:fldCharType="end"/>
          </w:r>
          <w:r>
            <w:rPr>
              <w:szCs w:val="28"/>
              <w:highlight w:val="none"/>
            </w:rPr>
            <w:fldChar w:fldCharType="end"/>
          </w:r>
        </w:p>
        <w:p w14:paraId="2DCAEAB0">
          <w:pPr>
            <w:pStyle w:val="8"/>
            <w:tabs>
              <w:tab w:val="right" w:leader="dot" w:pos="8503"/>
            </w:tabs>
            <w:rPr>
              <w:highlight w:val="none"/>
            </w:rPr>
          </w:pPr>
          <w:r>
            <w:rPr>
              <w:szCs w:val="28"/>
              <w:highlight w:val="none"/>
            </w:rPr>
            <w:fldChar w:fldCharType="begin"/>
          </w:r>
          <w:r>
            <w:rPr>
              <w:szCs w:val="28"/>
              <w:highlight w:val="none"/>
            </w:rPr>
            <w:instrText xml:space="preserve"> HYPERLINK \l _Toc23011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26. 中标服务费</w:t>
          </w:r>
          <w:r>
            <w:rPr>
              <w:highlight w:val="none"/>
            </w:rPr>
            <w:tab/>
          </w:r>
          <w:r>
            <w:rPr>
              <w:highlight w:val="none"/>
            </w:rPr>
            <w:fldChar w:fldCharType="begin"/>
          </w:r>
          <w:r>
            <w:rPr>
              <w:highlight w:val="none"/>
            </w:rPr>
            <w:instrText xml:space="preserve"> PAGEREF _Toc23011 \h </w:instrText>
          </w:r>
          <w:r>
            <w:rPr>
              <w:highlight w:val="none"/>
            </w:rPr>
            <w:fldChar w:fldCharType="separate"/>
          </w:r>
          <w:r>
            <w:rPr>
              <w:highlight w:val="none"/>
            </w:rPr>
            <w:t>26</w:t>
          </w:r>
          <w:r>
            <w:rPr>
              <w:highlight w:val="none"/>
            </w:rPr>
            <w:fldChar w:fldCharType="end"/>
          </w:r>
          <w:r>
            <w:rPr>
              <w:szCs w:val="28"/>
              <w:highlight w:val="none"/>
            </w:rPr>
            <w:fldChar w:fldCharType="end"/>
          </w:r>
        </w:p>
        <w:p w14:paraId="497A68E7">
          <w:pPr>
            <w:pStyle w:val="13"/>
            <w:tabs>
              <w:tab w:val="right" w:leader="dot" w:pos="8503"/>
            </w:tabs>
            <w:rPr>
              <w:highlight w:val="none"/>
            </w:rPr>
          </w:pPr>
          <w:r>
            <w:rPr>
              <w:szCs w:val="28"/>
              <w:highlight w:val="none"/>
            </w:rPr>
            <w:fldChar w:fldCharType="begin"/>
          </w:r>
          <w:r>
            <w:rPr>
              <w:szCs w:val="28"/>
              <w:highlight w:val="none"/>
            </w:rPr>
            <w:instrText xml:space="preserve"> HYPERLINK \l _Toc13400 </w:instrText>
          </w:r>
          <w:r>
            <w:rPr>
              <w:szCs w:val="28"/>
              <w:highlight w:val="none"/>
            </w:rPr>
            <w:fldChar w:fldCharType="separate"/>
          </w:r>
          <w:r>
            <w:rPr>
              <w:rFonts w:ascii="宋体" w:hAnsi="宋体" w:eastAsia="宋体" w:cs="宋体"/>
              <w:spacing w:val="10"/>
              <w:szCs w:val="35"/>
              <w:highlight w:val="none"/>
              <w14:textOutline w14:w="6537" w14:cap="sq" w14:cmpd="sng">
                <w14:solidFill>
                  <w14:srgbClr w14:val="000000"/>
                </w14:solidFill>
                <w14:prstDash w14:val="solid"/>
                <w14:bevel/>
              </w14:textOutline>
            </w:rPr>
            <w:t>第三部分</w:t>
          </w:r>
          <w:r>
            <w:rPr>
              <w:rFonts w:ascii="宋体" w:hAnsi="宋体" w:eastAsia="宋体" w:cs="宋体"/>
              <w:spacing w:val="10"/>
              <w:szCs w:val="35"/>
              <w:highlight w:val="none"/>
            </w:rPr>
            <w:t xml:space="preserve">  </w:t>
          </w:r>
          <w:r>
            <w:rPr>
              <w:rFonts w:ascii="宋体" w:hAnsi="宋体" w:eastAsia="宋体" w:cs="宋体"/>
              <w:spacing w:val="10"/>
              <w:szCs w:val="35"/>
              <w:highlight w:val="none"/>
              <w14:textOutline w14:w="6537" w14:cap="sq" w14:cmpd="sng">
                <w14:solidFill>
                  <w14:srgbClr w14:val="000000"/>
                </w14:solidFill>
                <w14:prstDash w14:val="solid"/>
                <w14:bevel/>
              </w14:textOutline>
            </w:rPr>
            <w:t>青海省政府采购项目合同书范</w:t>
          </w:r>
          <w:r>
            <w:rPr>
              <w:rFonts w:ascii="宋体" w:hAnsi="宋体" w:eastAsia="宋体" w:cs="宋体"/>
              <w:spacing w:val="9"/>
              <w:szCs w:val="35"/>
              <w:highlight w:val="none"/>
              <w14:textOutline w14:w="6537" w14:cap="sq" w14:cmpd="sng">
                <w14:solidFill>
                  <w14:srgbClr w14:val="000000"/>
                </w14:solidFill>
                <w14:prstDash w14:val="solid"/>
                <w14:bevel/>
              </w14:textOutline>
            </w:rPr>
            <w:t>本</w:t>
          </w:r>
          <w:r>
            <w:rPr>
              <w:highlight w:val="none"/>
            </w:rPr>
            <w:tab/>
          </w:r>
          <w:r>
            <w:rPr>
              <w:highlight w:val="none"/>
            </w:rPr>
            <w:fldChar w:fldCharType="begin"/>
          </w:r>
          <w:r>
            <w:rPr>
              <w:highlight w:val="none"/>
            </w:rPr>
            <w:instrText xml:space="preserve"> PAGEREF _Toc13400 \h </w:instrText>
          </w:r>
          <w:r>
            <w:rPr>
              <w:highlight w:val="none"/>
            </w:rPr>
            <w:fldChar w:fldCharType="separate"/>
          </w:r>
          <w:r>
            <w:rPr>
              <w:highlight w:val="none"/>
            </w:rPr>
            <w:t>27</w:t>
          </w:r>
          <w:r>
            <w:rPr>
              <w:highlight w:val="none"/>
            </w:rPr>
            <w:fldChar w:fldCharType="end"/>
          </w:r>
          <w:r>
            <w:rPr>
              <w:szCs w:val="28"/>
              <w:highlight w:val="none"/>
            </w:rPr>
            <w:fldChar w:fldCharType="end"/>
          </w:r>
        </w:p>
        <w:p w14:paraId="61F6D57A">
          <w:pPr>
            <w:pStyle w:val="14"/>
            <w:tabs>
              <w:tab w:val="right" w:leader="dot" w:pos="8503"/>
            </w:tabs>
            <w:rPr>
              <w:highlight w:val="none"/>
            </w:rPr>
          </w:pPr>
          <w:r>
            <w:rPr>
              <w:szCs w:val="28"/>
              <w:highlight w:val="none"/>
            </w:rPr>
            <w:fldChar w:fldCharType="begin"/>
          </w:r>
          <w:r>
            <w:rPr>
              <w:szCs w:val="28"/>
              <w:highlight w:val="none"/>
            </w:rPr>
            <w:instrText xml:space="preserve"> HYPERLINK \l _Toc23334 </w:instrText>
          </w:r>
          <w:r>
            <w:rPr>
              <w:szCs w:val="28"/>
              <w:highlight w:val="none"/>
            </w:rPr>
            <w:fldChar w:fldCharType="separate"/>
          </w:r>
          <w:r>
            <w:rPr>
              <w:rFonts w:ascii="宋体" w:hAnsi="宋体" w:eastAsia="宋体" w:cs="宋体"/>
              <w:spacing w:val="12"/>
              <w:szCs w:val="47"/>
              <w:highlight w:val="none"/>
              <w14:textOutline w14:w="8717" w14:cap="sq" w14:cmpd="sng">
                <w14:solidFill>
                  <w14:srgbClr w14:val="000000"/>
                </w14:solidFill>
                <w14:prstDash w14:val="solid"/>
                <w14:bevel/>
              </w14:textOutline>
            </w:rPr>
            <w:t>青</w:t>
          </w:r>
          <w:r>
            <w:rPr>
              <w:rFonts w:ascii="宋体" w:hAnsi="宋体" w:eastAsia="宋体" w:cs="宋体"/>
              <w:spacing w:val="10"/>
              <w:szCs w:val="47"/>
              <w:highlight w:val="none"/>
              <w14:textOutline w14:w="8717" w14:cap="sq" w14:cmpd="sng">
                <w14:solidFill>
                  <w14:srgbClr w14:val="000000"/>
                </w14:solidFill>
                <w14:prstDash w14:val="solid"/>
                <w14:bevel/>
              </w14:textOutline>
            </w:rPr>
            <w:t>海省政府采购项目合同书</w:t>
          </w:r>
          <w:r>
            <w:rPr>
              <w:highlight w:val="none"/>
            </w:rPr>
            <w:tab/>
          </w:r>
          <w:r>
            <w:rPr>
              <w:highlight w:val="none"/>
            </w:rPr>
            <w:fldChar w:fldCharType="begin"/>
          </w:r>
          <w:r>
            <w:rPr>
              <w:highlight w:val="none"/>
            </w:rPr>
            <w:instrText xml:space="preserve"> PAGEREF _Toc23334 \h </w:instrText>
          </w:r>
          <w:r>
            <w:rPr>
              <w:highlight w:val="none"/>
            </w:rPr>
            <w:fldChar w:fldCharType="separate"/>
          </w:r>
          <w:r>
            <w:rPr>
              <w:highlight w:val="none"/>
            </w:rPr>
            <w:t>27</w:t>
          </w:r>
          <w:r>
            <w:rPr>
              <w:highlight w:val="none"/>
            </w:rPr>
            <w:fldChar w:fldCharType="end"/>
          </w:r>
          <w:r>
            <w:rPr>
              <w:szCs w:val="28"/>
              <w:highlight w:val="none"/>
            </w:rPr>
            <w:fldChar w:fldCharType="end"/>
          </w:r>
        </w:p>
        <w:p w14:paraId="1EDE3015">
          <w:pPr>
            <w:pStyle w:val="8"/>
            <w:tabs>
              <w:tab w:val="right" w:leader="dot" w:pos="8503"/>
            </w:tabs>
            <w:rPr>
              <w:highlight w:val="none"/>
            </w:rPr>
          </w:pPr>
          <w:r>
            <w:rPr>
              <w:szCs w:val="28"/>
              <w:highlight w:val="none"/>
            </w:rPr>
            <w:fldChar w:fldCharType="begin"/>
          </w:r>
          <w:r>
            <w:rPr>
              <w:szCs w:val="28"/>
              <w:highlight w:val="none"/>
            </w:rPr>
            <w:instrText xml:space="preserve"> HYPERLINK \l _Toc29096 </w:instrText>
          </w:r>
          <w:r>
            <w:rPr>
              <w:szCs w:val="28"/>
              <w:highlight w:val="none"/>
            </w:rPr>
            <w:fldChar w:fldCharType="separate"/>
          </w:r>
          <w:r>
            <w:rPr>
              <w:rFonts w:ascii="宋体" w:hAnsi="宋体" w:eastAsia="宋体" w:cs="宋体"/>
              <w:spacing w:val="-1"/>
              <w:szCs w:val="28"/>
              <w:highlight w:val="none"/>
              <w14:textOutline w14:w="5103" w14:cap="sq" w14:cmpd="sng">
                <w14:solidFill>
                  <w14:srgbClr w14:val="000000"/>
                </w14:solidFill>
                <w14:prstDash w14:val="solid"/>
                <w14:bevel/>
              </w14:textOutline>
            </w:rPr>
            <w:t>合同通用条</w:t>
          </w:r>
          <w:r>
            <w:rPr>
              <w:rFonts w:ascii="宋体" w:hAnsi="宋体" w:eastAsia="宋体" w:cs="宋体"/>
              <w:szCs w:val="28"/>
              <w:highlight w:val="none"/>
              <w14:textOutline w14:w="5103" w14:cap="sq" w14:cmpd="sng">
                <w14:solidFill>
                  <w14:srgbClr w14:val="000000"/>
                </w14:solidFill>
                <w14:prstDash w14:val="solid"/>
                <w14:bevel/>
              </w14:textOutline>
            </w:rPr>
            <w:t>款</w:t>
          </w:r>
          <w:r>
            <w:rPr>
              <w:highlight w:val="none"/>
            </w:rPr>
            <w:tab/>
          </w:r>
          <w:r>
            <w:rPr>
              <w:highlight w:val="none"/>
            </w:rPr>
            <w:fldChar w:fldCharType="begin"/>
          </w:r>
          <w:r>
            <w:rPr>
              <w:highlight w:val="none"/>
            </w:rPr>
            <w:instrText xml:space="preserve"> PAGEREF _Toc29096 \h </w:instrText>
          </w:r>
          <w:r>
            <w:rPr>
              <w:highlight w:val="none"/>
            </w:rPr>
            <w:fldChar w:fldCharType="separate"/>
          </w:r>
          <w:r>
            <w:rPr>
              <w:highlight w:val="none"/>
            </w:rPr>
            <w:t>33</w:t>
          </w:r>
          <w:r>
            <w:rPr>
              <w:highlight w:val="none"/>
            </w:rPr>
            <w:fldChar w:fldCharType="end"/>
          </w:r>
          <w:r>
            <w:rPr>
              <w:szCs w:val="28"/>
              <w:highlight w:val="none"/>
            </w:rPr>
            <w:fldChar w:fldCharType="end"/>
          </w:r>
        </w:p>
        <w:p w14:paraId="67E647EA">
          <w:pPr>
            <w:pStyle w:val="13"/>
            <w:tabs>
              <w:tab w:val="right" w:leader="dot" w:pos="8503"/>
            </w:tabs>
            <w:rPr>
              <w:highlight w:val="none"/>
            </w:rPr>
          </w:pPr>
          <w:r>
            <w:rPr>
              <w:szCs w:val="28"/>
              <w:highlight w:val="none"/>
            </w:rPr>
            <w:fldChar w:fldCharType="begin"/>
          </w:r>
          <w:r>
            <w:rPr>
              <w:szCs w:val="28"/>
              <w:highlight w:val="none"/>
            </w:rPr>
            <w:instrText xml:space="preserve"> HYPERLINK \l _Toc17684 </w:instrText>
          </w:r>
          <w:r>
            <w:rPr>
              <w:szCs w:val="28"/>
              <w:highlight w:val="none"/>
            </w:rPr>
            <w:fldChar w:fldCharType="separate"/>
          </w:r>
          <w:r>
            <w:rPr>
              <w:rFonts w:ascii="宋体" w:hAnsi="宋体" w:eastAsia="宋体" w:cs="宋体"/>
              <w:spacing w:val="11"/>
              <w:szCs w:val="35"/>
              <w:highlight w:val="none"/>
              <w14:textOutline w14:w="6537" w14:cap="sq" w14:cmpd="sng">
                <w14:solidFill>
                  <w14:srgbClr w14:val="000000"/>
                </w14:solidFill>
                <w14:prstDash w14:val="solid"/>
                <w14:bevel/>
              </w14:textOutline>
            </w:rPr>
            <w:t>第</w:t>
          </w:r>
          <w:r>
            <w:rPr>
              <w:rFonts w:ascii="宋体" w:hAnsi="宋体" w:eastAsia="宋体" w:cs="宋体"/>
              <w:spacing w:val="9"/>
              <w:szCs w:val="35"/>
              <w:highlight w:val="none"/>
              <w14:textOutline w14:w="6537" w14:cap="sq" w14:cmpd="sng">
                <w14:solidFill>
                  <w14:srgbClr w14:val="000000"/>
                </w14:solidFill>
                <w14:prstDash w14:val="solid"/>
                <w14:bevel/>
              </w14:textOutline>
            </w:rPr>
            <w:t>四部分</w:t>
          </w:r>
          <w:r>
            <w:rPr>
              <w:rFonts w:ascii="宋体" w:hAnsi="宋体" w:eastAsia="宋体" w:cs="宋体"/>
              <w:spacing w:val="9"/>
              <w:szCs w:val="35"/>
              <w:highlight w:val="none"/>
            </w:rPr>
            <w:t xml:space="preserve">  </w:t>
          </w:r>
          <w:r>
            <w:rPr>
              <w:rFonts w:ascii="宋体" w:hAnsi="宋体" w:eastAsia="宋体" w:cs="宋体"/>
              <w:spacing w:val="9"/>
              <w:szCs w:val="35"/>
              <w:highlight w:val="none"/>
              <w14:textOutline w14:w="6537" w14:cap="sq" w14:cmpd="sng">
                <w14:solidFill>
                  <w14:srgbClr w14:val="000000"/>
                </w14:solidFill>
                <w14:prstDash w14:val="solid"/>
                <w14:bevel/>
              </w14:textOutline>
            </w:rPr>
            <w:t>投标文件格式</w:t>
          </w:r>
          <w:r>
            <w:rPr>
              <w:highlight w:val="none"/>
            </w:rPr>
            <w:tab/>
          </w:r>
          <w:r>
            <w:rPr>
              <w:highlight w:val="none"/>
            </w:rPr>
            <w:fldChar w:fldCharType="begin"/>
          </w:r>
          <w:r>
            <w:rPr>
              <w:highlight w:val="none"/>
            </w:rPr>
            <w:instrText xml:space="preserve"> PAGEREF _Toc17684 \h </w:instrText>
          </w:r>
          <w:r>
            <w:rPr>
              <w:highlight w:val="none"/>
            </w:rPr>
            <w:fldChar w:fldCharType="separate"/>
          </w:r>
          <w:r>
            <w:rPr>
              <w:highlight w:val="none"/>
            </w:rPr>
            <w:t>42</w:t>
          </w:r>
          <w:r>
            <w:rPr>
              <w:highlight w:val="none"/>
            </w:rPr>
            <w:fldChar w:fldCharType="end"/>
          </w:r>
          <w:r>
            <w:rPr>
              <w:szCs w:val="28"/>
              <w:highlight w:val="none"/>
            </w:rPr>
            <w:fldChar w:fldCharType="end"/>
          </w:r>
        </w:p>
        <w:p w14:paraId="127F6309">
          <w:pPr>
            <w:pStyle w:val="14"/>
            <w:tabs>
              <w:tab w:val="right" w:leader="dot" w:pos="8503"/>
            </w:tabs>
            <w:rPr>
              <w:highlight w:val="none"/>
            </w:rPr>
          </w:pPr>
          <w:r>
            <w:rPr>
              <w:szCs w:val="28"/>
              <w:highlight w:val="none"/>
            </w:rPr>
            <w:fldChar w:fldCharType="begin"/>
          </w:r>
          <w:r>
            <w:rPr>
              <w:szCs w:val="28"/>
              <w:highlight w:val="none"/>
            </w:rPr>
            <w:instrText xml:space="preserve"> HYPERLINK \l _Toc7914 </w:instrText>
          </w:r>
          <w:r>
            <w:rPr>
              <w:szCs w:val="28"/>
              <w:highlight w:val="none"/>
            </w:rPr>
            <w:fldChar w:fldCharType="separate"/>
          </w:r>
          <w:r>
            <w:rPr>
              <w:rFonts w:ascii="宋体" w:hAnsi="宋体" w:eastAsia="宋体" w:cs="宋体"/>
              <w:spacing w:val="8"/>
              <w:szCs w:val="29"/>
              <w:highlight w:val="none"/>
              <w14:textOutline w14:w="5448" w14:cap="sq" w14:cmpd="sng">
                <w14:solidFill>
                  <w14:srgbClr w14:val="000000"/>
                </w14:solidFill>
                <w14:prstDash w14:val="solid"/>
                <w14:bevel/>
              </w14:textOutline>
            </w:rPr>
            <w:t>封</w:t>
          </w:r>
          <w:r>
            <w:rPr>
              <w:rFonts w:ascii="宋体" w:hAnsi="宋体" w:eastAsia="宋体" w:cs="宋体"/>
              <w:spacing w:val="6"/>
              <w:szCs w:val="29"/>
              <w:highlight w:val="none"/>
              <w14:textOutline w14:w="5448" w14:cap="sq" w14:cmpd="sng">
                <w14:solidFill>
                  <w14:srgbClr w14:val="000000"/>
                </w14:solidFill>
                <w14:prstDash w14:val="solid"/>
                <w14:bevel/>
              </w14:textOutline>
            </w:rPr>
            <w:t>面</w:t>
          </w:r>
          <w:r>
            <w:rPr>
              <w:rFonts w:ascii="宋体" w:hAnsi="宋体" w:eastAsia="宋体" w:cs="宋体"/>
              <w:spacing w:val="6"/>
              <w:szCs w:val="29"/>
              <w:highlight w:val="none"/>
            </w:rPr>
            <w:t xml:space="preserve"> </w:t>
          </w:r>
          <w:r>
            <w:rPr>
              <w:rFonts w:ascii="宋体" w:hAnsi="宋体" w:eastAsia="宋体" w:cs="宋体"/>
              <w:spacing w:val="6"/>
              <w:szCs w:val="29"/>
              <w:highlight w:val="none"/>
              <w14:textOutline w14:w="5448" w14:cap="sq" w14:cmpd="sng">
                <w14:solidFill>
                  <w14:srgbClr w14:val="000000"/>
                </w14:solidFill>
                <w14:prstDash w14:val="solid"/>
                <w14:bevel/>
              </w14:textOutline>
            </w:rPr>
            <w:t>(上册)</w:t>
          </w:r>
          <w:r>
            <w:rPr>
              <w:highlight w:val="none"/>
            </w:rPr>
            <w:tab/>
          </w:r>
          <w:r>
            <w:rPr>
              <w:highlight w:val="none"/>
            </w:rPr>
            <w:fldChar w:fldCharType="begin"/>
          </w:r>
          <w:r>
            <w:rPr>
              <w:highlight w:val="none"/>
            </w:rPr>
            <w:instrText xml:space="preserve"> PAGEREF _Toc7914 \h </w:instrText>
          </w:r>
          <w:r>
            <w:rPr>
              <w:highlight w:val="none"/>
            </w:rPr>
            <w:fldChar w:fldCharType="separate"/>
          </w:r>
          <w:r>
            <w:rPr>
              <w:highlight w:val="none"/>
            </w:rPr>
            <w:t>42</w:t>
          </w:r>
          <w:r>
            <w:rPr>
              <w:highlight w:val="none"/>
            </w:rPr>
            <w:fldChar w:fldCharType="end"/>
          </w:r>
          <w:r>
            <w:rPr>
              <w:szCs w:val="28"/>
              <w:highlight w:val="none"/>
            </w:rPr>
            <w:fldChar w:fldCharType="end"/>
          </w:r>
        </w:p>
        <w:p w14:paraId="782945D6">
          <w:pPr>
            <w:pStyle w:val="14"/>
            <w:tabs>
              <w:tab w:val="right" w:leader="dot" w:pos="8503"/>
            </w:tabs>
            <w:rPr>
              <w:highlight w:val="none"/>
            </w:rPr>
          </w:pPr>
          <w:r>
            <w:rPr>
              <w:szCs w:val="28"/>
              <w:highlight w:val="none"/>
            </w:rPr>
            <w:fldChar w:fldCharType="begin"/>
          </w:r>
          <w:r>
            <w:rPr>
              <w:szCs w:val="28"/>
              <w:highlight w:val="none"/>
            </w:rPr>
            <w:instrText xml:space="preserve"> HYPERLINK \l _Toc24536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(1) 投标函</w:t>
          </w:r>
          <w:r>
            <w:rPr>
              <w:highlight w:val="none"/>
            </w:rPr>
            <w:tab/>
          </w:r>
          <w:r>
            <w:rPr>
              <w:highlight w:val="none"/>
            </w:rPr>
            <w:fldChar w:fldCharType="begin"/>
          </w:r>
          <w:r>
            <w:rPr>
              <w:highlight w:val="none"/>
            </w:rPr>
            <w:instrText xml:space="preserve"> PAGEREF _Toc24536 \h </w:instrText>
          </w:r>
          <w:r>
            <w:rPr>
              <w:highlight w:val="none"/>
            </w:rPr>
            <w:fldChar w:fldCharType="separate"/>
          </w:r>
          <w:r>
            <w:rPr>
              <w:highlight w:val="none"/>
            </w:rPr>
            <w:t>44</w:t>
          </w:r>
          <w:r>
            <w:rPr>
              <w:highlight w:val="none"/>
            </w:rPr>
            <w:fldChar w:fldCharType="end"/>
          </w:r>
          <w:r>
            <w:rPr>
              <w:szCs w:val="28"/>
              <w:highlight w:val="none"/>
            </w:rPr>
            <w:fldChar w:fldCharType="end"/>
          </w:r>
        </w:p>
        <w:p w14:paraId="0A548761">
          <w:pPr>
            <w:pStyle w:val="14"/>
            <w:tabs>
              <w:tab w:val="right" w:leader="dot" w:pos="8503"/>
            </w:tabs>
            <w:rPr>
              <w:highlight w:val="none"/>
            </w:rPr>
          </w:pPr>
          <w:r>
            <w:rPr>
              <w:szCs w:val="28"/>
              <w:highlight w:val="none"/>
            </w:rPr>
            <w:fldChar w:fldCharType="begin"/>
          </w:r>
          <w:r>
            <w:rPr>
              <w:szCs w:val="28"/>
              <w:highlight w:val="none"/>
            </w:rPr>
            <w:instrText xml:space="preserve"> HYPERLINK \l _Toc2838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2)</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法定代表人证明书</w:t>
          </w:r>
          <w:r>
            <w:rPr>
              <w:highlight w:val="none"/>
            </w:rPr>
            <w:tab/>
          </w:r>
          <w:r>
            <w:rPr>
              <w:highlight w:val="none"/>
            </w:rPr>
            <w:fldChar w:fldCharType="begin"/>
          </w:r>
          <w:r>
            <w:rPr>
              <w:highlight w:val="none"/>
            </w:rPr>
            <w:instrText xml:space="preserve"> PAGEREF _Toc2838 \h </w:instrText>
          </w:r>
          <w:r>
            <w:rPr>
              <w:highlight w:val="none"/>
            </w:rPr>
            <w:fldChar w:fldCharType="separate"/>
          </w:r>
          <w:r>
            <w:rPr>
              <w:highlight w:val="none"/>
            </w:rPr>
            <w:t>45</w:t>
          </w:r>
          <w:r>
            <w:rPr>
              <w:highlight w:val="none"/>
            </w:rPr>
            <w:fldChar w:fldCharType="end"/>
          </w:r>
          <w:r>
            <w:rPr>
              <w:szCs w:val="28"/>
              <w:highlight w:val="none"/>
            </w:rPr>
            <w:fldChar w:fldCharType="end"/>
          </w:r>
        </w:p>
        <w:p w14:paraId="6409616F">
          <w:pPr>
            <w:pStyle w:val="14"/>
            <w:tabs>
              <w:tab w:val="right" w:leader="dot" w:pos="8503"/>
            </w:tabs>
            <w:rPr>
              <w:highlight w:val="none"/>
            </w:rPr>
          </w:pPr>
          <w:r>
            <w:rPr>
              <w:szCs w:val="28"/>
              <w:highlight w:val="none"/>
            </w:rPr>
            <w:fldChar w:fldCharType="begin"/>
          </w:r>
          <w:r>
            <w:rPr>
              <w:szCs w:val="28"/>
              <w:highlight w:val="none"/>
            </w:rPr>
            <w:instrText xml:space="preserve"> HYPERLINK \l _Toc32278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3)</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法定代表人授权书</w:t>
          </w:r>
          <w:r>
            <w:rPr>
              <w:highlight w:val="none"/>
            </w:rPr>
            <w:tab/>
          </w:r>
          <w:r>
            <w:rPr>
              <w:highlight w:val="none"/>
            </w:rPr>
            <w:fldChar w:fldCharType="begin"/>
          </w:r>
          <w:r>
            <w:rPr>
              <w:highlight w:val="none"/>
            </w:rPr>
            <w:instrText xml:space="preserve"> PAGEREF _Toc32278 \h </w:instrText>
          </w:r>
          <w:r>
            <w:rPr>
              <w:highlight w:val="none"/>
            </w:rPr>
            <w:fldChar w:fldCharType="separate"/>
          </w:r>
          <w:r>
            <w:rPr>
              <w:highlight w:val="none"/>
            </w:rPr>
            <w:t>46</w:t>
          </w:r>
          <w:r>
            <w:rPr>
              <w:highlight w:val="none"/>
            </w:rPr>
            <w:fldChar w:fldCharType="end"/>
          </w:r>
          <w:r>
            <w:rPr>
              <w:szCs w:val="28"/>
              <w:highlight w:val="none"/>
            </w:rPr>
            <w:fldChar w:fldCharType="end"/>
          </w:r>
        </w:p>
        <w:p w14:paraId="6F98B8D1">
          <w:pPr>
            <w:pStyle w:val="14"/>
            <w:tabs>
              <w:tab w:val="right" w:leader="dot" w:pos="8503"/>
            </w:tabs>
            <w:rPr>
              <w:highlight w:val="none"/>
            </w:rPr>
          </w:pPr>
          <w:r>
            <w:rPr>
              <w:szCs w:val="28"/>
              <w:highlight w:val="none"/>
            </w:rPr>
            <w:fldChar w:fldCharType="begin"/>
          </w:r>
          <w:r>
            <w:rPr>
              <w:szCs w:val="28"/>
              <w:highlight w:val="none"/>
            </w:rPr>
            <w:instrText xml:space="preserve"> HYPERLINK \l _Toc23765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21"/>
              <w:szCs w:val="29"/>
              <w:highlight w:val="none"/>
              <w14:textOutline w14:w="5448" w14:cap="sq" w14:cmpd="sng">
                <w14:solidFill>
                  <w14:srgbClr w14:val="000000"/>
                </w14:solidFill>
                <w14:prstDash w14:val="solid"/>
                <w14:bevel/>
              </w14:textOutline>
            </w:rPr>
            <w:t>4)</w:t>
          </w:r>
          <w:r>
            <w:rPr>
              <w:rFonts w:ascii="宋体" w:hAnsi="宋体" w:eastAsia="宋体" w:cs="宋体"/>
              <w:spacing w:val="21"/>
              <w:szCs w:val="29"/>
              <w:highlight w:val="none"/>
            </w:rPr>
            <w:t xml:space="preserve"> </w:t>
          </w:r>
          <w:r>
            <w:rPr>
              <w:rFonts w:ascii="宋体" w:hAnsi="宋体" w:eastAsia="宋体" w:cs="宋体"/>
              <w:spacing w:val="21"/>
              <w:szCs w:val="29"/>
              <w:highlight w:val="none"/>
              <w14:textOutline w14:w="5448" w14:cap="sq" w14:cmpd="sng">
                <w14:solidFill>
                  <w14:srgbClr w14:val="000000"/>
                </w14:solidFill>
                <w14:prstDash w14:val="solid"/>
                <w14:bevel/>
              </w14:textOutline>
            </w:rPr>
            <w:t>投标人承诺函</w:t>
          </w:r>
          <w:r>
            <w:rPr>
              <w:highlight w:val="none"/>
            </w:rPr>
            <w:tab/>
          </w:r>
          <w:r>
            <w:rPr>
              <w:highlight w:val="none"/>
            </w:rPr>
            <w:fldChar w:fldCharType="begin"/>
          </w:r>
          <w:r>
            <w:rPr>
              <w:highlight w:val="none"/>
            </w:rPr>
            <w:instrText xml:space="preserve"> PAGEREF _Toc23765 \h </w:instrText>
          </w:r>
          <w:r>
            <w:rPr>
              <w:highlight w:val="none"/>
            </w:rPr>
            <w:fldChar w:fldCharType="separate"/>
          </w:r>
          <w:r>
            <w:rPr>
              <w:highlight w:val="none"/>
            </w:rPr>
            <w:t>47</w:t>
          </w:r>
          <w:r>
            <w:rPr>
              <w:highlight w:val="none"/>
            </w:rPr>
            <w:fldChar w:fldCharType="end"/>
          </w:r>
          <w:r>
            <w:rPr>
              <w:szCs w:val="28"/>
              <w:highlight w:val="none"/>
            </w:rPr>
            <w:fldChar w:fldCharType="end"/>
          </w:r>
        </w:p>
        <w:p w14:paraId="71F1C135">
          <w:pPr>
            <w:pStyle w:val="14"/>
            <w:tabs>
              <w:tab w:val="right" w:leader="dot" w:pos="8503"/>
            </w:tabs>
            <w:rPr>
              <w:highlight w:val="none"/>
            </w:rPr>
          </w:pPr>
          <w:r>
            <w:rPr>
              <w:szCs w:val="28"/>
              <w:highlight w:val="none"/>
            </w:rPr>
            <w:fldChar w:fldCharType="begin"/>
          </w:r>
          <w:r>
            <w:rPr>
              <w:szCs w:val="28"/>
              <w:highlight w:val="none"/>
            </w:rPr>
            <w:instrText xml:space="preserve"> HYPERLINK \l _Toc23203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5)</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投标人诚信承诺书</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48</w:t>
          </w:r>
          <w:r>
            <w:rPr>
              <w:highlight w:val="none"/>
            </w:rPr>
            <w:fldChar w:fldCharType="end"/>
          </w:r>
          <w:r>
            <w:rPr>
              <w:szCs w:val="28"/>
              <w:highlight w:val="none"/>
            </w:rPr>
            <w:fldChar w:fldCharType="end"/>
          </w:r>
        </w:p>
        <w:p w14:paraId="6B16BEC4">
          <w:pPr>
            <w:pStyle w:val="14"/>
            <w:tabs>
              <w:tab w:val="right" w:leader="dot" w:pos="8503"/>
            </w:tabs>
            <w:rPr>
              <w:highlight w:val="none"/>
            </w:rPr>
          </w:pPr>
          <w:r>
            <w:rPr>
              <w:szCs w:val="28"/>
              <w:highlight w:val="none"/>
            </w:rPr>
            <w:fldChar w:fldCharType="begin"/>
          </w:r>
          <w:r>
            <w:rPr>
              <w:szCs w:val="28"/>
              <w:highlight w:val="none"/>
            </w:rPr>
            <w:instrText xml:space="preserve"> HYPERLINK \l _Toc26717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21"/>
              <w:szCs w:val="29"/>
              <w:highlight w:val="none"/>
              <w14:textOutline w14:w="5448" w14:cap="sq" w14:cmpd="sng">
                <w14:solidFill>
                  <w14:srgbClr w14:val="000000"/>
                </w14:solidFill>
                <w14:prstDash w14:val="solid"/>
                <w14:bevel/>
              </w14:textOutline>
            </w:rPr>
            <w:t>6)</w:t>
          </w:r>
          <w:r>
            <w:rPr>
              <w:rFonts w:ascii="宋体" w:hAnsi="宋体" w:eastAsia="宋体" w:cs="宋体"/>
              <w:spacing w:val="21"/>
              <w:szCs w:val="29"/>
              <w:highlight w:val="none"/>
            </w:rPr>
            <w:t xml:space="preserve"> </w:t>
          </w:r>
          <w:r>
            <w:rPr>
              <w:rFonts w:ascii="宋体" w:hAnsi="宋体" w:eastAsia="宋体" w:cs="宋体"/>
              <w:spacing w:val="21"/>
              <w:szCs w:val="29"/>
              <w:highlight w:val="none"/>
              <w14:textOutline w14:w="5448" w14:cap="sq" w14:cmpd="sng">
                <w14:solidFill>
                  <w14:srgbClr w14:val="000000"/>
                </w14:solidFill>
                <w14:prstDash w14:val="solid"/>
                <w14:bevel/>
              </w14:textOutline>
            </w:rPr>
            <w:t>资格证明材料</w:t>
          </w:r>
          <w:r>
            <w:rPr>
              <w:highlight w:val="none"/>
            </w:rPr>
            <w:tab/>
          </w:r>
          <w:r>
            <w:rPr>
              <w:highlight w:val="none"/>
            </w:rPr>
            <w:fldChar w:fldCharType="begin"/>
          </w:r>
          <w:r>
            <w:rPr>
              <w:highlight w:val="none"/>
            </w:rPr>
            <w:instrText xml:space="preserve"> PAGEREF _Toc26717 \h </w:instrText>
          </w:r>
          <w:r>
            <w:rPr>
              <w:highlight w:val="none"/>
            </w:rPr>
            <w:fldChar w:fldCharType="separate"/>
          </w:r>
          <w:r>
            <w:rPr>
              <w:highlight w:val="none"/>
            </w:rPr>
            <w:t>49</w:t>
          </w:r>
          <w:r>
            <w:rPr>
              <w:highlight w:val="none"/>
            </w:rPr>
            <w:fldChar w:fldCharType="end"/>
          </w:r>
          <w:r>
            <w:rPr>
              <w:szCs w:val="28"/>
              <w:highlight w:val="none"/>
            </w:rPr>
            <w:fldChar w:fldCharType="end"/>
          </w:r>
        </w:p>
        <w:p w14:paraId="723B4A50">
          <w:pPr>
            <w:pStyle w:val="14"/>
            <w:tabs>
              <w:tab w:val="right" w:leader="dot" w:pos="8503"/>
            </w:tabs>
            <w:rPr>
              <w:highlight w:val="none"/>
            </w:rPr>
          </w:pPr>
          <w:r>
            <w:rPr>
              <w:szCs w:val="28"/>
              <w:highlight w:val="none"/>
            </w:rPr>
            <w:fldChar w:fldCharType="begin"/>
          </w:r>
          <w:r>
            <w:rPr>
              <w:szCs w:val="28"/>
              <w:highlight w:val="none"/>
            </w:rPr>
            <w:instrText xml:space="preserve"> HYPERLINK \l _Toc18374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(7)财务状况报告，依法缴纳税收和社会保障资金的相关材料</w:t>
          </w:r>
          <w:r>
            <w:rPr>
              <w:highlight w:val="none"/>
            </w:rPr>
            <w:tab/>
          </w:r>
          <w:r>
            <w:rPr>
              <w:highlight w:val="none"/>
            </w:rPr>
            <w:fldChar w:fldCharType="begin"/>
          </w:r>
          <w:r>
            <w:rPr>
              <w:highlight w:val="none"/>
            </w:rPr>
            <w:instrText xml:space="preserve"> PAGEREF _Toc18374 \h </w:instrText>
          </w:r>
          <w:r>
            <w:rPr>
              <w:highlight w:val="none"/>
            </w:rPr>
            <w:fldChar w:fldCharType="separate"/>
          </w:r>
          <w:r>
            <w:rPr>
              <w:highlight w:val="none"/>
            </w:rPr>
            <w:t>50</w:t>
          </w:r>
          <w:r>
            <w:rPr>
              <w:highlight w:val="none"/>
            </w:rPr>
            <w:fldChar w:fldCharType="end"/>
          </w:r>
          <w:r>
            <w:rPr>
              <w:szCs w:val="28"/>
              <w:highlight w:val="none"/>
            </w:rPr>
            <w:fldChar w:fldCharType="end"/>
          </w:r>
        </w:p>
        <w:p w14:paraId="4DD4223D">
          <w:pPr>
            <w:pStyle w:val="14"/>
            <w:tabs>
              <w:tab w:val="right" w:leader="dot" w:pos="8503"/>
            </w:tabs>
            <w:rPr>
              <w:highlight w:val="none"/>
            </w:rPr>
          </w:pPr>
          <w:r>
            <w:rPr>
              <w:szCs w:val="28"/>
              <w:highlight w:val="none"/>
            </w:rPr>
            <w:fldChar w:fldCharType="begin"/>
          </w:r>
          <w:r>
            <w:rPr>
              <w:szCs w:val="28"/>
              <w:highlight w:val="none"/>
            </w:rPr>
            <w:instrText xml:space="preserve"> HYPERLINK \l _Toc4769 </w:instrText>
          </w:r>
          <w:r>
            <w:rPr>
              <w:szCs w:val="28"/>
              <w:highlight w:val="none"/>
            </w:rPr>
            <w:fldChar w:fldCharType="separate"/>
          </w:r>
          <w:r>
            <w:rPr>
              <w:rFonts w:ascii="宋体" w:hAnsi="宋体" w:eastAsia="宋体" w:cs="宋体"/>
              <w:spacing w:val="15"/>
              <w:szCs w:val="29"/>
              <w:highlight w:val="none"/>
              <w14:textOutline w14:w="5448" w14:cap="sq" w14:cmpd="sng">
                <w14:solidFill>
                  <w14:srgbClr w14:val="000000"/>
                </w14:solidFill>
                <w14:prstDash w14:val="solid"/>
                <w14:bevel/>
              </w14:textOutline>
            </w:rPr>
            <w:t>(8)</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具备履行合同所必需的设备和专业技术能力的证明材</w:t>
          </w:r>
          <w:r>
            <w:rPr>
              <w:rFonts w:ascii="宋体" w:hAnsi="宋体" w:eastAsia="宋体" w:cs="宋体"/>
              <w:spacing w:val="10"/>
              <w:szCs w:val="29"/>
              <w:highlight w:val="none"/>
              <w14:textOutline w14:w="5448" w14:cap="sq" w14:cmpd="sng">
                <w14:solidFill>
                  <w14:srgbClr w14:val="000000"/>
                </w14:solidFill>
                <w14:prstDash w14:val="solid"/>
                <w14:bevel/>
              </w14:textOutline>
            </w:rPr>
            <w:t>料</w:t>
          </w:r>
          <w:r>
            <w:rPr>
              <w:highlight w:val="none"/>
            </w:rPr>
            <w:tab/>
          </w:r>
          <w:r>
            <w:rPr>
              <w:highlight w:val="none"/>
            </w:rPr>
            <w:fldChar w:fldCharType="begin"/>
          </w:r>
          <w:r>
            <w:rPr>
              <w:highlight w:val="none"/>
            </w:rPr>
            <w:instrText xml:space="preserve"> PAGEREF _Toc4769 \h </w:instrText>
          </w:r>
          <w:r>
            <w:rPr>
              <w:highlight w:val="none"/>
            </w:rPr>
            <w:fldChar w:fldCharType="separate"/>
          </w:r>
          <w:r>
            <w:rPr>
              <w:highlight w:val="none"/>
            </w:rPr>
            <w:t>51</w:t>
          </w:r>
          <w:r>
            <w:rPr>
              <w:highlight w:val="none"/>
            </w:rPr>
            <w:fldChar w:fldCharType="end"/>
          </w:r>
          <w:r>
            <w:rPr>
              <w:szCs w:val="28"/>
              <w:highlight w:val="none"/>
            </w:rPr>
            <w:fldChar w:fldCharType="end"/>
          </w:r>
        </w:p>
        <w:p w14:paraId="1FF16072">
          <w:pPr>
            <w:pStyle w:val="14"/>
            <w:tabs>
              <w:tab w:val="right" w:leader="dot" w:pos="8503"/>
            </w:tabs>
            <w:rPr>
              <w:highlight w:val="none"/>
            </w:rPr>
          </w:pPr>
          <w:r>
            <w:rPr>
              <w:szCs w:val="28"/>
              <w:highlight w:val="none"/>
            </w:rPr>
            <w:fldChar w:fldCharType="begin"/>
          </w:r>
          <w:r>
            <w:rPr>
              <w:szCs w:val="28"/>
              <w:highlight w:val="none"/>
            </w:rPr>
            <w:instrText xml:space="preserve"> HYPERLINK \l _Toc80 </w:instrText>
          </w:r>
          <w:r>
            <w:rPr>
              <w:szCs w:val="28"/>
              <w:highlight w:val="none"/>
            </w:rPr>
            <w:fldChar w:fldCharType="separate"/>
          </w:r>
          <w:r>
            <w:rPr>
              <w:rFonts w:ascii="宋体" w:hAnsi="宋体" w:eastAsia="宋体" w:cs="宋体"/>
              <w:spacing w:val="20"/>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9)</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无重大违法记录声明</w:t>
          </w:r>
          <w:r>
            <w:rPr>
              <w:highlight w:val="none"/>
            </w:rPr>
            <w:tab/>
          </w:r>
          <w:r>
            <w:rPr>
              <w:highlight w:val="none"/>
            </w:rPr>
            <w:fldChar w:fldCharType="begin"/>
          </w:r>
          <w:r>
            <w:rPr>
              <w:highlight w:val="none"/>
            </w:rPr>
            <w:instrText xml:space="preserve"> PAGEREF _Toc80 \h </w:instrText>
          </w:r>
          <w:r>
            <w:rPr>
              <w:highlight w:val="none"/>
            </w:rPr>
            <w:fldChar w:fldCharType="separate"/>
          </w:r>
          <w:r>
            <w:rPr>
              <w:highlight w:val="none"/>
            </w:rPr>
            <w:t>52</w:t>
          </w:r>
          <w:r>
            <w:rPr>
              <w:highlight w:val="none"/>
            </w:rPr>
            <w:fldChar w:fldCharType="end"/>
          </w:r>
          <w:r>
            <w:rPr>
              <w:szCs w:val="28"/>
              <w:highlight w:val="none"/>
            </w:rPr>
            <w:fldChar w:fldCharType="end"/>
          </w:r>
        </w:p>
        <w:p w14:paraId="76EEC00F">
          <w:pPr>
            <w:pStyle w:val="14"/>
            <w:tabs>
              <w:tab w:val="right" w:leader="dot" w:pos="8503"/>
            </w:tabs>
            <w:rPr>
              <w:highlight w:val="none"/>
            </w:rPr>
          </w:pPr>
          <w:r>
            <w:rPr>
              <w:szCs w:val="28"/>
              <w:highlight w:val="none"/>
            </w:rPr>
            <w:fldChar w:fldCharType="begin"/>
          </w:r>
          <w:r>
            <w:rPr>
              <w:szCs w:val="28"/>
              <w:highlight w:val="none"/>
            </w:rPr>
            <w:instrText xml:space="preserve"> HYPERLINK \l _Toc22009 </w:instrText>
          </w:r>
          <w:r>
            <w:rPr>
              <w:szCs w:val="28"/>
              <w:highlight w:val="none"/>
            </w:rPr>
            <w:fldChar w:fldCharType="separate"/>
          </w:r>
          <w:r>
            <w:rPr>
              <w:rFonts w:ascii="宋体" w:hAnsi="宋体" w:eastAsia="宋体" w:cs="宋体"/>
              <w:spacing w:val="23"/>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10)</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投标保证金证明</w:t>
          </w:r>
          <w:r>
            <w:rPr>
              <w:highlight w:val="none"/>
            </w:rPr>
            <w:tab/>
          </w:r>
          <w:r>
            <w:rPr>
              <w:highlight w:val="none"/>
            </w:rPr>
            <w:fldChar w:fldCharType="begin"/>
          </w:r>
          <w:r>
            <w:rPr>
              <w:highlight w:val="none"/>
            </w:rPr>
            <w:instrText xml:space="preserve"> PAGEREF _Toc22009 \h </w:instrText>
          </w:r>
          <w:r>
            <w:rPr>
              <w:highlight w:val="none"/>
            </w:rPr>
            <w:fldChar w:fldCharType="separate"/>
          </w:r>
          <w:r>
            <w:rPr>
              <w:highlight w:val="none"/>
            </w:rPr>
            <w:t>53</w:t>
          </w:r>
          <w:r>
            <w:rPr>
              <w:highlight w:val="none"/>
            </w:rPr>
            <w:fldChar w:fldCharType="end"/>
          </w:r>
          <w:r>
            <w:rPr>
              <w:szCs w:val="28"/>
              <w:highlight w:val="none"/>
            </w:rPr>
            <w:fldChar w:fldCharType="end"/>
          </w:r>
        </w:p>
        <w:p w14:paraId="38042062">
          <w:pPr>
            <w:pStyle w:val="14"/>
            <w:tabs>
              <w:tab w:val="right" w:leader="dot" w:pos="8503"/>
            </w:tabs>
            <w:rPr>
              <w:highlight w:val="none"/>
            </w:rPr>
          </w:pPr>
          <w:r>
            <w:rPr>
              <w:szCs w:val="28"/>
              <w:highlight w:val="none"/>
            </w:rPr>
            <w:fldChar w:fldCharType="begin"/>
          </w:r>
          <w:r>
            <w:rPr>
              <w:szCs w:val="28"/>
              <w:highlight w:val="none"/>
            </w:rPr>
            <w:instrText xml:space="preserve"> HYPERLINK \l _Toc32756 </w:instrText>
          </w:r>
          <w:r>
            <w:rPr>
              <w:szCs w:val="28"/>
              <w:highlight w:val="none"/>
            </w:rPr>
            <w:fldChar w:fldCharType="separate"/>
          </w:r>
          <w:r>
            <w:rPr>
              <w:rFonts w:ascii="宋体" w:hAnsi="宋体" w:eastAsia="宋体" w:cs="宋体"/>
              <w:spacing w:val="21"/>
              <w:szCs w:val="29"/>
              <w:highlight w:val="none"/>
              <w14:textOutline w14:w="5448" w14:cap="sq" w14:cmpd="sng">
                <w14:solidFill>
                  <w14:srgbClr w14:val="000000"/>
                </w14:solidFill>
                <w14:prstDash w14:val="solid"/>
                <w14:bevel/>
              </w14:textOutline>
            </w:rPr>
            <w:t>(11)</w:t>
          </w:r>
          <w:r>
            <w:rPr>
              <w:rFonts w:ascii="宋体" w:hAnsi="宋体" w:eastAsia="宋体" w:cs="宋体"/>
              <w:spacing w:val="21"/>
              <w:szCs w:val="29"/>
              <w:highlight w:val="none"/>
            </w:rPr>
            <w:t xml:space="preserve"> </w:t>
          </w:r>
          <w:r>
            <w:rPr>
              <w:rFonts w:ascii="宋体" w:hAnsi="宋体" w:eastAsia="宋体" w:cs="宋体"/>
              <w:spacing w:val="21"/>
              <w:szCs w:val="29"/>
              <w:highlight w:val="none"/>
              <w14:textOutline w14:w="5448" w14:cap="sq" w14:cmpd="sng">
                <w14:solidFill>
                  <w14:srgbClr w14:val="000000"/>
                </w14:solidFill>
                <w14:prstDash w14:val="solid"/>
                <w14:bevel/>
              </w14:textOutline>
            </w:rPr>
            <w:t>评分对照</w:t>
          </w:r>
          <w:r>
            <w:rPr>
              <w:rFonts w:ascii="宋体" w:hAnsi="宋体" w:eastAsia="宋体" w:cs="宋体"/>
              <w:spacing w:val="20"/>
              <w:szCs w:val="29"/>
              <w:highlight w:val="none"/>
              <w14:textOutline w14:w="5448" w14:cap="sq" w14:cmpd="sng">
                <w14:solidFill>
                  <w14:srgbClr w14:val="000000"/>
                </w14:solidFill>
                <w14:prstDash w14:val="solid"/>
                <w14:bevel/>
              </w14:textOutline>
            </w:rPr>
            <w:t>表</w:t>
          </w:r>
          <w:r>
            <w:rPr>
              <w:highlight w:val="none"/>
            </w:rPr>
            <w:tab/>
          </w:r>
          <w:r>
            <w:rPr>
              <w:highlight w:val="none"/>
            </w:rPr>
            <w:fldChar w:fldCharType="begin"/>
          </w:r>
          <w:r>
            <w:rPr>
              <w:highlight w:val="none"/>
            </w:rPr>
            <w:instrText xml:space="preserve"> PAGEREF _Toc32756 \h </w:instrText>
          </w:r>
          <w:r>
            <w:rPr>
              <w:highlight w:val="none"/>
            </w:rPr>
            <w:fldChar w:fldCharType="separate"/>
          </w:r>
          <w:r>
            <w:rPr>
              <w:highlight w:val="none"/>
            </w:rPr>
            <w:t>56</w:t>
          </w:r>
          <w:r>
            <w:rPr>
              <w:highlight w:val="none"/>
            </w:rPr>
            <w:fldChar w:fldCharType="end"/>
          </w:r>
          <w:r>
            <w:rPr>
              <w:szCs w:val="28"/>
              <w:highlight w:val="none"/>
            </w:rPr>
            <w:fldChar w:fldCharType="end"/>
          </w:r>
        </w:p>
        <w:p w14:paraId="033E0EC2">
          <w:pPr>
            <w:pStyle w:val="14"/>
            <w:tabs>
              <w:tab w:val="right" w:leader="dot" w:pos="8503"/>
            </w:tabs>
            <w:rPr>
              <w:highlight w:val="none"/>
            </w:rPr>
          </w:pPr>
          <w:r>
            <w:rPr>
              <w:szCs w:val="28"/>
              <w:highlight w:val="none"/>
            </w:rPr>
            <w:fldChar w:fldCharType="begin"/>
          </w:r>
          <w:r>
            <w:rPr>
              <w:szCs w:val="28"/>
              <w:highlight w:val="none"/>
            </w:rPr>
            <w:instrText xml:space="preserve"> HYPERLINK \l _Toc3838 </w:instrText>
          </w:r>
          <w:r>
            <w:rPr>
              <w:szCs w:val="28"/>
              <w:highlight w:val="none"/>
            </w:rPr>
            <w:fldChar w:fldCharType="separate"/>
          </w:r>
          <w:r>
            <w:rPr>
              <w:rFonts w:ascii="宋体" w:hAnsi="宋体" w:eastAsia="宋体" w:cs="宋体"/>
              <w:spacing w:val="16"/>
              <w:szCs w:val="29"/>
              <w:highlight w:val="none"/>
              <w14:textOutline w14:w="5448" w14:cap="sq" w14:cmpd="sng">
                <w14:solidFill>
                  <w14:srgbClr w14:val="000000"/>
                </w14:solidFill>
                <w14:prstDash w14:val="solid"/>
                <w14:bevel/>
              </w14:textOutline>
            </w:rPr>
            <w:t>(12)</w:t>
          </w:r>
          <w:r>
            <w:rPr>
              <w:rFonts w:ascii="宋体" w:hAnsi="宋体" w:eastAsia="宋体" w:cs="宋体"/>
              <w:spacing w:val="16"/>
              <w:szCs w:val="29"/>
              <w:highlight w:val="none"/>
            </w:rPr>
            <w:t xml:space="preserve"> </w:t>
          </w:r>
          <w:r>
            <w:rPr>
              <w:rFonts w:ascii="宋体" w:hAnsi="宋体" w:eastAsia="宋体" w:cs="宋体"/>
              <w:spacing w:val="16"/>
              <w:szCs w:val="29"/>
              <w:highlight w:val="none"/>
              <w14:textOutline w14:w="5448" w14:cap="sq" w14:cmpd="sng">
                <w14:solidFill>
                  <w14:srgbClr w14:val="000000"/>
                </w14:solidFill>
                <w14:prstDash w14:val="solid"/>
                <w14:bevel/>
              </w14:textOutline>
            </w:rPr>
            <w:t>开标一览表</w:t>
          </w:r>
          <w:r>
            <w:rPr>
              <w:rFonts w:ascii="宋体" w:hAnsi="宋体" w:eastAsia="宋体" w:cs="宋体"/>
              <w:spacing w:val="16"/>
              <w:szCs w:val="29"/>
              <w:highlight w:val="none"/>
            </w:rPr>
            <w:t xml:space="preserve"> </w:t>
          </w:r>
          <w:r>
            <w:rPr>
              <w:rFonts w:ascii="宋体" w:hAnsi="宋体" w:eastAsia="宋体" w:cs="宋体"/>
              <w:spacing w:val="16"/>
              <w:szCs w:val="29"/>
              <w:highlight w:val="none"/>
              <w14:textOutline w14:w="5448" w14:cap="sq" w14:cmpd="sng">
                <w14:solidFill>
                  <w14:srgbClr w14:val="000000"/>
                </w14:solidFill>
                <w14:prstDash w14:val="solid"/>
                <w14:bevel/>
              </w14:textOutline>
            </w:rPr>
            <w:t>(报价表</w:t>
          </w:r>
          <w:r>
            <w:rPr>
              <w:rFonts w:ascii="宋体" w:hAnsi="宋体" w:eastAsia="宋体" w:cs="宋体"/>
              <w:spacing w:val="14"/>
              <w:szCs w:val="29"/>
              <w:highlight w:val="none"/>
              <w14:textOutline w14:w="5448" w14:cap="sq" w14:cmpd="sng">
                <w14:solidFill>
                  <w14:srgbClr w14:val="000000"/>
                </w14:solidFill>
                <w14:prstDash w14:val="solid"/>
                <w14:bevel/>
              </w14:textOutline>
            </w:rPr>
            <w:t>)</w:t>
          </w:r>
          <w:r>
            <w:rPr>
              <w:highlight w:val="none"/>
            </w:rPr>
            <w:tab/>
          </w:r>
          <w:r>
            <w:rPr>
              <w:highlight w:val="none"/>
            </w:rPr>
            <w:fldChar w:fldCharType="begin"/>
          </w:r>
          <w:r>
            <w:rPr>
              <w:highlight w:val="none"/>
            </w:rPr>
            <w:instrText xml:space="preserve"> PAGEREF _Toc3838 \h </w:instrText>
          </w:r>
          <w:r>
            <w:rPr>
              <w:highlight w:val="none"/>
            </w:rPr>
            <w:fldChar w:fldCharType="separate"/>
          </w:r>
          <w:r>
            <w:rPr>
              <w:highlight w:val="none"/>
            </w:rPr>
            <w:t>57</w:t>
          </w:r>
          <w:r>
            <w:rPr>
              <w:highlight w:val="none"/>
            </w:rPr>
            <w:fldChar w:fldCharType="end"/>
          </w:r>
          <w:r>
            <w:rPr>
              <w:szCs w:val="28"/>
              <w:highlight w:val="none"/>
            </w:rPr>
            <w:fldChar w:fldCharType="end"/>
          </w:r>
        </w:p>
        <w:p w14:paraId="18556025">
          <w:pPr>
            <w:pStyle w:val="14"/>
            <w:tabs>
              <w:tab w:val="right" w:leader="dot" w:pos="8503"/>
            </w:tabs>
            <w:rPr>
              <w:highlight w:val="none"/>
            </w:rPr>
          </w:pPr>
          <w:r>
            <w:rPr>
              <w:szCs w:val="28"/>
              <w:highlight w:val="none"/>
            </w:rPr>
            <w:fldChar w:fldCharType="begin"/>
          </w:r>
          <w:r>
            <w:rPr>
              <w:szCs w:val="28"/>
              <w:highlight w:val="none"/>
            </w:rPr>
            <w:instrText xml:space="preserve"> HYPERLINK \l _Toc30827 </w:instrText>
          </w:r>
          <w:r>
            <w:rPr>
              <w:szCs w:val="28"/>
              <w:highlight w:val="none"/>
            </w:rPr>
            <w:fldChar w:fldCharType="separate"/>
          </w:r>
          <w:r>
            <w:rPr>
              <w:rFonts w:ascii="宋体" w:hAnsi="宋体" w:eastAsia="宋体" w:cs="宋体"/>
              <w:spacing w:val="23"/>
              <w:szCs w:val="29"/>
              <w:highlight w:val="none"/>
              <w14:textOutline w14:w="5448" w14:cap="sq" w14:cmpd="sng">
                <w14:solidFill>
                  <w14:srgbClr w14:val="000000"/>
                </w14:solidFill>
                <w14:prstDash w14:val="solid"/>
                <w14:bevel/>
              </w14:textOutline>
            </w:rPr>
            <w:t>(</w:t>
          </w:r>
          <w:r>
            <w:rPr>
              <w:rFonts w:ascii="宋体" w:hAnsi="宋体" w:eastAsia="宋体" w:cs="宋体"/>
              <w:spacing w:val="19"/>
              <w:szCs w:val="29"/>
              <w:highlight w:val="none"/>
              <w14:textOutline w14:w="5448" w14:cap="sq" w14:cmpd="sng">
                <w14:solidFill>
                  <w14:srgbClr w14:val="000000"/>
                </w14:solidFill>
                <w14:prstDash w14:val="solid"/>
                <w14:bevel/>
              </w14:textOutline>
            </w:rPr>
            <w:t>14)</w:t>
          </w:r>
          <w:r>
            <w:rPr>
              <w:rFonts w:ascii="宋体" w:hAnsi="宋体" w:eastAsia="宋体" w:cs="宋体"/>
              <w:spacing w:val="19"/>
              <w:szCs w:val="29"/>
              <w:highlight w:val="none"/>
            </w:rPr>
            <w:t xml:space="preserve"> </w:t>
          </w:r>
          <w:r>
            <w:rPr>
              <w:rFonts w:ascii="宋体" w:hAnsi="宋体" w:eastAsia="宋体" w:cs="宋体"/>
              <w:spacing w:val="19"/>
              <w:szCs w:val="29"/>
              <w:highlight w:val="none"/>
              <w14:textOutline w14:w="5448" w14:cap="sq" w14:cmpd="sng">
                <w14:solidFill>
                  <w14:srgbClr w14:val="000000"/>
                </w14:solidFill>
                <w14:prstDash w14:val="solid"/>
                <w14:bevel/>
              </w14:textOutline>
            </w:rPr>
            <w:t>技术规格响应表</w:t>
          </w:r>
          <w:r>
            <w:rPr>
              <w:highlight w:val="none"/>
            </w:rPr>
            <w:tab/>
          </w:r>
          <w:r>
            <w:rPr>
              <w:highlight w:val="none"/>
            </w:rPr>
            <w:fldChar w:fldCharType="begin"/>
          </w:r>
          <w:r>
            <w:rPr>
              <w:highlight w:val="none"/>
            </w:rPr>
            <w:instrText xml:space="preserve"> PAGEREF _Toc30827 \h </w:instrText>
          </w:r>
          <w:r>
            <w:rPr>
              <w:highlight w:val="none"/>
            </w:rPr>
            <w:fldChar w:fldCharType="separate"/>
          </w:r>
          <w:r>
            <w:rPr>
              <w:highlight w:val="none"/>
            </w:rPr>
            <w:t>59</w:t>
          </w:r>
          <w:r>
            <w:rPr>
              <w:highlight w:val="none"/>
            </w:rPr>
            <w:fldChar w:fldCharType="end"/>
          </w:r>
          <w:r>
            <w:rPr>
              <w:szCs w:val="28"/>
              <w:highlight w:val="none"/>
            </w:rPr>
            <w:fldChar w:fldCharType="end"/>
          </w:r>
        </w:p>
        <w:p w14:paraId="7FC0EF06">
          <w:pPr>
            <w:pStyle w:val="14"/>
            <w:tabs>
              <w:tab w:val="right" w:leader="dot" w:pos="8503"/>
            </w:tabs>
            <w:rPr>
              <w:highlight w:val="none"/>
            </w:rPr>
          </w:pPr>
          <w:r>
            <w:rPr>
              <w:szCs w:val="28"/>
              <w:highlight w:val="none"/>
            </w:rPr>
            <w:fldChar w:fldCharType="begin"/>
          </w:r>
          <w:r>
            <w:rPr>
              <w:szCs w:val="28"/>
              <w:highlight w:val="none"/>
            </w:rPr>
            <w:instrText xml:space="preserve"> HYPERLINK \l _Toc27304 </w:instrText>
          </w:r>
          <w:r>
            <w:rPr>
              <w:szCs w:val="28"/>
              <w:highlight w:val="none"/>
            </w:rPr>
            <w:fldChar w:fldCharType="separate"/>
          </w:r>
          <w:r>
            <w:rPr>
              <w:rFonts w:ascii="宋体" w:hAnsi="宋体" w:eastAsia="宋体" w:cs="宋体"/>
              <w:spacing w:val="26"/>
              <w:szCs w:val="29"/>
              <w:highlight w:val="none"/>
              <w14:textOutline w14:w="5448" w14:cap="sq" w14:cmpd="sng">
                <w14:solidFill>
                  <w14:srgbClr w14:val="000000"/>
                </w14:solidFill>
                <w14:prstDash w14:val="solid"/>
                <w14:bevel/>
              </w14:textOutline>
            </w:rPr>
            <w:t>(</w:t>
          </w:r>
          <w:r>
            <w:rPr>
              <w:rFonts w:ascii="宋体" w:hAnsi="宋体" w:eastAsia="宋体" w:cs="宋体"/>
              <w:spacing w:val="18"/>
              <w:szCs w:val="29"/>
              <w:highlight w:val="none"/>
              <w14:textOutline w14:w="5448" w14:cap="sq" w14:cmpd="sng">
                <w14:solidFill>
                  <w14:srgbClr w14:val="000000"/>
                </w14:solidFill>
                <w14:prstDash w14:val="solid"/>
                <w14:bevel/>
              </w14:textOutline>
            </w:rPr>
            <w:t>15)</w:t>
          </w:r>
          <w:r>
            <w:rPr>
              <w:rFonts w:ascii="宋体" w:hAnsi="宋体" w:eastAsia="宋体" w:cs="宋体"/>
              <w:spacing w:val="18"/>
              <w:szCs w:val="29"/>
              <w:highlight w:val="none"/>
            </w:rPr>
            <w:t xml:space="preserve"> </w:t>
          </w:r>
          <w:r>
            <w:rPr>
              <w:rFonts w:ascii="宋体" w:hAnsi="宋体" w:eastAsia="宋体" w:cs="宋体"/>
              <w:spacing w:val="18"/>
              <w:szCs w:val="29"/>
              <w:highlight w:val="none"/>
              <w14:textOutline w14:w="5448" w14:cap="sq" w14:cmpd="sng">
                <w14:solidFill>
                  <w14:srgbClr w14:val="000000"/>
                </w14:solidFill>
                <w14:prstDash w14:val="solid"/>
                <w14:bevel/>
              </w14:textOutline>
            </w:rPr>
            <w:t>投标产品相关资料</w:t>
          </w:r>
          <w:r>
            <w:rPr>
              <w:highlight w:val="none"/>
            </w:rPr>
            <w:tab/>
          </w:r>
          <w:r>
            <w:rPr>
              <w:highlight w:val="none"/>
            </w:rPr>
            <w:fldChar w:fldCharType="begin"/>
          </w:r>
          <w:r>
            <w:rPr>
              <w:highlight w:val="none"/>
            </w:rPr>
            <w:instrText xml:space="preserve"> PAGEREF _Toc27304 \h </w:instrText>
          </w:r>
          <w:r>
            <w:rPr>
              <w:highlight w:val="none"/>
            </w:rPr>
            <w:fldChar w:fldCharType="separate"/>
          </w:r>
          <w:r>
            <w:rPr>
              <w:highlight w:val="none"/>
            </w:rPr>
            <w:t>60</w:t>
          </w:r>
          <w:r>
            <w:rPr>
              <w:highlight w:val="none"/>
            </w:rPr>
            <w:fldChar w:fldCharType="end"/>
          </w:r>
          <w:r>
            <w:rPr>
              <w:szCs w:val="28"/>
              <w:highlight w:val="none"/>
            </w:rPr>
            <w:fldChar w:fldCharType="end"/>
          </w:r>
        </w:p>
        <w:p w14:paraId="213CA714">
          <w:pPr>
            <w:pStyle w:val="14"/>
            <w:tabs>
              <w:tab w:val="right" w:leader="dot" w:pos="8503"/>
            </w:tabs>
            <w:rPr>
              <w:highlight w:val="none"/>
            </w:rPr>
          </w:pPr>
          <w:r>
            <w:rPr>
              <w:szCs w:val="28"/>
              <w:highlight w:val="none"/>
            </w:rPr>
            <w:fldChar w:fldCharType="begin"/>
          </w:r>
          <w:r>
            <w:rPr>
              <w:szCs w:val="28"/>
              <w:highlight w:val="none"/>
            </w:rPr>
            <w:instrText xml:space="preserve"> HYPERLINK \l _Toc15538 </w:instrText>
          </w:r>
          <w:r>
            <w:rPr>
              <w:szCs w:val="28"/>
              <w:highlight w:val="none"/>
            </w:rPr>
            <w:fldChar w:fldCharType="separate"/>
          </w:r>
          <w:r>
            <w:rPr>
              <w:rFonts w:ascii="宋体" w:hAnsi="宋体" w:eastAsia="宋体" w:cs="宋体"/>
              <w:spacing w:val="17"/>
              <w:szCs w:val="29"/>
              <w:highlight w:val="none"/>
              <w14:textOutline w14:w="5448" w14:cap="sq" w14:cmpd="sng">
                <w14:solidFill>
                  <w14:srgbClr w14:val="000000"/>
                </w14:solidFill>
                <w14:prstDash w14:val="solid"/>
                <w14:bevel/>
              </w14:textOutline>
            </w:rPr>
            <w:t>(16)</w:t>
          </w:r>
          <w:r>
            <w:rPr>
              <w:rFonts w:ascii="宋体" w:hAnsi="宋体" w:eastAsia="宋体" w:cs="宋体"/>
              <w:spacing w:val="17"/>
              <w:szCs w:val="29"/>
              <w:highlight w:val="none"/>
            </w:rPr>
            <w:t xml:space="preserve"> </w:t>
          </w:r>
          <w:r>
            <w:rPr>
              <w:rFonts w:ascii="宋体" w:hAnsi="宋体" w:eastAsia="宋体" w:cs="宋体"/>
              <w:spacing w:val="17"/>
              <w:szCs w:val="29"/>
              <w:highlight w:val="none"/>
              <w14:textOutline w14:w="5448" w14:cap="sq" w14:cmpd="sng">
                <w14:solidFill>
                  <w14:srgbClr w14:val="000000"/>
                </w14:solidFill>
                <w14:prstDash w14:val="solid"/>
                <w14:bevel/>
              </w14:textOutline>
            </w:rPr>
            <w:t>投标人的类似业绩证明材</w:t>
          </w:r>
          <w:r>
            <w:rPr>
              <w:rFonts w:ascii="宋体" w:hAnsi="宋体" w:eastAsia="宋体" w:cs="宋体"/>
              <w:spacing w:val="14"/>
              <w:szCs w:val="29"/>
              <w:highlight w:val="none"/>
              <w14:textOutline w14:w="5448" w14:cap="sq" w14:cmpd="sng">
                <w14:solidFill>
                  <w14:srgbClr w14:val="000000"/>
                </w14:solidFill>
                <w14:prstDash w14:val="solid"/>
                <w14:bevel/>
              </w14:textOutline>
            </w:rPr>
            <w:t>料</w:t>
          </w:r>
          <w:r>
            <w:rPr>
              <w:highlight w:val="none"/>
            </w:rPr>
            <w:tab/>
          </w:r>
          <w:r>
            <w:rPr>
              <w:highlight w:val="none"/>
            </w:rPr>
            <w:fldChar w:fldCharType="begin"/>
          </w:r>
          <w:r>
            <w:rPr>
              <w:highlight w:val="none"/>
            </w:rPr>
            <w:instrText xml:space="preserve"> PAGEREF _Toc15538 \h </w:instrText>
          </w:r>
          <w:r>
            <w:rPr>
              <w:highlight w:val="none"/>
            </w:rPr>
            <w:fldChar w:fldCharType="separate"/>
          </w:r>
          <w:r>
            <w:rPr>
              <w:highlight w:val="none"/>
            </w:rPr>
            <w:t>61</w:t>
          </w:r>
          <w:r>
            <w:rPr>
              <w:highlight w:val="none"/>
            </w:rPr>
            <w:fldChar w:fldCharType="end"/>
          </w:r>
          <w:r>
            <w:rPr>
              <w:szCs w:val="28"/>
              <w:highlight w:val="none"/>
            </w:rPr>
            <w:fldChar w:fldCharType="end"/>
          </w:r>
        </w:p>
        <w:p w14:paraId="31106B1D">
          <w:pPr>
            <w:pStyle w:val="14"/>
            <w:tabs>
              <w:tab w:val="right" w:leader="dot" w:pos="8503"/>
            </w:tabs>
            <w:rPr>
              <w:highlight w:val="none"/>
            </w:rPr>
          </w:pPr>
          <w:r>
            <w:rPr>
              <w:szCs w:val="28"/>
              <w:highlight w:val="none"/>
            </w:rPr>
            <w:fldChar w:fldCharType="begin"/>
          </w:r>
          <w:r>
            <w:rPr>
              <w:szCs w:val="28"/>
              <w:highlight w:val="none"/>
            </w:rPr>
            <w:instrText xml:space="preserve"> HYPERLINK \l _Toc28336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15"/>
              <w:szCs w:val="29"/>
              <w:highlight w:val="none"/>
              <w14:textOutline w14:w="5448" w14:cap="sq" w14:cmpd="sng">
                <w14:solidFill>
                  <w14:srgbClr w14:val="000000"/>
                </w14:solidFill>
                <w14:prstDash w14:val="solid"/>
                <w14:bevel/>
              </w14:textOutline>
            </w:rPr>
            <w:t>17)</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中小企业声明函</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(货物)</w:t>
          </w:r>
          <w:r>
            <w:rPr>
              <w:highlight w:val="none"/>
            </w:rPr>
            <w:tab/>
          </w:r>
          <w:r>
            <w:rPr>
              <w:highlight w:val="none"/>
            </w:rPr>
            <w:fldChar w:fldCharType="begin"/>
          </w:r>
          <w:r>
            <w:rPr>
              <w:highlight w:val="none"/>
            </w:rPr>
            <w:instrText xml:space="preserve"> PAGEREF _Toc28336 \h </w:instrText>
          </w:r>
          <w:r>
            <w:rPr>
              <w:highlight w:val="none"/>
            </w:rPr>
            <w:fldChar w:fldCharType="separate"/>
          </w:r>
          <w:r>
            <w:rPr>
              <w:highlight w:val="none"/>
            </w:rPr>
            <w:t>62</w:t>
          </w:r>
          <w:r>
            <w:rPr>
              <w:highlight w:val="none"/>
            </w:rPr>
            <w:fldChar w:fldCharType="end"/>
          </w:r>
          <w:r>
            <w:rPr>
              <w:szCs w:val="28"/>
              <w:highlight w:val="none"/>
            </w:rPr>
            <w:fldChar w:fldCharType="end"/>
          </w:r>
        </w:p>
        <w:p w14:paraId="0C591731">
          <w:pPr>
            <w:pStyle w:val="14"/>
            <w:tabs>
              <w:tab w:val="right" w:leader="dot" w:pos="8503"/>
            </w:tabs>
            <w:rPr>
              <w:highlight w:val="none"/>
            </w:rPr>
          </w:pPr>
          <w:r>
            <w:rPr>
              <w:szCs w:val="28"/>
              <w:highlight w:val="none"/>
            </w:rPr>
            <w:fldChar w:fldCharType="begin"/>
          </w:r>
          <w:r>
            <w:rPr>
              <w:szCs w:val="28"/>
              <w:highlight w:val="none"/>
            </w:rPr>
            <w:instrText xml:space="preserve"> HYPERLINK \l _Toc12327 </w:instrText>
          </w:r>
          <w:r>
            <w:rPr>
              <w:szCs w:val="28"/>
              <w:highlight w:val="none"/>
            </w:rPr>
            <w:fldChar w:fldCharType="separate"/>
          </w:r>
          <w:r>
            <w:rPr>
              <w:rFonts w:ascii="宋体" w:hAnsi="宋体" w:eastAsia="宋体" w:cs="宋体"/>
              <w:spacing w:val="17"/>
              <w:szCs w:val="28"/>
              <w:highlight w:val="none"/>
              <w14:textOutline w14:w="5103" w14:cap="sq" w14:cmpd="sng">
                <w14:solidFill>
                  <w14:srgbClr w14:val="000000"/>
                </w14:solidFill>
                <w14:prstDash w14:val="solid"/>
                <w14:bevel/>
              </w14:textOutline>
            </w:rPr>
            <w:t>(</w:t>
          </w:r>
          <w:r>
            <w:rPr>
              <w:rFonts w:ascii="宋体" w:hAnsi="宋体" w:eastAsia="宋体" w:cs="宋体"/>
              <w:spacing w:val="10"/>
              <w:szCs w:val="28"/>
              <w:highlight w:val="none"/>
              <w14:textOutline w14:w="5103" w14:cap="sq" w14:cmpd="sng">
                <w14:solidFill>
                  <w14:srgbClr w14:val="000000"/>
                </w14:solidFill>
                <w14:prstDash w14:val="solid"/>
                <w14:bevel/>
              </w14:textOutline>
            </w:rPr>
            <w:t>18)</w:t>
          </w:r>
          <w:r>
            <w:rPr>
              <w:rFonts w:ascii="宋体" w:hAnsi="宋体" w:eastAsia="宋体" w:cs="宋体"/>
              <w:spacing w:val="10"/>
              <w:szCs w:val="28"/>
              <w:highlight w:val="none"/>
            </w:rPr>
            <w:t xml:space="preserve"> </w:t>
          </w:r>
          <w:r>
            <w:rPr>
              <w:rFonts w:ascii="宋体" w:hAnsi="宋体" w:eastAsia="宋体" w:cs="宋体"/>
              <w:spacing w:val="10"/>
              <w:szCs w:val="29"/>
              <w:highlight w:val="none"/>
              <w14:textOutline w14:w="5448" w14:cap="sq" w14:cmpd="sng">
                <w14:solidFill>
                  <w14:srgbClr w14:val="000000"/>
                </w14:solidFill>
                <w14:prstDash w14:val="solid"/>
                <w14:bevel/>
              </w14:textOutline>
            </w:rPr>
            <w:t>残疾人</w:t>
          </w:r>
          <w:r>
            <w:rPr>
              <w:rFonts w:ascii="宋体" w:hAnsi="宋体" w:eastAsia="宋体" w:cs="宋体"/>
              <w:spacing w:val="10"/>
              <w:szCs w:val="28"/>
              <w:highlight w:val="none"/>
              <w14:textOutline w14:w="5103" w14:cap="sq" w14:cmpd="sng">
                <w14:solidFill>
                  <w14:srgbClr w14:val="000000"/>
                </w14:solidFill>
                <w14:prstDash w14:val="solid"/>
                <w14:bevel/>
              </w14:textOutline>
            </w:rPr>
            <w:t>福利性单位声明函</w:t>
          </w:r>
          <w:r>
            <w:rPr>
              <w:highlight w:val="none"/>
            </w:rPr>
            <w:tab/>
          </w:r>
          <w:r>
            <w:rPr>
              <w:highlight w:val="none"/>
            </w:rPr>
            <w:fldChar w:fldCharType="begin"/>
          </w:r>
          <w:r>
            <w:rPr>
              <w:highlight w:val="none"/>
            </w:rPr>
            <w:instrText xml:space="preserve"> PAGEREF _Toc12327 \h </w:instrText>
          </w:r>
          <w:r>
            <w:rPr>
              <w:highlight w:val="none"/>
            </w:rPr>
            <w:fldChar w:fldCharType="separate"/>
          </w:r>
          <w:r>
            <w:rPr>
              <w:highlight w:val="none"/>
            </w:rPr>
            <w:t>63</w:t>
          </w:r>
          <w:r>
            <w:rPr>
              <w:highlight w:val="none"/>
            </w:rPr>
            <w:fldChar w:fldCharType="end"/>
          </w:r>
          <w:r>
            <w:rPr>
              <w:szCs w:val="28"/>
              <w:highlight w:val="none"/>
            </w:rPr>
            <w:fldChar w:fldCharType="end"/>
          </w:r>
        </w:p>
        <w:p w14:paraId="49D033AC">
          <w:pPr>
            <w:pStyle w:val="14"/>
            <w:tabs>
              <w:tab w:val="right" w:leader="dot" w:pos="8503"/>
            </w:tabs>
            <w:rPr>
              <w:highlight w:val="none"/>
            </w:rPr>
          </w:pPr>
          <w:r>
            <w:rPr>
              <w:szCs w:val="28"/>
              <w:highlight w:val="none"/>
            </w:rPr>
            <w:fldChar w:fldCharType="begin"/>
          </w:r>
          <w:r>
            <w:rPr>
              <w:szCs w:val="28"/>
              <w:highlight w:val="none"/>
            </w:rPr>
            <w:instrText xml:space="preserve"> HYPERLINK \l _Toc6397 </w:instrText>
          </w:r>
          <w:r>
            <w:rPr>
              <w:szCs w:val="28"/>
              <w:highlight w:val="none"/>
            </w:rPr>
            <w:fldChar w:fldCharType="separate"/>
          </w:r>
          <w:r>
            <w:rPr>
              <w:rFonts w:ascii="宋体" w:hAnsi="宋体" w:eastAsia="宋体" w:cs="宋体"/>
              <w:spacing w:val="24"/>
              <w:szCs w:val="29"/>
              <w:highlight w:val="none"/>
              <w14:textOutline w14:w="5448" w14:cap="sq" w14:cmpd="sng">
                <w14:solidFill>
                  <w14:srgbClr w14:val="000000"/>
                </w14:solidFill>
                <w14:prstDash w14:val="solid"/>
                <w14:bevel/>
              </w14:textOutline>
            </w:rPr>
            <w:t>(</w:t>
          </w:r>
          <w:r>
            <w:rPr>
              <w:rFonts w:ascii="宋体" w:hAnsi="宋体" w:eastAsia="宋体" w:cs="宋体"/>
              <w:spacing w:val="15"/>
              <w:szCs w:val="29"/>
              <w:highlight w:val="none"/>
              <w14:textOutline w14:w="5448" w14:cap="sq" w14:cmpd="sng">
                <w14:solidFill>
                  <w14:srgbClr w14:val="000000"/>
                </w14:solidFill>
                <w14:prstDash w14:val="solid"/>
                <w14:bevel/>
              </w14:textOutline>
            </w:rPr>
            <w:t>19)</w:t>
          </w:r>
          <w:r>
            <w:rPr>
              <w:rFonts w:ascii="宋体" w:hAnsi="宋体" w:eastAsia="宋体" w:cs="宋体"/>
              <w:spacing w:val="15"/>
              <w:szCs w:val="29"/>
              <w:highlight w:val="none"/>
            </w:rPr>
            <w:t xml:space="preserve"> </w:t>
          </w:r>
          <w:r>
            <w:rPr>
              <w:rFonts w:ascii="宋体" w:hAnsi="宋体" w:eastAsia="宋体" w:cs="宋体"/>
              <w:spacing w:val="15"/>
              <w:szCs w:val="29"/>
              <w:highlight w:val="none"/>
              <w14:textOutline w14:w="5448" w14:cap="sq" w14:cmpd="sng">
                <w14:solidFill>
                  <w14:srgbClr w14:val="000000"/>
                </w14:solidFill>
                <w14:prstDash w14:val="solid"/>
                <w14:bevel/>
              </w14:textOutline>
            </w:rPr>
            <w:t>投标人认为在其他方面有必要说明的事项</w:t>
          </w:r>
          <w:r>
            <w:rPr>
              <w:highlight w:val="none"/>
            </w:rPr>
            <w:tab/>
          </w:r>
          <w:r>
            <w:rPr>
              <w:highlight w:val="none"/>
            </w:rPr>
            <w:fldChar w:fldCharType="begin"/>
          </w:r>
          <w:r>
            <w:rPr>
              <w:highlight w:val="none"/>
            </w:rPr>
            <w:instrText xml:space="preserve"> PAGEREF _Toc6397 \h </w:instrText>
          </w:r>
          <w:r>
            <w:rPr>
              <w:highlight w:val="none"/>
            </w:rPr>
            <w:fldChar w:fldCharType="separate"/>
          </w:r>
          <w:r>
            <w:rPr>
              <w:highlight w:val="none"/>
            </w:rPr>
            <w:t>65</w:t>
          </w:r>
          <w:r>
            <w:rPr>
              <w:highlight w:val="none"/>
            </w:rPr>
            <w:fldChar w:fldCharType="end"/>
          </w:r>
          <w:r>
            <w:rPr>
              <w:szCs w:val="28"/>
              <w:highlight w:val="none"/>
            </w:rPr>
            <w:fldChar w:fldCharType="end"/>
          </w:r>
        </w:p>
        <w:p w14:paraId="61F25B9B">
          <w:pPr>
            <w:pStyle w:val="13"/>
            <w:tabs>
              <w:tab w:val="right" w:leader="dot" w:pos="8503"/>
            </w:tabs>
            <w:rPr>
              <w:highlight w:val="none"/>
            </w:rPr>
          </w:pPr>
          <w:r>
            <w:rPr>
              <w:szCs w:val="28"/>
              <w:highlight w:val="none"/>
            </w:rPr>
            <w:fldChar w:fldCharType="begin"/>
          </w:r>
          <w:r>
            <w:rPr>
              <w:szCs w:val="28"/>
              <w:highlight w:val="none"/>
            </w:rPr>
            <w:instrText xml:space="preserve"> HYPERLINK \l _Toc8787 </w:instrText>
          </w:r>
          <w:r>
            <w:rPr>
              <w:szCs w:val="28"/>
              <w:highlight w:val="none"/>
            </w:rPr>
            <w:fldChar w:fldCharType="separate"/>
          </w:r>
          <w:r>
            <w:rPr>
              <w:rFonts w:ascii="宋体" w:hAnsi="宋体" w:eastAsia="宋体" w:cs="宋体"/>
              <w:spacing w:val="10"/>
              <w:szCs w:val="35"/>
              <w:highlight w:val="none"/>
              <w14:textOutline w14:w="6537" w14:cap="sq" w14:cmpd="sng">
                <w14:solidFill>
                  <w14:srgbClr w14:val="000000"/>
                </w14:solidFill>
                <w14:prstDash w14:val="solid"/>
                <w14:bevel/>
              </w14:textOutline>
            </w:rPr>
            <w:t>第五部分</w:t>
          </w:r>
          <w:r>
            <w:rPr>
              <w:rFonts w:ascii="宋体" w:hAnsi="宋体" w:eastAsia="宋体" w:cs="宋体"/>
              <w:spacing w:val="10"/>
              <w:szCs w:val="35"/>
              <w:highlight w:val="none"/>
            </w:rPr>
            <w:t xml:space="preserve">  </w:t>
          </w:r>
          <w:r>
            <w:rPr>
              <w:rFonts w:ascii="宋体" w:hAnsi="宋体" w:eastAsia="宋体" w:cs="宋体"/>
              <w:spacing w:val="10"/>
              <w:szCs w:val="35"/>
              <w:highlight w:val="none"/>
              <w14:textOutline w14:w="6537" w14:cap="sq" w14:cmpd="sng">
                <w14:solidFill>
                  <w14:srgbClr w14:val="000000"/>
                </w14:solidFill>
                <w14:prstDash w14:val="solid"/>
                <w14:bevel/>
              </w14:textOutline>
            </w:rPr>
            <w:t>采购项目要求及技术参</w:t>
          </w:r>
          <w:r>
            <w:rPr>
              <w:rFonts w:ascii="宋体" w:hAnsi="宋体" w:eastAsia="宋体" w:cs="宋体"/>
              <w:spacing w:val="7"/>
              <w:szCs w:val="35"/>
              <w:highlight w:val="none"/>
              <w14:textOutline w14:w="6537" w14:cap="sq" w14:cmpd="sng">
                <w14:solidFill>
                  <w14:srgbClr w14:val="000000"/>
                </w14:solidFill>
                <w14:prstDash w14:val="solid"/>
                <w14:bevel/>
              </w14:textOutline>
            </w:rPr>
            <w:t>数</w:t>
          </w:r>
          <w:r>
            <w:rPr>
              <w:highlight w:val="none"/>
            </w:rPr>
            <w:tab/>
          </w:r>
          <w:r>
            <w:rPr>
              <w:highlight w:val="none"/>
            </w:rPr>
            <w:fldChar w:fldCharType="begin"/>
          </w:r>
          <w:r>
            <w:rPr>
              <w:highlight w:val="none"/>
            </w:rPr>
            <w:instrText xml:space="preserve"> PAGEREF _Toc8787 \h </w:instrText>
          </w:r>
          <w:r>
            <w:rPr>
              <w:highlight w:val="none"/>
            </w:rPr>
            <w:fldChar w:fldCharType="separate"/>
          </w:r>
          <w:r>
            <w:rPr>
              <w:highlight w:val="none"/>
            </w:rPr>
            <w:t>66</w:t>
          </w:r>
          <w:r>
            <w:rPr>
              <w:highlight w:val="none"/>
            </w:rPr>
            <w:fldChar w:fldCharType="end"/>
          </w:r>
          <w:r>
            <w:rPr>
              <w:szCs w:val="28"/>
              <w:highlight w:val="none"/>
            </w:rPr>
            <w:fldChar w:fldCharType="end"/>
          </w:r>
        </w:p>
        <w:p w14:paraId="6F967957">
          <w:pPr>
            <w:pStyle w:val="14"/>
            <w:tabs>
              <w:tab w:val="right" w:leader="dot" w:pos="8503"/>
            </w:tabs>
            <w:rPr>
              <w:highlight w:val="none"/>
            </w:rPr>
          </w:pPr>
          <w:r>
            <w:rPr>
              <w:szCs w:val="28"/>
              <w:highlight w:val="none"/>
            </w:rPr>
            <w:fldChar w:fldCharType="begin"/>
          </w:r>
          <w:r>
            <w:rPr>
              <w:szCs w:val="28"/>
              <w:highlight w:val="none"/>
            </w:rPr>
            <w:instrText xml:space="preserve"> HYPERLINK \l _Toc19843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1、投标说明</w:t>
          </w:r>
          <w:r>
            <w:rPr>
              <w:highlight w:val="none"/>
            </w:rPr>
            <w:tab/>
          </w:r>
          <w:r>
            <w:rPr>
              <w:highlight w:val="none"/>
            </w:rPr>
            <w:fldChar w:fldCharType="begin"/>
          </w:r>
          <w:r>
            <w:rPr>
              <w:highlight w:val="none"/>
            </w:rPr>
            <w:instrText xml:space="preserve"> PAGEREF _Toc19843 \h </w:instrText>
          </w:r>
          <w:r>
            <w:rPr>
              <w:highlight w:val="none"/>
            </w:rPr>
            <w:fldChar w:fldCharType="separate"/>
          </w:r>
          <w:r>
            <w:rPr>
              <w:highlight w:val="none"/>
            </w:rPr>
            <w:t>66</w:t>
          </w:r>
          <w:r>
            <w:rPr>
              <w:highlight w:val="none"/>
            </w:rPr>
            <w:fldChar w:fldCharType="end"/>
          </w:r>
          <w:r>
            <w:rPr>
              <w:szCs w:val="28"/>
              <w:highlight w:val="none"/>
            </w:rPr>
            <w:fldChar w:fldCharType="end"/>
          </w:r>
        </w:p>
        <w:p w14:paraId="32ED50C7">
          <w:pPr>
            <w:pStyle w:val="14"/>
            <w:tabs>
              <w:tab w:val="right" w:leader="dot" w:pos="8503"/>
            </w:tabs>
            <w:rPr>
              <w:highlight w:val="none"/>
            </w:rPr>
          </w:pPr>
          <w:r>
            <w:rPr>
              <w:szCs w:val="28"/>
              <w:highlight w:val="none"/>
            </w:rPr>
            <w:fldChar w:fldCharType="begin"/>
          </w:r>
          <w:r>
            <w:rPr>
              <w:szCs w:val="28"/>
              <w:highlight w:val="none"/>
            </w:rPr>
            <w:instrText xml:space="preserve"> HYPERLINK \l _Toc7045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2、重要指标</w:t>
          </w:r>
          <w:r>
            <w:rPr>
              <w:highlight w:val="none"/>
            </w:rPr>
            <w:tab/>
          </w:r>
          <w:r>
            <w:rPr>
              <w:highlight w:val="none"/>
            </w:rPr>
            <w:fldChar w:fldCharType="begin"/>
          </w:r>
          <w:r>
            <w:rPr>
              <w:highlight w:val="none"/>
            </w:rPr>
            <w:instrText xml:space="preserve"> PAGEREF _Toc7045 \h </w:instrText>
          </w:r>
          <w:r>
            <w:rPr>
              <w:highlight w:val="none"/>
            </w:rPr>
            <w:fldChar w:fldCharType="separate"/>
          </w:r>
          <w:r>
            <w:rPr>
              <w:highlight w:val="none"/>
            </w:rPr>
            <w:t>66</w:t>
          </w:r>
          <w:r>
            <w:rPr>
              <w:highlight w:val="none"/>
            </w:rPr>
            <w:fldChar w:fldCharType="end"/>
          </w:r>
          <w:r>
            <w:rPr>
              <w:szCs w:val="28"/>
              <w:highlight w:val="none"/>
            </w:rPr>
            <w:fldChar w:fldCharType="end"/>
          </w:r>
        </w:p>
        <w:p w14:paraId="2DD79B2F">
          <w:pPr>
            <w:pStyle w:val="14"/>
            <w:tabs>
              <w:tab w:val="right" w:leader="dot" w:pos="8503"/>
            </w:tabs>
            <w:rPr>
              <w:highlight w:val="none"/>
            </w:rPr>
          </w:pPr>
          <w:r>
            <w:rPr>
              <w:szCs w:val="28"/>
              <w:highlight w:val="none"/>
            </w:rPr>
            <w:fldChar w:fldCharType="begin"/>
          </w:r>
          <w:r>
            <w:rPr>
              <w:szCs w:val="28"/>
              <w:highlight w:val="none"/>
            </w:rPr>
            <w:instrText xml:space="preserve"> HYPERLINK \l _Toc3937 </w:instrText>
          </w:r>
          <w:r>
            <w:rPr>
              <w:szCs w:val="28"/>
              <w:highlight w:val="none"/>
            </w:rPr>
            <w:fldChar w:fldCharType="separate"/>
          </w:r>
          <w:r>
            <w:rPr>
              <w:rFonts w:hint="eastAsia" w:ascii="宋体" w:hAnsi="宋体" w:eastAsia="宋体" w:cs="宋体"/>
              <w:spacing w:val="-2"/>
              <w:szCs w:val="32"/>
              <w:highlight w:val="none"/>
              <w:lang w:val="en-US" w:eastAsia="zh-CN"/>
              <w14:textOutline w14:w="4358" w14:cap="sq" w14:cmpd="sng">
                <w14:solidFill>
                  <w14:srgbClr w14:val="000000"/>
                </w14:solidFill>
                <w14:prstDash w14:val="solid"/>
                <w14:bevel/>
              </w14:textOutline>
            </w:rPr>
            <w:t>3、商务要求</w:t>
          </w:r>
          <w:r>
            <w:rPr>
              <w:highlight w:val="none"/>
            </w:rPr>
            <w:tab/>
          </w:r>
          <w:r>
            <w:rPr>
              <w:highlight w:val="none"/>
            </w:rPr>
            <w:fldChar w:fldCharType="begin"/>
          </w:r>
          <w:r>
            <w:rPr>
              <w:highlight w:val="none"/>
            </w:rPr>
            <w:instrText xml:space="preserve"> PAGEREF _Toc3937 \h </w:instrText>
          </w:r>
          <w:r>
            <w:rPr>
              <w:highlight w:val="none"/>
            </w:rPr>
            <w:fldChar w:fldCharType="separate"/>
          </w:r>
          <w:r>
            <w:rPr>
              <w:highlight w:val="none"/>
            </w:rPr>
            <w:t>67</w:t>
          </w:r>
          <w:r>
            <w:rPr>
              <w:highlight w:val="none"/>
            </w:rPr>
            <w:fldChar w:fldCharType="end"/>
          </w:r>
          <w:r>
            <w:rPr>
              <w:szCs w:val="28"/>
              <w:highlight w:val="none"/>
            </w:rPr>
            <w:fldChar w:fldCharType="end"/>
          </w:r>
        </w:p>
        <w:p w14:paraId="1DA74CC2">
          <w:pPr>
            <w:rPr>
              <w:highlight w:val="none"/>
            </w:rPr>
            <w:sectPr>
              <w:headerReference r:id="rId5" w:type="default"/>
              <w:footerReference r:id="rId6" w:type="default"/>
              <w:pgSz w:w="11905" w:h="16838"/>
              <w:pgMar w:top="1440" w:right="1701" w:bottom="1440" w:left="1701" w:header="0" w:footer="1060" w:gutter="0"/>
              <w:pgNumType w:fmt="decimal" w:start="1"/>
              <w:cols w:space="0" w:num="1"/>
              <w:rtlGutter w:val="0"/>
              <w:docGrid w:linePitch="0" w:charSpace="0"/>
            </w:sectPr>
          </w:pPr>
          <w:r>
            <w:rPr>
              <w:szCs w:val="28"/>
              <w:highlight w:val="none"/>
            </w:rPr>
            <w:fldChar w:fldCharType="end"/>
          </w:r>
        </w:p>
      </w:sdtContent>
    </w:sdt>
    <w:p w14:paraId="1E9D4CE8">
      <w:pPr>
        <w:spacing w:before="114" w:line="224" w:lineRule="auto"/>
        <w:ind w:left="2821"/>
        <w:outlineLvl w:val="0"/>
        <w:rPr>
          <w:rFonts w:ascii="宋体" w:hAnsi="宋体" w:eastAsia="宋体" w:cs="宋体"/>
          <w:sz w:val="35"/>
          <w:szCs w:val="35"/>
          <w:highlight w:val="none"/>
        </w:rPr>
      </w:pPr>
      <w:bookmarkStart w:id="5" w:name="_Toc28668"/>
      <w:bookmarkStart w:id="6" w:name="_Toc26674"/>
      <w:bookmarkStart w:id="7" w:name="_Toc11293"/>
      <w:r>
        <w:rPr>
          <w:rFonts w:ascii="宋体" w:hAnsi="宋体" w:eastAsia="宋体" w:cs="宋体"/>
          <w:spacing w:val="15"/>
          <w:sz w:val="35"/>
          <w:szCs w:val="35"/>
          <w:highlight w:val="none"/>
          <w14:textOutline w14:w="6537" w14:cap="sq" w14:cmpd="sng">
            <w14:solidFill>
              <w14:srgbClr w14:val="000000"/>
            </w14:solidFill>
            <w14:prstDash w14:val="solid"/>
            <w14:bevel/>
          </w14:textOutline>
        </w:rPr>
        <w:t>第</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一部分</w:t>
      </w:r>
      <w:r>
        <w:rPr>
          <w:rFonts w:ascii="宋体" w:hAnsi="宋体" w:eastAsia="宋体" w:cs="宋体"/>
          <w:spacing w:val="8"/>
          <w:sz w:val="35"/>
          <w:szCs w:val="35"/>
          <w:highlight w:val="none"/>
        </w:rPr>
        <w:t xml:space="preserve">  </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招标公告</w:t>
      </w:r>
      <w:bookmarkEnd w:id="5"/>
      <w:bookmarkEnd w:id="6"/>
      <w:bookmarkEnd w:id="7"/>
    </w:p>
    <w:p w14:paraId="4C596575">
      <w:pPr>
        <w:rPr>
          <w:highlight w:val="none"/>
        </w:rPr>
      </w:pPr>
    </w:p>
    <w:p w14:paraId="52636CA0">
      <w:pPr>
        <w:rPr>
          <w:highlight w:val="none"/>
        </w:rPr>
      </w:pPr>
    </w:p>
    <w:p w14:paraId="0219D451">
      <w:pPr>
        <w:spacing w:line="110" w:lineRule="auto"/>
        <w:rPr>
          <w:rFonts w:ascii="Arial"/>
          <w:sz w:val="2"/>
          <w:highlight w:val="none"/>
        </w:rPr>
      </w:pPr>
    </w:p>
    <w:tbl>
      <w:tblPr>
        <w:tblStyle w:val="23"/>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471BB0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8526" w:type="dxa"/>
            <w:vAlign w:val="top"/>
          </w:tcPr>
          <w:p w14:paraId="57B955B0">
            <w:pPr>
              <w:spacing w:before="120" w:line="228" w:lineRule="auto"/>
              <w:ind w:left="600"/>
              <w:rPr>
                <w:rFonts w:ascii="宋体" w:hAnsi="宋体" w:eastAsia="宋体" w:cs="宋体"/>
                <w:sz w:val="24"/>
                <w:szCs w:val="24"/>
                <w:highlight w:val="none"/>
              </w:rPr>
            </w:pPr>
            <w:r>
              <w:rPr>
                <w:rFonts w:ascii="宋体" w:hAnsi="宋体" w:eastAsia="宋体" w:cs="宋体"/>
                <w:spacing w:val="8"/>
                <w:sz w:val="24"/>
                <w:szCs w:val="24"/>
                <w:highlight w:val="none"/>
              </w:rPr>
              <w:t>项</w:t>
            </w:r>
            <w:r>
              <w:rPr>
                <w:rFonts w:ascii="宋体" w:hAnsi="宋体" w:eastAsia="宋体" w:cs="宋体"/>
                <w:spacing w:val="6"/>
                <w:sz w:val="24"/>
                <w:szCs w:val="24"/>
                <w:highlight w:val="none"/>
              </w:rPr>
              <w:t>目概况</w:t>
            </w:r>
          </w:p>
          <w:p w14:paraId="53E50729">
            <w:pPr>
              <w:spacing w:before="113" w:line="322" w:lineRule="auto"/>
              <w:ind w:left="115" w:right="133" w:firstLine="486"/>
              <w:jc w:val="both"/>
              <w:rPr>
                <w:rFonts w:ascii="宋体" w:hAnsi="宋体" w:eastAsia="宋体" w:cs="宋体"/>
                <w:sz w:val="24"/>
                <w:szCs w:val="24"/>
                <w:highlight w:val="none"/>
              </w:rPr>
            </w:pPr>
            <w:r>
              <w:rPr>
                <w:rFonts w:hint="eastAsia" w:ascii="宋体" w:hAnsi="宋体" w:eastAsia="宋体" w:cs="宋体"/>
                <w:spacing w:val="9"/>
                <w:sz w:val="24"/>
                <w:szCs w:val="24"/>
                <w:highlight w:val="none"/>
                <w:lang w:eastAsia="zh-CN"/>
              </w:rPr>
              <w:t>中共</w:t>
            </w:r>
            <w:r>
              <w:rPr>
                <w:rFonts w:hint="eastAsia" w:ascii="宋体" w:hAnsi="宋体" w:eastAsia="宋体" w:cs="宋体"/>
                <w:spacing w:val="9"/>
                <w:sz w:val="24"/>
                <w:szCs w:val="24"/>
                <w:highlight w:val="none"/>
                <w:lang w:eastAsia="zh-CN"/>
              </w:rPr>
              <w:t>德令哈市委党校综合楼设备采购</w:t>
            </w:r>
            <w:r>
              <w:rPr>
                <w:rFonts w:hint="eastAsia" w:ascii="宋体" w:hAnsi="宋体" w:eastAsia="宋体" w:cs="宋体"/>
                <w:spacing w:val="9"/>
                <w:sz w:val="24"/>
                <w:szCs w:val="24"/>
                <w:highlight w:val="none"/>
                <w:lang w:eastAsia="zh-CN"/>
              </w:rPr>
              <w:t>项目</w:t>
            </w:r>
            <w:r>
              <w:rPr>
                <w:rFonts w:ascii="宋体" w:hAnsi="宋体" w:eastAsia="宋体" w:cs="宋体"/>
                <w:spacing w:val="9"/>
                <w:sz w:val="24"/>
                <w:szCs w:val="24"/>
                <w:highlight w:val="none"/>
              </w:rPr>
              <w:t>的潜在投标单位应</w:t>
            </w:r>
            <w:r>
              <w:rPr>
                <w:rFonts w:ascii="宋体" w:hAnsi="宋体" w:eastAsia="宋体" w:cs="宋体"/>
                <w:spacing w:val="7"/>
                <w:sz w:val="24"/>
                <w:szCs w:val="24"/>
                <w:highlight w:val="none"/>
              </w:rPr>
              <w:t>在</w:t>
            </w:r>
            <w:r>
              <w:rPr>
                <w:rFonts w:ascii="宋体" w:hAnsi="宋体" w:eastAsia="宋体" w:cs="宋体"/>
                <w:spacing w:val="18"/>
                <w:sz w:val="24"/>
                <w:szCs w:val="24"/>
                <w:highlight w:val="none"/>
              </w:rPr>
              <w:t>政采</w:t>
            </w:r>
            <w:r>
              <w:rPr>
                <w:rFonts w:ascii="宋体" w:hAnsi="宋体" w:eastAsia="宋体" w:cs="宋体"/>
                <w:spacing w:val="12"/>
                <w:sz w:val="24"/>
                <w:szCs w:val="24"/>
                <w:highlight w:val="none"/>
              </w:rPr>
              <w:t>云</w:t>
            </w:r>
            <w:r>
              <w:rPr>
                <w:rFonts w:ascii="宋体" w:hAnsi="宋体" w:eastAsia="宋体" w:cs="宋体"/>
                <w:spacing w:val="9"/>
                <w:sz w:val="24"/>
                <w:szCs w:val="24"/>
                <w:highlight w:val="none"/>
              </w:rPr>
              <w:t>平台</w:t>
            </w:r>
            <w:r>
              <w:rPr>
                <w:sz w:val="24"/>
                <w:szCs w:val="24"/>
                <w:highlight w:val="none"/>
              </w:rPr>
              <w:fldChar w:fldCharType="begin"/>
            </w:r>
            <w:r>
              <w:rPr>
                <w:sz w:val="24"/>
                <w:szCs w:val="24"/>
                <w:highlight w:val="none"/>
              </w:rPr>
              <w:instrText xml:space="preserve"> HYPERLINK "https://www.zcygov.cn" </w:instrText>
            </w:r>
            <w:r>
              <w:rPr>
                <w:sz w:val="24"/>
                <w:szCs w:val="24"/>
                <w:highlight w:val="none"/>
              </w:rPr>
              <w:fldChar w:fldCharType="separate"/>
            </w:r>
            <w:r>
              <w:rPr>
                <w:rFonts w:ascii="宋体" w:hAnsi="宋体" w:eastAsia="宋体" w:cs="宋体"/>
                <w:sz w:val="24"/>
                <w:szCs w:val="24"/>
                <w:highlight w:val="none"/>
              </w:rPr>
              <w:t>https</w:t>
            </w:r>
            <w:r>
              <w:rPr>
                <w:rFonts w:ascii="宋体" w:hAnsi="宋体" w:eastAsia="宋体" w:cs="宋体"/>
                <w:spacing w:val="9"/>
                <w:sz w:val="24"/>
                <w:szCs w:val="24"/>
                <w:highlight w:val="none"/>
              </w:rPr>
              <w:t>://</w:t>
            </w:r>
            <w:r>
              <w:rPr>
                <w:rFonts w:ascii="宋体" w:hAnsi="宋体" w:eastAsia="宋体" w:cs="宋体"/>
                <w:sz w:val="24"/>
                <w:szCs w:val="24"/>
                <w:highlight w:val="none"/>
              </w:rPr>
              <w:t>www</w:t>
            </w:r>
            <w:r>
              <w:rPr>
                <w:rFonts w:ascii="宋体" w:hAnsi="宋体" w:eastAsia="宋体" w:cs="宋体"/>
                <w:spacing w:val="9"/>
                <w:sz w:val="24"/>
                <w:szCs w:val="24"/>
                <w:highlight w:val="none"/>
              </w:rPr>
              <w:t>.</w:t>
            </w:r>
            <w:r>
              <w:rPr>
                <w:rFonts w:ascii="宋体" w:hAnsi="宋体" w:eastAsia="宋体" w:cs="宋体"/>
                <w:sz w:val="24"/>
                <w:szCs w:val="24"/>
                <w:highlight w:val="none"/>
              </w:rPr>
              <w:t>zcygov</w:t>
            </w:r>
            <w:r>
              <w:rPr>
                <w:rFonts w:ascii="宋体" w:hAnsi="宋体" w:eastAsia="宋体" w:cs="宋体"/>
                <w:spacing w:val="9"/>
                <w:sz w:val="24"/>
                <w:szCs w:val="24"/>
                <w:highlight w:val="none"/>
              </w:rPr>
              <w:t>.</w:t>
            </w:r>
            <w:r>
              <w:rPr>
                <w:rFonts w:ascii="宋体" w:hAnsi="宋体" w:eastAsia="宋体" w:cs="宋体"/>
                <w:sz w:val="24"/>
                <w:szCs w:val="24"/>
                <w:highlight w:val="none"/>
              </w:rPr>
              <w:t>cn</w:t>
            </w:r>
            <w:r>
              <w:rPr>
                <w:rFonts w:ascii="宋体" w:hAnsi="宋体" w:eastAsia="宋体" w:cs="宋体"/>
                <w:sz w:val="24"/>
                <w:szCs w:val="24"/>
                <w:highlight w:val="none"/>
              </w:rPr>
              <w:fldChar w:fldCharType="end"/>
            </w:r>
            <w:r>
              <w:rPr>
                <w:rFonts w:ascii="宋体" w:hAnsi="宋体" w:eastAsia="宋体" w:cs="宋体"/>
                <w:spacing w:val="9"/>
                <w:sz w:val="24"/>
                <w:szCs w:val="24"/>
                <w:highlight w:val="none"/>
              </w:rPr>
              <w:t>获取招标文件，</w:t>
            </w:r>
            <w:r>
              <w:rPr>
                <w:rFonts w:ascii="宋体" w:hAnsi="宋体" w:eastAsia="宋体" w:cs="宋体"/>
                <w:color w:val="000000" w:themeColor="text1"/>
                <w:spacing w:val="9"/>
                <w:sz w:val="24"/>
                <w:szCs w:val="24"/>
                <w:highlight w:val="none"/>
                <w14:textFill>
                  <w14:solidFill>
                    <w14:schemeClr w14:val="tx1"/>
                  </w14:solidFill>
                </w14:textFill>
              </w:rPr>
              <w:t>并于</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日09时</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分</w:t>
            </w:r>
            <w:r>
              <w:rPr>
                <w:rFonts w:hint="eastAsia" w:ascii="宋体" w:hAnsi="宋体" w:eastAsia="宋体" w:cs="宋体"/>
                <w:spacing w:val="9"/>
                <w:sz w:val="24"/>
                <w:szCs w:val="24"/>
                <w:highlight w:val="none"/>
                <w:lang w:eastAsia="zh-CN"/>
              </w:rPr>
              <w:t>（北京时间）</w:t>
            </w:r>
            <w:r>
              <w:rPr>
                <w:rFonts w:ascii="宋体" w:hAnsi="宋体" w:eastAsia="宋体" w:cs="宋体"/>
                <w:spacing w:val="8"/>
                <w:sz w:val="24"/>
                <w:szCs w:val="24"/>
                <w:highlight w:val="none"/>
              </w:rPr>
              <w:t>前在政采云平台提交投标文件。</w:t>
            </w:r>
          </w:p>
        </w:tc>
      </w:tr>
    </w:tbl>
    <w:p w14:paraId="32426DF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8" w:name="_Toc19879"/>
      <w:bookmarkStart w:id="9" w:name="_Toc27619"/>
      <w:bookmarkStart w:id="10" w:name="_Toc6021"/>
      <w:r>
        <w:rPr>
          <w:rFonts w:ascii="宋体" w:hAnsi="宋体" w:eastAsia="宋体" w:cs="宋体"/>
          <w:spacing w:val="-2"/>
          <w:sz w:val="24"/>
          <w:szCs w:val="24"/>
          <w:highlight w:val="none"/>
          <w14:textOutline w14:w="4358" w14:cap="sq" w14:cmpd="sng">
            <w14:solidFill>
              <w14:srgbClr w14:val="000000"/>
            </w14:solidFill>
            <w14:prstDash w14:val="solid"/>
            <w14:bevel/>
          </w14:textOutline>
        </w:rPr>
        <w:t>一、项目基本情况</w:t>
      </w:r>
      <w:bookmarkEnd w:id="8"/>
      <w:bookmarkEnd w:id="9"/>
      <w:bookmarkEnd w:id="10"/>
    </w:p>
    <w:p w14:paraId="3C87FCDD">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 xml:space="preserve">项目编号：德政采公招（货物）2024-005 </w:t>
      </w:r>
    </w:p>
    <w:p w14:paraId="5E0E6C5A">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9"/>
          <w:sz w:val="24"/>
          <w:szCs w:val="24"/>
          <w:highlight w:val="none"/>
          <w:lang w:eastAsia="zh-CN"/>
        </w:rPr>
      </w:pPr>
      <w:r>
        <w:rPr>
          <w:rFonts w:hint="eastAsia" w:ascii="宋体" w:hAnsi="宋体" w:eastAsia="宋体" w:cs="宋体"/>
          <w:spacing w:val="18"/>
          <w:sz w:val="24"/>
          <w:szCs w:val="24"/>
          <w:highlight w:val="none"/>
          <w:lang w:val="en-US" w:eastAsia="zh-CN"/>
        </w:rPr>
        <w:t>项目名称：</w:t>
      </w:r>
      <w:r>
        <w:rPr>
          <w:rFonts w:hint="eastAsia" w:ascii="宋体" w:hAnsi="宋体" w:eastAsia="宋体" w:cs="宋体"/>
          <w:spacing w:val="9"/>
          <w:sz w:val="24"/>
          <w:szCs w:val="24"/>
          <w:highlight w:val="none"/>
          <w:lang w:eastAsia="zh-CN"/>
        </w:rPr>
        <w:t>中共德令哈市委党校综合楼设备采购项目</w:t>
      </w:r>
    </w:p>
    <w:p w14:paraId="43AA2059">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预算金额：3892000.00元；</w:t>
      </w:r>
    </w:p>
    <w:p w14:paraId="5F722976">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最高限价：/</w:t>
      </w:r>
    </w:p>
    <w:p w14:paraId="5AF7BE2A">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采购需求：采购教室、宿舍、食堂等业务用房中的电子设备、办公家具、厨房设备等，具体内容详见招标文件。</w:t>
      </w:r>
    </w:p>
    <w:p w14:paraId="69003B82">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color w:val="0D0D0D" w:themeColor="text1" w:themeTint="F2"/>
          <w:spacing w:val="18"/>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spacing w:val="18"/>
          <w:sz w:val="24"/>
          <w:szCs w:val="24"/>
          <w:highlight w:val="none"/>
          <w:lang w:val="en-US" w:eastAsia="zh-CN"/>
        </w:rPr>
        <w:t>交货时间：</w:t>
      </w:r>
      <w:r>
        <w:rPr>
          <w:rFonts w:hint="eastAsia" w:ascii="宋体" w:hAnsi="宋体" w:eastAsia="宋体" w:cs="宋体"/>
          <w:color w:val="000000" w:themeColor="text1"/>
          <w:spacing w:val="18"/>
          <w:sz w:val="24"/>
          <w:szCs w:val="24"/>
          <w:highlight w:val="none"/>
          <w:lang w:val="en-US" w:eastAsia="zh-CN"/>
          <w14:textFill>
            <w14:solidFill>
              <w14:schemeClr w14:val="tx1"/>
            </w14:solidFill>
          </w14:textFill>
        </w:rPr>
        <w:t>2025年02月20日前交付使用</w:t>
      </w:r>
    </w:p>
    <w:p w14:paraId="00BA2BED">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项目实施地点：德令哈市。</w:t>
      </w:r>
    </w:p>
    <w:p w14:paraId="79E71EE7">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本项目(否)接受联合体。</w:t>
      </w:r>
    </w:p>
    <w:p w14:paraId="014E275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pPr>
      <w:bookmarkStart w:id="11" w:name="_Toc14991"/>
      <w:bookmarkStart w:id="12" w:name="_Toc29922"/>
      <w:bookmarkStart w:id="13" w:name="_Toc27841"/>
      <w:r>
        <w:rPr>
          <w:rFonts w:ascii="宋体" w:hAnsi="宋体" w:eastAsia="宋体" w:cs="宋体"/>
          <w:spacing w:val="-2"/>
          <w:sz w:val="24"/>
          <w:szCs w:val="24"/>
          <w:highlight w:val="none"/>
          <w14:textOutline w14:w="4358" w14:cap="sq" w14:cmpd="sng">
            <w14:solidFill>
              <w14:srgbClr w14:val="000000"/>
            </w14:solidFill>
            <w14:prstDash w14:val="solid"/>
            <w14:bevel/>
          </w14:textOutline>
        </w:rPr>
        <w:t>二、 申请人的资格要求</w:t>
      </w:r>
      <w:r>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t>：</w:t>
      </w:r>
      <w:bookmarkEnd w:id="11"/>
      <w:bookmarkEnd w:id="12"/>
      <w:bookmarkEnd w:id="13"/>
    </w:p>
    <w:p w14:paraId="711F5F85">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bookmarkStart w:id="14" w:name="_Toc5903"/>
      <w:bookmarkStart w:id="15" w:name="_Toc25540"/>
      <w:bookmarkStart w:id="16" w:name="_Toc3789"/>
      <w:r>
        <w:rPr>
          <w:rFonts w:hint="eastAsia" w:ascii="宋体" w:hAnsi="宋体" w:eastAsia="宋体" w:cs="宋体"/>
          <w:spacing w:val="18"/>
          <w:sz w:val="24"/>
          <w:szCs w:val="24"/>
          <w:highlight w:val="none"/>
          <w:lang w:val="zh-CN" w:eastAsia="zh-CN"/>
        </w:rPr>
        <w:t>1、符合《政府采购法》第22条条件，并提供下列材料：</w:t>
      </w:r>
    </w:p>
    <w:p w14:paraId="2B972BA9">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&lt;1&gt;投标人的营业执照等证明文件，自然人的身份证明。</w:t>
      </w:r>
    </w:p>
    <w:p w14:paraId="01A5DD34">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&lt;2&gt;财务状况报告，依法缴纳税收和社会保障资金的相关材料。</w:t>
      </w:r>
    </w:p>
    <w:p w14:paraId="58F299EA">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&lt;3&gt;具备履行合同所必需的设备和专业技术能力的证明材料。</w:t>
      </w:r>
    </w:p>
    <w:p w14:paraId="16EFC394">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&lt;4&gt;参加政府采购活动前3年内在经营活动中没有重大违法记录的书面声明。</w:t>
      </w:r>
    </w:p>
    <w:p w14:paraId="06E020E2">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&lt;5&gt;具备法律、行政法规规定的其他条件的证明材料。</w:t>
      </w:r>
    </w:p>
    <w:p w14:paraId="5FAB9EB6">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2、</w:t>
      </w:r>
      <w:r>
        <w:rPr>
          <w:rFonts w:hint="eastAsia" w:ascii="宋体" w:hAnsi="宋体" w:eastAsia="宋体" w:cs="宋体"/>
          <w:spacing w:val="18"/>
          <w:sz w:val="24"/>
          <w:szCs w:val="24"/>
          <w:highlight w:val="none"/>
          <w:lang w:val="en-US" w:eastAsia="zh-CN"/>
        </w:rPr>
        <w:t>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20天内）；</w:t>
      </w:r>
    </w:p>
    <w:p w14:paraId="3952167C">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3、单位负责人为同一人或者存在直接控股、管理关系的不同投标人，不得参加同一合同项下的政府采购活动。否则，皆取消投标资格；</w:t>
      </w:r>
    </w:p>
    <w:p w14:paraId="2D6168F1">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4、为本采购项目提供整体设计、规范编制或者项目管理、监理、检测等服务的投标人，不得再参加该采购项目的其他采购活动；</w:t>
      </w:r>
    </w:p>
    <w:p w14:paraId="0181A17B">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5、本项目不接受投标人以联合体方式进行投标。</w:t>
      </w:r>
    </w:p>
    <w:p w14:paraId="31F3C2A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三、获取招标文件</w:t>
      </w:r>
      <w:bookmarkEnd w:id="14"/>
      <w:bookmarkEnd w:id="15"/>
      <w:bookmarkEnd w:id="16"/>
    </w:p>
    <w:p w14:paraId="611BA03E">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color w:val="000000" w:themeColor="text1"/>
          <w:spacing w:val="18"/>
          <w:sz w:val="24"/>
          <w:szCs w:val="24"/>
          <w:highlight w:val="none"/>
          <w:lang w:val="en-US" w:eastAsia="zh-CN"/>
          <w14:textFill>
            <w14:solidFill>
              <w14:schemeClr w14:val="tx1"/>
            </w14:solidFill>
          </w14:textFill>
        </w:rPr>
      </w:pPr>
      <w:r>
        <w:rPr>
          <w:rFonts w:hint="eastAsia" w:ascii="宋体" w:hAnsi="宋体" w:eastAsia="宋体" w:cs="宋体"/>
          <w:spacing w:val="18"/>
          <w:sz w:val="24"/>
          <w:szCs w:val="24"/>
          <w:highlight w:val="none"/>
          <w:lang w:val="en-US" w:eastAsia="zh-CN"/>
        </w:rPr>
        <w:t>时间：</w:t>
      </w:r>
      <w:r>
        <w:rPr>
          <w:rFonts w:hint="eastAsia" w:ascii="宋体" w:hAnsi="宋体" w:eastAsia="宋体" w:cs="宋体"/>
          <w:color w:val="000000" w:themeColor="text1"/>
          <w:spacing w:val="18"/>
          <w:sz w:val="24"/>
          <w:szCs w:val="24"/>
          <w:highlight w:val="none"/>
          <w:lang w:val="en-US" w:eastAsia="zh-CN"/>
          <w14:textFill>
            <w14:solidFill>
              <w14:schemeClr w14:val="tx1"/>
            </w14:solidFill>
          </w14:textFill>
        </w:rPr>
        <w:t>2025年01月02日至2025年01月21日，每天上午00:00至23:59（北京时间，法定节假日除外）</w:t>
      </w:r>
    </w:p>
    <w:p w14:paraId="2FBFF22A">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地点：线上获取通过政采云平台（www.zcygov.cn）获取</w:t>
      </w:r>
    </w:p>
    <w:p w14:paraId="110D2EC8">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方式：供应商登录政采云平台https://www.zcygov.cn/在线申请获取采购文件（进入“项目采购”应用，在获取采购文件菜单中选择项目，申请获取采购文件）</w:t>
      </w:r>
    </w:p>
    <w:p w14:paraId="3790344C">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售价：</w:t>
      </w:r>
      <w:r>
        <w:rPr>
          <w:rFonts w:hint="eastAsia" w:ascii="宋体" w:hAnsi="宋体" w:eastAsia="宋体" w:cs="宋体"/>
          <w:spacing w:val="18"/>
          <w:sz w:val="24"/>
          <w:szCs w:val="24"/>
          <w:highlight w:val="none"/>
          <w:lang w:val="en-US" w:eastAsia="zh-CN"/>
        </w:rPr>
        <w:t>0</w:t>
      </w:r>
      <w:r>
        <w:rPr>
          <w:rFonts w:hint="eastAsia" w:ascii="宋体" w:hAnsi="宋体" w:eastAsia="宋体" w:cs="宋体"/>
          <w:spacing w:val="18"/>
          <w:sz w:val="24"/>
          <w:szCs w:val="24"/>
          <w:highlight w:val="none"/>
          <w:lang w:val="zh-CN" w:eastAsia="zh-CN"/>
        </w:rPr>
        <w:t>元（投标资格不能转让）</w:t>
      </w:r>
    </w:p>
    <w:p w14:paraId="4D19DEB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17" w:name="_Toc28343"/>
      <w:bookmarkStart w:id="18" w:name="_Toc26515"/>
      <w:bookmarkStart w:id="19" w:name="_Toc14618"/>
      <w:r>
        <w:rPr>
          <w:rFonts w:ascii="宋体" w:hAnsi="宋体" w:eastAsia="宋体" w:cs="宋体"/>
          <w:spacing w:val="-2"/>
          <w:sz w:val="24"/>
          <w:szCs w:val="24"/>
          <w:highlight w:val="none"/>
          <w14:textOutline w14:w="4358" w14:cap="sq" w14:cmpd="sng">
            <w14:solidFill>
              <w14:srgbClr w14:val="000000"/>
            </w14:solidFill>
            <w14:prstDash w14:val="solid"/>
            <w14:bevel/>
          </w14:textOutline>
        </w:rPr>
        <w:t>四、响应文件提交</w:t>
      </w:r>
      <w:bookmarkEnd w:id="17"/>
      <w:bookmarkEnd w:id="18"/>
      <w:bookmarkEnd w:id="19"/>
    </w:p>
    <w:p w14:paraId="27BCC99C">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提交投标文件截止时间：2025年01月22日09时00分（北京时间）</w:t>
      </w:r>
    </w:p>
    <w:p w14:paraId="2151320E">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投标地点（网址）：政采云平台（https://www.zcygov.cn/）</w:t>
      </w:r>
    </w:p>
    <w:p w14:paraId="1C9837DC">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color w:val="auto"/>
          <w:spacing w:val="18"/>
          <w:sz w:val="24"/>
          <w:szCs w:val="24"/>
          <w:highlight w:val="none"/>
          <w:lang w:val="en-US" w:eastAsia="zh-CN"/>
        </w:rPr>
      </w:pPr>
      <w:r>
        <w:rPr>
          <w:rFonts w:hint="eastAsia" w:ascii="宋体" w:hAnsi="宋体" w:eastAsia="宋体" w:cs="宋体"/>
          <w:spacing w:val="18"/>
          <w:sz w:val="24"/>
          <w:szCs w:val="24"/>
          <w:highlight w:val="none"/>
          <w:lang w:val="en-US" w:eastAsia="zh-CN"/>
        </w:rPr>
        <w:t>开标时</w:t>
      </w:r>
      <w:r>
        <w:rPr>
          <w:rFonts w:hint="eastAsia" w:ascii="宋体" w:hAnsi="宋体" w:eastAsia="宋体" w:cs="宋体"/>
          <w:color w:val="auto"/>
          <w:spacing w:val="18"/>
          <w:sz w:val="24"/>
          <w:szCs w:val="24"/>
          <w:highlight w:val="none"/>
          <w:lang w:val="en-US" w:eastAsia="zh-CN"/>
        </w:rPr>
        <w:t>间：2025年01月22日09时00分（北京时间）</w:t>
      </w:r>
    </w:p>
    <w:p w14:paraId="76154FFF">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color w:val="auto"/>
          <w:spacing w:val="18"/>
          <w:sz w:val="24"/>
          <w:szCs w:val="24"/>
          <w:highlight w:val="none"/>
          <w:lang w:val="en-US" w:eastAsia="zh-CN"/>
        </w:rPr>
      </w:pPr>
      <w:r>
        <w:rPr>
          <w:rFonts w:hint="eastAsia" w:ascii="宋体" w:hAnsi="宋体" w:eastAsia="宋体" w:cs="宋体"/>
          <w:color w:val="auto"/>
          <w:spacing w:val="18"/>
          <w:sz w:val="24"/>
          <w:szCs w:val="24"/>
          <w:highlight w:val="none"/>
          <w:lang w:val="en-US" w:eastAsia="zh-CN"/>
        </w:rPr>
        <w:t>开标地点：海西州政务服务和公共资源交易中心4楼</w:t>
      </w:r>
    </w:p>
    <w:p w14:paraId="4192048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20" w:name="_Toc2243"/>
      <w:bookmarkStart w:id="21" w:name="_Toc10069"/>
      <w:bookmarkStart w:id="22" w:name="_Toc13653"/>
      <w:r>
        <w:rPr>
          <w:rFonts w:ascii="宋体" w:hAnsi="宋体" w:eastAsia="宋体" w:cs="宋体"/>
          <w:spacing w:val="-2"/>
          <w:sz w:val="24"/>
          <w:szCs w:val="24"/>
          <w:highlight w:val="none"/>
          <w14:textOutline w14:w="4358" w14:cap="sq" w14:cmpd="sng">
            <w14:solidFill>
              <w14:srgbClr w14:val="000000"/>
            </w14:solidFill>
            <w14:prstDash w14:val="solid"/>
            <w14:bevel/>
          </w14:textOutline>
        </w:rPr>
        <w:t>五、公告期限</w:t>
      </w:r>
      <w:bookmarkEnd w:id="20"/>
      <w:bookmarkEnd w:id="21"/>
      <w:bookmarkEnd w:id="22"/>
    </w:p>
    <w:p w14:paraId="458800E1">
      <w:pPr>
        <w:spacing w:before="104" w:line="227" w:lineRule="auto"/>
        <w:ind w:left="542"/>
        <w:rPr>
          <w:rFonts w:ascii="宋体" w:hAnsi="宋体" w:eastAsia="宋体" w:cs="宋体"/>
          <w:sz w:val="24"/>
          <w:szCs w:val="24"/>
          <w:highlight w:val="none"/>
        </w:rPr>
      </w:pPr>
      <w:r>
        <w:rPr>
          <w:rFonts w:ascii="宋体" w:hAnsi="宋体" w:eastAsia="宋体" w:cs="宋体"/>
          <w:spacing w:val="10"/>
          <w:sz w:val="24"/>
          <w:szCs w:val="24"/>
          <w:highlight w:val="none"/>
        </w:rPr>
        <w:t>自本</w:t>
      </w:r>
      <w:r>
        <w:rPr>
          <w:rFonts w:ascii="宋体" w:hAnsi="宋体" w:eastAsia="宋体" w:cs="宋体"/>
          <w:spacing w:val="6"/>
          <w:sz w:val="24"/>
          <w:szCs w:val="24"/>
          <w:highlight w:val="none"/>
        </w:rPr>
        <w:t>公</w:t>
      </w:r>
      <w:r>
        <w:rPr>
          <w:rFonts w:ascii="宋体" w:hAnsi="宋体" w:eastAsia="宋体" w:cs="宋体"/>
          <w:spacing w:val="5"/>
          <w:sz w:val="24"/>
          <w:szCs w:val="24"/>
          <w:highlight w:val="none"/>
        </w:rPr>
        <w:t>告发布之日起5个工作日。</w:t>
      </w:r>
    </w:p>
    <w:p w14:paraId="022DE2A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23" w:name="_Toc4655"/>
      <w:bookmarkStart w:id="24" w:name="_Toc8983"/>
      <w:bookmarkStart w:id="25" w:name="_Toc2398"/>
      <w:r>
        <w:rPr>
          <w:rFonts w:ascii="宋体" w:hAnsi="宋体" w:eastAsia="宋体" w:cs="宋体"/>
          <w:spacing w:val="-2"/>
          <w:sz w:val="24"/>
          <w:szCs w:val="24"/>
          <w:highlight w:val="none"/>
          <w14:textOutline w14:w="4358" w14:cap="sq" w14:cmpd="sng">
            <w14:solidFill>
              <w14:srgbClr w14:val="000000"/>
            </w14:solidFill>
            <w14:prstDash w14:val="solid"/>
            <w14:bevel/>
          </w14:textOutline>
        </w:rPr>
        <w:t>六、其他补充事宜</w:t>
      </w:r>
      <w:bookmarkEnd w:id="23"/>
      <w:bookmarkEnd w:id="24"/>
      <w:bookmarkEnd w:id="25"/>
    </w:p>
    <w:p w14:paraId="057F849A">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1、</w:t>
      </w:r>
      <w:r>
        <w:rPr>
          <w:rFonts w:hint="eastAsia" w:ascii="宋体" w:hAnsi="宋体" w:eastAsia="宋体" w:cs="宋体"/>
          <w:spacing w:val="18"/>
          <w:sz w:val="24"/>
          <w:szCs w:val="24"/>
          <w:highlight w:val="none"/>
          <w:lang w:val="zh-CN" w:eastAsia="zh-CN"/>
        </w:rPr>
        <w:t>本项目招标公告发布媒体：本次招标公告同时在《青海政府采购网》上发布，公告期限：自发布之日起5个工作日；公告内容以《青海省政府采购网》发布的为准；</w:t>
      </w:r>
    </w:p>
    <w:p w14:paraId="4ED00C40">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en-US" w:eastAsia="zh-CN"/>
        </w:rPr>
        <w:t>2、</w:t>
      </w:r>
      <w:r>
        <w:rPr>
          <w:rFonts w:hint="eastAsia" w:ascii="宋体" w:hAnsi="宋体" w:eastAsia="宋体" w:cs="宋体"/>
          <w:spacing w:val="18"/>
          <w:sz w:val="24"/>
          <w:szCs w:val="24"/>
          <w:highlight w:val="none"/>
          <w:lang w:val="zh-CN" w:eastAsia="zh-CN"/>
        </w:rPr>
        <w:t>本次</w:t>
      </w:r>
      <w:r>
        <w:rPr>
          <w:rFonts w:hint="eastAsia" w:ascii="宋体" w:hAnsi="宋体" w:eastAsia="宋体" w:cs="宋体"/>
          <w:spacing w:val="18"/>
          <w:sz w:val="24"/>
          <w:szCs w:val="24"/>
          <w:highlight w:val="none"/>
          <w:lang w:val="en-US" w:eastAsia="zh-CN"/>
        </w:rPr>
        <w:t>采购</w:t>
      </w:r>
      <w:r>
        <w:rPr>
          <w:rFonts w:hint="eastAsia" w:ascii="宋体" w:hAnsi="宋体" w:eastAsia="宋体" w:cs="宋体"/>
          <w:spacing w:val="18"/>
          <w:sz w:val="24"/>
          <w:szCs w:val="24"/>
          <w:highlight w:val="none"/>
          <w:lang w:val="zh-CN" w:eastAsia="zh-CN"/>
        </w:rPr>
        <w:t>采用线上提交响应文件的方式进行采购，线上</w:t>
      </w:r>
      <w:r>
        <w:rPr>
          <w:rFonts w:hint="eastAsia" w:ascii="宋体" w:hAnsi="宋体" w:eastAsia="宋体" w:cs="宋体"/>
          <w:spacing w:val="18"/>
          <w:sz w:val="24"/>
          <w:szCs w:val="24"/>
          <w:highlight w:val="none"/>
          <w:lang w:val="en-US" w:eastAsia="zh-CN"/>
        </w:rPr>
        <w:t>电子版响应</w:t>
      </w:r>
      <w:r>
        <w:rPr>
          <w:rFonts w:hint="eastAsia" w:ascii="宋体" w:hAnsi="宋体" w:eastAsia="宋体" w:cs="宋体"/>
          <w:spacing w:val="18"/>
          <w:sz w:val="24"/>
          <w:szCs w:val="24"/>
          <w:highlight w:val="none"/>
          <w:lang w:val="zh-CN" w:eastAsia="zh-CN"/>
        </w:rPr>
        <w:t>文件须在</w:t>
      </w:r>
      <w:r>
        <w:rPr>
          <w:rFonts w:hint="eastAsia" w:ascii="宋体" w:hAnsi="宋体" w:eastAsia="宋体" w:cs="宋体"/>
          <w:spacing w:val="18"/>
          <w:sz w:val="24"/>
          <w:szCs w:val="24"/>
          <w:highlight w:val="none"/>
          <w:lang w:val="en-US" w:eastAsia="zh-CN"/>
        </w:rPr>
        <w:t>响应</w:t>
      </w:r>
      <w:r>
        <w:rPr>
          <w:rFonts w:hint="eastAsia" w:ascii="宋体" w:hAnsi="宋体" w:eastAsia="宋体" w:cs="宋体"/>
          <w:spacing w:val="18"/>
          <w:sz w:val="24"/>
          <w:szCs w:val="24"/>
          <w:highlight w:val="none"/>
          <w:lang w:val="zh-CN" w:eastAsia="zh-CN"/>
        </w:rPr>
        <w:t>文件递交截止时间前上传政采云平台；</w:t>
      </w:r>
    </w:p>
    <w:p w14:paraId="5B2838F3">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 xml:space="preserve">    3、</w:t>
      </w:r>
      <w:r>
        <w:rPr>
          <w:rFonts w:hint="eastAsia" w:ascii="宋体" w:hAnsi="宋体" w:eastAsia="宋体" w:cs="宋体"/>
          <w:spacing w:val="18"/>
          <w:sz w:val="24"/>
          <w:szCs w:val="24"/>
          <w:highlight w:val="none"/>
          <w:lang w:val="zh-CN" w:eastAsia="zh-CN"/>
        </w:rPr>
        <w:t>若对项目采购电子交易系统操作有疑问，可登录政采云（https://www.zcygov.cn/），点击右侧咨询小采，获取采小蜜智能服务管家帮助，或拨打政采云服务</w:t>
      </w:r>
      <w:r>
        <w:rPr>
          <w:rFonts w:hint="eastAsia" w:ascii="宋体" w:hAnsi="宋体" w:eastAsia="宋体" w:cs="宋体"/>
          <w:spacing w:val="18"/>
          <w:sz w:val="24"/>
          <w:szCs w:val="24"/>
          <w:highlight w:val="none"/>
          <w:lang w:val="en-US" w:eastAsia="zh-CN"/>
        </w:rPr>
        <w:t>热线</w:t>
      </w:r>
      <w:r>
        <w:rPr>
          <w:rFonts w:hint="eastAsia" w:ascii="宋体" w:hAnsi="宋体" w:eastAsia="宋体" w:cs="宋体"/>
          <w:spacing w:val="18"/>
          <w:sz w:val="24"/>
          <w:szCs w:val="24"/>
          <w:highlight w:val="none"/>
          <w:lang w:val="zh-CN" w:eastAsia="zh-CN"/>
        </w:rPr>
        <w:t>400-881-7190获取热线服务帮助。CA问题联系电话（人工）；天谷CA 400-087-8198。</w:t>
      </w:r>
    </w:p>
    <w:p w14:paraId="10FFB71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2" w:firstLineChars="200"/>
        <w:jc w:val="both"/>
        <w:textAlignment w:val="baseline"/>
        <w:outlineLvl w:val="1"/>
        <w:rPr>
          <w:rFonts w:ascii="宋体" w:hAnsi="宋体" w:eastAsia="宋体" w:cs="宋体"/>
          <w:spacing w:val="-2"/>
          <w:sz w:val="24"/>
          <w:szCs w:val="24"/>
          <w:highlight w:val="none"/>
          <w14:textOutline w14:w="4358" w14:cap="sq" w14:cmpd="sng">
            <w14:solidFill>
              <w14:srgbClr w14:val="000000"/>
            </w14:solidFill>
            <w14:prstDash w14:val="solid"/>
            <w14:bevel/>
          </w14:textOutline>
        </w:rPr>
      </w:pPr>
      <w:bookmarkStart w:id="26" w:name="_Toc28714"/>
      <w:bookmarkStart w:id="27" w:name="_Toc17612"/>
      <w:bookmarkStart w:id="28" w:name="_Toc30750"/>
      <w:r>
        <w:rPr>
          <w:rFonts w:ascii="宋体" w:hAnsi="宋体" w:eastAsia="宋体" w:cs="宋体"/>
          <w:spacing w:val="-2"/>
          <w:sz w:val="24"/>
          <w:szCs w:val="24"/>
          <w:highlight w:val="none"/>
          <w14:textOutline w14:w="4358" w14:cap="sq" w14:cmpd="sng">
            <w14:solidFill>
              <w14:srgbClr w14:val="000000"/>
            </w14:solidFill>
            <w14:prstDash w14:val="solid"/>
            <w14:bevel/>
          </w14:textOutline>
        </w:rPr>
        <w:t>七、凡对本次采购提出询问，请按以下方式联系。</w:t>
      </w:r>
      <w:bookmarkEnd w:id="26"/>
      <w:bookmarkEnd w:id="27"/>
      <w:bookmarkEnd w:id="28"/>
    </w:p>
    <w:p w14:paraId="6C76DA6E">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outlineLvl w:val="2"/>
        <w:rPr>
          <w:rFonts w:hint="eastAsia" w:ascii="宋体" w:hAnsi="宋体" w:eastAsia="宋体" w:cs="宋体"/>
          <w:spacing w:val="18"/>
          <w:sz w:val="24"/>
          <w:szCs w:val="24"/>
          <w:highlight w:val="none"/>
          <w:lang w:val="zh-CN" w:eastAsia="zh-CN"/>
        </w:rPr>
      </w:pPr>
      <w:bookmarkStart w:id="29" w:name="_Toc3377"/>
      <w:bookmarkStart w:id="30" w:name="_Toc25553"/>
      <w:bookmarkStart w:id="31" w:name="_Toc9274"/>
      <w:bookmarkStart w:id="32" w:name="_Toc23573"/>
      <w:bookmarkStart w:id="33" w:name="_Toc20781"/>
      <w:bookmarkStart w:id="34" w:name="_Toc30798"/>
      <w:bookmarkStart w:id="35" w:name="_Toc7764"/>
      <w:r>
        <w:rPr>
          <w:rFonts w:hint="eastAsia" w:ascii="宋体" w:hAnsi="宋体" w:eastAsia="宋体" w:cs="宋体"/>
          <w:spacing w:val="18"/>
          <w:sz w:val="24"/>
          <w:szCs w:val="24"/>
          <w:highlight w:val="none"/>
          <w:lang w:val="zh-CN" w:eastAsia="zh-CN"/>
        </w:rPr>
        <w:t>1.采购人信息</w:t>
      </w:r>
      <w:bookmarkEnd w:id="29"/>
      <w:bookmarkEnd w:id="30"/>
      <w:bookmarkEnd w:id="31"/>
      <w:bookmarkEnd w:id="32"/>
      <w:bookmarkEnd w:id="33"/>
      <w:bookmarkEnd w:id="34"/>
      <w:bookmarkEnd w:id="35"/>
    </w:p>
    <w:p w14:paraId="24AD9658">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名 称：中共德令哈市委党校</w:t>
      </w:r>
    </w:p>
    <w:p w14:paraId="5397CE04">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地址：德令哈市党校</w:t>
      </w:r>
    </w:p>
    <w:p w14:paraId="6F88C420">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微软雅黑"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项目联系人：</w:t>
      </w:r>
      <w:r>
        <w:rPr>
          <w:rFonts w:hint="eastAsia" w:ascii="宋体" w:hAnsi="宋体" w:eastAsia="宋体" w:cs="宋体"/>
          <w:spacing w:val="18"/>
          <w:sz w:val="24"/>
          <w:szCs w:val="24"/>
          <w:highlight w:val="none"/>
          <w:lang w:val="zh-CN" w:eastAsia="zh-CN"/>
        </w:rPr>
        <w:t>马女士</w:t>
      </w:r>
    </w:p>
    <w:p w14:paraId="0029A2C0">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项目联系方式</w:t>
      </w:r>
      <w:bookmarkStart w:id="36" w:name="_Toc28359009"/>
      <w:bookmarkStart w:id="37" w:name="_Toc28359086"/>
      <w:r>
        <w:rPr>
          <w:rFonts w:hint="eastAsia" w:ascii="宋体" w:hAnsi="宋体" w:eastAsia="宋体" w:cs="宋体"/>
          <w:spacing w:val="18"/>
          <w:sz w:val="24"/>
          <w:szCs w:val="24"/>
          <w:highlight w:val="none"/>
          <w:lang w:val="zh-CN" w:eastAsia="zh-CN"/>
        </w:rPr>
        <w:t>：</w:t>
      </w:r>
      <w:r>
        <w:rPr>
          <w:rFonts w:hint="eastAsia" w:ascii="宋体" w:hAnsi="宋体" w:eastAsia="宋体" w:cs="宋体"/>
          <w:color w:val="000000" w:themeColor="text1"/>
          <w:spacing w:val="18"/>
          <w:sz w:val="24"/>
          <w:szCs w:val="24"/>
          <w:highlight w:val="none"/>
          <w:lang w:val="zh-CN" w:eastAsia="zh-CN"/>
          <w14:textFill>
            <w14:solidFill>
              <w14:schemeClr w14:val="tx1"/>
            </w14:solidFill>
          </w14:textFill>
        </w:rPr>
        <w:t>0977-8201208</w:t>
      </w:r>
    </w:p>
    <w:p w14:paraId="4F16B56F">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outlineLvl w:val="2"/>
        <w:rPr>
          <w:rFonts w:hint="eastAsia" w:ascii="宋体" w:hAnsi="宋体" w:eastAsia="宋体" w:cs="宋体"/>
          <w:spacing w:val="18"/>
          <w:sz w:val="24"/>
          <w:szCs w:val="24"/>
          <w:highlight w:val="none"/>
          <w:lang w:val="zh-CN" w:eastAsia="zh-CN"/>
        </w:rPr>
      </w:pPr>
      <w:bookmarkStart w:id="38" w:name="_Toc29732"/>
      <w:bookmarkStart w:id="39" w:name="_Toc25736"/>
      <w:bookmarkStart w:id="40" w:name="_Toc31346"/>
      <w:bookmarkStart w:id="41" w:name="_Toc24291"/>
      <w:bookmarkStart w:id="42" w:name="_Toc16393"/>
      <w:bookmarkStart w:id="43" w:name="_Toc5876"/>
      <w:bookmarkStart w:id="44" w:name="_Toc20717"/>
      <w:r>
        <w:rPr>
          <w:rFonts w:hint="eastAsia" w:ascii="宋体" w:hAnsi="宋体" w:eastAsia="宋体" w:cs="宋体"/>
          <w:spacing w:val="18"/>
          <w:sz w:val="24"/>
          <w:szCs w:val="24"/>
          <w:highlight w:val="none"/>
          <w:lang w:val="zh-CN" w:eastAsia="zh-CN"/>
        </w:rPr>
        <w:t>2.采购代理机构信息</w:t>
      </w:r>
      <w:bookmarkEnd w:id="36"/>
      <w:bookmarkEnd w:id="37"/>
      <w:bookmarkEnd w:id="38"/>
      <w:bookmarkEnd w:id="39"/>
      <w:bookmarkEnd w:id="40"/>
      <w:bookmarkEnd w:id="41"/>
      <w:bookmarkEnd w:id="42"/>
      <w:bookmarkEnd w:id="43"/>
      <w:bookmarkEnd w:id="44"/>
    </w:p>
    <w:p w14:paraId="19487D36">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名称：德令哈市政府采购服务中心</w:t>
      </w:r>
    </w:p>
    <w:p w14:paraId="1F2DD99D">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地址：</w:t>
      </w:r>
      <w:r>
        <w:rPr>
          <w:rFonts w:hint="eastAsia" w:ascii="宋体" w:hAnsi="宋体" w:eastAsia="宋体" w:cs="宋体"/>
          <w:spacing w:val="18"/>
          <w:sz w:val="24"/>
          <w:szCs w:val="24"/>
          <w:highlight w:val="none"/>
          <w:lang w:val="zh-CN" w:eastAsia="zh-CN"/>
        </w:rPr>
        <w:t>德令哈市昆仑路</w:t>
      </w:r>
      <w:r>
        <w:rPr>
          <w:rFonts w:hint="eastAsia" w:ascii="宋体" w:hAnsi="宋体" w:eastAsia="宋体" w:cs="宋体"/>
          <w:spacing w:val="18"/>
          <w:sz w:val="24"/>
          <w:szCs w:val="24"/>
          <w:highlight w:val="none"/>
          <w:lang w:val="en-US" w:eastAsia="zh-CN"/>
        </w:rPr>
        <w:t>175号-德令哈市财政局203办公室</w:t>
      </w:r>
    </w:p>
    <w:p w14:paraId="197AAC22">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eastAsia" w:ascii="宋体" w:hAnsi="宋体" w:eastAsia="宋体" w:cs="宋体"/>
          <w:spacing w:val="18"/>
          <w:sz w:val="24"/>
          <w:szCs w:val="24"/>
          <w:highlight w:val="none"/>
          <w:lang w:val="zh-CN" w:eastAsia="zh-CN"/>
        </w:rPr>
      </w:pPr>
      <w:r>
        <w:rPr>
          <w:rFonts w:hint="eastAsia" w:ascii="宋体" w:hAnsi="宋体" w:eastAsia="宋体" w:cs="宋体"/>
          <w:spacing w:val="18"/>
          <w:sz w:val="24"/>
          <w:szCs w:val="24"/>
          <w:highlight w:val="none"/>
          <w:lang w:val="zh-CN" w:eastAsia="zh-CN"/>
        </w:rPr>
        <w:t>项目联系人：</w:t>
      </w:r>
      <w:r>
        <w:rPr>
          <w:rFonts w:hint="eastAsia" w:ascii="宋体" w:hAnsi="宋体" w:eastAsia="宋体" w:cs="宋体"/>
          <w:spacing w:val="18"/>
          <w:sz w:val="24"/>
          <w:szCs w:val="24"/>
          <w:highlight w:val="none"/>
          <w:lang w:val="en-US" w:eastAsia="zh-CN"/>
        </w:rPr>
        <w:t>达老师</w:t>
      </w:r>
    </w:p>
    <w:p w14:paraId="4A6CF629">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zh-CN" w:eastAsia="zh-CN"/>
        </w:rPr>
        <w:t>项目联系方式：</w:t>
      </w:r>
      <w:r>
        <w:rPr>
          <w:rFonts w:hint="eastAsia" w:ascii="宋体" w:hAnsi="宋体" w:eastAsia="宋体" w:cs="宋体"/>
          <w:spacing w:val="18"/>
          <w:sz w:val="24"/>
          <w:szCs w:val="24"/>
          <w:highlight w:val="none"/>
          <w:lang w:val="en-US" w:eastAsia="zh-CN"/>
        </w:rPr>
        <w:t>0977-8228977</w:t>
      </w:r>
    </w:p>
    <w:p w14:paraId="71D3D6EE">
      <w:pPr>
        <w:rPr>
          <w:highlight w:val="none"/>
        </w:rPr>
      </w:pPr>
    </w:p>
    <w:p w14:paraId="0891FE0B">
      <w:pPr>
        <w:pStyle w:val="3"/>
        <w:rPr>
          <w:highlight w:val="none"/>
        </w:rPr>
      </w:pPr>
    </w:p>
    <w:p w14:paraId="5F5F4CAC">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right"/>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 xml:space="preserve"> 德令哈市政府采购服务中心</w:t>
      </w:r>
    </w:p>
    <w:p w14:paraId="686ECE95">
      <w:pPr>
        <w:keepNext w:val="0"/>
        <w:keepLines w:val="0"/>
        <w:pageBreakBefore w:val="0"/>
        <w:widowControl/>
        <w:kinsoku w:val="0"/>
        <w:wordWrap/>
        <w:overflowPunct/>
        <w:topLinePunct w:val="0"/>
        <w:autoSpaceDE w:val="0"/>
        <w:autoSpaceDN w:val="0"/>
        <w:bidi w:val="0"/>
        <w:adjustRightInd w:val="0"/>
        <w:snapToGrid w:val="0"/>
        <w:spacing w:line="322" w:lineRule="auto"/>
        <w:ind w:left="0" w:right="0" w:firstLine="493"/>
        <w:jc w:val="center"/>
        <w:textAlignment w:val="baseline"/>
        <w:rPr>
          <w:rFonts w:hint="default"/>
          <w:highlight w:val="none"/>
          <w:lang w:val="en-US" w:eastAsia="zh-CN"/>
        </w:rPr>
        <w:sectPr>
          <w:footerReference r:id="rId7" w:type="default"/>
          <w:pgSz w:w="11905" w:h="16838"/>
          <w:pgMar w:top="1440" w:right="1701" w:bottom="1440" w:left="1701" w:header="0" w:footer="1060" w:gutter="0"/>
          <w:pgNumType w:fmt="decimal"/>
          <w:cols w:space="0" w:num="1"/>
          <w:rtlGutter w:val="0"/>
          <w:docGrid w:linePitch="0" w:charSpace="0"/>
        </w:sectPr>
      </w:pPr>
      <w:r>
        <w:rPr>
          <w:rFonts w:hint="eastAsia" w:ascii="宋体" w:hAnsi="宋体" w:eastAsia="宋体" w:cs="宋体"/>
          <w:spacing w:val="18"/>
          <w:sz w:val="24"/>
          <w:szCs w:val="24"/>
          <w:highlight w:val="none"/>
          <w:lang w:val="en-US" w:eastAsia="zh-CN"/>
        </w:rPr>
        <w:t xml:space="preserve">                                  2024年12月31日</w:t>
      </w:r>
    </w:p>
    <w:p w14:paraId="0456D0A8">
      <w:pPr>
        <w:spacing w:before="114" w:line="224" w:lineRule="auto"/>
        <w:ind w:left="2821"/>
        <w:outlineLvl w:val="0"/>
        <w:rPr>
          <w:rFonts w:ascii="宋体" w:hAnsi="宋体" w:eastAsia="宋体" w:cs="宋体"/>
          <w:spacing w:val="15"/>
          <w:sz w:val="35"/>
          <w:szCs w:val="35"/>
          <w:highlight w:val="none"/>
          <w14:textOutline w14:w="6537" w14:cap="sq" w14:cmpd="sng">
            <w14:solidFill>
              <w14:srgbClr w14:val="000000"/>
            </w14:solidFill>
            <w14:prstDash w14:val="solid"/>
            <w14:bevel/>
          </w14:textOutline>
        </w:rPr>
      </w:pPr>
      <w:bookmarkStart w:id="45" w:name="_Toc524"/>
      <w:bookmarkStart w:id="46" w:name="_Toc32396"/>
      <w:bookmarkStart w:id="47" w:name="_Toc25433"/>
      <w:r>
        <w:rPr>
          <w:rFonts w:ascii="宋体" w:hAnsi="宋体" w:eastAsia="宋体" w:cs="宋体"/>
          <w:spacing w:val="15"/>
          <w:sz w:val="35"/>
          <w:szCs w:val="35"/>
          <w:highlight w:val="none"/>
          <w14:textOutline w14:w="6537" w14:cap="sq" w14:cmpd="sng">
            <w14:solidFill>
              <w14:srgbClr w14:val="000000"/>
            </w14:solidFill>
            <w14:prstDash w14:val="solid"/>
            <w14:bevel/>
          </w14:textOutline>
        </w:rPr>
        <w:t>第二部分  投标人须知</w:t>
      </w:r>
      <w:bookmarkEnd w:id="45"/>
      <w:bookmarkEnd w:id="46"/>
      <w:bookmarkEnd w:id="47"/>
    </w:p>
    <w:p w14:paraId="1258666B">
      <w:pPr>
        <w:spacing w:before="196" w:line="596" w:lineRule="exact"/>
        <w:ind w:left="3463"/>
        <w:outlineLvl w:val="1"/>
        <w:rPr>
          <w:rFonts w:ascii="宋体" w:hAnsi="宋体" w:eastAsia="宋体" w:cs="宋体"/>
          <w:sz w:val="35"/>
          <w:szCs w:val="35"/>
          <w:highlight w:val="none"/>
        </w:rPr>
      </w:pPr>
      <w:bookmarkStart w:id="48" w:name="_Toc17961"/>
      <w:bookmarkStart w:id="49" w:name="_Toc29300"/>
      <w:bookmarkStart w:id="50" w:name="_Toc18826"/>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一、说明</w:t>
      </w:r>
      <w:bookmarkEnd w:id="48"/>
      <w:bookmarkEnd w:id="49"/>
      <w:bookmarkEnd w:id="50"/>
    </w:p>
    <w:p w14:paraId="1A74878D">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51" w:name="_Toc3728"/>
      <w:bookmarkStart w:id="52" w:name="_Toc10828"/>
      <w:bookmarkStart w:id="53" w:name="_Toc3347"/>
      <w:r>
        <w:rPr>
          <w:rFonts w:ascii="宋体" w:hAnsi="宋体" w:eastAsia="宋体" w:cs="宋体"/>
          <w:spacing w:val="-1"/>
          <w:sz w:val="28"/>
          <w:szCs w:val="28"/>
          <w:highlight w:val="none"/>
          <w14:textOutline w14:w="5103" w14:cap="sq" w14:cmpd="sng">
            <w14:solidFill>
              <w14:srgbClr w14:val="000000"/>
            </w14:solidFill>
            <w14:prstDash w14:val="solid"/>
            <w14:bevel/>
          </w14:textOutline>
        </w:rPr>
        <w:t>1.适用范围</w:t>
      </w:r>
      <w:bookmarkEnd w:id="51"/>
      <w:bookmarkEnd w:id="52"/>
      <w:bookmarkEnd w:id="53"/>
    </w:p>
    <w:p w14:paraId="48F24BA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本次招标依据采购人的采购计划，仅适用于本招标文件中所叙述的项目</w:t>
      </w:r>
      <w:r>
        <w:rPr>
          <w:rFonts w:hint="eastAsia" w:ascii="宋体" w:hAnsi="宋体" w:eastAsia="宋体" w:cs="宋体"/>
          <w:spacing w:val="18"/>
          <w:sz w:val="24"/>
          <w:szCs w:val="24"/>
          <w:highlight w:val="none"/>
          <w:lang w:eastAsia="zh-CN"/>
        </w:rPr>
        <w:t>。</w:t>
      </w:r>
    </w:p>
    <w:p w14:paraId="4706CB94">
      <w:pPr>
        <w:spacing w:before="243" w:line="242" w:lineRule="auto"/>
        <w:ind w:left="28"/>
        <w:outlineLvl w:val="2"/>
        <w:rPr>
          <w:rFonts w:ascii="宋体" w:hAnsi="宋体" w:eastAsia="宋体" w:cs="宋体"/>
          <w:sz w:val="28"/>
          <w:szCs w:val="28"/>
          <w:highlight w:val="none"/>
        </w:rPr>
      </w:pPr>
      <w:bookmarkStart w:id="54" w:name="_Toc11704"/>
      <w:bookmarkStart w:id="55" w:name="_Toc22962"/>
      <w:bookmarkStart w:id="56" w:name="_Toc29057"/>
      <w:r>
        <w:rPr>
          <w:rFonts w:ascii="宋体" w:hAnsi="宋体" w:eastAsia="宋体" w:cs="宋体"/>
          <w:spacing w:val="-1"/>
          <w:sz w:val="28"/>
          <w:szCs w:val="28"/>
          <w:highlight w:val="none"/>
          <w14:textOutline w14:w="5103" w14:cap="sq" w14:cmpd="sng">
            <w14:solidFill>
              <w14:srgbClr w14:val="000000"/>
            </w14:solidFill>
            <w14:prstDash w14:val="solid"/>
            <w14:bevel/>
          </w14:textOutline>
        </w:rPr>
        <w:t>2.采</w:t>
      </w:r>
      <w:r>
        <w:rPr>
          <w:rFonts w:ascii="宋体" w:hAnsi="宋体" w:eastAsia="宋体" w:cs="宋体"/>
          <w:sz w:val="28"/>
          <w:szCs w:val="28"/>
          <w:highlight w:val="none"/>
          <w14:textOutline w14:w="5103" w14:cap="sq" w14:cmpd="sng">
            <w14:solidFill>
              <w14:srgbClr w14:val="000000"/>
            </w14:solidFill>
            <w14:prstDash w14:val="solid"/>
            <w14:bevel/>
          </w14:textOutline>
        </w:rPr>
        <w:t>购方式、合格的投标人</w:t>
      </w:r>
      <w:bookmarkEnd w:id="54"/>
      <w:bookmarkEnd w:id="55"/>
      <w:bookmarkEnd w:id="56"/>
    </w:p>
    <w:p w14:paraId="1094492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2.1本次招标采取公开招标方式。</w:t>
      </w:r>
    </w:p>
    <w:p w14:paraId="30F4ACD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 合格的投标人：详见第一部分“</w:t>
      </w:r>
      <w:r>
        <w:rPr>
          <w:rFonts w:hint="eastAsia" w:ascii="宋体" w:hAnsi="宋体" w:eastAsia="宋体" w:cs="宋体"/>
          <w:spacing w:val="18"/>
          <w:sz w:val="24"/>
          <w:szCs w:val="24"/>
          <w:highlight w:val="none"/>
          <w:lang w:val="en-US" w:eastAsia="zh-CN"/>
        </w:rPr>
        <w:t>申请人的</w:t>
      </w:r>
      <w:r>
        <w:rPr>
          <w:rFonts w:ascii="宋体" w:hAnsi="宋体" w:eastAsia="宋体" w:cs="宋体"/>
          <w:spacing w:val="18"/>
          <w:sz w:val="24"/>
          <w:szCs w:val="24"/>
          <w:highlight w:val="none"/>
        </w:rPr>
        <w:t>资格要求”。</w:t>
      </w:r>
    </w:p>
    <w:p w14:paraId="6DD0320A">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57" w:name="_Toc21322"/>
      <w:bookmarkStart w:id="58" w:name="_Toc9112"/>
      <w:bookmarkStart w:id="59" w:name="_Toc8552"/>
      <w:r>
        <w:rPr>
          <w:rFonts w:ascii="宋体" w:hAnsi="宋体" w:eastAsia="宋体" w:cs="宋体"/>
          <w:spacing w:val="-1"/>
          <w:sz w:val="28"/>
          <w:szCs w:val="28"/>
          <w:highlight w:val="none"/>
          <w14:textOutline w14:w="5103" w14:cap="sq" w14:cmpd="sng">
            <w14:solidFill>
              <w14:srgbClr w14:val="000000"/>
            </w14:solidFill>
            <w14:prstDash w14:val="solid"/>
            <w14:bevel/>
          </w14:textOutline>
        </w:rPr>
        <w:t>3.投标费用</w:t>
      </w:r>
      <w:bookmarkEnd w:id="57"/>
      <w:bookmarkEnd w:id="58"/>
      <w:bookmarkEnd w:id="59"/>
    </w:p>
    <w:p w14:paraId="52DD322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投标人应自愿承担与参加本次投标有关的费用。采购代理机构对投标人发生的费用不承担任何责任。</w:t>
      </w:r>
    </w:p>
    <w:p w14:paraId="5B46B73A">
      <w:pPr>
        <w:spacing w:before="196" w:line="596" w:lineRule="exact"/>
        <w:ind w:left="3463"/>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60" w:name="_Toc26355"/>
      <w:bookmarkStart w:id="61" w:name="_Toc12356"/>
      <w:bookmarkStart w:id="62" w:name="_Toc8207"/>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二、招标文件说明</w:t>
      </w:r>
      <w:bookmarkEnd w:id="60"/>
      <w:bookmarkEnd w:id="61"/>
      <w:bookmarkEnd w:id="62"/>
    </w:p>
    <w:p w14:paraId="0512AF8D">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63" w:name="_Toc4335"/>
      <w:bookmarkStart w:id="64" w:name="_Toc22710"/>
      <w:bookmarkStart w:id="65" w:name="_Toc18224"/>
      <w:r>
        <w:rPr>
          <w:rFonts w:ascii="宋体" w:hAnsi="宋体" w:eastAsia="宋体" w:cs="宋体"/>
          <w:spacing w:val="-1"/>
          <w:sz w:val="28"/>
          <w:szCs w:val="28"/>
          <w:highlight w:val="none"/>
          <w14:textOutline w14:w="5103" w14:cap="sq" w14:cmpd="sng">
            <w14:solidFill>
              <w14:srgbClr w14:val="000000"/>
            </w14:solidFill>
            <w14:prstDash w14:val="solid"/>
            <w14:bevel/>
          </w14:textOutline>
        </w:rPr>
        <w:t>4.招标文件的构成</w:t>
      </w:r>
      <w:bookmarkEnd w:id="63"/>
      <w:bookmarkEnd w:id="64"/>
      <w:bookmarkEnd w:id="65"/>
    </w:p>
    <w:p w14:paraId="70F8A63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4.1 招标文件包括：</w:t>
      </w:r>
    </w:p>
    <w:p w14:paraId="532DFB4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 招标公告</w:t>
      </w:r>
      <w:r>
        <w:rPr>
          <w:rFonts w:hint="eastAsia" w:ascii="宋体" w:hAnsi="宋体" w:eastAsia="宋体" w:cs="宋体"/>
          <w:spacing w:val="18"/>
          <w:sz w:val="24"/>
          <w:szCs w:val="24"/>
          <w:highlight w:val="none"/>
          <w:lang w:eastAsia="zh-CN"/>
        </w:rPr>
        <w:t>；</w:t>
      </w:r>
    </w:p>
    <w:p w14:paraId="17FE08F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(2) 投标人须知</w:t>
      </w:r>
      <w:r>
        <w:rPr>
          <w:rFonts w:hint="eastAsia" w:ascii="宋体" w:hAnsi="宋体" w:eastAsia="宋体" w:cs="宋体"/>
          <w:spacing w:val="18"/>
          <w:sz w:val="24"/>
          <w:szCs w:val="24"/>
          <w:highlight w:val="none"/>
          <w:lang w:eastAsia="zh-CN"/>
        </w:rPr>
        <w:t>；</w:t>
      </w:r>
    </w:p>
    <w:p w14:paraId="110E2DD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(3) 青海省政府采购项目合同书范本</w:t>
      </w:r>
      <w:r>
        <w:rPr>
          <w:rFonts w:hint="eastAsia" w:ascii="宋体" w:hAnsi="宋体" w:eastAsia="宋体" w:cs="宋体"/>
          <w:spacing w:val="18"/>
          <w:sz w:val="24"/>
          <w:szCs w:val="24"/>
          <w:highlight w:val="none"/>
          <w:lang w:eastAsia="zh-CN"/>
        </w:rPr>
        <w:t>；</w:t>
      </w:r>
    </w:p>
    <w:p w14:paraId="79FED03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投标文件格式</w:t>
      </w:r>
      <w:r>
        <w:rPr>
          <w:rFonts w:hint="eastAsia" w:ascii="宋体" w:hAnsi="宋体" w:eastAsia="宋体" w:cs="宋体"/>
          <w:spacing w:val="18"/>
          <w:sz w:val="24"/>
          <w:szCs w:val="24"/>
          <w:highlight w:val="none"/>
          <w:lang w:eastAsia="zh-CN"/>
        </w:rPr>
        <w:t>；</w:t>
      </w:r>
    </w:p>
    <w:p w14:paraId="4065F1F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(5) 采购项目要求及技术参数</w:t>
      </w:r>
      <w:r>
        <w:rPr>
          <w:rFonts w:hint="eastAsia" w:ascii="宋体" w:hAnsi="宋体" w:eastAsia="宋体" w:cs="宋体"/>
          <w:spacing w:val="18"/>
          <w:sz w:val="24"/>
          <w:szCs w:val="24"/>
          <w:highlight w:val="none"/>
          <w:lang w:eastAsia="zh-CN"/>
        </w:rPr>
        <w:t>；</w:t>
      </w:r>
    </w:p>
    <w:p w14:paraId="7981B11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(6) 采购过程中发生的澄清、变更和补充文件</w:t>
      </w:r>
      <w:r>
        <w:rPr>
          <w:rFonts w:hint="eastAsia" w:ascii="宋体" w:hAnsi="宋体" w:eastAsia="宋体" w:cs="宋体"/>
          <w:spacing w:val="18"/>
          <w:sz w:val="24"/>
          <w:szCs w:val="24"/>
          <w:highlight w:val="none"/>
          <w:lang w:eastAsia="zh-CN"/>
        </w:rPr>
        <w:t>。</w:t>
      </w:r>
    </w:p>
    <w:p w14:paraId="714F28F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4.2 投标人应当按照招标文件的要求编制投标文件。投标文件应当对</w:t>
      </w:r>
    </w:p>
    <w:p w14:paraId="3BB2325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招标文件提出的要求和条件作出明确响应。</w:t>
      </w:r>
    </w:p>
    <w:p w14:paraId="79346D17">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66" w:name="_Toc28998"/>
      <w:bookmarkStart w:id="67" w:name="_Toc26603"/>
      <w:bookmarkStart w:id="68" w:name="_Toc15866"/>
      <w:r>
        <w:rPr>
          <w:rFonts w:ascii="宋体" w:hAnsi="宋体" w:eastAsia="宋体" w:cs="宋体"/>
          <w:spacing w:val="-1"/>
          <w:sz w:val="28"/>
          <w:szCs w:val="28"/>
          <w:highlight w:val="none"/>
          <w14:textOutline w14:w="5103" w14:cap="sq" w14:cmpd="sng">
            <w14:solidFill>
              <w14:srgbClr w14:val="000000"/>
            </w14:solidFill>
            <w14:prstDash w14:val="solid"/>
            <w14:bevel/>
          </w14:textOutline>
        </w:rPr>
        <w:t>5.招标公告、招标文件、采购活动和中标结果的质疑</w:t>
      </w:r>
      <w:bookmarkEnd w:id="66"/>
      <w:bookmarkEnd w:id="67"/>
      <w:bookmarkEnd w:id="68"/>
    </w:p>
    <w:p w14:paraId="1A6A067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投标人认为招标公告、招标文件、采购活动和中标结果使自己的权益受到损害的，可以在知道或者应知其权益受到损害之日起7个工作日内以书面形式 (如信件、传真等) 向采购人或者采购代理机构就某个环节提出一次性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14:paraId="2317B54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BDDD83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投标人应知其权益受到损害之日，是指：</w:t>
      </w:r>
    </w:p>
    <w:p w14:paraId="5C68C36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 一) 对可以质疑的招标文件提出质疑的，为收到招标文件之日或者招标文件公告期限届满之日；</w:t>
      </w:r>
    </w:p>
    <w:p w14:paraId="0F2F725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(二) 对采购过程提出质疑的，为各采购程序环节结束之日；</w:t>
      </w:r>
    </w:p>
    <w:p w14:paraId="7806DAE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(三) 对中标结果提出质疑的，为中标结果公告期限届满之日。</w:t>
      </w:r>
    </w:p>
    <w:p w14:paraId="65586A7B">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69" w:name="_Toc21705"/>
      <w:bookmarkStart w:id="70" w:name="_Toc3230"/>
      <w:bookmarkStart w:id="71" w:name="_Toc17932"/>
      <w:r>
        <w:rPr>
          <w:rFonts w:ascii="宋体" w:hAnsi="宋体" w:eastAsia="宋体" w:cs="宋体"/>
          <w:spacing w:val="-1"/>
          <w:sz w:val="28"/>
          <w:szCs w:val="28"/>
          <w:highlight w:val="none"/>
          <w14:textOutline w14:w="5103" w14:cap="sq" w14:cmpd="sng">
            <w14:solidFill>
              <w14:srgbClr w14:val="000000"/>
            </w14:solidFill>
            <w14:prstDash w14:val="solid"/>
            <w14:bevel/>
          </w14:textOutline>
        </w:rPr>
        <w:t>6.招标文件的澄清或修改</w:t>
      </w:r>
      <w:bookmarkEnd w:id="69"/>
      <w:bookmarkEnd w:id="70"/>
      <w:bookmarkEnd w:id="71"/>
    </w:p>
    <w:p w14:paraId="708DCDA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BFE8B5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6.2澄清或者修改的内容可能影响投标文件编制的，采购人或者采购代理机 构应当在投标截止时间至少15日前，通过政采云平台通知所有获取招标文件的潜在投标人；不足15日的，采购人或者采购代理机构应当顺延提交投标文件的截止时间。</w:t>
      </w:r>
    </w:p>
    <w:p w14:paraId="3DD991BA">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72" w:name="_Toc9154"/>
      <w:bookmarkStart w:id="73" w:name="_Toc8137"/>
      <w:bookmarkStart w:id="74" w:name="_Toc29771"/>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三、投标文件的编制</w:t>
      </w:r>
      <w:bookmarkEnd w:id="72"/>
      <w:bookmarkEnd w:id="73"/>
      <w:bookmarkEnd w:id="74"/>
    </w:p>
    <w:p w14:paraId="4ACD46AC">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75" w:name="_Toc19887"/>
      <w:bookmarkStart w:id="76" w:name="_Toc6672"/>
      <w:bookmarkStart w:id="77" w:name="_Toc31245"/>
      <w:r>
        <w:rPr>
          <w:rFonts w:ascii="宋体" w:hAnsi="宋体" w:eastAsia="宋体" w:cs="宋体"/>
          <w:spacing w:val="-1"/>
          <w:sz w:val="28"/>
          <w:szCs w:val="28"/>
          <w:highlight w:val="none"/>
          <w14:textOutline w14:w="5103" w14:cap="sq" w14:cmpd="sng">
            <w14:solidFill>
              <w14:srgbClr w14:val="000000"/>
            </w14:solidFill>
            <w14:prstDash w14:val="solid"/>
            <w14:bevel/>
          </w14:textOutline>
        </w:rPr>
        <w:t>7.投标文件的语言及度量衡单位</w:t>
      </w:r>
      <w:bookmarkEnd w:id="75"/>
      <w:bookmarkEnd w:id="76"/>
      <w:bookmarkEnd w:id="77"/>
    </w:p>
    <w:p w14:paraId="2320CE5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7.1投标人提交的投标文件以及投标人与采购人或者采购代理机构就此投标发生的所有来往函电均应使用简体中文。除签名、盖章、专用名称等特殊情形外，以中文汉语以外的文字表述的投标文件视同未提供。</w:t>
      </w:r>
    </w:p>
    <w:p w14:paraId="34141EC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7.2除招标文件中另有规定外，投标文件所使用的度量衡单位，均须采用国家法定计量单位。</w:t>
      </w:r>
    </w:p>
    <w:p w14:paraId="71DC664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7.3附有外文资料的须翻译成中文，并加盖投标人公章，如果翻译的中文资料与外文资料出现差异与矛盾时，以中文为准，其准确性由投标人负责。</w:t>
      </w:r>
    </w:p>
    <w:p w14:paraId="7A3D695A">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78" w:name="_Toc24995"/>
      <w:bookmarkStart w:id="79" w:name="_Toc13493"/>
      <w:bookmarkStart w:id="80" w:name="_Toc8119"/>
      <w:r>
        <w:rPr>
          <w:rFonts w:ascii="宋体" w:hAnsi="宋体" w:eastAsia="宋体" w:cs="宋体"/>
          <w:spacing w:val="-1"/>
          <w:sz w:val="28"/>
          <w:szCs w:val="28"/>
          <w:highlight w:val="none"/>
          <w14:textOutline w14:w="5103" w14:cap="sq" w14:cmpd="sng">
            <w14:solidFill>
              <w14:srgbClr w14:val="000000"/>
            </w14:solidFill>
            <w14:prstDash w14:val="solid"/>
            <w14:bevel/>
          </w14:textOutline>
        </w:rPr>
        <w:t>8.投标报价及币种</w:t>
      </w:r>
      <w:bookmarkEnd w:id="78"/>
      <w:bookmarkEnd w:id="79"/>
      <w:bookmarkEnd w:id="80"/>
    </w:p>
    <w:p w14:paraId="3656726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8.1投标报价为投标总价。</w:t>
      </w:r>
      <w:r>
        <w:rPr>
          <w:rFonts w:hint="eastAsia" w:ascii="宋体" w:hAnsi="宋体" w:eastAsia="宋体" w:cs="宋体"/>
          <w:spacing w:val="18"/>
          <w:sz w:val="24"/>
          <w:szCs w:val="24"/>
          <w:highlight w:val="none"/>
        </w:rPr>
        <w:t>投标报价</w:t>
      </w:r>
      <w:r>
        <w:rPr>
          <w:rFonts w:hint="eastAsia" w:ascii="宋体" w:hAnsi="宋体" w:eastAsia="宋体" w:cs="宋体"/>
          <w:color w:val="auto"/>
          <w:sz w:val="24"/>
          <w:szCs w:val="24"/>
          <w:highlight w:val="none"/>
        </w:rPr>
        <w:t>必须包括：</w:t>
      </w:r>
      <w:r>
        <w:rPr>
          <w:rFonts w:hint="eastAsia" w:ascii="宋体" w:hAnsi="宋体" w:eastAsia="宋体" w:cs="宋体"/>
          <w:b w:val="0"/>
          <w:bCs/>
          <w:spacing w:val="2"/>
          <w:sz w:val="24"/>
          <w:szCs w:val="24"/>
          <w:highlight w:val="none"/>
        </w:rPr>
        <w:t>产品费、</w:t>
      </w:r>
      <w:r>
        <w:rPr>
          <w:rFonts w:hint="eastAsia" w:ascii="宋体" w:hAnsi="宋体" w:eastAsia="宋体" w:cs="宋体"/>
          <w:b w:val="0"/>
          <w:bCs/>
          <w:color w:val="auto"/>
          <w:sz w:val="24"/>
          <w:szCs w:val="24"/>
          <w:highlight w:val="none"/>
          <w:lang w:val="zh-CN"/>
        </w:rPr>
        <w:t>施工总价、</w:t>
      </w:r>
      <w:r>
        <w:rPr>
          <w:rFonts w:hint="eastAsia" w:ascii="宋体" w:hAnsi="宋体" w:eastAsia="宋体" w:cs="宋体"/>
          <w:b w:val="0"/>
          <w:bCs/>
          <w:spacing w:val="2"/>
          <w:sz w:val="24"/>
          <w:szCs w:val="24"/>
          <w:highlight w:val="none"/>
        </w:rPr>
        <w:t>验收费、手续费、</w:t>
      </w:r>
      <w:r>
        <w:rPr>
          <w:rFonts w:hint="eastAsia" w:ascii="宋体" w:hAnsi="宋体" w:eastAsia="宋体" w:cs="宋体"/>
          <w:b w:val="0"/>
          <w:bCs/>
          <w:spacing w:val="7"/>
          <w:sz w:val="24"/>
          <w:szCs w:val="24"/>
          <w:highlight w:val="none"/>
        </w:rPr>
        <w:t>包装费、运输费、装卸费、保险费、售前、售中、售后服务费、税金及不可预</w:t>
      </w:r>
      <w:r>
        <w:rPr>
          <w:rFonts w:hint="eastAsia" w:ascii="宋体" w:hAnsi="宋体" w:eastAsia="宋体" w:cs="宋体"/>
          <w:b w:val="0"/>
          <w:bCs/>
          <w:spacing w:val="6"/>
          <w:sz w:val="24"/>
          <w:szCs w:val="24"/>
          <w:highlight w:val="none"/>
        </w:rPr>
        <w:t>见</w:t>
      </w:r>
      <w:r>
        <w:rPr>
          <w:rFonts w:hint="eastAsia" w:ascii="宋体" w:hAnsi="宋体" w:eastAsia="宋体" w:cs="宋体"/>
          <w:b w:val="0"/>
          <w:bCs/>
          <w:spacing w:val="8"/>
          <w:sz w:val="24"/>
          <w:szCs w:val="24"/>
          <w:highlight w:val="none"/>
        </w:rPr>
        <w:t>费</w:t>
      </w:r>
      <w:r>
        <w:rPr>
          <w:rFonts w:hint="eastAsia" w:ascii="宋体" w:hAnsi="宋体" w:eastAsia="宋体" w:cs="宋体"/>
          <w:b w:val="0"/>
          <w:bCs/>
          <w:spacing w:val="7"/>
          <w:sz w:val="24"/>
          <w:szCs w:val="24"/>
          <w:highlight w:val="none"/>
        </w:rPr>
        <w:t>等全部费用</w:t>
      </w:r>
      <w:r>
        <w:rPr>
          <w:rFonts w:hint="eastAsia" w:ascii="宋体" w:hAnsi="宋体" w:eastAsia="宋体" w:cs="宋体"/>
          <w:b w:val="0"/>
          <w:bCs/>
          <w:spacing w:val="7"/>
          <w:sz w:val="24"/>
          <w:szCs w:val="24"/>
          <w:highlight w:val="none"/>
          <w:lang w:eastAsia="zh-CN"/>
        </w:rPr>
        <w:t>（</w:t>
      </w:r>
      <w:r>
        <w:rPr>
          <w:rFonts w:hint="eastAsia" w:ascii="宋体" w:hAnsi="宋体" w:eastAsia="宋体" w:cs="宋体"/>
          <w:b w:val="0"/>
          <w:bCs/>
          <w:spacing w:val="7"/>
          <w:sz w:val="24"/>
          <w:szCs w:val="24"/>
          <w:highlight w:val="none"/>
          <w:lang w:val="en-US" w:eastAsia="zh-CN"/>
        </w:rPr>
        <w:t>所有费用据实结算</w:t>
      </w:r>
      <w:r>
        <w:rPr>
          <w:rFonts w:hint="eastAsia" w:ascii="宋体" w:hAnsi="宋体" w:eastAsia="宋体" w:cs="宋体"/>
          <w:b w:val="0"/>
          <w:bCs/>
          <w:spacing w:val="7"/>
          <w:sz w:val="24"/>
          <w:szCs w:val="24"/>
          <w:highlight w:val="none"/>
          <w:lang w:eastAsia="zh-CN"/>
        </w:rPr>
        <w:t>）</w:t>
      </w:r>
      <w:r>
        <w:rPr>
          <w:rFonts w:hint="eastAsia" w:ascii="宋体" w:hAnsi="宋体" w:eastAsia="宋体" w:cs="宋体"/>
          <w:color w:val="auto"/>
          <w:sz w:val="24"/>
          <w:szCs w:val="24"/>
          <w:highlight w:val="none"/>
        </w:rPr>
        <w:t>。</w:t>
      </w:r>
    </w:p>
    <w:p w14:paraId="4791716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8.2投标报价有效期与投标有效期一致。</w:t>
      </w:r>
    </w:p>
    <w:p w14:paraId="0BA6021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8.3 投标报价为闭口价，即中标后在合同有效期内价格不变。</w:t>
      </w:r>
    </w:p>
    <w:p w14:paraId="703C37B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8.4 投标币种是人民币。</w:t>
      </w:r>
    </w:p>
    <w:p w14:paraId="57C0BFA4">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1" w:name="_Toc15649"/>
      <w:bookmarkStart w:id="82" w:name="_Toc26786"/>
      <w:bookmarkStart w:id="83" w:name="_Toc12900"/>
      <w:r>
        <w:rPr>
          <w:rFonts w:ascii="宋体" w:hAnsi="宋体" w:eastAsia="宋体" w:cs="宋体"/>
          <w:spacing w:val="-1"/>
          <w:sz w:val="28"/>
          <w:szCs w:val="28"/>
          <w:highlight w:val="none"/>
          <w14:textOutline w14:w="5103" w14:cap="sq" w14:cmpd="sng">
            <w14:solidFill>
              <w14:srgbClr w14:val="000000"/>
            </w14:solidFill>
            <w14:prstDash w14:val="solid"/>
            <w14:bevel/>
          </w14:textOutline>
        </w:rPr>
        <w:t>9.投标保证金</w:t>
      </w:r>
      <w:bookmarkEnd w:id="81"/>
      <w:bookmarkEnd w:id="82"/>
      <w:bookmarkEnd w:id="83"/>
    </w:p>
    <w:p w14:paraId="028A8AF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9.1 投标人须在投标截止期前按以下要求交纳投标保证金 (说明：收取的投标保证金不得超过采购项目预算金额的2%) ：</w:t>
      </w:r>
    </w:p>
    <w:p w14:paraId="1140BEC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为了便于及时准确查询保证金，在保证金回单中填写清楚项目名称、项目编号、项目包号；</w:t>
      </w:r>
    </w:p>
    <w:p w14:paraId="349A8BC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投标保证金：</w:t>
      </w:r>
    </w:p>
    <w:p w14:paraId="1A31F10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en-US" w:eastAsia="zh-CN"/>
        </w:rPr>
        <w:t>小写：70000.00</w:t>
      </w:r>
      <w:r>
        <w:rPr>
          <w:rFonts w:hint="eastAsia" w:ascii="宋体" w:hAnsi="宋体" w:eastAsia="宋体" w:cs="宋体"/>
          <w:b/>
          <w:bCs/>
          <w:spacing w:val="18"/>
          <w:sz w:val="24"/>
          <w:szCs w:val="24"/>
          <w:highlight w:val="none"/>
          <w:lang w:val="zh-CN" w:eastAsia="zh-CN"/>
        </w:rPr>
        <w:t>元</w:t>
      </w:r>
    </w:p>
    <w:p w14:paraId="1800B1E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大写：柒万元整</w:t>
      </w:r>
    </w:p>
    <w:p w14:paraId="3337BF1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收款单位：德令哈市财政局</w:t>
      </w:r>
    </w:p>
    <w:p w14:paraId="4772986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帐    号：</w:t>
      </w:r>
      <w:r>
        <w:rPr>
          <w:rFonts w:hint="eastAsia" w:ascii="宋体" w:hAnsi="宋体" w:eastAsia="宋体" w:cs="宋体"/>
          <w:b/>
          <w:bCs/>
          <w:spacing w:val="18"/>
          <w:sz w:val="24"/>
          <w:szCs w:val="24"/>
          <w:highlight w:val="none"/>
          <w:lang w:val="en-US" w:eastAsia="zh-CN"/>
        </w:rPr>
        <w:t>28501001040001879</w:t>
      </w:r>
    </w:p>
    <w:p w14:paraId="722E66D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b/>
          <w:bCs/>
          <w:spacing w:val="18"/>
          <w:sz w:val="24"/>
          <w:szCs w:val="24"/>
          <w:highlight w:val="none"/>
          <w:lang w:val="zh-CN" w:eastAsia="zh-CN"/>
        </w:rPr>
      </w:pPr>
      <w:r>
        <w:rPr>
          <w:rFonts w:hint="eastAsia" w:ascii="宋体" w:hAnsi="宋体" w:eastAsia="宋体" w:cs="宋体"/>
          <w:b/>
          <w:bCs/>
          <w:spacing w:val="18"/>
          <w:sz w:val="24"/>
          <w:szCs w:val="24"/>
          <w:highlight w:val="none"/>
          <w:lang w:val="zh-CN" w:eastAsia="zh-CN"/>
        </w:rPr>
        <w:t>开 户 行：</w:t>
      </w:r>
      <w:r>
        <w:rPr>
          <w:rFonts w:hint="eastAsia" w:ascii="宋体" w:hAnsi="宋体" w:eastAsia="宋体" w:cs="宋体"/>
          <w:b/>
          <w:bCs/>
          <w:spacing w:val="18"/>
          <w:sz w:val="24"/>
          <w:szCs w:val="24"/>
          <w:highlight w:val="none"/>
          <w:lang w:val="zh-CN" w:eastAsia="zh-CN"/>
        </w:rPr>
        <w:t>中国农业银行德令哈市莲湖路支行</w:t>
      </w:r>
    </w:p>
    <w:p w14:paraId="6D973FC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交纳时间：投标截止时间前，以银行到账时间为准。</w:t>
      </w:r>
    </w:p>
    <w:p w14:paraId="76E7F6A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如采购项目变更开标时间，则保证金交纳时间相应顺延。</w:t>
      </w:r>
    </w:p>
    <w:p w14:paraId="1139B9B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9.2缴费方式：投标保证金应当以支票、汇票、本票或者金融机构、担保机构出具的保函等非现金形式提交。通过银行转账的，必须由投标人从其基本账户(须提供开户许可证复印件)汇(转)入9.1条规定的账户。</w:t>
      </w:r>
    </w:p>
    <w:p w14:paraId="652F037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9.3投标保证金退还：投标人在投标截止时间前撤回已提交的投标文件的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采购代理机构应当自收到投标人书面撤回通知之日起5个工作日内，退还已收取的投标保证金，但因投标人自身原因导致无法及时退还的除外。</w:t>
      </w:r>
    </w:p>
    <w:p w14:paraId="0222912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采购代理机构应当自中标通知书发出之日起5个工作日内退还未中标人的投标保证金，自采购合同签订之日起5个工作日内退还中标人的投标保证金或者转为中标人的履约保证金。</w:t>
      </w:r>
    </w:p>
    <w:p w14:paraId="293495D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采购代理机构逾期退还投标保证金的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除应当退还投标保证金本金外</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还应当按中国人民银行同期贷款基准利率上浮20％后的利率支付超期资金占用费，但因投标人自身原因导致无法及时退还的除外。</w:t>
      </w:r>
    </w:p>
    <w:p w14:paraId="1DE149F8">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4" w:name="_Toc2588"/>
      <w:bookmarkStart w:id="85" w:name="_Toc5349"/>
      <w:bookmarkStart w:id="86" w:name="_Toc30285"/>
      <w:r>
        <w:rPr>
          <w:rFonts w:ascii="宋体" w:hAnsi="宋体" w:eastAsia="宋体" w:cs="宋体"/>
          <w:spacing w:val="-1"/>
          <w:sz w:val="28"/>
          <w:szCs w:val="28"/>
          <w:highlight w:val="none"/>
          <w14:textOutline w14:w="5103" w14:cap="sq" w14:cmpd="sng">
            <w14:solidFill>
              <w14:srgbClr w14:val="000000"/>
            </w14:solidFill>
            <w14:prstDash w14:val="solid"/>
            <w14:bevel/>
          </w14:textOutline>
        </w:rPr>
        <w:t>10.投标有效期</w:t>
      </w:r>
      <w:bookmarkEnd w:id="84"/>
      <w:bookmarkEnd w:id="85"/>
      <w:bookmarkEnd w:id="86"/>
    </w:p>
    <w:p w14:paraId="380412D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从提交投标文件的截止之日起</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60</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日历日。投标文件中承诺的投标有效期应当不少于招标文件中载明的投标有效期。投标有效期内投标人撤销投标文件的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采购人或者采购代理机构可以不退还投标保证金。</w:t>
      </w:r>
    </w:p>
    <w:p w14:paraId="13AE0D4E">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7" w:name="_Toc19844"/>
      <w:bookmarkStart w:id="88" w:name="_Toc29374"/>
      <w:bookmarkStart w:id="89" w:name="_Toc29470"/>
      <w:r>
        <w:rPr>
          <w:rFonts w:ascii="宋体" w:hAnsi="宋体" w:eastAsia="宋体" w:cs="宋体"/>
          <w:spacing w:val="-1"/>
          <w:sz w:val="28"/>
          <w:szCs w:val="28"/>
          <w:highlight w:val="none"/>
          <w14:textOutline w14:w="5103" w14:cap="sq" w14:cmpd="sng">
            <w14:solidFill>
              <w14:srgbClr w14:val="000000"/>
            </w14:solidFill>
            <w14:prstDash w14:val="solid"/>
            <w14:bevel/>
          </w14:textOutline>
        </w:rPr>
        <w:t>11.投标文件构成</w:t>
      </w:r>
      <w:bookmarkEnd w:id="87"/>
      <w:bookmarkEnd w:id="88"/>
      <w:bookmarkEnd w:id="89"/>
    </w:p>
    <w:p w14:paraId="312B5B4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投标人应提交相关证明材料，作为其参加投标和中标后有能力履行合同的证明。编写的投标文件须包括以下内容 (格式见招标文件第四部分)</w:t>
      </w:r>
      <w:r>
        <w:rPr>
          <w:rFonts w:hint="eastAsia" w:ascii="宋体" w:hAnsi="宋体" w:eastAsia="宋体" w:cs="宋体"/>
          <w:spacing w:val="18"/>
          <w:sz w:val="24"/>
          <w:szCs w:val="24"/>
          <w:highlight w:val="none"/>
          <w:lang w:eastAsia="zh-CN"/>
        </w:rPr>
        <w:t>：</w:t>
      </w:r>
    </w:p>
    <w:p w14:paraId="1A6C320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11.1、投标文件 (上册)  (资格审查)</w:t>
      </w:r>
    </w:p>
    <w:p w14:paraId="27214CE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 投标函</w:t>
      </w:r>
      <w:r>
        <w:rPr>
          <w:rFonts w:hint="eastAsia" w:ascii="宋体" w:hAnsi="宋体" w:eastAsia="宋体" w:cs="宋体"/>
          <w:spacing w:val="18"/>
          <w:sz w:val="24"/>
          <w:szCs w:val="24"/>
          <w:highlight w:val="none"/>
          <w:lang w:eastAsia="zh-CN"/>
        </w:rPr>
        <w:t>；</w:t>
      </w:r>
    </w:p>
    <w:p w14:paraId="15E0615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(2) 法定代表人证明书</w:t>
      </w:r>
      <w:r>
        <w:rPr>
          <w:rFonts w:hint="eastAsia" w:ascii="宋体" w:hAnsi="宋体" w:eastAsia="宋体" w:cs="宋体"/>
          <w:spacing w:val="18"/>
          <w:sz w:val="24"/>
          <w:szCs w:val="24"/>
          <w:highlight w:val="none"/>
          <w:lang w:eastAsia="zh-CN"/>
        </w:rPr>
        <w:t>；</w:t>
      </w:r>
    </w:p>
    <w:p w14:paraId="1FDF66D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(3) 法定代表人授权书</w:t>
      </w:r>
      <w:r>
        <w:rPr>
          <w:rFonts w:hint="eastAsia" w:ascii="宋体" w:hAnsi="宋体" w:eastAsia="宋体" w:cs="宋体"/>
          <w:spacing w:val="18"/>
          <w:sz w:val="24"/>
          <w:szCs w:val="24"/>
          <w:highlight w:val="none"/>
          <w:lang w:eastAsia="zh-CN"/>
        </w:rPr>
        <w:t>；</w:t>
      </w:r>
    </w:p>
    <w:p w14:paraId="548C50E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投标人承诺函</w:t>
      </w:r>
      <w:r>
        <w:rPr>
          <w:rFonts w:hint="eastAsia" w:ascii="宋体" w:hAnsi="宋体" w:eastAsia="宋体" w:cs="宋体"/>
          <w:spacing w:val="18"/>
          <w:sz w:val="24"/>
          <w:szCs w:val="24"/>
          <w:highlight w:val="none"/>
          <w:lang w:eastAsia="zh-CN"/>
        </w:rPr>
        <w:t>；</w:t>
      </w:r>
    </w:p>
    <w:p w14:paraId="57E85E9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(5) 投标人诚信承诺书</w:t>
      </w:r>
      <w:r>
        <w:rPr>
          <w:rFonts w:hint="eastAsia" w:ascii="宋体" w:hAnsi="宋体" w:eastAsia="宋体" w:cs="宋体"/>
          <w:spacing w:val="18"/>
          <w:sz w:val="24"/>
          <w:szCs w:val="24"/>
          <w:highlight w:val="none"/>
          <w:lang w:eastAsia="zh-CN"/>
        </w:rPr>
        <w:t>；</w:t>
      </w:r>
    </w:p>
    <w:p w14:paraId="7CD5974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(6) 资格证明材料</w:t>
      </w:r>
      <w:r>
        <w:rPr>
          <w:rFonts w:hint="eastAsia" w:ascii="宋体" w:hAnsi="宋体" w:eastAsia="宋体" w:cs="宋体"/>
          <w:spacing w:val="18"/>
          <w:sz w:val="24"/>
          <w:szCs w:val="24"/>
          <w:highlight w:val="none"/>
          <w:lang w:eastAsia="zh-CN"/>
        </w:rPr>
        <w:t>；</w:t>
      </w:r>
    </w:p>
    <w:p w14:paraId="69A89F9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(7) 财务状况报告，依法缴纳税收和社会保障资金的相关材料</w:t>
      </w:r>
      <w:r>
        <w:rPr>
          <w:rFonts w:hint="eastAsia" w:ascii="宋体" w:hAnsi="宋体" w:eastAsia="宋体" w:cs="宋体"/>
          <w:spacing w:val="18"/>
          <w:sz w:val="24"/>
          <w:szCs w:val="24"/>
          <w:highlight w:val="none"/>
          <w:lang w:eastAsia="zh-CN"/>
        </w:rPr>
        <w:t>；</w:t>
      </w:r>
    </w:p>
    <w:p w14:paraId="3232BF6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(8) 具备履行合同所必需的设备和专业技术能力的证明材料</w:t>
      </w:r>
      <w:r>
        <w:rPr>
          <w:rFonts w:hint="eastAsia" w:ascii="宋体" w:hAnsi="宋体" w:eastAsia="宋体" w:cs="宋体"/>
          <w:spacing w:val="18"/>
          <w:sz w:val="24"/>
          <w:szCs w:val="24"/>
          <w:highlight w:val="none"/>
          <w:lang w:eastAsia="zh-CN"/>
        </w:rPr>
        <w:t>；</w:t>
      </w:r>
    </w:p>
    <w:p w14:paraId="7BDF679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(9) 无重大违法记录声明</w:t>
      </w:r>
      <w:r>
        <w:rPr>
          <w:rFonts w:hint="eastAsia" w:ascii="宋体" w:hAnsi="宋体" w:eastAsia="宋体" w:cs="宋体"/>
          <w:spacing w:val="18"/>
          <w:sz w:val="24"/>
          <w:szCs w:val="24"/>
          <w:highlight w:val="none"/>
          <w:lang w:eastAsia="zh-CN"/>
        </w:rPr>
        <w:t>；</w:t>
      </w:r>
    </w:p>
    <w:p w14:paraId="006699C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(10) 投标保证金证明</w:t>
      </w:r>
      <w:r>
        <w:rPr>
          <w:rFonts w:hint="eastAsia" w:ascii="宋体" w:hAnsi="宋体" w:eastAsia="宋体" w:cs="宋体"/>
          <w:spacing w:val="18"/>
          <w:sz w:val="24"/>
          <w:szCs w:val="24"/>
          <w:highlight w:val="none"/>
          <w:lang w:eastAsia="zh-CN"/>
        </w:rPr>
        <w:t>。</w:t>
      </w:r>
    </w:p>
    <w:p w14:paraId="10B72C6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11.2 投标文件 (下册)</w:t>
      </w:r>
    </w:p>
    <w:p w14:paraId="354F60E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(11) 评分对照表</w:t>
      </w:r>
      <w:r>
        <w:rPr>
          <w:rFonts w:hint="eastAsia" w:ascii="宋体" w:hAnsi="宋体" w:eastAsia="宋体" w:cs="宋体"/>
          <w:spacing w:val="18"/>
          <w:sz w:val="24"/>
          <w:szCs w:val="24"/>
          <w:highlight w:val="none"/>
          <w:lang w:eastAsia="zh-CN"/>
        </w:rPr>
        <w:t>；</w:t>
      </w:r>
    </w:p>
    <w:p w14:paraId="2267A46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(12) 开标一览表 (报价表)</w:t>
      </w:r>
      <w:r>
        <w:rPr>
          <w:rFonts w:hint="eastAsia" w:ascii="宋体" w:hAnsi="宋体" w:eastAsia="宋体" w:cs="宋体"/>
          <w:spacing w:val="18"/>
          <w:sz w:val="24"/>
          <w:szCs w:val="24"/>
          <w:highlight w:val="none"/>
          <w:lang w:eastAsia="zh-CN"/>
        </w:rPr>
        <w:t>；</w:t>
      </w:r>
    </w:p>
    <w:p w14:paraId="6B461EF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(13) 分项报价表</w:t>
      </w:r>
      <w:r>
        <w:rPr>
          <w:rFonts w:hint="eastAsia" w:ascii="宋体" w:hAnsi="宋体" w:eastAsia="宋体" w:cs="宋体"/>
          <w:spacing w:val="18"/>
          <w:sz w:val="24"/>
          <w:szCs w:val="24"/>
          <w:highlight w:val="none"/>
          <w:lang w:eastAsia="zh-CN"/>
        </w:rPr>
        <w:t>；</w:t>
      </w:r>
    </w:p>
    <w:p w14:paraId="1C3C659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(14) 技术规格响应表</w:t>
      </w:r>
      <w:r>
        <w:rPr>
          <w:rFonts w:hint="eastAsia" w:ascii="宋体" w:hAnsi="宋体" w:eastAsia="宋体" w:cs="宋体"/>
          <w:spacing w:val="18"/>
          <w:sz w:val="24"/>
          <w:szCs w:val="24"/>
          <w:highlight w:val="none"/>
          <w:lang w:eastAsia="zh-CN"/>
        </w:rPr>
        <w:t>；</w:t>
      </w:r>
    </w:p>
    <w:p w14:paraId="06FBEFF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(15) 投标产品相关资料</w:t>
      </w:r>
      <w:r>
        <w:rPr>
          <w:rFonts w:hint="eastAsia" w:ascii="宋体" w:hAnsi="宋体" w:eastAsia="宋体" w:cs="宋体"/>
          <w:spacing w:val="18"/>
          <w:sz w:val="24"/>
          <w:szCs w:val="24"/>
          <w:highlight w:val="none"/>
          <w:lang w:eastAsia="zh-CN"/>
        </w:rPr>
        <w:t>；</w:t>
      </w:r>
    </w:p>
    <w:p w14:paraId="3806993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(16) 投标人的类似业绩证明材料</w:t>
      </w:r>
      <w:r>
        <w:rPr>
          <w:rFonts w:hint="eastAsia" w:ascii="宋体" w:hAnsi="宋体" w:eastAsia="宋体" w:cs="宋体"/>
          <w:spacing w:val="18"/>
          <w:sz w:val="24"/>
          <w:szCs w:val="24"/>
          <w:highlight w:val="none"/>
          <w:lang w:eastAsia="zh-CN"/>
        </w:rPr>
        <w:t>；</w:t>
      </w:r>
    </w:p>
    <w:p w14:paraId="0A73CB0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(17) 中小企业声明函 (货物)</w:t>
      </w:r>
      <w:r>
        <w:rPr>
          <w:rFonts w:hint="eastAsia" w:ascii="宋体" w:hAnsi="宋体" w:eastAsia="宋体" w:cs="宋体"/>
          <w:spacing w:val="18"/>
          <w:sz w:val="24"/>
          <w:szCs w:val="24"/>
          <w:highlight w:val="none"/>
          <w:lang w:eastAsia="zh-CN"/>
        </w:rPr>
        <w:t>；</w:t>
      </w:r>
    </w:p>
    <w:p w14:paraId="12D9058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(18) 残疾人福利性单位声明函</w:t>
      </w:r>
      <w:r>
        <w:rPr>
          <w:rFonts w:hint="eastAsia" w:ascii="宋体" w:hAnsi="宋体" w:eastAsia="宋体" w:cs="宋体"/>
          <w:spacing w:val="18"/>
          <w:sz w:val="24"/>
          <w:szCs w:val="24"/>
          <w:highlight w:val="none"/>
          <w:lang w:eastAsia="zh-CN"/>
        </w:rPr>
        <w:t>；</w:t>
      </w:r>
    </w:p>
    <w:p w14:paraId="6B76FDB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(19) 投标人认为在其他方面有必要说明的事项</w:t>
      </w:r>
      <w:r>
        <w:rPr>
          <w:rFonts w:hint="eastAsia" w:ascii="宋体" w:hAnsi="宋体" w:eastAsia="宋体" w:cs="宋体"/>
          <w:spacing w:val="18"/>
          <w:sz w:val="24"/>
          <w:szCs w:val="24"/>
          <w:highlight w:val="none"/>
          <w:lang w:eastAsia="zh-CN"/>
        </w:rPr>
        <w:t>。</w:t>
      </w:r>
    </w:p>
    <w:p w14:paraId="376AF9D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注：投标人须按上述内容、顺序和格式编制投标文件，并按要求编制目录</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页码，并保证所提供的全部资料真实可信， 自愿承担相应责任。</w:t>
      </w:r>
    </w:p>
    <w:p w14:paraId="36287F24">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90" w:name="_Toc53"/>
      <w:bookmarkStart w:id="91" w:name="_Toc10227"/>
      <w:bookmarkStart w:id="92" w:name="_Toc12544"/>
      <w:r>
        <w:rPr>
          <w:rFonts w:ascii="宋体" w:hAnsi="宋体" w:eastAsia="宋体" w:cs="宋体"/>
          <w:spacing w:val="-1"/>
          <w:sz w:val="28"/>
          <w:szCs w:val="28"/>
          <w:highlight w:val="none"/>
          <w14:textOutline w14:w="5103" w14:cap="sq" w14:cmpd="sng">
            <w14:solidFill>
              <w14:srgbClr w14:val="000000"/>
            </w14:solidFill>
            <w14:prstDash w14:val="solid"/>
            <w14:bevel/>
          </w14:textOutline>
        </w:rPr>
        <w:t>12.投标文件的编制要求</w:t>
      </w:r>
      <w:bookmarkEnd w:id="90"/>
      <w:bookmarkEnd w:id="91"/>
      <w:bookmarkEnd w:id="92"/>
    </w:p>
    <w:p w14:paraId="35C271A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12.1 投标人应按照招标文件所提供的投标文件格式，分别填写招标文件第 四部分的内容，应分别注明所提供货物的名称、技术配置及参数、数量和价格等 内容；招标文件要求签字、盖章的地方必须由投标人的法定代表人或委托代理人 按要求签字、盖章。</w:t>
      </w:r>
    </w:p>
    <w:p w14:paraId="116036F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 xml:space="preserve">12.2 电子投标文件按照采购文件及电子评标系统要求在政采云平台 </w:t>
      </w:r>
      <w:r>
        <w:rPr>
          <w:rFonts w:ascii="宋体" w:hAnsi="宋体" w:eastAsia="宋体" w:cs="宋体"/>
          <w:spacing w:val="18"/>
          <w:sz w:val="24"/>
          <w:szCs w:val="24"/>
          <w:highlight w:val="none"/>
        </w:rPr>
        <w:tab/>
      </w:r>
      <w:r>
        <w:rPr>
          <w:rFonts w:ascii="宋体" w:hAnsi="宋体" w:eastAsia="宋体" w:cs="宋体"/>
          <w:spacing w:val="18"/>
          <w:sz w:val="24"/>
          <w:szCs w:val="24"/>
          <w:highlight w:val="none"/>
        </w:rPr>
        <w:t>(</w:t>
      </w:r>
      <w:r>
        <w:rPr>
          <w:rFonts w:ascii="宋体" w:hAnsi="宋体" w:eastAsia="宋体" w:cs="宋体"/>
          <w:spacing w:val="18"/>
          <w:sz w:val="24"/>
          <w:szCs w:val="24"/>
          <w:highlight w:val="none"/>
        </w:rPr>
        <w:fldChar w:fldCharType="begin"/>
      </w:r>
      <w:r>
        <w:rPr>
          <w:rFonts w:ascii="宋体" w:hAnsi="宋体" w:eastAsia="宋体" w:cs="宋体"/>
          <w:spacing w:val="18"/>
          <w:sz w:val="24"/>
          <w:szCs w:val="24"/>
          <w:highlight w:val="none"/>
        </w:rPr>
        <w:instrText xml:space="preserve"> HYPERLINK "https://www.zcygov.cn/" </w:instrText>
      </w:r>
      <w:r>
        <w:rPr>
          <w:rFonts w:ascii="宋体" w:hAnsi="宋体" w:eastAsia="宋体" w:cs="宋体"/>
          <w:spacing w:val="18"/>
          <w:sz w:val="24"/>
          <w:szCs w:val="24"/>
          <w:highlight w:val="none"/>
        </w:rPr>
        <w:fldChar w:fldCharType="separate"/>
      </w:r>
      <w:r>
        <w:rPr>
          <w:rFonts w:ascii="宋体" w:hAnsi="宋体" w:eastAsia="宋体" w:cs="宋体"/>
          <w:spacing w:val="18"/>
          <w:sz w:val="24"/>
          <w:szCs w:val="24"/>
          <w:highlight w:val="none"/>
        </w:rPr>
        <w:t>https://www.zcygov.cn/</w:t>
      </w:r>
      <w:r>
        <w:rPr>
          <w:rFonts w:ascii="宋体" w:hAnsi="宋体" w:eastAsia="宋体" w:cs="宋体"/>
          <w:spacing w:val="18"/>
          <w:sz w:val="24"/>
          <w:szCs w:val="24"/>
          <w:highlight w:val="none"/>
        </w:rPr>
        <w:fldChar w:fldCharType="end"/>
      </w:r>
      <w:r>
        <w:rPr>
          <w:rFonts w:ascii="宋体" w:hAnsi="宋体" w:eastAsia="宋体" w:cs="宋体"/>
          <w:spacing w:val="18"/>
          <w:sz w:val="24"/>
          <w:szCs w:val="24"/>
          <w:highlight w:val="none"/>
        </w:rPr>
        <w:t>)制作。加密电子投标文件的制作详情请咨询政采云</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咨询电话：400-881-7190。</w:t>
      </w:r>
    </w:p>
    <w:p w14:paraId="0E19D68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12.3 投标文件中不得行间插字、涂改或增删，如有修改错漏处，须由投标人法定代表人或其委托代理人签字、加盖公章。</w:t>
      </w:r>
    </w:p>
    <w:p w14:paraId="79A75D19">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93" w:name="_Toc12108"/>
      <w:bookmarkStart w:id="94" w:name="_Toc6447"/>
      <w:bookmarkStart w:id="95" w:name="_Toc23986"/>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四、投标文件的提交</w:t>
      </w:r>
      <w:bookmarkEnd w:id="93"/>
      <w:bookmarkEnd w:id="94"/>
      <w:bookmarkEnd w:id="95"/>
    </w:p>
    <w:p w14:paraId="0FF2276F">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96" w:name="_Toc32434"/>
      <w:bookmarkStart w:id="97" w:name="_Toc21218"/>
      <w:bookmarkStart w:id="98" w:name="_Toc14208"/>
      <w:r>
        <w:rPr>
          <w:rFonts w:ascii="宋体" w:hAnsi="宋体" w:eastAsia="宋体" w:cs="宋体"/>
          <w:spacing w:val="-1"/>
          <w:sz w:val="28"/>
          <w:szCs w:val="28"/>
          <w:highlight w:val="none"/>
          <w14:textOutline w14:w="5103" w14:cap="sq" w14:cmpd="sng">
            <w14:solidFill>
              <w14:srgbClr w14:val="000000"/>
            </w14:solidFill>
            <w14:prstDash w14:val="solid"/>
            <w14:bevel/>
          </w14:textOutline>
        </w:rPr>
        <w:t>13.电子投标文件的上传</w:t>
      </w:r>
      <w:bookmarkEnd w:id="96"/>
      <w:bookmarkEnd w:id="97"/>
      <w:bookmarkEnd w:id="98"/>
    </w:p>
    <w:p w14:paraId="710D908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投标人应在提交投标文件截止时间之前将加密电子投标文件上传至政采云平台 (https://www.zcygov.cn/)评标系统</w:t>
      </w:r>
      <w:r>
        <w:rPr>
          <w:rFonts w:hint="eastAsia" w:ascii="宋体" w:hAnsi="宋体" w:eastAsia="宋体" w:cs="宋体"/>
          <w:spacing w:val="18"/>
          <w:sz w:val="24"/>
          <w:szCs w:val="24"/>
          <w:highlight w:val="none"/>
          <w:lang w:eastAsia="zh-CN"/>
        </w:rPr>
        <w:t>。</w:t>
      </w:r>
    </w:p>
    <w:p w14:paraId="6CFD01FD">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99" w:name="_Toc7974"/>
      <w:bookmarkStart w:id="100" w:name="_Toc6761"/>
      <w:bookmarkStart w:id="101" w:name="_Toc31166"/>
      <w:r>
        <w:rPr>
          <w:rFonts w:ascii="宋体" w:hAnsi="宋体" w:eastAsia="宋体" w:cs="宋体"/>
          <w:spacing w:val="-1"/>
          <w:sz w:val="28"/>
          <w:szCs w:val="28"/>
          <w:highlight w:val="none"/>
          <w14:textOutline w14:w="5103" w14:cap="sq" w14:cmpd="sng">
            <w14:solidFill>
              <w14:srgbClr w14:val="000000"/>
            </w14:solidFill>
            <w14:prstDash w14:val="solid"/>
            <w14:bevel/>
          </w14:textOutline>
        </w:rPr>
        <w:t>14.提交投标文件的时间、地点、方式</w:t>
      </w:r>
      <w:bookmarkEnd w:id="99"/>
      <w:bookmarkEnd w:id="100"/>
      <w:bookmarkEnd w:id="101"/>
    </w:p>
    <w:p w14:paraId="34EC6E1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详见采购文件第一部分</w:t>
      </w:r>
      <w:r>
        <w:rPr>
          <w:rFonts w:hint="eastAsia" w:ascii="宋体" w:hAnsi="宋体" w:eastAsia="宋体" w:cs="宋体"/>
          <w:spacing w:val="18"/>
          <w:sz w:val="24"/>
          <w:szCs w:val="24"/>
          <w:highlight w:val="none"/>
          <w:lang w:val="en-US" w:eastAsia="zh-CN"/>
        </w:rPr>
        <w:t xml:space="preserve"> </w:t>
      </w:r>
      <w:r>
        <w:rPr>
          <w:rFonts w:ascii="宋体" w:hAnsi="宋体" w:eastAsia="宋体" w:cs="宋体"/>
          <w:spacing w:val="18"/>
          <w:sz w:val="24"/>
          <w:szCs w:val="24"/>
          <w:highlight w:val="none"/>
        </w:rPr>
        <w:t>招标公告</w:t>
      </w:r>
      <w:r>
        <w:rPr>
          <w:rFonts w:hint="eastAsia" w:ascii="宋体" w:hAnsi="宋体" w:eastAsia="宋体" w:cs="宋体"/>
          <w:spacing w:val="18"/>
          <w:sz w:val="24"/>
          <w:szCs w:val="24"/>
          <w:highlight w:val="none"/>
          <w:lang w:val="en-US" w:eastAsia="zh-CN"/>
        </w:rPr>
        <w:t>中“</w:t>
      </w:r>
      <w:r>
        <w:rPr>
          <w:rFonts w:ascii="宋体" w:hAnsi="宋体" w:eastAsia="宋体" w:cs="宋体"/>
          <w:spacing w:val="18"/>
          <w:sz w:val="24"/>
          <w:szCs w:val="24"/>
          <w:highlight w:val="none"/>
        </w:rPr>
        <w:t>四、响应文件提交</w:t>
      </w:r>
      <w:r>
        <w:rPr>
          <w:rFonts w:hint="eastAsia" w:ascii="宋体" w:hAnsi="宋体" w:eastAsia="宋体" w:cs="宋体"/>
          <w:spacing w:val="18"/>
          <w:sz w:val="24"/>
          <w:szCs w:val="24"/>
          <w:highlight w:val="none"/>
          <w:lang w:val="en-US" w:eastAsia="zh-CN"/>
        </w:rPr>
        <w:t>”。</w:t>
      </w:r>
    </w:p>
    <w:p w14:paraId="286F4F94">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02" w:name="_Toc2372"/>
      <w:bookmarkStart w:id="103" w:name="_Toc9153"/>
      <w:bookmarkStart w:id="104" w:name="_Toc15458"/>
      <w:r>
        <w:rPr>
          <w:rFonts w:ascii="宋体" w:hAnsi="宋体" w:eastAsia="宋体" w:cs="宋体"/>
          <w:spacing w:val="-1"/>
          <w:sz w:val="28"/>
          <w:szCs w:val="28"/>
          <w:highlight w:val="none"/>
          <w14:textOutline w14:w="5103" w14:cap="sq" w14:cmpd="sng">
            <w14:solidFill>
              <w14:srgbClr w14:val="000000"/>
            </w14:solidFill>
            <w14:prstDash w14:val="solid"/>
            <w14:bevel/>
          </w14:textOutline>
        </w:rPr>
        <w:t>15.投标文件的补充、修改或者撤回</w:t>
      </w:r>
      <w:bookmarkEnd w:id="102"/>
      <w:bookmarkEnd w:id="103"/>
      <w:bookmarkEnd w:id="104"/>
    </w:p>
    <w:p w14:paraId="0FFE550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15.1 投标人在投标截止时间前，可以对所递交的投标文件进行补充、修改或者撤回，并通过政采云平台通知采购人或者采购代理机构。补充、修改的内容应当按照招标文件要求签署、盖章后，作为投标文件的组成部分。补充、修改的内容与响应文件不一致的，以补充、修改的内容为准。</w:t>
      </w:r>
    </w:p>
    <w:p w14:paraId="741B835A">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05" w:name="_Toc27950"/>
      <w:bookmarkStart w:id="106" w:name="_Toc25412"/>
      <w:bookmarkStart w:id="107" w:name="_Toc4006"/>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五、开标</w:t>
      </w:r>
      <w:bookmarkEnd w:id="105"/>
      <w:bookmarkEnd w:id="106"/>
      <w:bookmarkEnd w:id="107"/>
    </w:p>
    <w:p w14:paraId="63E34631">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08" w:name="_Toc16744"/>
      <w:bookmarkStart w:id="109" w:name="_Toc3220"/>
      <w:bookmarkStart w:id="110" w:name="_Toc32026"/>
      <w:r>
        <w:rPr>
          <w:rFonts w:ascii="宋体" w:hAnsi="宋体" w:eastAsia="宋体" w:cs="宋体"/>
          <w:spacing w:val="-1"/>
          <w:sz w:val="28"/>
          <w:szCs w:val="28"/>
          <w:highlight w:val="none"/>
          <w14:textOutline w14:w="5103" w14:cap="sq" w14:cmpd="sng">
            <w14:solidFill>
              <w14:srgbClr w14:val="000000"/>
            </w14:solidFill>
            <w14:prstDash w14:val="solid"/>
            <w14:bevel/>
          </w14:textOutline>
        </w:rPr>
        <w:t>16.开标</w:t>
      </w:r>
      <w:bookmarkEnd w:id="108"/>
      <w:bookmarkEnd w:id="109"/>
      <w:bookmarkEnd w:id="110"/>
    </w:p>
    <w:p w14:paraId="2BF0436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16.1 开标应当在招标文件确定的提交投标文件截止时间的同一时间进行</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应当按本文件中确定的时间和地点组织开标活动。</w:t>
      </w:r>
    </w:p>
    <w:p w14:paraId="583F131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采购人或者</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应当对开标、评标现场活动进行全程录音录像。录音录像应当清晰可辨，音像资料作为采购文件一并存档。</w:t>
      </w:r>
    </w:p>
    <w:p w14:paraId="301A86F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16.2 开标由</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主持，评标委员会成员不得参加开标活动。</w:t>
      </w:r>
    </w:p>
    <w:p w14:paraId="491CF0B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16.3 开标时投标人不足3家的，不得开标。</w:t>
      </w:r>
    </w:p>
    <w:p w14:paraId="78BA641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16.4 开标过程应当由</w:t>
      </w:r>
      <w:r>
        <w:rPr>
          <w:rFonts w:ascii="宋体" w:hAnsi="宋体" w:eastAsia="宋体" w:cs="宋体"/>
          <w:spacing w:val="18"/>
          <w:sz w:val="24"/>
          <w:szCs w:val="24"/>
          <w:highlight w:val="none"/>
          <w:u w:val="single"/>
        </w:rPr>
        <w:t>采购代理机构</w:t>
      </w:r>
      <w:r>
        <w:rPr>
          <w:rFonts w:ascii="宋体" w:hAnsi="宋体" w:eastAsia="宋体" w:cs="宋体"/>
          <w:spacing w:val="18"/>
          <w:sz w:val="24"/>
          <w:szCs w:val="24"/>
          <w:highlight w:val="none"/>
        </w:rPr>
        <w:t>负责记录</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由参加开标的相关工作人员签字确认后存档。</w:t>
      </w:r>
    </w:p>
    <w:p w14:paraId="039FFF5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投标人代表对开标过程和开标记录有疑义，以及认为采购人、采购代理机构相关工作人员有需要回避的情形的，应当场提出询问或者回避申请</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采购人、采购代理机构对投标人代表提出的询问或者回避申请应当及时处理。</w:t>
      </w:r>
    </w:p>
    <w:p w14:paraId="619E2BA5">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11" w:name="_Toc30498"/>
      <w:bookmarkStart w:id="112" w:name="_Toc781"/>
      <w:bookmarkStart w:id="113" w:name="_Toc5252"/>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六、资格审查程序</w:t>
      </w:r>
      <w:bookmarkEnd w:id="111"/>
      <w:bookmarkEnd w:id="112"/>
      <w:bookmarkEnd w:id="113"/>
    </w:p>
    <w:p w14:paraId="3AA16A67">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14" w:name="_Toc5473"/>
      <w:bookmarkStart w:id="115" w:name="_Toc27804"/>
      <w:bookmarkStart w:id="116" w:name="_Toc7844"/>
      <w:r>
        <w:rPr>
          <w:rFonts w:ascii="宋体" w:hAnsi="宋体" w:eastAsia="宋体" w:cs="宋体"/>
          <w:spacing w:val="-1"/>
          <w:sz w:val="28"/>
          <w:szCs w:val="28"/>
          <w:highlight w:val="none"/>
          <w14:textOutline w14:w="5103" w14:cap="sq" w14:cmpd="sng">
            <w14:solidFill>
              <w14:srgbClr w14:val="000000"/>
            </w14:solidFill>
            <w14:prstDash w14:val="solid"/>
            <w14:bevel/>
          </w14:textOutline>
        </w:rPr>
        <w:t>17.资格审查</w:t>
      </w:r>
      <w:bookmarkEnd w:id="114"/>
      <w:bookmarkEnd w:id="115"/>
      <w:bookmarkEnd w:id="116"/>
    </w:p>
    <w:p w14:paraId="64EE8D1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17.1 开标结束后，采购人或者采购代理机构应当依法对投标人的资格性审查文件 (上册) 进行审查。</w:t>
      </w:r>
    </w:p>
    <w:p w14:paraId="5D4808D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17.2 合格投标人不足3家的，不得评标。</w:t>
      </w:r>
    </w:p>
    <w:p w14:paraId="0F1119E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17.3 资格审查时，供应商必需符合下列资格审查要求条件，存在不符合下列情况之一的，按无效投标处理：</w:t>
      </w:r>
    </w:p>
    <w:p w14:paraId="0B8C4F8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(1)基本资质要求</w:t>
      </w:r>
    </w:p>
    <w:p w14:paraId="7742018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具备采购文件第一部分邀请函中供应商资格要求；</w:t>
      </w:r>
    </w:p>
    <w:p w14:paraId="7EE4AAB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按采购文件11.1要求提供资格审查的相关资料；</w:t>
      </w:r>
    </w:p>
    <w:p w14:paraId="7A48A7B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按采购文件要求交纳投标保证金；</w:t>
      </w:r>
    </w:p>
    <w:p w14:paraId="731389A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资格性审查文件按采购文件规定和要求签字、盖章；</w:t>
      </w:r>
    </w:p>
    <w:p w14:paraId="5B9B61B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 报价不能超过采购文件中规定的预算金额或者最高限价；</w:t>
      </w:r>
    </w:p>
    <w:p w14:paraId="3D6697B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 投标有效期满足采购文件要求；</w:t>
      </w:r>
    </w:p>
    <w:p w14:paraId="0ED82CB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b/>
          <w:bCs/>
          <w:spacing w:val="18"/>
          <w:sz w:val="24"/>
          <w:szCs w:val="24"/>
          <w:highlight w:val="none"/>
        </w:rPr>
        <w:t>(2)采购政策要求</w:t>
      </w:r>
      <w:r>
        <w:rPr>
          <w:rFonts w:hint="eastAsia" w:ascii="宋体" w:hAnsi="宋体" w:eastAsia="宋体" w:cs="宋体"/>
          <w:b/>
          <w:bCs/>
          <w:spacing w:val="18"/>
          <w:sz w:val="24"/>
          <w:szCs w:val="24"/>
          <w:highlight w:val="none"/>
          <w:lang w:eastAsia="zh-CN"/>
        </w:rPr>
        <w:t>：</w:t>
      </w:r>
      <w:r>
        <w:rPr>
          <w:rFonts w:ascii="宋体" w:hAnsi="宋体" w:eastAsia="宋体" w:cs="宋体"/>
          <w:spacing w:val="18"/>
          <w:sz w:val="24"/>
          <w:szCs w:val="24"/>
          <w:highlight w:val="none"/>
        </w:rPr>
        <w:t>符合落实政府采购政策需满足的资格要求</w:t>
      </w:r>
      <w:r>
        <w:rPr>
          <w:rFonts w:hint="eastAsia" w:ascii="宋体" w:hAnsi="宋体" w:eastAsia="宋体" w:cs="宋体"/>
          <w:spacing w:val="18"/>
          <w:sz w:val="24"/>
          <w:szCs w:val="24"/>
          <w:highlight w:val="none"/>
          <w:lang w:eastAsia="zh-CN"/>
        </w:rPr>
        <w:t>；</w:t>
      </w:r>
    </w:p>
    <w:p w14:paraId="4D732CB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(3)特定资格要求</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具备采购文件第一部分邀请函中各包供应商资格要求中的特定资格要求；</w:t>
      </w:r>
    </w:p>
    <w:p w14:paraId="1A8C5AF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财务要求</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提供符合采购文件要求的财务状况报告，依法缴纳税收和社会保障资金的相关材料</w:t>
      </w:r>
      <w:r>
        <w:rPr>
          <w:rFonts w:hint="eastAsia" w:ascii="宋体" w:hAnsi="宋体" w:eastAsia="宋体" w:cs="宋体"/>
          <w:spacing w:val="18"/>
          <w:sz w:val="24"/>
          <w:szCs w:val="24"/>
          <w:highlight w:val="none"/>
          <w:lang w:eastAsia="zh-CN"/>
        </w:rPr>
        <w:t>。</w:t>
      </w:r>
    </w:p>
    <w:p w14:paraId="2CB0FDC9">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17" w:name="_Toc7271"/>
      <w:bookmarkStart w:id="118" w:name="_Toc28236"/>
      <w:bookmarkStart w:id="119" w:name="_Toc18985"/>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七、评审程序及方法</w:t>
      </w:r>
      <w:bookmarkEnd w:id="117"/>
      <w:bookmarkEnd w:id="118"/>
      <w:bookmarkEnd w:id="119"/>
    </w:p>
    <w:p w14:paraId="45EE67BC">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20" w:name="_Toc8143"/>
      <w:bookmarkStart w:id="121" w:name="_Toc8103"/>
      <w:bookmarkStart w:id="122" w:name="_Toc31162"/>
      <w:r>
        <w:rPr>
          <w:rFonts w:ascii="宋体" w:hAnsi="宋体" w:eastAsia="宋体" w:cs="宋体"/>
          <w:spacing w:val="-1"/>
          <w:sz w:val="28"/>
          <w:szCs w:val="28"/>
          <w:highlight w:val="none"/>
          <w14:textOutline w14:w="5103" w14:cap="sq" w14:cmpd="sng">
            <w14:solidFill>
              <w14:srgbClr w14:val="000000"/>
            </w14:solidFill>
            <w14:prstDash w14:val="solid"/>
            <w14:bevel/>
          </w14:textOutline>
        </w:rPr>
        <w:t>18.评标委员会</w:t>
      </w:r>
      <w:bookmarkEnd w:id="120"/>
      <w:bookmarkEnd w:id="121"/>
      <w:bookmarkEnd w:id="122"/>
    </w:p>
    <w:p w14:paraId="0772D96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18.1采购代理机构负责组织评标工作，并履行下列职责：</w:t>
      </w:r>
    </w:p>
    <w:p w14:paraId="08FBDB7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(1)核对评审专家身份和采购人代表授权函，对评审专家在政府采购活动 中的职责履行情况予以记录，并及时将有关违法违规行为向财政部门报告；</w:t>
      </w:r>
    </w:p>
    <w:p w14:paraId="2437637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(2)宣布评标纪律；</w:t>
      </w:r>
    </w:p>
    <w:p w14:paraId="0CC80C9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(3)公布投标人名单，告知评审专家应当回避的情形；</w:t>
      </w:r>
    </w:p>
    <w:p w14:paraId="35C7F49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(4)组织评标委员会推选评标组长，采购人代表不得担任组长；</w:t>
      </w:r>
    </w:p>
    <w:p w14:paraId="337F726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(5)在评标期间采取必要的通讯管理措施</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保证评标活动不受外界干扰</w:t>
      </w:r>
      <w:r>
        <w:rPr>
          <w:rFonts w:hint="eastAsia" w:ascii="宋体" w:hAnsi="宋体" w:eastAsia="宋体" w:cs="宋体"/>
          <w:spacing w:val="18"/>
          <w:sz w:val="24"/>
          <w:szCs w:val="24"/>
          <w:highlight w:val="none"/>
          <w:lang w:eastAsia="zh-CN"/>
        </w:rPr>
        <w:t>；</w:t>
      </w:r>
    </w:p>
    <w:p w14:paraId="2F2FA41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(6)根据评标委员会的要求介绍政府采购相关政策法规、招标文件；</w:t>
      </w:r>
    </w:p>
    <w:p w14:paraId="4A1A8FD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(7)维护评标秩序，监督评标委员会依照招标文件规定的评标程序、方法和标准进行独立评审，及时制止和纠正采购人代表、评审专家的倾向性言论或者违法违规行为；</w:t>
      </w:r>
    </w:p>
    <w:p w14:paraId="1D4EA69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(8)核对评标结果，有20.4规定情形的，要求评标委员会复核或者书面说明理由，评标委员会拒绝的，应予记录并向本级财政部门报告；</w:t>
      </w:r>
    </w:p>
    <w:p w14:paraId="50FF8FD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(9)评审工作完成后，按照规定由采购人向评审专家支付劳务报酬和异地评审差旅费，不得向评审专家以外的其他人员支付评审劳务报酬；</w:t>
      </w:r>
    </w:p>
    <w:p w14:paraId="02C96FD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(10)处理与评标有关的其他事项。</w:t>
      </w:r>
    </w:p>
    <w:p w14:paraId="4293E02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采购人可以在评标前说明项目背景和采购需求</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说明内容不得含有歧视性</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倾向性意见，不得超出招标文件所述范围。说明应当提交书面材料</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并随采购文件一并存档。</w:t>
      </w:r>
    </w:p>
    <w:p w14:paraId="512F011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18.2评标委员会负责具体评标事务，并独立履行下列职责：</w:t>
      </w:r>
    </w:p>
    <w:p w14:paraId="0776BC0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(1)严格遵守评审工作纪律,按照客观、公正、审慎的原则,根据采购文件规定的评审程序、评审方法和评审标准进行独立评审；</w:t>
      </w:r>
    </w:p>
    <w:p w14:paraId="2955211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(2)现采购文件内容违反国家有关强制性规定或者采购文件存在歧义、重大缺陷导致评审工作无法进行时,应当停止评审并向采购人或者采购代理机构书面说明情况；</w:t>
      </w:r>
    </w:p>
    <w:p w14:paraId="6793710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(3)审查、评价投标文件是否符合招标文件的商务、技术等实质性要求</w:t>
      </w:r>
      <w:r>
        <w:rPr>
          <w:rFonts w:hint="eastAsia" w:ascii="宋体" w:hAnsi="宋体" w:eastAsia="宋体" w:cs="宋体"/>
          <w:spacing w:val="18"/>
          <w:sz w:val="24"/>
          <w:szCs w:val="24"/>
          <w:highlight w:val="none"/>
          <w:lang w:eastAsia="zh-CN"/>
        </w:rPr>
        <w:t>；</w:t>
      </w:r>
    </w:p>
    <w:p w14:paraId="6BECCE7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(4)要求投标人对投标文件有关事项作出澄清或者说明；</w:t>
      </w:r>
    </w:p>
    <w:p w14:paraId="5498DB6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(5)对投标文件进行比较和评价；</w:t>
      </w:r>
    </w:p>
    <w:p w14:paraId="041C8E3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(6)确定中标候选人名单，以及根据采购人委托直接确定中标人；</w:t>
      </w:r>
    </w:p>
    <w:p w14:paraId="2FAB3FD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(7)配合答复投标单位的询问、质疑和投诉等事项,不得泄露评审文件</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评审情况和在评审过程中获悉的商业秘密；</w:t>
      </w:r>
    </w:p>
    <w:p w14:paraId="0F33824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(8)向采购人、采购代理机构或者有关部门报告评标中发现的违法行为</w:t>
      </w:r>
      <w:r>
        <w:rPr>
          <w:rFonts w:hint="eastAsia" w:ascii="宋体" w:hAnsi="宋体" w:eastAsia="宋体" w:cs="宋体"/>
          <w:spacing w:val="18"/>
          <w:sz w:val="24"/>
          <w:szCs w:val="24"/>
          <w:highlight w:val="none"/>
          <w:lang w:eastAsia="zh-CN"/>
        </w:rPr>
        <w:t>。</w:t>
      </w:r>
    </w:p>
    <w:p w14:paraId="74C4862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18.3评标委员会由采购人代表和评审专家组成，成员人数应当为5人以上单数，其中评审专家不得少于成员总数的三分之二。</w:t>
      </w:r>
    </w:p>
    <w:p w14:paraId="6DEAD45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采购项目符合下列情形之一的，评标委员会成员人数应当为7人以上单数：</w:t>
      </w:r>
    </w:p>
    <w:p w14:paraId="7B745CE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采购预算金额在1000万元以上；</w:t>
      </w:r>
    </w:p>
    <w:p w14:paraId="046A704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技术复杂；</w:t>
      </w:r>
    </w:p>
    <w:p w14:paraId="5914C3D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社会影响较大。</w:t>
      </w:r>
    </w:p>
    <w:p w14:paraId="6C4CB6F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评审专家对本单位的采购项目只能作为采购人代表参与评标。采购代理机构工作人员不得参加由本机构代理的政府采购项目的评标。</w:t>
      </w:r>
    </w:p>
    <w:p w14:paraId="1CCDF90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评标委员会成员名单在评标结果公告前应当保密。</w:t>
      </w:r>
    </w:p>
    <w:p w14:paraId="17920DC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18.4采购代理机构应当从省级以上财政部门设立的政府采购评审专家库中</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6E2AEF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18.5评标中因评标委员会成员缺席、回避或者健康等特殊原因导致评标委 员会组成不符合规定的，采购人或者采购代理机构应当依法补足后继续评标。被更换的评标委员会成员所作出的评标意见无效。无法及时补足评标委员会成员</w:t>
      </w:r>
      <w:r>
        <w:rPr>
          <w:rFonts w:hint="eastAsia" w:ascii="宋体" w:hAnsi="宋体" w:eastAsia="宋体" w:cs="宋体"/>
          <w:spacing w:val="18"/>
          <w:sz w:val="24"/>
          <w:szCs w:val="24"/>
          <w:highlight w:val="none"/>
          <w:lang w:val="en-US" w:eastAsia="zh-CN"/>
        </w:rPr>
        <w:t>的，</w:t>
      </w:r>
      <w:r>
        <w:rPr>
          <w:rFonts w:ascii="宋体" w:hAnsi="宋体" w:eastAsia="宋体" w:cs="宋体"/>
          <w:spacing w:val="18"/>
          <w:sz w:val="24"/>
          <w:szCs w:val="24"/>
          <w:highlight w:val="none"/>
        </w:rPr>
        <w:t>采购代理机构应当停止评标活动，封存所有投标文件和开标、评标资料，依法重新组建评标委员会进行评标。原评标委员会所作出的评标意见无效。</w:t>
      </w:r>
    </w:p>
    <w:p w14:paraId="59372DD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采购人或采购代理机构应当将变更、重新组建评标委员会的情况予以记录</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并随采购文件一并存档。</w:t>
      </w:r>
    </w:p>
    <w:p w14:paraId="680C02B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18.6采购人、采购代理机构应当采取必要措施</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保证评标在严格保密的情况下进行。除采购人代表、评标现场组织人员外，采购人的其他工作人员以及与评标工作无关的人员不得进入评标现场。</w:t>
      </w:r>
    </w:p>
    <w:p w14:paraId="66EB2C9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有关人员对评标情况以及在评标过程中获悉的国家秘密、商业秘密负有保密责任。</w:t>
      </w:r>
    </w:p>
    <w:p w14:paraId="3D6CBC63">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23" w:name="_Toc16753"/>
      <w:bookmarkStart w:id="124" w:name="_Toc5298"/>
      <w:bookmarkStart w:id="125" w:name="_Toc13787"/>
      <w:r>
        <w:rPr>
          <w:rFonts w:ascii="宋体" w:hAnsi="宋体" w:eastAsia="宋体" w:cs="宋体"/>
          <w:spacing w:val="-1"/>
          <w:sz w:val="28"/>
          <w:szCs w:val="28"/>
          <w:highlight w:val="none"/>
          <w14:textOutline w14:w="5103" w14:cap="sq" w14:cmpd="sng">
            <w14:solidFill>
              <w14:srgbClr w14:val="000000"/>
            </w14:solidFill>
            <w14:prstDash w14:val="solid"/>
            <w14:bevel/>
          </w14:textOutline>
        </w:rPr>
        <w:t>19.评审工作程序</w:t>
      </w:r>
      <w:bookmarkEnd w:id="123"/>
      <w:bookmarkEnd w:id="124"/>
      <w:bookmarkEnd w:id="125"/>
    </w:p>
    <w:p w14:paraId="6F13921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 评标委员会应当对符合资格的投标人的符合性文件进行审查，以确定其是否满足招标文件的实质性要求。</w:t>
      </w:r>
    </w:p>
    <w:p w14:paraId="1D7B583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19.1.1 投标文件中含义不明确、同类问题表述不一致或者有明显文字和计算错误的内容，评标委员会应当通过电子评标系统进行线上询问，要求投标人作出必要的澄清、说明或者补正。</w:t>
      </w:r>
    </w:p>
    <w:p w14:paraId="51EF6CD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人接到澄清通知登录评标系统在规定的时间内完成线上答复，超时视为认可评标专家所提出的所有问题。要求的澄清、说明或者补正材料加盖公章，或者由法定代表人或其授权的代表签字。投标人的澄清、说明或者补正不得超出投标文件的范围或者改变投标文件的实质性内容。</w:t>
      </w:r>
    </w:p>
    <w:p w14:paraId="76ED35D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19.1.2符合性审查时，供应商必需符合下列符合性审查要求条件，存在不符合下列情况之一的，投标无效:</w:t>
      </w:r>
    </w:p>
    <w:p w14:paraId="303A748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(1) 报价条件</w:t>
      </w:r>
    </w:p>
    <w:p w14:paraId="4E59F71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w:t>
      </w:r>
      <w:r>
        <w:rPr>
          <w:rFonts w:hint="eastAsia" w:ascii="宋体" w:hAnsi="宋体" w:eastAsia="宋体" w:cs="宋体"/>
          <w:spacing w:val="18"/>
          <w:sz w:val="24"/>
          <w:szCs w:val="24"/>
          <w:highlight w:val="none"/>
          <w:lang w:val="en-US" w:eastAsia="zh-CN"/>
        </w:rPr>
        <w:t xml:space="preserve"> </w:t>
      </w:r>
      <w:r>
        <w:rPr>
          <w:rFonts w:ascii="宋体" w:hAnsi="宋体" w:eastAsia="宋体" w:cs="宋体"/>
          <w:spacing w:val="18"/>
          <w:sz w:val="24"/>
          <w:szCs w:val="24"/>
          <w:highlight w:val="none"/>
        </w:rPr>
        <w:t>投标总报价不能超过采购文件规定的采购预算额度或者最高限价</w:t>
      </w:r>
    </w:p>
    <w:p w14:paraId="55E7873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w:t>
      </w:r>
      <w:r>
        <w:rPr>
          <w:rFonts w:hint="eastAsia" w:ascii="宋体" w:hAnsi="宋体" w:eastAsia="宋体" w:cs="宋体"/>
          <w:spacing w:val="18"/>
          <w:sz w:val="24"/>
          <w:szCs w:val="24"/>
          <w:highlight w:val="none"/>
          <w:lang w:val="en-US" w:eastAsia="zh-CN"/>
        </w:rPr>
        <w:t xml:space="preserve"> </w:t>
      </w:r>
      <w:r>
        <w:rPr>
          <w:rFonts w:ascii="宋体" w:hAnsi="宋体" w:eastAsia="宋体" w:cs="宋体"/>
          <w:spacing w:val="18"/>
          <w:sz w:val="24"/>
          <w:szCs w:val="24"/>
          <w:highlight w:val="none"/>
        </w:rPr>
        <w:t>投标报价出现前后不一致时，必需按采购文件19.1.1要求进行确认</w:t>
      </w:r>
      <w:r>
        <w:rPr>
          <w:rFonts w:hint="eastAsia" w:ascii="宋体" w:hAnsi="宋体" w:eastAsia="宋体" w:cs="宋体"/>
          <w:spacing w:val="18"/>
          <w:sz w:val="24"/>
          <w:szCs w:val="24"/>
          <w:highlight w:val="none"/>
          <w:lang w:eastAsia="zh-CN"/>
        </w:rPr>
        <w:t>；</w:t>
      </w:r>
    </w:p>
    <w:p w14:paraId="66C9F73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(2) 技术条件</w:t>
      </w:r>
    </w:p>
    <w:p w14:paraId="4E6FC8E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投标产品满足采购文件确定的重要技术指标、参数</w:t>
      </w:r>
    </w:p>
    <w:p w14:paraId="6BAC52B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(3) 商务条件</w:t>
      </w:r>
    </w:p>
    <w:p w14:paraId="36D6584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1) 按采购文件11.2 (11) 至 (15) 要求提供符合性审查相关资料</w:t>
      </w:r>
      <w:r>
        <w:rPr>
          <w:rFonts w:hint="eastAsia" w:ascii="宋体" w:hAnsi="宋体" w:eastAsia="宋体" w:cs="宋体"/>
          <w:spacing w:val="18"/>
          <w:sz w:val="24"/>
          <w:szCs w:val="24"/>
          <w:highlight w:val="none"/>
          <w:lang w:eastAsia="zh-CN"/>
        </w:rPr>
        <w:t>；</w:t>
      </w:r>
    </w:p>
    <w:p w14:paraId="556404A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符合性审查文件按采购文件要求签署、盖章；</w:t>
      </w:r>
    </w:p>
    <w:p w14:paraId="6391ECA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3) 响应文件中不能存在采购人不能接受的附加条件</w:t>
      </w:r>
      <w:r>
        <w:rPr>
          <w:rFonts w:hint="eastAsia" w:ascii="宋体" w:hAnsi="宋体" w:eastAsia="宋体" w:cs="宋体"/>
          <w:spacing w:val="18"/>
          <w:sz w:val="24"/>
          <w:szCs w:val="24"/>
          <w:highlight w:val="none"/>
          <w:lang w:eastAsia="zh-CN"/>
        </w:rPr>
        <w:t>；</w:t>
      </w:r>
    </w:p>
    <w:p w14:paraId="79CCE31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4) 产品交货时间满足采购文件要求</w:t>
      </w:r>
      <w:r>
        <w:rPr>
          <w:rFonts w:hint="eastAsia" w:ascii="宋体" w:hAnsi="宋体" w:eastAsia="宋体" w:cs="宋体"/>
          <w:spacing w:val="18"/>
          <w:sz w:val="24"/>
          <w:szCs w:val="24"/>
          <w:highlight w:val="none"/>
          <w:lang w:eastAsia="zh-CN"/>
        </w:rPr>
        <w:t>；</w:t>
      </w:r>
    </w:p>
    <w:p w14:paraId="4E7A4F5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 协商小组认为应按无效响应处理的其他情况；法律、法规和采购文件规定的其他无效情形。</w:t>
      </w:r>
    </w:p>
    <w:p w14:paraId="75E5A79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19.1.3对不能满足采购文件实质性要求的，评审委员会应当通过政采云平台告知其原因。</w:t>
      </w:r>
    </w:p>
    <w:p w14:paraId="143B0AA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19.1.3 投标文件报价出现前后不一致的，按照下列规定修正：</w:t>
      </w:r>
    </w:p>
    <w:p w14:paraId="00E2F81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投标文件中开标一览表 (报价表) 内容与投标文件中相应内容不一致的，以开标一览表 (报价表) 为准；</w:t>
      </w:r>
    </w:p>
    <w:p w14:paraId="387B828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大写金额和小写金额不一致的，以大写金额为准；</w:t>
      </w:r>
    </w:p>
    <w:p w14:paraId="4FEF022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单价金额小数点或者百分比有明显错位的，以开标一览表的总价为准</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并修改单价；</w:t>
      </w:r>
    </w:p>
    <w:p w14:paraId="0280194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总价金额与按单价汇总金额不一致的，以单价金额计算结果为准</w:t>
      </w:r>
      <w:r>
        <w:rPr>
          <w:rFonts w:hint="eastAsia" w:ascii="宋体" w:hAnsi="宋体" w:eastAsia="宋体" w:cs="宋体"/>
          <w:spacing w:val="18"/>
          <w:sz w:val="24"/>
          <w:szCs w:val="24"/>
          <w:highlight w:val="none"/>
          <w:lang w:eastAsia="zh-CN"/>
        </w:rPr>
        <w:t>。</w:t>
      </w:r>
    </w:p>
    <w:p w14:paraId="4015381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同时出现两种以上不一致的，按照前款规定的顺序修正。修正后的报价按 19.1.1第二款的规定经投标人确认后产生约束力。</w:t>
      </w:r>
    </w:p>
    <w:p w14:paraId="7B27673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19.2 评审过程中，在同等条件下，优先采购具有环境标志、节能、 自主创新的产品。</w:t>
      </w:r>
    </w:p>
    <w:p w14:paraId="4FC7BE8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根据《政府采购促进中小企业发展管理办法》(财库﹝2020﹞46号) 属小型、微型企业制造的货物(产品) ，投标人须提供该制造(生产)企业出具的《中小企业声明函》，其划型标准严格按照国家工信部、国家统计局、国家发改委、财政部出台的《中小企业划型标准规定》(工信部联企业[2011]300号) 执行。投标人提供的《中小企业声明函》资料必须真实，否则，按照有关规定予以处理。</w:t>
      </w:r>
    </w:p>
    <w:p w14:paraId="62244CF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根据财政部、民政部、中国残疾人联合会出台的《关于促进残疾人就业政府 采购政策的通知》 (财库[2017]141号)</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 按照有关规定予以处理。</w:t>
      </w:r>
    </w:p>
    <w:p w14:paraId="1690E92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19.3 在评审过程中，评标委员会成员对需要共同认定的事项存在争议的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应当按照少数服从多数的原则作出结论。持不同意见的评标委员会成员应当在评标报告上签署不同意见及理由，否则视为同意评标报告。</w:t>
      </w:r>
    </w:p>
    <w:p w14:paraId="64DA741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19.4 评标委员会应当按照招标文件中规定的评标方法和标准，对符合性审查合格的投标文件进行商务和技术评估，综合比较与评价。</w:t>
      </w:r>
    </w:p>
    <w:p w14:paraId="6AF319F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19.5 评标委员会认为投标人的报价明显低于其他通过符合性审查投标人的报价，有可能影响产品质量或者不能诚信履约的，应当要求其在评标现场合理的时间内提供书面说明</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必要时提交相关证明材料；投标人不能证明其报价合理性的，评标委员会应当将其作为无效投标处理。</w:t>
      </w:r>
    </w:p>
    <w:p w14:paraId="3CD76EA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19.6 采用最低评标价法的采购项目，提供相同品牌产品的不同投标人参加同一合同项下投标的，以其中通过资格审查、符合性审查且报价最低的参加评标；报价相同的，由采购人或者采购人委托评标委员会</w:t>
      </w:r>
      <w:r>
        <w:rPr>
          <w:rFonts w:ascii="宋体" w:hAnsi="宋体" w:eastAsia="宋体" w:cs="宋体"/>
          <w:spacing w:val="18"/>
          <w:sz w:val="24"/>
          <w:szCs w:val="24"/>
          <w:highlight w:val="none"/>
          <w:u w:val="single"/>
        </w:rPr>
        <w:t>按照招标文件规定的方式</w:t>
      </w:r>
      <w:r>
        <w:rPr>
          <w:rFonts w:ascii="宋体" w:hAnsi="宋体" w:eastAsia="宋体" w:cs="宋体"/>
          <w:spacing w:val="18"/>
          <w:sz w:val="24"/>
          <w:szCs w:val="24"/>
          <w:highlight w:val="none"/>
        </w:rPr>
        <w:t>确定一个参加评标的投标人，招标文件未规定的采取随机抽取方式确定，其他投标无效。</w:t>
      </w:r>
    </w:p>
    <w:p w14:paraId="224CE7F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w:t>
      </w:r>
      <w:r>
        <w:rPr>
          <w:rFonts w:ascii="宋体" w:hAnsi="宋体" w:eastAsia="宋体" w:cs="宋体"/>
          <w:b/>
          <w:bCs/>
          <w:spacing w:val="18"/>
          <w:sz w:val="24"/>
          <w:szCs w:val="24"/>
          <w:highlight w:val="none"/>
          <w:u w:val="single"/>
        </w:rPr>
        <w:t>按照招标文件规定的方式</w:t>
      </w:r>
      <w:r>
        <w:rPr>
          <w:rFonts w:ascii="宋体" w:hAnsi="宋体" w:eastAsia="宋体" w:cs="宋体"/>
          <w:b/>
          <w:bCs/>
          <w:spacing w:val="18"/>
          <w:sz w:val="24"/>
          <w:szCs w:val="24"/>
          <w:highlight w:val="none"/>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52A27AD">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26" w:name="_Toc21096"/>
      <w:bookmarkStart w:id="127" w:name="_Toc6315"/>
      <w:bookmarkStart w:id="128" w:name="_Toc24758"/>
      <w:r>
        <w:rPr>
          <w:rFonts w:ascii="宋体" w:hAnsi="宋体" w:eastAsia="宋体" w:cs="宋体"/>
          <w:spacing w:val="-1"/>
          <w:sz w:val="28"/>
          <w:szCs w:val="28"/>
          <w:highlight w:val="none"/>
          <w14:textOutline w14:w="5103" w14:cap="sq" w14:cmpd="sng">
            <w14:solidFill>
              <w14:srgbClr w14:val="000000"/>
            </w14:solidFill>
            <w14:prstDash w14:val="solid"/>
            <w14:bevel/>
          </w14:textOutline>
        </w:rPr>
        <w:t>20.评审方法和标准</w:t>
      </w:r>
      <w:bookmarkEnd w:id="126"/>
      <w:bookmarkEnd w:id="127"/>
      <w:bookmarkEnd w:id="128"/>
    </w:p>
    <w:p w14:paraId="17C67A8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20.1 依照《中华人民共和国政府采购法》、《中华人民共和国政府采购法 实施条例》、《政府采购货物和服务招投标管理办法》等法律法规的规定，结合 该项目的特点制定本评审办法。</w:t>
      </w:r>
    </w:p>
    <w:p w14:paraId="1CCD10E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20.2 本次评审方法采用</w:t>
      </w:r>
      <w:r>
        <w:rPr>
          <w:rFonts w:ascii="宋体" w:hAnsi="宋体" w:eastAsia="宋体" w:cs="宋体"/>
          <w:b/>
          <w:bCs/>
          <w:spacing w:val="18"/>
          <w:sz w:val="24"/>
          <w:szCs w:val="24"/>
          <w:highlight w:val="none"/>
          <w:u w:val="single"/>
        </w:rPr>
        <w:t>综合评分法</w:t>
      </w:r>
      <w:r>
        <w:rPr>
          <w:rFonts w:ascii="宋体" w:hAnsi="宋体" w:eastAsia="宋体" w:cs="宋体"/>
          <w:spacing w:val="18"/>
          <w:sz w:val="24"/>
          <w:szCs w:val="24"/>
          <w:highlight w:val="none"/>
        </w:rPr>
        <w:t>。</w:t>
      </w:r>
    </w:p>
    <w:p w14:paraId="698D180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u w:val="single"/>
        </w:rPr>
      </w:pPr>
      <w:r>
        <w:rPr>
          <w:rFonts w:ascii="宋体" w:hAnsi="宋体" w:eastAsia="宋体" w:cs="宋体"/>
          <w:b/>
          <w:bCs/>
          <w:spacing w:val="18"/>
          <w:sz w:val="24"/>
          <w:szCs w:val="24"/>
          <w:highlight w:val="none"/>
          <w:u w:val="single"/>
        </w:rPr>
        <w:t>评审方法一：最低评标价法</w:t>
      </w:r>
    </w:p>
    <w:p w14:paraId="6A5223F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u w:val="single"/>
        </w:rPr>
        <w:t>最低评标价法</w:t>
      </w:r>
      <w:r>
        <w:rPr>
          <w:rFonts w:ascii="宋体" w:hAnsi="宋体" w:eastAsia="宋体" w:cs="宋体"/>
          <w:spacing w:val="18"/>
          <w:sz w:val="24"/>
          <w:szCs w:val="24"/>
          <w:highlight w:val="none"/>
        </w:rPr>
        <w:t>，是指投标文件满足招标文件全部实质性要求，且投标报价最 低的投标人为中标候选人的评标方法。</w:t>
      </w:r>
    </w:p>
    <w:p w14:paraId="7A68858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技术、服务等标准统一的货物服务项目，应当采用最低评标价法。</w:t>
      </w:r>
    </w:p>
    <w:p w14:paraId="0DB1079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采用最低评标价法评标时，除了算术修正和落实政府采购政策需进行的价格扣除外，不能对投标人的投标价格进行任何调整。</w:t>
      </w:r>
    </w:p>
    <w:p w14:paraId="72D4008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u w:val="single"/>
        </w:rPr>
      </w:pPr>
      <w:r>
        <w:rPr>
          <w:rFonts w:ascii="宋体" w:hAnsi="宋体" w:eastAsia="宋体" w:cs="宋体"/>
          <w:b/>
          <w:bCs/>
          <w:spacing w:val="18"/>
          <w:sz w:val="24"/>
          <w:szCs w:val="24"/>
          <w:highlight w:val="none"/>
          <w:u w:val="single"/>
        </w:rPr>
        <w:t>评审方法二：采用综合评分法</w:t>
      </w:r>
    </w:p>
    <w:p w14:paraId="7EE8F40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u w:val="single"/>
        </w:rPr>
        <w:t>综合评分法</w:t>
      </w:r>
      <w:r>
        <w:rPr>
          <w:rFonts w:ascii="宋体" w:hAnsi="宋体" w:eastAsia="宋体" w:cs="宋体"/>
          <w:spacing w:val="18"/>
          <w:sz w:val="24"/>
          <w:szCs w:val="24"/>
          <w:highlight w:val="none"/>
        </w:rPr>
        <w:t>，是指投标文件满足招标文件全部实质性要求，且按照评审因素的量化指标评审得分最高的投标人为中标候选人的评标方法。</w:t>
      </w:r>
    </w:p>
    <w:p w14:paraId="55195B8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评审因素的设定应当与投标人所提供货物服务的质量相关，包括投标报价</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技术或者服务水平、履约能力、售后服务等。资格条件不得作为评审因素。</w:t>
      </w:r>
    </w:p>
    <w:p w14:paraId="247FB3D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评审因素应当细化和量化，且与相应的商务条件和采购需求对应。商务条件和采购需求指标有区间规定的，评审因素应当量化到相应区间，并设置各区间对应的不同分值。</w:t>
      </w:r>
    </w:p>
    <w:p w14:paraId="5863BC6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b w:val="0"/>
          <w:bCs w:val="0"/>
          <w:spacing w:val="18"/>
          <w:sz w:val="24"/>
          <w:szCs w:val="24"/>
          <w:highlight w:val="none"/>
          <w:u w:val="none"/>
        </w:rPr>
      </w:pPr>
      <w:r>
        <w:rPr>
          <w:rFonts w:ascii="宋体" w:hAnsi="宋体" w:eastAsia="宋体" w:cs="宋体"/>
          <w:b w:val="0"/>
          <w:bCs w:val="0"/>
          <w:spacing w:val="18"/>
          <w:sz w:val="24"/>
          <w:szCs w:val="24"/>
          <w:highlight w:val="none"/>
          <w:u w:val="none"/>
        </w:rPr>
        <w:t>评审标准及评分细则表：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6287"/>
      </w:tblGrid>
      <w:tr w14:paraId="3B7A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17" w:type="dxa"/>
            <w:noWrap w:val="0"/>
            <w:vAlign w:val="center"/>
          </w:tcPr>
          <w:p w14:paraId="1640F8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18" w:type="dxa"/>
            <w:noWrap w:val="0"/>
            <w:vAlign w:val="center"/>
          </w:tcPr>
          <w:p w14:paraId="0641C4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6287" w:type="dxa"/>
            <w:noWrap w:val="0"/>
            <w:vAlign w:val="center"/>
          </w:tcPr>
          <w:p w14:paraId="3382D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6404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2" w:hRule="atLeast"/>
        </w:trPr>
        <w:tc>
          <w:tcPr>
            <w:tcW w:w="817" w:type="dxa"/>
            <w:noWrap w:val="0"/>
            <w:vAlign w:val="center"/>
          </w:tcPr>
          <w:p w14:paraId="0C22F5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14:paraId="46BFA2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14:paraId="4D241D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14:paraId="5106F1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14:paraId="7BE980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14:paraId="532F14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14:paraId="2F3F71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18" w:type="dxa"/>
            <w:noWrap w:val="0"/>
            <w:vAlign w:val="center"/>
          </w:tcPr>
          <w:p w14:paraId="6C857FD3">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 (30分)</w:t>
            </w:r>
          </w:p>
        </w:tc>
        <w:tc>
          <w:tcPr>
            <w:tcW w:w="6287" w:type="dxa"/>
            <w:noWrap w:val="0"/>
            <w:vAlign w:val="center"/>
          </w:tcPr>
          <w:p w14:paraId="25730A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（1）货物项目的价格分值占总分值的比重不得低于30% </w:t>
            </w:r>
          </w:p>
          <w:p w14:paraId="32ED57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（2）价格分应当采用低价优先法计算，即满足招标文件要求且投标 价格最低的投标报价为评标基准价，其价格分为满分。其他投标人投标的价格分统一按照下列公式计算：投标报价得分=(评标基准价／投标报价)×100×30% </w:t>
            </w:r>
          </w:p>
          <w:p w14:paraId="1851AC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（3）注：1.对符合《政府采购促进中小企业发展管理办法》规定的 小微企业的报价，残疾人福利性单位、监狱企业的报价给予10%的扣除，用扣除后的价格计算投标报价得分，须提供《中小企业声明函》《残疾人福利性单位声明函》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监狱企业声明函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4BBFE6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2.残疾人福利性单位（监狱企业）属于小型、微型企业的，不重复 享受政策。</w:t>
            </w:r>
          </w:p>
        </w:tc>
      </w:tr>
      <w:tr w14:paraId="2066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5B984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18" w:type="dxa"/>
            <w:noWrap w:val="0"/>
            <w:vAlign w:val="center"/>
          </w:tcPr>
          <w:p w14:paraId="1CA6B44E">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both"/>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rPr>
              <w:t>技术水平</w:t>
            </w:r>
            <w:r>
              <w:rPr>
                <w:rFonts w:hint="eastAsia" w:ascii="宋体" w:hAnsi="宋体" w:eastAsia="宋体" w:cs="宋体"/>
                <w:color w:val="000000"/>
                <w:sz w:val="24"/>
                <w:szCs w:val="24"/>
                <w:lang w:val="en-US" w:eastAsia="zh-CN"/>
              </w:rPr>
              <w:t>(54分)</w:t>
            </w:r>
          </w:p>
        </w:tc>
        <w:tc>
          <w:tcPr>
            <w:tcW w:w="6287" w:type="dxa"/>
            <w:noWrap w:val="0"/>
            <w:vAlign w:val="center"/>
          </w:tcPr>
          <w:p w14:paraId="4DC330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（1）技术参数（</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分）：投标产品技术参数和配置完全满足或高于招标文件要求的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分；产品每有一项参数负偏离扣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分，扣完该项得分为止。 </w:t>
            </w:r>
          </w:p>
          <w:p w14:paraId="1351F8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kern w:val="0"/>
                <w:sz w:val="24"/>
                <w:szCs w:val="24"/>
                <w:lang w:val="zh-CN"/>
              </w:rPr>
              <w:t>供应商所投产品中属于政府采购优先采购</w:t>
            </w:r>
            <w:r>
              <w:rPr>
                <w:rFonts w:hint="eastAsia" w:ascii="宋体" w:hAnsi="宋体" w:eastAsia="宋体" w:cs="宋体"/>
                <w:color w:val="000000"/>
                <w:kern w:val="0"/>
                <w:sz w:val="24"/>
                <w:szCs w:val="24"/>
                <w:lang w:val="en-US" w:eastAsia="zh-CN"/>
              </w:rPr>
              <w:t>节能环保产品</w:t>
            </w:r>
            <w:r>
              <w:rPr>
                <w:rFonts w:hint="eastAsia" w:ascii="宋体" w:hAnsi="宋体" w:eastAsia="宋体" w:cs="宋体"/>
                <w:color w:val="000000"/>
                <w:kern w:val="0"/>
                <w:sz w:val="24"/>
                <w:szCs w:val="24"/>
                <w:lang w:val="zh-CN"/>
              </w:rPr>
              <w:t>范围的，每提供有一项节能产品或者环境标志产品得</w:t>
            </w:r>
            <w:r>
              <w:rPr>
                <w:rFonts w:hint="eastAsia" w:ascii="宋体" w:hAnsi="宋体" w:eastAsia="宋体" w:cs="宋体"/>
                <w:color w:val="000000"/>
                <w:kern w:val="0"/>
                <w:sz w:val="24"/>
                <w:szCs w:val="24"/>
                <w:lang w:val="en-US" w:eastAsia="zh-CN"/>
              </w:rPr>
              <w:t>0.5</w:t>
            </w:r>
            <w:r>
              <w:rPr>
                <w:rFonts w:hint="eastAsia" w:ascii="宋体" w:hAnsi="宋体" w:eastAsia="宋体" w:cs="宋体"/>
                <w:color w:val="000000"/>
                <w:kern w:val="0"/>
                <w:sz w:val="24"/>
                <w:szCs w:val="24"/>
                <w:lang w:val="zh-CN"/>
              </w:rPr>
              <w:t>分，满分</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rPr>
              <w:t>分；非节能、环保标志产品的不得分。该项得分的认定以《国家节能产品认证证书》《中国环境标志产品认证证书》扫描件或复印件为准。</w:t>
            </w:r>
          </w:p>
          <w:p w14:paraId="5B2FEA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（3）项目管理及实施方案（</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分）：投标人需针对本项目实际情况提供项目实施方案，内容须包括：①项目实施计划</w:t>
            </w:r>
            <w:r>
              <w:rPr>
                <w:rFonts w:hint="eastAsia" w:ascii="宋体" w:hAnsi="宋体" w:eastAsia="宋体" w:cs="宋体"/>
                <w:color w:val="000000"/>
                <w:sz w:val="24"/>
                <w:szCs w:val="24"/>
                <w:lang w:val="en-US" w:eastAsia="zh-CN"/>
              </w:rPr>
              <w:t>与</w:t>
            </w:r>
            <w:r>
              <w:rPr>
                <w:rFonts w:hint="eastAsia" w:ascii="宋体" w:hAnsi="宋体" w:eastAsia="宋体" w:cs="宋体"/>
                <w:color w:val="000000"/>
                <w:sz w:val="24"/>
                <w:szCs w:val="24"/>
              </w:rPr>
              <w:t>进度</w:t>
            </w:r>
            <w:r>
              <w:rPr>
                <w:rFonts w:hint="eastAsia" w:ascii="宋体" w:hAnsi="宋体" w:eastAsia="宋体" w:cs="宋体"/>
                <w:color w:val="000000"/>
                <w:sz w:val="24"/>
                <w:szCs w:val="24"/>
                <w:lang w:val="en-US" w:eastAsia="zh-CN"/>
              </w:rPr>
              <w:t>安排</w:t>
            </w:r>
            <w:r>
              <w:rPr>
                <w:rFonts w:hint="eastAsia" w:ascii="宋体" w:hAnsi="宋体" w:eastAsia="宋体" w:cs="宋体"/>
                <w:color w:val="000000"/>
                <w:sz w:val="24"/>
                <w:szCs w:val="24"/>
              </w:rPr>
              <w:t>；②运输方案：不限于运输路线、配车方案、运输安全保障等。③ 安装调试方案：</w:t>
            </w:r>
            <w:r>
              <w:rPr>
                <w:rFonts w:hint="eastAsia" w:ascii="宋体" w:hAnsi="宋体" w:eastAsia="宋体" w:cs="宋体"/>
                <w:color w:val="000000"/>
                <w:sz w:val="24"/>
                <w:szCs w:val="24"/>
                <w:lang w:val="en-US" w:eastAsia="zh-CN"/>
              </w:rPr>
              <w:t>应</w:t>
            </w:r>
            <w:r>
              <w:rPr>
                <w:rFonts w:hint="eastAsia" w:ascii="宋体" w:hAnsi="宋体" w:eastAsia="宋体" w:cs="宋体"/>
                <w:color w:val="000000"/>
                <w:sz w:val="24"/>
                <w:szCs w:val="24"/>
              </w:rPr>
              <w:t>有详细的安装及调试方案。 ④安全保障方案与突发事件应急预案：</w:t>
            </w:r>
            <w:r>
              <w:rPr>
                <w:rFonts w:hint="eastAsia" w:ascii="宋体" w:hAnsi="宋体" w:eastAsia="宋体" w:cs="宋体"/>
                <w:color w:val="000000"/>
                <w:sz w:val="24"/>
                <w:szCs w:val="24"/>
                <w:lang w:val="en-US" w:eastAsia="zh-CN"/>
              </w:rPr>
              <w:t>但不限于</w:t>
            </w:r>
            <w:r>
              <w:rPr>
                <w:rFonts w:hint="eastAsia" w:ascii="宋体" w:hAnsi="宋体" w:eastAsia="宋体" w:cs="宋体"/>
                <w:color w:val="000000"/>
                <w:sz w:val="24"/>
                <w:szCs w:val="24"/>
              </w:rPr>
              <w:t>项目实施安全管理方案及措施，恶劣天气、</w:t>
            </w:r>
            <w:r>
              <w:rPr>
                <w:rFonts w:hint="eastAsia" w:ascii="宋体" w:hAnsi="宋体" w:eastAsia="宋体" w:cs="宋体"/>
                <w:color w:val="000000"/>
                <w:sz w:val="24"/>
                <w:szCs w:val="24"/>
                <w:lang w:val="en-US" w:eastAsia="zh-CN"/>
              </w:rPr>
              <w:t>运输、施工或不可预见</w:t>
            </w:r>
            <w:r>
              <w:rPr>
                <w:rFonts w:hint="eastAsia" w:ascii="宋体" w:hAnsi="宋体" w:eastAsia="宋体" w:cs="宋体"/>
                <w:color w:val="000000"/>
                <w:sz w:val="24"/>
                <w:szCs w:val="24"/>
              </w:rPr>
              <w:t>突发事件应急预案措施</w:t>
            </w:r>
            <w:r>
              <w:rPr>
                <w:rFonts w:hint="eastAsia" w:ascii="宋体" w:hAnsi="宋体" w:eastAsia="宋体" w:cs="宋体"/>
                <w:color w:val="000000"/>
                <w:sz w:val="24"/>
                <w:szCs w:val="24"/>
                <w:lang w:val="en-US" w:eastAsia="zh-CN"/>
              </w:rPr>
              <w:t>等。</w:t>
            </w:r>
            <w:r>
              <w:rPr>
                <w:rFonts w:hint="eastAsia" w:ascii="宋体" w:hAnsi="宋体" w:eastAsia="宋体" w:cs="宋体"/>
                <w:color w:val="000000"/>
                <w:kern w:val="0"/>
                <w:sz w:val="24"/>
                <w:szCs w:val="24"/>
                <w:lang w:val="en-US" w:eastAsia="zh-CN"/>
              </w:rPr>
              <w:t>上述四项按采购项目要求切实满足项目实际需求的供应商每响应一项得5分，满分20分。每有一项</w:t>
            </w:r>
            <w:r>
              <w:rPr>
                <w:rFonts w:hint="eastAsia" w:ascii="宋体" w:hAnsi="宋体" w:eastAsia="宋体" w:cs="宋体"/>
                <w:b w:val="0"/>
                <w:bCs w:val="0"/>
                <w:color w:val="000000"/>
                <w:sz w:val="24"/>
                <w:szCs w:val="24"/>
              </w:rPr>
              <w:t>内容存在缺陷或不足</w:t>
            </w:r>
            <w:r>
              <w:rPr>
                <w:rFonts w:hint="eastAsia" w:ascii="宋体" w:hAnsi="宋体" w:eastAsia="宋体" w:cs="宋体"/>
                <w:b w:val="0"/>
                <w:bCs w:val="0"/>
                <w:color w:val="000000"/>
                <w:sz w:val="24"/>
                <w:szCs w:val="24"/>
                <w:lang w:val="en-US" w:eastAsia="zh-CN"/>
              </w:rPr>
              <w:t>者</w:t>
            </w:r>
            <w:r>
              <w:rPr>
                <w:rFonts w:hint="eastAsia" w:ascii="宋体" w:hAnsi="宋体" w:eastAsia="宋体" w:cs="宋体"/>
                <w:color w:val="000000"/>
                <w:kern w:val="0"/>
                <w:sz w:val="24"/>
                <w:szCs w:val="24"/>
                <w:lang w:val="en-US" w:eastAsia="zh-CN"/>
              </w:rPr>
              <w:t>扣2分，不提供或未满足项目实际需求的不得分。</w:t>
            </w:r>
          </w:p>
          <w:p w14:paraId="4CCF37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（4）质量保证措施（</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分）：但不限于①制定的质量保证措施方案，明确各项措施的具体内容和实施步骤；②组织相关部门和人员进行培训，确保</w:t>
            </w:r>
            <w:r>
              <w:rPr>
                <w:rFonts w:hint="eastAsia" w:ascii="宋体" w:hAnsi="宋体" w:eastAsia="宋体" w:cs="宋体"/>
                <w:color w:val="000000"/>
                <w:sz w:val="24"/>
                <w:szCs w:val="24"/>
                <w:lang w:val="en-US" w:eastAsia="zh-CN"/>
              </w:rPr>
              <w:t>使用者</w:t>
            </w:r>
            <w:r>
              <w:rPr>
                <w:rFonts w:hint="eastAsia" w:ascii="宋体" w:hAnsi="宋体" w:eastAsia="宋体" w:cs="宋体"/>
                <w:color w:val="000000"/>
                <w:sz w:val="24"/>
                <w:szCs w:val="24"/>
              </w:rPr>
              <w:t>熟悉并理解质量保证措施方案；③各项质量保证措施，确保</w:t>
            </w:r>
            <w:r>
              <w:rPr>
                <w:rFonts w:hint="eastAsia" w:ascii="宋体" w:hAnsi="宋体" w:eastAsia="宋体" w:cs="宋体"/>
                <w:color w:val="000000"/>
                <w:sz w:val="24"/>
                <w:szCs w:val="24"/>
                <w:lang w:val="en-US" w:eastAsia="zh-CN"/>
              </w:rPr>
              <w:t>项目顺利实施并有相关承诺</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en-US" w:eastAsia="zh-CN"/>
              </w:rPr>
              <w:t>上述三项按采购项目要求完全满足需求的供应商每响应一项得1分，满分3分。每有一项</w:t>
            </w:r>
            <w:r>
              <w:rPr>
                <w:rFonts w:hint="eastAsia" w:ascii="宋体" w:hAnsi="宋体" w:eastAsia="宋体" w:cs="宋体"/>
                <w:b w:val="0"/>
                <w:bCs w:val="0"/>
                <w:color w:val="000000"/>
                <w:sz w:val="24"/>
                <w:szCs w:val="24"/>
              </w:rPr>
              <w:t>内容存在缺陷或不足</w:t>
            </w:r>
            <w:r>
              <w:rPr>
                <w:rFonts w:hint="eastAsia" w:ascii="宋体" w:hAnsi="宋体" w:eastAsia="宋体" w:cs="宋体"/>
                <w:b w:val="0"/>
                <w:bCs w:val="0"/>
                <w:color w:val="000000"/>
                <w:sz w:val="24"/>
                <w:szCs w:val="24"/>
                <w:lang w:val="en-US" w:eastAsia="zh-CN"/>
              </w:rPr>
              <w:t>者</w:t>
            </w:r>
            <w:r>
              <w:rPr>
                <w:rFonts w:hint="eastAsia" w:ascii="宋体" w:hAnsi="宋体" w:eastAsia="宋体" w:cs="宋体"/>
                <w:color w:val="000000"/>
                <w:kern w:val="0"/>
                <w:sz w:val="24"/>
                <w:szCs w:val="24"/>
                <w:lang w:val="en-US" w:eastAsia="zh-CN"/>
              </w:rPr>
              <w:t>扣0.5分，不提供或未满足需求的不得分。</w:t>
            </w:r>
          </w:p>
        </w:tc>
      </w:tr>
      <w:tr w14:paraId="4285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0B43D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18" w:type="dxa"/>
            <w:noWrap w:val="0"/>
            <w:vAlign w:val="center"/>
          </w:tcPr>
          <w:p w14:paraId="7830FF04">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履约能力 (</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rPr>
              <w:t>)</w:t>
            </w:r>
          </w:p>
        </w:tc>
        <w:tc>
          <w:tcPr>
            <w:tcW w:w="6287" w:type="dxa"/>
            <w:noWrap w:val="0"/>
            <w:vAlign w:val="center"/>
          </w:tcPr>
          <w:p w14:paraId="764BD1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eastAsia="zh-CN"/>
              </w:rPr>
              <w:t>提供投标截止日近3年的投标人类似业绩证明材料（提供的业绩为202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年</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月</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日至202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eastAsia="zh-CN"/>
              </w:rPr>
              <w:t>年</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月</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日）。（以</w:t>
            </w:r>
            <w:r>
              <w:rPr>
                <w:rFonts w:hint="eastAsia" w:ascii="宋体" w:hAnsi="宋体" w:eastAsia="宋体" w:cs="宋体"/>
                <w:color w:val="000000"/>
                <w:kern w:val="0"/>
                <w:sz w:val="24"/>
                <w:szCs w:val="24"/>
                <w:highlight w:val="none"/>
                <w:lang w:val="zh-CN" w:eastAsia="zh-CN"/>
              </w:rPr>
              <w:t>中标通知书</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lang w:val="zh-CN" w:eastAsia="zh-CN"/>
              </w:rPr>
              <w:t>合同书</w:t>
            </w:r>
            <w:r>
              <w:rPr>
                <w:rFonts w:hint="eastAsia" w:ascii="宋体" w:hAnsi="宋体" w:eastAsia="宋体" w:cs="宋体"/>
                <w:color w:val="000000"/>
                <w:kern w:val="0"/>
                <w:sz w:val="24"/>
                <w:szCs w:val="24"/>
                <w:lang w:val="zh-CN" w:eastAsia="zh-CN"/>
              </w:rPr>
              <w:t>复印件为准），</w:t>
            </w:r>
            <w:r>
              <w:rPr>
                <w:rFonts w:hint="eastAsia" w:ascii="宋体" w:hAnsi="宋体" w:eastAsia="宋体" w:cs="宋体"/>
                <w:color w:val="000000"/>
                <w:kern w:val="0"/>
                <w:sz w:val="24"/>
                <w:szCs w:val="24"/>
                <w:lang w:val="zh-CN"/>
              </w:rPr>
              <w:t>每提供</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lang w:val="zh-CN"/>
              </w:rPr>
              <w:t>项得</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rPr>
              <w:t>分,满分</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lang w:val="zh-CN"/>
              </w:rPr>
              <w:t>分；不提供不得分。</w:t>
            </w:r>
          </w:p>
        </w:tc>
      </w:tr>
      <w:tr w14:paraId="784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F79F9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18" w:type="dxa"/>
            <w:noWrap w:val="0"/>
            <w:vAlign w:val="center"/>
          </w:tcPr>
          <w:p w14:paraId="4AC0D4DA">
            <w:pPr>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售后服务 (</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rPr>
              <w:t>)</w:t>
            </w:r>
          </w:p>
        </w:tc>
        <w:tc>
          <w:tcPr>
            <w:tcW w:w="6287" w:type="dxa"/>
            <w:noWrap w:val="0"/>
            <w:vAlign w:val="center"/>
          </w:tcPr>
          <w:p w14:paraId="53F76E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售后服务计划措施（</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分）：根据投标人提供的 ①所投产品质保内容、期限及范围；②售后过程中出现质量问题的响应时间、解决措施及设备定期巡检维护方案；</w:t>
            </w:r>
            <w:bookmarkStart w:id="129" w:name="_Hlk184588678"/>
            <w:r>
              <w:rPr>
                <w:rFonts w:hint="eastAsia" w:ascii="宋体" w:hAnsi="宋体" w:eastAsia="宋体" w:cs="宋体"/>
                <w:color w:val="000000"/>
                <w:sz w:val="24"/>
                <w:szCs w:val="24"/>
              </w:rPr>
              <w:t>③</w:t>
            </w:r>
            <w:bookmarkEnd w:id="129"/>
            <w:r>
              <w:rPr>
                <w:rFonts w:hint="eastAsia" w:ascii="宋体" w:hAnsi="宋体" w:eastAsia="宋体" w:cs="宋体"/>
                <w:color w:val="000000"/>
                <w:sz w:val="24"/>
                <w:szCs w:val="24"/>
              </w:rPr>
              <w:t>售后承诺（包含售后人员配置及售后服务电话）等。</w:t>
            </w:r>
            <w:r>
              <w:rPr>
                <w:rFonts w:hint="eastAsia" w:ascii="宋体" w:hAnsi="宋体" w:eastAsia="宋体" w:cs="宋体"/>
                <w:b w:val="0"/>
                <w:bCs w:val="0"/>
                <w:color w:val="000000"/>
                <w:sz w:val="24"/>
                <w:szCs w:val="24"/>
              </w:rPr>
              <w:t>内容齐全且完全满足要求的得6分，每缺少一项内容扣2分；方案中每有一处内容</w:t>
            </w:r>
            <w:r>
              <w:rPr>
                <w:rFonts w:hint="eastAsia" w:ascii="宋体" w:hAnsi="宋体" w:eastAsia="宋体" w:cs="宋体"/>
                <w:b w:val="0"/>
                <w:bCs w:val="0"/>
                <w:color w:val="000000"/>
                <w:sz w:val="24"/>
                <w:szCs w:val="24"/>
                <w:lang w:val="en-US" w:eastAsia="zh-CN"/>
              </w:rPr>
              <w:t>实质性</w:t>
            </w:r>
            <w:r>
              <w:rPr>
                <w:rFonts w:hint="eastAsia" w:ascii="宋体" w:hAnsi="宋体" w:eastAsia="宋体" w:cs="宋体"/>
                <w:b w:val="0"/>
                <w:bCs w:val="0"/>
                <w:color w:val="000000"/>
                <w:sz w:val="24"/>
                <w:szCs w:val="24"/>
              </w:rPr>
              <w:t>不满足要求的，</w:t>
            </w:r>
            <w:r>
              <w:rPr>
                <w:rFonts w:hint="eastAsia" w:ascii="宋体" w:hAnsi="宋体" w:eastAsia="宋体" w:cs="宋体"/>
                <w:b w:val="0"/>
                <w:bCs w:val="0"/>
                <w:color w:val="000000"/>
                <w:sz w:val="24"/>
                <w:szCs w:val="24"/>
                <w:lang w:val="en-US" w:eastAsia="zh-CN"/>
              </w:rPr>
              <w:t>不得分</w:t>
            </w:r>
            <w:r>
              <w:rPr>
                <w:rFonts w:hint="eastAsia" w:ascii="宋体" w:hAnsi="宋体" w:eastAsia="宋体" w:cs="宋体"/>
                <w:b w:val="0"/>
                <w:bCs w:val="0"/>
                <w:color w:val="000000"/>
                <w:sz w:val="24"/>
                <w:szCs w:val="24"/>
              </w:rPr>
              <w:t xml:space="preserve">。 </w:t>
            </w:r>
          </w:p>
        </w:tc>
      </w:tr>
    </w:tbl>
    <w:p w14:paraId="692E394F">
      <w:pPr>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firstLine="552" w:firstLineChars="200"/>
        <w:jc w:val="both"/>
        <w:textAlignment w:val="baseline"/>
        <w:rPr>
          <w:rFonts w:ascii="宋体" w:hAnsi="宋体" w:eastAsia="宋体" w:cs="宋体"/>
          <w:b w:val="0"/>
          <w:bCs w:val="0"/>
          <w:spacing w:val="18"/>
          <w:sz w:val="24"/>
          <w:szCs w:val="24"/>
          <w:highlight w:val="none"/>
          <w:u w:val="none"/>
        </w:rPr>
      </w:pPr>
    </w:p>
    <w:p w14:paraId="1090477D">
      <w:pPr>
        <w:spacing w:line="25" w:lineRule="exact"/>
        <w:rPr>
          <w:highlight w:val="none"/>
        </w:rPr>
      </w:pPr>
    </w:p>
    <w:p w14:paraId="49FDC7A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20.3</w:t>
      </w:r>
      <w:r>
        <w:rPr>
          <w:rFonts w:ascii="宋体" w:hAnsi="宋体" w:eastAsia="宋体" w:cs="宋体"/>
          <w:b/>
          <w:bCs/>
          <w:spacing w:val="18"/>
          <w:sz w:val="24"/>
          <w:szCs w:val="24"/>
          <w:highlight w:val="none"/>
          <w:u w:val="none"/>
        </w:rPr>
        <w:t>采用最低评标价法的</w:t>
      </w:r>
      <w:r>
        <w:rPr>
          <w:rFonts w:ascii="宋体" w:hAnsi="宋体" w:eastAsia="宋体" w:cs="宋体"/>
          <w:spacing w:val="18"/>
          <w:sz w:val="24"/>
          <w:szCs w:val="24"/>
          <w:highlight w:val="none"/>
        </w:rPr>
        <w:t>，评标结果按投标报价由低到高顺序排列。投标报价相同的并列。投标文件满足招标文件全部实质性要求且投标报价最低的投标人为排名第一的中标候选人。</w:t>
      </w:r>
    </w:p>
    <w:p w14:paraId="04B93E4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spacing w:val="18"/>
          <w:sz w:val="24"/>
          <w:szCs w:val="24"/>
          <w:highlight w:val="none"/>
        </w:rPr>
      </w:pPr>
      <w:r>
        <w:rPr>
          <w:rFonts w:ascii="宋体" w:hAnsi="宋体" w:eastAsia="宋体" w:cs="宋体"/>
          <w:b/>
          <w:bCs/>
          <w:spacing w:val="18"/>
          <w:sz w:val="24"/>
          <w:szCs w:val="24"/>
          <w:highlight w:val="none"/>
          <w:u w:val="single"/>
        </w:rPr>
        <w:t>采用综合评分法的</w:t>
      </w:r>
      <w:r>
        <w:rPr>
          <w:rFonts w:ascii="宋体" w:hAnsi="宋体" w:eastAsia="宋体" w:cs="宋体"/>
          <w:spacing w:val="18"/>
          <w:sz w:val="24"/>
          <w:szCs w:val="24"/>
          <w:highlight w:val="none"/>
        </w:rPr>
        <w:t>，评标结果按评审后得分由高到低顺序排列。得分相同的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14:paraId="5B86D82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20.4 评标结果汇总完成后，除下列情形外，任何人不得修改评标结</w:t>
      </w:r>
      <w:r>
        <w:rPr>
          <w:rFonts w:hint="eastAsia" w:ascii="宋体" w:hAnsi="宋体" w:eastAsia="宋体" w:cs="宋体"/>
          <w:spacing w:val="18"/>
          <w:sz w:val="24"/>
          <w:szCs w:val="24"/>
          <w:highlight w:val="none"/>
          <w:lang w:val="en-US" w:eastAsia="zh-CN"/>
        </w:rPr>
        <w:t>果</w:t>
      </w:r>
      <w:r>
        <w:rPr>
          <w:rFonts w:ascii="宋体" w:hAnsi="宋体" w:eastAsia="宋体" w:cs="宋体"/>
          <w:spacing w:val="18"/>
          <w:sz w:val="24"/>
          <w:szCs w:val="24"/>
          <w:highlight w:val="none"/>
        </w:rPr>
        <w:t>：</w:t>
      </w:r>
    </w:p>
    <w:p w14:paraId="3B5F235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(1)分值汇总计算错误的；</w:t>
      </w:r>
    </w:p>
    <w:p w14:paraId="3AD0EA1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(2)分项评分超出评分标准范围的；</w:t>
      </w:r>
    </w:p>
    <w:p w14:paraId="2A50E82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(3)评标委员会成员对客观评审因素评分不一致的；</w:t>
      </w:r>
    </w:p>
    <w:p w14:paraId="2F4CF08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(4)经评标委员会认定评分畸高、畸低的。</w:t>
      </w:r>
    </w:p>
    <w:p w14:paraId="4CF9416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评标报告签署前，经复核发现存在以上情形之一的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评标委员会应当当场修改评标结果，并在评标报告中记载；评标报告签署后，采购人或者采购代理机构发现存在以上情形之一的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应当组织原评标委员会进行重新评审，重新评审改变评标结果的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书面报告本级财政部门。</w:t>
      </w:r>
    </w:p>
    <w:p w14:paraId="19516E9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z w:val="23"/>
          <w:szCs w:val="23"/>
          <w:highlight w:val="none"/>
        </w:rPr>
      </w:pPr>
      <w:r>
        <w:rPr>
          <w:rFonts w:ascii="宋体" w:hAnsi="宋体" w:eastAsia="宋体" w:cs="宋体"/>
          <w:spacing w:val="18"/>
          <w:sz w:val="24"/>
          <w:szCs w:val="24"/>
          <w:highlight w:val="none"/>
        </w:rPr>
        <w:t>投标人对以上情形提出质疑的，采购人或者采购代理机构可以组织原评标委员会进行重新评审，重新评审改变评标结果的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应当书面报告本级财政部门。</w:t>
      </w:r>
    </w:p>
    <w:p w14:paraId="6AA71D0A">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30" w:name="_Toc930"/>
      <w:bookmarkStart w:id="131" w:name="_Toc16989"/>
      <w:bookmarkStart w:id="132" w:name="_Toc14101"/>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八、中标</w:t>
      </w:r>
      <w:bookmarkEnd w:id="130"/>
      <w:bookmarkEnd w:id="131"/>
      <w:bookmarkEnd w:id="132"/>
    </w:p>
    <w:p w14:paraId="67C46E34">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33" w:name="_Toc14070"/>
      <w:bookmarkStart w:id="134" w:name="_Toc5837"/>
      <w:bookmarkStart w:id="135" w:name="_Toc15731"/>
      <w:r>
        <w:rPr>
          <w:rFonts w:ascii="宋体" w:hAnsi="宋体" w:eastAsia="宋体" w:cs="宋体"/>
          <w:spacing w:val="-1"/>
          <w:sz w:val="28"/>
          <w:szCs w:val="28"/>
          <w:highlight w:val="none"/>
          <w14:textOutline w14:w="5103" w14:cap="sq" w14:cmpd="sng">
            <w14:solidFill>
              <w14:srgbClr w14:val="000000"/>
            </w14:solidFill>
            <w14:prstDash w14:val="solid"/>
            <w14:bevel/>
          </w14:textOutline>
        </w:rPr>
        <w:t>21.推荐并确定中标人</w:t>
      </w:r>
      <w:bookmarkEnd w:id="133"/>
      <w:bookmarkEnd w:id="134"/>
      <w:bookmarkEnd w:id="135"/>
    </w:p>
    <w:p w14:paraId="108857A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w:t>
      </w:r>
      <w:r>
        <w:rPr>
          <w:rFonts w:ascii="宋体" w:hAnsi="宋体" w:eastAsia="宋体" w:cs="宋体"/>
          <w:spacing w:val="18"/>
          <w:sz w:val="24"/>
          <w:szCs w:val="24"/>
          <w:highlight w:val="none"/>
          <w:u w:val="single"/>
        </w:rPr>
        <w:t>按照招标文件规定的方式</w:t>
      </w:r>
      <w:r>
        <w:rPr>
          <w:rFonts w:ascii="宋体" w:hAnsi="宋体" w:eastAsia="宋体" w:cs="宋体"/>
          <w:spacing w:val="18"/>
          <w:sz w:val="24"/>
          <w:szCs w:val="24"/>
          <w:highlight w:val="none"/>
        </w:rPr>
        <w:t>确定中标人；招标文件未规定的，采取随机抽取的方式确定。</w:t>
      </w:r>
    </w:p>
    <w:p w14:paraId="7F035D1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21.2 采购人自行组织招标的，应当在评标结束后5个工作日内确定中标人。</w:t>
      </w:r>
    </w:p>
    <w:p w14:paraId="28C93A8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21.3 采购人在收到评标报告5个工作日内未按评标报告推荐的中标候选人顺序确定中标人，又不能说明合法理由的，视同按评标报告推荐的顺序确定排名第一的中标候选人为中标人。</w:t>
      </w:r>
    </w:p>
    <w:p w14:paraId="18AA5549">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36" w:name="_Toc17578"/>
      <w:bookmarkStart w:id="137" w:name="_Toc22742"/>
      <w:bookmarkStart w:id="138" w:name="_Toc16653"/>
      <w:r>
        <w:rPr>
          <w:rFonts w:ascii="宋体" w:hAnsi="宋体" w:eastAsia="宋体" w:cs="宋体"/>
          <w:spacing w:val="-1"/>
          <w:sz w:val="28"/>
          <w:szCs w:val="28"/>
          <w:highlight w:val="none"/>
          <w14:textOutline w14:w="5103" w14:cap="sq" w14:cmpd="sng">
            <w14:solidFill>
              <w14:srgbClr w14:val="000000"/>
            </w14:solidFill>
            <w14:prstDash w14:val="solid"/>
            <w14:bevel/>
          </w14:textOutline>
        </w:rPr>
        <w:t>22.中标通知</w:t>
      </w:r>
      <w:bookmarkEnd w:id="136"/>
      <w:bookmarkEnd w:id="137"/>
      <w:bookmarkEnd w:id="138"/>
    </w:p>
    <w:p w14:paraId="65C44E5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22.1 采购人或者采购代理机构应当自中标人确定之日起2个工作日内，在省级以上财政部门指定的媒体上公告中标结果。</w:t>
      </w:r>
    </w:p>
    <w:p w14:paraId="694B7F7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A89DB8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22.3 中标公告期限为1个工作日。</w:t>
      </w:r>
    </w:p>
    <w:p w14:paraId="7865AF6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22.4 在公告中标结果的同时，采购人和者采购代理机构应当向中标人发出中标通知书；对投标无效的投标人，采购人或采购代理机构应当告知其投标无效的原因；采用综合评分法评审的，还应当告知未中标人本人的评审得分与排序。</w:t>
      </w:r>
    </w:p>
    <w:p w14:paraId="0FFB9E1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22.5 中标通知书发出后，采购人不得违法改变中标结果，中标人无正当理由不得放弃中标。</w:t>
      </w:r>
    </w:p>
    <w:p w14:paraId="780FE78A">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39" w:name="_Toc32650"/>
      <w:bookmarkStart w:id="140" w:name="_Toc4058"/>
      <w:bookmarkStart w:id="141" w:name="_Toc28802"/>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九、授予合同</w:t>
      </w:r>
      <w:bookmarkEnd w:id="139"/>
      <w:bookmarkEnd w:id="140"/>
      <w:bookmarkEnd w:id="141"/>
    </w:p>
    <w:p w14:paraId="13FC0B13">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42" w:name="_Toc20834"/>
      <w:bookmarkStart w:id="143" w:name="_Toc26577"/>
      <w:bookmarkStart w:id="144" w:name="_Toc4835"/>
      <w:r>
        <w:rPr>
          <w:rFonts w:ascii="宋体" w:hAnsi="宋体" w:eastAsia="宋体" w:cs="宋体"/>
          <w:spacing w:val="-1"/>
          <w:sz w:val="28"/>
          <w:szCs w:val="28"/>
          <w:highlight w:val="none"/>
          <w14:textOutline w14:w="5103" w14:cap="sq" w14:cmpd="sng">
            <w14:solidFill>
              <w14:srgbClr w14:val="000000"/>
            </w14:solidFill>
            <w14:prstDash w14:val="solid"/>
            <w14:bevel/>
          </w14:textOutline>
        </w:rPr>
        <w:t>23.签订合同</w:t>
      </w:r>
      <w:bookmarkEnd w:id="142"/>
      <w:bookmarkEnd w:id="143"/>
      <w:bookmarkEnd w:id="144"/>
    </w:p>
    <w:p w14:paraId="23C308E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23.1 采购人应当自中标通知书发出之日起30日内，按照招标文件和中标人投标文件的规定，与中标人签订书面合同。所签订的合同不得对招标文件确定的事项和中标人投标文件作实质性修改。</w:t>
      </w:r>
    </w:p>
    <w:p w14:paraId="5BFE174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采购人不得向中标人提出任何不合理的要求作为签订合同的条件。</w:t>
      </w:r>
    </w:p>
    <w:p w14:paraId="1FDE4A8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5394F1A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23.3 中标人拒绝与采购人签订合同的，采购人可以按照评标报告推荐的中标候选人名单排序，确定下一候选人为中标人，也可重新开展政府采购活动。</w:t>
      </w:r>
    </w:p>
    <w:p w14:paraId="7D6F575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23.4 招标文件、中标人的投标文件、《中标通知书》及其澄清、说明文件、承诺等，均为签订采购合同的依据，作为采购合同的组成部分。</w:t>
      </w:r>
    </w:p>
    <w:p w14:paraId="0BC72AB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22.5 采购合同签订之日起2个工作日内，由采购人将采购合同在</w:t>
      </w:r>
      <w:r>
        <w:rPr>
          <w:rFonts w:hint="eastAsia" w:ascii="宋体" w:hAnsi="宋体" w:eastAsia="宋体" w:cs="宋体"/>
          <w:spacing w:val="18"/>
          <w:sz w:val="24"/>
          <w:szCs w:val="24"/>
          <w:highlight w:val="none"/>
          <w:lang w:eastAsia="zh-CN"/>
        </w:rPr>
        <w:t>青海省政府采购网</w:t>
      </w:r>
      <w:r>
        <w:rPr>
          <w:rFonts w:ascii="宋体" w:hAnsi="宋体" w:eastAsia="宋体" w:cs="宋体"/>
          <w:spacing w:val="18"/>
          <w:sz w:val="24"/>
          <w:szCs w:val="24"/>
          <w:highlight w:val="none"/>
        </w:rPr>
        <w:t>上公告，但采购合同中涉及国家秘密、商业秘密的内容除外。</w:t>
      </w:r>
    </w:p>
    <w:p w14:paraId="15DC3E0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23.6 采购人与中标人应当根据合同的约定依法履行合同义务。政府采购合同的履行、违约责任和解决争议的方法等适用《中华人民共和国合同法》。</w:t>
      </w:r>
    </w:p>
    <w:p w14:paraId="66FD8BE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23.7 采购人或者采购代理机构应当按照政府采购合同规定的技术、服务、安全标准组织对投标单位履约情况进行验收，并出具验收书。验收书应当包括每一项技术、服务、安全标准的履约情况。</w:t>
      </w:r>
    </w:p>
    <w:p w14:paraId="3AD9735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eastAsia="zh-CN"/>
        </w:rPr>
      </w:pPr>
      <w:r>
        <w:rPr>
          <w:rFonts w:ascii="宋体" w:hAnsi="宋体" w:eastAsia="宋体" w:cs="宋体"/>
          <w:spacing w:val="18"/>
          <w:sz w:val="24"/>
          <w:szCs w:val="24"/>
          <w:highlight w:val="none"/>
        </w:rPr>
        <w:t>23.8 采购人可以邀请参加本项目的其他投标人或者第三方机构参与验收。参与验收的投标人或者第三方机构的意见作为验收书的参考资料一并存档</w:t>
      </w:r>
      <w:r>
        <w:rPr>
          <w:rFonts w:hint="eastAsia" w:ascii="宋体" w:hAnsi="宋体" w:eastAsia="宋体" w:cs="宋体"/>
          <w:spacing w:val="18"/>
          <w:sz w:val="24"/>
          <w:szCs w:val="24"/>
          <w:highlight w:val="none"/>
          <w:lang w:eastAsia="zh-CN"/>
        </w:rPr>
        <w:t>。</w:t>
      </w:r>
    </w:p>
    <w:p w14:paraId="0159C69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23.9 采购人应当加强对中标人的履约管理，并按照采购合同约定，及时向中标人支付采购资金。对于中标人违反采购合同约定的行为，采购人应当及时处理</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依法追究其违约责任。</w:t>
      </w:r>
    </w:p>
    <w:p w14:paraId="673BA82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23.10 采购人、采购代理机构应当建立真实完整的招标采购档案，妥善保存 每项采购活动的采购文件。</w:t>
      </w:r>
    </w:p>
    <w:p w14:paraId="47EBE555">
      <w:pPr>
        <w:spacing w:before="196" w:line="596" w:lineRule="exact"/>
        <w:jc w:val="center"/>
        <w:outlineLvl w:val="1"/>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pPr>
      <w:bookmarkStart w:id="145" w:name="_Toc32576"/>
      <w:bookmarkStart w:id="146" w:name="_Toc11353"/>
      <w:bookmarkStart w:id="147" w:name="_Toc25677"/>
      <w:r>
        <w:rPr>
          <w:rFonts w:ascii="宋体" w:hAnsi="宋体" w:eastAsia="宋体" w:cs="宋体"/>
          <w:spacing w:val="6"/>
          <w:position w:val="3"/>
          <w:sz w:val="35"/>
          <w:szCs w:val="35"/>
          <w:highlight w:val="none"/>
          <w14:textOutline w14:w="6537" w14:cap="sq" w14:cmpd="sng">
            <w14:solidFill>
              <w14:srgbClr w14:val="000000"/>
            </w14:solidFill>
            <w14:prstDash w14:val="solid"/>
            <w14:bevel/>
          </w14:textOutline>
        </w:rPr>
        <w:t>十、其他</w:t>
      </w:r>
      <w:bookmarkEnd w:id="145"/>
      <w:bookmarkEnd w:id="146"/>
      <w:bookmarkEnd w:id="147"/>
    </w:p>
    <w:p w14:paraId="01391B6C">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48" w:name="_Toc3792"/>
      <w:bookmarkStart w:id="149" w:name="_Toc26017"/>
      <w:bookmarkStart w:id="150" w:name="_Toc27576"/>
      <w:r>
        <w:rPr>
          <w:rFonts w:ascii="宋体" w:hAnsi="宋体" w:eastAsia="宋体" w:cs="宋体"/>
          <w:spacing w:val="-1"/>
          <w:sz w:val="28"/>
          <w:szCs w:val="28"/>
          <w:highlight w:val="none"/>
          <w14:textOutline w14:w="5103" w14:cap="sq" w14:cmpd="sng">
            <w14:solidFill>
              <w14:srgbClr w14:val="000000"/>
            </w14:solidFill>
            <w14:prstDash w14:val="solid"/>
            <w14:bevel/>
          </w14:textOutline>
        </w:rPr>
        <w:t>24. 串通投标的情形</w:t>
      </w:r>
      <w:bookmarkEnd w:id="148"/>
      <w:bookmarkEnd w:id="149"/>
      <w:bookmarkEnd w:id="150"/>
    </w:p>
    <w:p w14:paraId="0C58A6A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6F123E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24.2 有下列情形之一的，视为投标人串通投标，其投标无效：</w:t>
      </w:r>
    </w:p>
    <w:p w14:paraId="5F81FC2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不同投标人的投标文件由同一单位或者个人编制；</w:t>
      </w:r>
    </w:p>
    <w:p w14:paraId="29A0001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不同投标人委托同一单位或者个人办理投标事宜；</w:t>
      </w:r>
    </w:p>
    <w:p w14:paraId="1468A8A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不同投标人的投标文件载明的项目管理成员或者联系人员为同一人；</w:t>
      </w:r>
    </w:p>
    <w:p w14:paraId="45DA967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不同投标人的投标文件异常一致或者投标报价呈规律性差异；</w:t>
      </w:r>
    </w:p>
    <w:p w14:paraId="2ABDB09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 不同投标人的投标文件相互混装；</w:t>
      </w:r>
    </w:p>
    <w:p w14:paraId="70DBB11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 不同投标人的投标保证金从同一单位或者个人的账户转出。</w:t>
      </w:r>
    </w:p>
    <w:p w14:paraId="290CF928">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51" w:name="_Toc7114"/>
      <w:bookmarkStart w:id="152" w:name="_Toc26686"/>
      <w:bookmarkStart w:id="153" w:name="_Toc6609"/>
      <w:r>
        <w:rPr>
          <w:rFonts w:ascii="宋体" w:hAnsi="宋体" w:eastAsia="宋体" w:cs="宋体"/>
          <w:spacing w:val="-1"/>
          <w:sz w:val="28"/>
          <w:szCs w:val="28"/>
          <w:highlight w:val="none"/>
          <w14:textOutline w14:w="5103" w14:cap="sq" w14:cmpd="sng">
            <w14:solidFill>
              <w14:srgbClr w14:val="000000"/>
            </w14:solidFill>
            <w14:prstDash w14:val="solid"/>
            <w14:bevel/>
          </w14:textOutline>
        </w:rPr>
        <w:t>25. 废标</w:t>
      </w:r>
      <w:bookmarkEnd w:id="151"/>
      <w:bookmarkEnd w:id="152"/>
      <w:bookmarkEnd w:id="153"/>
    </w:p>
    <w:p w14:paraId="4CD7B84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25.1 在招标采购中，出现下列情形之一的，应予废标：</w:t>
      </w:r>
    </w:p>
    <w:p w14:paraId="128AA0D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符合专业条件的投标人或者对招标文件作实质性响应的投标人不足三家的。</w:t>
      </w:r>
    </w:p>
    <w:p w14:paraId="22CBF52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出现影响采购公正的违法、违规行为的。</w:t>
      </w:r>
    </w:p>
    <w:p w14:paraId="462B1AE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 投标人的报价均超出采购预算，采购人不能支付的。</w:t>
      </w:r>
    </w:p>
    <w:p w14:paraId="57F1874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 因重大变故，采购任务取消的。</w:t>
      </w:r>
    </w:p>
    <w:p w14:paraId="5FF3267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废标后，由采购人或者采购代理机构发布废标公告。</w:t>
      </w:r>
    </w:p>
    <w:p w14:paraId="77B9096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25.2 公开招标数额标准以上的采购项目，投标截止后投标人不足3家或者通过资格审查或符合性审查的投标人不足3家的</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除采购任务取消情形外，按照以下方式处理：</w:t>
      </w:r>
    </w:p>
    <w:p w14:paraId="321130E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 招标文件存在不合理条款或者招标程序不符合规定的，采购人、采购代理机构改正后依法重新招标；</w:t>
      </w:r>
    </w:p>
    <w:p w14:paraId="18419A0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 招标文件没有不合理条款、招标程序符合规定，需要采用其他采购方 式采购的，采购人应当依法报财政部门批准。</w:t>
      </w:r>
    </w:p>
    <w:p w14:paraId="1FB66724">
      <w:pPr>
        <w:spacing w:before="243" w:line="242" w:lineRule="auto"/>
        <w:ind w:left="28"/>
        <w:outlineLvl w:val="2"/>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54" w:name="_Toc23011"/>
      <w:bookmarkStart w:id="155" w:name="_Toc22201"/>
      <w:bookmarkStart w:id="156" w:name="_Toc25623"/>
      <w:r>
        <w:rPr>
          <w:rFonts w:ascii="宋体" w:hAnsi="宋体" w:eastAsia="宋体" w:cs="宋体"/>
          <w:spacing w:val="-1"/>
          <w:sz w:val="28"/>
          <w:szCs w:val="28"/>
          <w:highlight w:val="none"/>
          <w14:textOutline w14:w="5103" w14:cap="sq" w14:cmpd="sng">
            <w14:solidFill>
              <w14:srgbClr w14:val="000000"/>
            </w14:solidFill>
            <w14:prstDash w14:val="solid"/>
            <w14:bevel/>
          </w14:textOutline>
        </w:rPr>
        <w:t>26. 中标服务费</w:t>
      </w:r>
      <w:bookmarkEnd w:id="154"/>
      <w:bookmarkEnd w:id="155"/>
      <w:bookmarkEnd w:id="156"/>
    </w:p>
    <w:p w14:paraId="3CA6FFB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26.1 收取对象： 由中标人支付。</w:t>
      </w:r>
    </w:p>
    <w:p w14:paraId="08D6C94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default" w:ascii="宋体" w:hAnsi="宋体" w:eastAsia="宋体" w:cs="宋体"/>
          <w:spacing w:val="18"/>
          <w:sz w:val="24"/>
          <w:szCs w:val="24"/>
          <w:highlight w:val="none"/>
          <w:lang w:val="en-US" w:eastAsia="zh-CN"/>
        </w:rPr>
      </w:pPr>
      <w:r>
        <w:rPr>
          <w:rFonts w:hint="default" w:ascii="宋体" w:hAnsi="宋体" w:eastAsia="宋体" w:cs="宋体"/>
          <w:spacing w:val="18"/>
          <w:sz w:val="24"/>
          <w:szCs w:val="24"/>
          <w:highlight w:val="none"/>
          <w:lang w:val="en-US" w:eastAsia="zh-CN"/>
        </w:rPr>
        <w:t>参照《招标代理服务收费管理暂行办法》（计价格[2002]1980号）以及《关于进一步放开建设项目专项业务服务价格的通知》（发改价格[2015]299号）规定执行。</w:t>
      </w:r>
    </w:p>
    <w:p w14:paraId="609AC62A">
      <w:pPr>
        <w:rPr>
          <w:highlight w:val="none"/>
        </w:rPr>
        <w:sectPr>
          <w:footerReference r:id="rId8" w:type="default"/>
          <w:pgSz w:w="11905" w:h="16838"/>
          <w:pgMar w:top="1440" w:right="1701" w:bottom="1440" w:left="1701" w:header="0" w:footer="1060" w:gutter="0"/>
          <w:pgNumType w:fmt="decimal"/>
          <w:cols w:space="0" w:num="1"/>
          <w:rtlGutter w:val="0"/>
          <w:docGrid w:linePitch="0" w:charSpace="0"/>
        </w:sectPr>
      </w:pPr>
    </w:p>
    <w:p w14:paraId="740FEFDF">
      <w:pPr>
        <w:numPr>
          <w:ilvl w:val="0"/>
          <w:numId w:val="1"/>
        </w:numPr>
        <w:spacing w:before="114" w:line="225" w:lineRule="auto"/>
        <w:ind w:left="748"/>
        <w:outlineLvl w:val="0"/>
        <w:rPr>
          <w:rFonts w:ascii="宋体" w:hAnsi="宋体" w:eastAsia="宋体" w:cs="宋体"/>
          <w:spacing w:val="9"/>
          <w:sz w:val="35"/>
          <w:szCs w:val="35"/>
          <w:highlight w:val="none"/>
          <w14:textOutline w14:w="6537" w14:cap="sq" w14:cmpd="sng">
            <w14:solidFill>
              <w14:srgbClr w14:val="000000"/>
            </w14:solidFill>
            <w14:prstDash w14:val="solid"/>
            <w14:bevel/>
          </w14:textOutline>
        </w:rPr>
      </w:pPr>
      <w:bookmarkStart w:id="157" w:name="_Toc13400"/>
      <w:bookmarkStart w:id="158" w:name="_Toc17639"/>
      <w:bookmarkStart w:id="159" w:name="_Toc23575"/>
      <w:r>
        <w:rPr>
          <w:rFonts w:ascii="宋体" w:hAnsi="宋体" w:eastAsia="宋体" w:cs="宋体"/>
          <w:spacing w:val="10"/>
          <w:sz w:val="35"/>
          <w:szCs w:val="35"/>
          <w:highlight w:val="none"/>
        </w:rPr>
        <w:t xml:space="preserve"> </w:t>
      </w:r>
      <w:r>
        <w:rPr>
          <w:rFonts w:ascii="宋体" w:hAnsi="宋体" w:eastAsia="宋体" w:cs="宋体"/>
          <w:spacing w:val="10"/>
          <w:sz w:val="35"/>
          <w:szCs w:val="35"/>
          <w:highlight w:val="none"/>
          <w14:textOutline w14:w="6537" w14:cap="sq" w14:cmpd="sng">
            <w14:solidFill>
              <w14:srgbClr w14:val="000000"/>
            </w14:solidFill>
            <w14:prstDash w14:val="solid"/>
            <w14:bevel/>
          </w14:textOutline>
        </w:rPr>
        <w:t>青海省政府采购项目合同书范</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本</w:t>
      </w:r>
      <w:bookmarkEnd w:id="157"/>
      <w:bookmarkEnd w:id="158"/>
      <w:bookmarkEnd w:id="159"/>
    </w:p>
    <w:p w14:paraId="53C75B2C">
      <w:pPr>
        <w:numPr>
          <w:ilvl w:val="0"/>
          <w:numId w:val="0"/>
        </w:numPr>
        <w:spacing w:before="114" w:line="225" w:lineRule="auto"/>
        <w:jc w:val="center"/>
        <w:outlineLvl w:val="0"/>
        <w:rPr>
          <w:rFonts w:ascii="宋体" w:hAnsi="宋体" w:eastAsia="宋体" w:cs="宋体"/>
          <w:sz w:val="35"/>
          <w:szCs w:val="35"/>
          <w:highlight w:val="none"/>
        </w:rPr>
      </w:pPr>
      <w:r>
        <w:rPr>
          <w:rFonts w:ascii="宋体" w:hAnsi="宋体" w:eastAsia="宋体" w:cs="宋体"/>
          <w:spacing w:val="39"/>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38"/>
          <w:sz w:val="35"/>
          <w:szCs w:val="35"/>
          <w:highlight w:val="none"/>
          <w14:textOutline w14:w="6537" w14:cap="sq" w14:cmpd="sng">
            <w14:solidFill>
              <w14:srgbClr w14:val="000000"/>
            </w14:solidFill>
            <w14:prstDash w14:val="solid"/>
            <w14:bevel/>
          </w14:textOutline>
        </w:rPr>
        <w:t>货物类)</w:t>
      </w:r>
    </w:p>
    <w:p w14:paraId="2F93B36C">
      <w:pPr>
        <w:spacing w:line="246" w:lineRule="auto"/>
        <w:rPr>
          <w:rFonts w:ascii="Arial"/>
          <w:sz w:val="21"/>
          <w:highlight w:val="none"/>
        </w:rPr>
      </w:pPr>
    </w:p>
    <w:p w14:paraId="162A4011">
      <w:pPr>
        <w:spacing w:line="246" w:lineRule="auto"/>
        <w:rPr>
          <w:rFonts w:ascii="Arial"/>
          <w:sz w:val="21"/>
          <w:highlight w:val="none"/>
        </w:rPr>
      </w:pPr>
    </w:p>
    <w:p w14:paraId="58E503DD">
      <w:pPr>
        <w:spacing w:line="247" w:lineRule="auto"/>
        <w:rPr>
          <w:rFonts w:ascii="Arial"/>
          <w:sz w:val="21"/>
          <w:highlight w:val="none"/>
        </w:rPr>
      </w:pPr>
    </w:p>
    <w:p w14:paraId="4B3A8DF5">
      <w:pPr>
        <w:spacing w:line="247" w:lineRule="auto"/>
        <w:rPr>
          <w:rFonts w:ascii="Arial"/>
          <w:sz w:val="21"/>
          <w:highlight w:val="none"/>
        </w:rPr>
      </w:pPr>
    </w:p>
    <w:p w14:paraId="15653FFF">
      <w:pPr>
        <w:spacing w:line="247" w:lineRule="auto"/>
        <w:rPr>
          <w:rFonts w:ascii="Arial"/>
          <w:sz w:val="21"/>
          <w:highlight w:val="none"/>
        </w:rPr>
      </w:pPr>
    </w:p>
    <w:p w14:paraId="1EA32C6D">
      <w:pPr>
        <w:spacing w:line="247" w:lineRule="auto"/>
        <w:rPr>
          <w:rFonts w:ascii="Arial"/>
          <w:sz w:val="21"/>
          <w:highlight w:val="none"/>
        </w:rPr>
      </w:pPr>
    </w:p>
    <w:p w14:paraId="2B63E31B">
      <w:pPr>
        <w:spacing w:before="152" w:line="223" w:lineRule="auto"/>
        <w:ind w:left="1292"/>
        <w:outlineLvl w:val="1"/>
        <w:rPr>
          <w:rFonts w:ascii="宋体" w:hAnsi="宋体" w:eastAsia="宋体" w:cs="宋体"/>
          <w:sz w:val="47"/>
          <w:szCs w:val="47"/>
          <w:highlight w:val="none"/>
        </w:rPr>
      </w:pPr>
      <w:bookmarkStart w:id="160" w:name="_Toc7332"/>
      <w:bookmarkStart w:id="161" w:name="_Toc12933"/>
      <w:bookmarkStart w:id="162" w:name="_Toc23334"/>
      <w:r>
        <w:rPr>
          <w:rFonts w:ascii="宋体" w:hAnsi="宋体" w:eastAsia="宋体" w:cs="宋体"/>
          <w:spacing w:val="12"/>
          <w:sz w:val="47"/>
          <w:szCs w:val="47"/>
          <w:highlight w:val="none"/>
          <w14:textOutline w14:w="8717" w14:cap="sq" w14:cmpd="sng">
            <w14:solidFill>
              <w14:srgbClr w14:val="000000"/>
            </w14:solidFill>
            <w14:prstDash w14:val="solid"/>
            <w14:bevel/>
          </w14:textOutline>
        </w:rPr>
        <w:t>青</w:t>
      </w:r>
      <w:r>
        <w:rPr>
          <w:rFonts w:ascii="宋体" w:hAnsi="宋体" w:eastAsia="宋体" w:cs="宋体"/>
          <w:spacing w:val="10"/>
          <w:sz w:val="47"/>
          <w:szCs w:val="47"/>
          <w:highlight w:val="none"/>
          <w14:textOutline w14:w="8717" w14:cap="sq" w14:cmpd="sng">
            <w14:solidFill>
              <w14:srgbClr w14:val="000000"/>
            </w14:solidFill>
            <w14:prstDash w14:val="solid"/>
            <w14:bevel/>
          </w14:textOutline>
        </w:rPr>
        <w:t>海省政府采购项目合同书</w:t>
      </w:r>
      <w:bookmarkEnd w:id="160"/>
      <w:bookmarkEnd w:id="161"/>
      <w:bookmarkEnd w:id="162"/>
    </w:p>
    <w:p w14:paraId="13B80A52">
      <w:pPr>
        <w:spacing w:before="156" w:line="220" w:lineRule="auto"/>
        <w:ind w:left="3625"/>
        <w:rPr>
          <w:rFonts w:ascii="宋体" w:hAnsi="宋体" w:eastAsia="宋体" w:cs="宋体"/>
          <w:spacing w:val="31"/>
          <w:sz w:val="28"/>
          <w:szCs w:val="28"/>
          <w:highlight w:val="none"/>
        </w:rPr>
      </w:pPr>
    </w:p>
    <w:p w14:paraId="0CF88290">
      <w:pPr>
        <w:spacing w:before="156" w:line="220" w:lineRule="auto"/>
        <w:ind w:left="3625"/>
        <w:rPr>
          <w:rFonts w:ascii="宋体" w:hAnsi="宋体" w:eastAsia="宋体" w:cs="宋体"/>
          <w:b/>
          <w:bCs/>
          <w:sz w:val="28"/>
          <w:szCs w:val="28"/>
          <w:highlight w:val="none"/>
        </w:rPr>
      </w:pPr>
      <w:r>
        <w:rPr>
          <w:rFonts w:ascii="宋体" w:hAnsi="宋体" w:eastAsia="宋体" w:cs="宋体"/>
          <w:b/>
          <w:bCs/>
          <w:spacing w:val="31"/>
          <w:sz w:val="28"/>
          <w:szCs w:val="28"/>
          <w:highlight w:val="none"/>
        </w:rPr>
        <w:t>(</w:t>
      </w:r>
      <w:r>
        <w:rPr>
          <w:rFonts w:ascii="宋体" w:hAnsi="宋体" w:eastAsia="宋体" w:cs="宋体"/>
          <w:b/>
          <w:bCs/>
          <w:spacing w:val="30"/>
          <w:sz w:val="28"/>
          <w:szCs w:val="28"/>
          <w:highlight w:val="none"/>
        </w:rPr>
        <w:t>货物)</w:t>
      </w:r>
    </w:p>
    <w:p w14:paraId="32C00675">
      <w:pPr>
        <w:spacing w:line="255" w:lineRule="auto"/>
        <w:rPr>
          <w:rFonts w:ascii="Arial"/>
          <w:sz w:val="21"/>
          <w:highlight w:val="none"/>
        </w:rPr>
      </w:pPr>
    </w:p>
    <w:p w14:paraId="4054A21B">
      <w:pPr>
        <w:spacing w:line="255" w:lineRule="auto"/>
        <w:rPr>
          <w:rFonts w:ascii="Arial"/>
          <w:sz w:val="21"/>
          <w:highlight w:val="none"/>
        </w:rPr>
      </w:pPr>
    </w:p>
    <w:p w14:paraId="20687E10">
      <w:pPr>
        <w:spacing w:line="256" w:lineRule="auto"/>
        <w:rPr>
          <w:rFonts w:ascii="Arial"/>
          <w:sz w:val="21"/>
          <w:highlight w:val="none"/>
        </w:rPr>
      </w:pPr>
    </w:p>
    <w:p w14:paraId="1478E667">
      <w:pPr>
        <w:spacing w:before="95" w:line="400" w:lineRule="auto"/>
        <w:ind w:left="24" w:right="1092"/>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采购项目</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编号：</w:t>
      </w:r>
      <w:r>
        <w:rPr>
          <w:rFonts w:hint="eastAsia" w:ascii="宋体" w:hAnsi="宋体" w:eastAsia="宋体" w:cs="宋体"/>
          <w:spacing w:val="2"/>
          <w:sz w:val="29"/>
          <w:szCs w:val="29"/>
          <w:highlight w:val="none"/>
          <w:u w:val="single"/>
          <w:lang w:val="en-US" w:eastAsia="zh-CN"/>
          <w14:textOutline w14:w="5448" w14:cap="sq" w14:cmpd="sng">
            <w14:solidFill>
              <w14:srgbClr w14:val="000000"/>
            </w14:solidFill>
            <w14:prstDash w14:val="solid"/>
            <w14:bevel/>
          </w14:textOutline>
        </w:rPr>
        <w:t xml:space="preserve">  德政采</w:t>
      </w:r>
      <w:r>
        <w:rPr>
          <w:rFonts w:hint="eastAsia" w:ascii="宋体" w:hAnsi="宋体" w:eastAsia="宋体" w:cs="宋体"/>
          <w:spacing w:val="4"/>
          <w:sz w:val="29"/>
          <w:szCs w:val="29"/>
          <w:highlight w:val="none"/>
          <w:u w:val="single"/>
          <w:lang w:eastAsia="zh-CN"/>
          <w14:textOutline w14:w="5448" w14:cap="sq" w14:cmpd="sng">
            <w14:solidFill>
              <w14:srgbClr w14:val="000000"/>
            </w14:solidFill>
            <w14:prstDash w14:val="solid"/>
            <w14:bevel/>
          </w14:textOutline>
        </w:rPr>
        <w:t>公招（货物）2024-0</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05    </w:t>
      </w:r>
    </w:p>
    <w:p w14:paraId="0AEF9E43">
      <w:pPr>
        <w:pStyle w:val="3"/>
        <w:rPr>
          <w:rFonts w:hint="default"/>
          <w:highlight w:val="none"/>
          <w:lang w:val="en-US" w:eastAsia="zh-CN"/>
        </w:rPr>
      </w:pPr>
    </w:p>
    <w:p w14:paraId="5EC9CE4B">
      <w:pPr>
        <w:spacing w:before="95" w:line="400" w:lineRule="auto"/>
        <w:ind w:left="2109" w:leftChars="11" w:right="1092" w:hanging="2086" w:hangingChars="700"/>
        <w:rPr>
          <w:rFonts w:hint="eastAsia" w:ascii="宋体" w:hAnsi="宋体" w:eastAsia="宋体" w:cs="宋体"/>
          <w:spacing w:val="4"/>
          <w:sz w:val="29"/>
          <w:szCs w:val="29"/>
          <w:highlight w:val="none"/>
          <w:u w:val="single"/>
          <w:lang w:eastAsia="zh-CN"/>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采购项目名称：</w:t>
      </w:r>
      <w:r>
        <w:rPr>
          <w:rFonts w:hint="eastAsia" w:ascii="宋体" w:hAnsi="宋体" w:eastAsia="宋体" w:cs="宋体"/>
          <w:spacing w:val="4"/>
          <w:sz w:val="29"/>
          <w:szCs w:val="29"/>
          <w:highlight w:val="none"/>
          <w:u w:val="single"/>
          <w:lang w:eastAsia="zh-CN"/>
          <w14:textOutline w14:w="5448" w14:cap="sq" w14:cmpd="sng">
            <w14:solidFill>
              <w14:srgbClr w14:val="000000"/>
            </w14:solidFill>
            <w14:prstDash w14:val="solid"/>
            <w14:bevel/>
          </w14:textOutline>
        </w:rPr>
        <w:t>中共</w:t>
      </w:r>
      <w:r>
        <w:rPr>
          <w:rFonts w:hint="eastAsia" w:ascii="宋体" w:hAnsi="宋体" w:eastAsia="宋体" w:cs="宋体"/>
          <w:spacing w:val="4"/>
          <w:sz w:val="29"/>
          <w:szCs w:val="29"/>
          <w:highlight w:val="none"/>
          <w:u w:val="single"/>
          <w:lang w:eastAsia="zh-CN"/>
          <w14:textOutline w14:w="5448" w14:cap="sq" w14:cmpd="sng">
            <w14:solidFill>
              <w14:srgbClr w14:val="000000"/>
            </w14:solidFill>
            <w14:prstDash w14:val="solid"/>
            <w14:bevel/>
          </w14:textOutline>
        </w:rPr>
        <w:t>德令哈市委党校综合楼设备采购项目</w:t>
      </w:r>
    </w:p>
    <w:p w14:paraId="4925B43C">
      <w:pPr>
        <w:pStyle w:val="3"/>
        <w:rPr>
          <w:rFonts w:hint="eastAsia"/>
          <w:highlight w:val="none"/>
        </w:rPr>
      </w:pPr>
    </w:p>
    <w:p w14:paraId="0784D070">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采购合同</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编号：</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DZCGZ（HW）2024-005</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p>
    <w:p w14:paraId="0D85E307">
      <w:pPr>
        <w:pStyle w:val="3"/>
        <w:rPr>
          <w:rFonts w:hint="eastAsia"/>
          <w:highlight w:val="none"/>
        </w:rPr>
      </w:pPr>
    </w:p>
    <w:p w14:paraId="5EC1FAA2">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合同金额</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(人民币)</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p>
    <w:p w14:paraId="0690D8E9">
      <w:pPr>
        <w:pStyle w:val="3"/>
        <w:rPr>
          <w:rFonts w:ascii="宋体" w:hAnsi="宋体" w:eastAsia="宋体" w:cs="宋体"/>
          <w:spacing w:val="4"/>
          <w:sz w:val="29"/>
          <w:szCs w:val="29"/>
          <w:highlight w:val="none"/>
          <w14:textOutline w14:w="5448" w14:cap="sq" w14:cmpd="sng">
            <w14:solidFill>
              <w14:srgbClr w14:val="000000"/>
            </w14:solidFill>
            <w14:prstDash w14:val="solid"/>
            <w14:bevel/>
          </w14:textOutline>
        </w:rPr>
      </w:pPr>
    </w:p>
    <w:p w14:paraId="465FEEC0">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4"/>
          <w:sz w:val="29"/>
          <w:szCs w:val="29"/>
          <w:highlight w:val="none"/>
          <w14:textOutline w14:w="5448" w14:cap="sq" w14:cmpd="sng">
            <w14:solidFill>
              <w14:srgbClr w14:val="000000"/>
            </w14:solidFill>
            <w14:prstDash w14:val="solid"/>
            <w14:bevel/>
          </w14:textOutline>
        </w:rPr>
        <w:t>采购人</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(甲方)</w:t>
      </w:r>
      <w:r>
        <w:rPr>
          <w:rFonts w:ascii="宋体" w:hAnsi="宋体" w:eastAsia="宋体" w:cs="宋体"/>
          <w:spacing w:val="4"/>
          <w:sz w:val="29"/>
          <w:szCs w:val="29"/>
          <w:highlight w:val="none"/>
        </w:rPr>
        <w:t xml:space="preserve"> </w:t>
      </w:r>
      <w:r>
        <w:rPr>
          <w:rFonts w:ascii="宋体" w:hAnsi="宋体" w:eastAsia="宋体" w:cs="宋体"/>
          <w:spacing w:val="4"/>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(盖章) </w:t>
      </w:r>
    </w:p>
    <w:p w14:paraId="369A72A6">
      <w:pPr>
        <w:pStyle w:val="3"/>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p>
    <w:p w14:paraId="043D1579">
      <w:pPr>
        <w:spacing w:before="95" w:line="400" w:lineRule="auto"/>
        <w:ind w:left="24" w:right="1092"/>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pPr>
      <w:r>
        <w:rPr>
          <w:rFonts w:ascii="宋体" w:hAnsi="宋体" w:eastAsia="宋体" w:cs="宋体"/>
          <w:spacing w:val="3"/>
          <w:sz w:val="29"/>
          <w:szCs w:val="29"/>
          <w:highlight w:val="none"/>
          <w14:textOutline w14:w="5448" w14:cap="sq" w14:cmpd="sng">
            <w14:solidFill>
              <w14:srgbClr w14:val="000000"/>
            </w14:solidFill>
            <w14:prstDash w14:val="solid"/>
            <w14:bevel/>
          </w14:textOutline>
        </w:rPr>
        <w:t>中</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标人</w:t>
      </w:r>
      <w:r>
        <w:rPr>
          <w:rFonts w:ascii="宋体" w:hAnsi="宋体" w:eastAsia="宋体" w:cs="宋体"/>
          <w:spacing w:val="2"/>
          <w:sz w:val="29"/>
          <w:szCs w:val="29"/>
          <w:highlight w:val="none"/>
        </w:rPr>
        <w:t xml:space="preserve"> </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(乙方)</w:t>
      </w:r>
      <w:r>
        <w:rPr>
          <w:rFonts w:ascii="宋体" w:hAnsi="宋体" w:eastAsia="宋体" w:cs="宋体"/>
          <w:spacing w:val="2"/>
          <w:sz w:val="29"/>
          <w:szCs w:val="29"/>
          <w:highlight w:val="none"/>
        </w:rPr>
        <w:t xml:space="preserve"> </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4"/>
          <w:sz w:val="29"/>
          <w:szCs w:val="29"/>
          <w:highlight w:val="none"/>
          <w:u w:val="single"/>
          <w14:textOutline w14:w="5448" w14:cap="sq" w14:cmpd="sng">
            <w14:solidFill>
              <w14:srgbClr w14:val="000000"/>
            </w14:solidFill>
            <w14:prstDash w14:val="solid"/>
            <w14:bevel/>
          </w14:textOutline>
        </w:rPr>
        <w:t xml:space="preserve">  (盖章) </w:t>
      </w:r>
    </w:p>
    <w:p w14:paraId="73198988">
      <w:pPr>
        <w:spacing w:before="95" w:line="400" w:lineRule="auto"/>
        <w:ind w:left="24" w:right="1092"/>
        <w:jc w:val="center"/>
        <w:rPr>
          <w:rFonts w:hint="eastAsia" w:ascii="宋体" w:hAnsi="宋体" w:eastAsia="宋体" w:cs="宋体"/>
          <w:spacing w:val="4"/>
          <w:sz w:val="22"/>
          <w:szCs w:val="22"/>
          <w:highlight w:val="none"/>
          <w:u w:val="none"/>
          <w:lang w:val="en-US" w:eastAsia="zh-CN"/>
          <w14:textOutline w14:w="5448" w14:cap="sq" w14:cmpd="sng">
            <w14:solidFill>
              <w14:srgbClr w14:val="000000"/>
            </w14:solidFill>
            <w14:prstDash w14:val="solid"/>
            <w14:bevel/>
          </w14:textOutline>
        </w:rPr>
        <w:sectPr>
          <w:footerReference r:id="rId9" w:type="default"/>
          <w:pgSz w:w="11905" w:h="16838"/>
          <w:pgMar w:top="1440" w:right="1701" w:bottom="1440" w:left="1701" w:header="0" w:footer="1060" w:gutter="0"/>
          <w:pgNumType w:fmt="decimal"/>
          <w:cols w:space="0" w:num="1"/>
          <w:rtlGutter w:val="0"/>
          <w:docGrid w:linePitch="0" w:charSpace="0"/>
        </w:sectPr>
      </w:pPr>
      <w:r>
        <w:rPr>
          <w:rFonts w:hint="eastAsia" w:ascii="宋体" w:hAnsi="宋体" w:eastAsia="宋体" w:cs="宋体"/>
          <w:spacing w:val="4"/>
          <w:sz w:val="22"/>
          <w:szCs w:val="22"/>
          <w:highlight w:val="none"/>
          <w:u w:val="none"/>
          <w:lang w:val="en-US" w:eastAsia="zh-CN"/>
          <w14:textOutline w14:w="5448" w14:cap="sq" w14:cmpd="sng">
            <w14:solidFill>
              <w14:srgbClr w14:val="000000"/>
            </w14:solidFill>
            <w14:prstDash w14:val="solid"/>
            <w14:bevel/>
          </w14:textOutline>
        </w:rPr>
        <w:t xml:space="preserve">  （注：此合同仅供参考，具体内容待合同签订时，与甲方协商。）</w:t>
      </w:r>
    </w:p>
    <w:p w14:paraId="013B6F2F">
      <w:pPr>
        <w:spacing w:before="91" w:line="615" w:lineRule="exact"/>
        <w:ind w:left="170"/>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pPr>
      <w:r>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t>采 购 人 (以下简称甲方) ：</w:t>
      </w:r>
    </w:p>
    <w:p w14:paraId="232EC4C7">
      <w:pPr>
        <w:spacing w:before="91" w:line="615" w:lineRule="exact"/>
        <w:ind w:left="170"/>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pPr>
      <w:r>
        <w:rPr>
          <w:rFonts w:ascii="宋体" w:hAnsi="宋体" w:eastAsia="宋体" w:cs="宋体"/>
          <w:spacing w:val="1"/>
          <w:position w:val="25"/>
          <w:sz w:val="28"/>
          <w:szCs w:val="28"/>
          <w:highlight w:val="none"/>
          <w14:textOutline w14:w="5103" w14:cap="sq" w14:cmpd="sng">
            <w14:solidFill>
              <w14:srgbClr w14:val="000000"/>
            </w14:solidFill>
            <w14:prstDash w14:val="solid"/>
            <w14:bevel/>
          </w14:textOutline>
        </w:rPr>
        <w:t>中 标 人 (以下简称乙方) ：</w:t>
      </w:r>
    </w:p>
    <w:p w14:paraId="24754B70">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甲、乙双方根据 XXXX 年 XX 月 XX 日 (采购项目名称) 采购项目 (采购项目编号) 的招标文件要求和采购人采购代理机构出具的《中标通知书》，并经双方协商一致，签订本合同协议书。</w:t>
      </w:r>
    </w:p>
    <w:p w14:paraId="6765023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63" w:name="_Toc16540"/>
      <w:bookmarkStart w:id="164" w:name="_Toc10270"/>
      <w:r>
        <w:rPr>
          <w:rFonts w:ascii="宋体" w:hAnsi="宋体" w:eastAsia="宋体" w:cs="宋体"/>
          <w:b/>
          <w:bCs/>
          <w:spacing w:val="18"/>
          <w:sz w:val="24"/>
          <w:szCs w:val="24"/>
          <w:highlight w:val="none"/>
        </w:rPr>
        <w:t>一、签订本政府采购合同的依据</w:t>
      </w:r>
      <w:bookmarkEnd w:id="163"/>
      <w:bookmarkEnd w:id="164"/>
    </w:p>
    <w:p w14:paraId="5313588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val="en-US" w:eastAsia="zh-CN"/>
        </w:rPr>
      </w:pPr>
      <w:r>
        <w:rPr>
          <w:rFonts w:ascii="宋体" w:hAnsi="宋体" w:eastAsia="宋体" w:cs="宋体"/>
          <w:spacing w:val="18"/>
          <w:sz w:val="24"/>
          <w:szCs w:val="24"/>
          <w:highlight w:val="none"/>
        </w:rPr>
        <w:t>本政府采购合同所附下列文件是构成本政府采购合同不可分割的部分</w:t>
      </w:r>
      <w:r>
        <w:rPr>
          <w:rFonts w:hint="eastAsia" w:ascii="宋体" w:hAnsi="宋体" w:eastAsia="宋体" w:cs="宋体"/>
          <w:spacing w:val="18"/>
          <w:sz w:val="24"/>
          <w:szCs w:val="24"/>
          <w:highlight w:val="none"/>
          <w:lang w:val="en-US" w:eastAsia="zh-CN"/>
        </w:rPr>
        <w:t>:</w:t>
      </w:r>
    </w:p>
    <w:p w14:paraId="3B42179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1.招标文件；</w:t>
      </w:r>
    </w:p>
    <w:p w14:paraId="5802801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2.招标文件的澄清、变更公告；</w:t>
      </w:r>
    </w:p>
    <w:p w14:paraId="1C7DD1B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3.中标人提交的投标文件；</w:t>
      </w:r>
    </w:p>
    <w:p w14:paraId="04136FA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4.招标文件中规定的政府采购合同通用条款；</w:t>
      </w:r>
    </w:p>
    <w:p w14:paraId="2E1FC32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5.中标通知书；</w:t>
      </w:r>
    </w:p>
    <w:p w14:paraId="39584D7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w:t>
      </w:r>
      <w:r>
        <w:rPr>
          <w:rFonts w:hint="eastAsia" w:ascii="宋体" w:hAnsi="宋体" w:eastAsia="宋体" w:cs="宋体"/>
          <w:spacing w:val="18"/>
          <w:sz w:val="24"/>
          <w:szCs w:val="24"/>
          <w:highlight w:val="none"/>
          <w:lang w:val="en-US" w:eastAsia="zh-CN"/>
        </w:rPr>
        <w:t>履约保证金缴纳</w:t>
      </w:r>
      <w:r>
        <w:rPr>
          <w:rFonts w:ascii="宋体" w:hAnsi="宋体" w:eastAsia="宋体" w:cs="宋体"/>
          <w:spacing w:val="18"/>
          <w:sz w:val="24"/>
          <w:szCs w:val="24"/>
          <w:highlight w:val="none"/>
        </w:rPr>
        <w:t>证明。</w:t>
      </w:r>
    </w:p>
    <w:p w14:paraId="5AF9117B">
      <w:pPr>
        <w:spacing w:before="159" w:line="229" w:lineRule="auto"/>
        <w:ind w:left="174"/>
        <w:rPr>
          <w:rFonts w:ascii="宋体" w:hAnsi="宋体" w:eastAsia="宋体" w:cs="宋体"/>
          <w:b/>
          <w:bCs/>
          <w:sz w:val="24"/>
          <w:szCs w:val="24"/>
          <w:highlight w:val="none"/>
        </w:rPr>
      </w:pPr>
      <w:r>
        <w:rPr>
          <w:rFonts w:ascii="宋体" w:hAnsi="宋体" w:eastAsia="宋体" w:cs="宋体"/>
          <w:b/>
          <w:bCs/>
          <w:spacing w:val="6"/>
          <w:sz w:val="24"/>
          <w:szCs w:val="24"/>
          <w:highlight w:val="none"/>
        </w:rPr>
        <w:t xml:space="preserve">二、合同标的及金额    </w:t>
      </w:r>
      <w:r>
        <w:rPr>
          <w:rFonts w:ascii="宋体" w:hAnsi="宋体" w:eastAsia="宋体" w:cs="宋体"/>
          <w:b/>
          <w:bCs/>
          <w:spacing w:val="3"/>
          <w:sz w:val="24"/>
          <w:szCs w:val="24"/>
          <w:highlight w:val="none"/>
        </w:rPr>
        <w:t xml:space="preserve">                                   </w:t>
      </w:r>
      <w:r>
        <w:rPr>
          <w:rFonts w:hint="eastAsia" w:ascii="宋体" w:hAnsi="宋体" w:eastAsia="宋体" w:cs="宋体"/>
          <w:b/>
          <w:bCs/>
          <w:spacing w:val="3"/>
          <w:sz w:val="24"/>
          <w:szCs w:val="24"/>
          <w:highlight w:val="none"/>
          <w:lang w:val="en-US" w:eastAsia="zh-CN"/>
        </w:rPr>
        <w:t xml:space="preserve"> </w:t>
      </w:r>
      <w:r>
        <w:rPr>
          <w:rFonts w:ascii="宋体" w:hAnsi="宋体" w:eastAsia="宋体" w:cs="宋体"/>
          <w:b/>
          <w:bCs/>
          <w:spacing w:val="3"/>
          <w:sz w:val="24"/>
          <w:szCs w:val="24"/>
          <w:highlight w:val="none"/>
        </w:rPr>
        <w:t xml:space="preserve"> 单位：元</w:t>
      </w:r>
    </w:p>
    <w:p w14:paraId="40E91D12">
      <w:pPr>
        <w:spacing w:line="69" w:lineRule="exact"/>
        <w:rPr>
          <w:sz w:val="24"/>
          <w:szCs w:val="24"/>
          <w:highlight w:val="none"/>
        </w:rPr>
      </w:pPr>
    </w:p>
    <w:tbl>
      <w:tblPr>
        <w:tblStyle w:val="19"/>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2A456F61">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6815079D">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71C2D109">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0829C992">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14:paraId="281D04C8">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6504C564">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766B6D84">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14:paraId="43F094F2">
            <w:pPr>
              <w:spacing w:line="360" w:lineRule="auto"/>
              <w:jc w:val="center"/>
              <w:rPr>
                <w:rFonts w:ascii="宋体" w:hAnsi="宋体"/>
                <w:sz w:val="24"/>
              </w:rPr>
            </w:pPr>
            <w:r>
              <w:rPr>
                <w:rFonts w:hint="eastAsia" w:ascii="宋体" w:hAnsi="宋体"/>
                <w:sz w:val="24"/>
              </w:rPr>
              <w:t>备注</w:t>
            </w:r>
          </w:p>
        </w:tc>
      </w:tr>
      <w:tr w14:paraId="06F8365F">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64621271">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258D7F34">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6C5839B1">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FFFFFF"/>
            <w:vAlign w:val="center"/>
          </w:tcPr>
          <w:p w14:paraId="340EBADE">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323EA385">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14:paraId="3F1251C4">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06C2B58D">
            <w:pPr>
              <w:spacing w:line="360" w:lineRule="auto"/>
              <w:jc w:val="center"/>
              <w:rPr>
                <w:rFonts w:ascii="宋体" w:hAnsi="宋体"/>
                <w:sz w:val="24"/>
              </w:rPr>
            </w:pPr>
          </w:p>
        </w:tc>
      </w:tr>
      <w:tr w14:paraId="0278C530">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1F8C5343">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3A6E8C18">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4E703F43">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3735011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6DF7D9EC">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14:paraId="51641BBD">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0E1DAD8F">
            <w:pPr>
              <w:spacing w:line="360" w:lineRule="auto"/>
              <w:jc w:val="center"/>
              <w:rPr>
                <w:rFonts w:ascii="宋体" w:hAnsi="宋体"/>
                <w:sz w:val="24"/>
              </w:rPr>
            </w:pPr>
          </w:p>
        </w:tc>
      </w:tr>
      <w:tr w14:paraId="353B6ED9">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41705656">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47208F74">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04E6DFB4">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59013307">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14:paraId="449E37C0">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FFFFFF"/>
            <w:vAlign w:val="center"/>
          </w:tcPr>
          <w:p w14:paraId="6B503CAE">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3BD3CB9A">
            <w:pPr>
              <w:spacing w:line="360" w:lineRule="auto"/>
              <w:jc w:val="center"/>
              <w:rPr>
                <w:rFonts w:ascii="宋体" w:hAnsi="宋体"/>
                <w:sz w:val="24"/>
              </w:rPr>
            </w:pPr>
          </w:p>
        </w:tc>
      </w:tr>
    </w:tbl>
    <w:p w14:paraId="41A9900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根据上述政府采购合同文件要求，本政府采购</w:t>
      </w:r>
      <w:r>
        <w:rPr>
          <w:rFonts w:hint="eastAsia" w:ascii="宋体" w:hAnsi="宋体" w:eastAsia="宋体" w:cs="宋体"/>
          <w:spacing w:val="18"/>
          <w:sz w:val="24"/>
          <w:szCs w:val="24"/>
          <w:highlight w:val="none"/>
          <w:lang w:val="en-US" w:eastAsia="zh-CN"/>
        </w:rPr>
        <w:t>项目</w:t>
      </w:r>
      <w:r>
        <w:rPr>
          <w:rFonts w:ascii="宋体" w:hAnsi="宋体" w:eastAsia="宋体" w:cs="宋体"/>
          <w:spacing w:val="18"/>
          <w:sz w:val="24"/>
          <w:szCs w:val="24"/>
          <w:highlight w:val="none"/>
        </w:rPr>
        <w:t>合同的总金额为人民币(大写)</w:t>
      </w:r>
      <w:r>
        <w:rPr>
          <w:rFonts w:ascii="宋体" w:hAnsi="宋体" w:eastAsia="宋体" w:cs="宋体"/>
          <w:spacing w:val="18"/>
          <w:sz w:val="24"/>
          <w:szCs w:val="24"/>
          <w:highlight w:val="none"/>
          <w:u w:val="single"/>
        </w:rPr>
        <w:t xml:space="preserve">                  </w:t>
      </w:r>
      <w:r>
        <w:rPr>
          <w:rFonts w:ascii="宋体" w:hAnsi="宋体" w:eastAsia="宋体" w:cs="宋体"/>
          <w:spacing w:val="18"/>
          <w:sz w:val="24"/>
          <w:szCs w:val="24"/>
          <w:highlight w:val="none"/>
          <w:u w:val="none"/>
        </w:rPr>
        <w:t xml:space="preserve"> </w:t>
      </w:r>
      <w:r>
        <w:rPr>
          <w:rFonts w:hint="eastAsia" w:ascii="宋体" w:hAnsi="宋体" w:eastAsia="宋体" w:cs="宋体"/>
          <w:spacing w:val="18"/>
          <w:sz w:val="24"/>
          <w:szCs w:val="24"/>
          <w:highlight w:val="none"/>
          <w:u w:val="none"/>
          <w:lang w:eastAsia="zh-CN"/>
        </w:rPr>
        <w:t>；（</w:t>
      </w:r>
      <w:r>
        <w:rPr>
          <w:rFonts w:hint="eastAsia" w:ascii="宋体" w:hAnsi="宋体" w:eastAsia="宋体" w:cs="宋体"/>
          <w:spacing w:val="18"/>
          <w:sz w:val="24"/>
          <w:szCs w:val="24"/>
          <w:highlight w:val="none"/>
          <w:u w:val="none"/>
          <w:lang w:val="en-US" w:eastAsia="zh-CN"/>
        </w:rPr>
        <w:t>小写</w:t>
      </w:r>
      <w:r>
        <w:rPr>
          <w:rFonts w:hint="eastAsia" w:ascii="宋体" w:hAnsi="宋体" w:eastAsia="宋体" w:cs="宋体"/>
          <w:spacing w:val="18"/>
          <w:sz w:val="24"/>
          <w:szCs w:val="24"/>
          <w:highlight w:val="none"/>
          <w:u w:val="none"/>
          <w:lang w:eastAsia="zh-CN"/>
        </w:rPr>
        <w:t>）：</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元。</w:t>
      </w:r>
    </w:p>
    <w:p w14:paraId="49064B9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本合同以人民币进行结算</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合同总价包括：</w:t>
      </w:r>
      <w:r>
        <w:rPr>
          <w:rFonts w:hint="eastAsia" w:ascii="宋体" w:hAnsi="宋体" w:eastAsia="宋体" w:cs="宋体"/>
          <w:b w:val="0"/>
          <w:bCs/>
          <w:spacing w:val="2"/>
          <w:sz w:val="24"/>
          <w:szCs w:val="24"/>
          <w:highlight w:val="none"/>
        </w:rPr>
        <w:t>产品费、</w:t>
      </w:r>
      <w:r>
        <w:rPr>
          <w:rFonts w:hint="eastAsia" w:ascii="宋体" w:hAnsi="宋体" w:eastAsia="宋体" w:cs="宋体"/>
          <w:b w:val="0"/>
          <w:bCs/>
          <w:color w:val="auto"/>
          <w:sz w:val="24"/>
          <w:szCs w:val="24"/>
          <w:highlight w:val="none"/>
          <w:lang w:val="zh-CN"/>
        </w:rPr>
        <w:t>施工总价、</w:t>
      </w:r>
      <w:r>
        <w:rPr>
          <w:rFonts w:hint="eastAsia" w:ascii="宋体" w:hAnsi="宋体" w:eastAsia="宋体" w:cs="宋体"/>
          <w:b w:val="0"/>
          <w:bCs/>
          <w:spacing w:val="2"/>
          <w:sz w:val="24"/>
          <w:szCs w:val="24"/>
          <w:highlight w:val="none"/>
        </w:rPr>
        <w:t>验收费、手续费、</w:t>
      </w:r>
      <w:r>
        <w:rPr>
          <w:rFonts w:hint="eastAsia" w:ascii="宋体" w:hAnsi="宋体" w:eastAsia="宋体" w:cs="宋体"/>
          <w:b w:val="0"/>
          <w:bCs/>
          <w:spacing w:val="7"/>
          <w:sz w:val="24"/>
          <w:szCs w:val="24"/>
          <w:highlight w:val="none"/>
        </w:rPr>
        <w:t>包装费、运输费、装卸费、保险费、售前、售中、售后服务费、税金及不可预</w:t>
      </w:r>
      <w:r>
        <w:rPr>
          <w:rFonts w:hint="eastAsia" w:ascii="宋体" w:hAnsi="宋体" w:eastAsia="宋体" w:cs="宋体"/>
          <w:b w:val="0"/>
          <w:bCs/>
          <w:spacing w:val="6"/>
          <w:sz w:val="24"/>
          <w:szCs w:val="24"/>
          <w:highlight w:val="none"/>
        </w:rPr>
        <w:t>见</w:t>
      </w:r>
      <w:r>
        <w:rPr>
          <w:rFonts w:hint="eastAsia" w:ascii="宋体" w:hAnsi="宋体" w:eastAsia="宋体" w:cs="宋体"/>
          <w:b w:val="0"/>
          <w:bCs/>
          <w:spacing w:val="8"/>
          <w:sz w:val="24"/>
          <w:szCs w:val="24"/>
          <w:highlight w:val="none"/>
        </w:rPr>
        <w:t>费</w:t>
      </w:r>
      <w:r>
        <w:rPr>
          <w:rFonts w:hint="eastAsia" w:ascii="宋体" w:hAnsi="宋体" w:eastAsia="宋体" w:cs="宋体"/>
          <w:b w:val="0"/>
          <w:bCs/>
          <w:spacing w:val="7"/>
          <w:sz w:val="24"/>
          <w:szCs w:val="24"/>
          <w:highlight w:val="none"/>
        </w:rPr>
        <w:t>等全部费用</w:t>
      </w:r>
      <w:r>
        <w:rPr>
          <w:rFonts w:hint="eastAsia" w:ascii="宋体" w:hAnsi="宋体" w:eastAsia="宋体" w:cs="宋体"/>
          <w:b w:val="0"/>
          <w:bCs/>
          <w:spacing w:val="7"/>
          <w:sz w:val="24"/>
          <w:szCs w:val="24"/>
          <w:highlight w:val="none"/>
          <w:lang w:eastAsia="zh-CN"/>
        </w:rPr>
        <w:t>（</w:t>
      </w:r>
      <w:r>
        <w:rPr>
          <w:rFonts w:hint="eastAsia" w:ascii="宋体" w:hAnsi="宋体" w:eastAsia="宋体" w:cs="宋体"/>
          <w:b w:val="0"/>
          <w:bCs/>
          <w:spacing w:val="7"/>
          <w:sz w:val="24"/>
          <w:szCs w:val="24"/>
          <w:highlight w:val="none"/>
          <w:lang w:val="en-US" w:eastAsia="zh-CN"/>
        </w:rPr>
        <w:t>所有费用据实结算</w:t>
      </w:r>
      <w:r>
        <w:rPr>
          <w:rFonts w:hint="eastAsia" w:ascii="宋体" w:hAnsi="宋体" w:eastAsia="宋体" w:cs="宋体"/>
          <w:b w:val="0"/>
          <w:bCs/>
          <w:spacing w:val="7"/>
          <w:sz w:val="24"/>
          <w:szCs w:val="24"/>
          <w:highlight w:val="none"/>
          <w:lang w:eastAsia="zh-CN"/>
        </w:rPr>
        <w:t>）</w:t>
      </w:r>
    </w:p>
    <w:p w14:paraId="7AA8EF6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65" w:name="_Toc5736"/>
      <w:bookmarkStart w:id="166" w:name="_Toc29583"/>
      <w:r>
        <w:rPr>
          <w:rFonts w:ascii="宋体" w:hAnsi="宋体" w:eastAsia="宋体" w:cs="宋体"/>
          <w:b/>
          <w:bCs/>
          <w:spacing w:val="18"/>
          <w:sz w:val="24"/>
          <w:szCs w:val="24"/>
          <w:highlight w:val="none"/>
        </w:rPr>
        <w:t>三、交付时间、地点和要求</w:t>
      </w:r>
      <w:bookmarkEnd w:id="165"/>
      <w:bookmarkEnd w:id="166"/>
    </w:p>
    <w:p w14:paraId="3482B559">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1.交货时间：</w:t>
      </w:r>
      <w:r>
        <w:rPr>
          <w:rFonts w:ascii="宋体" w:hAnsi="宋体" w:eastAsia="宋体" w:cs="宋体"/>
          <w:spacing w:val="18"/>
          <w:sz w:val="24"/>
          <w:szCs w:val="24"/>
          <w:highlight w:val="none"/>
          <w:u w:val="single"/>
        </w:rPr>
        <w:t xml:space="preserve">                      </w:t>
      </w:r>
      <w:r>
        <w:rPr>
          <w:rFonts w:ascii="宋体" w:hAnsi="宋体" w:eastAsia="宋体" w:cs="宋体"/>
          <w:spacing w:val="18"/>
          <w:sz w:val="24"/>
          <w:szCs w:val="24"/>
          <w:highlight w:val="none"/>
        </w:rPr>
        <w:t>；</w:t>
      </w:r>
    </w:p>
    <w:p w14:paraId="78AFDCD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828" w:firstLineChars="3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交货地点：</w:t>
      </w:r>
      <w:r>
        <w:rPr>
          <w:rFonts w:ascii="宋体" w:hAnsi="宋体" w:eastAsia="宋体" w:cs="宋体"/>
          <w:spacing w:val="18"/>
          <w:sz w:val="24"/>
          <w:szCs w:val="24"/>
          <w:highlight w:val="none"/>
          <w:u w:val="single"/>
        </w:rPr>
        <w:t xml:space="preserve">             </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 xml:space="preserve">     </w:t>
      </w:r>
      <w:r>
        <w:rPr>
          <w:rFonts w:ascii="宋体" w:hAnsi="宋体" w:eastAsia="宋体" w:cs="宋体"/>
          <w:spacing w:val="18"/>
          <w:sz w:val="24"/>
          <w:szCs w:val="24"/>
          <w:highlight w:val="none"/>
        </w:rPr>
        <w:t>。</w:t>
      </w:r>
    </w:p>
    <w:p w14:paraId="2019405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2.乙方提供不符合招投标文件和本合同规定的产品，甲方有权拒绝接受。</w:t>
      </w:r>
    </w:p>
    <w:p w14:paraId="538BB11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3.乙方应将提供产品的装箱清单、用户手册、原厂保修卡、随机资料</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工具和备品、备件等交付给甲方，如有缺失应及时补齐，否则视为逾期交货。</w:t>
      </w:r>
    </w:p>
    <w:p w14:paraId="2D69F23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4.甲方应当在到货(安装、调试完) 后</w:t>
      </w:r>
      <w:r>
        <w:rPr>
          <w:rFonts w:hint="eastAsia" w:ascii="宋体" w:hAnsi="宋体" w:eastAsia="宋体" w:cs="宋体"/>
          <w:spacing w:val="18"/>
          <w:sz w:val="24"/>
          <w:szCs w:val="24"/>
          <w:highlight w:val="none"/>
          <w:lang w:val="en-US" w:eastAsia="zh-CN"/>
        </w:rPr>
        <w:t>7</w:t>
      </w:r>
      <w:r>
        <w:rPr>
          <w:rFonts w:ascii="宋体" w:hAnsi="宋体" w:eastAsia="宋体" w:cs="宋体"/>
          <w:spacing w:val="18"/>
          <w:sz w:val="24"/>
          <w:szCs w:val="24"/>
          <w:highlight w:val="none"/>
        </w:rPr>
        <w:t>个工作日内进行验收，逾期不验收的，乙方可视为验收合格。验收合格后，由甲乙双方签署产品验收单并加盖采购人公章，甲乙双方各执一份。</w:t>
      </w:r>
    </w:p>
    <w:p w14:paraId="0E256C0B">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5.甲方应提供该项目验收报告交同级财政监管部门，由财政部门按规定程序抽验后办理资金拨付。</w:t>
      </w:r>
    </w:p>
    <w:p w14:paraId="674E02D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6.甲方在验收过程中发现乙方有违约问题，可按招、投标文件的规定要求乙方及时予以解决。</w:t>
      </w:r>
    </w:p>
    <w:p w14:paraId="787FF2A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67" w:name="_Toc5243"/>
      <w:bookmarkStart w:id="168" w:name="_Toc5585"/>
      <w:bookmarkStart w:id="169" w:name="_Toc14397"/>
      <w:r>
        <w:rPr>
          <w:rFonts w:ascii="宋体" w:hAnsi="宋体" w:eastAsia="宋体" w:cs="宋体"/>
          <w:spacing w:val="18"/>
          <w:sz w:val="24"/>
          <w:szCs w:val="24"/>
          <w:highlight w:val="none"/>
        </w:rPr>
        <w:t>7.乙方向甲方提供产品相关完税销售发票。</w:t>
      </w:r>
      <w:bookmarkEnd w:id="167"/>
      <w:bookmarkEnd w:id="168"/>
      <w:bookmarkEnd w:id="169"/>
    </w:p>
    <w:p w14:paraId="3B1AD07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70" w:name="_Toc16065"/>
      <w:bookmarkStart w:id="171" w:name="_Toc30392"/>
      <w:r>
        <w:rPr>
          <w:rFonts w:ascii="宋体" w:hAnsi="宋体" w:eastAsia="宋体" w:cs="宋体"/>
          <w:b/>
          <w:bCs/>
          <w:spacing w:val="18"/>
          <w:sz w:val="24"/>
          <w:szCs w:val="24"/>
          <w:highlight w:val="none"/>
        </w:rPr>
        <w:t>四、付款方式</w:t>
      </w:r>
      <w:bookmarkEnd w:id="170"/>
      <w:bookmarkEnd w:id="171"/>
    </w:p>
    <w:p w14:paraId="12639153">
      <w:pPr>
        <w:spacing w:line="360" w:lineRule="auto"/>
        <w:ind w:firstLine="480" w:firstLineChars="200"/>
        <w:rPr>
          <w:rFonts w:ascii="宋体" w:hAnsi="宋体"/>
          <w:sz w:val="24"/>
        </w:rPr>
      </w:pPr>
      <w:bookmarkStart w:id="172" w:name="_Toc15535"/>
      <w:bookmarkStart w:id="173" w:name="_Toc9755"/>
      <w:r>
        <w:rPr>
          <w:rFonts w:hint="eastAsia" w:ascii="宋体" w:hAnsi="宋体"/>
          <w:sz w:val="24"/>
        </w:rPr>
        <w:t>1．本项目是否支付预付款；</w:t>
      </w:r>
    </w:p>
    <w:p w14:paraId="768FEEAE">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D2E98C8">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3C20521C">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五、合同的变更、终止与转让</w:t>
      </w:r>
      <w:bookmarkEnd w:id="172"/>
      <w:bookmarkEnd w:id="173"/>
    </w:p>
    <w:p w14:paraId="0B37820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1.除《中华人民共和国政府采购法》第50条规定的情形外，本合同一经签订</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甲乙双方不得擅自变更、中止或终止。</w:t>
      </w:r>
    </w:p>
    <w:p w14:paraId="5170B5B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74" w:name="_Toc650"/>
      <w:bookmarkStart w:id="175" w:name="_Toc3822"/>
      <w:bookmarkStart w:id="176" w:name="_Toc12728"/>
      <w:r>
        <w:rPr>
          <w:rFonts w:ascii="宋体" w:hAnsi="宋体" w:eastAsia="宋体" w:cs="宋体"/>
          <w:spacing w:val="18"/>
          <w:sz w:val="24"/>
          <w:szCs w:val="24"/>
          <w:highlight w:val="none"/>
        </w:rPr>
        <w:t>2.乙方不得擅自转让其应履行的合同义务。</w:t>
      </w:r>
      <w:bookmarkEnd w:id="174"/>
      <w:bookmarkEnd w:id="175"/>
      <w:bookmarkEnd w:id="176"/>
    </w:p>
    <w:p w14:paraId="01F1AC9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77" w:name="_Toc15108"/>
      <w:bookmarkStart w:id="178" w:name="_Toc27708"/>
      <w:r>
        <w:rPr>
          <w:rFonts w:ascii="宋体" w:hAnsi="宋体" w:eastAsia="宋体" w:cs="宋体"/>
          <w:b/>
          <w:bCs/>
          <w:spacing w:val="18"/>
          <w:sz w:val="24"/>
          <w:szCs w:val="24"/>
          <w:highlight w:val="none"/>
        </w:rPr>
        <w:t>六、违约责任</w:t>
      </w:r>
      <w:bookmarkEnd w:id="177"/>
      <w:bookmarkEnd w:id="178"/>
    </w:p>
    <w:p w14:paraId="4C9D0B57">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1.乙方所提供的产品规格、技术标准、材料等质量不合格的，应及时更换；更换不及时的，按逾期交货处罚；因质量问题甲方不同意接收的，保金全额扣除，并由乙方赔偿由此引起的甲方的一切经济损失。</w:t>
      </w:r>
    </w:p>
    <w:p w14:paraId="1A34C0B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2.乙方提供的货物如侵犯了第三方权益而引发纠纷或诉讼的，均由乙方负责交涉并承担全部责任。</w:t>
      </w:r>
    </w:p>
    <w:p w14:paraId="711FDD5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3.因包装</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运输引起的货物损坏</w:t>
      </w:r>
      <w:r>
        <w:rPr>
          <w:rFonts w:hint="eastAsia" w:ascii="宋体" w:hAnsi="宋体" w:eastAsia="宋体" w:cs="宋体"/>
          <w:spacing w:val="18"/>
          <w:sz w:val="24"/>
          <w:szCs w:val="24"/>
          <w:highlight w:val="none"/>
          <w:lang w:eastAsia="zh-CN"/>
        </w:rPr>
        <w:t>，</w:t>
      </w:r>
      <w:r>
        <w:rPr>
          <w:rFonts w:ascii="宋体" w:hAnsi="宋体" w:eastAsia="宋体" w:cs="宋体"/>
          <w:spacing w:val="18"/>
          <w:sz w:val="24"/>
          <w:szCs w:val="24"/>
          <w:highlight w:val="none"/>
        </w:rPr>
        <w:t>按质量不合格处罚。</w:t>
      </w:r>
    </w:p>
    <w:p w14:paraId="4D72122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4.甲方无故延期接受货物和乙方逾期交货的，每天应向对方偿付未交货物的货款</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3‰</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的违约金，但违约金累计不得超过违约货款的</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5%</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，超过 30天对方有权解除合同，违约方承担因此给对方造成的经济损失。</w:t>
      </w:r>
    </w:p>
    <w:p w14:paraId="2405350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5.乙方未按本合同和投标文件中规定的服务承诺提供售后服务的，乙方应按本合同合计金额的</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u w:val="single"/>
        </w:rPr>
        <w:t>5%</w:t>
      </w:r>
      <w:r>
        <w:rPr>
          <w:rFonts w:hint="eastAsia" w:ascii="宋体" w:hAnsi="宋体" w:eastAsia="宋体" w:cs="宋体"/>
          <w:spacing w:val="18"/>
          <w:sz w:val="24"/>
          <w:szCs w:val="24"/>
          <w:highlight w:val="none"/>
          <w:u w:val="single"/>
          <w:lang w:val="en-US" w:eastAsia="zh-CN"/>
        </w:rPr>
        <w:t xml:space="preserve"> </w:t>
      </w:r>
      <w:r>
        <w:rPr>
          <w:rFonts w:ascii="宋体" w:hAnsi="宋体" w:eastAsia="宋体" w:cs="宋体"/>
          <w:spacing w:val="18"/>
          <w:sz w:val="24"/>
          <w:szCs w:val="24"/>
          <w:highlight w:val="none"/>
        </w:rPr>
        <w:t>向甲方支付违约金。</w:t>
      </w:r>
    </w:p>
    <w:p w14:paraId="3D76B22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6.乙方提供的货物在质量保证期内，因设计、工艺或材料的缺陷和其它质量原因造成的问题，由乙方负责，费用从履约保证金中扣除，不足另补。</w:t>
      </w:r>
      <w:bookmarkStart w:id="179" w:name="_Toc28248"/>
      <w:bookmarkStart w:id="180" w:name="_Toc7169"/>
      <w:bookmarkStart w:id="181" w:name="_Toc20183"/>
    </w:p>
    <w:p w14:paraId="7F1D180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7.其它违约行为按违约货款额5%收取违约金并赔偿经济损失。</w:t>
      </w:r>
      <w:bookmarkEnd w:id="179"/>
      <w:bookmarkEnd w:id="180"/>
      <w:bookmarkEnd w:id="181"/>
    </w:p>
    <w:p w14:paraId="7D71E38E">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82" w:name="_Toc20786"/>
      <w:bookmarkStart w:id="183" w:name="_Toc12770"/>
      <w:r>
        <w:rPr>
          <w:rFonts w:ascii="宋体" w:hAnsi="宋体" w:eastAsia="宋体" w:cs="宋体"/>
          <w:b/>
          <w:bCs/>
          <w:spacing w:val="18"/>
          <w:sz w:val="24"/>
          <w:szCs w:val="24"/>
          <w:highlight w:val="none"/>
        </w:rPr>
        <w:t>七、不可抗力</w:t>
      </w:r>
      <w:bookmarkEnd w:id="182"/>
      <w:bookmarkEnd w:id="183"/>
    </w:p>
    <w:p w14:paraId="2F0FDD1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不可抗力使合同的某些内容有变更必要的，双方应通过协商在    天内达成进一步履行合同的协议，因不可抗力致使合同不能履行的，合同终止。</w:t>
      </w:r>
    </w:p>
    <w:p w14:paraId="637EEDD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八、知识产权：详见合同通用条款</w:t>
      </w:r>
    </w:p>
    <w:p w14:paraId="61FD0A4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r>
        <w:rPr>
          <w:rFonts w:ascii="宋体" w:hAnsi="宋体" w:eastAsia="宋体" w:cs="宋体"/>
          <w:b/>
          <w:bCs/>
          <w:spacing w:val="18"/>
          <w:sz w:val="24"/>
          <w:szCs w:val="24"/>
          <w:highlight w:val="none"/>
        </w:rPr>
        <w:t>九、</w:t>
      </w:r>
      <w:bookmarkStart w:id="184" w:name="_Toc32559"/>
      <w:bookmarkStart w:id="185" w:name="_Toc27232"/>
      <w:r>
        <w:rPr>
          <w:rFonts w:ascii="宋体" w:hAnsi="宋体" w:eastAsia="宋体" w:cs="宋体"/>
          <w:b/>
          <w:bCs/>
          <w:spacing w:val="18"/>
          <w:sz w:val="24"/>
          <w:szCs w:val="24"/>
          <w:highlight w:val="none"/>
        </w:rPr>
        <w:t>合同争议解决</w:t>
      </w:r>
      <w:bookmarkEnd w:id="184"/>
      <w:bookmarkEnd w:id="185"/>
    </w:p>
    <w:p w14:paraId="7BCF09FF">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1.因产品质量问题发生争议的，应邀请国家认可的质量检测机构进行鉴定。产品符合标准的，鉴定费由甲方承担；产品不符合标准的，鉴定费由乙方承担。</w:t>
      </w:r>
    </w:p>
    <w:p w14:paraId="4044855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86" w:name="_Toc13387"/>
      <w:bookmarkStart w:id="187" w:name="_Toc27013"/>
      <w:bookmarkStart w:id="188" w:name="_Toc21880"/>
      <w:r>
        <w:rPr>
          <w:rFonts w:ascii="宋体" w:hAnsi="宋体" w:eastAsia="宋体" w:cs="宋体"/>
          <w:spacing w:val="18"/>
          <w:sz w:val="24"/>
          <w:szCs w:val="24"/>
          <w:highlight w:val="none"/>
        </w:rPr>
        <w:t>2.因履行本合同引起的或与本合同有关的争议，甲乙双方应首先通过友好协</w:t>
      </w:r>
      <w:bookmarkEnd w:id="186"/>
      <w:bookmarkEnd w:id="187"/>
      <w:bookmarkEnd w:id="188"/>
      <w:r>
        <w:rPr>
          <w:rFonts w:ascii="宋体" w:hAnsi="宋体" w:eastAsia="宋体" w:cs="宋体"/>
          <w:spacing w:val="18"/>
          <w:sz w:val="24"/>
          <w:szCs w:val="24"/>
          <w:highlight w:val="none"/>
        </w:rPr>
        <w:t>商解决，如果协商不能解决，可向甲方所在地仲裁委员会申请仲裁或向甲方所在地人民法院提起诉讼。</w:t>
      </w:r>
    </w:p>
    <w:p w14:paraId="558FB2B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bookmarkStart w:id="189" w:name="_Toc27180"/>
      <w:bookmarkStart w:id="190" w:name="_Toc5486"/>
      <w:bookmarkStart w:id="191" w:name="_Toc8933"/>
      <w:r>
        <w:rPr>
          <w:rFonts w:ascii="宋体" w:hAnsi="宋体" w:eastAsia="宋体" w:cs="宋体"/>
          <w:spacing w:val="18"/>
          <w:sz w:val="24"/>
          <w:szCs w:val="24"/>
          <w:highlight w:val="none"/>
        </w:rPr>
        <w:t>3.诉讼期间，本合同继续履行。</w:t>
      </w:r>
      <w:bookmarkEnd w:id="189"/>
      <w:bookmarkEnd w:id="190"/>
      <w:bookmarkEnd w:id="191"/>
    </w:p>
    <w:p w14:paraId="13DB901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firstLine="554" w:firstLineChars="200"/>
        <w:jc w:val="both"/>
        <w:textAlignment w:val="baseline"/>
        <w:rPr>
          <w:rFonts w:ascii="宋体" w:hAnsi="宋体" w:eastAsia="宋体" w:cs="宋体"/>
          <w:b/>
          <w:bCs/>
          <w:spacing w:val="18"/>
          <w:sz w:val="24"/>
          <w:szCs w:val="24"/>
          <w:highlight w:val="none"/>
        </w:rPr>
      </w:pPr>
      <w:bookmarkStart w:id="192" w:name="_Toc30613"/>
      <w:bookmarkStart w:id="193" w:name="_Toc12041"/>
      <w:r>
        <w:rPr>
          <w:rFonts w:ascii="宋体" w:hAnsi="宋体" w:eastAsia="宋体" w:cs="宋体"/>
          <w:b/>
          <w:bCs/>
          <w:spacing w:val="18"/>
          <w:sz w:val="24"/>
          <w:szCs w:val="24"/>
          <w:highlight w:val="none"/>
        </w:rPr>
        <w:t>十、合同生效及其它：</w:t>
      </w:r>
      <w:bookmarkEnd w:id="192"/>
      <w:bookmarkEnd w:id="193"/>
    </w:p>
    <w:p w14:paraId="2CB8F22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1.</w:t>
      </w:r>
      <w:r>
        <w:rPr>
          <w:rFonts w:hint="eastAsia" w:ascii="宋体" w:hAnsi="宋体" w:eastAsia="宋体" w:cs="宋体"/>
          <w:spacing w:val="18"/>
          <w:sz w:val="24"/>
          <w:szCs w:val="24"/>
          <w:highlight w:val="none"/>
        </w:rPr>
        <w:t>本合同一式</w:t>
      </w:r>
      <w:r>
        <w:rPr>
          <w:rFonts w:hint="eastAsia" w:ascii="宋体" w:hAnsi="宋体" w:eastAsia="宋体" w:cs="宋体"/>
          <w:spacing w:val="18"/>
          <w:sz w:val="24"/>
          <w:szCs w:val="24"/>
          <w:highlight w:val="none"/>
          <w:u w:val="single"/>
          <w:lang w:val="en-US" w:eastAsia="zh-CN"/>
        </w:rPr>
        <w:t xml:space="preserve"> 8 </w:t>
      </w:r>
      <w:r>
        <w:rPr>
          <w:rFonts w:hint="eastAsia" w:ascii="宋体" w:hAnsi="宋体" w:eastAsia="宋体" w:cs="宋体"/>
          <w:spacing w:val="18"/>
          <w:sz w:val="24"/>
          <w:szCs w:val="24"/>
          <w:highlight w:val="none"/>
        </w:rPr>
        <w:t>份，</w:t>
      </w:r>
      <w:r>
        <w:rPr>
          <w:rFonts w:hint="eastAsia" w:ascii="宋体" w:hAnsi="宋体" w:eastAsia="宋体" w:cs="宋体"/>
          <w:spacing w:val="18"/>
          <w:sz w:val="24"/>
          <w:szCs w:val="24"/>
          <w:highlight w:val="none"/>
          <w:lang w:val="en-US" w:eastAsia="zh-CN"/>
        </w:rPr>
        <w:t>采购人</w:t>
      </w:r>
      <w:r>
        <w:rPr>
          <w:rFonts w:hint="eastAsia" w:ascii="宋体" w:hAnsi="宋体" w:eastAsia="宋体" w:cs="宋体"/>
          <w:spacing w:val="18"/>
          <w:sz w:val="24"/>
          <w:szCs w:val="24"/>
          <w:highlight w:val="none"/>
          <w:u w:val="single"/>
          <w:lang w:val="en-US" w:eastAsia="zh-CN"/>
        </w:rPr>
        <w:t xml:space="preserve"> 3 </w:t>
      </w:r>
      <w:r>
        <w:rPr>
          <w:rFonts w:hint="eastAsia" w:ascii="宋体" w:hAnsi="宋体" w:eastAsia="宋体" w:cs="宋体"/>
          <w:spacing w:val="18"/>
          <w:sz w:val="24"/>
          <w:szCs w:val="24"/>
          <w:highlight w:val="none"/>
          <w:lang w:val="en-US" w:eastAsia="zh-CN"/>
        </w:rPr>
        <w:t>份，供应商</w:t>
      </w:r>
      <w:r>
        <w:rPr>
          <w:rFonts w:hint="eastAsia" w:ascii="宋体" w:hAnsi="宋体" w:eastAsia="宋体" w:cs="宋体"/>
          <w:spacing w:val="18"/>
          <w:sz w:val="24"/>
          <w:szCs w:val="24"/>
          <w:highlight w:val="none"/>
          <w:u w:val="single"/>
          <w:lang w:val="en-US" w:eastAsia="zh-CN"/>
        </w:rPr>
        <w:t xml:space="preserve"> 3 </w:t>
      </w:r>
      <w:r>
        <w:rPr>
          <w:rFonts w:hint="eastAsia" w:ascii="宋体" w:hAnsi="宋体" w:eastAsia="宋体" w:cs="宋体"/>
          <w:spacing w:val="18"/>
          <w:sz w:val="24"/>
          <w:szCs w:val="24"/>
          <w:highlight w:val="none"/>
          <w:lang w:val="en-US" w:eastAsia="zh-CN"/>
        </w:rPr>
        <w:t>份，采购代理机构留存备案</w:t>
      </w:r>
      <w:r>
        <w:rPr>
          <w:rFonts w:hint="eastAsia" w:ascii="宋体" w:hAnsi="宋体" w:eastAsia="宋体" w:cs="宋体"/>
          <w:spacing w:val="18"/>
          <w:sz w:val="24"/>
          <w:szCs w:val="24"/>
          <w:highlight w:val="none"/>
          <w:u w:val="single"/>
          <w:lang w:val="en-US" w:eastAsia="zh-CN"/>
        </w:rPr>
        <w:t xml:space="preserve"> 2 </w:t>
      </w:r>
      <w:r>
        <w:rPr>
          <w:rFonts w:hint="eastAsia" w:ascii="宋体" w:hAnsi="宋体" w:eastAsia="宋体" w:cs="宋体"/>
          <w:spacing w:val="18"/>
          <w:sz w:val="24"/>
          <w:szCs w:val="24"/>
          <w:highlight w:val="none"/>
          <w:lang w:val="en-US" w:eastAsia="zh-CN"/>
        </w:rPr>
        <w:t>份，</w:t>
      </w:r>
      <w:r>
        <w:rPr>
          <w:rFonts w:hint="eastAsia" w:ascii="宋体" w:hAnsi="宋体" w:eastAsia="宋体" w:cs="宋体"/>
          <w:spacing w:val="18"/>
          <w:sz w:val="24"/>
          <w:szCs w:val="24"/>
          <w:highlight w:val="none"/>
        </w:rPr>
        <w:t>经双方法定代表人或委托代理人签字，并加盖公章生效；</w:t>
      </w:r>
    </w:p>
    <w:p w14:paraId="142E1A01">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2.本合同未尽事宜，按经济合同法有关规定处理。</w:t>
      </w:r>
    </w:p>
    <w:p w14:paraId="3E6F30DA">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ascii="宋体" w:hAnsi="宋体" w:eastAsia="宋体" w:cs="宋体"/>
          <w:spacing w:val="18"/>
          <w:sz w:val="24"/>
          <w:szCs w:val="24"/>
          <w:highlight w:val="none"/>
        </w:rPr>
      </w:pPr>
      <w:r>
        <w:rPr>
          <w:rFonts w:ascii="宋体" w:hAnsi="宋体" w:eastAsia="宋体" w:cs="宋体"/>
          <w:spacing w:val="18"/>
          <w:sz w:val="24"/>
          <w:szCs w:val="24"/>
          <w:highlight w:val="none"/>
        </w:rPr>
        <w:t>3.本合同的组成包含《合同通用条款》。</w:t>
      </w:r>
    </w:p>
    <w:p w14:paraId="1F8A4E0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p>
    <w:p w14:paraId="3CA2045B">
      <w:pPr>
        <w:pStyle w:val="18"/>
        <w:rPr>
          <w:rFonts w:hint="eastAsia" w:ascii="宋体" w:hAnsi="宋体" w:eastAsia="宋体" w:cs="宋体"/>
          <w:spacing w:val="18"/>
          <w:sz w:val="24"/>
          <w:szCs w:val="24"/>
          <w:highlight w:val="none"/>
        </w:rPr>
      </w:pPr>
    </w:p>
    <w:p w14:paraId="255742D1">
      <w:pPr>
        <w:rPr>
          <w:rFonts w:hint="eastAsia" w:ascii="宋体" w:hAnsi="宋体" w:eastAsia="宋体" w:cs="宋体"/>
          <w:spacing w:val="18"/>
          <w:sz w:val="24"/>
          <w:szCs w:val="24"/>
          <w:highlight w:val="none"/>
        </w:rPr>
      </w:pPr>
    </w:p>
    <w:p w14:paraId="2C820D9E">
      <w:pPr>
        <w:pStyle w:val="18"/>
        <w:rPr>
          <w:rFonts w:hint="eastAsia" w:ascii="宋体" w:hAnsi="宋体" w:eastAsia="宋体" w:cs="宋体"/>
          <w:spacing w:val="18"/>
          <w:sz w:val="24"/>
          <w:szCs w:val="24"/>
          <w:highlight w:val="none"/>
        </w:rPr>
      </w:pPr>
    </w:p>
    <w:p w14:paraId="670AD211">
      <w:pPr>
        <w:rPr>
          <w:rFonts w:hint="eastAsia" w:ascii="宋体" w:hAnsi="宋体" w:eastAsia="宋体" w:cs="宋体"/>
          <w:spacing w:val="18"/>
          <w:sz w:val="24"/>
          <w:szCs w:val="24"/>
          <w:highlight w:val="none"/>
        </w:rPr>
      </w:pPr>
    </w:p>
    <w:p w14:paraId="684C0D4D">
      <w:pPr>
        <w:pStyle w:val="18"/>
        <w:ind w:left="0" w:leftChars="0" w:firstLine="0" w:firstLineChars="0"/>
        <w:rPr>
          <w:rFonts w:hint="eastAsia" w:ascii="宋体" w:hAnsi="宋体" w:eastAsia="宋体" w:cs="宋体"/>
          <w:snapToGrid w:val="0"/>
          <w:color w:val="000000"/>
          <w:spacing w:val="18"/>
          <w:kern w:val="0"/>
          <w:sz w:val="24"/>
          <w:szCs w:val="24"/>
          <w:highlight w:val="none"/>
          <w:lang w:val="en-US" w:eastAsia="zh-CN"/>
        </w:rPr>
      </w:pPr>
      <w:r>
        <w:rPr>
          <w:rFonts w:hint="eastAsia" w:ascii="宋体" w:hAnsi="宋体" w:eastAsia="宋体" w:cs="宋体"/>
          <w:snapToGrid w:val="0"/>
          <w:color w:val="000000"/>
          <w:spacing w:val="18"/>
          <w:kern w:val="0"/>
          <w:sz w:val="24"/>
          <w:szCs w:val="24"/>
          <w:highlight w:val="none"/>
          <w:lang w:val="en-US" w:eastAsia="zh-CN"/>
        </w:rPr>
        <w:t>（本页无正文）</w:t>
      </w:r>
    </w:p>
    <w:p w14:paraId="758210FE">
      <w:pPr>
        <w:rPr>
          <w:rFonts w:hint="default"/>
          <w:highlight w:val="none"/>
          <w:lang w:val="en-US" w:eastAsia="zh-CN"/>
        </w:rPr>
      </w:pPr>
    </w:p>
    <w:p w14:paraId="18BC0EDC">
      <w:pPr>
        <w:pStyle w:val="3"/>
        <w:rPr>
          <w:rFonts w:hint="eastAsia"/>
          <w:highlight w:val="none"/>
        </w:rPr>
      </w:pPr>
    </w:p>
    <w:p w14:paraId="3236ACA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 xml:space="preserve">甲方（盖章）：                   </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乙方（盖章）：</w:t>
      </w:r>
    </w:p>
    <w:p w14:paraId="303A35DF">
      <w:pPr>
        <w:pStyle w:val="3"/>
        <w:rPr>
          <w:rFonts w:hint="eastAsia"/>
          <w:highlight w:val="none"/>
        </w:rPr>
      </w:pPr>
    </w:p>
    <w:p w14:paraId="033B1189">
      <w:pPr>
        <w:pStyle w:val="3"/>
        <w:rPr>
          <w:rFonts w:hint="eastAsia"/>
          <w:highlight w:val="none"/>
        </w:rPr>
      </w:pPr>
    </w:p>
    <w:p w14:paraId="569FD086">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法定代表人（签字）：              法定代表人（签字）：</w:t>
      </w:r>
    </w:p>
    <w:p w14:paraId="704A4111">
      <w:pPr>
        <w:pStyle w:val="3"/>
        <w:rPr>
          <w:rFonts w:hint="eastAsia"/>
          <w:highlight w:val="none"/>
        </w:rPr>
      </w:pPr>
    </w:p>
    <w:p w14:paraId="216BB855">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委托代理人:                       委托代理人：</w:t>
      </w:r>
    </w:p>
    <w:p w14:paraId="5957E9E8">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rPr>
        <w:t>联系电话：                        开户银行：</w:t>
      </w:r>
    </w:p>
    <w:p w14:paraId="150B2220">
      <w:pPr>
        <w:keepNext w:val="0"/>
        <w:keepLines w:val="0"/>
        <w:pageBreakBefore w:val="0"/>
        <w:widowControl/>
        <w:kinsoku w:val="0"/>
        <w:wordWrap/>
        <w:overflowPunct/>
        <w:topLinePunct w:val="0"/>
        <w:autoSpaceDE w:val="0"/>
        <w:autoSpaceDN w:val="0"/>
        <w:bidi w:val="0"/>
        <w:adjustRightInd w:val="0"/>
        <w:snapToGrid w:val="0"/>
        <w:spacing w:before="0" w:beforeLines="100" w:after="0" w:line="288" w:lineRule="auto"/>
        <w:ind w:firstLine="5133" w:firstLineChars="1860"/>
        <w:jc w:val="both"/>
        <w:textAlignment w:val="baseline"/>
        <w:rPr>
          <w:rFonts w:hint="default"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rPr>
        <w:t>账号：</w:t>
      </w:r>
    </w:p>
    <w:p w14:paraId="27D5EB90">
      <w:pPr>
        <w:keepNext w:val="0"/>
        <w:keepLines w:val="0"/>
        <w:pageBreakBefore w:val="0"/>
        <w:widowControl/>
        <w:kinsoku w:val="0"/>
        <w:wordWrap/>
        <w:overflowPunct/>
        <w:topLinePunct w:val="0"/>
        <w:autoSpaceDE w:val="0"/>
        <w:autoSpaceDN w:val="0"/>
        <w:bidi w:val="0"/>
        <w:adjustRightInd w:val="0"/>
        <w:snapToGrid w:val="0"/>
        <w:spacing w:before="0" w:beforeLines="100" w:after="0" w:line="288" w:lineRule="auto"/>
        <w:ind w:firstLine="5133" w:firstLineChars="186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联系电话：</w:t>
      </w:r>
    </w:p>
    <w:p w14:paraId="163DE15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center"/>
        <w:textAlignment w:val="baseline"/>
        <w:rPr>
          <w:rFonts w:hint="eastAsia" w:ascii="宋体" w:hAnsi="宋体" w:eastAsia="宋体" w:cs="宋体"/>
          <w:spacing w:val="18"/>
          <w:sz w:val="24"/>
          <w:szCs w:val="24"/>
          <w:highlight w:val="none"/>
        </w:rPr>
      </w:pPr>
    </w:p>
    <w:p w14:paraId="5A31BFA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center"/>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签约时间：</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年</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月</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日</w:t>
      </w:r>
    </w:p>
    <w:p w14:paraId="69A81162">
      <w:pPr>
        <w:pStyle w:val="3"/>
        <w:rPr>
          <w:rFonts w:hint="eastAsia"/>
          <w:highlight w:val="none"/>
        </w:rPr>
      </w:pPr>
    </w:p>
    <w:p w14:paraId="07D4616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default" w:ascii="宋体" w:hAnsi="宋体" w:eastAsia="宋体" w:cs="宋体"/>
          <w:spacing w:val="18"/>
          <w:sz w:val="24"/>
          <w:szCs w:val="24"/>
          <w:highlight w:val="none"/>
          <w:lang w:val="en-US"/>
        </w:rPr>
      </w:pPr>
      <w:r>
        <w:rPr>
          <w:rFonts w:hint="eastAsia" w:ascii="宋体" w:hAnsi="宋体" w:eastAsia="宋体" w:cs="宋体"/>
          <w:spacing w:val="18"/>
          <w:sz w:val="24"/>
          <w:szCs w:val="24"/>
          <w:highlight w:val="none"/>
        </w:rPr>
        <w:t>采购代理机构</w:t>
      </w:r>
      <w:r>
        <w:rPr>
          <w:rFonts w:hint="eastAsia" w:ascii="宋体" w:hAnsi="宋体" w:eastAsia="宋体" w:cs="宋体"/>
          <w:spacing w:val="18"/>
          <w:sz w:val="24"/>
          <w:szCs w:val="24"/>
          <w:highlight w:val="none"/>
          <w:lang w:eastAsia="zh-CN"/>
        </w:rPr>
        <w:t>（</w:t>
      </w:r>
      <w:r>
        <w:rPr>
          <w:rFonts w:hint="eastAsia" w:ascii="宋体" w:hAnsi="宋体" w:eastAsia="宋体" w:cs="宋体"/>
          <w:spacing w:val="18"/>
          <w:sz w:val="24"/>
          <w:szCs w:val="24"/>
          <w:highlight w:val="none"/>
          <w:lang w:val="en-US" w:eastAsia="zh-CN"/>
        </w:rPr>
        <w:t>盖章</w:t>
      </w:r>
      <w:r>
        <w:rPr>
          <w:rFonts w:hint="eastAsia" w:ascii="宋体" w:hAnsi="宋体" w:eastAsia="宋体" w:cs="宋体"/>
          <w:spacing w:val="18"/>
          <w:sz w:val="24"/>
          <w:szCs w:val="24"/>
          <w:highlight w:val="none"/>
          <w:lang w:eastAsia="zh-CN"/>
        </w:rPr>
        <w:t>）</w:t>
      </w:r>
      <w:r>
        <w:rPr>
          <w:rFonts w:hint="eastAsia" w:ascii="宋体" w:hAnsi="宋体" w:eastAsia="宋体" w:cs="宋体"/>
          <w:spacing w:val="18"/>
          <w:sz w:val="24"/>
          <w:szCs w:val="24"/>
          <w:highlight w:val="none"/>
        </w:rPr>
        <w:t>：</w:t>
      </w:r>
      <w:r>
        <w:rPr>
          <w:rFonts w:hint="eastAsia" w:ascii="宋体" w:hAnsi="宋体" w:eastAsia="宋体" w:cs="宋体"/>
          <w:spacing w:val="18"/>
          <w:sz w:val="24"/>
          <w:szCs w:val="24"/>
          <w:highlight w:val="none"/>
          <w:lang w:val="en-US" w:eastAsia="zh-CN"/>
        </w:rPr>
        <w:t>青海广誉招标代理有限公司</w:t>
      </w:r>
    </w:p>
    <w:p w14:paraId="0D0D3923">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负责人或经办人（签字）：</w:t>
      </w:r>
    </w:p>
    <w:p w14:paraId="33A1A992">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552" w:firstLineChars="200"/>
        <w:jc w:val="both"/>
        <w:textAlignment w:val="baseline"/>
        <w:rPr>
          <w:rFonts w:hint="eastAsia" w:ascii="宋体" w:hAnsi="宋体" w:eastAsia="宋体" w:cs="宋体"/>
          <w:spacing w:val="18"/>
          <w:sz w:val="24"/>
          <w:szCs w:val="24"/>
          <w:highlight w:val="none"/>
        </w:rPr>
      </w:pPr>
      <w:r>
        <w:rPr>
          <w:rFonts w:hint="eastAsia" w:ascii="宋体" w:hAnsi="宋体" w:eastAsia="宋体" w:cs="宋体"/>
          <w:spacing w:val="18"/>
          <w:sz w:val="24"/>
          <w:szCs w:val="24"/>
          <w:highlight w:val="none"/>
        </w:rPr>
        <w:t>合同备案日期：</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年</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月</w:t>
      </w:r>
      <w:r>
        <w:rPr>
          <w:rFonts w:hint="eastAsia" w:ascii="宋体" w:hAnsi="宋体" w:eastAsia="宋体" w:cs="宋体"/>
          <w:spacing w:val="18"/>
          <w:sz w:val="24"/>
          <w:szCs w:val="24"/>
          <w:highlight w:val="none"/>
          <w:lang w:val="en-US" w:eastAsia="zh-CN"/>
        </w:rPr>
        <w:t xml:space="preserve">     </w:t>
      </w:r>
      <w:r>
        <w:rPr>
          <w:rFonts w:hint="eastAsia" w:ascii="宋体" w:hAnsi="宋体" w:eastAsia="宋体" w:cs="宋体"/>
          <w:spacing w:val="18"/>
          <w:sz w:val="24"/>
          <w:szCs w:val="24"/>
          <w:highlight w:val="none"/>
        </w:rPr>
        <w:t>日</w:t>
      </w:r>
    </w:p>
    <w:p w14:paraId="36EF1924">
      <w:pPr>
        <w:rPr>
          <w:highlight w:val="none"/>
        </w:rPr>
        <w:sectPr>
          <w:footerReference r:id="rId10" w:type="default"/>
          <w:pgSz w:w="11905" w:h="16838"/>
          <w:pgMar w:top="1440" w:right="1701" w:bottom="1440" w:left="1701" w:header="0" w:footer="1060" w:gutter="0"/>
          <w:pgNumType w:fmt="decimal"/>
          <w:cols w:space="0" w:num="1"/>
          <w:rtlGutter w:val="0"/>
          <w:docGrid w:linePitch="0" w:charSpace="0"/>
        </w:sectPr>
      </w:pPr>
    </w:p>
    <w:p w14:paraId="631929C8">
      <w:pPr>
        <w:spacing w:before="91" w:line="221" w:lineRule="auto"/>
        <w:ind w:left="3335"/>
        <w:outlineLvl w:val="2"/>
        <w:rPr>
          <w:rFonts w:ascii="宋体" w:hAnsi="宋体" w:eastAsia="宋体" w:cs="宋体"/>
          <w:sz w:val="28"/>
          <w:szCs w:val="28"/>
          <w:highlight w:val="none"/>
        </w:rPr>
      </w:pPr>
      <w:bookmarkStart w:id="194" w:name="_Toc27548"/>
      <w:bookmarkStart w:id="195" w:name="_Toc2227"/>
      <w:bookmarkStart w:id="196" w:name="_Toc29096"/>
      <w:r>
        <w:rPr>
          <w:rFonts w:ascii="宋体" w:hAnsi="宋体" w:eastAsia="宋体" w:cs="宋体"/>
          <w:spacing w:val="-1"/>
          <w:sz w:val="28"/>
          <w:szCs w:val="28"/>
          <w:highlight w:val="none"/>
          <w14:textOutline w14:w="5103" w14:cap="sq" w14:cmpd="sng">
            <w14:solidFill>
              <w14:srgbClr w14:val="000000"/>
            </w14:solidFill>
            <w14:prstDash w14:val="solid"/>
            <w14:bevel/>
          </w14:textOutline>
        </w:rPr>
        <w:t>合同通用条</w:t>
      </w:r>
      <w:r>
        <w:rPr>
          <w:rFonts w:ascii="宋体" w:hAnsi="宋体" w:eastAsia="宋体" w:cs="宋体"/>
          <w:sz w:val="28"/>
          <w:szCs w:val="28"/>
          <w:highlight w:val="none"/>
          <w14:textOutline w14:w="5103" w14:cap="sq" w14:cmpd="sng">
            <w14:solidFill>
              <w14:srgbClr w14:val="000000"/>
            </w14:solidFill>
            <w14:prstDash w14:val="solid"/>
            <w14:bevel/>
          </w14:textOutline>
        </w:rPr>
        <w:t>款</w:t>
      </w:r>
      <w:bookmarkEnd w:id="194"/>
      <w:bookmarkEnd w:id="195"/>
      <w:bookmarkEnd w:id="196"/>
    </w:p>
    <w:p w14:paraId="01CCF481">
      <w:pPr>
        <w:spacing w:before="75" w:line="376" w:lineRule="auto"/>
        <w:ind w:left="24" w:right="17" w:firstLine="479"/>
        <w:rPr>
          <w:rFonts w:ascii="宋体" w:hAnsi="宋体" w:eastAsia="宋体" w:cs="宋体"/>
          <w:spacing w:val="8"/>
          <w:sz w:val="23"/>
          <w:szCs w:val="23"/>
          <w:highlight w:val="none"/>
        </w:rPr>
      </w:pPr>
    </w:p>
    <w:p w14:paraId="6B791E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根据《中华人民共和国合同法》、《中华人民共和国政府采购法》的规定，合同双方经协商达成一致，自愿订立本合同，遵循公平原则明确双方的权利、义务，确保双方诚实守信地履行合同。</w:t>
      </w:r>
    </w:p>
    <w:p w14:paraId="632F81A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w:t>
      </w:r>
      <w:r>
        <w:rPr>
          <w:rFonts w:hint="eastAsia" w:ascii="宋体" w:hAnsi="宋体" w:eastAsia="宋体" w:cs="宋体"/>
          <w:b/>
          <w:bCs/>
          <w:color w:val="000000"/>
          <w:kern w:val="0"/>
          <w:sz w:val="28"/>
          <w:szCs w:val="28"/>
          <w:highlight w:val="none"/>
          <w:shd w:val="clear" w:color="auto" w:fill="auto"/>
          <w:lang w:val="zh-CN"/>
        </w:rPr>
        <w:t>定义</w:t>
      </w:r>
    </w:p>
    <w:p w14:paraId="30F455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本合同中的下列术语应解释为：</w:t>
      </w:r>
    </w:p>
    <w:p w14:paraId="18323B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w:t>
      </w:r>
      <w:r>
        <w:rPr>
          <w:rFonts w:hint="eastAsia" w:ascii="宋体" w:hAnsi="宋体" w:eastAsia="宋体" w:cs="宋体"/>
          <w:color w:val="000000"/>
          <w:kern w:val="0"/>
          <w:sz w:val="24"/>
          <w:highlight w:val="none"/>
          <w:shd w:val="clear" w:color="auto" w:fill="auto"/>
          <w:lang w:val="zh-CN"/>
        </w:rPr>
        <w:t>“合同”指甲乙双方签署的、载明的甲乙双方权利义务的协议，包括所有的附件、附录和上述文件所提到的构成合同的所有文件。</w:t>
      </w:r>
    </w:p>
    <w:p w14:paraId="0295B3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1.2</w:t>
      </w:r>
      <w:r>
        <w:rPr>
          <w:rFonts w:hint="eastAsia" w:ascii="宋体" w:hAnsi="宋体" w:eastAsia="宋体" w:cs="宋体"/>
          <w:color w:val="000000"/>
          <w:kern w:val="0"/>
          <w:sz w:val="24"/>
          <w:highlight w:val="none"/>
          <w:shd w:val="clear" w:color="auto" w:fill="auto"/>
          <w:lang w:val="zh-CN"/>
        </w:rPr>
        <w:t>“合同金额”指根据合同规定，乙方在正确地完全履行合同义务后甲方应付给乙方的价款。</w:t>
      </w:r>
    </w:p>
    <w:p w14:paraId="1EEB4C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w:t>
      </w:r>
      <w:r>
        <w:rPr>
          <w:rFonts w:hint="eastAsia" w:ascii="宋体" w:hAnsi="宋体" w:eastAsia="宋体" w:cs="宋体"/>
          <w:color w:val="000000"/>
          <w:kern w:val="0"/>
          <w:sz w:val="24"/>
          <w:highlight w:val="none"/>
          <w:shd w:val="clear" w:color="auto" w:fill="auto"/>
          <w:lang w:val="zh-CN"/>
        </w:rPr>
        <w:t>“合同条款”指本合同条款。</w:t>
      </w:r>
    </w:p>
    <w:p w14:paraId="49A49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w:t>
      </w:r>
      <w:r>
        <w:rPr>
          <w:rFonts w:hint="eastAsia" w:ascii="宋体" w:hAnsi="宋体" w:eastAsia="宋体" w:cs="宋体"/>
          <w:color w:val="000000"/>
          <w:kern w:val="0"/>
          <w:sz w:val="24"/>
          <w:highlight w:val="none"/>
          <w:shd w:val="clear" w:color="auto" w:fill="auto"/>
          <w:lang w:val="zh-CN"/>
        </w:rPr>
        <w:t>“货物”指乙方根据合同约定须向甲方提供的一切产品、设备、机械、仪表、备件等，包括辅助工具、使用手册等相关资料。</w:t>
      </w:r>
    </w:p>
    <w:p w14:paraId="1486A1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w:t>
      </w:r>
      <w:r>
        <w:rPr>
          <w:rFonts w:hint="eastAsia" w:ascii="宋体" w:hAnsi="宋体" w:eastAsia="宋体" w:cs="宋体"/>
          <w:color w:val="000000"/>
          <w:kern w:val="0"/>
          <w:sz w:val="24"/>
          <w:highlight w:val="none"/>
          <w:shd w:val="clear" w:color="auto" w:fill="auto"/>
          <w:lang w:val="zh-CN"/>
        </w:rPr>
        <w:t>“服务”指根据本合同规定乙方承担与供货有关的辅助服务，如运输、保险及安装、调试、提供技术援助、培训和合同中规定乙方应承担的其它义务。</w:t>
      </w:r>
    </w:p>
    <w:p w14:paraId="672899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1.6</w:t>
      </w:r>
      <w:r>
        <w:rPr>
          <w:rFonts w:hint="eastAsia" w:ascii="宋体" w:hAnsi="宋体" w:eastAsia="宋体" w:cs="宋体"/>
          <w:color w:val="000000"/>
          <w:kern w:val="0"/>
          <w:sz w:val="24"/>
          <w:highlight w:val="none"/>
          <w:shd w:val="clear" w:color="auto" w:fill="auto"/>
          <w:lang w:val="zh-CN"/>
        </w:rPr>
        <w:t>“甲方”指购买货物和服务的单位。</w:t>
      </w:r>
    </w:p>
    <w:p w14:paraId="74DAAE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w:t>
      </w:r>
      <w:r>
        <w:rPr>
          <w:rFonts w:hint="eastAsia" w:ascii="宋体" w:hAnsi="宋体" w:eastAsia="宋体" w:cs="宋体"/>
          <w:color w:val="000000"/>
          <w:kern w:val="0"/>
          <w:sz w:val="24"/>
          <w:highlight w:val="none"/>
          <w:shd w:val="clear" w:color="auto" w:fill="auto"/>
          <w:lang w:val="zh-CN"/>
        </w:rPr>
        <w:t>“乙方”指提供本合同条款下货物和服务的公司或其他实体。</w:t>
      </w:r>
    </w:p>
    <w:p w14:paraId="28DC5D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1.8</w:t>
      </w:r>
      <w:r>
        <w:rPr>
          <w:rFonts w:hint="eastAsia" w:ascii="宋体" w:hAnsi="宋体" w:eastAsia="宋体" w:cs="宋体"/>
          <w:color w:val="000000"/>
          <w:kern w:val="0"/>
          <w:sz w:val="24"/>
          <w:highlight w:val="none"/>
          <w:shd w:val="clear" w:color="auto" w:fill="auto"/>
          <w:lang w:val="zh-CN"/>
        </w:rPr>
        <w:t>“现场”指合同规定货物将要运至和安装的地点。</w:t>
      </w:r>
    </w:p>
    <w:p w14:paraId="26E0C3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1.9</w:t>
      </w:r>
      <w:r>
        <w:rPr>
          <w:rFonts w:hint="eastAsia" w:ascii="宋体" w:hAnsi="宋体" w:eastAsia="宋体" w:cs="宋体"/>
          <w:color w:val="000000"/>
          <w:kern w:val="0"/>
          <w:sz w:val="24"/>
          <w:highlight w:val="none"/>
          <w:shd w:val="clear" w:color="auto" w:fill="auto"/>
          <w:lang w:val="zh-CN"/>
        </w:rPr>
        <w:t>“验收”指合同双方依据强制性的国家技术质量规范和合同约定，确认合同条款下的货物符合合同规定的活动。</w:t>
      </w:r>
    </w:p>
    <w:p w14:paraId="5970D2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1.10</w:t>
      </w:r>
      <w:r>
        <w:rPr>
          <w:rFonts w:hint="eastAsia" w:ascii="宋体" w:hAnsi="宋体" w:eastAsia="宋体" w:cs="宋体"/>
          <w:color w:val="000000"/>
          <w:kern w:val="0"/>
          <w:sz w:val="24"/>
          <w:highlight w:val="none"/>
          <w:shd w:val="clear" w:color="auto" w:fill="auto"/>
          <w:lang w:val="zh-CN"/>
        </w:rPr>
        <w:t>原厂商：产品制造商或其在中国境内设立的办事或技术服务机构。除另有说明外，本合同文件所述的制造商、产品制造商、制造厂家、产品制造厂家均为原厂商。</w:t>
      </w:r>
    </w:p>
    <w:p w14:paraId="2FAC96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w:t>
      </w:r>
      <w:r>
        <w:rPr>
          <w:rFonts w:hint="eastAsia" w:ascii="宋体" w:hAnsi="宋体" w:eastAsia="宋体" w:cs="宋体"/>
          <w:color w:val="000000"/>
          <w:kern w:val="0"/>
          <w:sz w:val="24"/>
          <w:highlight w:val="none"/>
          <w:shd w:val="clear" w:color="auto" w:fill="auto"/>
          <w:lang w:val="zh-CN"/>
        </w:rPr>
        <w:t>原产地：指产品的生产地，或提供服务的来源地。</w:t>
      </w:r>
    </w:p>
    <w:p w14:paraId="1B579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w:t>
      </w:r>
      <w:r>
        <w:rPr>
          <w:rFonts w:hint="eastAsia" w:ascii="宋体" w:hAnsi="宋体" w:eastAsia="宋体" w:cs="宋体"/>
          <w:color w:val="000000"/>
          <w:kern w:val="0"/>
          <w:sz w:val="24"/>
          <w:highlight w:val="none"/>
          <w:shd w:val="clear" w:color="auto" w:fill="auto"/>
          <w:lang w:val="zh-CN"/>
        </w:rPr>
        <w:t>“工作日”指国家法定工作日，“天”指日历天数。</w:t>
      </w:r>
    </w:p>
    <w:p w14:paraId="70A9C05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w:t>
      </w:r>
      <w:r>
        <w:rPr>
          <w:rFonts w:hint="eastAsia" w:ascii="宋体" w:hAnsi="宋体" w:eastAsia="宋体" w:cs="宋体"/>
          <w:b/>
          <w:bCs/>
          <w:color w:val="000000"/>
          <w:kern w:val="0"/>
          <w:sz w:val="28"/>
          <w:szCs w:val="28"/>
          <w:highlight w:val="none"/>
          <w:shd w:val="clear" w:color="auto" w:fill="auto"/>
          <w:lang w:val="zh-CN"/>
        </w:rPr>
        <w:t>技术规格要求</w:t>
      </w:r>
    </w:p>
    <w:p w14:paraId="3671A1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2.1</w:t>
      </w:r>
      <w:r>
        <w:rPr>
          <w:rFonts w:hint="eastAsia" w:ascii="宋体" w:hAnsi="宋体" w:eastAsia="宋体" w:cs="宋体"/>
          <w:color w:val="000000"/>
          <w:kern w:val="0"/>
          <w:sz w:val="24"/>
          <w:highlight w:val="none"/>
          <w:shd w:val="clear" w:color="auto" w:fill="auto"/>
          <w:lang w:val="zh-CN"/>
        </w:rPr>
        <w:t>本合同条款下提交货物的技术规格要求应等于或优于招磋商响应文件技术规格要求。若技术规格要求中无相应规定，则应符合相应的国家有关部门最新颁布的相应正式标准。</w:t>
      </w:r>
    </w:p>
    <w:p w14:paraId="375F91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2.2</w:t>
      </w:r>
      <w:r>
        <w:rPr>
          <w:rFonts w:hint="eastAsia" w:ascii="宋体" w:hAnsi="宋体" w:eastAsia="宋体" w:cs="宋体"/>
          <w:color w:val="000000"/>
          <w:kern w:val="0"/>
          <w:sz w:val="24"/>
          <w:highlight w:val="none"/>
          <w:shd w:val="clear" w:color="auto" w:fill="auto"/>
          <w:lang w:val="zh-CN"/>
        </w:rPr>
        <w:t>乙方应向甲方提供货物及服务有关的标准的中文文本。</w:t>
      </w:r>
    </w:p>
    <w:p w14:paraId="2EE258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2.3</w:t>
      </w:r>
      <w:r>
        <w:rPr>
          <w:rFonts w:hint="eastAsia" w:ascii="宋体" w:hAnsi="宋体" w:eastAsia="宋体" w:cs="宋体"/>
          <w:color w:val="000000"/>
          <w:kern w:val="0"/>
          <w:sz w:val="24"/>
          <w:highlight w:val="none"/>
          <w:shd w:val="clear" w:color="auto" w:fill="auto"/>
          <w:lang w:val="zh-CN"/>
        </w:rPr>
        <w:t>除非技术规范中另有规定，计量单位均采用中华人民共和国法定计量单位。</w:t>
      </w:r>
    </w:p>
    <w:p w14:paraId="56A30958">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3.</w:t>
      </w:r>
      <w:r>
        <w:rPr>
          <w:rFonts w:hint="eastAsia" w:ascii="宋体" w:hAnsi="宋体" w:eastAsia="宋体" w:cs="宋体"/>
          <w:b/>
          <w:bCs/>
          <w:color w:val="000000"/>
          <w:kern w:val="0"/>
          <w:sz w:val="28"/>
          <w:szCs w:val="28"/>
          <w:highlight w:val="none"/>
          <w:shd w:val="clear" w:color="auto" w:fill="auto"/>
          <w:lang w:val="zh-CN"/>
        </w:rPr>
        <w:t>合同范围</w:t>
      </w:r>
    </w:p>
    <w:p w14:paraId="683156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3.1</w:t>
      </w:r>
      <w:r>
        <w:rPr>
          <w:rFonts w:hint="eastAsia" w:ascii="宋体" w:hAnsi="宋体" w:eastAsia="宋体" w:cs="宋体"/>
          <w:color w:val="000000"/>
          <w:kern w:val="0"/>
          <w:sz w:val="24"/>
          <w:highlight w:val="none"/>
          <w:shd w:val="clear" w:color="auto" w:fill="auto"/>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BFF42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3.2</w:t>
      </w:r>
      <w:r>
        <w:rPr>
          <w:rFonts w:hint="eastAsia" w:ascii="宋体" w:hAnsi="宋体" w:eastAsia="宋体" w:cs="宋体"/>
          <w:color w:val="000000"/>
          <w:kern w:val="0"/>
          <w:sz w:val="24"/>
          <w:highlight w:val="none"/>
          <w:shd w:val="clear" w:color="auto" w:fill="auto"/>
          <w:lang w:val="zh-CN"/>
        </w:rPr>
        <w:t>乙方应负责培训甲方的技术人员。</w:t>
      </w:r>
    </w:p>
    <w:p w14:paraId="4B216D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3.3</w:t>
      </w:r>
      <w:r>
        <w:rPr>
          <w:rFonts w:hint="eastAsia" w:ascii="宋体" w:hAnsi="宋体" w:eastAsia="宋体" w:cs="宋体"/>
          <w:color w:val="000000"/>
          <w:kern w:val="0"/>
          <w:sz w:val="24"/>
          <w:highlight w:val="none"/>
          <w:shd w:val="clear" w:color="auto" w:fill="auto"/>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DF64A98">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4.</w:t>
      </w:r>
      <w:r>
        <w:rPr>
          <w:rFonts w:hint="eastAsia" w:ascii="宋体" w:hAnsi="宋体" w:eastAsia="宋体" w:cs="宋体"/>
          <w:b/>
          <w:bCs/>
          <w:color w:val="000000"/>
          <w:kern w:val="0"/>
          <w:sz w:val="28"/>
          <w:szCs w:val="28"/>
          <w:highlight w:val="none"/>
          <w:shd w:val="clear" w:color="auto" w:fill="auto"/>
          <w:lang w:val="zh-CN"/>
        </w:rPr>
        <w:t>合同文件和资料</w:t>
      </w:r>
    </w:p>
    <w:p w14:paraId="3CBFC4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4.1</w:t>
      </w:r>
      <w:r>
        <w:rPr>
          <w:rFonts w:hint="eastAsia" w:ascii="宋体" w:hAnsi="宋体" w:eastAsia="宋体" w:cs="宋体"/>
          <w:color w:val="000000"/>
          <w:kern w:val="0"/>
          <w:sz w:val="24"/>
          <w:highlight w:val="none"/>
          <w:shd w:val="clear" w:color="auto" w:fill="auto"/>
          <w:lang w:val="zh-CN"/>
        </w:rPr>
        <w:t>乙方在提供仪器设备时应同时提供中文版相关的技术资料，如目录索引、图纸、操作手册、使用指南、维修指南、服务手册等。</w:t>
      </w:r>
    </w:p>
    <w:p w14:paraId="75D1B2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4.2</w:t>
      </w:r>
      <w:r>
        <w:rPr>
          <w:rFonts w:hint="eastAsia" w:ascii="宋体" w:hAnsi="宋体" w:eastAsia="宋体" w:cs="宋体"/>
          <w:color w:val="000000"/>
          <w:kern w:val="0"/>
          <w:sz w:val="24"/>
          <w:highlight w:val="none"/>
          <w:shd w:val="clear" w:color="auto" w:fill="auto"/>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D14785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5.</w:t>
      </w:r>
      <w:r>
        <w:rPr>
          <w:rFonts w:hint="eastAsia" w:ascii="宋体" w:hAnsi="宋体" w:eastAsia="宋体" w:cs="宋体"/>
          <w:b/>
          <w:bCs/>
          <w:color w:val="000000"/>
          <w:kern w:val="0"/>
          <w:sz w:val="28"/>
          <w:szCs w:val="28"/>
          <w:highlight w:val="none"/>
          <w:shd w:val="clear" w:color="auto" w:fill="auto"/>
          <w:lang w:val="zh-CN"/>
        </w:rPr>
        <w:t>知识产权</w:t>
      </w:r>
    </w:p>
    <w:p w14:paraId="015E17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5.1</w:t>
      </w:r>
      <w:r>
        <w:rPr>
          <w:rFonts w:hint="eastAsia" w:ascii="宋体" w:hAnsi="宋体" w:eastAsia="宋体" w:cs="宋体"/>
          <w:color w:val="000000"/>
          <w:kern w:val="0"/>
          <w:sz w:val="24"/>
          <w:highlight w:val="none"/>
          <w:shd w:val="clear" w:color="auto" w:fill="auto"/>
          <w:lang w:val="zh-CN"/>
        </w:rPr>
        <w:t>乙方应保证甲方在使用该货物或其任何一部分时不受第三方提出的侵犯专利权、著作权、商标权和工业设计权等的起诉。</w:t>
      </w:r>
    </w:p>
    <w:p w14:paraId="2EE8E7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5.2</w:t>
      </w:r>
      <w:r>
        <w:rPr>
          <w:rFonts w:hint="eastAsia" w:ascii="宋体" w:hAnsi="宋体" w:eastAsia="宋体" w:cs="宋体"/>
          <w:color w:val="000000"/>
          <w:kern w:val="0"/>
          <w:sz w:val="24"/>
          <w:highlight w:val="none"/>
          <w:shd w:val="clear" w:color="auto" w:fill="auto"/>
          <w:lang w:val="zh-CN"/>
        </w:rPr>
        <w:t>任何第三方提出侵权指控，乙方须与第三方交涉并承担由此产生的一切责任、费用和经济赔偿。</w:t>
      </w:r>
    </w:p>
    <w:p w14:paraId="1E886C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5.3</w:t>
      </w:r>
      <w:r>
        <w:rPr>
          <w:rFonts w:hint="eastAsia" w:ascii="宋体" w:hAnsi="宋体" w:eastAsia="宋体" w:cs="宋体"/>
          <w:color w:val="000000"/>
          <w:kern w:val="0"/>
          <w:sz w:val="24"/>
          <w:highlight w:val="none"/>
          <w:shd w:val="clear" w:color="auto" w:fill="auto"/>
          <w:lang w:val="zh-CN"/>
        </w:rPr>
        <w:t>双方应共同遵守国家有关版权、专利、商标等知识产权方面的法律规定，相互尊重对方的知识产权，对本合同内容、对方的技术秘密和商业秘密负有保密责任。如有违反，违约方负相关法律责任。</w:t>
      </w:r>
    </w:p>
    <w:p w14:paraId="565A49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5.4</w:t>
      </w:r>
      <w:r>
        <w:rPr>
          <w:rFonts w:hint="eastAsia" w:ascii="宋体" w:hAnsi="宋体" w:eastAsia="宋体" w:cs="宋体"/>
          <w:color w:val="000000"/>
          <w:kern w:val="0"/>
          <w:sz w:val="24"/>
          <w:highlight w:val="none"/>
          <w:shd w:val="clear" w:color="auto" w:fill="auto"/>
          <w:lang w:val="zh-CN"/>
        </w:rPr>
        <w:t>在本合同生效时已经存在并为各方合法拥有或使用的所有技术、资料和信息的知识产权，仍应属于其各自的原权利人所有或享有，另有约定的除外。</w:t>
      </w:r>
    </w:p>
    <w:p w14:paraId="52D8CA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5.5</w:t>
      </w:r>
      <w:r>
        <w:rPr>
          <w:rFonts w:hint="eastAsia" w:ascii="宋体" w:hAnsi="宋体" w:eastAsia="宋体" w:cs="宋体"/>
          <w:color w:val="000000"/>
          <w:kern w:val="0"/>
          <w:sz w:val="24"/>
          <w:highlight w:val="none"/>
          <w:shd w:val="clear" w:color="auto" w:fill="auto"/>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7DA48F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6.</w:t>
      </w:r>
      <w:r>
        <w:rPr>
          <w:rFonts w:hint="eastAsia" w:ascii="宋体" w:hAnsi="宋体" w:eastAsia="宋体" w:cs="宋体"/>
          <w:b/>
          <w:bCs/>
          <w:color w:val="000000"/>
          <w:kern w:val="0"/>
          <w:sz w:val="28"/>
          <w:szCs w:val="28"/>
          <w:highlight w:val="none"/>
          <w:shd w:val="clear" w:color="auto" w:fill="auto"/>
          <w:lang w:val="zh-CN"/>
        </w:rPr>
        <w:t>保密</w:t>
      </w:r>
    </w:p>
    <w:p w14:paraId="048F93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6.1</w:t>
      </w:r>
      <w:r>
        <w:rPr>
          <w:rFonts w:hint="eastAsia" w:ascii="宋体" w:hAnsi="宋体" w:eastAsia="宋体" w:cs="宋体"/>
          <w:color w:val="000000"/>
          <w:kern w:val="0"/>
          <w:sz w:val="24"/>
          <w:highlight w:val="none"/>
          <w:shd w:val="clear" w:color="auto" w:fill="auto"/>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4DA78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w:t>
      </w:r>
      <w:r>
        <w:rPr>
          <w:rFonts w:hint="eastAsia" w:ascii="宋体" w:hAnsi="宋体" w:eastAsia="宋体" w:cs="宋体"/>
          <w:color w:val="000000"/>
          <w:kern w:val="0"/>
          <w:sz w:val="24"/>
          <w:highlight w:val="none"/>
          <w:shd w:val="clear" w:color="auto" w:fill="auto"/>
          <w:lang w:val="zh-CN"/>
        </w:rPr>
        <w:t>保密信息指任何一方因履行本合同所知悉的任何以口头、书面、图表或电子形式存在的对方信息，具体包括：</w:t>
      </w:r>
    </w:p>
    <w:p w14:paraId="6C71C0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6.2.1</w:t>
      </w:r>
      <w:r>
        <w:rPr>
          <w:rFonts w:hint="eastAsia" w:ascii="宋体" w:hAnsi="宋体" w:eastAsia="宋体" w:cs="宋体"/>
          <w:color w:val="000000"/>
          <w:kern w:val="0"/>
          <w:sz w:val="24"/>
          <w:highlight w:val="none"/>
          <w:shd w:val="clear" w:color="auto" w:fill="auto"/>
          <w:lang w:val="zh-CN"/>
        </w:rPr>
        <w:t>任何涉及对方过去、现在或将来的商业计划、规章制度、操作规程、处理手段、财务信息；</w:t>
      </w:r>
    </w:p>
    <w:p w14:paraId="2DFC1E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6.2.2</w:t>
      </w:r>
      <w:r>
        <w:rPr>
          <w:rFonts w:hint="eastAsia" w:ascii="宋体" w:hAnsi="宋体" w:eastAsia="宋体" w:cs="宋体"/>
          <w:color w:val="000000"/>
          <w:kern w:val="0"/>
          <w:sz w:val="24"/>
          <w:highlight w:val="none"/>
          <w:shd w:val="clear" w:color="auto" w:fill="auto"/>
          <w:lang w:val="zh-CN"/>
        </w:rPr>
        <w:t>任何对方的技术措施、技术方案、软件应用及开发，硬件设备的品种、质量、数量、品牌等；</w:t>
      </w:r>
    </w:p>
    <w:p w14:paraId="57360F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6.2.3</w:t>
      </w:r>
      <w:r>
        <w:rPr>
          <w:rFonts w:hint="eastAsia" w:ascii="宋体" w:hAnsi="宋体" w:eastAsia="宋体" w:cs="宋体"/>
          <w:color w:val="000000"/>
          <w:kern w:val="0"/>
          <w:sz w:val="24"/>
          <w:highlight w:val="none"/>
          <w:shd w:val="clear" w:color="auto" w:fill="auto"/>
          <w:lang w:val="zh-CN"/>
        </w:rPr>
        <w:t>任何对方的技术秘密或专有知识、文件</w:t>
      </w:r>
      <w:r>
        <w:rPr>
          <w:rFonts w:hint="eastAsia" w:ascii="宋体" w:hAnsi="宋体" w:eastAsia="宋体" w:cs="宋体"/>
          <w:color w:val="000000"/>
          <w:kern w:val="0"/>
          <w:sz w:val="24"/>
          <w:highlight w:val="none"/>
          <w:shd w:val="clear" w:color="auto" w:fill="auto"/>
        </w:rPr>
        <w:t xml:space="preserve"> </w:t>
      </w:r>
      <w:r>
        <w:rPr>
          <w:rFonts w:hint="eastAsia" w:ascii="宋体" w:hAnsi="宋体" w:eastAsia="宋体" w:cs="宋体"/>
          <w:color w:val="000000"/>
          <w:kern w:val="0"/>
          <w:sz w:val="24"/>
          <w:highlight w:val="none"/>
          <w:shd w:val="clear" w:color="auto" w:fill="auto"/>
          <w:lang w:val="zh-CN"/>
        </w:rPr>
        <w:t>、报告、数据、客户软件、流程图、数据库、发明、知识、贸易秘密。</w:t>
      </w:r>
    </w:p>
    <w:p w14:paraId="73A3B5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6.3</w:t>
      </w:r>
      <w:r>
        <w:rPr>
          <w:rFonts w:hint="eastAsia" w:ascii="宋体" w:hAnsi="宋体" w:eastAsia="宋体" w:cs="宋体"/>
          <w:color w:val="000000"/>
          <w:kern w:val="0"/>
          <w:sz w:val="24"/>
          <w:highlight w:val="none"/>
          <w:shd w:val="clear" w:color="auto" w:fill="auto"/>
          <w:lang w:val="zh-CN"/>
        </w:rPr>
        <w:t>乙方应根据甲方的要求签署相应的保密协议，保密协议与本条款存在不一致的，以保密协议为准。</w:t>
      </w:r>
    </w:p>
    <w:p w14:paraId="1D1F512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7.</w:t>
      </w:r>
      <w:r>
        <w:rPr>
          <w:rFonts w:hint="eastAsia" w:ascii="宋体" w:hAnsi="宋体" w:eastAsia="宋体" w:cs="宋体"/>
          <w:b/>
          <w:bCs/>
          <w:color w:val="000000"/>
          <w:kern w:val="0"/>
          <w:sz w:val="28"/>
          <w:szCs w:val="28"/>
          <w:highlight w:val="none"/>
          <w:shd w:val="clear" w:color="auto" w:fill="auto"/>
          <w:lang w:val="zh-CN"/>
        </w:rPr>
        <w:t>质量保证</w:t>
      </w:r>
    </w:p>
    <w:p w14:paraId="3FC99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w:t>
      </w:r>
      <w:r>
        <w:rPr>
          <w:rFonts w:hint="eastAsia" w:ascii="宋体" w:hAnsi="宋体" w:eastAsia="宋体" w:cs="宋体"/>
          <w:color w:val="000000"/>
          <w:kern w:val="0"/>
          <w:sz w:val="24"/>
          <w:highlight w:val="none"/>
          <w:shd w:val="clear" w:color="auto" w:fill="auto"/>
          <w:lang w:val="zh-CN"/>
        </w:rPr>
        <w:t>货物质量保证</w:t>
      </w:r>
    </w:p>
    <w:p w14:paraId="6270E0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7.1.1</w:t>
      </w:r>
      <w:r>
        <w:rPr>
          <w:rFonts w:hint="eastAsia" w:ascii="宋体" w:hAnsi="宋体" w:eastAsia="宋体" w:cs="宋体"/>
          <w:color w:val="000000"/>
          <w:kern w:val="0"/>
          <w:sz w:val="24"/>
          <w:highlight w:val="none"/>
          <w:shd w:val="clear" w:color="auto" w:fill="auto"/>
          <w:lang w:val="zh-CN"/>
        </w:rPr>
        <w:t>乙方必须保证货物是全新、未使用过的，并完全符合强制性的国家技术质量规范和合同规定的质量、规格、性能和技术规范等的要求。</w:t>
      </w:r>
    </w:p>
    <w:p w14:paraId="350CB3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7.1.2</w:t>
      </w:r>
      <w:r>
        <w:rPr>
          <w:rFonts w:hint="eastAsia" w:ascii="宋体" w:hAnsi="宋体" w:eastAsia="宋体" w:cs="宋体"/>
          <w:color w:val="000000"/>
          <w:kern w:val="0"/>
          <w:sz w:val="24"/>
          <w:highlight w:val="none"/>
          <w:shd w:val="clear" w:color="auto" w:fill="auto"/>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842B1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7.1.3</w:t>
      </w:r>
      <w:r>
        <w:rPr>
          <w:rFonts w:hint="eastAsia" w:ascii="宋体" w:hAnsi="宋体" w:eastAsia="宋体" w:cs="宋体"/>
          <w:color w:val="000000"/>
          <w:kern w:val="0"/>
          <w:sz w:val="24"/>
          <w:highlight w:val="none"/>
          <w:shd w:val="clear" w:color="auto" w:fill="auto"/>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661AD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7.1.4</w:t>
      </w:r>
      <w:r>
        <w:rPr>
          <w:rFonts w:hint="eastAsia" w:ascii="宋体" w:hAnsi="宋体" w:eastAsia="宋体" w:cs="宋体"/>
          <w:color w:val="000000"/>
          <w:kern w:val="0"/>
          <w:sz w:val="24"/>
          <w:highlight w:val="none"/>
          <w:shd w:val="clear" w:color="auto" w:fill="auto"/>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A12B3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7.1.5</w:t>
      </w:r>
      <w:r>
        <w:rPr>
          <w:rFonts w:hint="eastAsia" w:ascii="宋体" w:hAnsi="宋体" w:eastAsia="宋体" w:cs="宋体"/>
          <w:color w:val="000000"/>
          <w:kern w:val="0"/>
          <w:sz w:val="24"/>
          <w:highlight w:val="none"/>
          <w:shd w:val="clear" w:color="auto" w:fill="auto"/>
          <w:lang w:val="zh-CN"/>
        </w:rPr>
        <w:t>合同条款下货物的质量保证期自货物通过最终验收起算，合同另行规定除外。</w:t>
      </w:r>
    </w:p>
    <w:p w14:paraId="639D66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7.2</w:t>
      </w:r>
      <w:r>
        <w:rPr>
          <w:rFonts w:hint="eastAsia" w:ascii="宋体" w:hAnsi="宋体" w:eastAsia="宋体" w:cs="宋体"/>
          <w:color w:val="000000"/>
          <w:kern w:val="0"/>
          <w:sz w:val="24"/>
          <w:highlight w:val="none"/>
          <w:shd w:val="clear" w:color="auto" w:fill="auto"/>
          <w:lang w:val="zh-CN"/>
        </w:rPr>
        <w:t>辅助服务质量保证</w:t>
      </w:r>
    </w:p>
    <w:p w14:paraId="1A4A0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7.2.1</w:t>
      </w:r>
      <w:r>
        <w:rPr>
          <w:rFonts w:hint="eastAsia" w:ascii="宋体" w:hAnsi="宋体" w:eastAsia="宋体" w:cs="宋体"/>
          <w:color w:val="000000"/>
          <w:kern w:val="0"/>
          <w:sz w:val="24"/>
          <w:highlight w:val="none"/>
          <w:shd w:val="clear" w:color="auto" w:fill="auto"/>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9401D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7.2.2</w:t>
      </w:r>
      <w:r>
        <w:rPr>
          <w:rFonts w:hint="eastAsia" w:ascii="宋体" w:hAnsi="宋体" w:eastAsia="宋体" w:cs="宋体"/>
          <w:color w:val="000000"/>
          <w:kern w:val="0"/>
          <w:sz w:val="24"/>
          <w:highlight w:val="none"/>
          <w:shd w:val="clear" w:color="auto" w:fill="auto"/>
          <w:lang w:val="zh-CN"/>
        </w:rPr>
        <w:t>乙方应保证合同条款下所提供的服务包括培训、安装指导、单机调试、系统联调和试验等，按合同规定方式进行，并保证不存在因乙方工作人员的过失、错误或疏忽而产生的缺陷。</w:t>
      </w:r>
    </w:p>
    <w:p w14:paraId="46A027D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8.</w:t>
      </w:r>
      <w:r>
        <w:rPr>
          <w:rFonts w:hint="eastAsia" w:ascii="宋体" w:hAnsi="宋体" w:eastAsia="宋体" w:cs="宋体"/>
          <w:b/>
          <w:bCs/>
          <w:color w:val="000000"/>
          <w:kern w:val="0"/>
          <w:sz w:val="28"/>
          <w:szCs w:val="28"/>
          <w:highlight w:val="none"/>
          <w:shd w:val="clear" w:color="auto" w:fill="auto"/>
          <w:lang w:val="zh-CN"/>
        </w:rPr>
        <w:t>包装要求</w:t>
      </w:r>
    </w:p>
    <w:p w14:paraId="07E86C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8.1</w:t>
      </w:r>
      <w:r>
        <w:rPr>
          <w:rFonts w:hint="eastAsia" w:ascii="宋体" w:hAnsi="宋体" w:eastAsia="宋体" w:cs="宋体"/>
          <w:color w:val="000000"/>
          <w:kern w:val="0"/>
          <w:sz w:val="24"/>
          <w:highlight w:val="none"/>
          <w:shd w:val="clear" w:color="auto" w:fill="auto"/>
          <w:lang w:val="zh-CN"/>
        </w:rPr>
        <w:t>除合同另有约定外</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val="zh-CN"/>
        </w:rPr>
        <w:t>乙方提供的全部货物</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val="zh-CN"/>
        </w:rPr>
        <w:t>均应采用本行业通用的方式进行包装，且该包装应符合国家有关包装的法律、法规的规定。</w:t>
      </w:r>
    </w:p>
    <w:p w14:paraId="5ADD44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8.2</w:t>
      </w:r>
      <w:r>
        <w:rPr>
          <w:rFonts w:hint="eastAsia" w:ascii="宋体" w:hAnsi="宋体" w:eastAsia="宋体" w:cs="宋体"/>
          <w:color w:val="000000"/>
          <w:kern w:val="0"/>
          <w:sz w:val="24"/>
          <w:highlight w:val="none"/>
          <w:shd w:val="clear" w:color="auto" w:fill="auto"/>
          <w:lang w:val="zh-CN"/>
        </w:rPr>
        <w:t>包装应适应于远距离运输，并有良好的防潮、防震、防锈和防粗暴装卸等保护措施，以确保货物安全运抵现场。由于包装不善所引起的货物锈蚀、损坏和损失均由乙方承担。</w:t>
      </w:r>
    </w:p>
    <w:p w14:paraId="762881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乙方应提供货物运至合同规定的最终目的地所需要的包装，以防止货物在转运中损坏或变质。</w:t>
      </w:r>
    </w:p>
    <w:p w14:paraId="22FFA0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8.3</w:t>
      </w:r>
      <w:r>
        <w:rPr>
          <w:rFonts w:hint="eastAsia" w:ascii="宋体" w:hAnsi="宋体" w:eastAsia="宋体" w:cs="宋体"/>
          <w:color w:val="000000"/>
          <w:kern w:val="0"/>
          <w:sz w:val="24"/>
          <w:highlight w:val="none"/>
          <w:shd w:val="clear" w:color="auto" w:fill="auto"/>
          <w:lang w:val="zh-CN"/>
        </w:rPr>
        <w:t>乙方所提供的货物包装均为出厂时原包装。</w:t>
      </w:r>
    </w:p>
    <w:p w14:paraId="1DF7B0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8.4</w:t>
      </w:r>
      <w:r>
        <w:rPr>
          <w:rFonts w:hint="eastAsia" w:ascii="宋体" w:hAnsi="宋体" w:eastAsia="宋体" w:cs="宋体"/>
          <w:color w:val="000000"/>
          <w:kern w:val="0"/>
          <w:sz w:val="24"/>
          <w:highlight w:val="none"/>
          <w:shd w:val="clear" w:color="auto" w:fill="auto"/>
          <w:lang w:val="zh-CN"/>
        </w:rPr>
        <w:t>乙方所提供货物必须附有质量合格证，装箱清单，主机、附件、各种零部件和消耗品，有清楚的与装箱单相对应的名称和编号。</w:t>
      </w:r>
    </w:p>
    <w:p w14:paraId="23A313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8.5</w:t>
      </w:r>
      <w:r>
        <w:rPr>
          <w:rFonts w:hint="eastAsia" w:ascii="宋体" w:hAnsi="宋体" w:eastAsia="宋体" w:cs="宋体"/>
          <w:color w:val="000000"/>
          <w:kern w:val="0"/>
          <w:sz w:val="24"/>
          <w:highlight w:val="none"/>
          <w:shd w:val="clear" w:color="auto" w:fill="auto"/>
          <w:lang w:val="zh-CN"/>
        </w:rPr>
        <w:t>货物运输中的运输费用和保险费用均由乙方承担。运输过程中的一切损失、损坏均由乙方负责。</w:t>
      </w:r>
    </w:p>
    <w:p w14:paraId="0285C28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9.</w:t>
      </w:r>
      <w:r>
        <w:rPr>
          <w:rFonts w:hint="eastAsia" w:ascii="宋体" w:hAnsi="宋体" w:eastAsia="宋体" w:cs="宋体"/>
          <w:b/>
          <w:bCs/>
          <w:color w:val="000000"/>
          <w:kern w:val="0"/>
          <w:sz w:val="28"/>
          <w:szCs w:val="28"/>
          <w:highlight w:val="none"/>
          <w:shd w:val="clear" w:color="auto" w:fill="auto"/>
          <w:lang w:val="zh-CN"/>
        </w:rPr>
        <w:t>价格</w:t>
      </w:r>
    </w:p>
    <w:p w14:paraId="33951C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9.1</w:t>
      </w:r>
      <w:r>
        <w:rPr>
          <w:rFonts w:hint="eastAsia" w:ascii="宋体" w:hAnsi="宋体" w:eastAsia="宋体" w:cs="宋体"/>
          <w:color w:val="000000"/>
          <w:kern w:val="0"/>
          <w:sz w:val="24"/>
          <w:highlight w:val="none"/>
          <w:shd w:val="clear" w:color="auto" w:fill="auto"/>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62DDA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9.2</w:t>
      </w:r>
      <w:r>
        <w:rPr>
          <w:rFonts w:hint="eastAsia" w:ascii="宋体" w:hAnsi="宋体" w:eastAsia="宋体" w:cs="宋体"/>
          <w:color w:val="000000"/>
          <w:kern w:val="0"/>
          <w:sz w:val="24"/>
          <w:highlight w:val="none"/>
          <w:shd w:val="clear" w:color="auto" w:fill="auto"/>
          <w:lang w:val="zh-CN"/>
        </w:rPr>
        <w:t>本合同价格为固定价格，包括了乙方履行合同全过程产生的所有成本和费用以及乙方应承担的一切税费。</w:t>
      </w:r>
    </w:p>
    <w:p w14:paraId="462AC6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w:t>
      </w:r>
      <w:r>
        <w:rPr>
          <w:rFonts w:hint="eastAsia" w:ascii="宋体" w:hAnsi="宋体" w:eastAsia="宋体" w:cs="宋体"/>
          <w:color w:val="000000"/>
          <w:kern w:val="0"/>
          <w:sz w:val="24"/>
          <w:highlight w:val="none"/>
          <w:shd w:val="clear" w:color="auto" w:fill="auto"/>
          <w:lang w:val="zh-CN"/>
        </w:rPr>
        <w:t>检验费用</w:t>
      </w:r>
    </w:p>
    <w:p w14:paraId="2D7045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9.3.1</w:t>
      </w:r>
      <w:r>
        <w:rPr>
          <w:rFonts w:hint="eastAsia" w:ascii="宋体" w:hAnsi="宋体" w:eastAsia="宋体" w:cs="宋体"/>
          <w:color w:val="000000"/>
          <w:kern w:val="0"/>
          <w:sz w:val="24"/>
          <w:highlight w:val="none"/>
          <w:shd w:val="clear" w:color="auto" w:fill="auto"/>
          <w:lang w:val="zh-CN"/>
        </w:rPr>
        <w:t>乙方必须负担本条款下属于乙方负责的检验、测试、调试、试运行和验收的所有费用，并负责乙方派往买方组织的检验、测试和验收人员的所有费用。</w:t>
      </w:r>
    </w:p>
    <w:p w14:paraId="431A98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9.3.2</w:t>
      </w:r>
      <w:r>
        <w:rPr>
          <w:rFonts w:hint="eastAsia" w:ascii="宋体" w:hAnsi="宋体" w:eastAsia="宋体" w:cs="宋体"/>
          <w:color w:val="000000"/>
          <w:kern w:val="0"/>
          <w:sz w:val="24"/>
          <w:highlight w:val="none"/>
          <w:shd w:val="clear" w:color="auto" w:fill="auto"/>
          <w:lang w:val="zh-CN"/>
        </w:rPr>
        <w:t>甲方按合同计划参加在乙方工厂所在地检验、测试和验收的费用全部由乙方负责并已包含在合同总价中。</w:t>
      </w:r>
    </w:p>
    <w:p w14:paraId="2E4DC5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9.3.3</w:t>
      </w:r>
      <w:r>
        <w:rPr>
          <w:rFonts w:hint="eastAsia" w:ascii="宋体" w:hAnsi="宋体" w:eastAsia="宋体" w:cs="宋体"/>
          <w:color w:val="000000"/>
          <w:kern w:val="0"/>
          <w:sz w:val="24"/>
          <w:highlight w:val="none"/>
          <w:shd w:val="clear" w:color="auto" w:fill="auto"/>
          <w:lang w:val="zh-CN"/>
        </w:rPr>
        <w:t>甲方检验人员已到卖方所在地，测试无法依照合同进行，</w:t>
      </w:r>
      <w:r>
        <w:rPr>
          <w:rFonts w:hint="eastAsia" w:ascii="宋体" w:hAnsi="宋体" w:eastAsia="宋体" w:cs="宋体"/>
          <w:color w:val="000000"/>
          <w:kern w:val="0"/>
          <w:sz w:val="24"/>
          <w:highlight w:val="none"/>
          <w:shd w:val="clear" w:color="auto" w:fill="auto"/>
        </w:rPr>
        <w:t xml:space="preserve"> </w:t>
      </w:r>
      <w:r>
        <w:rPr>
          <w:rFonts w:hint="eastAsia" w:ascii="宋体" w:hAnsi="宋体" w:eastAsia="宋体" w:cs="宋体"/>
          <w:color w:val="000000"/>
          <w:kern w:val="0"/>
          <w:sz w:val="24"/>
          <w:highlight w:val="none"/>
          <w:shd w:val="clear" w:color="auto" w:fill="auto"/>
          <w:lang w:val="zh-CN"/>
        </w:rPr>
        <w:t>而引起甲方人员延长逗留时间，所有由此产生的包括甲方人员在内的直接费用及成本由乙方承担。</w:t>
      </w:r>
    </w:p>
    <w:p w14:paraId="2237D92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10.</w:t>
      </w:r>
      <w:r>
        <w:rPr>
          <w:rFonts w:hint="eastAsia" w:ascii="宋体" w:hAnsi="宋体" w:eastAsia="宋体" w:cs="宋体"/>
          <w:b/>
          <w:bCs/>
          <w:color w:val="000000"/>
          <w:kern w:val="0"/>
          <w:sz w:val="28"/>
          <w:szCs w:val="28"/>
          <w:highlight w:val="none"/>
          <w:shd w:val="clear" w:color="auto" w:fill="auto"/>
          <w:lang w:val="zh-CN"/>
        </w:rPr>
        <w:t>交货方式及交货日期</w:t>
      </w:r>
    </w:p>
    <w:p w14:paraId="01D128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lang w:val="zh-CN"/>
        </w:rPr>
      </w:pPr>
      <w:r>
        <w:rPr>
          <w:rFonts w:hint="eastAsia" w:ascii="宋体" w:hAnsi="宋体" w:eastAsia="宋体" w:cs="宋体"/>
          <w:color w:val="000000"/>
          <w:kern w:val="0"/>
          <w:sz w:val="24"/>
          <w:highlight w:val="none"/>
          <w:shd w:val="clear" w:color="auto" w:fill="auto"/>
          <w:lang w:val="zh-CN"/>
        </w:rPr>
        <w:t>交货方式：现场交货，乙方负责办理运输和保险，将货物运抵现场。</w:t>
      </w:r>
    </w:p>
    <w:p w14:paraId="323599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lang w:val="zh-CN"/>
        </w:rPr>
      </w:pPr>
      <w:r>
        <w:rPr>
          <w:rFonts w:hint="eastAsia" w:ascii="宋体" w:hAnsi="宋体" w:eastAsia="宋体" w:cs="宋体"/>
          <w:color w:val="000000"/>
          <w:kern w:val="0"/>
          <w:sz w:val="24"/>
          <w:highlight w:val="none"/>
          <w:lang w:val="zh-CN"/>
        </w:rPr>
        <w:t>交货期应根据产品的特点实事求是填写，特殊产品交货期需说明。</w:t>
      </w:r>
    </w:p>
    <w:p w14:paraId="35B61D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lang w:val="zh-CN"/>
        </w:rPr>
      </w:pPr>
      <w:r>
        <w:rPr>
          <w:rFonts w:hint="eastAsia" w:ascii="宋体" w:hAnsi="宋体" w:eastAsia="宋体" w:cs="宋体"/>
          <w:color w:val="000000"/>
          <w:kern w:val="0"/>
          <w:sz w:val="24"/>
          <w:highlight w:val="none"/>
          <w:shd w:val="clear" w:color="auto" w:fill="auto"/>
          <w:lang w:val="zh-CN"/>
        </w:rPr>
        <w:t>交货日期：所有货物运抵现场并经双方开箱验收合格之日。</w:t>
      </w:r>
    </w:p>
    <w:p w14:paraId="6E1FADF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lang w:val="zh-CN"/>
        </w:rPr>
      </w:pPr>
      <w:r>
        <w:rPr>
          <w:rFonts w:hint="eastAsia" w:ascii="宋体" w:hAnsi="宋体" w:eastAsia="宋体" w:cs="宋体"/>
          <w:b/>
          <w:bCs/>
          <w:color w:val="000000"/>
          <w:kern w:val="0"/>
          <w:sz w:val="28"/>
          <w:szCs w:val="28"/>
          <w:highlight w:val="none"/>
          <w:shd w:val="clear" w:color="auto" w:fill="auto"/>
          <w:lang w:val="zh-CN"/>
        </w:rPr>
        <w:t>11.检验和验收</w:t>
      </w:r>
    </w:p>
    <w:p w14:paraId="5C266B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w:t>
      </w:r>
      <w:r>
        <w:rPr>
          <w:rFonts w:hint="eastAsia" w:ascii="宋体" w:hAnsi="宋体" w:eastAsia="宋体" w:cs="宋体"/>
          <w:color w:val="000000"/>
          <w:kern w:val="0"/>
          <w:sz w:val="24"/>
          <w:highlight w:val="none"/>
          <w:shd w:val="clear" w:color="auto" w:fill="auto"/>
          <w:lang w:val="zh-CN"/>
        </w:rPr>
        <w:t>开箱验收</w:t>
      </w:r>
    </w:p>
    <w:p w14:paraId="4EC563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11.1.1</w:t>
      </w:r>
      <w:r>
        <w:rPr>
          <w:rFonts w:hint="eastAsia" w:ascii="宋体" w:hAnsi="宋体" w:eastAsia="宋体" w:cs="宋体"/>
          <w:color w:val="000000"/>
          <w:kern w:val="0"/>
          <w:sz w:val="24"/>
          <w:highlight w:val="none"/>
          <w:shd w:val="clear" w:color="auto" w:fill="auto"/>
          <w:lang w:val="zh-CN"/>
        </w:rPr>
        <w:t>货物运抵现场后，双方应及时开箱验收，并制作验收记录，以确认与本合同约定的数量、型号等是否一致。</w:t>
      </w:r>
    </w:p>
    <w:p w14:paraId="285B8A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11.1.2</w:t>
      </w:r>
      <w:r>
        <w:rPr>
          <w:rFonts w:hint="eastAsia" w:ascii="宋体" w:hAnsi="宋体" w:eastAsia="宋体" w:cs="宋体"/>
          <w:color w:val="000000"/>
          <w:kern w:val="0"/>
          <w:sz w:val="24"/>
          <w:highlight w:val="none"/>
          <w:shd w:val="clear" w:color="auto" w:fill="auto"/>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E354E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11.1.3</w:t>
      </w:r>
      <w:r>
        <w:rPr>
          <w:rFonts w:hint="eastAsia" w:ascii="宋体" w:hAnsi="宋体" w:eastAsia="宋体" w:cs="宋体"/>
          <w:color w:val="000000"/>
          <w:kern w:val="0"/>
          <w:sz w:val="24"/>
          <w:highlight w:val="none"/>
          <w:shd w:val="clear" w:color="auto" w:fill="auto"/>
          <w:lang w:val="zh-CN"/>
        </w:rPr>
        <w:t>开箱验收中如发现货物的数量、规格与合同约定不符，甲方有权拒收货物，乙方应及时按甲方要求免费对拒收货物采取更换或其他必要的补救措施，直至开箱验收合格，方视为乙方完成交货。</w:t>
      </w:r>
    </w:p>
    <w:p w14:paraId="70BF25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w:t>
      </w:r>
      <w:r>
        <w:rPr>
          <w:rFonts w:hint="eastAsia" w:ascii="宋体" w:hAnsi="宋体" w:eastAsia="宋体" w:cs="宋体"/>
          <w:color w:val="000000"/>
          <w:kern w:val="0"/>
          <w:sz w:val="24"/>
          <w:highlight w:val="none"/>
          <w:shd w:val="clear" w:color="auto" w:fill="auto"/>
          <w:lang w:val="zh-CN"/>
        </w:rPr>
        <w:t>检验验收</w:t>
      </w:r>
    </w:p>
    <w:p w14:paraId="2A58F6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11.2.1</w:t>
      </w:r>
      <w:r>
        <w:rPr>
          <w:rFonts w:hint="eastAsia" w:ascii="宋体" w:hAnsi="宋体" w:eastAsia="宋体" w:cs="宋体"/>
          <w:color w:val="000000"/>
          <w:kern w:val="0"/>
          <w:sz w:val="24"/>
          <w:highlight w:val="none"/>
          <w:shd w:val="clear" w:color="auto" w:fill="auto"/>
          <w:lang w:val="zh-CN"/>
        </w:rPr>
        <w:t>交货完成后，乙方应及时组装、调试、试运行，按照合同专用条款规定的试运行完成后，双方及时组织对货物检验验收。合同双方均须派人参加合同要求双方参加的试验、检验。</w:t>
      </w:r>
    </w:p>
    <w:p w14:paraId="034324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11.2.2</w:t>
      </w:r>
      <w:r>
        <w:rPr>
          <w:rFonts w:hint="eastAsia" w:ascii="宋体" w:hAnsi="宋体" w:eastAsia="宋体" w:cs="宋体"/>
          <w:color w:val="000000"/>
          <w:kern w:val="0"/>
          <w:sz w:val="24"/>
          <w:highlight w:val="none"/>
          <w:shd w:val="clear" w:color="auto" w:fill="auto"/>
          <w:lang w:val="zh-CN"/>
        </w:rPr>
        <w:t>在具体实施合同规定的检验验收之前，乙方需提前提交相应的测试计划（包括测试程序、测试内容和检验标准、试验时间安排等）供甲方确认。</w:t>
      </w:r>
    </w:p>
    <w:p w14:paraId="1F2F43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11.2.3</w:t>
      </w:r>
      <w:r>
        <w:rPr>
          <w:rFonts w:hint="eastAsia" w:ascii="宋体" w:hAnsi="宋体" w:eastAsia="宋体" w:cs="宋体"/>
          <w:color w:val="000000"/>
          <w:kern w:val="0"/>
          <w:sz w:val="24"/>
          <w:highlight w:val="none"/>
          <w:shd w:val="clear" w:color="auto" w:fill="auto"/>
          <w:lang w:val="zh-CN"/>
        </w:rPr>
        <w:t>除需甲方确认的试验验收外，乙方还应对所有检验验收测试的结果、步骤、原始数据等作妥善记录。如甲方要求，乙方应提供这些记录给买方。</w:t>
      </w:r>
    </w:p>
    <w:p w14:paraId="13F0F1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11.2.4</w:t>
      </w:r>
      <w:r>
        <w:rPr>
          <w:rFonts w:hint="eastAsia" w:ascii="宋体" w:hAnsi="宋体" w:eastAsia="宋体" w:cs="宋体"/>
          <w:color w:val="000000"/>
          <w:kern w:val="0"/>
          <w:sz w:val="24"/>
          <w:highlight w:val="none"/>
          <w:shd w:val="clear" w:color="auto" w:fill="auto"/>
          <w:lang w:val="zh-CN"/>
        </w:rPr>
        <w:t>检验测试出现全部或部分未达到本合同所约定的技术指标，甲方有权选择下列任一处理方式：</w:t>
      </w:r>
    </w:p>
    <w:p w14:paraId="5ED175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a.</w:t>
      </w:r>
      <w:r>
        <w:rPr>
          <w:rFonts w:hint="eastAsia" w:ascii="宋体" w:hAnsi="宋体" w:eastAsia="宋体" w:cs="宋体"/>
          <w:color w:val="000000"/>
          <w:kern w:val="0"/>
          <w:sz w:val="24"/>
          <w:highlight w:val="none"/>
          <w:shd w:val="clear" w:color="auto" w:fill="auto"/>
          <w:lang w:val="zh-CN"/>
        </w:rPr>
        <w:t>重新测试直至合格为止；</w:t>
      </w:r>
    </w:p>
    <w:p w14:paraId="50DDA6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b.</w:t>
      </w:r>
      <w:r>
        <w:rPr>
          <w:rFonts w:hint="eastAsia" w:ascii="宋体" w:hAnsi="宋体" w:eastAsia="宋体" w:cs="宋体"/>
          <w:color w:val="000000"/>
          <w:kern w:val="0"/>
          <w:sz w:val="24"/>
          <w:highlight w:val="none"/>
          <w:shd w:val="clear" w:color="auto" w:fill="auto"/>
          <w:lang w:val="zh-CN"/>
        </w:rPr>
        <w:t>要求乙方对货物进行免费更换，然后重新测试直至合格为止；</w:t>
      </w:r>
    </w:p>
    <w:p w14:paraId="55FBDD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无论选择何种方式，甲方因此而发生的因卖方原因引起的所有费用均由乙方负担。</w:t>
      </w:r>
    </w:p>
    <w:p w14:paraId="5CD265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11.3</w:t>
      </w:r>
      <w:r>
        <w:rPr>
          <w:rFonts w:hint="eastAsia" w:ascii="宋体" w:hAnsi="宋体" w:eastAsia="宋体" w:cs="宋体"/>
          <w:color w:val="000000"/>
          <w:kern w:val="0"/>
          <w:sz w:val="24"/>
          <w:highlight w:val="none"/>
          <w:shd w:val="clear" w:color="auto" w:fill="auto"/>
          <w:lang w:val="zh-CN"/>
        </w:rPr>
        <w:t>使用过程检验</w:t>
      </w:r>
    </w:p>
    <w:p w14:paraId="13261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11.3.1</w:t>
      </w:r>
      <w:r>
        <w:rPr>
          <w:rFonts w:hint="eastAsia" w:ascii="宋体" w:hAnsi="宋体" w:eastAsia="宋体" w:cs="宋体"/>
          <w:color w:val="000000"/>
          <w:kern w:val="0"/>
          <w:sz w:val="24"/>
          <w:highlight w:val="none"/>
          <w:shd w:val="clear" w:color="auto" w:fill="auto"/>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3BF81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11.3.2</w:t>
      </w:r>
      <w:r>
        <w:rPr>
          <w:rFonts w:hint="eastAsia" w:ascii="宋体" w:hAnsi="宋体" w:eastAsia="宋体" w:cs="宋体"/>
          <w:color w:val="000000"/>
          <w:kern w:val="0"/>
          <w:sz w:val="24"/>
          <w:highlight w:val="none"/>
          <w:shd w:val="clear" w:color="auto" w:fill="auto"/>
          <w:lang w:val="zh-CN"/>
        </w:rPr>
        <w:t>如果合同双方对乙方提供的上述试验结果报告的解释有分歧，双方须于出现分歧后</w:t>
      </w:r>
      <w:r>
        <w:rPr>
          <w:rFonts w:hint="eastAsia" w:ascii="宋体" w:hAnsi="宋体" w:eastAsia="宋体" w:cs="宋体"/>
          <w:color w:val="000000"/>
          <w:kern w:val="0"/>
          <w:sz w:val="24"/>
          <w:highlight w:val="none"/>
          <w:shd w:val="clear" w:color="auto" w:fill="auto"/>
        </w:rPr>
        <w:t>10</w:t>
      </w:r>
      <w:r>
        <w:rPr>
          <w:rFonts w:hint="eastAsia" w:ascii="宋体" w:hAnsi="宋体" w:eastAsia="宋体" w:cs="宋体"/>
          <w:color w:val="000000"/>
          <w:kern w:val="0"/>
          <w:sz w:val="24"/>
          <w:highlight w:val="none"/>
          <w:shd w:val="clear" w:color="auto" w:fill="auto"/>
          <w:lang w:val="zh-CN"/>
        </w:rPr>
        <w:t>天内给对方声明，以陈述己方的观点。声明须附有关证据。分歧应通过协商解决。</w:t>
      </w:r>
    </w:p>
    <w:p w14:paraId="3551DDD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12.</w:t>
      </w:r>
      <w:r>
        <w:rPr>
          <w:rFonts w:hint="eastAsia" w:ascii="宋体" w:hAnsi="宋体" w:eastAsia="宋体" w:cs="宋体"/>
          <w:b/>
          <w:bCs/>
          <w:color w:val="000000"/>
          <w:kern w:val="0"/>
          <w:sz w:val="28"/>
          <w:szCs w:val="28"/>
          <w:highlight w:val="none"/>
          <w:shd w:val="clear" w:color="auto" w:fill="auto"/>
          <w:lang w:val="zh-CN"/>
        </w:rPr>
        <w:t>付款条件</w:t>
      </w:r>
    </w:p>
    <w:p w14:paraId="2769D5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本合同条款下的付款方法和条件在“青海省政府采购合同书”中具体规定。</w:t>
      </w:r>
    </w:p>
    <w:p w14:paraId="069FDD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13.</w:t>
      </w:r>
      <w:r>
        <w:rPr>
          <w:rFonts w:hint="eastAsia" w:ascii="宋体" w:hAnsi="宋体" w:eastAsia="宋体" w:cs="宋体"/>
          <w:b/>
          <w:bCs/>
          <w:color w:val="000000"/>
          <w:kern w:val="0"/>
          <w:sz w:val="28"/>
          <w:szCs w:val="28"/>
          <w:highlight w:val="none"/>
          <w:shd w:val="clear" w:color="auto" w:fill="auto"/>
          <w:lang w:val="zh-CN"/>
        </w:rPr>
        <w:t>履约保证金</w:t>
      </w:r>
    </w:p>
    <w:p w14:paraId="0A0211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13.1</w:t>
      </w:r>
      <w:r>
        <w:rPr>
          <w:rFonts w:hint="eastAsia" w:ascii="宋体" w:hAnsi="宋体" w:eastAsia="宋体" w:cs="宋体"/>
          <w:color w:val="000000"/>
          <w:kern w:val="0"/>
          <w:sz w:val="24"/>
          <w:highlight w:val="none"/>
          <w:shd w:val="clear" w:color="auto" w:fill="auto"/>
          <w:lang w:val="zh-CN"/>
        </w:rPr>
        <w:t>乙方应在合同签订前，按竞争性磋商文件第三部分“八 授予合同”中第22.2项的约定提交履约保证金。</w:t>
      </w:r>
    </w:p>
    <w:p w14:paraId="706979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13.2</w:t>
      </w:r>
      <w:r>
        <w:rPr>
          <w:rFonts w:hint="eastAsia" w:ascii="宋体" w:hAnsi="宋体" w:eastAsia="宋体" w:cs="宋体"/>
          <w:color w:val="000000"/>
          <w:kern w:val="0"/>
          <w:sz w:val="24"/>
          <w:highlight w:val="none"/>
          <w:shd w:val="clear" w:color="auto" w:fill="auto"/>
          <w:lang w:val="zh-CN"/>
        </w:rPr>
        <w:t>履约保证金用于补偿甲方因乙方不能履行其合同义务而蒙受的损失。</w:t>
      </w:r>
    </w:p>
    <w:p w14:paraId="32A096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13.3</w:t>
      </w:r>
      <w:r>
        <w:rPr>
          <w:rFonts w:hint="eastAsia" w:ascii="宋体" w:hAnsi="宋体" w:eastAsia="宋体" w:cs="宋体"/>
          <w:color w:val="000000"/>
          <w:kern w:val="0"/>
          <w:sz w:val="24"/>
          <w:highlight w:val="none"/>
          <w:shd w:val="clear" w:color="auto" w:fill="auto"/>
          <w:lang w:val="zh-CN"/>
        </w:rPr>
        <w:t>履约保证金应使用本合同货币，按下述方式之一提交（竞争性磋商文件中另有约定的除外）：</w:t>
      </w:r>
    </w:p>
    <w:p w14:paraId="4BF2B5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13.3.1</w:t>
      </w:r>
      <w:r>
        <w:rPr>
          <w:rFonts w:hint="eastAsia" w:ascii="宋体" w:hAnsi="宋体" w:eastAsia="宋体" w:cs="宋体"/>
          <w:color w:val="000000"/>
          <w:kern w:val="0"/>
          <w:sz w:val="24"/>
          <w:highlight w:val="none"/>
          <w:shd w:val="clear" w:color="auto" w:fill="auto"/>
          <w:lang w:val="zh-CN"/>
        </w:rPr>
        <w:t>甲方可接受的在中华人民共和国注册和营业的银行出具的履约保函；</w:t>
      </w:r>
    </w:p>
    <w:p w14:paraId="784850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 xml:space="preserve">13.3.2 </w:t>
      </w:r>
      <w:r>
        <w:rPr>
          <w:rFonts w:hint="eastAsia" w:ascii="宋体" w:hAnsi="宋体" w:eastAsia="宋体" w:cs="宋体"/>
          <w:color w:val="000000"/>
          <w:kern w:val="0"/>
          <w:sz w:val="24"/>
          <w:highlight w:val="none"/>
          <w:shd w:val="clear" w:color="auto" w:fill="auto"/>
          <w:lang w:val="zh-CN"/>
        </w:rPr>
        <w:t>支票或汇票。</w:t>
      </w:r>
    </w:p>
    <w:p w14:paraId="148147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13.4</w:t>
      </w:r>
      <w:r>
        <w:rPr>
          <w:rFonts w:hint="eastAsia" w:ascii="宋体" w:hAnsi="宋体" w:eastAsia="宋体" w:cs="宋体"/>
          <w:color w:val="000000"/>
          <w:kern w:val="0"/>
          <w:sz w:val="24"/>
          <w:highlight w:val="none"/>
          <w:shd w:val="clear" w:color="auto" w:fill="auto"/>
          <w:lang w:val="zh-CN"/>
        </w:rPr>
        <w:t>乙方未能按合同规定履行其义务，甲方有权从履约保证金中取得补偿。货物验收合格后，甲方将履约保证金退还乙方或转为质量保证金。</w:t>
      </w:r>
    </w:p>
    <w:p w14:paraId="50D8A35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14.</w:t>
      </w:r>
      <w:r>
        <w:rPr>
          <w:rFonts w:hint="eastAsia" w:ascii="宋体" w:hAnsi="宋体" w:eastAsia="宋体" w:cs="宋体"/>
          <w:b/>
          <w:bCs/>
          <w:color w:val="000000"/>
          <w:kern w:val="0"/>
          <w:sz w:val="28"/>
          <w:szCs w:val="28"/>
          <w:highlight w:val="none"/>
          <w:shd w:val="clear" w:color="auto" w:fill="auto"/>
          <w:lang w:val="zh-CN"/>
        </w:rPr>
        <w:t>索赔</w:t>
      </w:r>
    </w:p>
    <w:p w14:paraId="2537FF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14.1</w:t>
      </w:r>
      <w:r>
        <w:rPr>
          <w:rFonts w:hint="eastAsia" w:ascii="宋体" w:hAnsi="宋体" w:eastAsia="宋体" w:cs="宋体"/>
          <w:color w:val="000000"/>
          <w:kern w:val="0"/>
          <w:sz w:val="24"/>
          <w:highlight w:val="none"/>
          <w:shd w:val="clear" w:color="auto" w:fill="auto"/>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FBAE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w:t>
      </w:r>
      <w:r>
        <w:rPr>
          <w:rFonts w:hint="eastAsia" w:ascii="宋体" w:hAnsi="宋体" w:eastAsia="宋体" w:cs="宋体"/>
          <w:color w:val="000000"/>
          <w:kern w:val="0"/>
          <w:sz w:val="24"/>
          <w:highlight w:val="none"/>
          <w:shd w:val="clear" w:color="auto" w:fill="auto"/>
          <w:lang w:val="zh-CN"/>
        </w:rPr>
        <w:t>在履约保证期和检验期内，乙方对甲方提出的索赔负有责任，乙方应按照甲方同意的下列一种或多种方式解决索赔事宜：</w:t>
      </w:r>
    </w:p>
    <w:p w14:paraId="6DA77E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14.2.1</w:t>
      </w:r>
      <w:r>
        <w:rPr>
          <w:rFonts w:hint="eastAsia" w:ascii="宋体" w:hAnsi="宋体" w:eastAsia="宋体" w:cs="宋体"/>
          <w:color w:val="000000"/>
          <w:kern w:val="0"/>
          <w:sz w:val="24"/>
          <w:highlight w:val="none"/>
          <w:shd w:val="clear" w:color="auto" w:fill="auto"/>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2DC6C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14.2.2</w:t>
      </w:r>
      <w:r>
        <w:rPr>
          <w:rFonts w:hint="eastAsia" w:ascii="宋体" w:hAnsi="宋体" w:eastAsia="宋体" w:cs="宋体"/>
          <w:color w:val="000000"/>
          <w:kern w:val="0"/>
          <w:sz w:val="24"/>
          <w:highlight w:val="none"/>
          <w:shd w:val="clear" w:color="auto" w:fill="auto"/>
          <w:lang w:val="zh-CN"/>
        </w:rPr>
        <w:t>根据货物低劣程度、损坏程度以及甲方所遭受损失的数额，经甲乙双方商定降低货物的价格，或由有资质的中介机构评估，以降低后的价格或评估价格为准。</w:t>
      </w:r>
    </w:p>
    <w:p w14:paraId="06B7C2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14.2.3</w:t>
      </w:r>
      <w:r>
        <w:rPr>
          <w:rFonts w:hint="eastAsia" w:ascii="宋体" w:hAnsi="宋体" w:eastAsia="宋体" w:cs="宋体"/>
          <w:color w:val="000000"/>
          <w:kern w:val="0"/>
          <w:sz w:val="24"/>
          <w:highlight w:val="none"/>
          <w:shd w:val="clear" w:color="auto" w:fill="auto"/>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5942E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14.3</w:t>
      </w:r>
      <w:r>
        <w:rPr>
          <w:rFonts w:hint="eastAsia" w:ascii="宋体" w:hAnsi="宋体" w:eastAsia="宋体" w:cs="宋体"/>
          <w:color w:val="000000"/>
          <w:kern w:val="0"/>
          <w:sz w:val="24"/>
          <w:highlight w:val="none"/>
          <w:shd w:val="clear" w:color="auto" w:fill="auto"/>
          <w:lang w:val="zh-CN"/>
        </w:rPr>
        <w:t>乙方收到甲方发出的索赔通知之日起</w:t>
      </w:r>
      <w:r>
        <w:rPr>
          <w:rFonts w:hint="eastAsia" w:ascii="宋体" w:hAnsi="宋体" w:eastAsia="宋体" w:cs="宋体"/>
          <w:color w:val="000000"/>
          <w:kern w:val="0"/>
          <w:sz w:val="24"/>
          <w:highlight w:val="none"/>
          <w:shd w:val="clear" w:color="auto" w:fill="auto"/>
        </w:rPr>
        <w:t>5</w:t>
      </w:r>
      <w:r>
        <w:rPr>
          <w:rFonts w:hint="eastAsia" w:ascii="宋体" w:hAnsi="宋体" w:eastAsia="宋体" w:cs="宋体"/>
          <w:color w:val="000000"/>
          <w:kern w:val="0"/>
          <w:sz w:val="24"/>
          <w:highlight w:val="none"/>
          <w:shd w:val="clear" w:color="auto" w:fill="auto"/>
          <w:lang w:val="zh-CN"/>
        </w:rPr>
        <w:t>个工作日内未作答复的，甲方可从合同款或履约保证金中扣回索赔金额，如金额不足以补偿索赔金额，乙方应补足差额部分。</w:t>
      </w:r>
    </w:p>
    <w:p w14:paraId="25C76D77">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15.</w:t>
      </w:r>
      <w:r>
        <w:rPr>
          <w:rFonts w:hint="eastAsia" w:ascii="宋体" w:hAnsi="宋体" w:eastAsia="宋体" w:cs="宋体"/>
          <w:b/>
          <w:bCs/>
          <w:color w:val="000000"/>
          <w:kern w:val="0"/>
          <w:sz w:val="28"/>
          <w:szCs w:val="28"/>
          <w:highlight w:val="none"/>
          <w:shd w:val="clear" w:color="auto" w:fill="auto"/>
          <w:lang w:val="zh-CN"/>
        </w:rPr>
        <w:t>迟延交货</w:t>
      </w:r>
    </w:p>
    <w:p w14:paraId="3B6CD0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15.1</w:t>
      </w:r>
      <w:r>
        <w:rPr>
          <w:rFonts w:hint="eastAsia" w:ascii="宋体" w:hAnsi="宋体" w:eastAsia="宋体" w:cs="宋体"/>
          <w:color w:val="000000"/>
          <w:kern w:val="0"/>
          <w:sz w:val="24"/>
          <w:highlight w:val="none"/>
          <w:shd w:val="clear" w:color="auto" w:fill="auto"/>
          <w:lang w:val="zh-CN"/>
        </w:rPr>
        <w:t>乙方应按照合同约定的时间交货和提供服务。</w:t>
      </w:r>
    </w:p>
    <w:p w14:paraId="644508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15.2</w:t>
      </w:r>
      <w:r>
        <w:rPr>
          <w:rFonts w:hint="eastAsia" w:ascii="宋体" w:hAnsi="宋体" w:eastAsia="宋体" w:cs="宋体"/>
          <w:color w:val="000000"/>
          <w:kern w:val="0"/>
          <w:sz w:val="24"/>
          <w:highlight w:val="none"/>
          <w:shd w:val="clear" w:color="auto" w:fill="auto"/>
          <w:lang w:val="zh-CN"/>
        </w:rPr>
        <w:t>除不可抗力因素外，乙方迟延交货，甲方有权提出违约损失赔偿或解除合同。</w:t>
      </w:r>
    </w:p>
    <w:p w14:paraId="4FF502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15.3</w:t>
      </w:r>
      <w:r>
        <w:rPr>
          <w:rFonts w:hint="eastAsia" w:ascii="宋体" w:hAnsi="宋体" w:eastAsia="宋体" w:cs="宋体"/>
          <w:color w:val="000000"/>
          <w:kern w:val="0"/>
          <w:sz w:val="24"/>
          <w:highlight w:val="none"/>
          <w:shd w:val="clear" w:color="auto" w:fill="auto"/>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133839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16.</w:t>
      </w:r>
      <w:r>
        <w:rPr>
          <w:rFonts w:hint="eastAsia" w:ascii="宋体" w:hAnsi="宋体" w:eastAsia="宋体" w:cs="宋体"/>
          <w:b/>
          <w:bCs/>
          <w:color w:val="000000"/>
          <w:kern w:val="0"/>
          <w:sz w:val="28"/>
          <w:szCs w:val="28"/>
          <w:highlight w:val="none"/>
          <w:shd w:val="clear" w:color="auto" w:fill="auto"/>
          <w:lang w:val="zh-CN"/>
        </w:rPr>
        <w:t>违约赔偿</w:t>
      </w:r>
    </w:p>
    <w:p w14:paraId="79DCD7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除不可抗力因素外，乙方没有按照合同规定的时间交货和提供服务，甲方可要求乙方支付违约金。违约金每日按合同总价款的千分之五计收。</w:t>
      </w:r>
    </w:p>
    <w:p w14:paraId="378464A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17.</w:t>
      </w:r>
      <w:r>
        <w:rPr>
          <w:rFonts w:hint="eastAsia" w:ascii="宋体" w:hAnsi="宋体" w:eastAsia="宋体" w:cs="宋体"/>
          <w:b/>
          <w:bCs/>
          <w:color w:val="000000"/>
          <w:kern w:val="0"/>
          <w:sz w:val="28"/>
          <w:szCs w:val="28"/>
          <w:highlight w:val="none"/>
          <w:shd w:val="clear" w:color="auto" w:fill="auto"/>
          <w:lang w:val="zh-CN"/>
        </w:rPr>
        <w:t>不可抗力</w:t>
      </w:r>
    </w:p>
    <w:p w14:paraId="158322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17.1.</w:t>
      </w:r>
      <w:r>
        <w:rPr>
          <w:rFonts w:hint="eastAsia" w:ascii="宋体" w:hAnsi="宋体" w:eastAsia="宋体" w:cs="宋体"/>
          <w:color w:val="000000"/>
          <w:kern w:val="0"/>
          <w:sz w:val="24"/>
          <w:highlight w:val="none"/>
          <w:shd w:val="clear" w:color="auto" w:fill="auto"/>
          <w:lang w:val="zh-CN"/>
        </w:rPr>
        <w:t>双方中任何一方遭遇法律规定的不可抗力，致使合同履行受阻时，履行合同的期限应予延长，延长的期限应相当于不可抗力所影响的时间。</w:t>
      </w:r>
    </w:p>
    <w:p w14:paraId="5CA6A0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17.2</w:t>
      </w:r>
      <w:r>
        <w:rPr>
          <w:rFonts w:hint="eastAsia" w:ascii="宋体" w:hAnsi="宋体" w:eastAsia="宋体" w:cs="宋体"/>
          <w:color w:val="000000"/>
          <w:kern w:val="0"/>
          <w:sz w:val="24"/>
          <w:highlight w:val="none"/>
          <w:shd w:val="clear" w:color="auto" w:fill="auto"/>
          <w:lang w:val="zh-CN"/>
        </w:rPr>
        <w:t>受事故影响的一方应在不可抗力的事故发生后以书面形式通知另一方。</w:t>
      </w:r>
    </w:p>
    <w:p w14:paraId="022713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17.3</w:t>
      </w:r>
      <w:r>
        <w:rPr>
          <w:rFonts w:hint="eastAsia" w:ascii="宋体" w:hAnsi="宋体" w:eastAsia="宋体" w:cs="宋体"/>
          <w:color w:val="000000"/>
          <w:kern w:val="0"/>
          <w:sz w:val="24"/>
          <w:highlight w:val="none"/>
          <w:shd w:val="clear" w:color="auto" w:fill="auto"/>
          <w:lang w:val="zh-CN"/>
        </w:rPr>
        <w:t>不可抗力使合同的某些内容有变更必要的，</w:t>
      </w:r>
      <w:r>
        <w:rPr>
          <w:rFonts w:hint="eastAsia" w:ascii="宋体" w:hAnsi="宋体" w:eastAsia="宋体" w:cs="宋体"/>
          <w:color w:val="000000"/>
          <w:kern w:val="0"/>
          <w:sz w:val="24"/>
          <w:highlight w:val="none"/>
          <w:shd w:val="clear" w:color="auto" w:fill="auto"/>
        </w:rPr>
        <w:t xml:space="preserve"> </w:t>
      </w:r>
      <w:r>
        <w:rPr>
          <w:rFonts w:hint="eastAsia" w:ascii="宋体" w:hAnsi="宋体" w:eastAsia="宋体" w:cs="宋体"/>
          <w:color w:val="000000"/>
          <w:kern w:val="0"/>
          <w:sz w:val="24"/>
          <w:highlight w:val="none"/>
          <w:shd w:val="clear" w:color="auto" w:fill="auto"/>
          <w:lang w:val="zh-CN"/>
        </w:rPr>
        <w:t>双方应通过协商达成进一步履行合同的协议，因不可抗力致使合同不能履行的，合同终止。</w:t>
      </w:r>
    </w:p>
    <w:p w14:paraId="6993A0C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18.</w:t>
      </w:r>
      <w:r>
        <w:rPr>
          <w:rFonts w:hint="eastAsia" w:ascii="宋体" w:hAnsi="宋体" w:eastAsia="宋体" w:cs="宋体"/>
          <w:b/>
          <w:bCs/>
          <w:color w:val="000000"/>
          <w:kern w:val="0"/>
          <w:sz w:val="28"/>
          <w:szCs w:val="28"/>
          <w:highlight w:val="none"/>
          <w:shd w:val="clear" w:color="auto" w:fill="auto"/>
          <w:lang w:val="zh-CN"/>
        </w:rPr>
        <w:t>税费</w:t>
      </w:r>
    </w:p>
    <w:p w14:paraId="51E97C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与本合同有关的一切税费均由乙方承担。</w:t>
      </w:r>
    </w:p>
    <w:p w14:paraId="40B83A30">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19.</w:t>
      </w:r>
      <w:r>
        <w:rPr>
          <w:rFonts w:hint="eastAsia" w:ascii="宋体" w:hAnsi="宋体" w:eastAsia="宋体" w:cs="宋体"/>
          <w:b/>
          <w:bCs/>
          <w:color w:val="000000"/>
          <w:kern w:val="0"/>
          <w:sz w:val="28"/>
          <w:szCs w:val="28"/>
          <w:highlight w:val="none"/>
          <w:shd w:val="clear" w:color="auto" w:fill="auto"/>
          <w:lang w:val="zh-CN"/>
        </w:rPr>
        <w:t>合同争议的解决</w:t>
      </w:r>
    </w:p>
    <w:p w14:paraId="7A15B7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19.1</w:t>
      </w:r>
      <w:r>
        <w:rPr>
          <w:rFonts w:hint="eastAsia" w:ascii="宋体" w:hAnsi="宋体" w:eastAsia="宋体" w:cs="宋体"/>
          <w:color w:val="000000"/>
          <w:kern w:val="0"/>
          <w:sz w:val="24"/>
          <w:highlight w:val="none"/>
          <w:shd w:val="clear" w:color="auto" w:fill="auto"/>
          <w:lang w:val="zh-CN"/>
        </w:rPr>
        <w:t>甲方和乙方由于本合同的履行而发生任何争议时，双方可先通过协商解决。</w:t>
      </w:r>
    </w:p>
    <w:p w14:paraId="186B4F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19.2</w:t>
      </w:r>
      <w:r>
        <w:rPr>
          <w:rFonts w:hint="eastAsia" w:ascii="宋体" w:hAnsi="宋体" w:eastAsia="宋体" w:cs="宋体"/>
          <w:color w:val="000000"/>
          <w:kern w:val="0"/>
          <w:sz w:val="24"/>
          <w:highlight w:val="none"/>
          <w:shd w:val="clear" w:color="auto" w:fill="auto"/>
          <w:lang w:val="zh-CN"/>
        </w:rPr>
        <w:t>任何一方不愿通过协商或通过协商仍不能解决争议，则双方中任何一方均应向甲方所在地人民法院起诉。</w:t>
      </w:r>
    </w:p>
    <w:p w14:paraId="1E38D30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20.</w:t>
      </w:r>
      <w:r>
        <w:rPr>
          <w:rFonts w:hint="eastAsia" w:ascii="宋体" w:hAnsi="宋体" w:eastAsia="宋体" w:cs="宋体"/>
          <w:b/>
          <w:bCs/>
          <w:color w:val="000000"/>
          <w:kern w:val="0"/>
          <w:sz w:val="28"/>
          <w:szCs w:val="28"/>
          <w:highlight w:val="none"/>
          <w:shd w:val="clear" w:color="auto" w:fill="auto"/>
          <w:lang w:val="zh-CN"/>
        </w:rPr>
        <w:t>违约解除合同</w:t>
      </w:r>
    </w:p>
    <w:p w14:paraId="2BC9DE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w:t>
      </w:r>
      <w:r>
        <w:rPr>
          <w:rFonts w:hint="eastAsia" w:ascii="宋体" w:hAnsi="宋体" w:eastAsia="宋体" w:cs="宋体"/>
          <w:color w:val="000000"/>
          <w:kern w:val="0"/>
          <w:sz w:val="24"/>
          <w:highlight w:val="none"/>
          <w:shd w:val="clear" w:color="auto" w:fill="auto"/>
          <w:lang w:val="zh-CN"/>
        </w:rPr>
        <w:t>出现下列情形之一的，视为乙方违约。甲方可向乙方发出书面通知，部分或全部终止合同，同时保留向乙方索赔的权利。</w:t>
      </w:r>
    </w:p>
    <w:p w14:paraId="60C1CC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20.1.1</w:t>
      </w:r>
      <w:r>
        <w:rPr>
          <w:rFonts w:hint="eastAsia" w:ascii="宋体" w:hAnsi="宋体" w:eastAsia="宋体" w:cs="宋体"/>
          <w:color w:val="000000"/>
          <w:kern w:val="0"/>
          <w:sz w:val="24"/>
          <w:highlight w:val="none"/>
          <w:shd w:val="clear" w:color="auto" w:fill="auto"/>
          <w:lang w:val="zh-CN"/>
        </w:rPr>
        <w:t>乙方未能在合同规定的限期或甲方同意延长的限期内，提供全部或部分货物的；</w:t>
      </w:r>
    </w:p>
    <w:p w14:paraId="103CD2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20.1.2</w:t>
      </w:r>
      <w:r>
        <w:rPr>
          <w:rFonts w:hint="eastAsia" w:ascii="宋体" w:hAnsi="宋体" w:eastAsia="宋体" w:cs="宋体"/>
          <w:color w:val="000000"/>
          <w:kern w:val="0"/>
          <w:sz w:val="24"/>
          <w:highlight w:val="none"/>
          <w:shd w:val="clear" w:color="auto" w:fill="auto"/>
          <w:lang w:val="zh-CN"/>
        </w:rPr>
        <w:t>乙方未能履行合同规定的其它主要义务的；</w:t>
      </w:r>
    </w:p>
    <w:p w14:paraId="4FB90F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20.1.3</w:t>
      </w:r>
      <w:r>
        <w:rPr>
          <w:rFonts w:hint="eastAsia" w:ascii="宋体" w:hAnsi="宋体" w:eastAsia="宋体" w:cs="宋体"/>
          <w:color w:val="000000"/>
          <w:kern w:val="0"/>
          <w:sz w:val="24"/>
          <w:highlight w:val="none"/>
          <w:shd w:val="clear" w:color="auto" w:fill="auto"/>
          <w:lang w:val="zh-CN"/>
        </w:rPr>
        <w:t>乙方在本合同履行过程中有欺诈行为的。</w:t>
      </w:r>
    </w:p>
    <w:p w14:paraId="573BF5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20.2</w:t>
      </w:r>
      <w:r>
        <w:rPr>
          <w:rFonts w:hint="eastAsia" w:ascii="宋体" w:hAnsi="宋体" w:eastAsia="宋体" w:cs="宋体"/>
          <w:color w:val="000000"/>
          <w:kern w:val="0"/>
          <w:sz w:val="24"/>
          <w:highlight w:val="none"/>
          <w:shd w:val="clear" w:color="auto" w:fill="auto"/>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173686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21.</w:t>
      </w:r>
      <w:r>
        <w:rPr>
          <w:rFonts w:hint="eastAsia" w:ascii="宋体" w:hAnsi="宋体" w:eastAsia="宋体" w:cs="宋体"/>
          <w:b/>
          <w:bCs/>
          <w:color w:val="000000"/>
          <w:kern w:val="0"/>
          <w:sz w:val="28"/>
          <w:szCs w:val="28"/>
          <w:highlight w:val="none"/>
          <w:shd w:val="clear" w:color="auto" w:fill="auto"/>
          <w:lang w:val="zh-CN"/>
        </w:rPr>
        <w:t>破产终止合同</w:t>
      </w:r>
    </w:p>
    <w:p w14:paraId="6A7983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乙方破产而无法完全履行本合同义务时，甲方可以书面方式通知乙方终止合同而不给予乙方补偿。该合同的终止将不损害或不影响甲方已经采取或将要采取任何行动或补救措施的权利。</w:t>
      </w:r>
    </w:p>
    <w:p w14:paraId="11F92948">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22.</w:t>
      </w:r>
      <w:r>
        <w:rPr>
          <w:rFonts w:hint="eastAsia" w:ascii="宋体" w:hAnsi="宋体" w:eastAsia="宋体" w:cs="宋体"/>
          <w:b/>
          <w:bCs/>
          <w:color w:val="000000"/>
          <w:kern w:val="0"/>
          <w:sz w:val="28"/>
          <w:szCs w:val="28"/>
          <w:highlight w:val="none"/>
          <w:shd w:val="clear" w:color="auto" w:fill="auto"/>
          <w:lang w:val="zh-CN"/>
        </w:rPr>
        <w:t>转让和分包</w:t>
      </w:r>
    </w:p>
    <w:p w14:paraId="0F9D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22.1</w:t>
      </w:r>
      <w:r>
        <w:rPr>
          <w:rFonts w:hint="eastAsia" w:ascii="宋体" w:hAnsi="宋体" w:eastAsia="宋体" w:cs="宋体"/>
          <w:color w:val="000000"/>
          <w:kern w:val="0"/>
          <w:sz w:val="24"/>
          <w:highlight w:val="none"/>
          <w:shd w:val="clear" w:color="auto" w:fill="auto"/>
          <w:lang w:val="zh-CN"/>
        </w:rPr>
        <w:t>政府采购合同不能转让。</w:t>
      </w:r>
    </w:p>
    <w:p w14:paraId="68ED34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rPr>
        <w:t>22.2</w:t>
      </w:r>
      <w:r>
        <w:rPr>
          <w:rFonts w:hint="eastAsia" w:ascii="宋体" w:hAnsi="宋体" w:eastAsia="宋体" w:cs="宋体"/>
          <w:color w:val="000000"/>
          <w:kern w:val="0"/>
          <w:sz w:val="24"/>
          <w:highlight w:val="none"/>
          <w:shd w:val="clear" w:color="auto" w:fill="auto"/>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BAE2D02">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23.</w:t>
      </w:r>
      <w:r>
        <w:rPr>
          <w:rFonts w:hint="eastAsia" w:ascii="宋体" w:hAnsi="宋体" w:eastAsia="宋体" w:cs="宋体"/>
          <w:b/>
          <w:bCs/>
          <w:color w:val="000000"/>
          <w:kern w:val="0"/>
          <w:sz w:val="28"/>
          <w:szCs w:val="28"/>
          <w:highlight w:val="none"/>
          <w:shd w:val="clear" w:color="auto" w:fill="auto"/>
          <w:lang w:val="zh-CN"/>
        </w:rPr>
        <w:t>合同修改</w:t>
      </w:r>
    </w:p>
    <w:p w14:paraId="42E4E7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甲方和乙方都不得擅自变更本合同，但合同继续履行将损害国家和社会公共利益的除外。如必须对合同条款进行改动时，当事人双方须共同签署书面文件，做为合同的补充。</w:t>
      </w:r>
    </w:p>
    <w:p w14:paraId="458C231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24.</w:t>
      </w:r>
      <w:r>
        <w:rPr>
          <w:rFonts w:hint="eastAsia" w:ascii="宋体" w:hAnsi="宋体" w:eastAsia="宋体" w:cs="宋体"/>
          <w:b/>
          <w:bCs/>
          <w:color w:val="000000"/>
          <w:kern w:val="0"/>
          <w:sz w:val="28"/>
          <w:szCs w:val="28"/>
          <w:highlight w:val="none"/>
          <w:shd w:val="clear" w:color="auto" w:fill="auto"/>
          <w:lang w:val="zh-CN"/>
        </w:rPr>
        <w:t>通知</w:t>
      </w:r>
    </w:p>
    <w:p w14:paraId="14E2E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本合同任何一方给另一方的通知，都应以书面形式发送，而另一方也应以书面形式确认并发送到对方明确的地址。</w:t>
      </w:r>
    </w:p>
    <w:p w14:paraId="54E32F6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25.</w:t>
      </w:r>
      <w:r>
        <w:rPr>
          <w:rFonts w:hint="eastAsia" w:ascii="宋体" w:hAnsi="宋体" w:eastAsia="宋体" w:cs="宋体"/>
          <w:b/>
          <w:bCs/>
          <w:color w:val="000000"/>
          <w:kern w:val="0"/>
          <w:sz w:val="28"/>
          <w:szCs w:val="28"/>
          <w:highlight w:val="none"/>
          <w:shd w:val="clear" w:color="auto" w:fill="auto"/>
          <w:lang w:val="zh-CN"/>
        </w:rPr>
        <w:t>计量单位</w:t>
      </w:r>
    </w:p>
    <w:p w14:paraId="7AEE9E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kern w:val="0"/>
          <w:sz w:val="24"/>
          <w:highlight w:val="none"/>
          <w:shd w:val="clear" w:color="auto" w:fill="auto"/>
        </w:rPr>
      </w:pPr>
      <w:r>
        <w:rPr>
          <w:rFonts w:hint="eastAsia" w:ascii="宋体" w:hAnsi="宋体" w:eastAsia="宋体" w:cs="宋体"/>
          <w:color w:val="000000"/>
          <w:kern w:val="0"/>
          <w:sz w:val="24"/>
          <w:highlight w:val="none"/>
          <w:shd w:val="clear" w:color="auto" w:fill="auto"/>
          <w:lang w:val="zh-CN"/>
        </w:rPr>
        <w:t>除技术规范中另有规定外</w:t>
      </w:r>
      <w:r>
        <w:rPr>
          <w:rFonts w:hint="eastAsia" w:ascii="宋体" w:hAnsi="宋体" w:eastAsia="宋体" w:cs="宋体"/>
          <w:color w:val="000000"/>
          <w:kern w:val="0"/>
          <w:sz w:val="24"/>
          <w:highlight w:val="none"/>
          <w:shd w:val="clear" w:color="auto" w:fill="auto"/>
        </w:rPr>
        <w:t>,</w:t>
      </w:r>
      <w:r>
        <w:rPr>
          <w:rFonts w:hint="eastAsia" w:ascii="宋体" w:hAnsi="宋体" w:eastAsia="宋体" w:cs="宋体"/>
          <w:color w:val="000000"/>
          <w:kern w:val="0"/>
          <w:sz w:val="24"/>
          <w:highlight w:val="none"/>
          <w:shd w:val="clear" w:color="auto" w:fill="auto"/>
          <w:lang w:val="zh-CN"/>
        </w:rPr>
        <w:t>计量单位均使用国家法定计量单位。</w:t>
      </w:r>
    </w:p>
    <w:p w14:paraId="26837EB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宋体" w:hAnsi="宋体" w:eastAsia="宋体" w:cs="宋体"/>
          <w:b/>
          <w:bCs/>
          <w:color w:val="000000"/>
          <w:kern w:val="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26.</w:t>
      </w:r>
      <w:r>
        <w:rPr>
          <w:rFonts w:hint="eastAsia" w:ascii="宋体" w:hAnsi="宋体" w:eastAsia="宋体" w:cs="宋体"/>
          <w:b/>
          <w:bCs/>
          <w:color w:val="000000"/>
          <w:kern w:val="0"/>
          <w:sz w:val="28"/>
          <w:szCs w:val="28"/>
          <w:highlight w:val="none"/>
          <w:shd w:val="clear" w:color="auto" w:fill="auto"/>
          <w:lang w:val="zh-CN"/>
        </w:rPr>
        <w:t>适用法律</w:t>
      </w:r>
    </w:p>
    <w:p w14:paraId="44380B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kern w:val="0"/>
          <w:sz w:val="24"/>
          <w:highlight w:val="none"/>
          <w:shd w:val="clear" w:color="auto" w:fill="auto"/>
          <w:lang w:val="zh-CN"/>
        </w:rPr>
      </w:pPr>
      <w:r>
        <w:rPr>
          <w:rFonts w:hint="eastAsia" w:ascii="宋体" w:hAnsi="宋体" w:eastAsia="宋体" w:cs="宋体"/>
          <w:color w:val="000000"/>
          <w:kern w:val="0"/>
          <w:sz w:val="24"/>
          <w:highlight w:val="none"/>
          <w:shd w:val="clear" w:color="auto" w:fill="auto"/>
          <w:lang w:val="zh-CN"/>
        </w:rPr>
        <w:t>本合同按照中华人民共和国的相关法律进行解释。</w:t>
      </w:r>
    </w:p>
    <w:p w14:paraId="68FB23E2">
      <w:pPr>
        <w:pStyle w:val="3"/>
        <w:rPr>
          <w:rFonts w:hint="eastAsia" w:ascii="仿宋" w:hAnsi="仿宋" w:eastAsia="仿宋" w:cs="仿宋"/>
          <w:color w:val="000000"/>
          <w:kern w:val="0"/>
          <w:sz w:val="24"/>
          <w:highlight w:val="none"/>
          <w:shd w:val="clear" w:color="auto" w:fill="auto"/>
          <w:lang w:val="zh-CN"/>
        </w:rPr>
      </w:pPr>
    </w:p>
    <w:p w14:paraId="1F7C6BDB">
      <w:pPr>
        <w:spacing w:before="114" w:line="225" w:lineRule="auto"/>
        <w:ind w:left="2192"/>
        <w:outlineLvl w:val="0"/>
        <w:rPr>
          <w:rFonts w:ascii="宋体" w:hAnsi="宋体" w:eastAsia="宋体" w:cs="宋体"/>
          <w:sz w:val="35"/>
          <w:szCs w:val="35"/>
          <w:highlight w:val="none"/>
        </w:rPr>
      </w:pPr>
      <w:bookmarkStart w:id="197" w:name="_Toc17684"/>
      <w:bookmarkStart w:id="198" w:name="_Toc16556"/>
      <w:bookmarkStart w:id="199" w:name="_Toc18807"/>
      <w:r>
        <w:rPr>
          <w:rFonts w:ascii="宋体" w:hAnsi="宋体" w:eastAsia="宋体" w:cs="宋体"/>
          <w:spacing w:val="11"/>
          <w:sz w:val="35"/>
          <w:szCs w:val="35"/>
          <w:highlight w:val="none"/>
          <w14:textOutline w14:w="6537" w14:cap="sq" w14:cmpd="sng">
            <w14:solidFill>
              <w14:srgbClr w14:val="000000"/>
            </w14:solidFill>
            <w14:prstDash w14:val="solid"/>
            <w14:bevel/>
          </w14:textOutline>
        </w:rPr>
        <w:t>第</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四部分</w:t>
      </w:r>
      <w:r>
        <w:rPr>
          <w:rFonts w:ascii="宋体" w:hAnsi="宋体" w:eastAsia="宋体" w:cs="宋体"/>
          <w:spacing w:val="9"/>
          <w:sz w:val="35"/>
          <w:szCs w:val="35"/>
          <w:highlight w:val="none"/>
        </w:rPr>
        <w:t xml:space="preserve">  </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投标文件格式</w:t>
      </w:r>
      <w:bookmarkEnd w:id="197"/>
      <w:bookmarkEnd w:id="198"/>
      <w:bookmarkEnd w:id="199"/>
    </w:p>
    <w:p w14:paraId="5D9435B0">
      <w:pPr>
        <w:spacing w:before="288" w:line="228" w:lineRule="auto"/>
        <w:ind w:left="24"/>
        <w:outlineLvl w:val="1"/>
        <w:rPr>
          <w:rFonts w:ascii="宋体" w:hAnsi="宋体" w:eastAsia="宋体" w:cs="宋体"/>
          <w:sz w:val="29"/>
          <w:szCs w:val="29"/>
          <w:highlight w:val="none"/>
        </w:rPr>
      </w:pPr>
      <w:bookmarkStart w:id="200" w:name="_Toc7914"/>
      <w:bookmarkStart w:id="201" w:name="_Toc97"/>
      <w:bookmarkStart w:id="202" w:name="_Toc2641"/>
      <w:r>
        <w:rPr>
          <w:rFonts w:ascii="宋体" w:hAnsi="宋体" w:eastAsia="宋体" w:cs="宋体"/>
          <w:spacing w:val="8"/>
          <w:sz w:val="29"/>
          <w:szCs w:val="29"/>
          <w:highlight w:val="none"/>
          <w14:textOutline w14:w="5448" w14:cap="sq" w14:cmpd="sng">
            <w14:solidFill>
              <w14:srgbClr w14:val="000000"/>
            </w14:solidFill>
            <w14:prstDash w14:val="solid"/>
            <w14:bevel/>
          </w14:textOutline>
        </w:rPr>
        <w:t>封</w:t>
      </w:r>
      <w:r>
        <w:rPr>
          <w:rFonts w:ascii="宋体" w:hAnsi="宋体" w:eastAsia="宋体" w:cs="宋体"/>
          <w:spacing w:val="6"/>
          <w:sz w:val="29"/>
          <w:szCs w:val="29"/>
          <w:highlight w:val="none"/>
          <w14:textOutline w14:w="5448" w14:cap="sq" w14:cmpd="sng">
            <w14:solidFill>
              <w14:srgbClr w14:val="000000"/>
            </w14:solidFill>
            <w14:prstDash w14:val="solid"/>
            <w14:bevel/>
          </w14:textOutline>
        </w:rPr>
        <w:t>面</w:t>
      </w:r>
      <w:r>
        <w:rPr>
          <w:rFonts w:ascii="宋体" w:hAnsi="宋体" w:eastAsia="宋体" w:cs="宋体"/>
          <w:spacing w:val="6"/>
          <w:sz w:val="29"/>
          <w:szCs w:val="29"/>
          <w:highlight w:val="none"/>
        </w:rPr>
        <w:t xml:space="preserve"> </w:t>
      </w:r>
      <w:r>
        <w:rPr>
          <w:rFonts w:ascii="宋体" w:hAnsi="宋体" w:eastAsia="宋体" w:cs="宋体"/>
          <w:spacing w:val="6"/>
          <w:sz w:val="29"/>
          <w:szCs w:val="29"/>
          <w:highlight w:val="none"/>
          <w14:textOutline w14:w="5448" w14:cap="sq" w14:cmpd="sng">
            <w14:solidFill>
              <w14:srgbClr w14:val="000000"/>
            </w14:solidFill>
            <w14:prstDash w14:val="solid"/>
            <w14:bevel/>
          </w14:textOutline>
        </w:rPr>
        <w:t>(上册)</w:t>
      </w:r>
      <w:bookmarkEnd w:id="200"/>
      <w:bookmarkEnd w:id="201"/>
      <w:bookmarkEnd w:id="202"/>
    </w:p>
    <w:p w14:paraId="712965F8">
      <w:pPr>
        <w:spacing w:line="267" w:lineRule="auto"/>
        <w:rPr>
          <w:rFonts w:ascii="Arial"/>
          <w:sz w:val="21"/>
          <w:highlight w:val="none"/>
        </w:rPr>
      </w:pPr>
    </w:p>
    <w:p w14:paraId="3612B45E">
      <w:pPr>
        <w:spacing w:line="267" w:lineRule="auto"/>
        <w:rPr>
          <w:rFonts w:ascii="Arial"/>
          <w:sz w:val="21"/>
          <w:highlight w:val="none"/>
        </w:rPr>
      </w:pPr>
    </w:p>
    <w:p w14:paraId="6B84370B">
      <w:pPr>
        <w:spacing w:line="267" w:lineRule="auto"/>
        <w:rPr>
          <w:rFonts w:ascii="Arial"/>
          <w:sz w:val="21"/>
          <w:highlight w:val="none"/>
        </w:rPr>
      </w:pPr>
    </w:p>
    <w:p w14:paraId="1D3E58FA">
      <w:pPr>
        <w:spacing w:line="267" w:lineRule="auto"/>
        <w:rPr>
          <w:rFonts w:ascii="Arial"/>
          <w:sz w:val="21"/>
          <w:highlight w:val="none"/>
        </w:rPr>
      </w:pPr>
    </w:p>
    <w:p w14:paraId="0B34F870">
      <w:pPr>
        <w:spacing w:before="169" w:line="220" w:lineRule="auto"/>
        <w:ind w:left="1839"/>
        <w:rPr>
          <w:rFonts w:ascii="宋体" w:hAnsi="宋体" w:eastAsia="宋体" w:cs="宋体"/>
          <w:sz w:val="52"/>
          <w:szCs w:val="52"/>
          <w:highlight w:val="none"/>
        </w:rPr>
      </w:pPr>
      <w:r>
        <w:rPr>
          <w:rFonts w:ascii="宋体" w:hAnsi="宋体" w:eastAsia="宋体" w:cs="宋体"/>
          <w:spacing w:val="-1"/>
          <w:sz w:val="52"/>
          <w:szCs w:val="52"/>
          <w:highlight w:val="none"/>
          <w14:textOutline w14:w="9461" w14:cap="sq" w14:cmpd="sng">
            <w14:solidFill>
              <w14:srgbClr w14:val="000000"/>
            </w14:solidFill>
            <w14:prstDash w14:val="solid"/>
            <w14:bevel/>
          </w14:textOutline>
        </w:rPr>
        <w:t>青海省政</w:t>
      </w:r>
      <w:r>
        <w:rPr>
          <w:rFonts w:ascii="宋体" w:hAnsi="宋体" w:eastAsia="宋体" w:cs="宋体"/>
          <w:sz w:val="52"/>
          <w:szCs w:val="52"/>
          <w:highlight w:val="none"/>
          <w14:textOutline w14:w="9461" w14:cap="sq" w14:cmpd="sng">
            <w14:solidFill>
              <w14:srgbClr w14:val="000000"/>
            </w14:solidFill>
            <w14:prstDash w14:val="solid"/>
            <w14:bevel/>
          </w14:textOutline>
        </w:rPr>
        <w:t>府采购项目</w:t>
      </w:r>
    </w:p>
    <w:p w14:paraId="61474E6A">
      <w:pPr>
        <w:spacing w:line="303" w:lineRule="auto"/>
        <w:rPr>
          <w:rFonts w:ascii="Arial"/>
          <w:sz w:val="21"/>
          <w:highlight w:val="none"/>
        </w:rPr>
      </w:pPr>
    </w:p>
    <w:p w14:paraId="57EEF4B0">
      <w:pPr>
        <w:spacing w:line="303" w:lineRule="auto"/>
        <w:rPr>
          <w:rFonts w:ascii="Arial"/>
          <w:sz w:val="21"/>
          <w:highlight w:val="none"/>
        </w:rPr>
      </w:pPr>
    </w:p>
    <w:p w14:paraId="1AAEA59F">
      <w:pPr>
        <w:spacing w:before="231" w:line="223" w:lineRule="auto"/>
        <w:ind w:left="2215"/>
        <w:rPr>
          <w:rFonts w:ascii="宋体" w:hAnsi="宋体" w:eastAsia="宋体" w:cs="宋体"/>
          <w:sz w:val="71"/>
          <w:szCs w:val="71"/>
          <w:highlight w:val="none"/>
        </w:rPr>
      </w:pPr>
      <w:r>
        <w:rPr>
          <w:rFonts w:ascii="宋体" w:hAnsi="宋体" w:eastAsia="宋体" w:cs="宋体"/>
          <w:spacing w:val="9"/>
          <w:sz w:val="71"/>
          <w:szCs w:val="71"/>
          <w:highlight w:val="none"/>
          <w14:textOutline w14:w="13075" w14:cap="sq" w14:cmpd="sng">
            <w14:solidFill>
              <w14:srgbClr w14:val="000000"/>
            </w14:solidFill>
            <w14:prstDash w14:val="solid"/>
            <w14:bevel/>
          </w14:textOutline>
        </w:rPr>
        <w:t>投</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件</w:t>
      </w:r>
    </w:p>
    <w:p w14:paraId="5498412C">
      <w:pPr>
        <w:spacing w:before="103" w:line="624" w:lineRule="exact"/>
        <w:ind w:left="3472"/>
        <w:rPr>
          <w:rFonts w:ascii="宋体" w:hAnsi="宋体" w:eastAsia="宋体" w:cs="宋体"/>
          <w:spacing w:val="46"/>
          <w:position w:val="19"/>
          <w:sz w:val="35"/>
          <w:szCs w:val="35"/>
          <w:highlight w:val="none"/>
          <w14:textOutline w14:w="6537" w14:cap="sq" w14:cmpd="sng">
            <w14:solidFill>
              <w14:srgbClr w14:val="000000"/>
            </w14:solidFill>
            <w14:prstDash w14:val="solid"/>
            <w14:bevel/>
          </w14:textOutline>
        </w:rPr>
      </w:pPr>
    </w:p>
    <w:p w14:paraId="5EFBA03A">
      <w:pPr>
        <w:spacing w:before="103" w:line="624" w:lineRule="exact"/>
        <w:ind w:left="3472"/>
        <w:rPr>
          <w:rFonts w:ascii="宋体" w:hAnsi="宋体" w:eastAsia="宋体" w:cs="宋体"/>
          <w:spacing w:val="44"/>
          <w:position w:val="19"/>
          <w:sz w:val="35"/>
          <w:szCs w:val="35"/>
          <w:highlight w:val="none"/>
          <w14:textOutline w14:w="6537" w14:cap="sq" w14:cmpd="sng">
            <w14:solidFill>
              <w14:srgbClr w14:val="000000"/>
            </w14:solidFill>
            <w14:prstDash w14:val="solid"/>
            <w14:bevel/>
          </w14:textOutline>
        </w:rPr>
      </w:pPr>
      <w:r>
        <w:rPr>
          <w:rFonts w:ascii="宋体" w:hAnsi="宋体" w:eastAsia="宋体" w:cs="宋体"/>
          <w:spacing w:val="46"/>
          <w:position w:val="19"/>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44"/>
          <w:position w:val="19"/>
          <w:sz w:val="35"/>
          <w:szCs w:val="35"/>
          <w:highlight w:val="none"/>
          <w14:textOutline w14:w="6537" w14:cap="sq" w14:cmpd="sng">
            <w14:solidFill>
              <w14:srgbClr w14:val="000000"/>
            </w14:solidFill>
            <w14:prstDash w14:val="solid"/>
            <w14:bevel/>
          </w14:textOutline>
        </w:rPr>
        <w:t>上册)</w:t>
      </w:r>
    </w:p>
    <w:p w14:paraId="5D15B481">
      <w:pPr>
        <w:pStyle w:val="3"/>
        <w:rPr>
          <w:highlight w:val="none"/>
        </w:rPr>
      </w:pPr>
    </w:p>
    <w:p w14:paraId="04FD782E">
      <w:pPr>
        <w:spacing w:before="1" w:line="225" w:lineRule="auto"/>
        <w:ind w:left="2750"/>
        <w:rPr>
          <w:rFonts w:ascii="宋体" w:hAnsi="宋体" w:eastAsia="宋体" w:cs="宋体"/>
          <w:sz w:val="35"/>
          <w:szCs w:val="35"/>
          <w:highlight w:val="none"/>
        </w:rPr>
      </w:pPr>
      <w:r>
        <w:rPr>
          <w:rFonts w:ascii="宋体" w:hAnsi="宋体" w:eastAsia="宋体" w:cs="宋体"/>
          <w:spacing w:val="29"/>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28"/>
          <w:sz w:val="35"/>
          <w:szCs w:val="35"/>
          <w:highlight w:val="none"/>
          <w14:textOutline w14:w="6537" w14:cap="sq" w14:cmpd="sng">
            <w14:solidFill>
              <w14:srgbClr w14:val="000000"/>
            </w14:solidFill>
            <w14:prstDash w14:val="solid"/>
            <w14:bevel/>
          </w14:textOutline>
        </w:rPr>
        <w:t>资格审查文件)</w:t>
      </w:r>
    </w:p>
    <w:p w14:paraId="3FFD5C27">
      <w:pPr>
        <w:spacing w:line="351" w:lineRule="auto"/>
        <w:rPr>
          <w:rFonts w:ascii="Arial"/>
          <w:sz w:val="21"/>
          <w:highlight w:val="none"/>
        </w:rPr>
      </w:pPr>
    </w:p>
    <w:p w14:paraId="051160B4">
      <w:pPr>
        <w:spacing w:line="351" w:lineRule="auto"/>
        <w:rPr>
          <w:rFonts w:ascii="Arial"/>
          <w:sz w:val="21"/>
          <w:highlight w:val="none"/>
        </w:rPr>
      </w:pPr>
    </w:p>
    <w:p w14:paraId="21103E62">
      <w:pPr>
        <w:spacing w:before="114" w:line="600" w:lineRule="auto"/>
        <w:ind w:left="26"/>
        <w:rPr>
          <w:rFonts w:ascii="宋体" w:hAnsi="宋体" w:eastAsia="宋体" w:cs="宋体"/>
          <w:sz w:val="35"/>
          <w:szCs w:val="35"/>
          <w:highlight w:val="none"/>
        </w:rPr>
      </w:pPr>
      <w:r>
        <w:rPr>
          <w:rFonts w:ascii="宋体" w:hAnsi="宋体" w:eastAsia="宋体" w:cs="宋体"/>
          <w:spacing w:val="12"/>
          <w:position w:val="19"/>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position w:val="19"/>
          <w:sz w:val="35"/>
          <w:szCs w:val="35"/>
          <w:highlight w:val="none"/>
          <w14:textOutline w14:w="6537" w14:cap="sq" w14:cmpd="sng">
            <w14:solidFill>
              <w14:srgbClr w14:val="000000"/>
            </w14:solidFill>
            <w14:prstDash w14:val="solid"/>
            <w14:bevel/>
          </w14:textOutline>
        </w:rPr>
        <w:t>购项目编号：</w:t>
      </w:r>
      <w:r>
        <w:rPr>
          <w:rFonts w:ascii="宋体" w:hAnsi="宋体" w:eastAsia="宋体" w:cs="宋体"/>
          <w:spacing w:val="-4"/>
          <w:sz w:val="35"/>
          <w:szCs w:val="35"/>
          <w:highlight w:val="none"/>
          <w:u w:val="single" w:color="auto"/>
        </w:rPr>
        <w:t xml:space="preserve">                            </w:t>
      </w:r>
    </w:p>
    <w:p w14:paraId="32C36163">
      <w:pPr>
        <w:spacing w:before="2" w:line="600" w:lineRule="auto"/>
        <w:ind w:left="26"/>
        <w:rPr>
          <w:rFonts w:ascii="宋体" w:hAnsi="宋体" w:eastAsia="宋体" w:cs="宋体"/>
          <w:sz w:val="35"/>
          <w:szCs w:val="35"/>
          <w:highlight w:val="none"/>
        </w:rPr>
      </w:pPr>
      <w:r>
        <w:rPr>
          <w:rFonts w:ascii="宋体" w:hAnsi="宋体" w:eastAsia="宋体" w:cs="宋体"/>
          <w:spacing w:val="12"/>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购项目名称：</w:t>
      </w:r>
      <w:r>
        <w:rPr>
          <w:rFonts w:ascii="宋体" w:hAnsi="宋体" w:eastAsia="宋体" w:cs="宋体"/>
          <w:spacing w:val="-4"/>
          <w:sz w:val="35"/>
          <w:szCs w:val="35"/>
          <w:highlight w:val="none"/>
          <w:u w:val="single" w:color="auto"/>
        </w:rPr>
        <w:t xml:space="preserve">                            </w:t>
      </w:r>
    </w:p>
    <w:p w14:paraId="76AF004C">
      <w:pPr>
        <w:spacing w:before="198" w:line="600" w:lineRule="auto"/>
        <w:ind w:left="32"/>
        <w:rPr>
          <w:rFonts w:ascii="宋体" w:hAnsi="宋体" w:eastAsia="宋体" w:cs="宋体"/>
          <w:sz w:val="35"/>
          <w:szCs w:val="35"/>
          <w:highlight w:val="none"/>
        </w:rPr>
      </w:pPr>
      <w:r>
        <w:rPr>
          <w:rFonts w:ascii="宋体" w:hAnsi="宋体" w:eastAsia="宋体" w:cs="宋体"/>
          <w:spacing w:val="6"/>
          <w:sz w:val="35"/>
          <w:szCs w:val="35"/>
          <w:highlight w:val="none"/>
          <w14:textOutline w14:w="6537" w14:cap="sq" w14:cmpd="sng">
            <w14:solidFill>
              <w14:srgbClr w14:val="000000"/>
            </w14:solidFill>
            <w14:prstDash w14:val="solid"/>
            <w14:bevel/>
          </w14:textOutline>
        </w:rPr>
        <w:t>投</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标</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包</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号：</w:t>
      </w:r>
      <w:r>
        <w:rPr>
          <w:rFonts w:ascii="宋体" w:hAnsi="宋体" w:eastAsia="宋体" w:cs="宋体"/>
          <w:spacing w:val="-4"/>
          <w:sz w:val="35"/>
          <w:szCs w:val="35"/>
          <w:highlight w:val="none"/>
          <w:u w:val="single" w:color="auto"/>
        </w:rPr>
        <w:t xml:space="preserve">                            </w:t>
      </w:r>
    </w:p>
    <w:p w14:paraId="50520CE5">
      <w:pPr>
        <w:spacing w:line="264" w:lineRule="auto"/>
        <w:rPr>
          <w:rFonts w:ascii="Arial"/>
          <w:sz w:val="21"/>
          <w:highlight w:val="none"/>
        </w:rPr>
      </w:pPr>
    </w:p>
    <w:p w14:paraId="4D442FBA">
      <w:pPr>
        <w:spacing w:before="114" w:line="329" w:lineRule="auto"/>
        <w:ind w:left="751" w:firstLine="2"/>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投标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人</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4"/>
          <w:sz w:val="35"/>
          <w:szCs w:val="35"/>
          <w:highlight w:val="none"/>
          <w:u w:val="single" w:color="auto"/>
        </w:rPr>
        <w:t xml:space="preserve">                             </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(公章)</w:t>
      </w:r>
      <w:r>
        <w:rPr>
          <w:rFonts w:ascii="宋体" w:hAnsi="宋体" w:eastAsia="宋体" w:cs="宋体"/>
          <w:sz w:val="35"/>
          <w:szCs w:val="35"/>
          <w:highlight w:val="none"/>
        </w:rPr>
        <w:t xml:space="preserve">  </w:t>
      </w:r>
      <w:r>
        <w:rPr>
          <w:rFonts w:ascii="宋体" w:hAnsi="宋体" w:eastAsia="宋体" w:cs="宋体"/>
          <w:spacing w:val="1"/>
          <w:sz w:val="35"/>
          <w:szCs w:val="35"/>
          <w:highlight w:val="none"/>
          <w14:textOutline w14:w="6537" w14:cap="sq" w14:cmpd="sng">
            <w14:solidFill>
              <w14:srgbClr w14:val="000000"/>
            </w14:solidFill>
            <w14:prstDash w14:val="solid"/>
            <w14:bevel/>
          </w14:textOutline>
        </w:rPr>
        <w:t>法定代表人或委托代理人：</w:t>
      </w:r>
      <w:r>
        <w:rPr>
          <w:rFonts w:ascii="宋体" w:hAnsi="宋体" w:eastAsia="宋体" w:cs="宋体"/>
          <w:spacing w:val="1"/>
          <w:sz w:val="35"/>
          <w:szCs w:val="35"/>
          <w:highlight w:val="none"/>
          <w:u w:val="single" w:color="auto"/>
        </w:rPr>
        <w:t xml:space="preserve">     </w:t>
      </w:r>
      <w:r>
        <w:rPr>
          <w:rFonts w:ascii="宋体" w:hAnsi="宋体" w:eastAsia="宋体" w:cs="宋体"/>
          <w:sz w:val="35"/>
          <w:szCs w:val="35"/>
          <w:highlight w:val="none"/>
          <w:u w:val="single" w:color="auto"/>
        </w:rPr>
        <w:t xml:space="preserve">  </w:t>
      </w:r>
      <w:r>
        <w:rPr>
          <w:rFonts w:ascii="宋体" w:hAnsi="宋体" w:eastAsia="宋体" w:cs="宋体"/>
          <w:sz w:val="35"/>
          <w:szCs w:val="35"/>
          <w:highlight w:val="none"/>
          <w14:textOutline w14:w="6537" w14:cap="sq" w14:cmpd="sng">
            <w14:solidFill>
              <w14:srgbClr w14:val="000000"/>
            </w14:solidFill>
            <w14:prstDash w14:val="solid"/>
            <w14:bevel/>
          </w14:textOutline>
        </w:rPr>
        <w:t>(签字或盖章)</w:t>
      </w:r>
    </w:p>
    <w:p w14:paraId="3B7E3D8D">
      <w:pPr>
        <w:spacing w:line="225" w:lineRule="auto"/>
        <w:ind w:left="3643"/>
        <w:outlineLvl w:val="1"/>
        <w:rPr>
          <w:rFonts w:ascii="宋体" w:hAnsi="宋体" w:eastAsia="宋体" w:cs="宋体"/>
          <w:sz w:val="35"/>
          <w:szCs w:val="35"/>
          <w:highlight w:val="none"/>
        </w:rPr>
      </w:pPr>
      <w:bookmarkStart w:id="203" w:name="_Toc12742"/>
      <w:bookmarkStart w:id="204" w:name="_Toc9105"/>
      <w:bookmarkStart w:id="205" w:name="_Toc20333"/>
      <w:bookmarkStart w:id="206" w:name="_Toc25557"/>
      <w:bookmarkStart w:id="207" w:name="_Toc2628"/>
      <w:bookmarkStart w:id="208" w:name="_Toc1365"/>
      <w:bookmarkStart w:id="209" w:name="_Toc21100"/>
      <w:r>
        <w:rPr>
          <w:rFonts w:ascii="宋体" w:hAnsi="宋体" w:eastAsia="宋体" w:cs="宋体"/>
          <w:spacing w:val="17"/>
          <w:sz w:val="35"/>
          <w:szCs w:val="35"/>
          <w:highlight w:val="none"/>
          <w14:textOutline w14:w="6537" w14:cap="sq" w14:cmpd="sng">
            <w14:solidFill>
              <w14:srgbClr w14:val="000000"/>
            </w14:solidFill>
            <w14:prstDash w14:val="solid"/>
            <w14:bevel/>
          </w14:textOutline>
        </w:rPr>
        <w:t>年</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月</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日</w:t>
      </w:r>
      <w:bookmarkEnd w:id="203"/>
      <w:bookmarkEnd w:id="204"/>
      <w:bookmarkEnd w:id="205"/>
      <w:bookmarkEnd w:id="206"/>
      <w:bookmarkEnd w:id="207"/>
      <w:bookmarkEnd w:id="208"/>
      <w:bookmarkEnd w:id="209"/>
    </w:p>
    <w:p w14:paraId="0AE1A091">
      <w:pPr>
        <w:rPr>
          <w:highlight w:val="none"/>
        </w:rPr>
        <w:sectPr>
          <w:footerReference r:id="rId11" w:type="default"/>
          <w:pgSz w:w="11905" w:h="16838"/>
          <w:pgMar w:top="1440" w:right="1701" w:bottom="1440" w:left="1701" w:header="0" w:footer="1060" w:gutter="0"/>
          <w:pgNumType w:fmt="decimal"/>
          <w:cols w:space="0" w:num="1"/>
          <w:rtlGutter w:val="0"/>
          <w:docGrid w:linePitch="0" w:charSpace="0"/>
        </w:sectPr>
      </w:pPr>
    </w:p>
    <w:p w14:paraId="6A1FF551">
      <w:pPr>
        <w:spacing w:before="94" w:line="600" w:lineRule="auto"/>
        <w:ind w:left="83"/>
        <w:rPr>
          <w:rFonts w:ascii="宋体" w:hAnsi="宋体" w:eastAsia="宋体" w:cs="宋体"/>
          <w:sz w:val="29"/>
          <w:szCs w:val="29"/>
          <w:highlight w:val="none"/>
        </w:rPr>
      </w:pPr>
      <w:r>
        <w:rPr>
          <w:rFonts w:ascii="宋体" w:hAnsi="宋体" w:eastAsia="宋体" w:cs="宋体"/>
          <w:spacing w:val="-3"/>
          <w:sz w:val="29"/>
          <w:szCs w:val="29"/>
          <w:highlight w:val="none"/>
          <w14:textOutline w14:w="5448" w14:cap="sq" w14:cmpd="sng">
            <w14:solidFill>
              <w14:srgbClr w14:val="000000"/>
            </w14:solidFill>
            <w14:prstDash w14:val="solid"/>
            <w14:bevel/>
          </w14:textOutline>
        </w:rPr>
        <w:t>目</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录</w:t>
      </w:r>
      <w:r>
        <w:rPr>
          <w:rFonts w:ascii="宋体" w:hAnsi="宋体" w:eastAsia="宋体" w:cs="宋体"/>
          <w:spacing w:val="-2"/>
          <w:sz w:val="29"/>
          <w:szCs w:val="29"/>
          <w:highlight w:val="none"/>
        </w:rPr>
        <w:t xml:space="preserve"> </w:t>
      </w:r>
      <w:r>
        <w:rPr>
          <w:rFonts w:ascii="宋体" w:hAnsi="宋体" w:eastAsia="宋体" w:cs="宋体"/>
          <w:spacing w:val="-2"/>
          <w:sz w:val="29"/>
          <w:szCs w:val="29"/>
          <w:highlight w:val="none"/>
          <w14:textOutline w14:w="5448" w14:cap="sq" w14:cmpd="sng">
            <w14:solidFill>
              <w14:srgbClr w14:val="000000"/>
            </w14:solidFill>
            <w14:prstDash w14:val="solid"/>
            <w14:bevel/>
          </w14:textOutline>
        </w:rPr>
        <w:t>(上册)</w:t>
      </w:r>
    </w:p>
    <w:p w14:paraId="2D2A38A0">
      <w:pPr>
        <w:spacing w:before="216"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1) 投标函……………………………………………………………所在页码</w:t>
      </w:r>
    </w:p>
    <w:p w14:paraId="7E679A0F">
      <w:pPr>
        <w:spacing w:before="183"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2) 法定代表人证明书………………………………………………所在页码</w:t>
      </w:r>
    </w:p>
    <w:p w14:paraId="665AACAB">
      <w:pPr>
        <w:spacing w:before="185"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3) 法定代表人授权书………………………………………………所在页码</w:t>
      </w:r>
    </w:p>
    <w:p w14:paraId="66B3514B">
      <w:pPr>
        <w:spacing w:before="184"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4) 投标人承诺函……………………………………………………所在页码</w:t>
      </w:r>
    </w:p>
    <w:p w14:paraId="2CD22E7B">
      <w:pPr>
        <w:spacing w:before="184"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5) 投标人诚信承诺书………………………………………………所在页码</w:t>
      </w:r>
    </w:p>
    <w:p w14:paraId="4A649EC0">
      <w:pPr>
        <w:spacing w:before="185"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6) 资格证明材料……………………………………………………所在页码</w:t>
      </w:r>
    </w:p>
    <w:p w14:paraId="3861645F">
      <w:pPr>
        <w:spacing w:before="185" w:line="600" w:lineRule="auto"/>
        <w:ind w:left="34"/>
        <w:outlineLvl w:val="1"/>
        <w:rPr>
          <w:rFonts w:ascii="宋体" w:hAnsi="宋体" w:eastAsia="宋体" w:cs="宋体"/>
          <w:sz w:val="24"/>
          <w:szCs w:val="24"/>
          <w:highlight w:val="none"/>
        </w:rPr>
      </w:pPr>
      <w:bookmarkStart w:id="210" w:name="_Toc1906"/>
      <w:bookmarkStart w:id="211" w:name="_Toc15887"/>
      <w:bookmarkStart w:id="212" w:name="_Toc20500"/>
      <w:bookmarkStart w:id="213" w:name="_Toc22685"/>
      <w:bookmarkStart w:id="214" w:name="_Toc7289"/>
      <w:bookmarkStart w:id="215" w:name="_Toc5563"/>
      <w:bookmarkStart w:id="216" w:name="_Toc23568"/>
      <w:r>
        <w:rPr>
          <w:rFonts w:ascii="宋体" w:hAnsi="宋体" w:eastAsia="宋体" w:cs="宋体"/>
          <w:spacing w:val="23"/>
          <w:sz w:val="24"/>
          <w:szCs w:val="24"/>
          <w:highlight w:val="none"/>
        </w:rPr>
        <w:t>(</w:t>
      </w:r>
      <w:r>
        <w:rPr>
          <w:rFonts w:ascii="宋体" w:hAnsi="宋体" w:eastAsia="宋体" w:cs="宋体"/>
          <w:spacing w:val="12"/>
          <w:sz w:val="24"/>
          <w:szCs w:val="24"/>
          <w:highlight w:val="none"/>
        </w:rPr>
        <w:t>7) 财务状况报告，依法缴纳税收和社会保障资金的相关材料…所在页码</w:t>
      </w:r>
      <w:bookmarkEnd w:id="210"/>
      <w:bookmarkEnd w:id="211"/>
      <w:bookmarkEnd w:id="212"/>
      <w:bookmarkEnd w:id="213"/>
      <w:bookmarkEnd w:id="214"/>
      <w:bookmarkEnd w:id="215"/>
      <w:bookmarkEnd w:id="216"/>
    </w:p>
    <w:p w14:paraId="517967C7">
      <w:pPr>
        <w:spacing w:before="186"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8) 具备履行合同所必需的设备和专业技术能力的证明材料……所在页码</w:t>
      </w:r>
    </w:p>
    <w:p w14:paraId="52C08940">
      <w:pPr>
        <w:spacing w:before="185" w:line="600" w:lineRule="auto"/>
        <w:ind w:left="3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9) 无重大违法记录声明……………………………………………所在页码</w:t>
      </w:r>
    </w:p>
    <w:p w14:paraId="6DA6B182">
      <w:pPr>
        <w:spacing w:before="184" w:line="600" w:lineRule="auto"/>
        <w:ind w:left="34"/>
        <w:rPr>
          <w:rFonts w:ascii="宋体" w:hAnsi="宋体" w:eastAsia="宋体" w:cs="宋体"/>
          <w:sz w:val="24"/>
          <w:szCs w:val="24"/>
          <w:highlight w:val="none"/>
        </w:rPr>
      </w:pPr>
      <w:r>
        <w:rPr>
          <w:rFonts w:ascii="宋体" w:hAnsi="宋体" w:eastAsia="宋体" w:cs="宋体"/>
          <w:spacing w:val="12"/>
          <w:sz w:val="24"/>
          <w:szCs w:val="24"/>
          <w:highlight w:val="none"/>
        </w:rPr>
        <w:t>(10) 投标保证金证明……………………………………………… 所在页</w:t>
      </w:r>
      <w:r>
        <w:rPr>
          <w:rFonts w:ascii="宋体" w:hAnsi="宋体" w:eastAsia="宋体" w:cs="宋体"/>
          <w:spacing w:val="11"/>
          <w:sz w:val="24"/>
          <w:szCs w:val="24"/>
          <w:highlight w:val="none"/>
        </w:rPr>
        <w:t>码</w:t>
      </w:r>
    </w:p>
    <w:p w14:paraId="1A0E9766">
      <w:pPr>
        <w:rPr>
          <w:highlight w:val="none"/>
        </w:rPr>
        <w:sectPr>
          <w:footerReference r:id="rId12" w:type="default"/>
          <w:pgSz w:w="11905" w:h="16838"/>
          <w:pgMar w:top="1440" w:right="1701" w:bottom="1440" w:left="1701" w:header="0" w:footer="1060" w:gutter="0"/>
          <w:pgNumType w:fmt="decimal"/>
          <w:cols w:space="0" w:num="1"/>
          <w:rtlGutter w:val="0"/>
          <w:docGrid w:linePitch="0" w:charSpace="0"/>
        </w:sectPr>
      </w:pPr>
    </w:p>
    <w:p w14:paraId="3019F69D">
      <w:pPr>
        <w:spacing w:line="275" w:lineRule="auto"/>
        <w:rPr>
          <w:rFonts w:ascii="Arial"/>
          <w:sz w:val="21"/>
          <w:highlight w:val="none"/>
        </w:rPr>
      </w:pPr>
    </w:p>
    <w:p w14:paraId="70D5C8FB">
      <w:pPr>
        <w:spacing w:before="95" w:line="226" w:lineRule="auto"/>
        <w:ind w:left="38"/>
        <w:outlineLvl w:val="1"/>
        <w:rPr>
          <w:rFonts w:ascii="宋体" w:hAnsi="宋体" w:eastAsia="宋体" w:cs="宋体"/>
          <w:spacing w:val="24"/>
          <w:sz w:val="29"/>
          <w:szCs w:val="29"/>
          <w:highlight w:val="none"/>
          <w14:textOutline w14:w="5448" w14:cap="sq" w14:cmpd="sng">
            <w14:solidFill>
              <w14:srgbClr w14:val="000000"/>
            </w14:solidFill>
            <w14:prstDash w14:val="solid"/>
            <w14:bevel/>
          </w14:textOutline>
        </w:rPr>
      </w:pPr>
      <w:bookmarkStart w:id="217" w:name="_Toc24536"/>
      <w:r>
        <w:rPr>
          <w:rFonts w:ascii="宋体" w:hAnsi="宋体" w:eastAsia="宋体" w:cs="宋体"/>
          <w:spacing w:val="24"/>
          <w:sz w:val="29"/>
          <w:szCs w:val="29"/>
          <w:highlight w:val="none"/>
          <w14:textOutline w14:w="5448" w14:cap="sq" w14:cmpd="sng">
            <w14:solidFill>
              <w14:srgbClr w14:val="000000"/>
            </w14:solidFill>
            <w14:prstDash w14:val="solid"/>
            <w14:bevel/>
          </w14:textOutline>
        </w:rPr>
        <w:t>(1) 投标函</w:t>
      </w:r>
      <w:bookmarkEnd w:id="217"/>
    </w:p>
    <w:p w14:paraId="50586A22">
      <w:pPr>
        <w:spacing w:line="268" w:lineRule="auto"/>
        <w:rPr>
          <w:rFonts w:ascii="Arial"/>
          <w:sz w:val="21"/>
          <w:highlight w:val="none"/>
        </w:rPr>
      </w:pPr>
    </w:p>
    <w:p w14:paraId="06A1E241">
      <w:pPr>
        <w:spacing w:line="268" w:lineRule="auto"/>
        <w:rPr>
          <w:rFonts w:ascii="Arial"/>
          <w:sz w:val="21"/>
          <w:highlight w:val="none"/>
        </w:rPr>
      </w:pPr>
    </w:p>
    <w:p w14:paraId="77257121">
      <w:pPr>
        <w:spacing w:line="268" w:lineRule="auto"/>
        <w:rPr>
          <w:rFonts w:ascii="Arial"/>
          <w:sz w:val="21"/>
          <w:highlight w:val="none"/>
        </w:rPr>
      </w:pPr>
    </w:p>
    <w:p w14:paraId="6129B293">
      <w:pPr>
        <w:spacing w:before="91" w:line="221" w:lineRule="auto"/>
        <w:ind w:left="3760"/>
        <w:rPr>
          <w:rFonts w:ascii="宋体" w:hAnsi="宋体" w:eastAsia="宋体" w:cs="宋体"/>
          <w:sz w:val="28"/>
          <w:szCs w:val="28"/>
          <w:highlight w:val="none"/>
        </w:rPr>
      </w:pPr>
      <w:r>
        <w:rPr>
          <w:rFonts w:ascii="宋体" w:hAnsi="宋体" w:eastAsia="宋体" w:cs="宋体"/>
          <w:spacing w:val="-4"/>
          <w:sz w:val="28"/>
          <w:szCs w:val="28"/>
          <w:highlight w:val="none"/>
          <w14:textOutline w14:w="5103" w14:cap="sq" w14:cmpd="sng">
            <w14:solidFill>
              <w14:srgbClr w14:val="000000"/>
            </w14:solidFill>
            <w14:prstDash w14:val="solid"/>
            <w14:bevel/>
          </w14:textOutline>
        </w:rPr>
        <w:t>投标函</w:t>
      </w:r>
    </w:p>
    <w:p w14:paraId="351BE49D">
      <w:pPr>
        <w:spacing w:line="258" w:lineRule="auto"/>
        <w:rPr>
          <w:rFonts w:ascii="Arial"/>
          <w:sz w:val="21"/>
          <w:highlight w:val="none"/>
        </w:rPr>
      </w:pPr>
    </w:p>
    <w:p w14:paraId="3FDE3BC0">
      <w:pPr>
        <w:spacing w:line="258" w:lineRule="auto"/>
        <w:rPr>
          <w:rFonts w:ascii="Arial"/>
          <w:sz w:val="21"/>
          <w:highlight w:val="none"/>
        </w:rPr>
      </w:pPr>
    </w:p>
    <w:p w14:paraId="30B07201">
      <w:pPr>
        <w:spacing w:line="258" w:lineRule="auto"/>
        <w:rPr>
          <w:rFonts w:ascii="Arial"/>
          <w:sz w:val="21"/>
          <w:highlight w:val="none"/>
        </w:rPr>
      </w:pPr>
    </w:p>
    <w:p w14:paraId="7D98962C">
      <w:pPr>
        <w:spacing w:before="74" w:line="229"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28693278">
      <w:pPr>
        <w:spacing w:before="182" w:line="376" w:lineRule="auto"/>
        <w:ind w:left="24" w:firstLine="480"/>
        <w:rPr>
          <w:rFonts w:ascii="宋体" w:hAnsi="宋体" w:eastAsia="宋体" w:cs="宋体"/>
          <w:sz w:val="24"/>
          <w:szCs w:val="24"/>
          <w:highlight w:val="none"/>
        </w:rPr>
      </w:pPr>
      <w:r>
        <w:rPr>
          <w:rFonts w:ascii="宋体" w:hAnsi="宋体" w:eastAsia="宋体" w:cs="宋体"/>
          <w:spacing w:val="5"/>
          <w:sz w:val="24"/>
          <w:szCs w:val="24"/>
          <w:highlight w:val="none"/>
        </w:rPr>
        <w:t>我</w:t>
      </w:r>
      <w:r>
        <w:rPr>
          <w:rFonts w:ascii="宋体" w:hAnsi="宋体" w:eastAsia="宋体" w:cs="宋体"/>
          <w:spacing w:val="3"/>
          <w:sz w:val="24"/>
          <w:szCs w:val="24"/>
          <w:highlight w:val="none"/>
        </w:rPr>
        <w:t>们收到</w:t>
      </w:r>
      <w:r>
        <w:rPr>
          <w:rFonts w:ascii="宋体" w:hAnsi="宋体" w:eastAsia="宋体" w:cs="宋体"/>
          <w:spacing w:val="3"/>
          <w:sz w:val="24"/>
          <w:szCs w:val="24"/>
          <w:highlight w:val="none"/>
          <w:u w:val="single" w:color="auto"/>
        </w:rPr>
        <w:t xml:space="preserve">采购项目名称(采购项目编号) </w:t>
      </w:r>
      <w:r>
        <w:rPr>
          <w:rFonts w:ascii="宋体" w:hAnsi="宋体" w:eastAsia="宋体" w:cs="宋体"/>
          <w:spacing w:val="3"/>
          <w:sz w:val="24"/>
          <w:szCs w:val="24"/>
          <w:highlight w:val="none"/>
        </w:rPr>
        <w:t>招标文件，经研究，法定代表人 (姓名、职务) 正式授权 (委托代理人姓名、职务) 代表投标人 (投标人名称、地</w:t>
      </w:r>
      <w:r>
        <w:rPr>
          <w:rFonts w:ascii="宋体" w:hAnsi="宋体" w:eastAsia="宋体" w:cs="宋体"/>
          <w:spacing w:val="1"/>
          <w:sz w:val="24"/>
          <w:szCs w:val="24"/>
          <w:highlight w:val="none"/>
        </w:rPr>
        <w:t>址</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提交投标文件。</w:t>
      </w:r>
    </w:p>
    <w:p w14:paraId="6EF08561">
      <w:pPr>
        <w:spacing w:line="228" w:lineRule="auto"/>
        <w:ind w:left="502"/>
        <w:rPr>
          <w:rFonts w:ascii="宋体" w:hAnsi="宋体" w:eastAsia="宋体" w:cs="宋体"/>
          <w:sz w:val="24"/>
          <w:szCs w:val="24"/>
          <w:highlight w:val="none"/>
        </w:rPr>
      </w:pPr>
      <w:r>
        <w:rPr>
          <w:rFonts w:ascii="宋体" w:hAnsi="宋体" w:eastAsia="宋体" w:cs="宋体"/>
          <w:spacing w:val="16"/>
          <w:sz w:val="24"/>
          <w:szCs w:val="24"/>
          <w:highlight w:val="none"/>
        </w:rPr>
        <w:t>据</w:t>
      </w:r>
      <w:r>
        <w:rPr>
          <w:rFonts w:ascii="宋体" w:hAnsi="宋体" w:eastAsia="宋体" w:cs="宋体"/>
          <w:spacing w:val="11"/>
          <w:sz w:val="24"/>
          <w:szCs w:val="24"/>
          <w:highlight w:val="none"/>
        </w:rPr>
        <w:t>此</w:t>
      </w:r>
      <w:r>
        <w:rPr>
          <w:rFonts w:ascii="宋体" w:hAnsi="宋体" w:eastAsia="宋体" w:cs="宋体"/>
          <w:spacing w:val="8"/>
          <w:sz w:val="24"/>
          <w:szCs w:val="24"/>
          <w:highlight w:val="none"/>
        </w:rPr>
        <w:t>函，签字代表宣布同意如下：</w:t>
      </w:r>
    </w:p>
    <w:p w14:paraId="3ED8E574">
      <w:pPr>
        <w:spacing w:before="183" w:line="376" w:lineRule="auto"/>
        <w:ind w:left="22" w:right="99" w:firstLine="498"/>
        <w:rPr>
          <w:rFonts w:ascii="宋体" w:hAnsi="宋体" w:eastAsia="宋体" w:cs="宋体"/>
          <w:sz w:val="24"/>
          <w:szCs w:val="24"/>
          <w:highlight w:val="none"/>
        </w:rPr>
      </w:pPr>
      <w:r>
        <w:rPr>
          <w:rFonts w:ascii="宋体" w:hAnsi="宋体" w:eastAsia="宋体" w:cs="宋体"/>
          <w:spacing w:val="11"/>
          <w:sz w:val="24"/>
          <w:szCs w:val="24"/>
          <w:highlight w:val="none"/>
        </w:rPr>
        <w:t>1</w:t>
      </w:r>
      <w:r>
        <w:rPr>
          <w:rFonts w:ascii="宋体" w:hAnsi="宋体" w:eastAsia="宋体" w:cs="宋体"/>
          <w:spacing w:val="6"/>
          <w:sz w:val="24"/>
          <w:szCs w:val="24"/>
          <w:highlight w:val="none"/>
        </w:rPr>
        <w:t>.我方已详阅招标文件的全部内容，包括澄清、修改条款等有关附件，承诺</w:t>
      </w:r>
      <w:r>
        <w:rPr>
          <w:rFonts w:ascii="宋体" w:hAnsi="宋体" w:eastAsia="宋体" w:cs="宋体"/>
          <w:spacing w:val="9"/>
          <w:sz w:val="24"/>
          <w:szCs w:val="24"/>
          <w:highlight w:val="none"/>
        </w:rPr>
        <w:t>对</w:t>
      </w:r>
      <w:r>
        <w:rPr>
          <w:rFonts w:ascii="宋体" w:hAnsi="宋体" w:eastAsia="宋体" w:cs="宋体"/>
          <w:spacing w:val="8"/>
          <w:sz w:val="24"/>
          <w:szCs w:val="24"/>
          <w:highlight w:val="none"/>
        </w:rPr>
        <w:t>其完全理解并接受。</w:t>
      </w:r>
    </w:p>
    <w:p w14:paraId="5B3EDD53">
      <w:pPr>
        <w:spacing w:before="1" w:line="375" w:lineRule="auto"/>
        <w:ind w:left="22" w:right="99" w:firstLine="483"/>
        <w:rPr>
          <w:rFonts w:ascii="宋体" w:hAnsi="宋体" w:eastAsia="宋体" w:cs="宋体"/>
          <w:sz w:val="24"/>
          <w:szCs w:val="24"/>
          <w:highlight w:val="none"/>
        </w:rPr>
      </w:pPr>
      <w:r>
        <w:rPr>
          <w:rFonts w:ascii="宋体" w:hAnsi="宋体" w:eastAsia="宋体" w:cs="宋体"/>
          <w:spacing w:val="12"/>
          <w:sz w:val="24"/>
          <w:szCs w:val="24"/>
          <w:highlight w:val="none"/>
        </w:rPr>
        <w:t>2</w:t>
      </w:r>
      <w:r>
        <w:rPr>
          <w:rFonts w:ascii="宋体" w:hAnsi="宋体" w:eastAsia="宋体" w:cs="宋体"/>
          <w:spacing w:val="8"/>
          <w:sz w:val="24"/>
          <w:szCs w:val="24"/>
          <w:highlight w:val="none"/>
        </w:rPr>
        <w:t>.</w:t>
      </w:r>
      <w:r>
        <w:rPr>
          <w:rFonts w:ascii="宋体" w:hAnsi="宋体" w:eastAsia="宋体" w:cs="宋体"/>
          <w:spacing w:val="6"/>
          <w:sz w:val="24"/>
          <w:szCs w:val="24"/>
          <w:highlight w:val="none"/>
        </w:rPr>
        <w:t>投标有效期：从提交投标文件的截止之日起</w:t>
      </w:r>
      <w:r>
        <w:rPr>
          <w:rFonts w:ascii="宋体" w:hAnsi="宋体" w:eastAsia="宋体" w:cs="宋体"/>
          <w:spacing w:val="6"/>
          <w:sz w:val="24"/>
          <w:szCs w:val="24"/>
          <w:highlight w:val="none"/>
          <w:u w:val="single" w:color="auto"/>
        </w:rPr>
        <w:t xml:space="preserve">    </w:t>
      </w:r>
      <w:r>
        <w:rPr>
          <w:rFonts w:ascii="宋体" w:hAnsi="宋体" w:eastAsia="宋体" w:cs="宋体"/>
          <w:spacing w:val="6"/>
          <w:sz w:val="24"/>
          <w:szCs w:val="24"/>
          <w:highlight w:val="none"/>
        </w:rPr>
        <w:t>日历日内有效。如果我方</w:t>
      </w:r>
      <w:r>
        <w:rPr>
          <w:rFonts w:ascii="宋体" w:hAnsi="宋体" w:eastAsia="宋体" w:cs="宋体"/>
          <w:spacing w:val="18"/>
          <w:sz w:val="24"/>
          <w:szCs w:val="24"/>
          <w:highlight w:val="none"/>
        </w:rPr>
        <w:t>在</w:t>
      </w:r>
      <w:r>
        <w:rPr>
          <w:rFonts w:ascii="宋体" w:hAnsi="宋体" w:eastAsia="宋体" w:cs="宋体"/>
          <w:spacing w:val="13"/>
          <w:sz w:val="24"/>
          <w:szCs w:val="24"/>
          <w:highlight w:val="none"/>
        </w:rPr>
        <w:t>投</w:t>
      </w:r>
      <w:r>
        <w:rPr>
          <w:rFonts w:ascii="宋体" w:hAnsi="宋体" w:eastAsia="宋体" w:cs="宋体"/>
          <w:spacing w:val="9"/>
          <w:sz w:val="24"/>
          <w:szCs w:val="24"/>
          <w:highlight w:val="none"/>
        </w:rPr>
        <w:t>标有效期内撤回投标或中标后不签约的，投标保证金将被贵方没收。</w:t>
      </w:r>
    </w:p>
    <w:p w14:paraId="7A98383C">
      <w:pPr>
        <w:spacing w:before="2" w:line="375" w:lineRule="auto"/>
        <w:ind w:left="24" w:right="99" w:firstLine="483"/>
        <w:rPr>
          <w:rFonts w:ascii="宋体" w:hAnsi="宋体" w:eastAsia="宋体" w:cs="宋体"/>
          <w:sz w:val="24"/>
          <w:szCs w:val="24"/>
          <w:highlight w:val="none"/>
        </w:rPr>
      </w:pPr>
      <w:r>
        <w:rPr>
          <w:rFonts w:ascii="宋体" w:hAnsi="宋体" w:eastAsia="宋体" w:cs="宋体"/>
          <w:spacing w:val="12"/>
          <w:sz w:val="24"/>
          <w:szCs w:val="24"/>
          <w:highlight w:val="none"/>
        </w:rPr>
        <w:t>3.我</w:t>
      </w:r>
      <w:r>
        <w:rPr>
          <w:rFonts w:ascii="宋体" w:hAnsi="宋体" w:eastAsia="宋体" w:cs="宋体"/>
          <w:spacing w:val="6"/>
          <w:sz w:val="24"/>
          <w:szCs w:val="24"/>
          <w:highlight w:val="none"/>
        </w:rPr>
        <w:t>方同意按照贵方要求提供与投标有关的一切数据或资料，理解并接受贵</w:t>
      </w:r>
      <w:r>
        <w:rPr>
          <w:rFonts w:ascii="宋体" w:hAnsi="宋体" w:eastAsia="宋体" w:cs="宋体"/>
          <w:spacing w:val="13"/>
          <w:sz w:val="24"/>
          <w:szCs w:val="24"/>
          <w:highlight w:val="none"/>
        </w:rPr>
        <w:t>方</w:t>
      </w:r>
      <w:r>
        <w:rPr>
          <w:rFonts w:ascii="宋体" w:hAnsi="宋体" w:eastAsia="宋体" w:cs="宋体"/>
          <w:spacing w:val="7"/>
          <w:sz w:val="24"/>
          <w:szCs w:val="24"/>
          <w:highlight w:val="none"/>
        </w:rPr>
        <w:t>制定的评标办法。</w:t>
      </w:r>
    </w:p>
    <w:p w14:paraId="08F64F98">
      <w:pPr>
        <w:spacing w:line="311" w:lineRule="exact"/>
        <w:ind w:left="502"/>
        <w:outlineLvl w:val="2"/>
        <w:rPr>
          <w:rFonts w:ascii="宋体" w:hAnsi="宋体" w:eastAsia="宋体" w:cs="宋体"/>
          <w:sz w:val="24"/>
          <w:szCs w:val="24"/>
          <w:highlight w:val="none"/>
        </w:rPr>
      </w:pPr>
      <w:bookmarkStart w:id="218" w:name="_Toc32436"/>
      <w:bookmarkStart w:id="219" w:name="_Toc12632"/>
      <w:bookmarkStart w:id="220" w:name="_Toc10181"/>
      <w:bookmarkStart w:id="221" w:name="_Toc9972"/>
      <w:bookmarkStart w:id="222" w:name="_Toc25617"/>
      <w:bookmarkStart w:id="223" w:name="_Toc31933"/>
      <w:bookmarkStart w:id="224" w:name="_Toc20892"/>
      <w:r>
        <w:rPr>
          <w:rFonts w:ascii="宋体" w:hAnsi="宋体" w:eastAsia="宋体" w:cs="宋体"/>
          <w:spacing w:val="16"/>
          <w:position w:val="1"/>
          <w:sz w:val="24"/>
          <w:szCs w:val="24"/>
          <w:highlight w:val="none"/>
        </w:rPr>
        <w:t>4</w:t>
      </w:r>
      <w:r>
        <w:rPr>
          <w:rFonts w:ascii="宋体" w:hAnsi="宋体" w:eastAsia="宋体" w:cs="宋体"/>
          <w:spacing w:val="11"/>
          <w:position w:val="1"/>
          <w:sz w:val="24"/>
          <w:szCs w:val="24"/>
          <w:highlight w:val="none"/>
        </w:rPr>
        <w:t>.</w:t>
      </w:r>
      <w:r>
        <w:rPr>
          <w:rFonts w:ascii="宋体" w:hAnsi="宋体" w:eastAsia="宋体" w:cs="宋体"/>
          <w:spacing w:val="8"/>
          <w:position w:val="1"/>
          <w:sz w:val="24"/>
          <w:szCs w:val="24"/>
          <w:highlight w:val="none"/>
        </w:rPr>
        <w:t>与本投标有关的一切正式往来通讯请寄：</w:t>
      </w:r>
      <w:bookmarkEnd w:id="218"/>
      <w:bookmarkEnd w:id="219"/>
      <w:bookmarkEnd w:id="220"/>
      <w:bookmarkEnd w:id="221"/>
      <w:bookmarkEnd w:id="222"/>
      <w:bookmarkEnd w:id="223"/>
      <w:bookmarkEnd w:id="224"/>
    </w:p>
    <w:p w14:paraId="487B0D17">
      <w:pPr>
        <w:rPr>
          <w:sz w:val="24"/>
          <w:szCs w:val="24"/>
          <w:highlight w:val="none"/>
        </w:rPr>
      </w:pPr>
    </w:p>
    <w:p w14:paraId="321F1ED2">
      <w:pPr>
        <w:spacing w:line="94" w:lineRule="exact"/>
        <w:rPr>
          <w:sz w:val="24"/>
          <w:szCs w:val="24"/>
          <w:highlight w:val="none"/>
        </w:rPr>
      </w:pPr>
    </w:p>
    <w:p w14:paraId="73349F15">
      <w:pPr>
        <w:rPr>
          <w:sz w:val="24"/>
          <w:szCs w:val="24"/>
          <w:highlight w:val="none"/>
        </w:rPr>
        <w:sectPr>
          <w:footerReference r:id="rId13" w:type="default"/>
          <w:pgSz w:w="11905" w:h="16838"/>
          <w:pgMar w:top="1440" w:right="1701" w:bottom="1440" w:left="1701" w:header="0" w:footer="1060" w:gutter="0"/>
          <w:pgNumType w:fmt="decimal"/>
          <w:cols w:space="0" w:num="1"/>
          <w:rtlGutter w:val="0"/>
          <w:docGrid w:linePitch="0" w:charSpace="0"/>
        </w:sectPr>
      </w:pPr>
    </w:p>
    <w:p w14:paraId="53DDE474">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地址：_______________</w:t>
      </w:r>
    </w:p>
    <w:p w14:paraId="6F6D66A7">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电话：_______________</w:t>
      </w:r>
    </w:p>
    <w:p w14:paraId="2E175B40">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法定代表人姓名：  ___________</w:t>
      </w:r>
    </w:p>
    <w:p w14:paraId="2833303A">
      <w:pPr>
        <w:spacing w:line="14" w:lineRule="auto"/>
        <w:rPr>
          <w:rFonts w:ascii="Arial"/>
          <w:sz w:val="24"/>
          <w:szCs w:val="24"/>
          <w:highlight w:val="none"/>
        </w:rPr>
      </w:pPr>
    </w:p>
    <w:p w14:paraId="5BCE07C3">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邮编：______________</w:t>
      </w:r>
    </w:p>
    <w:p w14:paraId="41D326B6">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传真：______________</w:t>
      </w:r>
    </w:p>
    <w:p w14:paraId="3CE01E05">
      <w:pPr>
        <w:spacing w:before="181" w:line="193" w:lineRule="auto"/>
        <w:ind w:left="24"/>
        <w:rPr>
          <w:rFonts w:ascii="宋体" w:hAnsi="宋体" w:eastAsia="宋体" w:cs="宋体"/>
          <w:spacing w:val="1"/>
          <w:sz w:val="24"/>
          <w:szCs w:val="24"/>
          <w:highlight w:val="none"/>
        </w:rPr>
      </w:pPr>
      <w:r>
        <w:rPr>
          <w:rFonts w:ascii="宋体" w:hAnsi="宋体" w:eastAsia="宋体" w:cs="宋体"/>
          <w:spacing w:val="1"/>
          <w:sz w:val="24"/>
          <w:szCs w:val="24"/>
          <w:highlight w:val="none"/>
        </w:rPr>
        <w:t>职务：____________</w:t>
      </w:r>
    </w:p>
    <w:p w14:paraId="6BB9D8D6">
      <w:pPr>
        <w:rPr>
          <w:sz w:val="24"/>
          <w:szCs w:val="24"/>
          <w:highlight w:val="none"/>
        </w:rPr>
      </w:pPr>
    </w:p>
    <w:p w14:paraId="7A3F95D7">
      <w:pPr>
        <w:spacing w:line="149" w:lineRule="exact"/>
        <w:rPr>
          <w:sz w:val="24"/>
          <w:szCs w:val="24"/>
          <w:highlight w:val="none"/>
        </w:rPr>
      </w:pPr>
    </w:p>
    <w:p w14:paraId="4C0A9737">
      <w:pPr>
        <w:rPr>
          <w:sz w:val="24"/>
          <w:szCs w:val="24"/>
          <w:highlight w:val="none"/>
        </w:rPr>
        <w:sectPr>
          <w:type w:val="continuous"/>
          <w:pgSz w:w="11905" w:h="16838"/>
          <w:pgMar w:top="1440" w:right="1701" w:bottom="1440" w:left="1701" w:header="0" w:footer="1060" w:gutter="0"/>
          <w:pgNumType w:fmt="decimal"/>
          <w:cols w:space="0" w:num="1"/>
          <w:rtlGutter w:val="0"/>
          <w:docGrid w:linePitch="0" w:charSpace="0"/>
        </w:sectPr>
      </w:pPr>
    </w:p>
    <w:p w14:paraId="2A5BED9E">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0876443C">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5D0DE010">
      <w:pPr>
        <w:spacing w:before="184" w:line="193" w:lineRule="auto"/>
        <w:ind w:right="237"/>
        <w:jc w:val="center"/>
        <w:outlineLvl w:val="1"/>
        <w:rPr>
          <w:rFonts w:ascii="宋体" w:hAnsi="宋体" w:eastAsia="宋体" w:cs="宋体"/>
          <w:sz w:val="24"/>
          <w:szCs w:val="24"/>
          <w:highlight w:val="none"/>
        </w:rPr>
      </w:pPr>
      <w:bookmarkStart w:id="225" w:name="_Toc24683"/>
      <w:bookmarkStart w:id="226" w:name="_Toc8202"/>
      <w:bookmarkStart w:id="227" w:name="_Toc16267"/>
      <w:bookmarkStart w:id="228" w:name="_Toc14160"/>
      <w:bookmarkStart w:id="229" w:name="_Toc7634"/>
      <w:bookmarkStart w:id="230" w:name="_Toc14596"/>
      <w:bookmarkStart w:id="231" w:name="_Toc28543"/>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25"/>
      <w:bookmarkEnd w:id="226"/>
      <w:bookmarkEnd w:id="227"/>
      <w:bookmarkEnd w:id="228"/>
      <w:bookmarkEnd w:id="229"/>
      <w:bookmarkEnd w:id="230"/>
      <w:bookmarkEnd w:id="231"/>
    </w:p>
    <w:p w14:paraId="03904B6B">
      <w:pPr>
        <w:spacing w:line="14" w:lineRule="auto"/>
        <w:rPr>
          <w:rFonts w:ascii="Arial"/>
          <w:sz w:val="2"/>
          <w:highlight w:val="none"/>
        </w:rPr>
      </w:pPr>
    </w:p>
    <w:p w14:paraId="39088175">
      <w:pPr>
        <w:rPr>
          <w:highlight w:val="none"/>
        </w:rPr>
        <w:sectPr>
          <w:type w:val="continuous"/>
          <w:pgSz w:w="11905" w:h="16838"/>
          <w:pgMar w:top="1440" w:right="1701" w:bottom="1440" w:left="1701" w:header="0" w:footer="1060" w:gutter="0"/>
          <w:pgNumType w:fmt="decimal"/>
          <w:cols w:space="0" w:num="1"/>
          <w:rtlGutter w:val="0"/>
          <w:docGrid w:linePitch="0" w:charSpace="0"/>
        </w:sectPr>
      </w:pPr>
    </w:p>
    <w:p w14:paraId="0C2D90A6">
      <w:pPr>
        <w:spacing w:line="275" w:lineRule="auto"/>
        <w:rPr>
          <w:rFonts w:ascii="Arial"/>
          <w:sz w:val="21"/>
          <w:highlight w:val="none"/>
        </w:rPr>
      </w:pPr>
    </w:p>
    <w:p w14:paraId="24FC5637">
      <w:pPr>
        <w:spacing w:before="95" w:line="226" w:lineRule="auto"/>
        <w:ind w:left="38"/>
        <w:outlineLvl w:val="1"/>
        <w:rPr>
          <w:rFonts w:ascii="宋体" w:hAnsi="宋体" w:eastAsia="宋体" w:cs="宋体"/>
          <w:sz w:val="29"/>
          <w:szCs w:val="29"/>
          <w:highlight w:val="none"/>
        </w:rPr>
      </w:pPr>
      <w:bookmarkStart w:id="232" w:name="_Toc6994"/>
      <w:bookmarkStart w:id="233" w:name="_Toc20492"/>
      <w:bookmarkStart w:id="234" w:name="_Toc2838"/>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2)</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法定代表人证明书</w:t>
      </w:r>
      <w:bookmarkEnd w:id="232"/>
      <w:bookmarkEnd w:id="233"/>
      <w:bookmarkEnd w:id="234"/>
    </w:p>
    <w:p w14:paraId="301B1300">
      <w:pPr>
        <w:spacing w:line="268" w:lineRule="auto"/>
        <w:rPr>
          <w:rFonts w:ascii="Arial"/>
          <w:sz w:val="21"/>
          <w:highlight w:val="none"/>
        </w:rPr>
      </w:pPr>
    </w:p>
    <w:p w14:paraId="115F1BBA">
      <w:pPr>
        <w:spacing w:line="269" w:lineRule="auto"/>
        <w:rPr>
          <w:rFonts w:ascii="Arial"/>
          <w:sz w:val="21"/>
          <w:highlight w:val="none"/>
        </w:rPr>
      </w:pPr>
    </w:p>
    <w:p w14:paraId="74331117">
      <w:pPr>
        <w:spacing w:line="269" w:lineRule="auto"/>
        <w:rPr>
          <w:rFonts w:ascii="Arial"/>
          <w:sz w:val="21"/>
          <w:highlight w:val="none"/>
        </w:rPr>
      </w:pPr>
    </w:p>
    <w:p w14:paraId="025F2F51">
      <w:pPr>
        <w:spacing w:before="91" w:line="220" w:lineRule="auto"/>
        <w:ind w:left="3054"/>
        <w:outlineLvl w:val="2"/>
        <w:rPr>
          <w:rFonts w:ascii="宋体" w:hAnsi="宋体" w:eastAsia="宋体" w:cs="宋体"/>
          <w:sz w:val="28"/>
          <w:szCs w:val="28"/>
          <w:highlight w:val="none"/>
        </w:rPr>
      </w:pPr>
      <w:bookmarkStart w:id="235" w:name="_Toc9474"/>
      <w:bookmarkStart w:id="236" w:name="_Toc15247"/>
      <w:bookmarkStart w:id="237" w:name="_Toc3199"/>
      <w:bookmarkStart w:id="238" w:name="_Toc7544"/>
      <w:bookmarkStart w:id="239" w:name="_Toc24519"/>
      <w:bookmarkStart w:id="240" w:name="_Toc29838"/>
      <w:bookmarkStart w:id="241" w:name="_Toc1977"/>
      <w:r>
        <w:rPr>
          <w:rFonts w:ascii="宋体" w:hAnsi="宋体" w:eastAsia="宋体" w:cs="宋体"/>
          <w:spacing w:val="-1"/>
          <w:sz w:val="28"/>
          <w:szCs w:val="28"/>
          <w:highlight w:val="none"/>
          <w14:textOutline w14:w="5103" w14:cap="sq" w14:cmpd="sng">
            <w14:solidFill>
              <w14:srgbClr w14:val="000000"/>
            </w14:solidFill>
            <w14:prstDash w14:val="solid"/>
            <w14:bevel/>
          </w14:textOutline>
        </w:rPr>
        <w:t>法定代表</w:t>
      </w:r>
      <w:r>
        <w:rPr>
          <w:rFonts w:ascii="宋体" w:hAnsi="宋体" w:eastAsia="宋体" w:cs="宋体"/>
          <w:sz w:val="28"/>
          <w:szCs w:val="28"/>
          <w:highlight w:val="none"/>
          <w14:textOutline w14:w="5103" w14:cap="sq" w14:cmpd="sng">
            <w14:solidFill>
              <w14:srgbClr w14:val="000000"/>
            </w14:solidFill>
            <w14:prstDash w14:val="solid"/>
            <w14:bevel/>
          </w14:textOutline>
        </w:rPr>
        <w:t>人证明书</w:t>
      </w:r>
      <w:bookmarkEnd w:id="235"/>
      <w:bookmarkEnd w:id="236"/>
      <w:bookmarkEnd w:id="237"/>
      <w:bookmarkEnd w:id="238"/>
      <w:bookmarkEnd w:id="239"/>
      <w:bookmarkEnd w:id="240"/>
      <w:bookmarkEnd w:id="241"/>
    </w:p>
    <w:p w14:paraId="3AB41CF7">
      <w:pPr>
        <w:spacing w:line="258" w:lineRule="auto"/>
        <w:rPr>
          <w:rFonts w:ascii="Arial"/>
          <w:sz w:val="21"/>
          <w:highlight w:val="none"/>
        </w:rPr>
      </w:pPr>
    </w:p>
    <w:p w14:paraId="46333650">
      <w:pPr>
        <w:spacing w:line="259" w:lineRule="auto"/>
        <w:rPr>
          <w:rFonts w:ascii="Arial"/>
          <w:sz w:val="21"/>
          <w:highlight w:val="none"/>
        </w:rPr>
      </w:pPr>
    </w:p>
    <w:p w14:paraId="63FBAF8A">
      <w:pPr>
        <w:spacing w:line="360" w:lineRule="auto"/>
        <w:rPr>
          <w:rFonts w:ascii="Arial"/>
          <w:sz w:val="21"/>
          <w:highlight w:val="none"/>
        </w:rPr>
      </w:pPr>
    </w:p>
    <w:p w14:paraId="294471DC">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31D38FBD">
      <w:pPr>
        <w:tabs>
          <w:tab w:val="left" w:pos="629"/>
        </w:tabs>
        <w:spacing w:before="183" w:line="360" w:lineRule="auto"/>
        <w:ind w:left="494"/>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
          <w:sz w:val="24"/>
          <w:szCs w:val="24"/>
          <w:highlight w:val="none"/>
          <w:u w:val="single" w:color="auto"/>
        </w:rPr>
        <w:t>(</w:t>
      </w:r>
      <w:r>
        <w:rPr>
          <w:rFonts w:ascii="宋体" w:hAnsi="宋体" w:eastAsia="宋体" w:cs="宋体"/>
          <w:spacing w:val="8"/>
          <w:sz w:val="24"/>
          <w:szCs w:val="24"/>
          <w:highlight w:val="none"/>
          <w:u w:val="single" w:color="auto"/>
        </w:rPr>
        <w:t xml:space="preserve">法定代表人姓名) </w:t>
      </w:r>
      <w:r>
        <w:rPr>
          <w:rFonts w:ascii="宋体" w:hAnsi="宋体" w:eastAsia="宋体" w:cs="宋体"/>
          <w:spacing w:val="8"/>
          <w:sz w:val="24"/>
          <w:szCs w:val="24"/>
          <w:highlight w:val="none"/>
        </w:rPr>
        <w:t>现任我单位</w:t>
      </w:r>
      <w:r>
        <w:rPr>
          <w:rFonts w:ascii="宋体" w:hAnsi="宋体" w:eastAsia="宋体" w:cs="宋体"/>
          <w:spacing w:val="8"/>
          <w:sz w:val="24"/>
          <w:szCs w:val="24"/>
          <w:highlight w:val="none"/>
          <w:u w:val="single" w:color="auto"/>
        </w:rPr>
        <w:t xml:space="preserve">      </w:t>
      </w:r>
      <w:r>
        <w:rPr>
          <w:rFonts w:ascii="宋体" w:hAnsi="宋体" w:eastAsia="宋体" w:cs="宋体"/>
          <w:spacing w:val="8"/>
          <w:sz w:val="24"/>
          <w:szCs w:val="24"/>
          <w:highlight w:val="none"/>
        </w:rPr>
        <w:t>职务，为法定代表人，特此证明。</w:t>
      </w:r>
    </w:p>
    <w:p w14:paraId="7E437BF8">
      <w:pPr>
        <w:spacing w:line="360" w:lineRule="auto"/>
        <w:rPr>
          <w:rFonts w:ascii="Arial"/>
          <w:sz w:val="24"/>
          <w:szCs w:val="24"/>
          <w:highlight w:val="none"/>
        </w:rPr>
      </w:pPr>
    </w:p>
    <w:p w14:paraId="642CDC6D">
      <w:pPr>
        <w:spacing w:line="360" w:lineRule="auto"/>
        <w:rPr>
          <w:rFonts w:ascii="Arial"/>
          <w:sz w:val="24"/>
          <w:szCs w:val="24"/>
          <w:highlight w:val="none"/>
        </w:rPr>
      </w:pPr>
    </w:p>
    <w:p w14:paraId="37643C1A">
      <w:pPr>
        <w:spacing w:before="74" w:line="360" w:lineRule="auto"/>
        <w:ind w:left="24"/>
        <w:rPr>
          <w:rFonts w:ascii="宋体" w:hAnsi="宋体" w:eastAsia="宋体" w:cs="宋体"/>
          <w:sz w:val="24"/>
          <w:szCs w:val="24"/>
          <w:highlight w:val="none"/>
        </w:rPr>
      </w:pPr>
      <w:r>
        <w:rPr>
          <w:rFonts w:ascii="宋体" w:hAnsi="宋体" w:eastAsia="宋体" w:cs="宋体"/>
          <w:spacing w:val="8"/>
          <w:sz w:val="24"/>
          <w:szCs w:val="24"/>
          <w:highlight w:val="none"/>
        </w:rPr>
        <w:t>法定代表人基本情况</w:t>
      </w:r>
      <w:r>
        <w:rPr>
          <w:rFonts w:ascii="宋体" w:hAnsi="宋体" w:eastAsia="宋体" w:cs="宋体"/>
          <w:spacing w:val="7"/>
          <w:sz w:val="24"/>
          <w:szCs w:val="24"/>
          <w:highlight w:val="none"/>
        </w:rPr>
        <w:t>：</w:t>
      </w:r>
    </w:p>
    <w:p w14:paraId="7A8FA257">
      <w:pPr>
        <w:spacing w:before="184" w:line="360" w:lineRule="auto"/>
        <w:ind w:left="23"/>
        <w:rPr>
          <w:rFonts w:ascii="宋体" w:hAnsi="宋体" w:eastAsia="宋体" w:cs="宋体"/>
          <w:sz w:val="24"/>
          <w:szCs w:val="24"/>
          <w:highlight w:val="none"/>
        </w:rPr>
      </w:pPr>
      <w:r>
        <w:rPr>
          <w:rFonts w:ascii="宋体" w:hAnsi="宋体" w:eastAsia="宋体" w:cs="宋体"/>
          <w:spacing w:val="-14"/>
          <w:sz w:val="24"/>
          <w:szCs w:val="24"/>
          <w:highlight w:val="none"/>
        </w:rPr>
        <w:t>性别：</w:t>
      </w:r>
      <w:r>
        <w:rPr>
          <w:rFonts w:ascii="宋体" w:hAnsi="宋体" w:eastAsia="宋体" w:cs="宋体"/>
          <w:spacing w:val="-9"/>
          <w:sz w:val="24"/>
          <w:szCs w:val="24"/>
          <w:highlight w:val="none"/>
          <w:u w:val="single" w:color="auto"/>
        </w:rPr>
        <w:t xml:space="preserve"> </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年龄：</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民族：</w:t>
      </w:r>
      <w:r>
        <w:rPr>
          <w:rFonts w:ascii="宋体" w:hAnsi="宋体" w:eastAsia="宋体" w:cs="宋体"/>
          <w:sz w:val="24"/>
          <w:szCs w:val="24"/>
          <w:highlight w:val="none"/>
          <w:u w:val="single" w:color="auto"/>
        </w:rPr>
        <w:t xml:space="preserve">          </w:t>
      </w:r>
    </w:p>
    <w:p w14:paraId="44438B5F">
      <w:pPr>
        <w:spacing w:before="1" w:line="360" w:lineRule="auto"/>
        <w:ind w:left="23"/>
        <w:rPr>
          <w:rFonts w:ascii="宋体" w:hAnsi="宋体" w:eastAsia="宋体" w:cs="宋体"/>
          <w:sz w:val="24"/>
          <w:szCs w:val="24"/>
          <w:highlight w:val="none"/>
        </w:rPr>
      </w:pPr>
      <w:r>
        <w:rPr>
          <w:rFonts w:ascii="宋体" w:hAnsi="宋体" w:eastAsia="宋体" w:cs="宋体"/>
          <w:spacing w:val="4"/>
          <w:sz w:val="24"/>
          <w:szCs w:val="24"/>
          <w:highlight w:val="none"/>
        </w:rPr>
        <w:t>地</w:t>
      </w:r>
      <w:r>
        <w:rPr>
          <w:rFonts w:ascii="宋体" w:hAnsi="宋体" w:eastAsia="宋体" w:cs="宋体"/>
          <w:spacing w:val="3"/>
          <w:sz w:val="24"/>
          <w:szCs w:val="24"/>
          <w:highlight w:val="none"/>
        </w:rPr>
        <w:t>址：</w:t>
      </w:r>
      <w:r>
        <w:rPr>
          <w:rFonts w:ascii="宋体" w:hAnsi="宋体" w:eastAsia="宋体" w:cs="宋体"/>
          <w:sz w:val="24"/>
          <w:szCs w:val="24"/>
          <w:highlight w:val="none"/>
          <w:u w:val="single" w:color="auto"/>
        </w:rPr>
        <w:t xml:space="preserve">                                               </w:t>
      </w:r>
    </w:p>
    <w:p w14:paraId="4AA436D4">
      <w:pPr>
        <w:spacing w:before="172" w:line="360" w:lineRule="auto"/>
        <w:ind w:left="29"/>
        <w:rPr>
          <w:rFonts w:ascii="宋体" w:hAnsi="宋体" w:eastAsia="宋体" w:cs="宋体"/>
          <w:sz w:val="24"/>
          <w:szCs w:val="24"/>
          <w:highlight w:val="none"/>
        </w:rPr>
      </w:pPr>
      <w:r>
        <w:rPr>
          <w:rFonts w:ascii="宋体" w:hAnsi="宋体" w:eastAsia="宋体" w:cs="宋体"/>
          <w:spacing w:val="9"/>
          <w:sz w:val="24"/>
          <w:szCs w:val="24"/>
          <w:highlight w:val="none"/>
        </w:rPr>
        <w:t>身</w:t>
      </w:r>
      <w:r>
        <w:rPr>
          <w:rFonts w:ascii="宋体" w:hAnsi="宋体" w:eastAsia="宋体" w:cs="宋体"/>
          <w:spacing w:val="5"/>
          <w:sz w:val="24"/>
          <w:szCs w:val="24"/>
          <w:highlight w:val="none"/>
        </w:rPr>
        <w:t>份证号码：</w:t>
      </w:r>
      <w:r>
        <w:rPr>
          <w:rFonts w:ascii="宋体" w:hAnsi="宋体" w:eastAsia="宋体" w:cs="宋体"/>
          <w:sz w:val="24"/>
          <w:szCs w:val="24"/>
          <w:highlight w:val="none"/>
          <w:u w:val="single" w:color="auto"/>
        </w:rPr>
        <w:t xml:space="preserve">                                         </w:t>
      </w:r>
    </w:p>
    <w:p w14:paraId="650E489E">
      <w:pPr>
        <w:spacing w:line="360" w:lineRule="auto"/>
        <w:rPr>
          <w:rFonts w:ascii="Arial"/>
          <w:sz w:val="24"/>
          <w:szCs w:val="24"/>
          <w:highlight w:val="none"/>
        </w:rPr>
      </w:pPr>
    </w:p>
    <w:p w14:paraId="7844BDEA">
      <w:pPr>
        <w:spacing w:line="360" w:lineRule="auto"/>
        <w:rPr>
          <w:rFonts w:ascii="Arial"/>
          <w:sz w:val="24"/>
          <w:szCs w:val="24"/>
          <w:highlight w:val="none"/>
        </w:rPr>
      </w:pPr>
    </w:p>
    <w:p w14:paraId="55A09B9F">
      <w:pPr>
        <w:spacing w:before="75" w:line="360" w:lineRule="auto"/>
        <w:ind w:left="42"/>
        <w:rPr>
          <w:rFonts w:ascii="宋体" w:hAnsi="宋体" w:eastAsia="宋体" w:cs="宋体"/>
          <w:sz w:val="24"/>
          <w:szCs w:val="24"/>
          <w:highlight w:val="none"/>
        </w:rPr>
      </w:pPr>
      <w:r>
        <w:rPr>
          <w:rFonts w:ascii="宋体" w:hAnsi="宋体" w:eastAsia="宋体" w:cs="宋体"/>
          <w:spacing w:val="9"/>
          <w:sz w:val="24"/>
          <w:szCs w:val="24"/>
          <w:highlight w:val="none"/>
        </w:rPr>
        <w:t>附</w:t>
      </w:r>
      <w:r>
        <w:rPr>
          <w:rFonts w:ascii="宋体" w:hAnsi="宋体" w:eastAsia="宋体" w:cs="宋体"/>
          <w:spacing w:val="8"/>
          <w:sz w:val="24"/>
          <w:szCs w:val="24"/>
          <w:highlight w:val="none"/>
        </w:rPr>
        <w:t>：法定代表人第二代身份证双面扫描 (或复印) 件</w:t>
      </w:r>
    </w:p>
    <w:p w14:paraId="5F7B62A4">
      <w:pPr>
        <w:spacing w:line="360" w:lineRule="auto"/>
        <w:rPr>
          <w:rFonts w:ascii="Arial"/>
          <w:sz w:val="24"/>
          <w:szCs w:val="24"/>
          <w:highlight w:val="none"/>
        </w:rPr>
      </w:pPr>
    </w:p>
    <w:p w14:paraId="24F39BA7">
      <w:pPr>
        <w:spacing w:line="360" w:lineRule="auto"/>
        <w:rPr>
          <w:rFonts w:ascii="Arial"/>
          <w:sz w:val="24"/>
          <w:szCs w:val="24"/>
          <w:highlight w:val="none"/>
        </w:rPr>
      </w:pPr>
    </w:p>
    <w:p w14:paraId="0FFA92E6">
      <w:pPr>
        <w:spacing w:line="360" w:lineRule="auto"/>
        <w:rPr>
          <w:rFonts w:ascii="Arial"/>
          <w:sz w:val="24"/>
          <w:szCs w:val="24"/>
          <w:highlight w:val="none"/>
        </w:rPr>
      </w:pPr>
    </w:p>
    <w:p w14:paraId="6B463360">
      <w:pPr>
        <w:spacing w:before="48" w:line="360"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1F29D1FF">
      <w:pPr>
        <w:spacing w:before="183" w:line="360"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140E8F85">
      <w:pPr>
        <w:spacing w:before="184" w:line="360" w:lineRule="auto"/>
        <w:ind w:right="237"/>
        <w:jc w:val="center"/>
        <w:outlineLvl w:val="1"/>
        <w:rPr>
          <w:rFonts w:ascii="宋体" w:hAnsi="宋体" w:eastAsia="宋体" w:cs="宋体"/>
          <w:sz w:val="24"/>
          <w:szCs w:val="24"/>
          <w:highlight w:val="none"/>
        </w:rPr>
      </w:pPr>
      <w:bookmarkStart w:id="242" w:name="_Toc6664"/>
      <w:bookmarkStart w:id="243" w:name="_Toc5906"/>
      <w:bookmarkStart w:id="244" w:name="_Toc13966"/>
      <w:bookmarkStart w:id="245" w:name="_Toc14245"/>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42"/>
      <w:bookmarkEnd w:id="243"/>
      <w:bookmarkEnd w:id="244"/>
      <w:bookmarkEnd w:id="245"/>
    </w:p>
    <w:p w14:paraId="3955B60D">
      <w:pPr>
        <w:rPr>
          <w:highlight w:val="none"/>
        </w:rPr>
        <w:sectPr>
          <w:footerReference r:id="rId14" w:type="default"/>
          <w:pgSz w:w="11905" w:h="16838"/>
          <w:pgMar w:top="1440" w:right="1701" w:bottom="1440" w:left="1701" w:header="0" w:footer="1060" w:gutter="0"/>
          <w:pgNumType w:fmt="decimal"/>
          <w:cols w:space="0" w:num="1"/>
          <w:rtlGutter w:val="0"/>
          <w:docGrid w:linePitch="0" w:charSpace="0"/>
        </w:sectPr>
      </w:pPr>
    </w:p>
    <w:p w14:paraId="40608FF7">
      <w:pPr>
        <w:spacing w:before="95" w:line="226" w:lineRule="auto"/>
        <w:ind w:left="38"/>
        <w:outlineLvl w:val="1"/>
        <w:rPr>
          <w:rFonts w:ascii="宋体" w:hAnsi="宋体" w:eastAsia="宋体" w:cs="宋体"/>
          <w:sz w:val="29"/>
          <w:szCs w:val="29"/>
          <w:highlight w:val="none"/>
        </w:rPr>
      </w:pPr>
      <w:bookmarkStart w:id="246" w:name="_Toc26296"/>
      <w:bookmarkStart w:id="247" w:name="_Toc32278"/>
      <w:bookmarkStart w:id="248" w:name="_Toc8148"/>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3)</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法定代表人授权书</w:t>
      </w:r>
      <w:bookmarkEnd w:id="246"/>
      <w:bookmarkEnd w:id="247"/>
      <w:bookmarkEnd w:id="248"/>
    </w:p>
    <w:p w14:paraId="05ED5241">
      <w:pPr>
        <w:spacing w:line="268" w:lineRule="auto"/>
        <w:rPr>
          <w:rFonts w:ascii="Arial"/>
          <w:sz w:val="21"/>
          <w:highlight w:val="none"/>
        </w:rPr>
      </w:pPr>
    </w:p>
    <w:p w14:paraId="2D5E9083">
      <w:pPr>
        <w:spacing w:line="269" w:lineRule="auto"/>
        <w:rPr>
          <w:rFonts w:ascii="Arial"/>
          <w:sz w:val="21"/>
          <w:highlight w:val="none"/>
        </w:rPr>
      </w:pPr>
    </w:p>
    <w:p w14:paraId="77808DB7">
      <w:pPr>
        <w:spacing w:line="269" w:lineRule="auto"/>
        <w:rPr>
          <w:rFonts w:ascii="Arial"/>
          <w:sz w:val="21"/>
          <w:highlight w:val="none"/>
        </w:rPr>
      </w:pPr>
    </w:p>
    <w:p w14:paraId="41B28EA6">
      <w:pPr>
        <w:spacing w:before="91" w:line="220" w:lineRule="auto"/>
        <w:ind w:left="3054"/>
        <w:outlineLvl w:val="2"/>
        <w:rPr>
          <w:rFonts w:ascii="宋体" w:hAnsi="宋体" w:eastAsia="宋体" w:cs="宋体"/>
          <w:sz w:val="24"/>
          <w:szCs w:val="24"/>
          <w:highlight w:val="none"/>
        </w:rPr>
      </w:pPr>
      <w:bookmarkStart w:id="249" w:name="_Toc4378"/>
      <w:bookmarkStart w:id="250" w:name="_Toc3734"/>
      <w:bookmarkStart w:id="251" w:name="_Toc5546"/>
      <w:bookmarkStart w:id="252" w:name="_Toc11569"/>
      <w:bookmarkStart w:id="253" w:name="_Toc9587"/>
      <w:bookmarkStart w:id="254" w:name="_Toc23132"/>
      <w:bookmarkStart w:id="255" w:name="_Toc3424"/>
      <w:r>
        <w:rPr>
          <w:rFonts w:ascii="宋体" w:hAnsi="宋体" w:eastAsia="宋体" w:cs="宋体"/>
          <w:spacing w:val="-1"/>
          <w:sz w:val="24"/>
          <w:szCs w:val="24"/>
          <w:highlight w:val="none"/>
          <w14:textOutline w14:w="5103" w14:cap="sq" w14:cmpd="sng">
            <w14:solidFill>
              <w14:srgbClr w14:val="000000"/>
            </w14:solidFill>
            <w14:prstDash w14:val="solid"/>
            <w14:bevel/>
          </w14:textOutline>
        </w:rPr>
        <w:t>法定代表</w:t>
      </w:r>
      <w:r>
        <w:rPr>
          <w:rFonts w:ascii="宋体" w:hAnsi="宋体" w:eastAsia="宋体" w:cs="宋体"/>
          <w:sz w:val="24"/>
          <w:szCs w:val="24"/>
          <w:highlight w:val="none"/>
          <w14:textOutline w14:w="5103" w14:cap="sq" w14:cmpd="sng">
            <w14:solidFill>
              <w14:srgbClr w14:val="000000"/>
            </w14:solidFill>
            <w14:prstDash w14:val="solid"/>
            <w14:bevel/>
          </w14:textOutline>
        </w:rPr>
        <w:t>人授权书</w:t>
      </w:r>
      <w:bookmarkEnd w:id="249"/>
      <w:bookmarkEnd w:id="250"/>
      <w:bookmarkEnd w:id="251"/>
      <w:bookmarkEnd w:id="252"/>
      <w:bookmarkEnd w:id="253"/>
      <w:bookmarkEnd w:id="254"/>
      <w:bookmarkEnd w:id="255"/>
    </w:p>
    <w:p w14:paraId="4DD4CD8B">
      <w:pPr>
        <w:spacing w:line="258" w:lineRule="auto"/>
        <w:rPr>
          <w:rFonts w:ascii="Arial"/>
          <w:sz w:val="24"/>
          <w:szCs w:val="24"/>
          <w:highlight w:val="none"/>
        </w:rPr>
      </w:pPr>
    </w:p>
    <w:p w14:paraId="2633DAB0">
      <w:pPr>
        <w:spacing w:line="259" w:lineRule="auto"/>
        <w:rPr>
          <w:rFonts w:ascii="Arial"/>
          <w:sz w:val="24"/>
          <w:szCs w:val="24"/>
          <w:highlight w:val="none"/>
        </w:rPr>
      </w:pPr>
    </w:p>
    <w:p w14:paraId="143DCED3">
      <w:pPr>
        <w:spacing w:line="259" w:lineRule="auto"/>
        <w:rPr>
          <w:rFonts w:ascii="Arial"/>
          <w:sz w:val="24"/>
          <w:szCs w:val="24"/>
          <w:highlight w:val="none"/>
        </w:rPr>
      </w:pPr>
    </w:p>
    <w:p w14:paraId="7BCAB5C9">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5CF8E57A">
      <w:pPr>
        <w:tabs>
          <w:tab w:val="left" w:pos="629"/>
        </w:tabs>
        <w:spacing w:before="183" w:line="360" w:lineRule="auto"/>
        <w:ind w:left="494"/>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4"/>
          <w:sz w:val="24"/>
          <w:szCs w:val="24"/>
          <w:highlight w:val="none"/>
          <w:u w:val="single" w:color="auto"/>
        </w:rPr>
        <w:t>(</w:t>
      </w:r>
      <w:r>
        <w:rPr>
          <w:rFonts w:ascii="宋体" w:hAnsi="宋体" w:eastAsia="宋体" w:cs="宋体"/>
          <w:spacing w:val="11"/>
          <w:sz w:val="24"/>
          <w:szCs w:val="24"/>
          <w:highlight w:val="none"/>
          <w:u w:val="single" w:color="auto"/>
        </w:rPr>
        <w:t>投</w:t>
      </w:r>
      <w:r>
        <w:rPr>
          <w:rFonts w:ascii="宋体" w:hAnsi="宋体" w:eastAsia="宋体" w:cs="宋体"/>
          <w:spacing w:val="7"/>
          <w:sz w:val="24"/>
          <w:szCs w:val="24"/>
          <w:highlight w:val="none"/>
          <w:u w:val="single" w:color="auto"/>
        </w:rPr>
        <w:t xml:space="preserve">标人名称) </w:t>
      </w:r>
      <w:r>
        <w:rPr>
          <w:rFonts w:ascii="宋体" w:hAnsi="宋体" w:eastAsia="宋体" w:cs="宋体"/>
          <w:spacing w:val="7"/>
          <w:sz w:val="24"/>
          <w:szCs w:val="24"/>
          <w:highlight w:val="none"/>
        </w:rPr>
        <w:t>系中华人民共和国合法企业，法定地址</w:t>
      </w:r>
      <w:r>
        <w:rPr>
          <w:rFonts w:ascii="宋体" w:hAnsi="宋体" w:eastAsia="宋体" w:cs="宋体"/>
          <w:spacing w:val="7"/>
          <w:sz w:val="24"/>
          <w:szCs w:val="24"/>
          <w:highlight w:val="none"/>
          <w:u w:val="single" w:color="auto"/>
        </w:rPr>
        <w:t xml:space="preserve">              </w:t>
      </w:r>
      <w:r>
        <w:rPr>
          <w:rFonts w:ascii="宋体" w:hAnsi="宋体" w:eastAsia="宋体" w:cs="宋体"/>
          <w:spacing w:val="7"/>
          <w:sz w:val="24"/>
          <w:szCs w:val="24"/>
          <w:highlight w:val="none"/>
        </w:rPr>
        <w:t>。</w:t>
      </w:r>
    </w:p>
    <w:p w14:paraId="755D427B">
      <w:pPr>
        <w:tabs>
          <w:tab w:val="left" w:pos="629"/>
          <w:tab w:val="left" w:pos="3027"/>
        </w:tabs>
        <w:spacing w:before="182" w:line="360" w:lineRule="auto"/>
        <w:ind w:left="14" w:right="13" w:firstLine="480"/>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6"/>
          <w:sz w:val="24"/>
          <w:szCs w:val="24"/>
          <w:highlight w:val="none"/>
          <w:u w:val="single" w:color="auto"/>
        </w:rPr>
        <w:t>(法</w:t>
      </w:r>
      <w:r>
        <w:rPr>
          <w:rFonts w:ascii="宋体" w:hAnsi="宋体" w:eastAsia="宋体" w:cs="宋体"/>
          <w:spacing w:val="8"/>
          <w:sz w:val="24"/>
          <w:szCs w:val="24"/>
          <w:highlight w:val="none"/>
          <w:u w:val="single" w:color="auto"/>
        </w:rPr>
        <w:t xml:space="preserve">定代表人姓名) </w:t>
      </w:r>
      <w:r>
        <w:rPr>
          <w:rFonts w:ascii="宋体" w:hAnsi="宋体" w:eastAsia="宋体" w:cs="宋体"/>
          <w:spacing w:val="8"/>
          <w:sz w:val="24"/>
          <w:szCs w:val="24"/>
          <w:highlight w:val="none"/>
        </w:rPr>
        <w:t>特授权</w:t>
      </w:r>
      <w:r>
        <w:rPr>
          <w:rFonts w:ascii="宋体" w:hAnsi="宋体" w:eastAsia="宋体" w:cs="宋体"/>
          <w:spacing w:val="8"/>
          <w:sz w:val="24"/>
          <w:szCs w:val="24"/>
          <w:highlight w:val="none"/>
          <w:u w:val="single" w:color="auto"/>
        </w:rPr>
        <w:t xml:space="preserve"> (委托代理人姓名) </w:t>
      </w:r>
      <w:r>
        <w:rPr>
          <w:rFonts w:ascii="宋体" w:hAnsi="宋体" w:eastAsia="宋体" w:cs="宋体"/>
          <w:spacing w:val="8"/>
          <w:sz w:val="24"/>
          <w:szCs w:val="24"/>
          <w:highlight w:val="none"/>
        </w:rPr>
        <w:t>代表我单位全权办理</w:t>
      </w:r>
      <w:r>
        <w:rPr>
          <w:rFonts w:ascii="宋体" w:hAnsi="宋体" w:eastAsia="宋体" w:cs="宋体"/>
          <w:sz w:val="24"/>
          <w:szCs w:val="24"/>
          <w:highlight w:val="none"/>
          <w:u w:val="single"/>
        </w:rPr>
        <w:t xml:space="preserve">  </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z w:val="24"/>
          <w:szCs w:val="24"/>
          <w:highlight w:val="none"/>
          <w:u w:val="single" w:color="auto"/>
        </w:rPr>
        <w:tab/>
      </w:r>
      <w:r>
        <w:rPr>
          <w:rFonts w:ascii="宋体" w:hAnsi="宋体" w:eastAsia="宋体" w:cs="宋体"/>
          <w:spacing w:val="20"/>
          <w:sz w:val="24"/>
          <w:szCs w:val="24"/>
          <w:highlight w:val="none"/>
        </w:rPr>
        <w:t>项</w:t>
      </w:r>
      <w:r>
        <w:rPr>
          <w:rFonts w:ascii="宋体" w:hAnsi="宋体" w:eastAsia="宋体" w:cs="宋体"/>
          <w:spacing w:val="13"/>
          <w:sz w:val="24"/>
          <w:szCs w:val="24"/>
          <w:highlight w:val="none"/>
        </w:rPr>
        <w:t>目</w:t>
      </w:r>
      <w:r>
        <w:rPr>
          <w:rFonts w:ascii="宋体" w:hAnsi="宋体" w:eastAsia="宋体" w:cs="宋体"/>
          <w:spacing w:val="10"/>
          <w:sz w:val="24"/>
          <w:szCs w:val="24"/>
          <w:highlight w:val="none"/>
        </w:rPr>
        <w:t>的投标、答疑等具体工作，并签署全部有关的</w:t>
      </w:r>
      <w:r>
        <w:rPr>
          <w:rFonts w:ascii="宋体" w:hAnsi="宋体" w:eastAsia="宋体" w:cs="宋体"/>
          <w:spacing w:val="9"/>
          <w:sz w:val="24"/>
          <w:szCs w:val="24"/>
          <w:highlight w:val="none"/>
        </w:rPr>
        <w:t>文</w:t>
      </w:r>
      <w:r>
        <w:rPr>
          <w:rFonts w:ascii="宋体" w:hAnsi="宋体" w:eastAsia="宋体" w:cs="宋体"/>
          <w:spacing w:val="8"/>
          <w:sz w:val="24"/>
          <w:szCs w:val="24"/>
          <w:highlight w:val="none"/>
        </w:rPr>
        <w:t>件、资料。</w:t>
      </w:r>
    </w:p>
    <w:p w14:paraId="6CC7B887">
      <w:pPr>
        <w:spacing w:line="360" w:lineRule="auto"/>
        <w:ind w:left="505"/>
        <w:rPr>
          <w:rFonts w:ascii="宋体" w:hAnsi="宋体" w:eastAsia="宋体" w:cs="宋体"/>
          <w:sz w:val="24"/>
          <w:szCs w:val="24"/>
          <w:highlight w:val="none"/>
        </w:rPr>
      </w:pPr>
      <w:r>
        <w:rPr>
          <w:rFonts w:ascii="宋体" w:hAnsi="宋体" w:eastAsia="宋体" w:cs="宋体"/>
          <w:spacing w:val="16"/>
          <w:position w:val="17"/>
          <w:sz w:val="24"/>
          <w:szCs w:val="24"/>
          <w:highlight w:val="none"/>
        </w:rPr>
        <w:t>我</w:t>
      </w:r>
      <w:r>
        <w:rPr>
          <w:rFonts w:ascii="宋体" w:hAnsi="宋体" w:eastAsia="宋体" w:cs="宋体"/>
          <w:spacing w:val="12"/>
          <w:position w:val="17"/>
          <w:sz w:val="24"/>
          <w:szCs w:val="24"/>
          <w:highlight w:val="none"/>
        </w:rPr>
        <w:t>单</w:t>
      </w:r>
      <w:r>
        <w:rPr>
          <w:rFonts w:ascii="宋体" w:hAnsi="宋体" w:eastAsia="宋体" w:cs="宋体"/>
          <w:spacing w:val="8"/>
          <w:position w:val="17"/>
          <w:sz w:val="24"/>
          <w:szCs w:val="24"/>
          <w:highlight w:val="none"/>
        </w:rPr>
        <w:t>位对被授权人的签名负全部责任。</w:t>
      </w:r>
    </w:p>
    <w:p w14:paraId="4ECE4866">
      <w:pPr>
        <w:spacing w:line="360" w:lineRule="auto"/>
        <w:ind w:left="503"/>
        <w:rPr>
          <w:rFonts w:ascii="宋体" w:hAnsi="宋体" w:eastAsia="宋体" w:cs="宋体"/>
          <w:sz w:val="24"/>
          <w:szCs w:val="24"/>
          <w:highlight w:val="none"/>
        </w:rPr>
      </w:pPr>
      <w:r>
        <w:rPr>
          <w:rFonts w:ascii="宋体" w:hAnsi="宋体" w:eastAsia="宋体" w:cs="宋体"/>
          <w:spacing w:val="8"/>
          <w:sz w:val="24"/>
          <w:szCs w:val="24"/>
          <w:highlight w:val="none"/>
        </w:rPr>
        <w:t>被授权人联系电话</w:t>
      </w:r>
      <w:r>
        <w:rPr>
          <w:rFonts w:ascii="宋体" w:hAnsi="宋体" w:eastAsia="宋体" w:cs="宋体"/>
          <w:spacing w:val="6"/>
          <w:sz w:val="24"/>
          <w:szCs w:val="24"/>
          <w:highlight w:val="none"/>
        </w:rPr>
        <w:t>：</w:t>
      </w:r>
      <w:r>
        <w:rPr>
          <w:rFonts w:ascii="宋体" w:hAnsi="宋体" w:eastAsia="宋体" w:cs="宋体"/>
          <w:sz w:val="24"/>
          <w:szCs w:val="24"/>
          <w:highlight w:val="none"/>
          <w:u w:val="single" w:color="auto"/>
        </w:rPr>
        <w:t xml:space="preserve">                     </w:t>
      </w:r>
    </w:p>
    <w:p w14:paraId="31E1C648">
      <w:pPr>
        <w:spacing w:before="184" w:line="360" w:lineRule="auto"/>
        <w:ind w:left="23"/>
        <w:rPr>
          <w:rFonts w:ascii="宋体" w:hAnsi="宋体" w:eastAsia="宋体" w:cs="宋体"/>
          <w:sz w:val="24"/>
          <w:szCs w:val="24"/>
          <w:highlight w:val="none"/>
        </w:rPr>
      </w:pPr>
      <w:r>
        <w:rPr>
          <w:rFonts w:ascii="宋体" w:hAnsi="宋体" w:eastAsia="宋体" w:cs="宋体"/>
          <w:spacing w:val="8"/>
          <w:sz w:val="24"/>
          <w:szCs w:val="24"/>
          <w:highlight w:val="none"/>
        </w:rPr>
        <w:t>被授权人</w:t>
      </w:r>
      <w:r>
        <w:rPr>
          <w:rFonts w:ascii="宋体" w:hAnsi="宋体" w:eastAsia="宋体" w:cs="宋体"/>
          <w:spacing w:val="4"/>
          <w:sz w:val="24"/>
          <w:szCs w:val="24"/>
          <w:highlight w:val="none"/>
        </w:rPr>
        <w:t xml:space="preserve"> (委托代理人) 签字：</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授权人 (法定代表人) 签字：</w:t>
      </w:r>
      <w:r>
        <w:rPr>
          <w:rFonts w:ascii="宋体" w:hAnsi="宋体" w:eastAsia="宋体" w:cs="宋体"/>
          <w:sz w:val="24"/>
          <w:szCs w:val="24"/>
          <w:highlight w:val="none"/>
          <w:u w:val="single" w:color="auto"/>
        </w:rPr>
        <w:t xml:space="preserve">        </w:t>
      </w:r>
    </w:p>
    <w:p w14:paraId="3C294514">
      <w:pPr>
        <w:spacing w:before="184" w:line="360" w:lineRule="auto"/>
        <w:ind w:left="24"/>
        <w:rPr>
          <w:rFonts w:ascii="宋体" w:hAnsi="宋体" w:eastAsia="宋体" w:cs="宋体"/>
          <w:sz w:val="24"/>
          <w:szCs w:val="24"/>
          <w:highlight w:val="none"/>
        </w:rPr>
      </w:pPr>
      <w:r>
        <w:rPr>
          <w:rFonts w:ascii="宋体" w:hAnsi="宋体" w:eastAsia="宋体" w:cs="宋体"/>
          <w:spacing w:val="-1"/>
          <w:sz w:val="24"/>
          <w:szCs w:val="24"/>
          <w:highlight w:val="none"/>
        </w:rPr>
        <w:t>职务：</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职务：</w:t>
      </w:r>
      <w:r>
        <w:rPr>
          <w:rFonts w:ascii="宋体" w:hAnsi="宋体" w:eastAsia="宋体" w:cs="宋体"/>
          <w:sz w:val="24"/>
          <w:szCs w:val="24"/>
          <w:highlight w:val="none"/>
          <w:u w:val="single" w:color="auto"/>
        </w:rPr>
        <w:t xml:space="preserve">                            </w:t>
      </w:r>
    </w:p>
    <w:p w14:paraId="62E1999C">
      <w:pPr>
        <w:spacing w:line="360" w:lineRule="auto"/>
        <w:rPr>
          <w:rFonts w:ascii="Arial"/>
          <w:sz w:val="24"/>
          <w:szCs w:val="24"/>
          <w:highlight w:val="none"/>
        </w:rPr>
      </w:pPr>
    </w:p>
    <w:p w14:paraId="0F3CC527">
      <w:pPr>
        <w:spacing w:line="360" w:lineRule="auto"/>
        <w:rPr>
          <w:rFonts w:ascii="Arial"/>
          <w:sz w:val="24"/>
          <w:szCs w:val="24"/>
          <w:highlight w:val="none"/>
        </w:rPr>
      </w:pPr>
    </w:p>
    <w:p w14:paraId="265E89DD">
      <w:pPr>
        <w:spacing w:before="74" w:line="360" w:lineRule="auto"/>
        <w:ind w:left="42"/>
        <w:rPr>
          <w:rFonts w:ascii="宋体" w:hAnsi="宋体" w:eastAsia="宋体" w:cs="宋体"/>
          <w:sz w:val="24"/>
          <w:szCs w:val="24"/>
          <w:highlight w:val="none"/>
        </w:rPr>
      </w:pPr>
      <w:r>
        <w:rPr>
          <w:rFonts w:ascii="宋体" w:hAnsi="宋体" w:eastAsia="宋体" w:cs="宋体"/>
          <w:spacing w:val="8"/>
          <w:sz w:val="24"/>
          <w:szCs w:val="24"/>
          <w:highlight w:val="none"/>
        </w:rPr>
        <w:t xml:space="preserve">附：被授权人第二代身份证双面扫描 (或复印) </w:t>
      </w:r>
      <w:r>
        <w:rPr>
          <w:rFonts w:ascii="宋体" w:hAnsi="宋体" w:eastAsia="宋体" w:cs="宋体"/>
          <w:spacing w:val="7"/>
          <w:sz w:val="24"/>
          <w:szCs w:val="24"/>
          <w:highlight w:val="none"/>
        </w:rPr>
        <w:t>件</w:t>
      </w:r>
    </w:p>
    <w:p w14:paraId="3D930F32">
      <w:pPr>
        <w:spacing w:line="260" w:lineRule="auto"/>
        <w:rPr>
          <w:rFonts w:ascii="Arial"/>
          <w:sz w:val="24"/>
          <w:szCs w:val="24"/>
          <w:highlight w:val="none"/>
        </w:rPr>
      </w:pPr>
    </w:p>
    <w:p w14:paraId="63D41C08">
      <w:pPr>
        <w:spacing w:line="260" w:lineRule="auto"/>
        <w:rPr>
          <w:rFonts w:ascii="Arial"/>
          <w:sz w:val="24"/>
          <w:szCs w:val="24"/>
          <w:highlight w:val="none"/>
        </w:rPr>
      </w:pPr>
    </w:p>
    <w:p w14:paraId="42A56157">
      <w:pPr>
        <w:spacing w:line="260" w:lineRule="auto"/>
        <w:rPr>
          <w:rFonts w:ascii="Arial"/>
          <w:sz w:val="24"/>
          <w:szCs w:val="24"/>
          <w:highlight w:val="none"/>
        </w:rPr>
      </w:pPr>
    </w:p>
    <w:p w14:paraId="10EFD826">
      <w:pPr>
        <w:spacing w:line="260" w:lineRule="auto"/>
        <w:rPr>
          <w:rFonts w:ascii="Arial"/>
          <w:sz w:val="24"/>
          <w:szCs w:val="24"/>
          <w:highlight w:val="none"/>
        </w:rPr>
      </w:pPr>
    </w:p>
    <w:p w14:paraId="5037E92F">
      <w:pPr>
        <w:spacing w:before="75" w:line="227" w:lineRule="auto"/>
        <w:ind w:left="176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标人：</w:t>
      </w:r>
      <w:r>
        <w:rPr>
          <w:rFonts w:ascii="宋体" w:hAnsi="宋体" w:eastAsia="宋体" w:cs="宋体"/>
          <w:spacing w:val="-1"/>
          <w:sz w:val="24"/>
          <w:szCs w:val="24"/>
          <w:highlight w:val="none"/>
          <w:u w:val="singl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(公章)</w:t>
      </w:r>
    </w:p>
    <w:p w14:paraId="5B8255C9">
      <w:pPr>
        <w:spacing w:before="185" w:line="228" w:lineRule="auto"/>
        <w:ind w:left="3334"/>
        <w:outlineLvl w:val="1"/>
        <w:rPr>
          <w:rFonts w:ascii="宋体" w:hAnsi="宋体" w:eastAsia="宋体" w:cs="宋体"/>
          <w:sz w:val="24"/>
          <w:szCs w:val="24"/>
          <w:highlight w:val="none"/>
        </w:rPr>
      </w:pPr>
      <w:bookmarkStart w:id="256" w:name="_Toc12840"/>
      <w:bookmarkStart w:id="257" w:name="_Toc1211"/>
      <w:bookmarkStart w:id="258" w:name="_Toc28062"/>
      <w:bookmarkStart w:id="259" w:name="_Toc9663"/>
      <w:bookmarkStart w:id="260" w:name="_Toc21555"/>
      <w:bookmarkStart w:id="261" w:name="_Toc21443"/>
      <w:bookmarkStart w:id="262" w:name="_Toc8630"/>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56"/>
      <w:bookmarkEnd w:id="257"/>
      <w:bookmarkEnd w:id="258"/>
      <w:bookmarkEnd w:id="259"/>
      <w:bookmarkEnd w:id="260"/>
      <w:bookmarkEnd w:id="261"/>
      <w:bookmarkEnd w:id="262"/>
    </w:p>
    <w:p w14:paraId="033D195A">
      <w:pPr>
        <w:rPr>
          <w:highlight w:val="none"/>
        </w:rPr>
        <w:sectPr>
          <w:footerReference r:id="rId15" w:type="default"/>
          <w:pgSz w:w="11905" w:h="16838"/>
          <w:pgMar w:top="1440" w:right="1701" w:bottom="1440" w:left="1701" w:header="0" w:footer="1060" w:gutter="0"/>
          <w:pgNumType w:fmt="decimal"/>
          <w:cols w:space="0" w:num="1"/>
          <w:rtlGutter w:val="0"/>
          <w:docGrid w:linePitch="0" w:charSpace="0"/>
        </w:sectPr>
      </w:pPr>
    </w:p>
    <w:p w14:paraId="415B363E">
      <w:pPr>
        <w:spacing w:before="95" w:line="226" w:lineRule="auto"/>
        <w:ind w:left="38"/>
        <w:outlineLvl w:val="1"/>
        <w:rPr>
          <w:rFonts w:ascii="宋体" w:hAnsi="宋体" w:eastAsia="宋体" w:cs="宋体"/>
          <w:sz w:val="29"/>
          <w:szCs w:val="29"/>
          <w:highlight w:val="none"/>
        </w:rPr>
      </w:pPr>
      <w:bookmarkStart w:id="263" w:name="_Toc25136"/>
      <w:bookmarkStart w:id="264" w:name="_Toc23765"/>
      <w:bookmarkStart w:id="265" w:name="_Toc7804"/>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4)</w:t>
      </w:r>
      <w:r>
        <w:rPr>
          <w:rFonts w:ascii="宋体" w:hAnsi="宋体" w:eastAsia="宋体" w:cs="宋体"/>
          <w:spacing w:val="21"/>
          <w:sz w:val="29"/>
          <w:szCs w:val="29"/>
          <w:highlight w:val="none"/>
        </w:rPr>
        <w:t xml:space="preserve"> </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投标人承诺函</w:t>
      </w:r>
      <w:bookmarkEnd w:id="263"/>
      <w:bookmarkEnd w:id="264"/>
      <w:bookmarkEnd w:id="265"/>
    </w:p>
    <w:p w14:paraId="70F6524A">
      <w:pPr>
        <w:spacing w:line="268" w:lineRule="auto"/>
        <w:rPr>
          <w:rFonts w:ascii="Arial"/>
          <w:sz w:val="21"/>
          <w:highlight w:val="none"/>
        </w:rPr>
      </w:pPr>
    </w:p>
    <w:p w14:paraId="593EEAEC">
      <w:pPr>
        <w:spacing w:line="268" w:lineRule="auto"/>
        <w:rPr>
          <w:rFonts w:ascii="Arial"/>
          <w:sz w:val="21"/>
          <w:highlight w:val="none"/>
        </w:rPr>
      </w:pPr>
    </w:p>
    <w:p w14:paraId="2F22A5E9">
      <w:pPr>
        <w:spacing w:line="269" w:lineRule="auto"/>
        <w:rPr>
          <w:rFonts w:ascii="Arial"/>
          <w:sz w:val="21"/>
          <w:highlight w:val="none"/>
        </w:rPr>
      </w:pPr>
    </w:p>
    <w:p w14:paraId="6A7D904A">
      <w:pPr>
        <w:spacing w:before="91" w:line="221" w:lineRule="auto"/>
        <w:ind w:left="3338"/>
        <w:outlineLvl w:val="2"/>
        <w:rPr>
          <w:rFonts w:ascii="宋体" w:hAnsi="宋体" w:eastAsia="宋体" w:cs="宋体"/>
          <w:sz w:val="28"/>
          <w:szCs w:val="28"/>
          <w:highlight w:val="none"/>
        </w:rPr>
      </w:pPr>
      <w:bookmarkStart w:id="266" w:name="_Toc30355"/>
      <w:bookmarkStart w:id="267" w:name="_Toc18129"/>
      <w:bookmarkStart w:id="268" w:name="_Toc11978"/>
      <w:bookmarkStart w:id="269" w:name="_Toc22331"/>
      <w:bookmarkStart w:id="270" w:name="_Toc31005"/>
      <w:bookmarkStart w:id="271" w:name="_Toc31239"/>
      <w:bookmarkStart w:id="272" w:name="_Toc8362"/>
      <w:r>
        <w:rPr>
          <w:rFonts w:ascii="宋体" w:hAnsi="宋体" w:eastAsia="宋体" w:cs="宋体"/>
          <w:spacing w:val="-2"/>
          <w:sz w:val="28"/>
          <w:szCs w:val="28"/>
          <w:highlight w:val="none"/>
          <w14:textOutline w14:w="5103" w14:cap="sq" w14:cmpd="sng">
            <w14:solidFill>
              <w14:srgbClr w14:val="000000"/>
            </w14:solidFill>
            <w14:prstDash w14:val="solid"/>
            <w14:bevel/>
          </w14:textOutline>
        </w:rPr>
        <w:t>投</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标人承诺函</w:t>
      </w:r>
      <w:bookmarkEnd w:id="266"/>
      <w:bookmarkEnd w:id="267"/>
      <w:bookmarkEnd w:id="268"/>
      <w:bookmarkEnd w:id="269"/>
      <w:bookmarkEnd w:id="270"/>
      <w:bookmarkEnd w:id="271"/>
      <w:bookmarkEnd w:id="272"/>
    </w:p>
    <w:p w14:paraId="69F18D21">
      <w:pPr>
        <w:spacing w:line="258" w:lineRule="auto"/>
        <w:rPr>
          <w:rFonts w:ascii="Arial"/>
          <w:sz w:val="21"/>
          <w:highlight w:val="none"/>
        </w:rPr>
      </w:pPr>
    </w:p>
    <w:p w14:paraId="3CBB35C0">
      <w:pPr>
        <w:spacing w:line="258" w:lineRule="auto"/>
        <w:rPr>
          <w:rFonts w:ascii="Arial"/>
          <w:sz w:val="21"/>
          <w:highlight w:val="none"/>
        </w:rPr>
      </w:pPr>
    </w:p>
    <w:p w14:paraId="7A5D4B10">
      <w:pPr>
        <w:spacing w:line="259" w:lineRule="auto"/>
        <w:rPr>
          <w:rFonts w:ascii="Arial"/>
          <w:sz w:val="21"/>
          <w:highlight w:val="none"/>
        </w:rPr>
      </w:pPr>
    </w:p>
    <w:p w14:paraId="7A578A26">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37FF2F32">
      <w:pPr>
        <w:spacing w:before="181" w:line="360" w:lineRule="auto"/>
        <w:ind w:left="24" w:right="63" w:firstLine="482"/>
        <w:rPr>
          <w:rFonts w:ascii="宋体" w:hAnsi="宋体" w:eastAsia="宋体" w:cs="宋体"/>
          <w:sz w:val="24"/>
          <w:szCs w:val="24"/>
          <w:highlight w:val="none"/>
        </w:rPr>
      </w:pPr>
      <w:r>
        <w:rPr>
          <w:rFonts w:ascii="宋体" w:hAnsi="宋体" w:eastAsia="宋体" w:cs="宋体"/>
          <w:spacing w:val="10"/>
          <w:sz w:val="24"/>
          <w:szCs w:val="24"/>
          <w:highlight w:val="none"/>
        </w:rPr>
        <w:t>关于</w:t>
      </w:r>
      <w:r>
        <w:rPr>
          <w:rFonts w:ascii="宋体" w:hAnsi="宋体" w:eastAsia="宋体" w:cs="宋体"/>
          <w:spacing w:val="8"/>
          <w:sz w:val="24"/>
          <w:szCs w:val="24"/>
          <w:highlight w:val="none"/>
        </w:rPr>
        <w:t>贵</w:t>
      </w:r>
      <w:r>
        <w:rPr>
          <w:rFonts w:ascii="宋体" w:hAnsi="宋体" w:eastAsia="宋体" w:cs="宋体"/>
          <w:spacing w:val="5"/>
          <w:sz w:val="24"/>
          <w:szCs w:val="24"/>
          <w:highlight w:val="none"/>
        </w:rPr>
        <w:t>方20</w:t>
      </w:r>
      <w:r>
        <w:rPr>
          <w:rFonts w:ascii="宋体" w:hAnsi="宋体" w:eastAsia="宋体" w:cs="宋体"/>
          <w:sz w:val="24"/>
          <w:szCs w:val="24"/>
          <w:highlight w:val="none"/>
        </w:rPr>
        <w:t>XX</w:t>
      </w:r>
      <w:r>
        <w:rPr>
          <w:rFonts w:ascii="宋体" w:hAnsi="宋体" w:eastAsia="宋体" w:cs="宋体"/>
          <w:spacing w:val="5"/>
          <w:sz w:val="24"/>
          <w:szCs w:val="24"/>
          <w:highlight w:val="none"/>
        </w:rPr>
        <w:t>年</w:t>
      </w:r>
      <w:r>
        <w:rPr>
          <w:rFonts w:ascii="宋体" w:hAnsi="宋体" w:eastAsia="宋体" w:cs="宋体"/>
          <w:spacing w:val="5"/>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5"/>
          <w:sz w:val="24"/>
          <w:szCs w:val="24"/>
          <w:highlight w:val="none"/>
          <w:u w:val="single" w:color="auto"/>
        </w:rPr>
        <w:t xml:space="preserve">   </w:t>
      </w:r>
      <w:r>
        <w:rPr>
          <w:rFonts w:ascii="宋体" w:hAnsi="宋体" w:eastAsia="宋体" w:cs="宋体"/>
          <w:spacing w:val="5"/>
          <w:sz w:val="24"/>
          <w:szCs w:val="24"/>
          <w:highlight w:val="none"/>
        </w:rPr>
        <w:t>日</w:t>
      </w:r>
      <w:r>
        <w:rPr>
          <w:rFonts w:hint="eastAsia" w:ascii="宋体" w:hAnsi="宋体" w:eastAsia="宋体" w:cs="宋体"/>
          <w:spacing w:val="5"/>
          <w:sz w:val="24"/>
          <w:szCs w:val="24"/>
          <w:highlight w:val="none"/>
          <w:u w:val="single" w:color="auto"/>
          <w:lang w:val="en-US" w:eastAsia="zh-CN"/>
        </w:rPr>
        <w:t xml:space="preserve">     </w:t>
      </w:r>
      <w:r>
        <w:rPr>
          <w:rFonts w:ascii="宋体" w:hAnsi="宋体" w:eastAsia="宋体" w:cs="宋体"/>
          <w:spacing w:val="5"/>
          <w:sz w:val="24"/>
          <w:szCs w:val="24"/>
          <w:highlight w:val="none"/>
          <w:u w:val="single" w:color="auto"/>
        </w:rPr>
        <w:t>(项目名称)</w:t>
      </w:r>
      <w:r>
        <w:rPr>
          <w:rFonts w:hint="eastAsia" w:ascii="宋体" w:hAnsi="宋体" w:eastAsia="宋体" w:cs="宋体"/>
          <w:spacing w:val="5"/>
          <w:sz w:val="24"/>
          <w:szCs w:val="24"/>
          <w:highlight w:val="none"/>
          <w:u w:val="single" w:color="auto"/>
          <w:lang w:val="en-US" w:eastAsia="zh-CN"/>
        </w:rPr>
        <w:t xml:space="preserve">     </w:t>
      </w:r>
      <w:r>
        <w:rPr>
          <w:rFonts w:ascii="宋体" w:hAnsi="宋体" w:eastAsia="宋体" w:cs="宋体"/>
          <w:spacing w:val="5"/>
          <w:sz w:val="24"/>
          <w:szCs w:val="24"/>
          <w:highlight w:val="none"/>
        </w:rPr>
        <w:t>采购项目，本签字人愿意</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参</w:t>
      </w:r>
      <w:r>
        <w:rPr>
          <w:rFonts w:ascii="宋体" w:hAnsi="宋体" w:eastAsia="宋体" w:cs="宋体"/>
          <w:spacing w:val="7"/>
          <w:sz w:val="24"/>
          <w:szCs w:val="24"/>
          <w:highlight w:val="none"/>
        </w:rPr>
        <w:t>加投标，提供采购一览表中要求的所有产品，并证实提交的所有资料是准确的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和真实</w:t>
      </w:r>
      <w:r>
        <w:rPr>
          <w:rFonts w:ascii="宋体" w:hAnsi="宋体" w:eastAsia="宋体" w:cs="宋体"/>
          <w:spacing w:val="6"/>
          <w:sz w:val="24"/>
          <w:szCs w:val="24"/>
          <w:highlight w:val="none"/>
        </w:rPr>
        <w:t>的</w:t>
      </w:r>
      <w:r>
        <w:rPr>
          <w:rFonts w:ascii="宋体" w:hAnsi="宋体" w:eastAsia="宋体" w:cs="宋体"/>
          <w:spacing w:val="4"/>
          <w:sz w:val="24"/>
          <w:szCs w:val="24"/>
          <w:highlight w:val="none"/>
        </w:rPr>
        <w:t>。同时，我代表</w:t>
      </w:r>
      <w:r>
        <w:rPr>
          <w:rFonts w:ascii="宋体" w:hAnsi="宋体" w:eastAsia="宋体" w:cs="宋体"/>
          <w:spacing w:val="4"/>
          <w:sz w:val="24"/>
          <w:szCs w:val="24"/>
          <w:highlight w:val="none"/>
          <w:u w:val="single" w:color="auto"/>
        </w:rPr>
        <w:t xml:space="preserve"> ( 投标人名称) </w:t>
      </w:r>
      <w:r>
        <w:rPr>
          <w:rFonts w:ascii="宋体" w:hAnsi="宋体" w:eastAsia="宋体" w:cs="宋体"/>
          <w:spacing w:val="4"/>
          <w:sz w:val="24"/>
          <w:szCs w:val="24"/>
          <w:highlight w:val="none"/>
        </w:rPr>
        <w:t>，在此作如下承诺：</w:t>
      </w:r>
    </w:p>
    <w:p w14:paraId="454B1206">
      <w:pPr>
        <w:spacing w:line="360" w:lineRule="auto"/>
        <w:ind w:left="521"/>
        <w:outlineLvl w:val="2"/>
        <w:rPr>
          <w:rFonts w:ascii="宋体" w:hAnsi="宋体" w:eastAsia="宋体" w:cs="宋体"/>
          <w:sz w:val="24"/>
          <w:szCs w:val="24"/>
          <w:highlight w:val="none"/>
        </w:rPr>
      </w:pPr>
      <w:bookmarkStart w:id="273" w:name="_Toc1432"/>
      <w:bookmarkStart w:id="274" w:name="_Toc9369"/>
      <w:bookmarkStart w:id="275" w:name="_Toc32526"/>
      <w:bookmarkStart w:id="276" w:name="_Toc26823"/>
      <w:bookmarkStart w:id="277" w:name="_Toc20549"/>
      <w:bookmarkStart w:id="278" w:name="_Toc9858"/>
      <w:bookmarkStart w:id="279" w:name="_Toc8485"/>
      <w:r>
        <w:rPr>
          <w:rFonts w:ascii="宋体" w:hAnsi="宋体" w:eastAsia="宋体" w:cs="宋体"/>
          <w:spacing w:val="8"/>
          <w:position w:val="1"/>
          <w:sz w:val="24"/>
          <w:szCs w:val="24"/>
          <w:highlight w:val="none"/>
        </w:rPr>
        <w:t>1.完全理解和接受招标文件的一切规定和要求</w:t>
      </w:r>
      <w:r>
        <w:rPr>
          <w:rFonts w:ascii="宋体" w:hAnsi="宋体" w:eastAsia="宋体" w:cs="宋体"/>
          <w:spacing w:val="4"/>
          <w:position w:val="1"/>
          <w:sz w:val="24"/>
          <w:szCs w:val="24"/>
          <w:highlight w:val="none"/>
        </w:rPr>
        <w:t>；</w:t>
      </w:r>
      <w:bookmarkEnd w:id="273"/>
      <w:bookmarkEnd w:id="274"/>
      <w:bookmarkEnd w:id="275"/>
      <w:bookmarkEnd w:id="276"/>
      <w:bookmarkEnd w:id="277"/>
      <w:bookmarkEnd w:id="278"/>
      <w:bookmarkEnd w:id="279"/>
    </w:p>
    <w:p w14:paraId="47CC6C33">
      <w:pPr>
        <w:spacing w:before="155" w:line="360" w:lineRule="auto"/>
        <w:ind w:left="23" w:right="3" w:firstLine="482"/>
        <w:rPr>
          <w:rFonts w:ascii="宋体" w:hAnsi="宋体" w:eastAsia="宋体" w:cs="宋体"/>
          <w:sz w:val="24"/>
          <w:szCs w:val="24"/>
          <w:highlight w:val="none"/>
        </w:rPr>
      </w:pPr>
      <w:r>
        <w:rPr>
          <w:rFonts w:ascii="宋体" w:hAnsi="宋体" w:eastAsia="宋体" w:cs="宋体"/>
          <w:spacing w:val="12"/>
          <w:sz w:val="24"/>
          <w:szCs w:val="24"/>
          <w:highlight w:val="none"/>
        </w:rPr>
        <w:t>2.若</w:t>
      </w:r>
      <w:r>
        <w:rPr>
          <w:rFonts w:ascii="宋体" w:hAnsi="宋体" w:eastAsia="宋体" w:cs="宋体"/>
          <w:spacing w:val="8"/>
          <w:sz w:val="24"/>
          <w:szCs w:val="24"/>
          <w:highlight w:val="none"/>
        </w:rPr>
        <w:t>中</w:t>
      </w:r>
      <w:r>
        <w:rPr>
          <w:rFonts w:ascii="宋体" w:hAnsi="宋体" w:eastAsia="宋体" w:cs="宋体"/>
          <w:spacing w:val="6"/>
          <w:sz w:val="24"/>
          <w:szCs w:val="24"/>
          <w:highlight w:val="none"/>
        </w:rPr>
        <w:t>标，我方将按照招标文件的具体规定与采购人签订采购合同，并且严</w:t>
      </w:r>
      <w:r>
        <w:rPr>
          <w:rFonts w:ascii="宋体" w:hAnsi="宋体" w:eastAsia="宋体" w:cs="宋体"/>
          <w:sz w:val="24"/>
          <w:szCs w:val="24"/>
          <w:highlight w:val="none"/>
        </w:rPr>
        <w:t xml:space="preserve"> </w:t>
      </w:r>
      <w:r>
        <w:rPr>
          <w:rFonts w:ascii="宋体" w:hAnsi="宋体" w:eastAsia="宋体" w:cs="宋体"/>
          <w:spacing w:val="16"/>
          <w:sz w:val="24"/>
          <w:szCs w:val="24"/>
          <w:highlight w:val="none"/>
        </w:rPr>
        <w:t>格履行</w:t>
      </w:r>
      <w:r>
        <w:rPr>
          <w:rFonts w:ascii="宋体" w:hAnsi="宋体" w:eastAsia="宋体" w:cs="宋体"/>
          <w:spacing w:val="10"/>
          <w:sz w:val="24"/>
          <w:szCs w:val="24"/>
          <w:highlight w:val="none"/>
        </w:rPr>
        <w:t>合</w:t>
      </w:r>
      <w:r>
        <w:rPr>
          <w:rFonts w:ascii="宋体" w:hAnsi="宋体" w:eastAsia="宋体" w:cs="宋体"/>
          <w:spacing w:val="8"/>
          <w:sz w:val="24"/>
          <w:szCs w:val="24"/>
          <w:highlight w:val="none"/>
        </w:rPr>
        <w:t>同义务，按时交货，提供优质的产品和服务。如果在合同执行过程中，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发现</w:t>
      </w:r>
      <w:r>
        <w:rPr>
          <w:rFonts w:ascii="宋体" w:hAnsi="宋体" w:eastAsia="宋体" w:cs="宋体"/>
          <w:spacing w:val="2"/>
          <w:sz w:val="24"/>
          <w:szCs w:val="24"/>
          <w:highlight w:val="none"/>
        </w:rPr>
        <w:t>质量、数量出现问题，我方一定尽快更换或补退货，并承担相应的经济责任；</w:t>
      </w:r>
    </w:p>
    <w:p w14:paraId="5EB2E86D">
      <w:pPr>
        <w:spacing w:before="2" w:line="360" w:lineRule="auto"/>
        <w:ind w:left="23" w:right="63" w:firstLine="484"/>
        <w:rPr>
          <w:rFonts w:ascii="宋体" w:hAnsi="宋体" w:eastAsia="宋体" w:cs="宋体"/>
          <w:sz w:val="24"/>
          <w:szCs w:val="24"/>
          <w:highlight w:val="none"/>
        </w:rPr>
      </w:pPr>
      <w:r>
        <w:rPr>
          <w:rFonts w:ascii="宋体" w:hAnsi="宋体" w:eastAsia="宋体" w:cs="宋体"/>
          <w:spacing w:val="14"/>
          <w:sz w:val="24"/>
          <w:szCs w:val="24"/>
          <w:highlight w:val="none"/>
        </w:rPr>
        <w:t>3</w:t>
      </w:r>
      <w:r>
        <w:rPr>
          <w:rFonts w:ascii="宋体" w:hAnsi="宋体" w:eastAsia="宋体" w:cs="宋体"/>
          <w:spacing w:val="10"/>
          <w:sz w:val="24"/>
          <w:szCs w:val="24"/>
          <w:highlight w:val="none"/>
        </w:rPr>
        <w:t>、我方保证甲方在使用该产品或其任何一部分时，不受第三方提出的侵犯</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专</w:t>
      </w:r>
      <w:r>
        <w:rPr>
          <w:rFonts w:ascii="宋体" w:hAnsi="宋体" w:eastAsia="宋体" w:cs="宋体"/>
          <w:spacing w:val="7"/>
          <w:sz w:val="24"/>
          <w:szCs w:val="24"/>
          <w:highlight w:val="none"/>
        </w:rPr>
        <w:t>利权、著作权、商标权和工业设计权等知识产权的起诉，若有违犯，愿承担相</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应</w:t>
      </w:r>
      <w:r>
        <w:rPr>
          <w:rFonts w:ascii="宋体" w:hAnsi="宋体" w:eastAsia="宋体" w:cs="宋体"/>
          <w:spacing w:val="7"/>
          <w:sz w:val="24"/>
          <w:szCs w:val="24"/>
          <w:highlight w:val="none"/>
        </w:rPr>
        <w:t>的一切责任。</w:t>
      </w:r>
    </w:p>
    <w:p w14:paraId="220127F4">
      <w:pPr>
        <w:spacing w:before="2" w:line="360" w:lineRule="auto"/>
        <w:ind w:left="23" w:firstLine="479"/>
        <w:rPr>
          <w:rFonts w:ascii="宋体" w:hAnsi="宋体" w:eastAsia="宋体" w:cs="宋体"/>
          <w:sz w:val="24"/>
          <w:szCs w:val="24"/>
          <w:highlight w:val="none"/>
        </w:rPr>
      </w:pPr>
      <w:r>
        <w:rPr>
          <w:rFonts w:ascii="宋体" w:hAnsi="宋体" w:eastAsia="宋体" w:cs="宋体"/>
          <w:spacing w:val="10"/>
          <w:sz w:val="24"/>
          <w:szCs w:val="24"/>
          <w:highlight w:val="none"/>
        </w:rPr>
        <w:t>4</w:t>
      </w:r>
      <w:r>
        <w:rPr>
          <w:rFonts w:ascii="宋体" w:hAnsi="宋体" w:eastAsia="宋体" w:cs="宋体"/>
          <w:spacing w:val="6"/>
          <w:sz w:val="24"/>
          <w:szCs w:val="24"/>
          <w:highlight w:val="none"/>
        </w:rPr>
        <w:t>、</w:t>
      </w:r>
      <w:r>
        <w:rPr>
          <w:rFonts w:ascii="宋体" w:hAnsi="宋体" w:eastAsia="宋体" w:cs="宋体"/>
          <w:spacing w:val="5"/>
          <w:sz w:val="24"/>
          <w:szCs w:val="24"/>
          <w:highlight w:val="none"/>
        </w:rPr>
        <w:t>我方承诺，除招标文件中规定的进口产品外，所投的产品均为国产产品</w:t>
      </w:r>
      <w:r>
        <w:rPr>
          <w:rFonts w:hint="eastAsia" w:ascii="宋体" w:hAnsi="宋体" w:eastAsia="宋体" w:cs="宋体"/>
          <w:spacing w:val="5"/>
          <w:sz w:val="24"/>
          <w:szCs w:val="24"/>
          <w:highlight w:val="none"/>
          <w:lang w:eastAsia="zh-CN"/>
        </w:rPr>
        <w:t>，</w:t>
      </w:r>
      <w:r>
        <w:rPr>
          <w:rFonts w:ascii="宋体" w:hAnsi="宋体" w:eastAsia="宋体" w:cs="宋体"/>
          <w:spacing w:val="15"/>
          <w:sz w:val="24"/>
          <w:szCs w:val="24"/>
          <w:highlight w:val="none"/>
        </w:rPr>
        <w:t>且</w:t>
      </w:r>
      <w:r>
        <w:rPr>
          <w:rFonts w:ascii="宋体" w:hAnsi="宋体" w:eastAsia="宋体" w:cs="宋体"/>
          <w:spacing w:val="9"/>
          <w:sz w:val="24"/>
          <w:szCs w:val="24"/>
          <w:highlight w:val="none"/>
        </w:rPr>
        <w:t>均符合国家强制性标准。若有不实，愿承担相应的责任。</w:t>
      </w:r>
    </w:p>
    <w:p w14:paraId="369849BB">
      <w:pPr>
        <w:spacing w:before="2" w:line="360" w:lineRule="auto"/>
        <w:ind w:left="23" w:firstLine="479"/>
        <w:rPr>
          <w:rFonts w:ascii="宋体" w:hAnsi="宋体" w:eastAsia="宋体" w:cs="宋体"/>
          <w:spacing w:val="10"/>
          <w:sz w:val="24"/>
          <w:szCs w:val="24"/>
          <w:highlight w:val="none"/>
        </w:rPr>
      </w:pPr>
      <w:bookmarkStart w:id="280" w:name="_Toc2148"/>
      <w:bookmarkStart w:id="281" w:name="_Toc17869"/>
      <w:bookmarkStart w:id="282" w:name="_Toc16755"/>
      <w:r>
        <w:rPr>
          <w:rFonts w:ascii="宋体" w:hAnsi="宋体" w:eastAsia="宋体" w:cs="宋体"/>
          <w:spacing w:val="10"/>
          <w:sz w:val="24"/>
          <w:szCs w:val="24"/>
          <w:highlight w:val="none"/>
        </w:rPr>
        <w:t>5、在整个招标过程中我方若有违规行为，贵方可按招标文件之规定给予处</w:t>
      </w:r>
      <w:bookmarkEnd w:id="280"/>
      <w:bookmarkEnd w:id="281"/>
      <w:bookmarkEnd w:id="282"/>
      <w:r>
        <w:rPr>
          <w:rFonts w:ascii="宋体" w:hAnsi="宋体" w:eastAsia="宋体" w:cs="宋体"/>
          <w:spacing w:val="10"/>
          <w:sz w:val="24"/>
          <w:szCs w:val="24"/>
          <w:highlight w:val="none"/>
        </w:rPr>
        <w:t>罚，我方完全接受。</w:t>
      </w:r>
    </w:p>
    <w:p w14:paraId="54148D13">
      <w:pPr>
        <w:spacing w:before="2" w:line="360" w:lineRule="auto"/>
        <w:ind w:left="23" w:firstLine="479"/>
        <w:rPr>
          <w:rFonts w:ascii="宋体" w:hAnsi="宋体" w:eastAsia="宋体" w:cs="宋体"/>
          <w:spacing w:val="10"/>
          <w:sz w:val="24"/>
          <w:szCs w:val="24"/>
          <w:highlight w:val="none"/>
        </w:rPr>
      </w:pPr>
      <w:r>
        <w:rPr>
          <w:rFonts w:ascii="宋体" w:hAnsi="宋体" w:eastAsia="宋体" w:cs="宋体"/>
          <w:spacing w:val="10"/>
          <w:sz w:val="24"/>
          <w:szCs w:val="24"/>
          <w:highlight w:val="none"/>
        </w:rPr>
        <w:t>6、若中标，本承诺将成为合同不可分割的一部分，与合同具有同等的法律效力。</w:t>
      </w:r>
    </w:p>
    <w:p w14:paraId="19B5B374">
      <w:pPr>
        <w:rPr>
          <w:highlight w:val="none"/>
        </w:rPr>
      </w:pPr>
    </w:p>
    <w:p w14:paraId="7C9C5FF3">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14:paraId="4E33D133">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7DDBB055">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334DE8EF">
      <w:pPr>
        <w:spacing w:before="184" w:line="193" w:lineRule="auto"/>
        <w:ind w:right="237"/>
        <w:jc w:val="center"/>
        <w:outlineLvl w:val="1"/>
        <w:rPr>
          <w:rFonts w:ascii="宋体" w:hAnsi="宋体" w:eastAsia="宋体" w:cs="宋体"/>
          <w:sz w:val="24"/>
          <w:szCs w:val="24"/>
          <w:highlight w:val="none"/>
        </w:rPr>
      </w:pPr>
      <w:bookmarkStart w:id="283" w:name="_Toc465"/>
      <w:bookmarkStart w:id="284" w:name="_Toc20831"/>
      <w:bookmarkStart w:id="285" w:name="_Toc21129"/>
      <w:bookmarkStart w:id="286" w:name="_Toc13075"/>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283"/>
      <w:bookmarkEnd w:id="284"/>
      <w:bookmarkEnd w:id="285"/>
      <w:bookmarkEnd w:id="286"/>
    </w:p>
    <w:p w14:paraId="38EE82C2">
      <w:pPr>
        <w:pStyle w:val="3"/>
        <w:rPr>
          <w:b w:val="0"/>
          <w:bCs/>
          <w:highlight w:val="none"/>
        </w:rPr>
      </w:pPr>
    </w:p>
    <w:p w14:paraId="1AFF0ACF">
      <w:pPr>
        <w:spacing w:line="275" w:lineRule="auto"/>
        <w:rPr>
          <w:rFonts w:ascii="Arial"/>
          <w:sz w:val="21"/>
          <w:highlight w:val="none"/>
        </w:rPr>
      </w:pPr>
    </w:p>
    <w:p w14:paraId="626A7914">
      <w:pPr>
        <w:spacing w:before="95" w:line="226" w:lineRule="auto"/>
        <w:ind w:left="38"/>
        <w:outlineLvl w:val="1"/>
        <w:rPr>
          <w:rFonts w:ascii="宋体" w:hAnsi="宋体" w:eastAsia="宋体" w:cs="宋体"/>
          <w:sz w:val="29"/>
          <w:szCs w:val="29"/>
          <w:highlight w:val="none"/>
        </w:rPr>
      </w:pPr>
      <w:bookmarkStart w:id="287" w:name="_Toc17197"/>
      <w:bookmarkStart w:id="288" w:name="_Toc31629"/>
      <w:bookmarkStart w:id="289" w:name="_Toc23203"/>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5)</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投标人诚信承诺书</w:t>
      </w:r>
      <w:bookmarkEnd w:id="287"/>
      <w:bookmarkEnd w:id="288"/>
      <w:bookmarkEnd w:id="289"/>
    </w:p>
    <w:p w14:paraId="071B8BFF">
      <w:pPr>
        <w:spacing w:line="268" w:lineRule="auto"/>
        <w:rPr>
          <w:rFonts w:ascii="Arial"/>
          <w:sz w:val="21"/>
          <w:highlight w:val="none"/>
        </w:rPr>
      </w:pPr>
    </w:p>
    <w:p w14:paraId="3B42DD2A">
      <w:pPr>
        <w:spacing w:line="269" w:lineRule="auto"/>
        <w:rPr>
          <w:rFonts w:ascii="Arial"/>
          <w:sz w:val="21"/>
          <w:highlight w:val="none"/>
        </w:rPr>
      </w:pPr>
    </w:p>
    <w:p w14:paraId="3C7CE795">
      <w:pPr>
        <w:spacing w:line="269" w:lineRule="auto"/>
        <w:rPr>
          <w:rFonts w:ascii="Arial"/>
          <w:sz w:val="21"/>
          <w:highlight w:val="none"/>
        </w:rPr>
      </w:pPr>
    </w:p>
    <w:p w14:paraId="552F9136">
      <w:pPr>
        <w:spacing w:before="91" w:line="220" w:lineRule="auto"/>
        <w:ind w:left="3057"/>
        <w:outlineLvl w:val="2"/>
        <w:rPr>
          <w:rFonts w:ascii="宋体" w:hAnsi="宋体" w:eastAsia="宋体" w:cs="宋体"/>
          <w:sz w:val="28"/>
          <w:szCs w:val="28"/>
          <w:highlight w:val="none"/>
        </w:rPr>
      </w:pPr>
      <w:bookmarkStart w:id="290" w:name="_Toc9619"/>
      <w:bookmarkStart w:id="291" w:name="_Toc31537"/>
      <w:bookmarkStart w:id="292" w:name="_Toc12941"/>
      <w:bookmarkStart w:id="293" w:name="_Toc10830"/>
      <w:bookmarkStart w:id="294" w:name="_Toc31405"/>
      <w:bookmarkStart w:id="295" w:name="_Toc24022"/>
      <w:bookmarkStart w:id="296" w:name="_Toc18665"/>
      <w:r>
        <w:rPr>
          <w:rFonts w:ascii="宋体" w:hAnsi="宋体" w:eastAsia="宋体" w:cs="宋体"/>
          <w:spacing w:val="-1"/>
          <w:sz w:val="28"/>
          <w:szCs w:val="28"/>
          <w:highlight w:val="none"/>
          <w14:textOutline w14:w="5103" w14:cap="sq" w14:cmpd="sng">
            <w14:solidFill>
              <w14:srgbClr w14:val="000000"/>
            </w14:solidFill>
            <w14:prstDash w14:val="solid"/>
            <w14:bevel/>
          </w14:textOutline>
        </w:rPr>
        <w:t>投标人诚信承</w:t>
      </w:r>
      <w:r>
        <w:rPr>
          <w:rFonts w:ascii="宋体" w:hAnsi="宋体" w:eastAsia="宋体" w:cs="宋体"/>
          <w:sz w:val="28"/>
          <w:szCs w:val="28"/>
          <w:highlight w:val="none"/>
          <w14:textOutline w14:w="5103" w14:cap="sq" w14:cmpd="sng">
            <w14:solidFill>
              <w14:srgbClr w14:val="000000"/>
            </w14:solidFill>
            <w14:prstDash w14:val="solid"/>
            <w14:bevel/>
          </w14:textOutline>
        </w:rPr>
        <w:t>诺书</w:t>
      </w:r>
      <w:bookmarkEnd w:id="290"/>
      <w:bookmarkEnd w:id="291"/>
      <w:bookmarkEnd w:id="292"/>
      <w:bookmarkEnd w:id="293"/>
      <w:bookmarkEnd w:id="294"/>
      <w:bookmarkEnd w:id="295"/>
      <w:bookmarkEnd w:id="296"/>
    </w:p>
    <w:p w14:paraId="03B19AD3">
      <w:pPr>
        <w:spacing w:before="231" w:line="360" w:lineRule="auto"/>
        <w:ind w:left="23"/>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4DD48AC8">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8" w:right="197" w:firstLine="479"/>
        <w:jc w:val="both"/>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为了诚实、客观、有序地参与青海省政府采购活动，愿就以下内容作出承诺：</w:t>
      </w:r>
    </w:p>
    <w:p w14:paraId="3060BDBE">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8" w:right="197" w:firstLine="479"/>
        <w:jc w:val="both"/>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一、自觉遵守各项法律、法规、规章、制度以及社会公德，维护廉洁环境，</w:t>
      </w:r>
      <w:r>
        <w:rPr>
          <w:rFonts w:ascii="宋体" w:hAnsi="宋体" w:eastAsia="宋体" w:cs="宋体"/>
          <w:spacing w:val="9"/>
          <w:sz w:val="24"/>
          <w:szCs w:val="24"/>
          <w:highlight w:val="none"/>
        </w:rPr>
        <w:t>与同场竞争的其他投标人平等参加政府采购活动</w:t>
      </w:r>
      <w:r>
        <w:rPr>
          <w:rFonts w:ascii="宋体" w:hAnsi="宋体" w:eastAsia="宋体" w:cs="宋体"/>
          <w:spacing w:val="6"/>
          <w:sz w:val="24"/>
          <w:szCs w:val="24"/>
          <w:highlight w:val="none"/>
        </w:rPr>
        <w:t>。</w:t>
      </w:r>
    </w:p>
    <w:p w14:paraId="7A2823C0">
      <w:pPr>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197" w:firstLine="482"/>
        <w:jc w:val="both"/>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二、参加</w:t>
      </w:r>
      <w:r>
        <w:rPr>
          <w:rFonts w:ascii="宋体" w:hAnsi="宋体" w:eastAsia="宋体" w:cs="宋体"/>
          <w:spacing w:val="7"/>
          <w:sz w:val="24"/>
          <w:szCs w:val="24"/>
          <w:highlight w:val="none"/>
        </w:rPr>
        <w:t>采</w:t>
      </w:r>
      <w:r>
        <w:rPr>
          <w:rFonts w:ascii="宋体" w:hAnsi="宋体" w:eastAsia="宋体" w:cs="宋体"/>
          <w:spacing w:val="6"/>
          <w:sz w:val="24"/>
          <w:szCs w:val="24"/>
          <w:highlight w:val="none"/>
        </w:rPr>
        <w:t>购代理机构组织的政府采购活动时，严格按照招标文件的规定和</w:t>
      </w:r>
      <w:r>
        <w:rPr>
          <w:rFonts w:ascii="宋体" w:hAnsi="宋体" w:eastAsia="宋体" w:cs="宋体"/>
          <w:spacing w:val="11"/>
          <w:sz w:val="24"/>
          <w:szCs w:val="24"/>
          <w:highlight w:val="none"/>
        </w:rPr>
        <w:t>要</w:t>
      </w:r>
      <w:r>
        <w:rPr>
          <w:rFonts w:ascii="宋体" w:hAnsi="宋体" w:eastAsia="宋体" w:cs="宋体"/>
          <w:spacing w:val="8"/>
          <w:sz w:val="24"/>
          <w:szCs w:val="24"/>
          <w:highlight w:val="none"/>
        </w:rPr>
        <w:t>求提供所需的相关材料，并对所提供的各类资料的真实性负责，不虚假应标，</w:t>
      </w:r>
      <w:r>
        <w:rPr>
          <w:rFonts w:ascii="宋体" w:hAnsi="宋体" w:eastAsia="宋体" w:cs="宋体"/>
          <w:spacing w:val="9"/>
          <w:sz w:val="24"/>
          <w:szCs w:val="24"/>
          <w:highlight w:val="none"/>
        </w:rPr>
        <w:t>不</w:t>
      </w:r>
      <w:r>
        <w:rPr>
          <w:rFonts w:ascii="宋体" w:hAnsi="宋体" w:eastAsia="宋体" w:cs="宋体"/>
          <w:spacing w:val="6"/>
          <w:sz w:val="24"/>
          <w:szCs w:val="24"/>
          <w:highlight w:val="none"/>
        </w:rPr>
        <w:t>虚列业绩。</w:t>
      </w:r>
    </w:p>
    <w:p w14:paraId="091C8184">
      <w:pPr>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234" w:firstLine="478"/>
        <w:jc w:val="both"/>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三、尊重参与政府采购活动各相关方的合法行为，接受政府采购活动依法</w:t>
      </w:r>
      <w:r>
        <w:rPr>
          <w:rFonts w:ascii="宋体" w:hAnsi="宋体" w:eastAsia="宋体" w:cs="宋体"/>
          <w:spacing w:val="3"/>
          <w:sz w:val="24"/>
          <w:szCs w:val="24"/>
          <w:highlight w:val="none"/>
        </w:rPr>
        <w:t>形</w:t>
      </w:r>
      <w:r>
        <w:rPr>
          <w:rFonts w:ascii="宋体" w:hAnsi="宋体" w:eastAsia="宋体" w:cs="宋体"/>
          <w:spacing w:val="9"/>
          <w:sz w:val="24"/>
          <w:szCs w:val="24"/>
          <w:highlight w:val="none"/>
        </w:rPr>
        <w:t>成</w:t>
      </w:r>
      <w:r>
        <w:rPr>
          <w:rFonts w:ascii="宋体" w:hAnsi="宋体" w:eastAsia="宋体" w:cs="宋体"/>
          <w:spacing w:val="7"/>
          <w:sz w:val="24"/>
          <w:szCs w:val="24"/>
          <w:highlight w:val="none"/>
        </w:rPr>
        <w:t>的意见、结果。</w:t>
      </w:r>
    </w:p>
    <w:p w14:paraId="41339072">
      <w:pPr>
        <w:keepNext w:val="0"/>
        <w:keepLines w:val="0"/>
        <w:pageBreakBefore w:val="0"/>
        <w:widowControl/>
        <w:kinsoku w:val="0"/>
        <w:wordWrap/>
        <w:overflowPunct/>
        <w:topLinePunct w:val="0"/>
        <w:autoSpaceDE w:val="0"/>
        <w:autoSpaceDN w:val="0"/>
        <w:bidi w:val="0"/>
        <w:adjustRightInd w:val="0"/>
        <w:snapToGrid w:val="0"/>
        <w:spacing w:before="1" w:line="360" w:lineRule="auto"/>
        <w:ind w:left="23" w:firstLine="502"/>
        <w:jc w:val="both"/>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四</w:t>
      </w:r>
      <w:r>
        <w:rPr>
          <w:rFonts w:ascii="宋体" w:hAnsi="宋体" w:eastAsia="宋体" w:cs="宋体"/>
          <w:spacing w:val="6"/>
          <w:sz w:val="24"/>
          <w:szCs w:val="24"/>
          <w:highlight w:val="none"/>
        </w:rPr>
        <w:t>、依法参加政府采购活动，不围标、串标，维护市场秩序，不提供“三无”</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产</w:t>
      </w:r>
      <w:r>
        <w:rPr>
          <w:rFonts w:ascii="宋体" w:hAnsi="宋体" w:eastAsia="宋体" w:cs="宋体"/>
          <w:spacing w:val="7"/>
          <w:sz w:val="24"/>
          <w:szCs w:val="24"/>
          <w:highlight w:val="none"/>
        </w:rPr>
        <w:t>品、以次充好。</w:t>
      </w:r>
    </w:p>
    <w:p w14:paraId="16B727C5">
      <w:pPr>
        <w:keepNext w:val="0"/>
        <w:keepLines w:val="0"/>
        <w:pageBreakBefore w:val="0"/>
        <w:widowControl/>
        <w:kinsoku w:val="0"/>
        <w:wordWrap/>
        <w:overflowPunct/>
        <w:topLinePunct w:val="0"/>
        <w:autoSpaceDE w:val="0"/>
        <w:autoSpaceDN w:val="0"/>
        <w:bidi w:val="0"/>
        <w:adjustRightInd w:val="0"/>
        <w:snapToGrid w:val="0"/>
        <w:spacing w:before="3" w:line="360" w:lineRule="auto"/>
        <w:ind w:left="22" w:right="234" w:firstLine="484"/>
        <w:jc w:val="both"/>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五、积极</w:t>
      </w:r>
      <w:r>
        <w:rPr>
          <w:rFonts w:ascii="宋体" w:hAnsi="宋体" w:eastAsia="宋体" w:cs="宋体"/>
          <w:spacing w:val="7"/>
          <w:sz w:val="24"/>
          <w:szCs w:val="24"/>
          <w:highlight w:val="none"/>
        </w:rPr>
        <w:t>推</w:t>
      </w:r>
      <w:r>
        <w:rPr>
          <w:rFonts w:ascii="宋体" w:hAnsi="宋体" w:eastAsia="宋体" w:cs="宋体"/>
          <w:spacing w:val="6"/>
          <w:sz w:val="24"/>
          <w:szCs w:val="24"/>
          <w:highlight w:val="none"/>
        </w:rPr>
        <w:t>动政府采购活动健康开展，对采购活动有疑问、异议时，按法律</w:t>
      </w:r>
      <w:r>
        <w:rPr>
          <w:rFonts w:ascii="宋体" w:hAnsi="宋体" w:eastAsia="宋体" w:cs="宋体"/>
          <w:spacing w:val="9"/>
          <w:sz w:val="24"/>
          <w:szCs w:val="24"/>
          <w:highlight w:val="none"/>
        </w:rPr>
        <w:t>规</w:t>
      </w:r>
      <w:r>
        <w:rPr>
          <w:rFonts w:ascii="宋体" w:hAnsi="宋体" w:eastAsia="宋体" w:cs="宋体"/>
          <w:spacing w:val="7"/>
          <w:sz w:val="24"/>
          <w:szCs w:val="24"/>
          <w:highlight w:val="none"/>
        </w:rPr>
        <w:t>定的程序实名反映情况，不恶意中伤、无事生非，以和谐、平等的心态参加政府采购活动</w:t>
      </w:r>
      <w:r>
        <w:rPr>
          <w:rFonts w:ascii="宋体" w:hAnsi="宋体" w:eastAsia="宋体" w:cs="宋体"/>
          <w:spacing w:val="6"/>
          <w:sz w:val="24"/>
          <w:szCs w:val="24"/>
          <w:highlight w:val="none"/>
        </w:rPr>
        <w:t>。</w:t>
      </w:r>
    </w:p>
    <w:p w14:paraId="1BB0471F">
      <w:pPr>
        <w:keepNext w:val="0"/>
        <w:keepLines w:val="0"/>
        <w:pageBreakBefore w:val="0"/>
        <w:widowControl/>
        <w:kinsoku w:val="0"/>
        <w:wordWrap/>
        <w:overflowPunct/>
        <w:topLinePunct w:val="0"/>
        <w:autoSpaceDE w:val="0"/>
        <w:autoSpaceDN w:val="0"/>
        <w:bidi w:val="0"/>
        <w:adjustRightInd w:val="0"/>
        <w:snapToGrid w:val="0"/>
        <w:spacing w:line="360" w:lineRule="auto"/>
        <w:ind w:left="505"/>
        <w:jc w:val="both"/>
        <w:textAlignment w:val="baseline"/>
        <w:outlineLvl w:val="2"/>
        <w:rPr>
          <w:rFonts w:ascii="宋体" w:hAnsi="宋体" w:eastAsia="宋体" w:cs="宋体"/>
          <w:sz w:val="24"/>
          <w:szCs w:val="24"/>
          <w:highlight w:val="none"/>
        </w:rPr>
      </w:pPr>
      <w:bookmarkStart w:id="297" w:name="_Toc32571"/>
      <w:bookmarkStart w:id="298" w:name="_Toc1620"/>
      <w:bookmarkStart w:id="299" w:name="_Toc2169"/>
      <w:bookmarkStart w:id="300" w:name="_Toc1364"/>
      <w:bookmarkStart w:id="301" w:name="_Toc15910"/>
      <w:bookmarkStart w:id="302" w:name="_Toc10971"/>
      <w:bookmarkStart w:id="303" w:name="_Toc5972"/>
      <w:r>
        <w:rPr>
          <w:rFonts w:ascii="宋体" w:hAnsi="宋体" w:eastAsia="宋体" w:cs="宋体"/>
          <w:spacing w:val="7"/>
          <w:sz w:val="24"/>
          <w:szCs w:val="24"/>
          <w:highlight w:val="none"/>
        </w:rPr>
        <w:t>六、认真履行中标人应承担的责任和义务，全面执行采购合同规定的各</w:t>
      </w:r>
      <w:r>
        <w:rPr>
          <w:rFonts w:ascii="宋体" w:hAnsi="宋体" w:eastAsia="宋体" w:cs="宋体"/>
          <w:spacing w:val="1"/>
          <w:sz w:val="24"/>
          <w:szCs w:val="24"/>
          <w:highlight w:val="none"/>
        </w:rPr>
        <w:t>内</w:t>
      </w:r>
      <w:bookmarkEnd w:id="297"/>
      <w:bookmarkEnd w:id="298"/>
      <w:bookmarkEnd w:id="299"/>
      <w:bookmarkEnd w:id="300"/>
      <w:bookmarkEnd w:id="301"/>
      <w:bookmarkEnd w:id="302"/>
      <w:bookmarkEnd w:id="303"/>
    </w:p>
    <w:p w14:paraId="19FD9333">
      <w:pPr>
        <w:keepNext w:val="0"/>
        <w:keepLines w:val="0"/>
        <w:pageBreakBefore w:val="0"/>
        <w:widowControl/>
        <w:kinsoku w:val="0"/>
        <w:wordWrap/>
        <w:overflowPunct/>
        <w:topLinePunct w:val="0"/>
        <w:autoSpaceDE w:val="0"/>
        <w:autoSpaceDN w:val="0"/>
        <w:bidi w:val="0"/>
        <w:adjustRightInd w:val="0"/>
        <w:snapToGrid w:val="0"/>
        <w:spacing w:before="179" w:line="360" w:lineRule="auto"/>
        <w:ind w:left="26"/>
        <w:jc w:val="both"/>
        <w:textAlignment w:val="baseline"/>
        <w:rPr>
          <w:rFonts w:ascii="宋体" w:hAnsi="宋体" w:eastAsia="宋体" w:cs="宋体"/>
          <w:sz w:val="24"/>
          <w:szCs w:val="24"/>
          <w:highlight w:val="none"/>
        </w:rPr>
      </w:pPr>
      <w:r>
        <w:rPr>
          <w:rFonts w:ascii="宋体" w:hAnsi="宋体" w:eastAsia="宋体" w:cs="宋体"/>
          <w:spacing w:val="16"/>
          <w:sz w:val="24"/>
          <w:szCs w:val="24"/>
          <w:highlight w:val="none"/>
        </w:rPr>
        <w:t>容</w:t>
      </w:r>
      <w:r>
        <w:rPr>
          <w:rFonts w:ascii="宋体" w:hAnsi="宋体" w:eastAsia="宋体" w:cs="宋体"/>
          <w:spacing w:val="9"/>
          <w:sz w:val="24"/>
          <w:szCs w:val="24"/>
          <w:highlight w:val="none"/>
        </w:rPr>
        <w:t>，</w:t>
      </w:r>
      <w:r>
        <w:rPr>
          <w:rFonts w:ascii="宋体" w:hAnsi="宋体" w:eastAsia="宋体" w:cs="宋体"/>
          <w:spacing w:val="8"/>
          <w:sz w:val="24"/>
          <w:szCs w:val="24"/>
          <w:highlight w:val="none"/>
        </w:rPr>
        <w:t>保质保量地按时提供采购物品。</w:t>
      </w:r>
    </w:p>
    <w:p w14:paraId="23913A1F">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2" w:right="234" w:firstLine="481"/>
        <w:jc w:val="both"/>
        <w:textAlignment w:val="baseline"/>
        <w:rPr>
          <w:rFonts w:ascii="宋体" w:hAnsi="宋体" w:eastAsia="宋体" w:cs="宋体"/>
          <w:sz w:val="24"/>
          <w:szCs w:val="24"/>
          <w:highlight w:val="none"/>
        </w:rPr>
      </w:pPr>
      <w:r>
        <w:rPr>
          <w:rFonts w:ascii="宋体" w:hAnsi="宋体" w:eastAsia="宋体" w:cs="宋体"/>
          <w:spacing w:val="12"/>
          <w:sz w:val="24"/>
          <w:szCs w:val="24"/>
          <w:highlight w:val="none"/>
        </w:rPr>
        <w:t>若本</w:t>
      </w:r>
      <w:r>
        <w:rPr>
          <w:rFonts w:ascii="宋体" w:hAnsi="宋体" w:eastAsia="宋体" w:cs="宋体"/>
          <w:spacing w:val="10"/>
          <w:sz w:val="24"/>
          <w:szCs w:val="24"/>
          <w:highlight w:val="none"/>
        </w:rPr>
        <w:t>企</w:t>
      </w:r>
      <w:r>
        <w:rPr>
          <w:rFonts w:ascii="宋体" w:hAnsi="宋体" w:eastAsia="宋体" w:cs="宋体"/>
          <w:spacing w:val="6"/>
          <w:sz w:val="24"/>
          <w:szCs w:val="24"/>
          <w:highlight w:val="none"/>
        </w:rPr>
        <w:t>业 (单位) 发生有悖于上述承诺的行为，愿意接受《中华人民共和国</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政</w:t>
      </w:r>
      <w:r>
        <w:rPr>
          <w:rFonts w:ascii="宋体" w:hAnsi="宋体" w:eastAsia="宋体" w:cs="宋体"/>
          <w:spacing w:val="10"/>
          <w:sz w:val="24"/>
          <w:szCs w:val="24"/>
          <w:highlight w:val="none"/>
        </w:rPr>
        <w:t>府</w:t>
      </w:r>
      <w:r>
        <w:rPr>
          <w:rFonts w:ascii="宋体" w:hAnsi="宋体" w:eastAsia="宋体" w:cs="宋体"/>
          <w:spacing w:val="9"/>
          <w:sz w:val="24"/>
          <w:szCs w:val="24"/>
          <w:highlight w:val="none"/>
        </w:rPr>
        <w:t>采购法》和《政府采购法实施条例》中对投标人的相关处理。</w:t>
      </w:r>
    </w:p>
    <w:p w14:paraId="75483B16">
      <w:pPr>
        <w:keepNext w:val="0"/>
        <w:keepLines w:val="0"/>
        <w:pageBreakBefore w:val="0"/>
        <w:widowControl/>
        <w:kinsoku w:val="0"/>
        <w:wordWrap/>
        <w:overflowPunct/>
        <w:topLinePunct w:val="0"/>
        <w:autoSpaceDE w:val="0"/>
        <w:autoSpaceDN w:val="0"/>
        <w:bidi w:val="0"/>
        <w:adjustRightInd w:val="0"/>
        <w:snapToGrid w:val="0"/>
        <w:spacing w:line="360" w:lineRule="auto"/>
        <w:ind w:left="504"/>
        <w:jc w:val="both"/>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本承诺是采购项目投标文件的组成部分</w:t>
      </w:r>
      <w:r>
        <w:rPr>
          <w:rFonts w:ascii="宋体" w:hAnsi="宋体" w:eastAsia="宋体" w:cs="宋体"/>
          <w:spacing w:val="6"/>
          <w:sz w:val="24"/>
          <w:szCs w:val="24"/>
          <w:highlight w:val="none"/>
        </w:rPr>
        <w:t>。</w:t>
      </w:r>
    </w:p>
    <w:p w14:paraId="0B7A276D">
      <w:pPr>
        <w:spacing w:line="360" w:lineRule="auto"/>
        <w:rPr>
          <w:rFonts w:ascii="Arial"/>
          <w:sz w:val="24"/>
          <w:szCs w:val="24"/>
          <w:highlight w:val="none"/>
        </w:rPr>
      </w:pPr>
    </w:p>
    <w:p w14:paraId="1ED6BF87">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3BCBCFCB">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5742DB7E">
      <w:pPr>
        <w:spacing w:before="184" w:line="193" w:lineRule="auto"/>
        <w:ind w:right="237"/>
        <w:jc w:val="center"/>
        <w:outlineLvl w:val="1"/>
        <w:rPr>
          <w:rFonts w:ascii="宋体" w:hAnsi="宋体" w:eastAsia="宋体" w:cs="宋体"/>
          <w:sz w:val="24"/>
          <w:szCs w:val="24"/>
          <w:highlight w:val="none"/>
        </w:rPr>
      </w:pPr>
      <w:bookmarkStart w:id="304" w:name="_Toc22983"/>
      <w:bookmarkStart w:id="305" w:name="_Toc11221"/>
      <w:bookmarkStart w:id="306" w:name="_Toc2275"/>
      <w:bookmarkStart w:id="307" w:name="_Toc12510"/>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304"/>
      <w:bookmarkEnd w:id="305"/>
      <w:bookmarkEnd w:id="306"/>
      <w:bookmarkEnd w:id="307"/>
    </w:p>
    <w:p w14:paraId="02D6944A">
      <w:pPr>
        <w:rPr>
          <w:highlight w:val="none"/>
        </w:rPr>
        <w:sectPr>
          <w:footerReference r:id="rId16" w:type="default"/>
          <w:pgSz w:w="11905" w:h="16838"/>
          <w:pgMar w:top="1440" w:right="1701" w:bottom="1440" w:left="1701" w:header="0" w:footer="1060" w:gutter="0"/>
          <w:pgNumType w:fmt="decimal"/>
          <w:cols w:space="0" w:num="1"/>
          <w:rtlGutter w:val="0"/>
          <w:docGrid w:linePitch="0" w:charSpace="0"/>
        </w:sectPr>
      </w:pPr>
    </w:p>
    <w:p w14:paraId="3D8000A7">
      <w:pPr>
        <w:spacing w:before="95" w:line="226" w:lineRule="auto"/>
        <w:ind w:left="38"/>
        <w:outlineLvl w:val="1"/>
        <w:rPr>
          <w:rFonts w:ascii="宋体" w:hAnsi="宋体" w:eastAsia="宋体" w:cs="宋体"/>
          <w:sz w:val="29"/>
          <w:szCs w:val="29"/>
          <w:highlight w:val="none"/>
        </w:rPr>
      </w:pPr>
      <w:bookmarkStart w:id="308" w:name="_Toc26717"/>
      <w:bookmarkStart w:id="309" w:name="_Toc16914"/>
      <w:bookmarkStart w:id="310" w:name="_Toc32475"/>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6)</w:t>
      </w:r>
      <w:r>
        <w:rPr>
          <w:rFonts w:ascii="宋体" w:hAnsi="宋体" w:eastAsia="宋体" w:cs="宋体"/>
          <w:spacing w:val="21"/>
          <w:sz w:val="29"/>
          <w:szCs w:val="29"/>
          <w:highlight w:val="none"/>
        </w:rPr>
        <w:t xml:space="preserve"> </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资格证明材料</w:t>
      </w:r>
      <w:bookmarkEnd w:id="308"/>
      <w:bookmarkEnd w:id="309"/>
      <w:bookmarkEnd w:id="310"/>
    </w:p>
    <w:p w14:paraId="75CE08CC">
      <w:pPr>
        <w:spacing w:line="268" w:lineRule="auto"/>
        <w:rPr>
          <w:rFonts w:ascii="Arial"/>
          <w:sz w:val="21"/>
          <w:highlight w:val="none"/>
        </w:rPr>
      </w:pPr>
    </w:p>
    <w:p w14:paraId="6AA9FF03">
      <w:pPr>
        <w:spacing w:line="269" w:lineRule="auto"/>
        <w:rPr>
          <w:rFonts w:ascii="Arial"/>
          <w:sz w:val="21"/>
          <w:highlight w:val="none"/>
        </w:rPr>
      </w:pPr>
    </w:p>
    <w:p w14:paraId="1529030A">
      <w:pPr>
        <w:spacing w:line="269" w:lineRule="auto"/>
        <w:rPr>
          <w:rFonts w:ascii="Arial"/>
          <w:sz w:val="21"/>
          <w:highlight w:val="none"/>
        </w:rPr>
      </w:pPr>
    </w:p>
    <w:p w14:paraId="5BAF819E">
      <w:pPr>
        <w:spacing w:before="91" w:line="220" w:lineRule="auto"/>
        <w:ind w:left="3346"/>
        <w:outlineLvl w:val="2"/>
        <w:rPr>
          <w:rFonts w:ascii="宋体" w:hAnsi="宋体" w:eastAsia="宋体" w:cs="宋体"/>
          <w:sz w:val="28"/>
          <w:szCs w:val="28"/>
          <w:highlight w:val="none"/>
        </w:rPr>
      </w:pPr>
      <w:bookmarkStart w:id="311" w:name="_Toc16785"/>
      <w:bookmarkStart w:id="312" w:name="_Toc16004"/>
      <w:bookmarkStart w:id="313" w:name="_Toc950"/>
      <w:bookmarkStart w:id="314" w:name="_Toc4824"/>
      <w:bookmarkStart w:id="315" w:name="_Toc23928"/>
      <w:bookmarkStart w:id="316" w:name="_Toc9042"/>
      <w:bookmarkStart w:id="317" w:name="_Toc10858"/>
      <w:r>
        <w:rPr>
          <w:rFonts w:ascii="宋体" w:hAnsi="宋体" w:eastAsia="宋体" w:cs="宋体"/>
          <w:spacing w:val="-4"/>
          <w:sz w:val="28"/>
          <w:szCs w:val="28"/>
          <w:highlight w:val="none"/>
          <w14:textOutline w14:w="5103" w14:cap="sq" w14:cmpd="sng">
            <w14:solidFill>
              <w14:srgbClr w14:val="000000"/>
            </w14:solidFill>
            <w14:prstDash w14:val="solid"/>
            <w14:bevel/>
          </w14:textOutline>
        </w:rPr>
        <w:t>资格</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证明材料</w:t>
      </w:r>
      <w:bookmarkEnd w:id="311"/>
      <w:bookmarkEnd w:id="312"/>
      <w:bookmarkEnd w:id="313"/>
      <w:bookmarkEnd w:id="314"/>
      <w:bookmarkEnd w:id="315"/>
      <w:bookmarkEnd w:id="316"/>
      <w:bookmarkEnd w:id="317"/>
    </w:p>
    <w:p w14:paraId="6B77F9A5">
      <w:pPr>
        <w:spacing w:line="258" w:lineRule="auto"/>
        <w:rPr>
          <w:rFonts w:ascii="Arial"/>
          <w:sz w:val="21"/>
          <w:highlight w:val="none"/>
        </w:rPr>
      </w:pPr>
    </w:p>
    <w:p w14:paraId="7370910B">
      <w:pPr>
        <w:spacing w:line="259" w:lineRule="auto"/>
        <w:rPr>
          <w:rFonts w:ascii="Arial"/>
          <w:sz w:val="21"/>
          <w:highlight w:val="none"/>
        </w:rPr>
      </w:pPr>
    </w:p>
    <w:p w14:paraId="718C10C1">
      <w:pPr>
        <w:spacing w:line="259" w:lineRule="auto"/>
        <w:rPr>
          <w:rFonts w:ascii="Arial"/>
          <w:sz w:val="21"/>
          <w:highlight w:val="none"/>
        </w:rPr>
      </w:pPr>
    </w:p>
    <w:p w14:paraId="78FE80B9">
      <w:pPr>
        <w:spacing w:before="75" w:line="360" w:lineRule="auto"/>
        <w:ind w:left="513"/>
        <w:rPr>
          <w:rFonts w:ascii="宋体" w:hAnsi="宋体" w:eastAsia="宋体" w:cs="宋体"/>
          <w:sz w:val="24"/>
          <w:szCs w:val="24"/>
          <w:highlight w:val="none"/>
        </w:rPr>
      </w:pPr>
      <w:r>
        <w:rPr>
          <w:rFonts w:ascii="宋体" w:hAnsi="宋体" w:eastAsia="宋体" w:cs="宋体"/>
          <w:spacing w:val="12"/>
          <w:sz w:val="24"/>
          <w:szCs w:val="24"/>
          <w:highlight w:val="none"/>
        </w:rPr>
        <w:t>资</w:t>
      </w:r>
      <w:r>
        <w:rPr>
          <w:rFonts w:ascii="宋体" w:hAnsi="宋体" w:eastAsia="宋体" w:cs="宋体"/>
          <w:spacing w:val="6"/>
          <w:sz w:val="24"/>
          <w:szCs w:val="24"/>
          <w:highlight w:val="none"/>
        </w:rPr>
        <w:t>格证明材料包括：</w:t>
      </w:r>
    </w:p>
    <w:p w14:paraId="27ADFC75">
      <w:pPr>
        <w:spacing w:before="183" w:line="360" w:lineRule="auto"/>
        <w:ind w:left="29" w:right="235" w:firstLine="485"/>
        <w:rPr>
          <w:rFonts w:ascii="宋体" w:hAnsi="宋体" w:eastAsia="宋体" w:cs="宋体"/>
          <w:sz w:val="24"/>
          <w:szCs w:val="24"/>
          <w:highlight w:val="none"/>
        </w:rPr>
      </w:pPr>
      <w:r>
        <w:rPr>
          <w:rFonts w:ascii="宋体" w:hAnsi="宋体" w:eastAsia="宋体" w:cs="宋体"/>
          <w:spacing w:val="24"/>
          <w:sz w:val="24"/>
          <w:szCs w:val="24"/>
          <w:highlight w:val="none"/>
        </w:rPr>
        <w:t>(</w:t>
      </w:r>
      <w:r>
        <w:rPr>
          <w:rFonts w:ascii="宋体" w:hAnsi="宋体" w:eastAsia="宋体" w:cs="宋体"/>
          <w:spacing w:val="13"/>
          <w:sz w:val="24"/>
          <w:szCs w:val="24"/>
          <w:highlight w:val="none"/>
        </w:rPr>
        <w:t>1</w:t>
      </w:r>
      <w:r>
        <w:rPr>
          <w:rFonts w:ascii="宋体" w:hAnsi="宋体" w:eastAsia="宋体" w:cs="宋体"/>
          <w:spacing w:val="12"/>
          <w:sz w:val="24"/>
          <w:szCs w:val="24"/>
          <w:highlight w:val="none"/>
        </w:rPr>
        <w:t>) 提供有效的营业执照、税务登记证、机构代码证或三证 (五证) 合一</w:t>
      </w:r>
      <w:r>
        <w:rPr>
          <w:rFonts w:ascii="宋体" w:hAnsi="宋体" w:eastAsia="宋体" w:cs="宋体"/>
          <w:spacing w:val="16"/>
          <w:sz w:val="24"/>
          <w:szCs w:val="24"/>
          <w:highlight w:val="none"/>
        </w:rPr>
        <w:t>统</w:t>
      </w:r>
      <w:r>
        <w:rPr>
          <w:rFonts w:ascii="宋体" w:hAnsi="宋体" w:eastAsia="宋体" w:cs="宋体"/>
          <w:spacing w:val="10"/>
          <w:sz w:val="24"/>
          <w:szCs w:val="24"/>
          <w:highlight w:val="none"/>
        </w:rPr>
        <w:t>一</w:t>
      </w:r>
      <w:r>
        <w:rPr>
          <w:rFonts w:ascii="宋体" w:hAnsi="宋体" w:eastAsia="宋体" w:cs="宋体"/>
          <w:spacing w:val="8"/>
          <w:sz w:val="24"/>
          <w:szCs w:val="24"/>
          <w:highlight w:val="none"/>
        </w:rPr>
        <w:t>社会代码证及其他资格证明文件 (扫描或复印件) ；</w:t>
      </w:r>
    </w:p>
    <w:p w14:paraId="1C1796B7">
      <w:pPr>
        <w:spacing w:before="6" w:line="360" w:lineRule="auto"/>
        <w:ind w:left="22" w:firstLine="484"/>
        <w:rPr>
          <w:rFonts w:ascii="宋体" w:hAnsi="宋体" w:eastAsia="宋体" w:cs="宋体"/>
          <w:sz w:val="24"/>
          <w:szCs w:val="24"/>
          <w:highlight w:val="none"/>
        </w:rPr>
      </w:pPr>
      <w:r>
        <w:rPr>
          <w:rFonts w:ascii="宋体" w:hAnsi="宋体" w:eastAsia="宋体" w:cs="宋体"/>
          <w:spacing w:val="12"/>
          <w:sz w:val="24"/>
          <w:szCs w:val="24"/>
          <w:highlight w:val="none"/>
        </w:rPr>
        <w:t>企业法人</w:t>
      </w:r>
      <w:r>
        <w:rPr>
          <w:rFonts w:ascii="宋体" w:hAnsi="宋体" w:eastAsia="宋体" w:cs="宋体"/>
          <w:spacing w:val="7"/>
          <w:sz w:val="24"/>
          <w:szCs w:val="24"/>
          <w:highlight w:val="none"/>
        </w:rPr>
        <w:t>需</w:t>
      </w:r>
      <w:r>
        <w:rPr>
          <w:rFonts w:ascii="宋体" w:hAnsi="宋体" w:eastAsia="宋体" w:cs="宋体"/>
          <w:spacing w:val="6"/>
          <w:sz w:val="24"/>
          <w:szCs w:val="24"/>
          <w:highlight w:val="none"/>
        </w:rPr>
        <w:t>提交“统一社会信用代码的营业执照”，未换证的提交“营业执</w:t>
      </w:r>
      <w:r>
        <w:rPr>
          <w:rFonts w:ascii="宋体" w:hAnsi="宋体" w:eastAsia="宋体" w:cs="宋体"/>
          <w:spacing w:val="7"/>
          <w:sz w:val="24"/>
          <w:szCs w:val="24"/>
          <w:highlight w:val="none"/>
        </w:rPr>
        <w:t>照、组织机构代码证、税务登记证”；事业法人需提交“统一社会信用代码</w:t>
      </w:r>
      <w:r>
        <w:rPr>
          <w:rFonts w:ascii="宋体" w:hAnsi="宋体" w:eastAsia="宋体" w:cs="宋体"/>
          <w:spacing w:val="2"/>
          <w:sz w:val="24"/>
          <w:szCs w:val="24"/>
          <w:highlight w:val="none"/>
        </w:rPr>
        <w:t>的</w:t>
      </w:r>
      <w:r>
        <w:rPr>
          <w:rFonts w:ascii="宋体" w:hAnsi="宋体" w:eastAsia="宋体" w:cs="宋体"/>
          <w:spacing w:val="18"/>
          <w:sz w:val="24"/>
          <w:szCs w:val="24"/>
          <w:highlight w:val="none"/>
        </w:rPr>
        <w:t>事</w:t>
      </w:r>
      <w:r>
        <w:rPr>
          <w:rFonts w:ascii="宋体" w:hAnsi="宋体" w:eastAsia="宋体" w:cs="宋体"/>
          <w:spacing w:val="16"/>
          <w:sz w:val="24"/>
          <w:szCs w:val="24"/>
          <w:highlight w:val="none"/>
        </w:rPr>
        <w:t>业</w:t>
      </w:r>
      <w:r>
        <w:rPr>
          <w:rFonts w:ascii="宋体" w:hAnsi="宋体" w:eastAsia="宋体" w:cs="宋体"/>
          <w:spacing w:val="9"/>
          <w:sz w:val="24"/>
          <w:szCs w:val="24"/>
          <w:highlight w:val="none"/>
        </w:rPr>
        <w:t>单位法人证书”，未换证的提交“事业单位法人证书或组织机构代码证</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；其</w:t>
      </w:r>
      <w:r>
        <w:rPr>
          <w:rFonts w:ascii="宋体" w:hAnsi="宋体" w:eastAsia="宋体" w:cs="宋体"/>
          <w:spacing w:val="7"/>
          <w:sz w:val="24"/>
          <w:szCs w:val="24"/>
          <w:highlight w:val="none"/>
        </w:rPr>
        <w:t>他组织需提交“统一社会信用代码的社会团体法人登记证书”或“统一社会信</w:t>
      </w:r>
      <w:r>
        <w:rPr>
          <w:rFonts w:ascii="宋体" w:hAnsi="宋体" w:eastAsia="宋体" w:cs="宋体"/>
          <w:spacing w:val="9"/>
          <w:sz w:val="24"/>
          <w:szCs w:val="24"/>
          <w:highlight w:val="none"/>
        </w:rPr>
        <w:t>用</w:t>
      </w:r>
      <w:r>
        <w:rPr>
          <w:rFonts w:ascii="宋体" w:hAnsi="宋体" w:eastAsia="宋体" w:cs="宋体"/>
          <w:spacing w:val="7"/>
          <w:sz w:val="24"/>
          <w:szCs w:val="24"/>
          <w:highlight w:val="none"/>
        </w:rPr>
        <w:t>代码的民办非企业单位登记证书”或“统一社会信用代码的基金会法人登记证</w:t>
      </w:r>
      <w:r>
        <w:rPr>
          <w:rFonts w:ascii="宋体" w:hAnsi="宋体" w:eastAsia="宋体" w:cs="宋体"/>
          <w:spacing w:val="17"/>
          <w:sz w:val="24"/>
          <w:szCs w:val="24"/>
          <w:highlight w:val="none"/>
        </w:rPr>
        <w:t>书</w:t>
      </w:r>
      <w:r>
        <w:rPr>
          <w:rFonts w:ascii="宋体" w:hAnsi="宋体" w:eastAsia="宋体" w:cs="宋体"/>
          <w:spacing w:val="10"/>
          <w:sz w:val="24"/>
          <w:szCs w:val="24"/>
          <w:highlight w:val="none"/>
        </w:rPr>
        <w:t>”，未换证的提交“社会团体法人登记证书”或“民办非企业单位登记证书”</w:t>
      </w:r>
      <w:r>
        <w:rPr>
          <w:rFonts w:ascii="宋体" w:hAnsi="宋体" w:eastAsia="宋体" w:cs="宋体"/>
          <w:spacing w:val="9"/>
          <w:sz w:val="24"/>
          <w:szCs w:val="24"/>
          <w:highlight w:val="none"/>
        </w:rPr>
        <w:t>或</w:t>
      </w:r>
      <w:r>
        <w:rPr>
          <w:rFonts w:ascii="宋体" w:hAnsi="宋体" w:eastAsia="宋体" w:cs="宋体"/>
          <w:spacing w:val="7"/>
          <w:sz w:val="24"/>
          <w:szCs w:val="24"/>
          <w:highlight w:val="none"/>
        </w:rPr>
        <w:t>“基金会法人登记证书”和“组织机构代码证”；个体工商户需提交“统一社</w:t>
      </w:r>
      <w:r>
        <w:rPr>
          <w:rFonts w:ascii="宋体" w:hAnsi="宋体" w:eastAsia="宋体" w:cs="宋体"/>
          <w:spacing w:val="6"/>
          <w:sz w:val="24"/>
          <w:szCs w:val="24"/>
          <w:highlight w:val="none"/>
        </w:rPr>
        <w:t>会信用代码的</w:t>
      </w:r>
      <w:r>
        <w:rPr>
          <w:rFonts w:ascii="宋体" w:hAnsi="宋体" w:eastAsia="宋体" w:cs="宋体"/>
          <w:spacing w:val="4"/>
          <w:sz w:val="24"/>
          <w:szCs w:val="24"/>
          <w:highlight w:val="none"/>
        </w:rPr>
        <w:t>营</w:t>
      </w:r>
      <w:r>
        <w:rPr>
          <w:rFonts w:ascii="宋体" w:hAnsi="宋体" w:eastAsia="宋体" w:cs="宋体"/>
          <w:spacing w:val="3"/>
          <w:sz w:val="24"/>
          <w:szCs w:val="24"/>
          <w:highlight w:val="none"/>
        </w:rPr>
        <w:t>业执照”或“营业执照、税务登记证”；自然人需提交身份证明。</w:t>
      </w:r>
    </w:p>
    <w:p w14:paraId="6A345500">
      <w:pPr>
        <w:spacing w:before="1" w:line="360" w:lineRule="auto"/>
        <w:ind w:left="514"/>
        <w:rPr>
          <w:rFonts w:hint="eastAsia" w:ascii="宋体" w:hAnsi="宋体" w:eastAsia="宋体" w:cs="宋体"/>
          <w:sz w:val="24"/>
          <w:szCs w:val="24"/>
          <w:highlight w:val="none"/>
          <w:lang w:eastAsia="zh-CN"/>
        </w:rPr>
      </w:pPr>
      <w:r>
        <w:rPr>
          <w:rFonts w:ascii="宋体" w:hAnsi="宋体" w:eastAsia="宋体" w:cs="宋体"/>
          <w:spacing w:val="24"/>
          <w:sz w:val="24"/>
          <w:szCs w:val="24"/>
          <w:highlight w:val="none"/>
        </w:rPr>
        <w:t>(</w:t>
      </w:r>
      <w:r>
        <w:rPr>
          <w:rFonts w:ascii="宋体" w:hAnsi="宋体" w:eastAsia="宋体" w:cs="宋体"/>
          <w:spacing w:val="15"/>
          <w:sz w:val="24"/>
          <w:szCs w:val="24"/>
          <w:highlight w:val="none"/>
        </w:rPr>
        <w:t>2</w:t>
      </w:r>
      <w:r>
        <w:rPr>
          <w:rFonts w:ascii="宋体" w:hAnsi="宋体" w:eastAsia="宋体" w:cs="宋体"/>
          <w:spacing w:val="12"/>
          <w:sz w:val="24"/>
          <w:szCs w:val="24"/>
          <w:highlight w:val="none"/>
        </w:rPr>
        <w:t>) 招标文件规定的有关资格证书、许可证书、认证等</w:t>
      </w:r>
      <w:r>
        <w:rPr>
          <w:rFonts w:hint="eastAsia" w:ascii="宋体" w:hAnsi="宋体" w:eastAsia="宋体" w:cs="宋体"/>
          <w:spacing w:val="12"/>
          <w:sz w:val="24"/>
          <w:szCs w:val="24"/>
          <w:highlight w:val="none"/>
          <w:lang w:eastAsia="zh-CN"/>
        </w:rPr>
        <w:t>。</w:t>
      </w:r>
    </w:p>
    <w:p w14:paraId="3BF65682">
      <w:pPr>
        <w:spacing w:before="185" w:line="360" w:lineRule="auto"/>
        <w:ind w:left="514"/>
        <w:outlineLvl w:val="1"/>
        <w:rPr>
          <w:rFonts w:ascii="宋体" w:hAnsi="宋体" w:eastAsia="宋体" w:cs="宋体"/>
          <w:sz w:val="24"/>
          <w:szCs w:val="24"/>
          <w:highlight w:val="none"/>
        </w:rPr>
      </w:pPr>
      <w:bookmarkStart w:id="318" w:name="_Toc13661"/>
      <w:bookmarkStart w:id="319" w:name="_Toc23453"/>
      <w:bookmarkStart w:id="320" w:name="_Toc17193"/>
      <w:bookmarkStart w:id="321" w:name="_Toc30221"/>
      <w:bookmarkStart w:id="322" w:name="_Toc2712"/>
      <w:bookmarkStart w:id="323" w:name="_Toc23697"/>
      <w:bookmarkStart w:id="324" w:name="_Toc2794"/>
      <w:r>
        <w:rPr>
          <w:rFonts w:ascii="宋体" w:hAnsi="宋体" w:eastAsia="宋体" w:cs="宋体"/>
          <w:spacing w:val="13"/>
          <w:sz w:val="24"/>
          <w:szCs w:val="24"/>
          <w:highlight w:val="none"/>
        </w:rPr>
        <w:t>(3) 投标人认为有必要提供的其他资格证明文件</w:t>
      </w:r>
      <w:r>
        <w:rPr>
          <w:rFonts w:ascii="宋体" w:hAnsi="宋体" w:eastAsia="宋体" w:cs="宋体"/>
          <w:spacing w:val="10"/>
          <w:sz w:val="24"/>
          <w:szCs w:val="24"/>
          <w:highlight w:val="none"/>
        </w:rPr>
        <w:t>。</w:t>
      </w:r>
      <w:bookmarkEnd w:id="318"/>
      <w:bookmarkEnd w:id="319"/>
      <w:bookmarkEnd w:id="320"/>
      <w:bookmarkEnd w:id="321"/>
      <w:bookmarkEnd w:id="322"/>
      <w:bookmarkEnd w:id="323"/>
      <w:bookmarkEnd w:id="324"/>
    </w:p>
    <w:p w14:paraId="18E78A49">
      <w:pPr>
        <w:rPr>
          <w:highlight w:val="none"/>
        </w:rPr>
        <w:sectPr>
          <w:footerReference r:id="rId17" w:type="default"/>
          <w:pgSz w:w="11905" w:h="16838"/>
          <w:pgMar w:top="1440" w:right="1701" w:bottom="1440" w:left="1701" w:header="0" w:footer="1060" w:gutter="0"/>
          <w:pgNumType w:fmt="decimal"/>
          <w:cols w:space="0" w:num="1"/>
          <w:rtlGutter w:val="0"/>
          <w:docGrid w:linePitch="0" w:charSpace="0"/>
        </w:sectPr>
      </w:pPr>
    </w:p>
    <w:p w14:paraId="1754262D">
      <w:pPr>
        <w:spacing w:before="95" w:line="226" w:lineRule="auto"/>
        <w:ind w:left="38"/>
        <w:outlineLvl w:val="1"/>
        <w:rPr>
          <w:rFonts w:ascii="宋体" w:hAnsi="宋体" w:eastAsia="宋体" w:cs="宋体"/>
          <w:spacing w:val="24"/>
          <w:sz w:val="29"/>
          <w:szCs w:val="29"/>
          <w:highlight w:val="none"/>
          <w14:textOutline w14:w="5448" w14:cap="sq" w14:cmpd="sng">
            <w14:solidFill>
              <w14:srgbClr w14:val="000000"/>
            </w14:solidFill>
            <w14:prstDash w14:val="solid"/>
            <w14:bevel/>
          </w14:textOutline>
        </w:rPr>
      </w:pPr>
      <w:bookmarkStart w:id="325" w:name="_Toc18374"/>
      <w:r>
        <w:rPr>
          <w:rFonts w:ascii="宋体" w:hAnsi="宋体" w:eastAsia="宋体" w:cs="宋体"/>
          <w:spacing w:val="24"/>
          <w:sz w:val="29"/>
          <w:szCs w:val="29"/>
          <w:highlight w:val="none"/>
          <w14:textOutline w14:w="5448" w14:cap="sq" w14:cmpd="sng">
            <w14:solidFill>
              <w14:srgbClr w14:val="000000"/>
            </w14:solidFill>
            <w14:prstDash w14:val="solid"/>
            <w14:bevel/>
          </w14:textOutline>
        </w:rPr>
        <w:t>(7)财务状况报告，依法缴纳税收和社会保障资金的相关材料</w:t>
      </w:r>
      <w:bookmarkEnd w:id="325"/>
    </w:p>
    <w:p w14:paraId="5874F057">
      <w:pPr>
        <w:spacing w:line="269" w:lineRule="auto"/>
        <w:rPr>
          <w:rFonts w:ascii="Arial"/>
          <w:sz w:val="21"/>
          <w:highlight w:val="none"/>
        </w:rPr>
      </w:pPr>
    </w:p>
    <w:p w14:paraId="3DAB5497">
      <w:pPr>
        <w:spacing w:line="269" w:lineRule="auto"/>
        <w:rPr>
          <w:rFonts w:ascii="Arial"/>
          <w:sz w:val="21"/>
          <w:highlight w:val="none"/>
        </w:rPr>
      </w:pPr>
    </w:p>
    <w:p w14:paraId="6A7E5875">
      <w:pPr>
        <w:spacing w:line="270" w:lineRule="auto"/>
        <w:rPr>
          <w:rFonts w:ascii="Arial"/>
          <w:sz w:val="21"/>
          <w:highlight w:val="none"/>
        </w:rPr>
      </w:pPr>
    </w:p>
    <w:p w14:paraId="00310EA6">
      <w:pPr>
        <w:spacing w:before="91" w:line="219" w:lineRule="auto"/>
        <w:ind w:left="664"/>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财务状况报告，依法缴纳税收和社</w:t>
      </w:r>
      <w:r>
        <w:rPr>
          <w:rFonts w:ascii="宋体" w:hAnsi="宋体" w:eastAsia="宋体" w:cs="宋体"/>
          <w:sz w:val="28"/>
          <w:szCs w:val="28"/>
          <w:highlight w:val="none"/>
          <w14:textOutline w14:w="5103" w14:cap="sq" w14:cmpd="sng">
            <w14:solidFill>
              <w14:srgbClr w14:val="000000"/>
            </w14:solidFill>
            <w14:prstDash w14:val="solid"/>
            <w14:bevel/>
          </w14:textOutline>
        </w:rPr>
        <w:t>会保障资金的相关材料</w:t>
      </w:r>
    </w:p>
    <w:p w14:paraId="55271D8B">
      <w:pPr>
        <w:spacing w:line="259" w:lineRule="auto"/>
        <w:rPr>
          <w:rFonts w:ascii="Arial"/>
          <w:sz w:val="21"/>
          <w:highlight w:val="none"/>
        </w:rPr>
      </w:pPr>
    </w:p>
    <w:p w14:paraId="1F2F0628">
      <w:pPr>
        <w:spacing w:line="259" w:lineRule="auto"/>
        <w:rPr>
          <w:rFonts w:ascii="Arial"/>
          <w:sz w:val="21"/>
          <w:highlight w:val="none"/>
        </w:rPr>
      </w:pPr>
    </w:p>
    <w:p w14:paraId="552FF367">
      <w:pPr>
        <w:spacing w:line="259" w:lineRule="auto"/>
        <w:rPr>
          <w:rFonts w:ascii="Arial"/>
          <w:sz w:val="21"/>
          <w:highlight w:val="none"/>
        </w:rPr>
      </w:pPr>
    </w:p>
    <w:p w14:paraId="39140DB1">
      <w:pPr>
        <w:keepNext w:val="0"/>
        <w:keepLines w:val="0"/>
        <w:pageBreakBefore w:val="0"/>
        <w:widowControl/>
        <w:kinsoku w:val="0"/>
        <w:wordWrap/>
        <w:overflowPunct/>
        <w:topLinePunct w:val="0"/>
        <w:autoSpaceDE w:val="0"/>
        <w:autoSpaceDN w:val="0"/>
        <w:bidi w:val="0"/>
        <w:adjustRightInd w:val="0"/>
        <w:snapToGrid w:val="0"/>
        <w:spacing w:before="6" w:line="360" w:lineRule="auto"/>
        <w:ind w:left="23" w:firstLine="482"/>
        <w:jc w:val="both"/>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按照招标文件第2.2款 (1) 中第&lt;2&gt;条规定提供以下相关材料。</w:t>
      </w:r>
    </w:p>
    <w:p w14:paraId="6AB92DAD">
      <w:pPr>
        <w:keepNext w:val="0"/>
        <w:keepLines w:val="0"/>
        <w:pageBreakBefore w:val="0"/>
        <w:widowControl/>
        <w:kinsoku w:val="0"/>
        <w:wordWrap/>
        <w:overflowPunct/>
        <w:topLinePunct w:val="0"/>
        <w:autoSpaceDE w:val="0"/>
        <w:autoSpaceDN w:val="0"/>
        <w:bidi w:val="0"/>
        <w:adjustRightInd w:val="0"/>
        <w:snapToGrid w:val="0"/>
        <w:spacing w:before="6" w:line="360" w:lineRule="auto"/>
        <w:ind w:left="23" w:firstLine="482"/>
        <w:jc w:val="both"/>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1、投标人是法人的，提供基本开户银行近三个月内出具的资信证明(同时提供基本存款账户开户许可证)或</w:t>
      </w:r>
      <w:r>
        <w:rPr>
          <w:rFonts w:hint="eastAsia" w:ascii="宋体" w:hAnsi="宋体" w:eastAsia="宋体" w:cs="宋体"/>
          <w:spacing w:val="7"/>
          <w:sz w:val="24"/>
          <w:szCs w:val="24"/>
          <w:highlight w:val="none"/>
          <w:lang w:val="en-US" w:eastAsia="zh-CN"/>
        </w:rPr>
        <w:t>2023</w:t>
      </w:r>
      <w:r>
        <w:rPr>
          <w:rFonts w:ascii="宋体" w:hAnsi="宋体" w:eastAsia="宋体" w:cs="宋体"/>
          <w:spacing w:val="7"/>
          <w:sz w:val="24"/>
          <w:szCs w:val="24"/>
          <w:highlight w:val="none"/>
        </w:rPr>
        <w:t>年度 经第三方审计的财务状况报告(扫描或复印件应全面、完整、清晰)</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包括资产负债表、现金流量表、利润表和财务(会计)报表附注，并提供第三方机构的营业执照、执业证书。投标人是其他组织和自然人，没有经审计的财务报告，可以提供基本开户银行出具的资信证明 (同时提供基本存款账户开户许可证)。</w:t>
      </w:r>
    </w:p>
    <w:p w14:paraId="1D1F3784">
      <w:pPr>
        <w:keepNext w:val="0"/>
        <w:keepLines w:val="0"/>
        <w:pageBreakBefore w:val="0"/>
        <w:widowControl/>
        <w:kinsoku w:val="0"/>
        <w:wordWrap/>
        <w:overflowPunct/>
        <w:topLinePunct w:val="0"/>
        <w:autoSpaceDE w:val="0"/>
        <w:autoSpaceDN w:val="0"/>
        <w:bidi w:val="0"/>
        <w:adjustRightInd w:val="0"/>
        <w:snapToGrid w:val="0"/>
        <w:spacing w:before="6" w:line="360" w:lineRule="auto"/>
        <w:ind w:left="23" w:firstLine="482"/>
        <w:jc w:val="both"/>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2、近半年内任意3个月依法缴纳税收和社会保障资金记录的证明材料；依法免税或不需要缴纳社会保障资金的投标人须提供相应文件证明其依法免税或不</w:t>
      </w:r>
      <w:bookmarkStart w:id="326" w:name="_Toc20057"/>
      <w:bookmarkStart w:id="327" w:name="_Toc14498"/>
      <w:bookmarkStart w:id="328" w:name="_Toc6960"/>
      <w:r>
        <w:rPr>
          <w:rFonts w:ascii="宋体" w:hAnsi="宋体" w:eastAsia="宋体" w:cs="宋体"/>
          <w:spacing w:val="7"/>
          <w:sz w:val="24"/>
          <w:szCs w:val="24"/>
          <w:highlight w:val="none"/>
        </w:rPr>
        <w:t>需要缴纳社会保障资金。</w:t>
      </w:r>
      <w:bookmarkEnd w:id="326"/>
      <w:bookmarkEnd w:id="327"/>
      <w:bookmarkEnd w:id="328"/>
    </w:p>
    <w:p w14:paraId="4975CD64">
      <w:pPr>
        <w:rPr>
          <w:highlight w:val="none"/>
        </w:rPr>
        <w:sectPr>
          <w:footerReference r:id="rId18" w:type="default"/>
          <w:pgSz w:w="11905" w:h="16838"/>
          <w:pgMar w:top="1440" w:right="1701" w:bottom="1440" w:left="1701" w:header="0" w:footer="1060" w:gutter="0"/>
          <w:pgNumType w:fmt="decimal"/>
          <w:cols w:space="0" w:num="1"/>
          <w:rtlGutter w:val="0"/>
          <w:docGrid w:linePitch="0" w:charSpace="0"/>
        </w:sectPr>
      </w:pPr>
    </w:p>
    <w:p w14:paraId="08D553B5">
      <w:pPr>
        <w:spacing w:before="95" w:line="226" w:lineRule="auto"/>
        <w:ind w:left="38"/>
        <w:outlineLvl w:val="1"/>
        <w:rPr>
          <w:rFonts w:ascii="宋体" w:hAnsi="宋体" w:eastAsia="宋体" w:cs="宋体"/>
          <w:sz w:val="29"/>
          <w:szCs w:val="29"/>
          <w:highlight w:val="none"/>
        </w:rPr>
      </w:pPr>
      <w:bookmarkStart w:id="329" w:name="_Toc30771"/>
      <w:bookmarkStart w:id="330" w:name="_Toc6051"/>
      <w:bookmarkStart w:id="331" w:name="_Toc4769"/>
      <w:r>
        <w:rPr>
          <w:rFonts w:ascii="宋体" w:hAnsi="宋体" w:eastAsia="宋体" w:cs="宋体"/>
          <w:spacing w:val="15"/>
          <w:sz w:val="29"/>
          <w:szCs w:val="29"/>
          <w:highlight w:val="none"/>
          <w14:textOutline w14:w="5448" w14:cap="sq" w14:cmpd="sng">
            <w14:solidFill>
              <w14:srgbClr w14:val="000000"/>
            </w14:solidFill>
            <w14:prstDash w14:val="solid"/>
            <w14:bevel/>
          </w14:textOutline>
        </w:rPr>
        <w:t>(8)</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具备履行合同所必需的设备和专业技术能力的证明材</w:t>
      </w:r>
      <w:r>
        <w:rPr>
          <w:rFonts w:ascii="宋体" w:hAnsi="宋体" w:eastAsia="宋体" w:cs="宋体"/>
          <w:spacing w:val="10"/>
          <w:sz w:val="29"/>
          <w:szCs w:val="29"/>
          <w:highlight w:val="none"/>
          <w14:textOutline w14:w="5448" w14:cap="sq" w14:cmpd="sng">
            <w14:solidFill>
              <w14:srgbClr w14:val="000000"/>
            </w14:solidFill>
            <w14:prstDash w14:val="solid"/>
            <w14:bevel/>
          </w14:textOutline>
        </w:rPr>
        <w:t>料</w:t>
      </w:r>
      <w:bookmarkEnd w:id="329"/>
      <w:bookmarkEnd w:id="330"/>
      <w:bookmarkEnd w:id="331"/>
    </w:p>
    <w:p w14:paraId="2D0B4F2C">
      <w:pPr>
        <w:spacing w:line="268" w:lineRule="auto"/>
        <w:rPr>
          <w:rFonts w:ascii="Arial"/>
          <w:sz w:val="21"/>
          <w:highlight w:val="none"/>
        </w:rPr>
      </w:pPr>
    </w:p>
    <w:p w14:paraId="5DBCD581">
      <w:pPr>
        <w:spacing w:line="269" w:lineRule="auto"/>
        <w:rPr>
          <w:rFonts w:ascii="Arial"/>
          <w:sz w:val="21"/>
          <w:highlight w:val="none"/>
        </w:rPr>
      </w:pPr>
    </w:p>
    <w:p w14:paraId="1419B4BD">
      <w:pPr>
        <w:spacing w:line="269" w:lineRule="auto"/>
        <w:rPr>
          <w:rFonts w:ascii="Arial"/>
          <w:sz w:val="21"/>
          <w:highlight w:val="none"/>
        </w:rPr>
      </w:pPr>
    </w:p>
    <w:p w14:paraId="749DCB95">
      <w:pPr>
        <w:spacing w:before="91" w:line="220" w:lineRule="auto"/>
        <w:ind w:left="810"/>
        <w:outlineLvl w:val="2"/>
        <w:rPr>
          <w:rFonts w:ascii="宋体" w:hAnsi="宋体" w:eastAsia="宋体" w:cs="宋体"/>
          <w:sz w:val="28"/>
          <w:szCs w:val="28"/>
          <w:highlight w:val="none"/>
        </w:rPr>
      </w:pPr>
      <w:bookmarkStart w:id="332" w:name="_Toc13911"/>
      <w:bookmarkStart w:id="333" w:name="_Toc32280"/>
      <w:bookmarkStart w:id="334" w:name="_Toc29143"/>
      <w:bookmarkStart w:id="335" w:name="_Toc15627"/>
      <w:bookmarkStart w:id="336" w:name="_Toc829"/>
      <w:bookmarkStart w:id="337" w:name="_Toc13152"/>
      <w:bookmarkStart w:id="338" w:name="_Toc13786"/>
      <w:r>
        <w:rPr>
          <w:rFonts w:ascii="宋体" w:hAnsi="宋体" w:eastAsia="宋体" w:cs="宋体"/>
          <w:spacing w:val="1"/>
          <w:sz w:val="28"/>
          <w:szCs w:val="28"/>
          <w:highlight w:val="none"/>
          <w14:textOutline w14:w="5103" w14:cap="sq" w14:cmpd="sng">
            <w14:solidFill>
              <w14:srgbClr w14:val="000000"/>
            </w14:solidFill>
            <w14:prstDash w14:val="solid"/>
            <w14:bevel/>
          </w14:textOutline>
        </w:rPr>
        <w:t>具备履行合同所必需</w:t>
      </w:r>
      <w:r>
        <w:rPr>
          <w:rFonts w:ascii="宋体" w:hAnsi="宋体" w:eastAsia="宋体" w:cs="宋体"/>
          <w:sz w:val="28"/>
          <w:szCs w:val="28"/>
          <w:highlight w:val="none"/>
          <w14:textOutline w14:w="5103" w14:cap="sq" w14:cmpd="sng">
            <w14:solidFill>
              <w14:srgbClr w14:val="000000"/>
            </w14:solidFill>
            <w14:prstDash w14:val="solid"/>
            <w14:bevel/>
          </w14:textOutline>
        </w:rPr>
        <w:t>的设备和专业技术能力的证明材料</w:t>
      </w:r>
      <w:bookmarkEnd w:id="332"/>
      <w:bookmarkEnd w:id="333"/>
      <w:bookmarkEnd w:id="334"/>
      <w:bookmarkEnd w:id="335"/>
      <w:bookmarkEnd w:id="336"/>
      <w:bookmarkEnd w:id="337"/>
      <w:bookmarkEnd w:id="338"/>
    </w:p>
    <w:p w14:paraId="48147E53">
      <w:pPr>
        <w:spacing w:line="310" w:lineRule="auto"/>
        <w:rPr>
          <w:rFonts w:ascii="Arial"/>
          <w:sz w:val="21"/>
          <w:highlight w:val="none"/>
        </w:rPr>
      </w:pPr>
    </w:p>
    <w:p w14:paraId="014B7FA3">
      <w:pPr>
        <w:spacing w:line="311" w:lineRule="auto"/>
        <w:rPr>
          <w:rFonts w:ascii="Arial"/>
          <w:sz w:val="21"/>
          <w:highlight w:val="none"/>
        </w:rPr>
      </w:pPr>
    </w:p>
    <w:p w14:paraId="39DF201C">
      <w:pPr>
        <w:spacing w:before="6" w:line="360" w:lineRule="auto"/>
        <w:ind w:left="22" w:firstLine="484"/>
        <w:rPr>
          <w:rFonts w:hint="eastAsia" w:ascii="宋体" w:hAnsi="宋体" w:eastAsia="宋体" w:cs="宋体"/>
          <w:spacing w:val="7"/>
          <w:sz w:val="24"/>
          <w:szCs w:val="24"/>
          <w:highlight w:val="none"/>
          <w:lang w:eastAsia="zh-CN"/>
        </w:rPr>
      </w:pPr>
      <w:r>
        <w:rPr>
          <w:rFonts w:ascii="宋体" w:hAnsi="宋体" w:eastAsia="宋体" w:cs="宋体"/>
          <w:spacing w:val="7"/>
          <w:sz w:val="24"/>
          <w:szCs w:val="24"/>
          <w:highlight w:val="none"/>
        </w:rPr>
        <w:t>为保证本项目合同的顺利履行，投标人必须具备履行合同的设备和专业技术能力，须提供具备履行合同的设备和专业技术能力的承诺函(格式自拟)</w:t>
      </w:r>
      <w:r>
        <w:rPr>
          <w:rFonts w:hint="eastAsia" w:ascii="宋体" w:hAnsi="宋体" w:eastAsia="宋体" w:cs="宋体"/>
          <w:spacing w:val="7"/>
          <w:sz w:val="24"/>
          <w:szCs w:val="24"/>
          <w:highlight w:val="none"/>
          <w:lang w:eastAsia="zh-CN"/>
        </w:rPr>
        <w:t>。</w:t>
      </w:r>
    </w:p>
    <w:p w14:paraId="26FFCFB9">
      <w:pPr>
        <w:spacing w:before="6" w:line="360" w:lineRule="auto"/>
        <w:ind w:left="22" w:firstLine="484"/>
        <w:rPr>
          <w:rFonts w:ascii="宋体" w:hAnsi="宋体" w:eastAsia="宋体" w:cs="宋体"/>
          <w:spacing w:val="7"/>
          <w:sz w:val="24"/>
          <w:szCs w:val="24"/>
          <w:highlight w:val="none"/>
        </w:rPr>
        <w:sectPr>
          <w:footerReference r:id="rId19" w:type="default"/>
          <w:pgSz w:w="11905" w:h="16838"/>
          <w:pgMar w:top="1440" w:right="1701" w:bottom="1440" w:left="1701" w:header="0" w:footer="1060" w:gutter="0"/>
          <w:pgNumType w:fmt="decimal"/>
          <w:cols w:space="0" w:num="1"/>
          <w:rtlGutter w:val="0"/>
          <w:docGrid w:linePitch="0" w:charSpace="0"/>
        </w:sectPr>
      </w:pPr>
    </w:p>
    <w:p w14:paraId="5A219D3C">
      <w:pPr>
        <w:spacing w:before="95" w:line="226" w:lineRule="auto"/>
        <w:ind w:left="38"/>
        <w:outlineLvl w:val="1"/>
        <w:rPr>
          <w:rFonts w:ascii="宋体" w:hAnsi="宋体" w:eastAsia="宋体" w:cs="宋体"/>
          <w:sz w:val="29"/>
          <w:szCs w:val="29"/>
          <w:highlight w:val="none"/>
        </w:rPr>
      </w:pPr>
      <w:bookmarkStart w:id="339" w:name="_Toc80"/>
      <w:bookmarkStart w:id="340" w:name="_Toc11908"/>
      <w:bookmarkStart w:id="341" w:name="_Toc4339"/>
      <w:r>
        <w:rPr>
          <w:rFonts w:ascii="宋体" w:hAnsi="宋体" w:eastAsia="宋体" w:cs="宋体"/>
          <w:spacing w:val="20"/>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9)</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无重大违法记录声明</w:t>
      </w:r>
      <w:bookmarkEnd w:id="339"/>
      <w:bookmarkEnd w:id="340"/>
      <w:bookmarkEnd w:id="341"/>
    </w:p>
    <w:p w14:paraId="2E087F4A">
      <w:pPr>
        <w:spacing w:line="268" w:lineRule="auto"/>
        <w:rPr>
          <w:rFonts w:ascii="Arial"/>
          <w:sz w:val="21"/>
          <w:highlight w:val="none"/>
        </w:rPr>
      </w:pPr>
    </w:p>
    <w:p w14:paraId="769A0B47">
      <w:pPr>
        <w:spacing w:line="268" w:lineRule="auto"/>
        <w:rPr>
          <w:rFonts w:ascii="Arial"/>
          <w:sz w:val="21"/>
          <w:highlight w:val="none"/>
        </w:rPr>
      </w:pPr>
    </w:p>
    <w:p w14:paraId="154CF04B">
      <w:pPr>
        <w:spacing w:line="269" w:lineRule="auto"/>
        <w:rPr>
          <w:rFonts w:ascii="Arial"/>
          <w:sz w:val="21"/>
          <w:highlight w:val="none"/>
        </w:rPr>
      </w:pPr>
    </w:p>
    <w:p w14:paraId="5B84C320">
      <w:pPr>
        <w:spacing w:before="91" w:line="221" w:lineRule="auto"/>
        <w:ind w:left="2914"/>
        <w:outlineLvl w:val="2"/>
        <w:rPr>
          <w:rFonts w:ascii="宋体" w:hAnsi="宋体" w:eastAsia="宋体" w:cs="宋体"/>
          <w:sz w:val="28"/>
          <w:szCs w:val="28"/>
          <w:highlight w:val="none"/>
        </w:rPr>
      </w:pPr>
      <w:bookmarkStart w:id="342" w:name="_Toc5396"/>
      <w:bookmarkStart w:id="343" w:name="_Toc12907"/>
      <w:bookmarkStart w:id="344" w:name="_Toc7900"/>
      <w:bookmarkStart w:id="345" w:name="_Toc17361"/>
      <w:bookmarkStart w:id="346" w:name="_Toc6661"/>
      <w:bookmarkStart w:id="347" w:name="_Toc24972"/>
      <w:bookmarkStart w:id="348" w:name="_Toc4953"/>
      <w:r>
        <w:rPr>
          <w:rFonts w:ascii="宋体" w:hAnsi="宋体" w:eastAsia="宋体" w:cs="宋体"/>
          <w:spacing w:val="-1"/>
          <w:sz w:val="28"/>
          <w:szCs w:val="28"/>
          <w:highlight w:val="none"/>
          <w14:textOutline w14:w="5103" w14:cap="sq" w14:cmpd="sng">
            <w14:solidFill>
              <w14:srgbClr w14:val="000000"/>
            </w14:solidFill>
            <w14:prstDash w14:val="solid"/>
            <w14:bevel/>
          </w14:textOutline>
        </w:rPr>
        <w:t>无重大违</w:t>
      </w:r>
      <w:r>
        <w:rPr>
          <w:rFonts w:ascii="宋体" w:hAnsi="宋体" w:eastAsia="宋体" w:cs="宋体"/>
          <w:sz w:val="28"/>
          <w:szCs w:val="28"/>
          <w:highlight w:val="none"/>
          <w14:textOutline w14:w="5103" w14:cap="sq" w14:cmpd="sng">
            <w14:solidFill>
              <w14:srgbClr w14:val="000000"/>
            </w14:solidFill>
            <w14:prstDash w14:val="solid"/>
            <w14:bevel/>
          </w14:textOutline>
        </w:rPr>
        <w:t>法记录声明</w:t>
      </w:r>
      <w:bookmarkEnd w:id="342"/>
      <w:bookmarkEnd w:id="343"/>
      <w:bookmarkEnd w:id="344"/>
      <w:bookmarkEnd w:id="345"/>
      <w:bookmarkEnd w:id="346"/>
      <w:bookmarkEnd w:id="347"/>
      <w:bookmarkEnd w:id="348"/>
    </w:p>
    <w:p w14:paraId="0429B5FC">
      <w:pPr>
        <w:spacing w:line="258" w:lineRule="auto"/>
        <w:rPr>
          <w:rFonts w:ascii="Arial"/>
          <w:sz w:val="21"/>
          <w:highlight w:val="none"/>
        </w:rPr>
      </w:pPr>
    </w:p>
    <w:p w14:paraId="5D9504FF">
      <w:pPr>
        <w:spacing w:line="258" w:lineRule="auto"/>
        <w:rPr>
          <w:rFonts w:ascii="Arial"/>
          <w:sz w:val="21"/>
          <w:highlight w:val="none"/>
        </w:rPr>
      </w:pPr>
    </w:p>
    <w:p w14:paraId="1783FBD2">
      <w:pPr>
        <w:spacing w:line="259" w:lineRule="auto"/>
        <w:rPr>
          <w:rFonts w:ascii="Arial"/>
          <w:sz w:val="21"/>
          <w:highlight w:val="none"/>
        </w:rPr>
      </w:pPr>
    </w:p>
    <w:p w14:paraId="1FDEAC85">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2"/>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5318F260">
      <w:pPr>
        <w:spacing w:before="181" w:line="360" w:lineRule="auto"/>
        <w:ind w:left="22" w:right="13" w:firstLine="482"/>
        <w:rPr>
          <w:rFonts w:ascii="宋体" w:hAnsi="宋体" w:eastAsia="宋体" w:cs="宋体"/>
          <w:sz w:val="24"/>
          <w:szCs w:val="24"/>
          <w:highlight w:val="none"/>
        </w:rPr>
      </w:pPr>
      <w:r>
        <w:rPr>
          <w:rFonts w:ascii="宋体" w:hAnsi="宋体" w:eastAsia="宋体" w:cs="宋体"/>
          <w:spacing w:val="7"/>
          <w:sz w:val="24"/>
          <w:szCs w:val="24"/>
          <w:highlight w:val="none"/>
        </w:rPr>
        <w:t>我单位参加本次政府采购项目活动前三年内，在经营活动中无重大违法活</w:t>
      </w:r>
      <w:r>
        <w:rPr>
          <w:rFonts w:ascii="宋体" w:hAnsi="宋体" w:eastAsia="宋体" w:cs="宋体"/>
          <w:spacing w:val="1"/>
          <w:sz w:val="24"/>
          <w:szCs w:val="24"/>
          <w:highlight w:val="none"/>
        </w:rPr>
        <w:t>动</w:t>
      </w:r>
      <w:r>
        <w:rPr>
          <w:rFonts w:ascii="宋体" w:hAnsi="宋体" w:eastAsia="宋体" w:cs="宋体"/>
          <w:spacing w:val="9"/>
          <w:sz w:val="24"/>
          <w:szCs w:val="24"/>
          <w:highlight w:val="none"/>
        </w:rPr>
        <w:t>记</w:t>
      </w:r>
      <w:r>
        <w:rPr>
          <w:rFonts w:ascii="宋体" w:hAnsi="宋体" w:eastAsia="宋体" w:cs="宋体"/>
          <w:spacing w:val="7"/>
          <w:sz w:val="24"/>
          <w:szCs w:val="24"/>
          <w:highlight w:val="none"/>
        </w:rPr>
        <w:t>录，符合《</w:t>
      </w:r>
      <w:r>
        <w:rPr>
          <w:rFonts w:hint="eastAsia" w:ascii="宋体" w:hAnsi="宋体" w:eastAsia="宋体" w:cs="宋体"/>
          <w:spacing w:val="7"/>
          <w:sz w:val="24"/>
          <w:szCs w:val="24"/>
          <w:highlight w:val="none"/>
          <w:lang w:val="en-US" w:eastAsia="zh-CN"/>
        </w:rPr>
        <w:t>中华人民共和国</w:t>
      </w:r>
      <w:r>
        <w:rPr>
          <w:rFonts w:ascii="宋体" w:hAnsi="宋体" w:eastAsia="宋体" w:cs="宋体"/>
          <w:spacing w:val="7"/>
          <w:sz w:val="24"/>
          <w:szCs w:val="24"/>
          <w:highlight w:val="none"/>
        </w:rPr>
        <w:t>政府采购法》规定的投标单位资格条件。我方对此声明负全部法律</w:t>
      </w:r>
      <w:r>
        <w:rPr>
          <w:rFonts w:ascii="宋体" w:hAnsi="宋体" w:eastAsia="宋体" w:cs="宋体"/>
          <w:spacing w:val="4"/>
          <w:sz w:val="24"/>
          <w:szCs w:val="24"/>
          <w:highlight w:val="none"/>
        </w:rPr>
        <w:t>责任</w:t>
      </w:r>
      <w:r>
        <w:rPr>
          <w:rFonts w:ascii="宋体" w:hAnsi="宋体" w:eastAsia="宋体" w:cs="宋体"/>
          <w:spacing w:val="3"/>
          <w:sz w:val="24"/>
          <w:szCs w:val="24"/>
          <w:highlight w:val="none"/>
        </w:rPr>
        <w:t>。</w:t>
      </w:r>
    </w:p>
    <w:p w14:paraId="6762E539">
      <w:pPr>
        <w:spacing w:line="360" w:lineRule="auto"/>
        <w:ind w:left="503"/>
        <w:rPr>
          <w:rFonts w:ascii="宋体" w:hAnsi="宋体" w:eastAsia="宋体" w:cs="宋体"/>
          <w:sz w:val="24"/>
          <w:szCs w:val="24"/>
          <w:highlight w:val="none"/>
        </w:rPr>
      </w:pPr>
      <w:r>
        <w:rPr>
          <w:rFonts w:ascii="宋体" w:hAnsi="宋体" w:eastAsia="宋体" w:cs="宋体"/>
          <w:spacing w:val="6"/>
          <w:sz w:val="24"/>
          <w:szCs w:val="24"/>
          <w:highlight w:val="none"/>
        </w:rPr>
        <w:t>特此声明。</w:t>
      </w:r>
    </w:p>
    <w:p w14:paraId="66611D65">
      <w:pPr>
        <w:spacing w:line="360" w:lineRule="auto"/>
        <w:rPr>
          <w:rFonts w:ascii="Arial"/>
          <w:sz w:val="24"/>
          <w:szCs w:val="24"/>
          <w:highlight w:val="none"/>
        </w:rPr>
      </w:pPr>
    </w:p>
    <w:p w14:paraId="4940A6F8">
      <w:pPr>
        <w:spacing w:line="360" w:lineRule="auto"/>
        <w:rPr>
          <w:rFonts w:ascii="Arial"/>
          <w:sz w:val="24"/>
          <w:szCs w:val="24"/>
          <w:highlight w:val="none"/>
        </w:rPr>
      </w:pPr>
    </w:p>
    <w:p w14:paraId="0238D0EB">
      <w:pPr>
        <w:keepNext w:val="0"/>
        <w:keepLines w:val="0"/>
        <w:pageBreakBefore w:val="0"/>
        <w:widowControl/>
        <w:kinsoku w:val="0"/>
        <w:wordWrap/>
        <w:overflowPunct/>
        <w:topLinePunct w:val="0"/>
        <w:autoSpaceDE w:val="0"/>
        <w:autoSpaceDN w:val="0"/>
        <w:bidi w:val="0"/>
        <w:adjustRightInd w:val="0"/>
        <w:snapToGrid w:val="0"/>
        <w:spacing w:before="75" w:line="360" w:lineRule="auto"/>
        <w:ind w:left="28" w:right="11" w:firstLine="493"/>
        <w:jc w:val="both"/>
        <w:textAlignment w:val="baseline"/>
        <w:rPr>
          <w:rFonts w:hint="eastAsia" w:ascii="宋体" w:hAnsi="宋体" w:eastAsia="宋体" w:cs="宋体"/>
          <w:spacing w:val="12"/>
          <w:sz w:val="24"/>
          <w:szCs w:val="24"/>
          <w:highlight w:val="none"/>
          <w:lang w:val="zh-CN" w:eastAsia="zh-CN"/>
        </w:rPr>
      </w:pPr>
      <w:r>
        <w:rPr>
          <w:rFonts w:hint="eastAsia" w:ascii="宋体" w:hAnsi="宋体" w:eastAsia="宋体" w:cs="宋体"/>
          <w:spacing w:val="12"/>
          <w:sz w:val="24"/>
          <w:szCs w:val="24"/>
          <w:highlight w:val="none"/>
          <w:lang w:val="en-US" w:eastAsia="zh-CN"/>
        </w:rPr>
        <w:t>附：</w:t>
      </w:r>
      <w:r>
        <w:rPr>
          <w:rFonts w:hint="eastAsia" w:ascii="宋体" w:hAnsi="宋体" w:eastAsia="宋体" w:cs="宋体"/>
          <w:spacing w:val="12"/>
          <w:sz w:val="24"/>
          <w:szCs w:val="24"/>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各网站的查询截图及信用中国完整的信用报告，时间为投标截止时间前20天内)。</w:t>
      </w:r>
    </w:p>
    <w:p w14:paraId="4A586127">
      <w:pPr>
        <w:rPr>
          <w:highlight w:val="none"/>
        </w:rPr>
      </w:pPr>
    </w:p>
    <w:p w14:paraId="0ED34D0B">
      <w:pPr>
        <w:rPr>
          <w:highlight w:val="none"/>
        </w:rPr>
      </w:pPr>
    </w:p>
    <w:p w14:paraId="1275B3DB">
      <w:pPr>
        <w:rPr>
          <w:highlight w:val="none"/>
        </w:rPr>
      </w:pPr>
    </w:p>
    <w:p w14:paraId="57A55BAC">
      <w:pPr>
        <w:rPr>
          <w:highlight w:val="none"/>
        </w:rPr>
      </w:pPr>
    </w:p>
    <w:p w14:paraId="735355E5">
      <w:pPr>
        <w:rPr>
          <w:highlight w:val="none"/>
        </w:rPr>
      </w:pPr>
    </w:p>
    <w:p w14:paraId="5CCB41C7">
      <w:pPr>
        <w:rPr>
          <w:highlight w:val="none"/>
        </w:rPr>
      </w:pPr>
    </w:p>
    <w:p w14:paraId="26120DDA">
      <w:pPr>
        <w:rPr>
          <w:highlight w:val="none"/>
        </w:rPr>
      </w:pPr>
    </w:p>
    <w:p w14:paraId="075037BA">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6789C81E">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3BC6968C">
      <w:pPr>
        <w:spacing w:before="184" w:line="193" w:lineRule="auto"/>
        <w:ind w:right="237"/>
        <w:jc w:val="center"/>
        <w:outlineLvl w:val="1"/>
        <w:rPr>
          <w:rFonts w:ascii="宋体" w:hAnsi="宋体" w:eastAsia="宋体" w:cs="宋体"/>
          <w:sz w:val="24"/>
          <w:szCs w:val="24"/>
          <w:highlight w:val="none"/>
        </w:rPr>
      </w:pPr>
      <w:bookmarkStart w:id="349" w:name="_Toc2242"/>
      <w:bookmarkStart w:id="350" w:name="_Toc22016"/>
      <w:bookmarkStart w:id="351" w:name="_Toc9747"/>
      <w:bookmarkStart w:id="352" w:name="_Toc14844"/>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349"/>
      <w:bookmarkEnd w:id="350"/>
      <w:bookmarkEnd w:id="351"/>
      <w:bookmarkEnd w:id="352"/>
    </w:p>
    <w:p w14:paraId="1EC425A1">
      <w:pPr>
        <w:spacing w:line="14" w:lineRule="auto"/>
        <w:rPr>
          <w:rFonts w:ascii="Arial"/>
          <w:sz w:val="21"/>
          <w:highlight w:val="none"/>
        </w:rPr>
      </w:pPr>
      <w:r>
        <w:rPr>
          <w:rFonts w:ascii="Arial" w:hAnsi="Arial" w:eastAsia="Arial" w:cs="Arial"/>
          <w:sz w:val="2"/>
          <w:szCs w:val="2"/>
          <w:highlight w:val="none"/>
        </w:rPr>
        <w:br w:type="column"/>
      </w:r>
    </w:p>
    <w:p w14:paraId="0A64CB27">
      <w:pPr>
        <w:spacing w:before="95" w:line="226" w:lineRule="auto"/>
        <w:ind w:left="38"/>
        <w:outlineLvl w:val="1"/>
        <w:rPr>
          <w:rFonts w:ascii="宋体" w:hAnsi="宋体" w:eastAsia="宋体" w:cs="宋体"/>
          <w:sz w:val="29"/>
          <w:szCs w:val="29"/>
          <w:highlight w:val="none"/>
        </w:rPr>
      </w:pPr>
      <w:bookmarkStart w:id="353" w:name="_Toc10756"/>
      <w:bookmarkStart w:id="354" w:name="_Toc6956"/>
      <w:bookmarkStart w:id="355" w:name="_Toc22009"/>
      <w:r>
        <w:rPr>
          <w:rFonts w:ascii="宋体" w:hAnsi="宋体" w:eastAsia="宋体" w:cs="宋体"/>
          <w:spacing w:val="23"/>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10)</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投标保证金证明</w:t>
      </w:r>
      <w:bookmarkEnd w:id="353"/>
      <w:bookmarkEnd w:id="354"/>
      <w:bookmarkEnd w:id="355"/>
    </w:p>
    <w:p w14:paraId="046643A3">
      <w:pPr>
        <w:spacing w:line="268" w:lineRule="auto"/>
        <w:rPr>
          <w:rFonts w:ascii="Arial"/>
          <w:sz w:val="21"/>
          <w:highlight w:val="none"/>
        </w:rPr>
      </w:pPr>
    </w:p>
    <w:p w14:paraId="4FF6C804">
      <w:pPr>
        <w:spacing w:line="268" w:lineRule="auto"/>
        <w:rPr>
          <w:rFonts w:ascii="Arial"/>
          <w:sz w:val="21"/>
          <w:highlight w:val="none"/>
        </w:rPr>
      </w:pPr>
    </w:p>
    <w:p w14:paraId="04380595">
      <w:pPr>
        <w:spacing w:line="269" w:lineRule="auto"/>
        <w:rPr>
          <w:rFonts w:ascii="Arial"/>
          <w:sz w:val="21"/>
          <w:highlight w:val="none"/>
        </w:rPr>
      </w:pPr>
    </w:p>
    <w:p w14:paraId="6ECE5180">
      <w:pPr>
        <w:spacing w:before="91" w:line="221" w:lineRule="auto"/>
        <w:ind w:left="3196"/>
        <w:outlineLvl w:val="2"/>
        <w:rPr>
          <w:rFonts w:ascii="宋体" w:hAnsi="宋体" w:eastAsia="宋体" w:cs="宋体"/>
          <w:sz w:val="28"/>
          <w:szCs w:val="28"/>
          <w:highlight w:val="none"/>
        </w:rPr>
      </w:pPr>
      <w:bookmarkStart w:id="356" w:name="_Toc31683"/>
      <w:bookmarkStart w:id="357" w:name="_Toc17541"/>
      <w:bookmarkStart w:id="358" w:name="_Toc12500"/>
      <w:bookmarkStart w:id="359" w:name="_Toc20449"/>
      <w:bookmarkStart w:id="360" w:name="_Toc2553"/>
      <w:bookmarkStart w:id="361" w:name="_Toc11325"/>
      <w:bookmarkStart w:id="362" w:name="_Toc31485"/>
      <w:r>
        <w:rPr>
          <w:rFonts w:ascii="宋体" w:hAnsi="宋体" w:eastAsia="宋体" w:cs="宋体"/>
          <w:spacing w:val="-1"/>
          <w:sz w:val="28"/>
          <w:szCs w:val="28"/>
          <w:highlight w:val="none"/>
          <w14:textOutline w14:w="5103" w14:cap="sq" w14:cmpd="sng">
            <w14:solidFill>
              <w14:srgbClr w14:val="000000"/>
            </w14:solidFill>
            <w14:prstDash w14:val="solid"/>
            <w14:bevel/>
          </w14:textOutline>
        </w:rPr>
        <w:t>投标保证金证明</w:t>
      </w:r>
      <w:bookmarkEnd w:id="356"/>
      <w:bookmarkEnd w:id="357"/>
      <w:bookmarkEnd w:id="358"/>
      <w:bookmarkEnd w:id="359"/>
      <w:bookmarkEnd w:id="360"/>
      <w:bookmarkEnd w:id="361"/>
      <w:bookmarkEnd w:id="362"/>
    </w:p>
    <w:p w14:paraId="0BAEA9E0">
      <w:pPr>
        <w:spacing w:line="258" w:lineRule="auto"/>
        <w:rPr>
          <w:rFonts w:ascii="Arial"/>
          <w:sz w:val="21"/>
          <w:highlight w:val="none"/>
        </w:rPr>
      </w:pPr>
    </w:p>
    <w:p w14:paraId="4F5A3831">
      <w:pPr>
        <w:spacing w:line="258" w:lineRule="auto"/>
        <w:rPr>
          <w:rFonts w:ascii="Arial"/>
          <w:sz w:val="21"/>
          <w:highlight w:val="none"/>
        </w:rPr>
      </w:pPr>
    </w:p>
    <w:p w14:paraId="75EB644E">
      <w:pPr>
        <w:spacing w:line="259" w:lineRule="auto"/>
        <w:rPr>
          <w:rFonts w:ascii="Arial"/>
          <w:sz w:val="21"/>
          <w:highlight w:val="none"/>
        </w:rPr>
      </w:pPr>
    </w:p>
    <w:p w14:paraId="41A9E167">
      <w:pPr>
        <w:spacing w:before="74" w:line="229" w:lineRule="auto"/>
        <w:ind w:left="23"/>
        <w:rPr>
          <w:rFonts w:hint="eastAsia" w:ascii="宋体" w:hAnsi="宋体" w:eastAsia="宋体" w:cs="宋体"/>
          <w:sz w:val="23"/>
          <w:szCs w:val="23"/>
          <w:highlight w:val="none"/>
          <w:u w:val="single"/>
          <w:lang w:eastAsia="zh-CN"/>
        </w:rPr>
      </w:pPr>
      <w:r>
        <w:rPr>
          <w:rFonts w:ascii="宋体" w:hAnsi="宋体" w:eastAsia="宋体" w:cs="宋体"/>
          <w:spacing w:val="12"/>
          <w:sz w:val="23"/>
          <w:szCs w:val="23"/>
          <w:highlight w:val="none"/>
          <w14:textOutline w14:w="4358" w14:cap="sq" w14:cmpd="sng">
            <w14:solidFill>
              <w14:srgbClr w14:val="000000"/>
            </w14:solidFill>
            <w14:prstDash w14:val="solid"/>
            <w14:bevel/>
          </w14:textOutline>
        </w:rPr>
        <w:t>致</w:t>
      </w:r>
      <w:r>
        <w:rPr>
          <w:rFonts w:ascii="宋体" w:hAnsi="宋体" w:eastAsia="宋体" w:cs="宋体"/>
          <w:spacing w:val="10"/>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2A800D14">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我方为</w:t>
      </w:r>
      <w:r>
        <w:rPr>
          <w:rFonts w:ascii="宋体" w:hAnsi="宋体" w:eastAsia="宋体" w:cs="宋体"/>
          <w:spacing w:val="7"/>
          <w:sz w:val="24"/>
          <w:szCs w:val="24"/>
          <w:highlight w:val="none"/>
          <w:u w:val="single"/>
        </w:rPr>
        <w:t xml:space="preserve"> (采购项目名称) </w:t>
      </w:r>
      <w:r>
        <w:rPr>
          <w:rFonts w:ascii="宋体" w:hAnsi="宋体" w:eastAsia="宋体" w:cs="宋体"/>
          <w:spacing w:val="7"/>
          <w:sz w:val="24"/>
          <w:szCs w:val="24"/>
          <w:highlight w:val="none"/>
        </w:rPr>
        <w:t>项目 (采购项目编号为：</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 递交保证金人民币</w:t>
      </w:r>
      <w:r>
        <w:rPr>
          <w:rFonts w:hint="default" w:ascii="Arial" w:hAnsi="Arial" w:eastAsia="宋体" w:cs="Arial"/>
          <w:spacing w:val="7"/>
          <w:sz w:val="24"/>
          <w:szCs w:val="24"/>
          <w:highlight w:val="none"/>
          <w:u w:val="single"/>
        </w:rPr>
        <w:t>¥</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u w:val="none"/>
          <w:lang w:val="en-US" w:eastAsia="zh-CN"/>
        </w:rPr>
        <w:t>元</w:t>
      </w:r>
      <w:r>
        <w:rPr>
          <w:rFonts w:ascii="宋体" w:hAnsi="宋体" w:eastAsia="宋体" w:cs="宋体"/>
          <w:spacing w:val="7"/>
          <w:sz w:val="24"/>
          <w:szCs w:val="24"/>
          <w:highlight w:val="none"/>
        </w:rPr>
        <w:t>(大写：人民币</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 已于</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年</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月</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日以基本户转账方式汇入你方账户 (或出具了保函) 。</w:t>
      </w:r>
    </w:p>
    <w:p w14:paraId="458884F5">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附件：保证金交款证明复印件 (加盖公章)</w:t>
      </w:r>
    </w:p>
    <w:p w14:paraId="61D6A369">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退还保证金时请按以下内容汇入至我方账户 (同递交保证金账户) 。若因提供内容不全、错误等原因导致该项目保证金未能及时退还或退还过程中发生错误， 我方将承担全部责任和损失。</w:t>
      </w:r>
    </w:p>
    <w:p w14:paraId="4A0B9AB0">
      <w:pPr>
        <w:spacing w:before="181" w:line="360" w:lineRule="auto"/>
        <w:ind w:left="22" w:right="13" w:firstLine="482"/>
        <w:rPr>
          <w:rFonts w:hint="default" w:ascii="宋体" w:hAnsi="宋体" w:eastAsia="宋体" w:cs="宋体"/>
          <w:spacing w:val="7"/>
          <w:sz w:val="24"/>
          <w:szCs w:val="24"/>
          <w:highlight w:val="none"/>
          <w:lang w:val="en-US" w:eastAsia="zh-CN"/>
        </w:rPr>
      </w:pPr>
      <w:r>
        <w:rPr>
          <w:rFonts w:ascii="宋体" w:hAnsi="宋体" w:eastAsia="宋体" w:cs="宋体"/>
          <w:spacing w:val="7"/>
          <w:sz w:val="24"/>
          <w:szCs w:val="24"/>
          <w:highlight w:val="none"/>
        </w:rPr>
        <w:t>户    名：</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14:paraId="361C2213">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开户银行：</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14:paraId="01DDBC34">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行    号：</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14:paraId="6947623D">
      <w:pPr>
        <w:spacing w:before="181" w:line="360" w:lineRule="auto"/>
        <w:ind w:left="22" w:right="13" w:firstLine="482"/>
        <w:rPr>
          <w:rFonts w:ascii="宋体" w:hAnsi="宋体" w:eastAsia="宋体" w:cs="宋体"/>
          <w:spacing w:val="7"/>
          <w:sz w:val="24"/>
          <w:szCs w:val="24"/>
          <w:highlight w:val="none"/>
        </w:rPr>
      </w:pPr>
      <w:r>
        <w:rPr>
          <w:rFonts w:ascii="宋体" w:hAnsi="宋体" w:eastAsia="宋体" w:cs="宋体"/>
          <w:spacing w:val="7"/>
          <w:sz w:val="24"/>
          <w:szCs w:val="24"/>
          <w:highlight w:val="none"/>
        </w:rPr>
        <w:t>开户帐号：</w:t>
      </w:r>
      <w:r>
        <w:rPr>
          <w:rFonts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u w:val="single"/>
          <w:lang w:val="en-US" w:eastAsia="zh-CN"/>
        </w:rPr>
        <w:t xml:space="preserve">                           </w:t>
      </w:r>
    </w:p>
    <w:p w14:paraId="11B6C701">
      <w:pPr>
        <w:rPr>
          <w:highlight w:val="none"/>
        </w:rPr>
      </w:pPr>
    </w:p>
    <w:p w14:paraId="616E4946">
      <w:pPr>
        <w:rPr>
          <w:highlight w:val="none"/>
        </w:rPr>
      </w:pPr>
    </w:p>
    <w:p w14:paraId="1DC8D5A4">
      <w:pPr>
        <w:rPr>
          <w:highlight w:val="none"/>
        </w:rPr>
      </w:pPr>
    </w:p>
    <w:p w14:paraId="21AA86F9">
      <w:pPr>
        <w:rPr>
          <w:highlight w:val="none"/>
        </w:rPr>
      </w:pPr>
    </w:p>
    <w:p w14:paraId="76F5F413">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14:paraId="50457A88">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14:paraId="08970E2B">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66C08AAC">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2E49EB40">
      <w:pPr>
        <w:spacing w:before="184" w:line="193" w:lineRule="auto"/>
        <w:ind w:right="237"/>
        <w:jc w:val="center"/>
        <w:outlineLvl w:val="0"/>
        <w:rPr>
          <w:rFonts w:ascii="宋体" w:hAnsi="宋体" w:eastAsia="宋体" w:cs="宋体"/>
          <w:sz w:val="23"/>
          <w:szCs w:val="23"/>
          <w:highlight w:val="none"/>
        </w:rPr>
      </w:pPr>
      <w:bookmarkStart w:id="363" w:name="_Toc5545"/>
      <w:bookmarkStart w:id="364" w:name="_Toc947"/>
      <w:bookmarkStart w:id="365" w:name="_Toc22928"/>
      <w:bookmarkStart w:id="366" w:name="_Toc13732"/>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363"/>
      <w:bookmarkEnd w:id="364"/>
      <w:bookmarkEnd w:id="365"/>
      <w:bookmarkEnd w:id="366"/>
    </w:p>
    <w:p w14:paraId="0ECCA3B8">
      <w:pPr>
        <w:spacing w:line="236" w:lineRule="auto"/>
        <w:rPr>
          <w:rFonts w:ascii="宋体" w:hAnsi="宋体" w:eastAsia="宋体" w:cs="宋体"/>
          <w:sz w:val="29"/>
          <w:szCs w:val="29"/>
          <w:highlight w:val="none"/>
        </w:rPr>
      </w:pPr>
      <w:r>
        <w:rPr>
          <w:rFonts w:ascii="Arial" w:hAnsi="Arial" w:eastAsia="Arial" w:cs="Arial"/>
          <w:sz w:val="2"/>
          <w:szCs w:val="2"/>
          <w:highlight w:val="none"/>
        </w:rPr>
        <w:br w:type="column"/>
      </w:r>
      <w:r>
        <w:rPr>
          <w:rFonts w:ascii="宋体" w:hAnsi="宋体" w:eastAsia="宋体" w:cs="宋体"/>
          <w:spacing w:val="38"/>
          <w:sz w:val="29"/>
          <w:szCs w:val="29"/>
          <w:highlight w:val="none"/>
          <w14:textOutline w14:w="5448" w14:cap="sq" w14:cmpd="sng">
            <w14:solidFill>
              <w14:srgbClr w14:val="000000"/>
            </w14:solidFill>
            <w14:prstDash w14:val="solid"/>
            <w14:bevel/>
          </w14:textOutline>
        </w:rPr>
        <w:t>(下册)</w:t>
      </w:r>
    </w:p>
    <w:p w14:paraId="54BD5403">
      <w:pPr>
        <w:spacing w:line="252" w:lineRule="auto"/>
        <w:rPr>
          <w:rFonts w:ascii="Arial"/>
          <w:sz w:val="21"/>
          <w:highlight w:val="none"/>
        </w:rPr>
      </w:pPr>
    </w:p>
    <w:p w14:paraId="76B73CEC">
      <w:pPr>
        <w:spacing w:line="253" w:lineRule="auto"/>
        <w:rPr>
          <w:rFonts w:ascii="Arial"/>
          <w:sz w:val="21"/>
          <w:highlight w:val="none"/>
        </w:rPr>
      </w:pPr>
    </w:p>
    <w:p w14:paraId="18086E24">
      <w:pPr>
        <w:spacing w:line="253" w:lineRule="auto"/>
        <w:rPr>
          <w:rFonts w:ascii="Arial"/>
          <w:sz w:val="21"/>
          <w:highlight w:val="none"/>
        </w:rPr>
      </w:pPr>
    </w:p>
    <w:p w14:paraId="7833DE9C">
      <w:pPr>
        <w:spacing w:before="169" w:line="220" w:lineRule="auto"/>
        <w:ind w:left="1839"/>
        <w:rPr>
          <w:rFonts w:ascii="宋体" w:hAnsi="宋体" w:eastAsia="宋体" w:cs="宋体"/>
          <w:sz w:val="52"/>
          <w:szCs w:val="52"/>
          <w:highlight w:val="none"/>
        </w:rPr>
      </w:pPr>
      <w:r>
        <w:rPr>
          <w:rFonts w:ascii="宋体" w:hAnsi="宋体" w:eastAsia="宋体" w:cs="宋体"/>
          <w:spacing w:val="-1"/>
          <w:sz w:val="52"/>
          <w:szCs w:val="52"/>
          <w:highlight w:val="none"/>
          <w14:textOutline w14:w="9461" w14:cap="sq" w14:cmpd="sng">
            <w14:solidFill>
              <w14:srgbClr w14:val="000000"/>
            </w14:solidFill>
            <w14:prstDash w14:val="solid"/>
            <w14:bevel/>
          </w14:textOutline>
        </w:rPr>
        <w:t>青海省政</w:t>
      </w:r>
      <w:r>
        <w:rPr>
          <w:rFonts w:ascii="宋体" w:hAnsi="宋体" w:eastAsia="宋体" w:cs="宋体"/>
          <w:sz w:val="52"/>
          <w:szCs w:val="52"/>
          <w:highlight w:val="none"/>
          <w14:textOutline w14:w="9461" w14:cap="sq" w14:cmpd="sng">
            <w14:solidFill>
              <w14:srgbClr w14:val="000000"/>
            </w14:solidFill>
            <w14:prstDash w14:val="solid"/>
            <w14:bevel/>
          </w14:textOutline>
        </w:rPr>
        <w:t>府采购项目</w:t>
      </w:r>
    </w:p>
    <w:p w14:paraId="12867502">
      <w:pPr>
        <w:spacing w:line="303" w:lineRule="auto"/>
        <w:rPr>
          <w:rFonts w:ascii="Arial"/>
          <w:sz w:val="21"/>
          <w:highlight w:val="none"/>
        </w:rPr>
      </w:pPr>
    </w:p>
    <w:p w14:paraId="0CECB9D3">
      <w:pPr>
        <w:spacing w:line="303" w:lineRule="auto"/>
        <w:rPr>
          <w:rFonts w:ascii="Arial"/>
          <w:sz w:val="21"/>
          <w:highlight w:val="none"/>
        </w:rPr>
      </w:pPr>
    </w:p>
    <w:p w14:paraId="6A3B11E9">
      <w:pPr>
        <w:spacing w:before="231" w:line="223" w:lineRule="auto"/>
        <w:ind w:left="2215"/>
        <w:rPr>
          <w:rFonts w:ascii="宋体" w:hAnsi="宋体" w:eastAsia="宋体" w:cs="宋体"/>
          <w:sz w:val="71"/>
          <w:szCs w:val="71"/>
          <w:highlight w:val="none"/>
        </w:rPr>
      </w:pPr>
      <w:r>
        <w:rPr>
          <w:rFonts w:ascii="宋体" w:hAnsi="宋体" w:eastAsia="宋体" w:cs="宋体"/>
          <w:spacing w:val="9"/>
          <w:sz w:val="71"/>
          <w:szCs w:val="71"/>
          <w:highlight w:val="none"/>
          <w14:textOutline w14:w="13075" w14:cap="sq" w14:cmpd="sng">
            <w14:solidFill>
              <w14:srgbClr w14:val="000000"/>
            </w14:solidFill>
            <w14:prstDash w14:val="solid"/>
            <w14:bevel/>
          </w14:textOutline>
        </w:rPr>
        <w:t>投</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文</w:t>
      </w:r>
      <w:r>
        <w:rPr>
          <w:rFonts w:ascii="宋体" w:hAnsi="宋体" w:eastAsia="宋体" w:cs="宋体"/>
          <w:spacing w:val="6"/>
          <w:sz w:val="71"/>
          <w:szCs w:val="71"/>
          <w:highlight w:val="none"/>
        </w:rPr>
        <w:t xml:space="preserve"> </w:t>
      </w:r>
      <w:r>
        <w:rPr>
          <w:rFonts w:ascii="宋体" w:hAnsi="宋体" w:eastAsia="宋体" w:cs="宋体"/>
          <w:spacing w:val="6"/>
          <w:sz w:val="71"/>
          <w:szCs w:val="71"/>
          <w:highlight w:val="none"/>
          <w14:textOutline w14:w="13075" w14:cap="sq" w14:cmpd="sng">
            <w14:solidFill>
              <w14:srgbClr w14:val="000000"/>
            </w14:solidFill>
            <w14:prstDash w14:val="solid"/>
            <w14:bevel/>
          </w14:textOutline>
        </w:rPr>
        <w:t>件</w:t>
      </w:r>
    </w:p>
    <w:p w14:paraId="11E38132">
      <w:pPr>
        <w:spacing w:before="65" w:line="225" w:lineRule="auto"/>
        <w:ind w:left="3316"/>
        <w:rPr>
          <w:rFonts w:ascii="宋体" w:hAnsi="宋体" w:eastAsia="宋体" w:cs="宋体"/>
          <w:sz w:val="43"/>
          <w:szCs w:val="43"/>
          <w:highlight w:val="none"/>
        </w:rPr>
      </w:pPr>
      <w:r>
        <w:rPr>
          <w:rFonts w:ascii="宋体" w:hAnsi="宋体" w:eastAsia="宋体" w:cs="宋体"/>
          <w:spacing w:val="54"/>
          <w:sz w:val="43"/>
          <w:szCs w:val="43"/>
          <w:highlight w:val="none"/>
          <w14:textOutline w14:w="7972" w14:cap="sq" w14:cmpd="sng">
            <w14:solidFill>
              <w14:srgbClr w14:val="000000"/>
            </w14:solidFill>
            <w14:prstDash w14:val="solid"/>
            <w14:bevel/>
          </w14:textOutline>
        </w:rPr>
        <w:t>(</w:t>
      </w:r>
      <w:r>
        <w:rPr>
          <w:rFonts w:ascii="宋体" w:hAnsi="宋体" w:eastAsia="宋体" w:cs="宋体"/>
          <w:spacing w:val="53"/>
          <w:sz w:val="43"/>
          <w:szCs w:val="43"/>
          <w:highlight w:val="none"/>
          <w14:textOutline w14:w="7972" w14:cap="sq" w14:cmpd="sng">
            <w14:solidFill>
              <w14:srgbClr w14:val="000000"/>
            </w14:solidFill>
            <w14:prstDash w14:val="solid"/>
            <w14:bevel/>
          </w14:textOutline>
        </w:rPr>
        <w:t>下册)</w:t>
      </w:r>
    </w:p>
    <w:p w14:paraId="4A80B3F8">
      <w:pPr>
        <w:spacing w:line="252" w:lineRule="auto"/>
        <w:rPr>
          <w:rFonts w:ascii="Arial"/>
          <w:sz w:val="21"/>
          <w:highlight w:val="none"/>
        </w:rPr>
      </w:pPr>
    </w:p>
    <w:p w14:paraId="301D3191">
      <w:pPr>
        <w:spacing w:line="253" w:lineRule="auto"/>
        <w:rPr>
          <w:rFonts w:ascii="Arial"/>
          <w:sz w:val="21"/>
          <w:highlight w:val="none"/>
        </w:rPr>
      </w:pPr>
    </w:p>
    <w:p w14:paraId="76792369">
      <w:pPr>
        <w:spacing w:line="253" w:lineRule="auto"/>
        <w:rPr>
          <w:rFonts w:ascii="Arial"/>
          <w:sz w:val="21"/>
          <w:highlight w:val="none"/>
        </w:rPr>
      </w:pPr>
    </w:p>
    <w:p w14:paraId="0353F1FD">
      <w:pPr>
        <w:pStyle w:val="3"/>
        <w:rPr>
          <w:highlight w:val="none"/>
        </w:rPr>
      </w:pPr>
    </w:p>
    <w:p w14:paraId="13B66D8C">
      <w:pPr>
        <w:spacing w:line="253" w:lineRule="auto"/>
        <w:rPr>
          <w:rFonts w:ascii="Arial"/>
          <w:sz w:val="21"/>
          <w:highlight w:val="none"/>
        </w:rPr>
      </w:pPr>
    </w:p>
    <w:p w14:paraId="006F2B20">
      <w:pPr>
        <w:spacing w:line="253" w:lineRule="auto"/>
        <w:rPr>
          <w:rFonts w:ascii="Arial"/>
          <w:sz w:val="21"/>
          <w:highlight w:val="none"/>
        </w:rPr>
      </w:pPr>
    </w:p>
    <w:p w14:paraId="7C635AA4">
      <w:pPr>
        <w:spacing w:before="114" w:line="600" w:lineRule="auto"/>
        <w:ind w:left="26"/>
        <w:rPr>
          <w:rFonts w:ascii="宋体" w:hAnsi="宋体" w:eastAsia="宋体" w:cs="宋体"/>
          <w:sz w:val="35"/>
          <w:szCs w:val="35"/>
          <w:highlight w:val="none"/>
        </w:rPr>
      </w:pPr>
      <w:r>
        <w:rPr>
          <w:rFonts w:ascii="宋体" w:hAnsi="宋体" w:eastAsia="宋体" w:cs="宋体"/>
          <w:spacing w:val="12"/>
          <w:position w:val="19"/>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position w:val="19"/>
          <w:sz w:val="35"/>
          <w:szCs w:val="35"/>
          <w:highlight w:val="none"/>
          <w14:textOutline w14:w="6537" w14:cap="sq" w14:cmpd="sng">
            <w14:solidFill>
              <w14:srgbClr w14:val="000000"/>
            </w14:solidFill>
            <w14:prstDash w14:val="solid"/>
            <w14:bevel/>
          </w14:textOutline>
        </w:rPr>
        <w:t>购项目编号：</w:t>
      </w:r>
      <w:r>
        <w:rPr>
          <w:rFonts w:ascii="宋体" w:hAnsi="宋体" w:eastAsia="宋体" w:cs="宋体"/>
          <w:spacing w:val="-4"/>
          <w:sz w:val="35"/>
          <w:szCs w:val="35"/>
          <w:highlight w:val="none"/>
          <w:u w:val="single" w:color="auto"/>
        </w:rPr>
        <w:t xml:space="preserve">                            </w:t>
      </w:r>
    </w:p>
    <w:p w14:paraId="347F2CB0">
      <w:pPr>
        <w:spacing w:before="2" w:line="600" w:lineRule="auto"/>
        <w:ind w:left="26"/>
        <w:rPr>
          <w:rFonts w:ascii="宋体" w:hAnsi="宋体" w:eastAsia="宋体" w:cs="宋体"/>
          <w:sz w:val="35"/>
          <w:szCs w:val="35"/>
          <w:highlight w:val="none"/>
        </w:rPr>
      </w:pPr>
      <w:r>
        <w:rPr>
          <w:rFonts w:ascii="宋体" w:hAnsi="宋体" w:eastAsia="宋体" w:cs="宋体"/>
          <w:spacing w:val="12"/>
          <w:sz w:val="35"/>
          <w:szCs w:val="35"/>
          <w:highlight w:val="none"/>
          <w14:textOutline w14:w="6537" w14:cap="sq" w14:cmpd="sng">
            <w14:solidFill>
              <w14:srgbClr w14:val="000000"/>
            </w14:solidFill>
            <w14:prstDash w14:val="solid"/>
            <w14:bevel/>
          </w14:textOutline>
        </w:rPr>
        <w:t>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购项目名称：</w:t>
      </w:r>
      <w:r>
        <w:rPr>
          <w:rFonts w:ascii="宋体" w:hAnsi="宋体" w:eastAsia="宋体" w:cs="宋体"/>
          <w:spacing w:val="-4"/>
          <w:sz w:val="35"/>
          <w:szCs w:val="35"/>
          <w:highlight w:val="none"/>
          <w:u w:val="single" w:color="auto"/>
        </w:rPr>
        <w:t xml:space="preserve">                            </w:t>
      </w:r>
    </w:p>
    <w:p w14:paraId="669DDD4A">
      <w:pPr>
        <w:spacing w:before="198" w:line="600" w:lineRule="auto"/>
        <w:ind w:left="32"/>
        <w:rPr>
          <w:rFonts w:ascii="宋体" w:hAnsi="宋体" w:eastAsia="宋体" w:cs="宋体"/>
          <w:sz w:val="35"/>
          <w:szCs w:val="35"/>
          <w:highlight w:val="none"/>
        </w:rPr>
      </w:pPr>
      <w:r>
        <w:rPr>
          <w:rFonts w:ascii="宋体" w:hAnsi="宋体" w:eastAsia="宋体" w:cs="宋体"/>
          <w:spacing w:val="6"/>
          <w:sz w:val="35"/>
          <w:szCs w:val="35"/>
          <w:highlight w:val="none"/>
          <w14:textOutline w14:w="6537" w14:cap="sq" w14:cmpd="sng">
            <w14:solidFill>
              <w14:srgbClr w14:val="000000"/>
            </w14:solidFill>
            <w14:prstDash w14:val="solid"/>
            <w14:bevel/>
          </w14:textOutline>
        </w:rPr>
        <w:t>投</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标</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包</w:t>
      </w:r>
      <w:r>
        <w:rPr>
          <w:rFonts w:ascii="宋体" w:hAnsi="宋体" w:eastAsia="宋体" w:cs="宋体"/>
          <w:spacing w:val="5"/>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号：</w:t>
      </w:r>
      <w:r>
        <w:rPr>
          <w:rFonts w:ascii="宋体" w:hAnsi="宋体" w:eastAsia="宋体" w:cs="宋体"/>
          <w:spacing w:val="-4"/>
          <w:sz w:val="35"/>
          <w:szCs w:val="35"/>
          <w:highlight w:val="none"/>
          <w:u w:val="single" w:color="auto"/>
        </w:rPr>
        <w:t xml:space="preserve">                            </w:t>
      </w:r>
    </w:p>
    <w:p w14:paraId="09FB894F">
      <w:pPr>
        <w:spacing w:line="264" w:lineRule="auto"/>
        <w:rPr>
          <w:rFonts w:ascii="Arial"/>
          <w:sz w:val="21"/>
          <w:highlight w:val="none"/>
        </w:rPr>
      </w:pPr>
    </w:p>
    <w:p w14:paraId="24297C68">
      <w:pPr>
        <w:spacing w:before="114" w:line="329" w:lineRule="auto"/>
        <w:ind w:left="751" w:firstLine="2"/>
        <w:rPr>
          <w:rFonts w:ascii="宋体" w:hAnsi="宋体" w:eastAsia="宋体" w:cs="宋体"/>
          <w:spacing w:val="-8"/>
          <w:sz w:val="35"/>
          <w:szCs w:val="35"/>
          <w:highlight w:val="none"/>
          <w14:textOutline w14:w="6537" w14:cap="sq" w14:cmpd="sng">
            <w14:solidFill>
              <w14:srgbClr w14:val="000000"/>
            </w14:solidFill>
            <w14:prstDash w14:val="solid"/>
            <w14:bevel/>
          </w14:textOutline>
        </w:rPr>
      </w:pPr>
    </w:p>
    <w:p w14:paraId="3672D5F4">
      <w:pPr>
        <w:spacing w:before="114" w:line="329" w:lineRule="auto"/>
        <w:ind w:left="751" w:firstLine="2"/>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投标</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人</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w:t>
      </w:r>
      <w:r>
        <w:rPr>
          <w:rFonts w:ascii="宋体" w:hAnsi="宋体" w:eastAsia="宋体" w:cs="宋体"/>
          <w:spacing w:val="-4"/>
          <w:sz w:val="35"/>
          <w:szCs w:val="35"/>
          <w:highlight w:val="none"/>
          <w:u w:val="single" w:color="auto"/>
        </w:rPr>
        <w:t xml:space="preserve">                             </w:t>
      </w:r>
      <w:r>
        <w:rPr>
          <w:rFonts w:ascii="宋体" w:hAnsi="宋体" w:eastAsia="宋体" w:cs="宋体"/>
          <w:spacing w:val="-4"/>
          <w:sz w:val="35"/>
          <w:szCs w:val="35"/>
          <w:highlight w:val="none"/>
          <w14:textOutline w14:w="6537" w14:cap="sq" w14:cmpd="sng">
            <w14:solidFill>
              <w14:srgbClr w14:val="000000"/>
            </w14:solidFill>
            <w14:prstDash w14:val="solid"/>
            <w14:bevel/>
          </w14:textOutline>
        </w:rPr>
        <w:t>(公章)</w:t>
      </w:r>
      <w:r>
        <w:rPr>
          <w:rFonts w:ascii="宋体" w:hAnsi="宋体" w:eastAsia="宋体" w:cs="宋体"/>
          <w:sz w:val="35"/>
          <w:szCs w:val="35"/>
          <w:highlight w:val="none"/>
        </w:rPr>
        <w:t xml:space="preserve">  </w:t>
      </w:r>
    </w:p>
    <w:p w14:paraId="2DB88132">
      <w:pPr>
        <w:spacing w:before="114" w:line="329" w:lineRule="auto"/>
        <w:ind w:left="751" w:firstLine="2"/>
        <w:rPr>
          <w:rFonts w:ascii="宋体" w:hAnsi="宋体" w:eastAsia="宋体" w:cs="宋体"/>
          <w:sz w:val="35"/>
          <w:szCs w:val="35"/>
          <w:highlight w:val="none"/>
        </w:rPr>
      </w:pPr>
    </w:p>
    <w:p w14:paraId="4FEF8849">
      <w:pPr>
        <w:spacing w:before="114" w:line="329" w:lineRule="auto"/>
        <w:ind w:left="751" w:firstLine="2"/>
        <w:rPr>
          <w:rFonts w:ascii="宋体" w:hAnsi="宋体" w:eastAsia="宋体" w:cs="宋体"/>
          <w:sz w:val="35"/>
          <w:szCs w:val="35"/>
          <w:highlight w:val="none"/>
        </w:rPr>
      </w:pPr>
      <w:r>
        <w:rPr>
          <w:rFonts w:ascii="宋体" w:hAnsi="宋体" w:eastAsia="宋体" w:cs="宋体"/>
          <w:spacing w:val="1"/>
          <w:sz w:val="35"/>
          <w:szCs w:val="35"/>
          <w:highlight w:val="none"/>
          <w14:textOutline w14:w="6537" w14:cap="sq" w14:cmpd="sng">
            <w14:solidFill>
              <w14:srgbClr w14:val="000000"/>
            </w14:solidFill>
            <w14:prstDash w14:val="solid"/>
            <w14:bevel/>
          </w14:textOutline>
        </w:rPr>
        <w:t>法定代表人或委托代理人：</w:t>
      </w:r>
      <w:r>
        <w:rPr>
          <w:rFonts w:ascii="宋体" w:hAnsi="宋体" w:eastAsia="宋体" w:cs="宋体"/>
          <w:spacing w:val="1"/>
          <w:sz w:val="35"/>
          <w:szCs w:val="35"/>
          <w:highlight w:val="none"/>
          <w:u w:val="single" w:color="auto"/>
        </w:rPr>
        <w:t xml:space="preserve">     </w:t>
      </w:r>
      <w:r>
        <w:rPr>
          <w:rFonts w:ascii="宋体" w:hAnsi="宋体" w:eastAsia="宋体" w:cs="宋体"/>
          <w:sz w:val="35"/>
          <w:szCs w:val="35"/>
          <w:highlight w:val="none"/>
          <w:u w:val="single" w:color="auto"/>
        </w:rPr>
        <w:t xml:space="preserve">  </w:t>
      </w:r>
      <w:r>
        <w:rPr>
          <w:rFonts w:ascii="宋体" w:hAnsi="宋体" w:eastAsia="宋体" w:cs="宋体"/>
          <w:sz w:val="35"/>
          <w:szCs w:val="35"/>
          <w:highlight w:val="none"/>
          <w14:textOutline w14:w="6537" w14:cap="sq" w14:cmpd="sng">
            <w14:solidFill>
              <w14:srgbClr w14:val="000000"/>
            </w14:solidFill>
            <w14:prstDash w14:val="solid"/>
            <w14:bevel/>
          </w14:textOutline>
        </w:rPr>
        <w:t>(签字或盖章)</w:t>
      </w:r>
    </w:p>
    <w:p w14:paraId="183FD337">
      <w:pPr>
        <w:spacing w:line="225" w:lineRule="auto"/>
        <w:ind w:left="3643"/>
        <w:outlineLvl w:val="1"/>
        <w:rPr>
          <w:rFonts w:ascii="宋体" w:hAnsi="宋体" w:eastAsia="宋体" w:cs="宋体"/>
          <w:sz w:val="35"/>
          <w:szCs w:val="35"/>
          <w:highlight w:val="none"/>
        </w:rPr>
      </w:pPr>
      <w:bookmarkStart w:id="367" w:name="_Toc22893"/>
      <w:bookmarkStart w:id="368" w:name="_Toc31388"/>
      <w:bookmarkStart w:id="369" w:name="_Toc13335"/>
      <w:bookmarkStart w:id="370" w:name="_Toc3148"/>
      <w:r>
        <w:rPr>
          <w:rFonts w:ascii="宋体" w:hAnsi="宋体" w:eastAsia="宋体" w:cs="宋体"/>
          <w:spacing w:val="17"/>
          <w:sz w:val="35"/>
          <w:szCs w:val="35"/>
          <w:highlight w:val="none"/>
          <w14:textOutline w14:w="6537" w14:cap="sq" w14:cmpd="sng">
            <w14:solidFill>
              <w14:srgbClr w14:val="000000"/>
            </w14:solidFill>
            <w14:prstDash w14:val="solid"/>
            <w14:bevel/>
          </w14:textOutline>
        </w:rPr>
        <w:t>年</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月</w:t>
      </w:r>
      <w:r>
        <w:rPr>
          <w:rFonts w:ascii="宋体" w:hAnsi="宋体" w:eastAsia="宋体" w:cs="宋体"/>
          <w:spacing w:val="11"/>
          <w:sz w:val="35"/>
          <w:szCs w:val="35"/>
          <w:highlight w:val="none"/>
        </w:rPr>
        <w:t xml:space="preserve">    </w:t>
      </w:r>
      <w:r>
        <w:rPr>
          <w:rFonts w:ascii="宋体" w:hAnsi="宋体" w:eastAsia="宋体" w:cs="宋体"/>
          <w:spacing w:val="11"/>
          <w:sz w:val="35"/>
          <w:szCs w:val="35"/>
          <w:highlight w:val="none"/>
          <w14:textOutline w14:w="6537" w14:cap="sq" w14:cmpd="sng">
            <w14:solidFill>
              <w14:srgbClr w14:val="000000"/>
            </w14:solidFill>
            <w14:prstDash w14:val="solid"/>
            <w14:bevel/>
          </w14:textOutline>
        </w:rPr>
        <w:t>日</w:t>
      </w:r>
      <w:bookmarkEnd w:id="367"/>
      <w:bookmarkEnd w:id="368"/>
      <w:bookmarkEnd w:id="369"/>
      <w:bookmarkEnd w:id="370"/>
    </w:p>
    <w:p w14:paraId="1D5F0517">
      <w:pPr>
        <w:spacing w:before="1" w:line="225" w:lineRule="auto"/>
        <w:ind w:left="3643"/>
        <w:outlineLvl w:val="0"/>
        <w:rPr>
          <w:rFonts w:ascii="宋体" w:hAnsi="宋体" w:eastAsia="宋体" w:cs="宋体"/>
          <w:sz w:val="35"/>
          <w:szCs w:val="35"/>
          <w:highlight w:val="none"/>
        </w:rPr>
      </w:pPr>
    </w:p>
    <w:p w14:paraId="2F13C460">
      <w:pPr>
        <w:rPr>
          <w:highlight w:val="none"/>
        </w:rPr>
        <w:sectPr>
          <w:footerReference r:id="rId20" w:type="default"/>
          <w:pgSz w:w="11905" w:h="16838"/>
          <w:pgMar w:top="1440" w:right="1701" w:bottom="1440" w:left="1701" w:header="0" w:footer="1060" w:gutter="0"/>
          <w:pgNumType w:fmt="decimal"/>
          <w:cols w:space="0" w:num="1"/>
          <w:rtlGutter w:val="0"/>
          <w:docGrid w:linePitch="0" w:charSpace="0"/>
        </w:sectPr>
      </w:pPr>
    </w:p>
    <w:p w14:paraId="46C0828C">
      <w:pPr>
        <w:spacing w:before="94" w:line="600" w:lineRule="auto"/>
        <w:ind w:left="83"/>
        <w:rPr>
          <w:rFonts w:ascii="宋体" w:hAnsi="宋体" w:eastAsia="宋体" w:cs="宋体"/>
          <w:spacing w:val="-3"/>
          <w:sz w:val="29"/>
          <w:szCs w:val="29"/>
          <w:highlight w:val="none"/>
          <w14:textOutline w14:w="5448" w14:cap="sq" w14:cmpd="sng">
            <w14:solidFill>
              <w14:srgbClr w14:val="000000"/>
            </w14:solidFill>
            <w14:prstDash w14:val="solid"/>
            <w14:bevel/>
          </w14:textOutline>
        </w:rPr>
      </w:pPr>
      <w:r>
        <w:rPr>
          <w:rFonts w:ascii="宋体" w:hAnsi="宋体" w:eastAsia="宋体" w:cs="宋体"/>
          <w:spacing w:val="-3"/>
          <w:sz w:val="29"/>
          <w:szCs w:val="29"/>
          <w:highlight w:val="none"/>
          <w14:textOutline w14:w="5448" w14:cap="sq" w14:cmpd="sng">
            <w14:solidFill>
              <w14:srgbClr w14:val="000000"/>
            </w14:solidFill>
            <w14:prstDash w14:val="solid"/>
            <w14:bevel/>
          </w14:textOutline>
        </w:rPr>
        <w:t>目录 (下册)</w:t>
      </w:r>
    </w:p>
    <w:p w14:paraId="13CC98CF">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(11) 评分对照表……………………………………………………所在页码</w:t>
      </w:r>
    </w:p>
    <w:p w14:paraId="281BA5A6">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(12) 开标一览表 (报价表) ………………………………………所在页码</w:t>
      </w:r>
    </w:p>
    <w:p w14:paraId="60D061EC">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(13) 分项报价表……………………………………………………所在页码</w:t>
      </w:r>
    </w:p>
    <w:p w14:paraId="758E9218">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(14) 技术规格响应表………………………………………………所在页码</w:t>
      </w:r>
    </w:p>
    <w:p w14:paraId="43DB8C0F">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(15) 投标产品相关资料……………………………………………所在页码</w:t>
      </w:r>
    </w:p>
    <w:p w14:paraId="68E6E947">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(16) 投标人的类似业绩证明材料…………………………………所在页码</w:t>
      </w:r>
    </w:p>
    <w:p w14:paraId="7F6FFE4D">
      <w:pPr>
        <w:spacing w:before="216" w:line="600" w:lineRule="auto"/>
        <w:ind w:left="34"/>
        <w:rPr>
          <w:rFonts w:ascii="宋体" w:hAnsi="宋体" w:eastAsia="宋体" w:cs="宋体"/>
          <w:spacing w:val="23"/>
          <w:sz w:val="24"/>
          <w:szCs w:val="24"/>
          <w:highlight w:val="none"/>
        </w:rPr>
      </w:pPr>
      <w:bookmarkStart w:id="371" w:name="_Toc28606"/>
      <w:bookmarkStart w:id="372" w:name="_Toc9843"/>
      <w:bookmarkStart w:id="373" w:name="_Toc5495"/>
      <w:r>
        <w:rPr>
          <w:rFonts w:ascii="宋体" w:hAnsi="宋体" w:eastAsia="宋体" w:cs="宋体"/>
          <w:spacing w:val="23"/>
          <w:sz w:val="24"/>
          <w:szCs w:val="24"/>
          <w:highlight w:val="none"/>
        </w:rPr>
        <w:t>(17) 中小企业声明函 (货物) ……………………………………所在页码</w:t>
      </w:r>
      <w:bookmarkEnd w:id="371"/>
      <w:bookmarkEnd w:id="372"/>
      <w:bookmarkEnd w:id="373"/>
    </w:p>
    <w:p w14:paraId="51409C95">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(18) 残疾人福利性单位声明函……………………………………所在页码</w:t>
      </w:r>
    </w:p>
    <w:p w14:paraId="635F8593">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(1</w:t>
      </w:r>
      <w:r>
        <w:rPr>
          <w:rFonts w:hint="eastAsia" w:ascii="宋体" w:hAnsi="宋体" w:eastAsia="宋体" w:cs="宋体"/>
          <w:spacing w:val="23"/>
          <w:sz w:val="24"/>
          <w:szCs w:val="24"/>
          <w:highlight w:val="none"/>
          <w:lang w:val="en-US" w:eastAsia="zh-CN"/>
        </w:rPr>
        <w:t>9</w:t>
      </w:r>
      <w:r>
        <w:rPr>
          <w:rFonts w:ascii="宋体" w:hAnsi="宋体" w:eastAsia="宋体" w:cs="宋体"/>
          <w:spacing w:val="23"/>
          <w:sz w:val="24"/>
          <w:szCs w:val="24"/>
          <w:highlight w:val="none"/>
        </w:rPr>
        <w:t>) 残疾人福利性单位声明函……………………………………所在页码</w:t>
      </w:r>
    </w:p>
    <w:p w14:paraId="29F47C34">
      <w:pPr>
        <w:spacing w:before="216" w:line="600" w:lineRule="auto"/>
        <w:ind w:left="34"/>
        <w:rPr>
          <w:rFonts w:ascii="宋体" w:hAnsi="宋体" w:eastAsia="宋体" w:cs="宋体"/>
          <w:spacing w:val="23"/>
          <w:sz w:val="24"/>
          <w:szCs w:val="24"/>
          <w:highlight w:val="none"/>
        </w:rPr>
      </w:pPr>
      <w:r>
        <w:rPr>
          <w:rFonts w:ascii="宋体" w:hAnsi="宋体" w:eastAsia="宋体" w:cs="宋体"/>
          <w:spacing w:val="23"/>
          <w:sz w:val="24"/>
          <w:szCs w:val="24"/>
          <w:highlight w:val="none"/>
        </w:rPr>
        <w:t>(</w:t>
      </w:r>
      <w:r>
        <w:rPr>
          <w:rFonts w:hint="eastAsia" w:ascii="宋体" w:hAnsi="宋体" w:eastAsia="宋体" w:cs="宋体"/>
          <w:spacing w:val="23"/>
          <w:sz w:val="24"/>
          <w:szCs w:val="24"/>
          <w:highlight w:val="none"/>
          <w:lang w:val="en-US" w:eastAsia="zh-CN"/>
        </w:rPr>
        <w:t>20</w:t>
      </w:r>
      <w:r>
        <w:rPr>
          <w:rFonts w:ascii="宋体" w:hAnsi="宋体" w:eastAsia="宋体" w:cs="宋体"/>
          <w:spacing w:val="23"/>
          <w:sz w:val="24"/>
          <w:szCs w:val="24"/>
          <w:highlight w:val="none"/>
        </w:rPr>
        <w:t>) 投标人认为在其他方面有必要说明的事项…………………所在页码</w:t>
      </w:r>
    </w:p>
    <w:p w14:paraId="48C1E05F">
      <w:pPr>
        <w:rPr>
          <w:highlight w:val="none"/>
        </w:rPr>
        <w:sectPr>
          <w:footerReference r:id="rId21" w:type="default"/>
          <w:pgSz w:w="11905" w:h="16838"/>
          <w:pgMar w:top="1440" w:right="1701" w:bottom="1440" w:left="1701" w:header="0" w:footer="1060" w:gutter="0"/>
          <w:pgNumType w:fmt="decimal"/>
          <w:cols w:space="0" w:num="1"/>
          <w:rtlGutter w:val="0"/>
          <w:docGrid w:linePitch="0" w:charSpace="0"/>
        </w:sectPr>
      </w:pPr>
    </w:p>
    <w:p w14:paraId="4C119227">
      <w:pPr>
        <w:spacing w:before="94" w:line="227" w:lineRule="auto"/>
        <w:ind w:left="185"/>
        <w:outlineLvl w:val="1"/>
        <w:rPr>
          <w:rFonts w:ascii="宋体" w:hAnsi="宋体" w:eastAsia="宋体" w:cs="宋体"/>
          <w:sz w:val="29"/>
          <w:szCs w:val="29"/>
          <w:highlight w:val="none"/>
        </w:rPr>
      </w:pPr>
      <w:bookmarkStart w:id="374" w:name="_Toc32756"/>
      <w:bookmarkStart w:id="375" w:name="_Toc30920"/>
      <w:bookmarkStart w:id="376" w:name="_Toc19714"/>
      <w:r>
        <w:rPr>
          <w:rFonts w:ascii="宋体" w:hAnsi="宋体" w:eastAsia="宋体" w:cs="宋体"/>
          <w:spacing w:val="21"/>
          <w:sz w:val="29"/>
          <w:szCs w:val="29"/>
          <w:highlight w:val="none"/>
          <w14:textOutline w14:w="5448" w14:cap="sq" w14:cmpd="sng">
            <w14:solidFill>
              <w14:srgbClr w14:val="000000"/>
            </w14:solidFill>
            <w14:prstDash w14:val="solid"/>
            <w14:bevel/>
          </w14:textOutline>
        </w:rPr>
        <w:t>(11)</w:t>
      </w:r>
      <w:r>
        <w:rPr>
          <w:rFonts w:ascii="宋体" w:hAnsi="宋体" w:eastAsia="宋体" w:cs="宋体"/>
          <w:spacing w:val="21"/>
          <w:sz w:val="29"/>
          <w:szCs w:val="29"/>
          <w:highlight w:val="none"/>
        </w:rPr>
        <w:t xml:space="preserve"> </w:t>
      </w:r>
      <w:r>
        <w:rPr>
          <w:rFonts w:ascii="宋体" w:hAnsi="宋体" w:eastAsia="宋体" w:cs="宋体"/>
          <w:spacing w:val="21"/>
          <w:sz w:val="29"/>
          <w:szCs w:val="29"/>
          <w:highlight w:val="none"/>
          <w14:textOutline w14:w="5448" w14:cap="sq" w14:cmpd="sng">
            <w14:solidFill>
              <w14:srgbClr w14:val="000000"/>
            </w14:solidFill>
            <w14:prstDash w14:val="solid"/>
            <w14:bevel/>
          </w14:textOutline>
        </w:rPr>
        <w:t>评分对照</w:t>
      </w:r>
      <w:r>
        <w:rPr>
          <w:rFonts w:ascii="宋体" w:hAnsi="宋体" w:eastAsia="宋体" w:cs="宋体"/>
          <w:spacing w:val="20"/>
          <w:sz w:val="29"/>
          <w:szCs w:val="29"/>
          <w:highlight w:val="none"/>
          <w14:textOutline w14:w="5448" w14:cap="sq" w14:cmpd="sng">
            <w14:solidFill>
              <w14:srgbClr w14:val="000000"/>
            </w14:solidFill>
            <w14:prstDash w14:val="solid"/>
            <w14:bevel/>
          </w14:textOutline>
        </w:rPr>
        <w:t>表</w:t>
      </w:r>
      <w:bookmarkEnd w:id="374"/>
      <w:bookmarkEnd w:id="375"/>
      <w:bookmarkEnd w:id="376"/>
    </w:p>
    <w:p w14:paraId="61756649">
      <w:pPr>
        <w:spacing w:line="268" w:lineRule="auto"/>
        <w:rPr>
          <w:rFonts w:ascii="Arial"/>
          <w:sz w:val="21"/>
          <w:highlight w:val="none"/>
        </w:rPr>
      </w:pPr>
    </w:p>
    <w:p w14:paraId="53BB7368">
      <w:pPr>
        <w:spacing w:line="268" w:lineRule="auto"/>
        <w:rPr>
          <w:rFonts w:ascii="Arial"/>
          <w:sz w:val="21"/>
          <w:highlight w:val="none"/>
        </w:rPr>
      </w:pPr>
    </w:p>
    <w:p w14:paraId="2AFF36F4">
      <w:pPr>
        <w:spacing w:line="268" w:lineRule="auto"/>
        <w:rPr>
          <w:rFonts w:ascii="Arial"/>
          <w:sz w:val="21"/>
          <w:highlight w:val="none"/>
        </w:rPr>
      </w:pPr>
    </w:p>
    <w:p w14:paraId="6A0BE4D9">
      <w:pPr>
        <w:spacing w:before="91" w:line="221" w:lineRule="auto"/>
        <w:ind w:left="3619"/>
        <w:outlineLvl w:val="2"/>
        <w:rPr>
          <w:rFonts w:ascii="宋体" w:hAnsi="宋体" w:eastAsia="宋体" w:cs="宋体"/>
          <w:sz w:val="28"/>
          <w:szCs w:val="28"/>
          <w:highlight w:val="none"/>
        </w:rPr>
      </w:pPr>
      <w:bookmarkStart w:id="377" w:name="_Toc18190"/>
      <w:bookmarkStart w:id="378" w:name="_Toc28502"/>
      <w:bookmarkStart w:id="379" w:name="_Toc10909"/>
      <w:bookmarkStart w:id="380" w:name="_Toc9873"/>
      <w:bookmarkStart w:id="381" w:name="_Toc9865"/>
      <w:bookmarkStart w:id="382" w:name="_Toc21900"/>
      <w:bookmarkStart w:id="383" w:name="_Toc16005"/>
      <w:r>
        <w:rPr>
          <w:rFonts w:ascii="宋体" w:hAnsi="宋体" w:eastAsia="宋体" w:cs="宋体"/>
          <w:spacing w:val="-2"/>
          <w:sz w:val="28"/>
          <w:szCs w:val="28"/>
          <w:highlight w:val="none"/>
          <w14:textOutline w14:w="5103" w14:cap="sq" w14:cmpd="sng">
            <w14:solidFill>
              <w14:srgbClr w14:val="000000"/>
            </w14:solidFill>
            <w14:prstDash w14:val="solid"/>
            <w14:bevel/>
          </w14:textOutline>
        </w:rPr>
        <w:t>评</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分对照表</w:t>
      </w:r>
      <w:bookmarkEnd w:id="377"/>
      <w:bookmarkEnd w:id="378"/>
      <w:bookmarkEnd w:id="379"/>
      <w:bookmarkEnd w:id="380"/>
      <w:bookmarkEnd w:id="381"/>
      <w:bookmarkEnd w:id="382"/>
      <w:bookmarkEnd w:id="383"/>
    </w:p>
    <w:p w14:paraId="6DD49C85">
      <w:pPr>
        <w:rPr>
          <w:highlight w:val="none"/>
        </w:rPr>
      </w:pPr>
    </w:p>
    <w:p w14:paraId="7737DE2D">
      <w:pPr>
        <w:rPr>
          <w:highlight w:val="none"/>
        </w:rPr>
      </w:pPr>
    </w:p>
    <w:p w14:paraId="4C17BB1F">
      <w:pPr>
        <w:rPr>
          <w:highlight w:val="none"/>
        </w:rPr>
      </w:pPr>
    </w:p>
    <w:p w14:paraId="74530BEF">
      <w:pPr>
        <w:spacing w:line="15" w:lineRule="exact"/>
        <w:rPr>
          <w:highlight w:val="none"/>
        </w:rPr>
      </w:pP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EDB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871" w:type="dxa"/>
            <w:vAlign w:val="center"/>
          </w:tcPr>
          <w:p w14:paraId="7A581523">
            <w:pPr>
              <w:pStyle w:val="5"/>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0FAB477C">
            <w:pPr>
              <w:pStyle w:val="5"/>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636466DF">
            <w:pPr>
              <w:pStyle w:val="5"/>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012A2D15">
            <w:pPr>
              <w:pStyle w:val="5"/>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045A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871" w:type="dxa"/>
            <w:vAlign w:val="center"/>
          </w:tcPr>
          <w:p w14:paraId="4587A48C">
            <w:pPr>
              <w:pStyle w:val="5"/>
              <w:spacing w:line="360" w:lineRule="auto"/>
              <w:jc w:val="center"/>
              <w:rPr>
                <w:rFonts w:ascii="宋体" w:hAnsi="宋体" w:cs="宋体"/>
              </w:rPr>
            </w:pPr>
          </w:p>
        </w:tc>
        <w:tc>
          <w:tcPr>
            <w:tcW w:w="2514" w:type="dxa"/>
            <w:vAlign w:val="center"/>
          </w:tcPr>
          <w:p w14:paraId="0CB9D858">
            <w:pPr>
              <w:pStyle w:val="5"/>
              <w:spacing w:line="360" w:lineRule="auto"/>
              <w:jc w:val="center"/>
              <w:rPr>
                <w:rFonts w:ascii="宋体" w:hAnsi="宋体" w:cs="宋体"/>
              </w:rPr>
            </w:pPr>
          </w:p>
        </w:tc>
        <w:tc>
          <w:tcPr>
            <w:tcW w:w="2266" w:type="dxa"/>
            <w:vAlign w:val="center"/>
          </w:tcPr>
          <w:p w14:paraId="59B87A7C">
            <w:pPr>
              <w:pStyle w:val="5"/>
              <w:spacing w:line="360" w:lineRule="auto"/>
              <w:jc w:val="center"/>
              <w:rPr>
                <w:rFonts w:ascii="宋体" w:hAnsi="宋体" w:cs="宋体"/>
              </w:rPr>
            </w:pPr>
          </w:p>
        </w:tc>
        <w:tc>
          <w:tcPr>
            <w:tcW w:w="2966" w:type="dxa"/>
            <w:vAlign w:val="center"/>
          </w:tcPr>
          <w:p w14:paraId="5D8D7BEB">
            <w:pPr>
              <w:pStyle w:val="5"/>
              <w:spacing w:line="360" w:lineRule="auto"/>
              <w:jc w:val="center"/>
              <w:rPr>
                <w:rFonts w:ascii="宋体" w:hAnsi="宋体" w:cs="宋体"/>
              </w:rPr>
            </w:pPr>
          </w:p>
        </w:tc>
      </w:tr>
      <w:tr w14:paraId="682E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871" w:type="dxa"/>
            <w:vAlign w:val="center"/>
          </w:tcPr>
          <w:p w14:paraId="4188F9C0">
            <w:pPr>
              <w:pStyle w:val="5"/>
              <w:spacing w:line="360" w:lineRule="auto"/>
              <w:jc w:val="center"/>
              <w:rPr>
                <w:rFonts w:ascii="宋体" w:hAnsi="宋体" w:cs="宋体"/>
              </w:rPr>
            </w:pPr>
          </w:p>
        </w:tc>
        <w:tc>
          <w:tcPr>
            <w:tcW w:w="2514" w:type="dxa"/>
            <w:vAlign w:val="center"/>
          </w:tcPr>
          <w:p w14:paraId="5D9DFD27">
            <w:pPr>
              <w:pStyle w:val="5"/>
              <w:spacing w:line="360" w:lineRule="auto"/>
              <w:jc w:val="center"/>
              <w:rPr>
                <w:rFonts w:ascii="宋体" w:hAnsi="宋体" w:cs="宋体"/>
              </w:rPr>
            </w:pPr>
          </w:p>
        </w:tc>
        <w:tc>
          <w:tcPr>
            <w:tcW w:w="2266" w:type="dxa"/>
            <w:vAlign w:val="center"/>
          </w:tcPr>
          <w:p w14:paraId="7C87213C">
            <w:pPr>
              <w:pStyle w:val="5"/>
              <w:spacing w:line="360" w:lineRule="auto"/>
              <w:jc w:val="center"/>
              <w:rPr>
                <w:rFonts w:ascii="宋体" w:hAnsi="宋体" w:cs="宋体"/>
              </w:rPr>
            </w:pPr>
          </w:p>
        </w:tc>
        <w:tc>
          <w:tcPr>
            <w:tcW w:w="2966" w:type="dxa"/>
            <w:vAlign w:val="center"/>
          </w:tcPr>
          <w:p w14:paraId="20C40E93">
            <w:pPr>
              <w:pStyle w:val="5"/>
              <w:spacing w:line="360" w:lineRule="auto"/>
              <w:jc w:val="center"/>
              <w:rPr>
                <w:rFonts w:ascii="宋体" w:hAnsi="宋体" w:cs="宋体"/>
              </w:rPr>
            </w:pPr>
          </w:p>
        </w:tc>
      </w:tr>
      <w:tr w14:paraId="22EB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871" w:type="dxa"/>
            <w:vAlign w:val="center"/>
          </w:tcPr>
          <w:p w14:paraId="540D67ED">
            <w:pPr>
              <w:pStyle w:val="5"/>
              <w:spacing w:line="360" w:lineRule="auto"/>
              <w:jc w:val="center"/>
              <w:rPr>
                <w:rFonts w:ascii="宋体" w:hAnsi="宋体" w:cs="宋体"/>
              </w:rPr>
            </w:pPr>
          </w:p>
        </w:tc>
        <w:tc>
          <w:tcPr>
            <w:tcW w:w="2514" w:type="dxa"/>
            <w:vAlign w:val="center"/>
          </w:tcPr>
          <w:p w14:paraId="722F74E2">
            <w:pPr>
              <w:pStyle w:val="5"/>
              <w:spacing w:line="360" w:lineRule="auto"/>
              <w:jc w:val="center"/>
              <w:rPr>
                <w:rFonts w:ascii="宋体" w:hAnsi="宋体" w:cs="宋体"/>
              </w:rPr>
            </w:pPr>
          </w:p>
        </w:tc>
        <w:tc>
          <w:tcPr>
            <w:tcW w:w="2266" w:type="dxa"/>
            <w:vAlign w:val="center"/>
          </w:tcPr>
          <w:p w14:paraId="75D08517">
            <w:pPr>
              <w:pStyle w:val="5"/>
              <w:spacing w:line="360" w:lineRule="auto"/>
              <w:jc w:val="center"/>
              <w:rPr>
                <w:rFonts w:ascii="宋体" w:hAnsi="宋体" w:cs="宋体"/>
              </w:rPr>
            </w:pPr>
          </w:p>
        </w:tc>
        <w:tc>
          <w:tcPr>
            <w:tcW w:w="2966" w:type="dxa"/>
            <w:vAlign w:val="center"/>
          </w:tcPr>
          <w:p w14:paraId="53270BD3">
            <w:pPr>
              <w:pStyle w:val="5"/>
              <w:spacing w:line="360" w:lineRule="auto"/>
              <w:jc w:val="center"/>
              <w:rPr>
                <w:rFonts w:ascii="宋体" w:hAnsi="宋体" w:cs="宋体"/>
              </w:rPr>
            </w:pPr>
          </w:p>
        </w:tc>
      </w:tr>
      <w:tr w14:paraId="17F3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871" w:type="dxa"/>
            <w:vAlign w:val="center"/>
          </w:tcPr>
          <w:p w14:paraId="46C9942E">
            <w:pPr>
              <w:pStyle w:val="5"/>
              <w:spacing w:line="360" w:lineRule="auto"/>
              <w:jc w:val="center"/>
              <w:rPr>
                <w:rFonts w:ascii="宋体" w:hAnsi="宋体" w:cs="宋体"/>
              </w:rPr>
            </w:pPr>
          </w:p>
        </w:tc>
        <w:tc>
          <w:tcPr>
            <w:tcW w:w="2514" w:type="dxa"/>
            <w:vAlign w:val="center"/>
          </w:tcPr>
          <w:p w14:paraId="7EFC1E31">
            <w:pPr>
              <w:pStyle w:val="5"/>
              <w:spacing w:line="360" w:lineRule="auto"/>
              <w:jc w:val="center"/>
              <w:rPr>
                <w:rFonts w:ascii="宋体" w:hAnsi="宋体" w:cs="宋体"/>
              </w:rPr>
            </w:pPr>
          </w:p>
        </w:tc>
        <w:tc>
          <w:tcPr>
            <w:tcW w:w="2266" w:type="dxa"/>
            <w:vAlign w:val="center"/>
          </w:tcPr>
          <w:p w14:paraId="7DD29B70">
            <w:pPr>
              <w:pStyle w:val="5"/>
              <w:spacing w:line="360" w:lineRule="auto"/>
              <w:jc w:val="center"/>
              <w:rPr>
                <w:rFonts w:ascii="宋体" w:hAnsi="宋体" w:cs="宋体"/>
              </w:rPr>
            </w:pPr>
          </w:p>
        </w:tc>
        <w:tc>
          <w:tcPr>
            <w:tcW w:w="2966" w:type="dxa"/>
            <w:vAlign w:val="center"/>
          </w:tcPr>
          <w:p w14:paraId="0A0A38ED">
            <w:pPr>
              <w:pStyle w:val="5"/>
              <w:spacing w:line="360" w:lineRule="auto"/>
              <w:jc w:val="center"/>
              <w:rPr>
                <w:rFonts w:ascii="宋体" w:hAnsi="宋体" w:cs="宋体"/>
              </w:rPr>
            </w:pPr>
          </w:p>
        </w:tc>
      </w:tr>
      <w:tr w14:paraId="2369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871" w:type="dxa"/>
            <w:vAlign w:val="center"/>
          </w:tcPr>
          <w:p w14:paraId="56B3175C">
            <w:pPr>
              <w:pStyle w:val="5"/>
              <w:spacing w:line="360" w:lineRule="auto"/>
              <w:jc w:val="center"/>
              <w:rPr>
                <w:rFonts w:ascii="宋体" w:hAnsi="宋体" w:cs="宋体"/>
              </w:rPr>
            </w:pPr>
          </w:p>
        </w:tc>
        <w:tc>
          <w:tcPr>
            <w:tcW w:w="2514" w:type="dxa"/>
            <w:vAlign w:val="center"/>
          </w:tcPr>
          <w:p w14:paraId="0C7EFE9D">
            <w:pPr>
              <w:pStyle w:val="5"/>
              <w:spacing w:line="360" w:lineRule="auto"/>
              <w:jc w:val="center"/>
              <w:rPr>
                <w:rFonts w:ascii="宋体" w:hAnsi="宋体" w:cs="宋体"/>
              </w:rPr>
            </w:pPr>
          </w:p>
        </w:tc>
        <w:tc>
          <w:tcPr>
            <w:tcW w:w="2266" w:type="dxa"/>
            <w:vAlign w:val="center"/>
          </w:tcPr>
          <w:p w14:paraId="0BD94D08">
            <w:pPr>
              <w:pStyle w:val="5"/>
              <w:spacing w:line="360" w:lineRule="auto"/>
              <w:jc w:val="center"/>
              <w:rPr>
                <w:rFonts w:ascii="宋体" w:hAnsi="宋体" w:cs="宋体"/>
              </w:rPr>
            </w:pPr>
          </w:p>
        </w:tc>
        <w:tc>
          <w:tcPr>
            <w:tcW w:w="2966" w:type="dxa"/>
            <w:vAlign w:val="center"/>
          </w:tcPr>
          <w:p w14:paraId="3D109EE9">
            <w:pPr>
              <w:pStyle w:val="5"/>
              <w:spacing w:line="360" w:lineRule="auto"/>
              <w:jc w:val="center"/>
              <w:rPr>
                <w:rFonts w:ascii="宋体" w:hAnsi="宋体" w:cs="宋体"/>
              </w:rPr>
            </w:pPr>
          </w:p>
        </w:tc>
      </w:tr>
      <w:tr w14:paraId="2D14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871" w:type="dxa"/>
            <w:vAlign w:val="center"/>
          </w:tcPr>
          <w:p w14:paraId="4EEE80D3">
            <w:pPr>
              <w:pStyle w:val="5"/>
              <w:spacing w:line="360" w:lineRule="auto"/>
              <w:jc w:val="center"/>
              <w:rPr>
                <w:rFonts w:ascii="宋体" w:hAnsi="宋体" w:cs="宋体"/>
              </w:rPr>
            </w:pPr>
          </w:p>
        </w:tc>
        <w:tc>
          <w:tcPr>
            <w:tcW w:w="2514" w:type="dxa"/>
            <w:vAlign w:val="center"/>
          </w:tcPr>
          <w:p w14:paraId="59530C6D">
            <w:pPr>
              <w:pStyle w:val="5"/>
              <w:spacing w:line="360" w:lineRule="auto"/>
              <w:jc w:val="center"/>
              <w:rPr>
                <w:rFonts w:ascii="宋体" w:hAnsi="宋体" w:cs="宋体"/>
              </w:rPr>
            </w:pPr>
          </w:p>
        </w:tc>
        <w:tc>
          <w:tcPr>
            <w:tcW w:w="2266" w:type="dxa"/>
            <w:vAlign w:val="center"/>
          </w:tcPr>
          <w:p w14:paraId="2E10032B">
            <w:pPr>
              <w:pStyle w:val="5"/>
              <w:spacing w:line="360" w:lineRule="auto"/>
              <w:jc w:val="center"/>
              <w:rPr>
                <w:rFonts w:ascii="宋体" w:hAnsi="宋体" w:cs="宋体"/>
              </w:rPr>
            </w:pPr>
          </w:p>
        </w:tc>
        <w:tc>
          <w:tcPr>
            <w:tcW w:w="2966" w:type="dxa"/>
            <w:vAlign w:val="center"/>
          </w:tcPr>
          <w:p w14:paraId="77F5EBB9">
            <w:pPr>
              <w:pStyle w:val="5"/>
              <w:spacing w:line="360" w:lineRule="auto"/>
              <w:jc w:val="center"/>
              <w:rPr>
                <w:rFonts w:ascii="宋体" w:hAnsi="宋体" w:cs="宋体"/>
              </w:rPr>
            </w:pPr>
          </w:p>
        </w:tc>
      </w:tr>
    </w:tbl>
    <w:p w14:paraId="17049845">
      <w:pPr>
        <w:rPr>
          <w:rFonts w:ascii="Arial"/>
          <w:sz w:val="21"/>
          <w:highlight w:val="none"/>
        </w:rPr>
      </w:pPr>
    </w:p>
    <w:p w14:paraId="0F271368">
      <w:pPr>
        <w:rPr>
          <w:highlight w:val="none"/>
        </w:rPr>
        <w:sectPr>
          <w:footerReference r:id="rId22" w:type="default"/>
          <w:pgSz w:w="11905" w:h="16838"/>
          <w:pgMar w:top="1440" w:right="1701" w:bottom="1440" w:left="1701" w:header="0" w:footer="1060" w:gutter="0"/>
          <w:pgNumType w:fmt="decimal"/>
          <w:cols w:space="0" w:num="1"/>
          <w:rtlGutter w:val="0"/>
          <w:docGrid w:linePitch="0" w:charSpace="0"/>
        </w:sectPr>
      </w:pPr>
    </w:p>
    <w:p w14:paraId="1498D03B">
      <w:pPr>
        <w:spacing w:before="94" w:line="225" w:lineRule="auto"/>
        <w:ind w:left="185"/>
        <w:outlineLvl w:val="1"/>
        <w:rPr>
          <w:rFonts w:ascii="宋体" w:hAnsi="宋体" w:eastAsia="宋体" w:cs="宋体"/>
          <w:sz w:val="29"/>
          <w:szCs w:val="29"/>
          <w:highlight w:val="none"/>
        </w:rPr>
      </w:pPr>
      <w:bookmarkStart w:id="384" w:name="_Toc31770"/>
      <w:bookmarkStart w:id="385" w:name="_Toc3838"/>
      <w:bookmarkStart w:id="386" w:name="_Toc2776"/>
      <w:r>
        <w:rPr>
          <w:rFonts w:ascii="宋体" w:hAnsi="宋体" w:eastAsia="宋体" w:cs="宋体"/>
          <w:spacing w:val="16"/>
          <w:sz w:val="29"/>
          <w:szCs w:val="29"/>
          <w:highlight w:val="none"/>
          <w14:textOutline w14:w="5448" w14:cap="sq" w14:cmpd="sng">
            <w14:solidFill>
              <w14:srgbClr w14:val="000000"/>
            </w14:solidFill>
            <w14:prstDash w14:val="solid"/>
            <w14:bevel/>
          </w14:textOutline>
        </w:rPr>
        <w:t>(12)</w:t>
      </w:r>
      <w:r>
        <w:rPr>
          <w:rFonts w:ascii="宋体" w:hAnsi="宋体" w:eastAsia="宋体" w:cs="宋体"/>
          <w:spacing w:val="16"/>
          <w:sz w:val="29"/>
          <w:szCs w:val="29"/>
          <w:highlight w:val="none"/>
        </w:rPr>
        <w:t xml:space="preserve"> </w:t>
      </w:r>
      <w:r>
        <w:rPr>
          <w:rFonts w:ascii="宋体" w:hAnsi="宋体" w:eastAsia="宋体" w:cs="宋体"/>
          <w:spacing w:val="16"/>
          <w:sz w:val="29"/>
          <w:szCs w:val="29"/>
          <w:highlight w:val="none"/>
          <w14:textOutline w14:w="5448" w14:cap="sq" w14:cmpd="sng">
            <w14:solidFill>
              <w14:srgbClr w14:val="000000"/>
            </w14:solidFill>
            <w14:prstDash w14:val="solid"/>
            <w14:bevel/>
          </w14:textOutline>
        </w:rPr>
        <w:t>开标一览表</w:t>
      </w:r>
      <w:r>
        <w:rPr>
          <w:rFonts w:ascii="宋体" w:hAnsi="宋体" w:eastAsia="宋体" w:cs="宋体"/>
          <w:spacing w:val="16"/>
          <w:sz w:val="29"/>
          <w:szCs w:val="29"/>
          <w:highlight w:val="none"/>
        </w:rPr>
        <w:t xml:space="preserve"> </w:t>
      </w:r>
      <w:r>
        <w:rPr>
          <w:rFonts w:ascii="宋体" w:hAnsi="宋体" w:eastAsia="宋体" w:cs="宋体"/>
          <w:spacing w:val="16"/>
          <w:sz w:val="29"/>
          <w:szCs w:val="29"/>
          <w:highlight w:val="none"/>
          <w14:textOutline w14:w="5448" w14:cap="sq" w14:cmpd="sng">
            <w14:solidFill>
              <w14:srgbClr w14:val="000000"/>
            </w14:solidFill>
            <w14:prstDash w14:val="solid"/>
            <w14:bevel/>
          </w14:textOutline>
        </w:rPr>
        <w:t>(报价表</w:t>
      </w:r>
      <w:r>
        <w:rPr>
          <w:rFonts w:ascii="宋体" w:hAnsi="宋体" w:eastAsia="宋体" w:cs="宋体"/>
          <w:spacing w:val="14"/>
          <w:sz w:val="29"/>
          <w:szCs w:val="29"/>
          <w:highlight w:val="none"/>
          <w14:textOutline w14:w="5448" w14:cap="sq" w14:cmpd="sng">
            <w14:solidFill>
              <w14:srgbClr w14:val="000000"/>
            </w14:solidFill>
            <w14:prstDash w14:val="solid"/>
            <w14:bevel/>
          </w14:textOutline>
        </w:rPr>
        <w:t>)</w:t>
      </w:r>
      <w:bookmarkEnd w:id="384"/>
      <w:bookmarkEnd w:id="385"/>
      <w:bookmarkEnd w:id="386"/>
    </w:p>
    <w:p w14:paraId="02155440">
      <w:pPr>
        <w:spacing w:line="269" w:lineRule="auto"/>
        <w:rPr>
          <w:rFonts w:ascii="Arial"/>
          <w:sz w:val="21"/>
          <w:highlight w:val="none"/>
        </w:rPr>
      </w:pPr>
    </w:p>
    <w:p w14:paraId="7D7B39C6">
      <w:pPr>
        <w:spacing w:line="269" w:lineRule="auto"/>
        <w:rPr>
          <w:rFonts w:ascii="Arial"/>
          <w:sz w:val="21"/>
          <w:highlight w:val="none"/>
        </w:rPr>
      </w:pPr>
    </w:p>
    <w:p w14:paraId="5588908D">
      <w:pPr>
        <w:spacing w:line="270" w:lineRule="auto"/>
        <w:rPr>
          <w:rFonts w:ascii="Arial"/>
          <w:sz w:val="21"/>
          <w:highlight w:val="none"/>
        </w:rPr>
      </w:pPr>
    </w:p>
    <w:p w14:paraId="77AB9EE6">
      <w:pPr>
        <w:spacing w:before="91" w:line="219" w:lineRule="auto"/>
        <w:ind w:left="2920"/>
        <w:outlineLvl w:val="2"/>
        <w:rPr>
          <w:rFonts w:ascii="宋体" w:hAnsi="宋体" w:eastAsia="宋体" w:cs="宋体"/>
          <w:sz w:val="28"/>
          <w:szCs w:val="28"/>
          <w:highlight w:val="none"/>
        </w:rPr>
      </w:pPr>
      <w:bookmarkStart w:id="387" w:name="_Toc9307"/>
      <w:bookmarkStart w:id="388" w:name="_Toc30508"/>
      <w:bookmarkStart w:id="389" w:name="_Toc3225"/>
      <w:bookmarkStart w:id="390" w:name="_Toc10132"/>
      <w:bookmarkStart w:id="391" w:name="_Toc25391"/>
      <w:bookmarkStart w:id="392" w:name="_Toc25229"/>
      <w:bookmarkStart w:id="393" w:name="_Toc13295"/>
      <w:r>
        <w:rPr>
          <w:rFonts w:ascii="宋体" w:hAnsi="宋体" w:eastAsia="宋体" w:cs="宋体"/>
          <w:spacing w:val="-1"/>
          <w:sz w:val="28"/>
          <w:szCs w:val="28"/>
          <w:highlight w:val="none"/>
          <w14:textOutline w14:w="5103" w14:cap="sq" w14:cmpd="sng">
            <w14:solidFill>
              <w14:srgbClr w14:val="000000"/>
            </w14:solidFill>
            <w14:prstDash w14:val="solid"/>
            <w14:bevel/>
          </w14:textOutline>
        </w:rPr>
        <w:t>开标一</w:t>
      </w:r>
      <w:r>
        <w:rPr>
          <w:rFonts w:ascii="宋体" w:hAnsi="宋体" w:eastAsia="宋体" w:cs="宋体"/>
          <w:sz w:val="28"/>
          <w:szCs w:val="28"/>
          <w:highlight w:val="none"/>
          <w14:textOutline w14:w="5103" w14:cap="sq" w14:cmpd="sng">
            <w14:solidFill>
              <w14:srgbClr w14:val="000000"/>
            </w14:solidFill>
            <w14:prstDash w14:val="solid"/>
            <w14:bevel/>
          </w14:textOutline>
        </w:rPr>
        <w:t>览表</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(报价表)</w:t>
      </w:r>
      <w:bookmarkEnd w:id="387"/>
      <w:bookmarkEnd w:id="388"/>
      <w:bookmarkEnd w:id="389"/>
      <w:bookmarkEnd w:id="390"/>
      <w:bookmarkEnd w:id="391"/>
      <w:bookmarkEnd w:id="392"/>
      <w:bookmarkEnd w:id="393"/>
    </w:p>
    <w:p w14:paraId="0FA7A03F">
      <w:pPr>
        <w:spacing w:line="118" w:lineRule="exact"/>
        <w:rPr>
          <w:highlight w:val="none"/>
        </w:rPr>
      </w:pPr>
    </w:p>
    <w:tbl>
      <w:tblPr>
        <w:tblStyle w:val="23"/>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6272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14:paraId="57186E36">
            <w:pPr>
              <w:spacing w:before="118" w:line="229" w:lineRule="auto"/>
              <w:ind w:left="727"/>
              <w:rPr>
                <w:rFonts w:ascii="宋体" w:hAnsi="宋体" w:eastAsia="宋体" w:cs="宋体"/>
                <w:sz w:val="24"/>
                <w:szCs w:val="24"/>
                <w:highlight w:val="none"/>
              </w:rPr>
            </w:pPr>
            <w:r>
              <w:rPr>
                <w:rFonts w:ascii="宋体" w:hAnsi="宋体" w:eastAsia="宋体" w:cs="宋体"/>
                <w:spacing w:val="9"/>
                <w:sz w:val="24"/>
                <w:szCs w:val="24"/>
                <w:highlight w:val="none"/>
              </w:rPr>
              <w:t>投</w:t>
            </w:r>
            <w:r>
              <w:rPr>
                <w:rFonts w:ascii="宋体" w:hAnsi="宋体" w:eastAsia="宋体" w:cs="宋体"/>
                <w:spacing w:val="7"/>
                <w:sz w:val="24"/>
                <w:szCs w:val="24"/>
                <w:highlight w:val="none"/>
              </w:rPr>
              <w:t>标人名称</w:t>
            </w:r>
          </w:p>
        </w:tc>
        <w:tc>
          <w:tcPr>
            <w:tcW w:w="5986" w:type="dxa"/>
            <w:vAlign w:val="center"/>
          </w:tcPr>
          <w:p w14:paraId="78C94E72">
            <w:pPr>
              <w:rPr>
                <w:rFonts w:ascii="Arial"/>
                <w:sz w:val="24"/>
                <w:szCs w:val="24"/>
                <w:highlight w:val="none"/>
              </w:rPr>
            </w:pPr>
          </w:p>
        </w:tc>
      </w:tr>
      <w:tr w14:paraId="58D3E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14:paraId="520B18D1">
            <w:pPr>
              <w:spacing w:before="118" w:line="229" w:lineRule="auto"/>
              <w:ind w:left="727"/>
              <w:rPr>
                <w:rFonts w:hint="eastAsia" w:ascii="宋体" w:hAnsi="宋体" w:eastAsia="宋体" w:cs="宋体"/>
                <w:spacing w:val="9"/>
                <w:sz w:val="24"/>
                <w:szCs w:val="24"/>
                <w:highlight w:val="none"/>
                <w:lang w:val="en-US" w:eastAsia="zh-CN"/>
              </w:rPr>
            </w:pPr>
            <w:r>
              <w:rPr>
                <w:rFonts w:hint="eastAsia" w:ascii="宋体" w:hAnsi="宋体" w:eastAsia="宋体" w:cs="宋体"/>
                <w:spacing w:val="7"/>
                <w:sz w:val="24"/>
                <w:szCs w:val="24"/>
                <w:highlight w:val="none"/>
                <w:lang w:val="en-US" w:eastAsia="zh-CN"/>
              </w:rPr>
              <w:t>项目名称</w:t>
            </w:r>
          </w:p>
        </w:tc>
        <w:tc>
          <w:tcPr>
            <w:tcW w:w="5986" w:type="dxa"/>
            <w:vAlign w:val="center"/>
          </w:tcPr>
          <w:p w14:paraId="4EDF6D48">
            <w:pPr>
              <w:rPr>
                <w:rFonts w:ascii="Arial"/>
                <w:sz w:val="24"/>
                <w:szCs w:val="24"/>
                <w:highlight w:val="none"/>
              </w:rPr>
            </w:pPr>
          </w:p>
        </w:tc>
      </w:tr>
      <w:tr w14:paraId="065CB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14:paraId="3C028450">
            <w:pPr>
              <w:spacing w:before="116" w:line="229" w:lineRule="auto"/>
              <w:ind w:left="847"/>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lang w:val="en-US" w:eastAsia="zh-CN"/>
              </w:rPr>
              <w:t>包  号</w:t>
            </w:r>
          </w:p>
        </w:tc>
        <w:tc>
          <w:tcPr>
            <w:tcW w:w="5986" w:type="dxa"/>
            <w:vAlign w:val="center"/>
          </w:tcPr>
          <w:p w14:paraId="07D346AD">
            <w:pPr>
              <w:rPr>
                <w:rFonts w:ascii="Arial"/>
                <w:sz w:val="24"/>
                <w:szCs w:val="24"/>
                <w:highlight w:val="none"/>
              </w:rPr>
            </w:pPr>
          </w:p>
        </w:tc>
      </w:tr>
      <w:tr w14:paraId="07F42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14:paraId="52731820">
            <w:pPr>
              <w:spacing w:before="74" w:line="227" w:lineRule="auto"/>
              <w:ind w:left="847"/>
              <w:rPr>
                <w:rFonts w:ascii="宋体" w:hAnsi="宋体" w:eastAsia="宋体" w:cs="宋体"/>
                <w:sz w:val="24"/>
                <w:szCs w:val="24"/>
                <w:highlight w:val="none"/>
              </w:rPr>
            </w:pPr>
            <w:r>
              <w:rPr>
                <w:rFonts w:ascii="宋体" w:hAnsi="宋体" w:eastAsia="宋体" w:cs="宋体"/>
                <w:spacing w:val="7"/>
                <w:sz w:val="24"/>
                <w:szCs w:val="24"/>
                <w:highlight w:val="none"/>
              </w:rPr>
              <w:t>投标报</w:t>
            </w:r>
            <w:r>
              <w:rPr>
                <w:rFonts w:ascii="宋体" w:hAnsi="宋体" w:eastAsia="宋体" w:cs="宋体"/>
                <w:spacing w:val="6"/>
                <w:sz w:val="24"/>
                <w:szCs w:val="24"/>
                <w:highlight w:val="none"/>
              </w:rPr>
              <w:t>价</w:t>
            </w:r>
          </w:p>
        </w:tc>
        <w:tc>
          <w:tcPr>
            <w:tcW w:w="5986" w:type="dxa"/>
            <w:vAlign w:val="center"/>
          </w:tcPr>
          <w:p w14:paraId="1FA20A7C">
            <w:pPr>
              <w:spacing w:before="117" w:line="468" w:lineRule="exact"/>
              <w:ind w:left="65"/>
              <w:rPr>
                <w:rFonts w:ascii="宋体" w:hAnsi="宋体" w:eastAsia="宋体" w:cs="宋体"/>
                <w:sz w:val="24"/>
                <w:szCs w:val="24"/>
                <w:highlight w:val="none"/>
              </w:rPr>
            </w:pPr>
            <w:r>
              <w:rPr>
                <w:rFonts w:ascii="宋体" w:hAnsi="宋体" w:eastAsia="宋体" w:cs="宋体"/>
                <w:spacing w:val="3"/>
                <w:position w:val="17"/>
                <w:sz w:val="24"/>
                <w:szCs w:val="24"/>
                <w:highlight w:val="none"/>
              </w:rPr>
              <w:t>大</w:t>
            </w:r>
            <w:r>
              <w:rPr>
                <w:rFonts w:ascii="宋体" w:hAnsi="宋体" w:eastAsia="宋体" w:cs="宋体"/>
                <w:spacing w:val="2"/>
                <w:position w:val="17"/>
                <w:sz w:val="24"/>
                <w:szCs w:val="24"/>
                <w:highlight w:val="none"/>
              </w:rPr>
              <w:t>写：</w:t>
            </w:r>
          </w:p>
          <w:p w14:paraId="5D9AFA84">
            <w:pPr>
              <w:spacing w:line="230" w:lineRule="auto"/>
              <w:ind w:left="68"/>
              <w:rPr>
                <w:rFonts w:ascii="宋体" w:hAnsi="宋体" w:eastAsia="宋体" w:cs="宋体"/>
                <w:sz w:val="24"/>
                <w:szCs w:val="24"/>
                <w:highlight w:val="none"/>
              </w:rPr>
            </w:pPr>
            <w:r>
              <w:rPr>
                <w:rFonts w:ascii="宋体" w:hAnsi="宋体" w:eastAsia="宋体" w:cs="宋体"/>
                <w:spacing w:val="2"/>
                <w:sz w:val="24"/>
                <w:szCs w:val="24"/>
                <w:highlight w:val="none"/>
              </w:rPr>
              <w:t>小</w:t>
            </w:r>
            <w:r>
              <w:rPr>
                <w:rFonts w:ascii="宋体" w:hAnsi="宋体" w:eastAsia="宋体" w:cs="宋体"/>
                <w:spacing w:val="1"/>
                <w:sz w:val="24"/>
                <w:szCs w:val="24"/>
                <w:highlight w:val="none"/>
              </w:rPr>
              <w:t>写：</w:t>
            </w:r>
          </w:p>
        </w:tc>
      </w:tr>
      <w:tr w14:paraId="7ECC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14:paraId="5E1C0B01">
            <w:pPr>
              <w:spacing w:before="119" w:line="227" w:lineRule="auto"/>
              <w:ind w:left="849"/>
              <w:rPr>
                <w:rFonts w:ascii="宋体" w:hAnsi="宋体" w:eastAsia="宋体" w:cs="宋体"/>
                <w:sz w:val="24"/>
                <w:szCs w:val="24"/>
                <w:highlight w:val="none"/>
              </w:rPr>
            </w:pPr>
            <w:r>
              <w:rPr>
                <w:rFonts w:ascii="宋体" w:hAnsi="宋体" w:eastAsia="宋体" w:cs="宋体"/>
                <w:spacing w:val="7"/>
                <w:sz w:val="24"/>
                <w:szCs w:val="24"/>
                <w:highlight w:val="none"/>
              </w:rPr>
              <w:t>交</w:t>
            </w:r>
            <w:r>
              <w:rPr>
                <w:rFonts w:ascii="宋体" w:hAnsi="宋体" w:eastAsia="宋体" w:cs="宋体"/>
                <w:spacing w:val="6"/>
                <w:sz w:val="24"/>
                <w:szCs w:val="24"/>
                <w:highlight w:val="none"/>
              </w:rPr>
              <w:t>货时间</w:t>
            </w:r>
          </w:p>
        </w:tc>
        <w:tc>
          <w:tcPr>
            <w:tcW w:w="5986" w:type="dxa"/>
            <w:vAlign w:val="center"/>
          </w:tcPr>
          <w:p w14:paraId="6D4D0B15">
            <w:pPr>
              <w:rPr>
                <w:rFonts w:ascii="Arial"/>
                <w:sz w:val="24"/>
                <w:szCs w:val="24"/>
                <w:highlight w:val="none"/>
              </w:rPr>
            </w:pPr>
          </w:p>
        </w:tc>
      </w:tr>
      <w:tr w14:paraId="218C9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635" w:type="dxa"/>
            <w:vAlign w:val="center"/>
          </w:tcPr>
          <w:p w14:paraId="00942CDB">
            <w:pPr>
              <w:spacing w:before="119" w:line="229" w:lineRule="auto"/>
              <w:ind w:left="965"/>
              <w:rPr>
                <w:rFonts w:ascii="宋体" w:hAnsi="宋体" w:eastAsia="宋体" w:cs="宋体"/>
                <w:sz w:val="24"/>
                <w:szCs w:val="24"/>
                <w:highlight w:val="none"/>
              </w:rPr>
            </w:pPr>
            <w:r>
              <w:rPr>
                <w:rFonts w:ascii="宋体" w:hAnsi="宋体" w:eastAsia="宋体" w:cs="宋体"/>
                <w:spacing w:val="7"/>
                <w:sz w:val="24"/>
                <w:szCs w:val="24"/>
                <w:highlight w:val="none"/>
              </w:rPr>
              <w:t>质</w:t>
            </w:r>
            <w:r>
              <w:rPr>
                <w:rFonts w:ascii="宋体" w:hAnsi="宋体" w:eastAsia="宋体" w:cs="宋体"/>
                <w:spacing w:val="6"/>
                <w:sz w:val="24"/>
                <w:szCs w:val="24"/>
                <w:highlight w:val="none"/>
              </w:rPr>
              <w:t>保期</w:t>
            </w:r>
          </w:p>
        </w:tc>
        <w:tc>
          <w:tcPr>
            <w:tcW w:w="5986" w:type="dxa"/>
            <w:vAlign w:val="center"/>
          </w:tcPr>
          <w:p w14:paraId="5320AFB2">
            <w:pPr>
              <w:rPr>
                <w:rFonts w:ascii="Arial"/>
                <w:sz w:val="24"/>
                <w:szCs w:val="24"/>
                <w:highlight w:val="none"/>
              </w:rPr>
            </w:pPr>
          </w:p>
        </w:tc>
      </w:tr>
    </w:tbl>
    <w:p w14:paraId="54FD5AEC">
      <w:pPr>
        <w:spacing w:before="114" w:line="232" w:lineRule="auto"/>
        <w:ind w:left="170"/>
        <w:rPr>
          <w:rFonts w:ascii="宋体" w:hAnsi="宋体" w:eastAsia="宋体" w:cs="宋体"/>
          <w:sz w:val="24"/>
          <w:szCs w:val="24"/>
          <w:highlight w:val="none"/>
        </w:rPr>
      </w:pPr>
      <w:r>
        <w:rPr>
          <w:rFonts w:ascii="宋体" w:hAnsi="宋体" w:eastAsia="宋体" w:cs="宋体"/>
          <w:spacing w:val="14"/>
          <w:sz w:val="24"/>
          <w:szCs w:val="24"/>
          <w:highlight w:val="none"/>
          <w14:textOutline w14:w="4358" w14:cap="sq" w14:cmpd="sng">
            <w14:solidFill>
              <w14:srgbClr w14:val="000000"/>
            </w14:solidFill>
            <w14:prstDash w14:val="solid"/>
            <w14:bevel/>
          </w14:textOutline>
        </w:rPr>
        <w:t>注</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1.填写此表时不得改变表格形式。</w:t>
      </w:r>
    </w:p>
    <w:p w14:paraId="6356DE62">
      <w:pPr>
        <w:spacing w:before="177" w:line="376" w:lineRule="auto"/>
        <w:ind w:left="170" w:right="79" w:firstLine="482"/>
        <w:rPr>
          <w:rFonts w:ascii="宋体" w:hAnsi="宋体" w:eastAsia="宋体" w:cs="宋体"/>
          <w:sz w:val="24"/>
          <w:szCs w:val="24"/>
          <w:highlight w:val="none"/>
        </w:rPr>
      </w:pPr>
      <w:r>
        <w:rPr>
          <w:rFonts w:ascii="宋体" w:hAnsi="宋体" w:eastAsia="宋体" w:cs="宋体"/>
          <w:spacing w:val="4"/>
          <w:sz w:val="24"/>
          <w:szCs w:val="24"/>
          <w:highlight w:val="none"/>
        </w:rPr>
        <w:t>2.</w:t>
      </w:r>
      <w:r>
        <w:rPr>
          <w:rFonts w:ascii="宋体" w:hAnsi="宋体" w:eastAsia="宋体" w:cs="宋体"/>
          <w:spacing w:val="2"/>
          <w:sz w:val="24"/>
          <w:szCs w:val="24"/>
          <w:highlight w:val="none"/>
        </w:rPr>
        <w:t>“投标报价”为投标总价。投标报价必须包括：产品费、</w:t>
      </w:r>
      <w:r>
        <w:rPr>
          <w:rFonts w:hint="eastAsia"/>
          <w:color w:val="auto"/>
          <w:highlight w:val="none"/>
          <w:lang w:val="zh-CN"/>
        </w:rPr>
        <w:t>施工总价、</w:t>
      </w:r>
      <w:r>
        <w:rPr>
          <w:rFonts w:ascii="宋体" w:hAnsi="宋体" w:eastAsia="宋体" w:cs="宋体"/>
          <w:spacing w:val="2"/>
          <w:sz w:val="24"/>
          <w:szCs w:val="24"/>
          <w:highlight w:val="none"/>
        </w:rPr>
        <w:t>验收费、手续费、</w:t>
      </w:r>
      <w:r>
        <w:rPr>
          <w:rFonts w:ascii="宋体" w:hAnsi="宋体" w:eastAsia="宋体" w:cs="宋体"/>
          <w:spacing w:val="7"/>
          <w:sz w:val="24"/>
          <w:szCs w:val="24"/>
          <w:highlight w:val="none"/>
        </w:rPr>
        <w:t>包装费、运输费、装卸费、保险费、售前、售中、售后服务费、税金</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招标代理服务费</w:t>
      </w:r>
      <w:r>
        <w:rPr>
          <w:rFonts w:ascii="宋体" w:hAnsi="宋体" w:eastAsia="宋体" w:cs="宋体"/>
          <w:spacing w:val="7"/>
          <w:sz w:val="24"/>
          <w:szCs w:val="24"/>
          <w:highlight w:val="none"/>
        </w:rPr>
        <w:t>及不可预</w:t>
      </w:r>
      <w:r>
        <w:rPr>
          <w:rFonts w:ascii="宋体" w:hAnsi="宋体" w:eastAsia="宋体" w:cs="宋体"/>
          <w:spacing w:val="6"/>
          <w:sz w:val="24"/>
          <w:szCs w:val="24"/>
          <w:highlight w:val="none"/>
        </w:rPr>
        <w:t>见</w:t>
      </w:r>
      <w:r>
        <w:rPr>
          <w:rFonts w:ascii="宋体" w:hAnsi="宋体" w:eastAsia="宋体" w:cs="宋体"/>
          <w:spacing w:val="8"/>
          <w:sz w:val="24"/>
          <w:szCs w:val="24"/>
          <w:highlight w:val="none"/>
        </w:rPr>
        <w:t>费</w:t>
      </w:r>
      <w:r>
        <w:rPr>
          <w:rFonts w:ascii="宋体" w:hAnsi="宋体" w:eastAsia="宋体" w:cs="宋体"/>
          <w:spacing w:val="7"/>
          <w:sz w:val="24"/>
          <w:szCs w:val="24"/>
          <w:highlight w:val="none"/>
        </w:rPr>
        <w:t>等全部费用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所有费用据实结算</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w:t>
      </w:r>
    </w:p>
    <w:p w14:paraId="130FFA82">
      <w:pPr>
        <w:spacing w:before="177" w:line="376" w:lineRule="auto"/>
        <w:ind w:left="170" w:right="79" w:firstLine="482"/>
        <w:jc w:val="left"/>
        <w:rPr>
          <w:rFonts w:hint="eastAsia" w:ascii="宋体" w:hAnsi="宋体" w:eastAsia="宋体" w:cs="宋体"/>
          <w:spacing w:val="4"/>
          <w:sz w:val="24"/>
          <w:szCs w:val="24"/>
          <w:highlight w:val="none"/>
          <w:lang w:eastAsia="zh-CN"/>
        </w:rPr>
      </w:pPr>
      <w:r>
        <w:rPr>
          <w:rFonts w:ascii="宋体" w:hAnsi="宋体" w:eastAsia="宋体" w:cs="宋体"/>
          <w:spacing w:val="4"/>
          <w:sz w:val="24"/>
          <w:szCs w:val="24"/>
          <w:highlight w:val="none"/>
        </w:rPr>
        <w:t>3.“交货时间”是指产品能够交付使用的具体时间</w:t>
      </w:r>
      <w:r>
        <w:rPr>
          <w:rFonts w:hint="eastAsia" w:ascii="宋体" w:hAnsi="宋体" w:eastAsia="宋体" w:cs="宋体"/>
          <w:spacing w:val="4"/>
          <w:sz w:val="24"/>
          <w:szCs w:val="24"/>
          <w:highlight w:val="none"/>
          <w:lang w:eastAsia="zh-CN"/>
        </w:rPr>
        <w:t>。</w:t>
      </w:r>
    </w:p>
    <w:p w14:paraId="7C6F2F3B">
      <w:pPr>
        <w:spacing w:before="177" w:line="376" w:lineRule="auto"/>
        <w:ind w:left="170" w:right="79" w:firstLine="482"/>
        <w:jc w:val="left"/>
        <w:rPr>
          <w:rFonts w:hint="eastAsia" w:ascii="宋体" w:hAnsi="宋体" w:eastAsia="宋体" w:cs="宋体"/>
          <w:spacing w:val="4"/>
          <w:sz w:val="24"/>
          <w:szCs w:val="24"/>
          <w:highlight w:val="none"/>
          <w:lang w:eastAsia="zh-CN"/>
        </w:rPr>
      </w:pPr>
      <w:r>
        <w:rPr>
          <w:rFonts w:ascii="宋体" w:hAnsi="宋体" w:eastAsia="宋体" w:cs="宋体"/>
          <w:spacing w:val="4"/>
          <w:sz w:val="24"/>
          <w:szCs w:val="24"/>
          <w:highlight w:val="none"/>
        </w:rPr>
        <w:t>4.投标报价不能有两个或两个以上的报价方案，否则投标</w:t>
      </w:r>
      <w:r>
        <w:rPr>
          <w:rFonts w:hint="eastAsia" w:ascii="宋体" w:hAnsi="宋体" w:eastAsia="宋体" w:cs="宋体"/>
          <w:spacing w:val="4"/>
          <w:sz w:val="24"/>
          <w:szCs w:val="24"/>
          <w:highlight w:val="none"/>
          <w:lang w:val="en-US" w:eastAsia="zh-CN"/>
        </w:rPr>
        <w:t>无效</w:t>
      </w:r>
      <w:r>
        <w:rPr>
          <w:rFonts w:hint="eastAsia" w:ascii="宋体" w:hAnsi="宋体" w:eastAsia="宋体" w:cs="宋体"/>
          <w:spacing w:val="4"/>
          <w:sz w:val="24"/>
          <w:szCs w:val="24"/>
          <w:highlight w:val="none"/>
          <w:lang w:eastAsia="zh-CN"/>
        </w:rPr>
        <w:t>。</w:t>
      </w:r>
    </w:p>
    <w:p w14:paraId="2D8C18E1">
      <w:pPr>
        <w:rPr>
          <w:highlight w:val="none"/>
        </w:rPr>
      </w:pPr>
    </w:p>
    <w:p w14:paraId="2158D8F4">
      <w:pPr>
        <w:rPr>
          <w:highlight w:val="none"/>
        </w:rPr>
      </w:pPr>
    </w:p>
    <w:p w14:paraId="6D077806">
      <w:pPr>
        <w:rPr>
          <w:highlight w:val="none"/>
        </w:rPr>
      </w:pPr>
    </w:p>
    <w:p w14:paraId="4F5BE8FA">
      <w:pPr>
        <w:spacing w:line="116" w:lineRule="exact"/>
        <w:rPr>
          <w:highlight w:val="none"/>
        </w:rPr>
      </w:pPr>
    </w:p>
    <w:p w14:paraId="55899853">
      <w:pPr>
        <w:spacing w:before="48" w:line="229" w:lineRule="auto"/>
        <w:ind w:left="1768"/>
        <w:rPr>
          <w:rFonts w:ascii="宋体" w:hAnsi="宋体" w:eastAsia="宋体" w:cs="宋体"/>
          <w:spacing w:val="5"/>
          <w:sz w:val="24"/>
          <w:szCs w:val="24"/>
          <w:highlight w:val="none"/>
          <w14:textOutline w14:w="4358" w14:cap="sq" w14:cmpd="sng">
            <w14:solidFill>
              <w14:srgbClr w14:val="000000"/>
            </w14:solidFill>
            <w14:prstDash w14:val="solid"/>
            <w14:bevel/>
          </w14:textOutline>
        </w:rPr>
      </w:pPr>
    </w:p>
    <w:p w14:paraId="20798498">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2A87EC87">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49C2EEB9">
      <w:pPr>
        <w:spacing w:before="184" w:line="193" w:lineRule="auto"/>
        <w:ind w:right="237"/>
        <w:jc w:val="center"/>
        <w:outlineLvl w:val="0"/>
        <w:rPr>
          <w:rFonts w:ascii="宋体" w:hAnsi="宋体" w:eastAsia="宋体" w:cs="宋体"/>
          <w:sz w:val="23"/>
          <w:szCs w:val="23"/>
          <w:highlight w:val="none"/>
        </w:rPr>
      </w:pPr>
      <w:bookmarkStart w:id="394" w:name="_Toc27911"/>
      <w:bookmarkStart w:id="395" w:name="_Toc27135"/>
      <w:bookmarkStart w:id="396" w:name="_Toc21106"/>
      <w:bookmarkStart w:id="397" w:name="_Toc7296"/>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394"/>
      <w:bookmarkEnd w:id="395"/>
      <w:bookmarkEnd w:id="396"/>
      <w:bookmarkEnd w:id="397"/>
    </w:p>
    <w:p w14:paraId="69561C04">
      <w:pPr>
        <w:spacing w:line="236" w:lineRule="auto"/>
        <w:rPr>
          <w:rFonts w:ascii="宋体" w:hAnsi="宋体" w:eastAsia="宋体" w:cs="宋体"/>
          <w:sz w:val="29"/>
          <w:szCs w:val="29"/>
          <w:highlight w:val="none"/>
        </w:rPr>
      </w:pPr>
      <w:r>
        <w:rPr>
          <w:rFonts w:ascii="Arial" w:hAnsi="Arial" w:eastAsia="Arial" w:cs="Arial"/>
          <w:sz w:val="2"/>
          <w:szCs w:val="2"/>
          <w:highlight w:val="none"/>
        </w:rPr>
        <w:br w:type="column"/>
      </w:r>
      <w:bookmarkStart w:id="398" w:name="_Toc27249"/>
      <w:bookmarkStart w:id="399" w:name="_Toc4136"/>
      <w:r>
        <w:rPr>
          <w:rFonts w:ascii="宋体" w:hAnsi="宋体" w:eastAsia="宋体" w:cs="宋体"/>
          <w:spacing w:val="16"/>
          <w:sz w:val="29"/>
          <w:szCs w:val="29"/>
          <w:highlight w:val="none"/>
          <w14:textOutline w14:w="5448" w14:cap="sq" w14:cmpd="sng">
            <w14:solidFill>
              <w14:srgbClr w14:val="000000"/>
            </w14:solidFill>
            <w14:prstDash w14:val="solid"/>
            <w14:bevel/>
          </w14:textOutline>
        </w:rPr>
        <w:t>(13) 分项报价表</w:t>
      </w:r>
      <w:bookmarkEnd w:id="398"/>
      <w:bookmarkEnd w:id="399"/>
    </w:p>
    <w:p w14:paraId="1E7951BC">
      <w:pPr>
        <w:rPr>
          <w:highlight w:val="none"/>
        </w:rPr>
      </w:pPr>
    </w:p>
    <w:p w14:paraId="496437D2">
      <w:pPr>
        <w:rPr>
          <w:highlight w:val="none"/>
        </w:rPr>
      </w:pPr>
    </w:p>
    <w:p w14:paraId="1DEACB98">
      <w:pPr>
        <w:spacing w:line="122" w:lineRule="exact"/>
        <w:rPr>
          <w:highlight w:val="none"/>
        </w:rPr>
      </w:pPr>
    </w:p>
    <w:p w14:paraId="041B1B62">
      <w:pPr>
        <w:rPr>
          <w:highlight w:val="none"/>
        </w:rPr>
        <w:sectPr>
          <w:footerReference r:id="rId23" w:type="default"/>
          <w:pgSz w:w="11905" w:h="16838"/>
          <w:pgMar w:top="1440" w:right="1701" w:bottom="1440" w:left="1701" w:header="0" w:footer="1060" w:gutter="0"/>
          <w:pgNumType w:fmt="decimal"/>
          <w:cols w:space="0" w:num="1"/>
          <w:rtlGutter w:val="0"/>
          <w:docGrid w:linePitch="0" w:charSpace="0"/>
        </w:sectPr>
      </w:pPr>
    </w:p>
    <w:p w14:paraId="7F56866F">
      <w:pPr>
        <w:spacing w:line="272" w:lineRule="auto"/>
        <w:rPr>
          <w:rFonts w:ascii="Arial"/>
          <w:sz w:val="21"/>
          <w:highlight w:val="none"/>
        </w:rPr>
      </w:pPr>
    </w:p>
    <w:p w14:paraId="345DE49A">
      <w:pPr>
        <w:spacing w:line="14" w:lineRule="auto"/>
        <w:rPr>
          <w:rFonts w:ascii="Arial"/>
          <w:sz w:val="2"/>
          <w:highlight w:val="none"/>
        </w:rPr>
      </w:pPr>
    </w:p>
    <w:p w14:paraId="3A8B8FE0">
      <w:pPr>
        <w:spacing w:before="55" w:line="219" w:lineRule="auto"/>
        <w:jc w:val="center"/>
        <w:outlineLvl w:val="2"/>
        <w:rPr>
          <w:rFonts w:ascii="宋体" w:hAnsi="宋体" w:eastAsia="宋体" w:cs="宋体"/>
          <w:spacing w:val="-2"/>
          <w:sz w:val="28"/>
          <w:szCs w:val="28"/>
          <w:highlight w:val="none"/>
          <w14:textOutline w14:w="5103" w14:cap="sq" w14:cmpd="sng">
            <w14:solidFill>
              <w14:srgbClr w14:val="000000"/>
            </w14:solidFill>
            <w14:prstDash w14:val="solid"/>
            <w14:bevel/>
          </w14:textOutline>
        </w:rPr>
      </w:pPr>
      <w:bookmarkStart w:id="400" w:name="_Toc11319"/>
      <w:bookmarkStart w:id="401" w:name="_Toc10071"/>
      <w:bookmarkStart w:id="402" w:name="_Toc1584"/>
      <w:bookmarkStart w:id="403" w:name="_Toc7203"/>
      <w:bookmarkStart w:id="404" w:name="_Toc22421"/>
      <w:r>
        <w:rPr>
          <w:rFonts w:ascii="宋体" w:hAnsi="宋体" w:eastAsia="宋体" w:cs="宋体"/>
          <w:spacing w:val="-3"/>
          <w:sz w:val="28"/>
          <w:szCs w:val="28"/>
          <w:highlight w:val="none"/>
          <w14:textOutline w14:w="5103" w14:cap="sq" w14:cmpd="sng">
            <w14:solidFill>
              <w14:srgbClr w14:val="000000"/>
            </w14:solidFill>
            <w14:prstDash w14:val="solid"/>
            <w14:bevel/>
          </w14:textOutline>
        </w:rPr>
        <w:t>分</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项报价表</w:t>
      </w:r>
      <w:bookmarkEnd w:id="400"/>
      <w:bookmarkEnd w:id="401"/>
      <w:bookmarkEnd w:id="402"/>
      <w:bookmarkEnd w:id="403"/>
      <w:bookmarkEnd w:id="404"/>
    </w:p>
    <w:p w14:paraId="5026E319">
      <w:pPr>
        <w:pStyle w:val="3"/>
        <w:rPr>
          <w:highlight w:val="none"/>
        </w:rPr>
      </w:pPr>
    </w:p>
    <w:p w14:paraId="5F54E7F4">
      <w:pPr>
        <w:spacing w:before="74" w:line="360" w:lineRule="auto"/>
        <w:ind w:left="177"/>
        <w:rPr>
          <w:sz w:val="24"/>
          <w:szCs w:val="24"/>
          <w:highlight w:val="none"/>
        </w:rPr>
        <w:sectPr>
          <w:type w:val="continuous"/>
          <w:pgSz w:w="11905" w:h="16838"/>
          <w:pgMar w:top="1440" w:right="1701" w:bottom="1440" w:left="1701" w:header="0" w:footer="1060" w:gutter="0"/>
          <w:pgNumType w:fmt="decimal"/>
          <w:cols w:space="0" w:num="1"/>
          <w:rtlGutter w:val="0"/>
          <w:docGrid w:linePitch="0" w:charSpace="0"/>
        </w:sect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投标人名称：</w:t>
      </w:r>
      <w:r>
        <w:rPr>
          <w:rFonts w:hint="eastAsia" w:ascii="宋体" w:hAnsi="宋体" w:eastAsia="宋体" w:cs="宋体"/>
          <w:spacing w:val="7"/>
          <w:sz w:val="24"/>
          <w:szCs w:val="24"/>
          <w:highlight w:val="none"/>
          <w:lang w:val="en-US" w:eastAsia="zh-CN"/>
          <w14:textOutline w14:w="4358" w14:cap="sq" w14:cmpd="sng">
            <w14:solidFill>
              <w14:srgbClr w14:val="000000"/>
            </w14:solidFill>
            <w14:prstDash w14:val="solid"/>
            <w14:bevel/>
          </w14:textOutline>
        </w:rPr>
        <w:t xml:space="preserve">                                           </w:t>
      </w:r>
    </w:p>
    <w:tbl>
      <w:tblPr>
        <w:tblStyle w:val="23"/>
        <w:tblpPr w:leftFromText="180" w:rightFromText="180" w:vertAnchor="page" w:horzAnchor="page" w:tblpX="1664" w:tblpY="4146"/>
        <w:tblOverlap w:val="never"/>
        <w:tblW w:w="86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562"/>
        <w:gridCol w:w="1064"/>
        <w:gridCol w:w="759"/>
        <w:gridCol w:w="1304"/>
        <w:gridCol w:w="930"/>
        <w:gridCol w:w="706"/>
        <w:gridCol w:w="831"/>
        <w:gridCol w:w="833"/>
      </w:tblGrid>
      <w:tr w14:paraId="7C25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32" w:type="dxa"/>
            <w:vAlign w:val="top"/>
          </w:tcPr>
          <w:p w14:paraId="4DC293EE">
            <w:pPr>
              <w:rPr>
                <w:rFonts w:ascii="Arial"/>
                <w:sz w:val="21"/>
              </w:rPr>
            </w:pPr>
          </w:p>
          <w:p w14:paraId="32CD8D23">
            <w:pPr>
              <w:pStyle w:val="43"/>
              <w:spacing w:before="78" w:line="221" w:lineRule="auto"/>
              <w:ind w:left="81"/>
            </w:pPr>
            <w:r>
              <w:rPr>
                <w:spacing w:val="-5"/>
              </w:rPr>
              <w:t>序号</w:t>
            </w:r>
          </w:p>
        </w:tc>
        <w:tc>
          <w:tcPr>
            <w:tcW w:w="1562" w:type="dxa"/>
            <w:vAlign w:val="top"/>
          </w:tcPr>
          <w:p w14:paraId="473E7D8F">
            <w:pPr>
              <w:spacing w:line="241" w:lineRule="auto"/>
              <w:rPr>
                <w:rFonts w:ascii="Arial"/>
                <w:sz w:val="21"/>
              </w:rPr>
            </w:pPr>
          </w:p>
          <w:p w14:paraId="7EF0D105">
            <w:pPr>
              <w:pStyle w:val="43"/>
              <w:spacing w:before="78" w:line="219" w:lineRule="auto"/>
              <w:ind w:left="305"/>
            </w:pPr>
            <w:r>
              <w:rPr>
                <w:spacing w:val="-3"/>
              </w:rPr>
              <w:t>产品名称</w:t>
            </w:r>
          </w:p>
        </w:tc>
        <w:tc>
          <w:tcPr>
            <w:tcW w:w="1064" w:type="dxa"/>
            <w:vAlign w:val="top"/>
          </w:tcPr>
          <w:p w14:paraId="68971BD0">
            <w:pPr>
              <w:spacing w:line="241" w:lineRule="auto"/>
              <w:rPr>
                <w:rFonts w:ascii="Arial"/>
                <w:sz w:val="21"/>
              </w:rPr>
            </w:pPr>
          </w:p>
          <w:p w14:paraId="71215DF3">
            <w:pPr>
              <w:pStyle w:val="43"/>
              <w:spacing w:before="78" w:line="219" w:lineRule="auto"/>
              <w:ind w:left="318"/>
            </w:pPr>
            <w:r>
              <w:rPr>
                <w:spacing w:val="-15"/>
              </w:rPr>
              <w:t>品牌</w:t>
            </w:r>
          </w:p>
        </w:tc>
        <w:tc>
          <w:tcPr>
            <w:tcW w:w="759" w:type="dxa"/>
            <w:vAlign w:val="top"/>
          </w:tcPr>
          <w:p w14:paraId="66D31658">
            <w:pPr>
              <w:pStyle w:val="43"/>
              <w:spacing w:before="117" w:line="262" w:lineRule="auto"/>
              <w:ind w:left="153" w:right="137" w:hanging="6"/>
            </w:pPr>
            <w:r>
              <w:rPr>
                <w:spacing w:val="-6"/>
              </w:rPr>
              <w:t>规格</w:t>
            </w:r>
            <w:r>
              <w:t xml:space="preserve"> </w:t>
            </w:r>
            <w:r>
              <w:rPr>
                <w:spacing w:val="-9"/>
              </w:rPr>
              <w:t>型号</w:t>
            </w:r>
          </w:p>
        </w:tc>
        <w:tc>
          <w:tcPr>
            <w:tcW w:w="1304" w:type="dxa"/>
            <w:vAlign w:val="top"/>
          </w:tcPr>
          <w:p w14:paraId="1CA7E863">
            <w:pPr>
              <w:spacing w:line="241" w:lineRule="auto"/>
              <w:rPr>
                <w:rFonts w:ascii="Arial"/>
                <w:sz w:val="21"/>
              </w:rPr>
            </w:pPr>
          </w:p>
          <w:p w14:paraId="65DC9082">
            <w:pPr>
              <w:pStyle w:val="43"/>
              <w:spacing w:before="78" w:line="219" w:lineRule="auto"/>
              <w:ind w:left="181"/>
            </w:pPr>
            <w:r>
              <w:rPr>
                <w:spacing w:val="-3"/>
              </w:rPr>
              <w:t>生产厂家</w:t>
            </w:r>
          </w:p>
        </w:tc>
        <w:tc>
          <w:tcPr>
            <w:tcW w:w="930" w:type="dxa"/>
            <w:vAlign w:val="top"/>
          </w:tcPr>
          <w:p w14:paraId="7A381F2D">
            <w:pPr>
              <w:pStyle w:val="43"/>
              <w:spacing w:before="117" w:line="262" w:lineRule="auto"/>
              <w:ind w:left="235" w:right="100" w:hanging="120"/>
            </w:pPr>
            <w:r>
              <w:rPr>
                <w:spacing w:val="-4"/>
              </w:rPr>
              <w:t>数量及</w:t>
            </w:r>
            <w:r>
              <w:t xml:space="preserve"> </w:t>
            </w:r>
            <w:r>
              <w:rPr>
                <w:spacing w:val="-6"/>
              </w:rPr>
              <w:t>单位</w:t>
            </w:r>
          </w:p>
        </w:tc>
        <w:tc>
          <w:tcPr>
            <w:tcW w:w="706" w:type="dxa"/>
            <w:vAlign w:val="top"/>
          </w:tcPr>
          <w:p w14:paraId="556B97D7">
            <w:pPr>
              <w:spacing w:line="241" w:lineRule="auto"/>
              <w:rPr>
                <w:rFonts w:ascii="Arial"/>
                <w:sz w:val="21"/>
              </w:rPr>
            </w:pPr>
          </w:p>
          <w:p w14:paraId="5E0071B0">
            <w:pPr>
              <w:pStyle w:val="43"/>
              <w:spacing w:before="78" w:line="218" w:lineRule="auto"/>
              <w:ind w:left="124"/>
            </w:pPr>
            <w:r>
              <w:rPr>
                <w:spacing w:val="-6"/>
              </w:rPr>
              <w:t>单价</w:t>
            </w:r>
          </w:p>
        </w:tc>
        <w:tc>
          <w:tcPr>
            <w:tcW w:w="831" w:type="dxa"/>
            <w:vAlign w:val="top"/>
          </w:tcPr>
          <w:p w14:paraId="71615582">
            <w:pPr>
              <w:rPr>
                <w:rFonts w:ascii="Arial"/>
                <w:sz w:val="21"/>
              </w:rPr>
            </w:pPr>
          </w:p>
          <w:p w14:paraId="2F18053B">
            <w:pPr>
              <w:pStyle w:val="43"/>
              <w:spacing w:before="78" w:line="221" w:lineRule="auto"/>
              <w:ind w:left="185"/>
            </w:pPr>
            <w:r>
              <w:rPr>
                <w:spacing w:val="-6"/>
              </w:rPr>
              <w:t>合计</w:t>
            </w:r>
          </w:p>
        </w:tc>
        <w:tc>
          <w:tcPr>
            <w:tcW w:w="833" w:type="dxa"/>
            <w:vAlign w:val="top"/>
          </w:tcPr>
          <w:p w14:paraId="759514C9">
            <w:pPr>
              <w:pStyle w:val="43"/>
              <w:spacing w:before="117" w:line="262" w:lineRule="auto"/>
              <w:ind w:left="184" w:right="53" w:hanging="115"/>
            </w:pPr>
            <w:r>
              <w:rPr>
                <w:spacing w:val="-6"/>
              </w:rPr>
              <w:t>免费质</w:t>
            </w:r>
            <w:r>
              <w:rPr>
                <w:spacing w:val="1"/>
              </w:rPr>
              <w:t xml:space="preserve"> </w:t>
            </w:r>
            <w:r>
              <w:rPr>
                <w:spacing w:val="-6"/>
              </w:rPr>
              <w:t>保期</w:t>
            </w:r>
          </w:p>
        </w:tc>
      </w:tr>
      <w:tr w14:paraId="5F04D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32" w:type="dxa"/>
            <w:vAlign w:val="top"/>
          </w:tcPr>
          <w:p w14:paraId="21DC8C98">
            <w:pPr>
              <w:pStyle w:val="43"/>
              <w:spacing w:before="152" w:line="184" w:lineRule="auto"/>
              <w:ind w:left="280"/>
            </w:pPr>
            <w:r>
              <w:t>1</w:t>
            </w:r>
          </w:p>
        </w:tc>
        <w:tc>
          <w:tcPr>
            <w:tcW w:w="1562" w:type="dxa"/>
            <w:vAlign w:val="top"/>
          </w:tcPr>
          <w:p w14:paraId="3519C51D">
            <w:pPr>
              <w:rPr>
                <w:rFonts w:ascii="Arial"/>
                <w:sz w:val="21"/>
              </w:rPr>
            </w:pPr>
          </w:p>
        </w:tc>
        <w:tc>
          <w:tcPr>
            <w:tcW w:w="1064" w:type="dxa"/>
            <w:vAlign w:val="top"/>
          </w:tcPr>
          <w:p w14:paraId="2B38E6AE">
            <w:pPr>
              <w:rPr>
                <w:rFonts w:ascii="Arial"/>
                <w:sz w:val="21"/>
              </w:rPr>
            </w:pPr>
          </w:p>
        </w:tc>
        <w:tc>
          <w:tcPr>
            <w:tcW w:w="759" w:type="dxa"/>
            <w:vAlign w:val="top"/>
          </w:tcPr>
          <w:p w14:paraId="12EFF61C">
            <w:pPr>
              <w:rPr>
                <w:rFonts w:ascii="Arial"/>
                <w:sz w:val="21"/>
              </w:rPr>
            </w:pPr>
          </w:p>
        </w:tc>
        <w:tc>
          <w:tcPr>
            <w:tcW w:w="1304" w:type="dxa"/>
            <w:vAlign w:val="top"/>
          </w:tcPr>
          <w:p w14:paraId="302B11C4">
            <w:pPr>
              <w:rPr>
                <w:rFonts w:ascii="Arial"/>
                <w:sz w:val="21"/>
              </w:rPr>
            </w:pPr>
          </w:p>
        </w:tc>
        <w:tc>
          <w:tcPr>
            <w:tcW w:w="930" w:type="dxa"/>
            <w:vAlign w:val="top"/>
          </w:tcPr>
          <w:p w14:paraId="3749DB77">
            <w:pPr>
              <w:rPr>
                <w:rFonts w:ascii="Arial"/>
                <w:sz w:val="21"/>
              </w:rPr>
            </w:pPr>
          </w:p>
        </w:tc>
        <w:tc>
          <w:tcPr>
            <w:tcW w:w="706" w:type="dxa"/>
            <w:vAlign w:val="top"/>
          </w:tcPr>
          <w:p w14:paraId="10E93E8A">
            <w:pPr>
              <w:rPr>
                <w:rFonts w:ascii="Arial"/>
                <w:sz w:val="21"/>
              </w:rPr>
            </w:pPr>
          </w:p>
        </w:tc>
        <w:tc>
          <w:tcPr>
            <w:tcW w:w="831" w:type="dxa"/>
            <w:vAlign w:val="top"/>
          </w:tcPr>
          <w:p w14:paraId="2F5C6E52">
            <w:pPr>
              <w:rPr>
                <w:rFonts w:ascii="Arial"/>
                <w:sz w:val="21"/>
              </w:rPr>
            </w:pPr>
          </w:p>
        </w:tc>
        <w:tc>
          <w:tcPr>
            <w:tcW w:w="833" w:type="dxa"/>
            <w:vAlign w:val="top"/>
          </w:tcPr>
          <w:p w14:paraId="5DDF6441">
            <w:pPr>
              <w:rPr>
                <w:rFonts w:ascii="Arial"/>
                <w:sz w:val="21"/>
              </w:rPr>
            </w:pPr>
          </w:p>
        </w:tc>
      </w:tr>
      <w:tr w14:paraId="5F0B2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32" w:type="dxa"/>
            <w:vAlign w:val="top"/>
          </w:tcPr>
          <w:p w14:paraId="0382C9CE">
            <w:pPr>
              <w:pStyle w:val="43"/>
              <w:spacing w:before="155" w:line="183" w:lineRule="auto"/>
              <w:ind w:left="265"/>
            </w:pPr>
            <w:r>
              <w:t>2</w:t>
            </w:r>
          </w:p>
        </w:tc>
        <w:tc>
          <w:tcPr>
            <w:tcW w:w="1562" w:type="dxa"/>
            <w:vAlign w:val="top"/>
          </w:tcPr>
          <w:p w14:paraId="48658EB9">
            <w:pPr>
              <w:rPr>
                <w:rFonts w:ascii="Arial"/>
                <w:sz w:val="21"/>
              </w:rPr>
            </w:pPr>
          </w:p>
        </w:tc>
        <w:tc>
          <w:tcPr>
            <w:tcW w:w="1064" w:type="dxa"/>
            <w:vAlign w:val="top"/>
          </w:tcPr>
          <w:p w14:paraId="4B3FBC5B">
            <w:pPr>
              <w:rPr>
                <w:rFonts w:ascii="Arial"/>
                <w:sz w:val="21"/>
              </w:rPr>
            </w:pPr>
          </w:p>
        </w:tc>
        <w:tc>
          <w:tcPr>
            <w:tcW w:w="759" w:type="dxa"/>
            <w:vAlign w:val="top"/>
          </w:tcPr>
          <w:p w14:paraId="52F103FE">
            <w:pPr>
              <w:rPr>
                <w:rFonts w:ascii="Arial"/>
                <w:sz w:val="21"/>
              </w:rPr>
            </w:pPr>
          </w:p>
        </w:tc>
        <w:tc>
          <w:tcPr>
            <w:tcW w:w="1304" w:type="dxa"/>
            <w:vAlign w:val="top"/>
          </w:tcPr>
          <w:p w14:paraId="43687B0A">
            <w:pPr>
              <w:rPr>
                <w:rFonts w:ascii="Arial"/>
                <w:sz w:val="21"/>
              </w:rPr>
            </w:pPr>
          </w:p>
        </w:tc>
        <w:tc>
          <w:tcPr>
            <w:tcW w:w="930" w:type="dxa"/>
            <w:vAlign w:val="top"/>
          </w:tcPr>
          <w:p w14:paraId="513C27C1">
            <w:pPr>
              <w:rPr>
                <w:rFonts w:ascii="Arial"/>
                <w:sz w:val="21"/>
              </w:rPr>
            </w:pPr>
          </w:p>
        </w:tc>
        <w:tc>
          <w:tcPr>
            <w:tcW w:w="706" w:type="dxa"/>
            <w:vAlign w:val="top"/>
          </w:tcPr>
          <w:p w14:paraId="52AF95A6">
            <w:pPr>
              <w:rPr>
                <w:rFonts w:ascii="Arial"/>
                <w:sz w:val="21"/>
              </w:rPr>
            </w:pPr>
          </w:p>
        </w:tc>
        <w:tc>
          <w:tcPr>
            <w:tcW w:w="831" w:type="dxa"/>
            <w:vAlign w:val="top"/>
          </w:tcPr>
          <w:p w14:paraId="2E4426F5">
            <w:pPr>
              <w:rPr>
                <w:rFonts w:ascii="Arial"/>
                <w:sz w:val="21"/>
              </w:rPr>
            </w:pPr>
          </w:p>
        </w:tc>
        <w:tc>
          <w:tcPr>
            <w:tcW w:w="833" w:type="dxa"/>
            <w:vAlign w:val="top"/>
          </w:tcPr>
          <w:p w14:paraId="61DC130A">
            <w:pPr>
              <w:rPr>
                <w:rFonts w:ascii="Arial"/>
                <w:sz w:val="21"/>
              </w:rPr>
            </w:pPr>
          </w:p>
        </w:tc>
      </w:tr>
      <w:tr w14:paraId="50680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32" w:type="dxa"/>
            <w:vAlign w:val="top"/>
          </w:tcPr>
          <w:p w14:paraId="1678871D">
            <w:pPr>
              <w:pStyle w:val="43"/>
              <w:spacing w:before="154" w:line="183" w:lineRule="auto"/>
              <w:ind w:left="267"/>
            </w:pPr>
            <w:r>
              <w:t>3</w:t>
            </w:r>
          </w:p>
        </w:tc>
        <w:tc>
          <w:tcPr>
            <w:tcW w:w="1562" w:type="dxa"/>
            <w:vAlign w:val="top"/>
          </w:tcPr>
          <w:p w14:paraId="17623BD7">
            <w:pPr>
              <w:rPr>
                <w:rFonts w:ascii="Arial"/>
                <w:sz w:val="21"/>
              </w:rPr>
            </w:pPr>
          </w:p>
        </w:tc>
        <w:tc>
          <w:tcPr>
            <w:tcW w:w="1064" w:type="dxa"/>
            <w:vAlign w:val="top"/>
          </w:tcPr>
          <w:p w14:paraId="5C820D2F">
            <w:pPr>
              <w:rPr>
                <w:rFonts w:ascii="Arial"/>
                <w:sz w:val="21"/>
              </w:rPr>
            </w:pPr>
          </w:p>
        </w:tc>
        <w:tc>
          <w:tcPr>
            <w:tcW w:w="759" w:type="dxa"/>
            <w:vAlign w:val="top"/>
          </w:tcPr>
          <w:p w14:paraId="75FB56B4">
            <w:pPr>
              <w:rPr>
                <w:rFonts w:ascii="Arial"/>
                <w:sz w:val="21"/>
              </w:rPr>
            </w:pPr>
          </w:p>
        </w:tc>
        <w:tc>
          <w:tcPr>
            <w:tcW w:w="1304" w:type="dxa"/>
            <w:vAlign w:val="top"/>
          </w:tcPr>
          <w:p w14:paraId="50F98879">
            <w:pPr>
              <w:rPr>
                <w:rFonts w:ascii="Arial"/>
                <w:sz w:val="21"/>
              </w:rPr>
            </w:pPr>
          </w:p>
        </w:tc>
        <w:tc>
          <w:tcPr>
            <w:tcW w:w="930" w:type="dxa"/>
            <w:vAlign w:val="top"/>
          </w:tcPr>
          <w:p w14:paraId="26C82F28">
            <w:pPr>
              <w:rPr>
                <w:rFonts w:ascii="Arial"/>
                <w:sz w:val="21"/>
              </w:rPr>
            </w:pPr>
          </w:p>
        </w:tc>
        <w:tc>
          <w:tcPr>
            <w:tcW w:w="706" w:type="dxa"/>
            <w:vAlign w:val="top"/>
          </w:tcPr>
          <w:p w14:paraId="545EE0DF">
            <w:pPr>
              <w:rPr>
                <w:rFonts w:ascii="Arial"/>
                <w:sz w:val="21"/>
              </w:rPr>
            </w:pPr>
          </w:p>
        </w:tc>
        <w:tc>
          <w:tcPr>
            <w:tcW w:w="831" w:type="dxa"/>
            <w:vAlign w:val="top"/>
          </w:tcPr>
          <w:p w14:paraId="41EF51E2">
            <w:pPr>
              <w:rPr>
                <w:rFonts w:ascii="Arial"/>
                <w:sz w:val="21"/>
              </w:rPr>
            </w:pPr>
          </w:p>
        </w:tc>
        <w:tc>
          <w:tcPr>
            <w:tcW w:w="833" w:type="dxa"/>
            <w:vAlign w:val="top"/>
          </w:tcPr>
          <w:p w14:paraId="108C8B70">
            <w:pPr>
              <w:rPr>
                <w:rFonts w:ascii="Arial"/>
                <w:sz w:val="21"/>
              </w:rPr>
            </w:pPr>
          </w:p>
        </w:tc>
      </w:tr>
      <w:tr w14:paraId="430D3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32" w:type="dxa"/>
            <w:vAlign w:val="top"/>
          </w:tcPr>
          <w:p w14:paraId="144AFAEF">
            <w:pPr>
              <w:pStyle w:val="43"/>
              <w:spacing w:before="155" w:line="183" w:lineRule="auto"/>
              <w:ind w:left="261"/>
            </w:pPr>
            <w:r>
              <w:t>4</w:t>
            </w:r>
          </w:p>
        </w:tc>
        <w:tc>
          <w:tcPr>
            <w:tcW w:w="1562" w:type="dxa"/>
            <w:vAlign w:val="top"/>
          </w:tcPr>
          <w:p w14:paraId="39492BCD">
            <w:pPr>
              <w:rPr>
                <w:rFonts w:ascii="Arial"/>
                <w:sz w:val="21"/>
              </w:rPr>
            </w:pPr>
          </w:p>
        </w:tc>
        <w:tc>
          <w:tcPr>
            <w:tcW w:w="1064" w:type="dxa"/>
            <w:vAlign w:val="top"/>
          </w:tcPr>
          <w:p w14:paraId="393F1774">
            <w:pPr>
              <w:rPr>
                <w:rFonts w:ascii="Arial"/>
                <w:sz w:val="21"/>
              </w:rPr>
            </w:pPr>
          </w:p>
        </w:tc>
        <w:tc>
          <w:tcPr>
            <w:tcW w:w="759" w:type="dxa"/>
            <w:vAlign w:val="top"/>
          </w:tcPr>
          <w:p w14:paraId="0094E755">
            <w:pPr>
              <w:rPr>
                <w:rFonts w:ascii="Arial"/>
                <w:sz w:val="21"/>
              </w:rPr>
            </w:pPr>
          </w:p>
        </w:tc>
        <w:tc>
          <w:tcPr>
            <w:tcW w:w="1304" w:type="dxa"/>
            <w:vAlign w:val="top"/>
          </w:tcPr>
          <w:p w14:paraId="78EB4BA4">
            <w:pPr>
              <w:rPr>
                <w:rFonts w:ascii="Arial"/>
                <w:sz w:val="21"/>
              </w:rPr>
            </w:pPr>
          </w:p>
        </w:tc>
        <w:tc>
          <w:tcPr>
            <w:tcW w:w="930" w:type="dxa"/>
            <w:vAlign w:val="top"/>
          </w:tcPr>
          <w:p w14:paraId="5AB539FC">
            <w:pPr>
              <w:rPr>
                <w:rFonts w:ascii="Arial"/>
                <w:sz w:val="21"/>
              </w:rPr>
            </w:pPr>
          </w:p>
        </w:tc>
        <w:tc>
          <w:tcPr>
            <w:tcW w:w="706" w:type="dxa"/>
            <w:vAlign w:val="top"/>
          </w:tcPr>
          <w:p w14:paraId="0172DD27">
            <w:pPr>
              <w:rPr>
                <w:rFonts w:ascii="Arial"/>
                <w:sz w:val="21"/>
              </w:rPr>
            </w:pPr>
          </w:p>
        </w:tc>
        <w:tc>
          <w:tcPr>
            <w:tcW w:w="831" w:type="dxa"/>
            <w:vAlign w:val="top"/>
          </w:tcPr>
          <w:p w14:paraId="1F19AC28">
            <w:pPr>
              <w:rPr>
                <w:rFonts w:ascii="Arial"/>
                <w:sz w:val="21"/>
              </w:rPr>
            </w:pPr>
          </w:p>
        </w:tc>
        <w:tc>
          <w:tcPr>
            <w:tcW w:w="833" w:type="dxa"/>
            <w:vAlign w:val="top"/>
          </w:tcPr>
          <w:p w14:paraId="08032FC8">
            <w:pPr>
              <w:rPr>
                <w:rFonts w:ascii="Arial"/>
                <w:sz w:val="21"/>
              </w:rPr>
            </w:pPr>
          </w:p>
        </w:tc>
      </w:tr>
      <w:tr w14:paraId="16FEC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vAlign w:val="top"/>
          </w:tcPr>
          <w:p w14:paraId="70BF2EEB">
            <w:pPr>
              <w:pStyle w:val="43"/>
              <w:spacing w:before="119" w:line="212" w:lineRule="auto"/>
              <w:ind w:left="217"/>
            </w:pPr>
            <w:r>
              <w:t>…</w:t>
            </w:r>
          </w:p>
        </w:tc>
        <w:tc>
          <w:tcPr>
            <w:tcW w:w="1562" w:type="dxa"/>
            <w:vAlign w:val="top"/>
          </w:tcPr>
          <w:p w14:paraId="28588FAF">
            <w:pPr>
              <w:rPr>
                <w:rFonts w:ascii="Arial"/>
                <w:sz w:val="21"/>
              </w:rPr>
            </w:pPr>
          </w:p>
        </w:tc>
        <w:tc>
          <w:tcPr>
            <w:tcW w:w="1064" w:type="dxa"/>
            <w:vAlign w:val="top"/>
          </w:tcPr>
          <w:p w14:paraId="519ECCDE">
            <w:pPr>
              <w:rPr>
                <w:rFonts w:ascii="Arial"/>
                <w:sz w:val="21"/>
              </w:rPr>
            </w:pPr>
          </w:p>
        </w:tc>
        <w:tc>
          <w:tcPr>
            <w:tcW w:w="759" w:type="dxa"/>
            <w:vAlign w:val="top"/>
          </w:tcPr>
          <w:p w14:paraId="5DF82AB0">
            <w:pPr>
              <w:rPr>
                <w:rFonts w:ascii="Arial"/>
                <w:sz w:val="21"/>
              </w:rPr>
            </w:pPr>
          </w:p>
        </w:tc>
        <w:tc>
          <w:tcPr>
            <w:tcW w:w="1304" w:type="dxa"/>
            <w:vAlign w:val="top"/>
          </w:tcPr>
          <w:p w14:paraId="251CC702">
            <w:pPr>
              <w:rPr>
                <w:rFonts w:ascii="Arial"/>
                <w:sz w:val="21"/>
              </w:rPr>
            </w:pPr>
          </w:p>
        </w:tc>
        <w:tc>
          <w:tcPr>
            <w:tcW w:w="930" w:type="dxa"/>
            <w:vAlign w:val="top"/>
          </w:tcPr>
          <w:p w14:paraId="0EAC4DE0">
            <w:pPr>
              <w:rPr>
                <w:rFonts w:ascii="Arial"/>
                <w:sz w:val="21"/>
              </w:rPr>
            </w:pPr>
          </w:p>
        </w:tc>
        <w:tc>
          <w:tcPr>
            <w:tcW w:w="706" w:type="dxa"/>
            <w:vAlign w:val="top"/>
          </w:tcPr>
          <w:p w14:paraId="77DB1026">
            <w:pPr>
              <w:rPr>
                <w:rFonts w:ascii="Arial"/>
                <w:sz w:val="21"/>
              </w:rPr>
            </w:pPr>
          </w:p>
        </w:tc>
        <w:tc>
          <w:tcPr>
            <w:tcW w:w="831" w:type="dxa"/>
            <w:vAlign w:val="top"/>
          </w:tcPr>
          <w:p w14:paraId="36EDDFD8">
            <w:pPr>
              <w:rPr>
                <w:rFonts w:ascii="Arial"/>
                <w:sz w:val="21"/>
              </w:rPr>
            </w:pPr>
          </w:p>
        </w:tc>
        <w:tc>
          <w:tcPr>
            <w:tcW w:w="833" w:type="dxa"/>
            <w:vAlign w:val="top"/>
          </w:tcPr>
          <w:p w14:paraId="719F1D37">
            <w:pPr>
              <w:rPr>
                <w:rFonts w:ascii="Arial"/>
                <w:sz w:val="21"/>
              </w:rPr>
            </w:pPr>
          </w:p>
        </w:tc>
      </w:tr>
      <w:tr w14:paraId="2CD7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94" w:type="dxa"/>
            <w:gridSpan w:val="2"/>
            <w:vAlign w:val="top"/>
          </w:tcPr>
          <w:p w14:paraId="2E6C2B91">
            <w:pPr>
              <w:pStyle w:val="43"/>
              <w:spacing w:before="318" w:line="218" w:lineRule="auto"/>
              <w:ind w:left="628"/>
            </w:pPr>
            <w:r>
              <w:rPr>
                <w:spacing w:val="-4"/>
              </w:rPr>
              <w:t>投标总价</w:t>
            </w:r>
          </w:p>
        </w:tc>
        <w:tc>
          <w:tcPr>
            <w:tcW w:w="6427" w:type="dxa"/>
            <w:gridSpan w:val="7"/>
            <w:vAlign w:val="top"/>
          </w:tcPr>
          <w:p w14:paraId="3F741A9F">
            <w:pPr>
              <w:pStyle w:val="43"/>
              <w:spacing w:before="120" w:line="261" w:lineRule="auto"/>
              <w:ind w:left="40" w:right="5737" w:hanging="3"/>
            </w:pPr>
            <w:r>
              <w:rPr>
                <w:spacing w:val="-25"/>
              </w:rPr>
              <w:t>大写：</w:t>
            </w:r>
            <w:r>
              <w:rPr>
                <w:spacing w:val="1"/>
              </w:rPr>
              <w:t xml:space="preserve"> </w:t>
            </w:r>
            <w:r>
              <w:rPr>
                <w:spacing w:val="-26"/>
              </w:rPr>
              <w:t>小写：</w:t>
            </w:r>
          </w:p>
        </w:tc>
      </w:tr>
    </w:tbl>
    <w:p w14:paraId="2A6C7821">
      <w:pPr>
        <w:spacing w:line="360" w:lineRule="auto"/>
        <w:rPr>
          <w:sz w:val="24"/>
          <w:szCs w:val="24"/>
          <w:highlight w:val="none"/>
        </w:rPr>
      </w:pPr>
    </w:p>
    <w:p w14:paraId="1830D656">
      <w:pPr>
        <w:spacing w:before="177" w:line="376" w:lineRule="auto"/>
        <w:ind w:right="79"/>
        <w:rPr>
          <w:rFonts w:ascii="宋体" w:hAnsi="宋体" w:eastAsia="宋体" w:cs="宋体"/>
          <w:spacing w:val="4"/>
          <w:sz w:val="24"/>
          <w:szCs w:val="24"/>
          <w:highlight w:val="none"/>
        </w:rPr>
      </w:pPr>
      <w:r>
        <w:rPr>
          <w:rFonts w:ascii="宋体" w:hAnsi="宋体" w:eastAsia="宋体" w:cs="宋体"/>
          <w:b/>
          <w:bCs/>
          <w:spacing w:val="4"/>
          <w:sz w:val="24"/>
          <w:szCs w:val="24"/>
          <w:highlight w:val="none"/>
        </w:rPr>
        <w:t>注：</w:t>
      </w:r>
      <w:r>
        <w:rPr>
          <w:rFonts w:ascii="宋体" w:hAnsi="宋体" w:eastAsia="宋体" w:cs="宋体"/>
          <w:spacing w:val="4"/>
          <w:sz w:val="24"/>
          <w:szCs w:val="24"/>
          <w:highlight w:val="none"/>
        </w:rPr>
        <w:t>1.本表应依照每包采购一览表中的产品序号按顺序逐项填写，不得遗漏，否则，按无效投标处理。</w:t>
      </w:r>
    </w:p>
    <w:p w14:paraId="66B4DB8A">
      <w:pPr>
        <w:spacing w:before="177" w:line="376" w:lineRule="auto"/>
        <w:ind w:left="170" w:right="79" w:firstLine="482"/>
        <w:rPr>
          <w:rFonts w:ascii="宋体" w:hAnsi="宋体" w:eastAsia="宋体" w:cs="宋体"/>
          <w:spacing w:val="4"/>
          <w:sz w:val="24"/>
          <w:szCs w:val="24"/>
          <w:highlight w:val="none"/>
        </w:rPr>
      </w:pPr>
      <w:bookmarkStart w:id="405" w:name="_Toc9266"/>
      <w:bookmarkStart w:id="406" w:name="_Toc8625"/>
      <w:bookmarkStart w:id="407" w:name="_Toc163"/>
      <w:r>
        <w:rPr>
          <w:rFonts w:ascii="宋体" w:hAnsi="宋体" w:eastAsia="宋体" w:cs="宋体"/>
          <w:spacing w:val="4"/>
          <w:sz w:val="24"/>
          <w:szCs w:val="24"/>
          <w:highlight w:val="none"/>
        </w:rPr>
        <w:t>2.投标报价不能有两个或两个以上的报价方案。</w:t>
      </w:r>
      <w:bookmarkEnd w:id="405"/>
      <w:bookmarkEnd w:id="406"/>
      <w:bookmarkEnd w:id="407"/>
    </w:p>
    <w:p w14:paraId="56743657">
      <w:pPr>
        <w:rPr>
          <w:highlight w:val="none"/>
        </w:rPr>
      </w:pPr>
    </w:p>
    <w:p w14:paraId="7F6893C2">
      <w:pPr>
        <w:pStyle w:val="3"/>
        <w:rPr>
          <w:highlight w:val="none"/>
        </w:rPr>
      </w:pPr>
    </w:p>
    <w:p w14:paraId="60817409">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3532C93B">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4FA44DA9">
      <w:pPr>
        <w:spacing w:before="184" w:line="193" w:lineRule="auto"/>
        <w:ind w:right="237"/>
        <w:jc w:val="center"/>
        <w:outlineLvl w:val="0"/>
        <w:rPr>
          <w:rFonts w:ascii="宋体" w:hAnsi="宋体" w:eastAsia="宋体" w:cs="宋体"/>
          <w:sz w:val="23"/>
          <w:szCs w:val="23"/>
          <w:highlight w:val="none"/>
        </w:rPr>
      </w:pPr>
      <w:bookmarkStart w:id="408" w:name="_Toc25188"/>
      <w:bookmarkStart w:id="409" w:name="_Toc6108"/>
      <w:bookmarkStart w:id="410" w:name="_Toc11581"/>
      <w:bookmarkStart w:id="411" w:name="_Toc29203"/>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408"/>
      <w:bookmarkEnd w:id="409"/>
      <w:bookmarkEnd w:id="410"/>
      <w:bookmarkEnd w:id="411"/>
    </w:p>
    <w:p w14:paraId="58AEC0B1">
      <w:pPr>
        <w:rPr>
          <w:highlight w:val="none"/>
        </w:rPr>
      </w:pPr>
    </w:p>
    <w:p w14:paraId="48395124">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bookmarkStart w:id="412" w:name="_Toc29065"/>
      <w:bookmarkStart w:id="413" w:name="_Toc30827"/>
      <w:bookmarkStart w:id="414" w:name="_Toc17109"/>
    </w:p>
    <w:p w14:paraId="2DBA1D66">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14:paraId="7EB2232D">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14:paraId="2277BCC4">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14:paraId="766C87B3">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14:paraId="3C94589D">
      <w:pPr>
        <w:spacing w:before="95" w:line="226" w:lineRule="auto"/>
        <w:ind w:left="188"/>
        <w:outlineLvl w:val="1"/>
        <w:rPr>
          <w:rFonts w:ascii="宋体" w:hAnsi="宋体" w:eastAsia="宋体" w:cs="宋体"/>
          <w:spacing w:val="23"/>
          <w:sz w:val="29"/>
          <w:szCs w:val="29"/>
          <w:highlight w:val="none"/>
          <w14:textOutline w14:w="5448" w14:cap="sq" w14:cmpd="sng">
            <w14:solidFill>
              <w14:srgbClr w14:val="000000"/>
            </w14:solidFill>
            <w14:prstDash w14:val="solid"/>
            <w14:bevel/>
          </w14:textOutline>
        </w:rPr>
      </w:pPr>
    </w:p>
    <w:p w14:paraId="0C822B80">
      <w:pPr>
        <w:spacing w:before="95" w:line="226" w:lineRule="auto"/>
        <w:ind w:left="188"/>
        <w:outlineLvl w:val="1"/>
        <w:rPr>
          <w:rFonts w:ascii="宋体" w:hAnsi="宋体" w:eastAsia="宋体" w:cs="宋体"/>
          <w:sz w:val="29"/>
          <w:szCs w:val="29"/>
          <w:highlight w:val="none"/>
        </w:rPr>
      </w:pPr>
      <w:r>
        <w:rPr>
          <w:rFonts w:ascii="宋体" w:hAnsi="宋体" w:eastAsia="宋体" w:cs="宋体"/>
          <w:spacing w:val="23"/>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14)</w:t>
      </w:r>
      <w:r>
        <w:rPr>
          <w:rFonts w:ascii="宋体" w:hAnsi="宋体" w:eastAsia="宋体" w:cs="宋体"/>
          <w:spacing w:val="19"/>
          <w:sz w:val="29"/>
          <w:szCs w:val="29"/>
          <w:highlight w:val="none"/>
        </w:rPr>
        <w:t xml:space="preserve"> </w:t>
      </w:r>
      <w:r>
        <w:rPr>
          <w:rFonts w:ascii="宋体" w:hAnsi="宋体" w:eastAsia="宋体" w:cs="宋体"/>
          <w:spacing w:val="19"/>
          <w:sz w:val="29"/>
          <w:szCs w:val="29"/>
          <w:highlight w:val="none"/>
          <w14:textOutline w14:w="5448" w14:cap="sq" w14:cmpd="sng">
            <w14:solidFill>
              <w14:srgbClr w14:val="000000"/>
            </w14:solidFill>
            <w14:prstDash w14:val="solid"/>
            <w14:bevel/>
          </w14:textOutline>
        </w:rPr>
        <w:t>技术规格响应表</w:t>
      </w:r>
      <w:bookmarkEnd w:id="412"/>
      <w:bookmarkEnd w:id="413"/>
      <w:bookmarkEnd w:id="414"/>
    </w:p>
    <w:p w14:paraId="50511373">
      <w:pPr>
        <w:rPr>
          <w:highlight w:val="none"/>
        </w:rPr>
      </w:pPr>
    </w:p>
    <w:p w14:paraId="4B69DDBE">
      <w:pPr>
        <w:spacing w:line="120" w:lineRule="exact"/>
        <w:rPr>
          <w:highlight w:val="none"/>
        </w:rPr>
      </w:pPr>
    </w:p>
    <w:p w14:paraId="7181CE80">
      <w:pPr>
        <w:spacing w:before="54" w:line="221" w:lineRule="auto"/>
        <w:jc w:val="center"/>
        <w:outlineLvl w:val="2"/>
        <w:rPr>
          <w:rFonts w:ascii="宋体" w:hAnsi="宋体" w:eastAsia="宋体" w:cs="宋体"/>
          <w:sz w:val="28"/>
          <w:szCs w:val="28"/>
          <w:highlight w:val="none"/>
        </w:rPr>
      </w:pPr>
      <w:bookmarkStart w:id="415" w:name="_Toc25083"/>
      <w:bookmarkStart w:id="416" w:name="_Toc28021"/>
      <w:bookmarkStart w:id="417" w:name="_Toc27603"/>
      <w:bookmarkStart w:id="418" w:name="_Toc24525"/>
      <w:bookmarkStart w:id="419" w:name="_Toc30922"/>
      <w:r>
        <w:rPr>
          <w:rFonts w:ascii="宋体" w:hAnsi="宋体" w:eastAsia="宋体" w:cs="宋体"/>
          <w:spacing w:val="-1"/>
          <w:sz w:val="28"/>
          <w:szCs w:val="28"/>
          <w:highlight w:val="none"/>
          <w14:textOutline w14:w="5103" w14:cap="sq" w14:cmpd="sng">
            <w14:solidFill>
              <w14:srgbClr w14:val="000000"/>
            </w14:solidFill>
            <w14:prstDash w14:val="solid"/>
            <w14:bevel/>
          </w14:textOutline>
        </w:rPr>
        <w:t>技术规格</w:t>
      </w:r>
      <w:r>
        <w:rPr>
          <w:rFonts w:ascii="宋体" w:hAnsi="宋体" w:eastAsia="宋体" w:cs="宋体"/>
          <w:sz w:val="28"/>
          <w:szCs w:val="28"/>
          <w:highlight w:val="none"/>
          <w14:textOutline w14:w="5103" w14:cap="sq" w14:cmpd="sng">
            <w14:solidFill>
              <w14:srgbClr w14:val="000000"/>
            </w14:solidFill>
            <w14:prstDash w14:val="solid"/>
            <w14:bevel/>
          </w14:textOutline>
        </w:rPr>
        <w:t>响应表</w:t>
      </w:r>
      <w:bookmarkEnd w:id="415"/>
      <w:bookmarkEnd w:id="416"/>
      <w:bookmarkEnd w:id="417"/>
      <w:bookmarkEnd w:id="418"/>
      <w:bookmarkEnd w:id="419"/>
    </w:p>
    <w:p w14:paraId="2B616858">
      <w:pPr>
        <w:spacing w:line="272" w:lineRule="auto"/>
        <w:jc w:val="center"/>
        <w:rPr>
          <w:rFonts w:ascii="Arial"/>
          <w:sz w:val="21"/>
          <w:highlight w:val="none"/>
        </w:rPr>
      </w:pPr>
    </w:p>
    <w:p w14:paraId="42C84BCB">
      <w:pPr>
        <w:spacing w:line="272" w:lineRule="auto"/>
        <w:rPr>
          <w:rFonts w:ascii="Arial"/>
          <w:sz w:val="21"/>
          <w:highlight w:val="none"/>
        </w:rPr>
      </w:pPr>
    </w:p>
    <w:p w14:paraId="445E81BF">
      <w:pPr>
        <w:spacing w:before="74" w:line="193" w:lineRule="auto"/>
        <w:ind w:left="175"/>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投标人名称：</w:t>
      </w:r>
      <w:r>
        <w:rPr>
          <w:rFonts w:hint="eastAsia" w:ascii="宋体" w:hAnsi="宋体" w:eastAsia="宋体" w:cs="宋体"/>
          <w:spacing w:val="7"/>
          <w:sz w:val="24"/>
          <w:szCs w:val="24"/>
          <w:highlight w:val="none"/>
          <w:lang w:val="en-US" w:eastAsia="zh-CN"/>
          <w14:textOutline w14:w="4358" w14:cap="sq" w14:cmpd="sng">
            <w14:solidFill>
              <w14:srgbClr w14:val="000000"/>
            </w14:solidFill>
            <w14:prstDash w14:val="solid"/>
            <w14:bevel/>
          </w14:textOutline>
        </w:rPr>
        <w:t xml:space="preserve">                                              </w:t>
      </w:r>
    </w:p>
    <w:p w14:paraId="390670AB">
      <w:pPr>
        <w:rPr>
          <w:sz w:val="24"/>
          <w:szCs w:val="24"/>
          <w:highlight w:val="none"/>
        </w:rPr>
        <w:sectPr>
          <w:footerReference r:id="rId24" w:type="default"/>
          <w:type w:val="continuous"/>
          <w:pgSz w:w="11905" w:h="16838"/>
          <w:pgMar w:top="1440" w:right="1701" w:bottom="1440" w:left="1701" w:header="0" w:footer="1060" w:gutter="0"/>
          <w:pgNumType w:fmt="decimal"/>
          <w:cols w:space="0" w:num="1"/>
          <w:rtlGutter w:val="0"/>
          <w:docGrid w:linePitch="0" w:charSpace="0"/>
        </w:sectPr>
      </w:pPr>
    </w:p>
    <w:tbl>
      <w:tblPr>
        <w:tblStyle w:val="23"/>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20302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0F39FB8B">
            <w:pPr>
              <w:rPr>
                <w:rFonts w:ascii="Arial"/>
                <w:sz w:val="21"/>
              </w:rPr>
            </w:pPr>
          </w:p>
        </w:tc>
        <w:tc>
          <w:tcPr>
            <w:tcW w:w="3607" w:type="dxa"/>
            <w:gridSpan w:val="2"/>
            <w:vAlign w:val="top"/>
          </w:tcPr>
          <w:p w14:paraId="01B9D62B">
            <w:pPr>
              <w:pStyle w:val="43"/>
              <w:spacing w:before="39" w:line="219" w:lineRule="auto"/>
              <w:ind w:left="484"/>
            </w:pPr>
            <w:r>
              <w:rPr>
                <w:spacing w:val="-1"/>
              </w:rPr>
              <w:t>采购需求技术参数、指标</w:t>
            </w:r>
          </w:p>
        </w:tc>
        <w:tc>
          <w:tcPr>
            <w:tcW w:w="3710" w:type="dxa"/>
            <w:gridSpan w:val="2"/>
            <w:vAlign w:val="top"/>
          </w:tcPr>
          <w:p w14:paraId="3D609026">
            <w:pPr>
              <w:pStyle w:val="43"/>
              <w:spacing w:before="40" w:line="219" w:lineRule="auto"/>
              <w:ind w:left="543"/>
            </w:pPr>
            <w:r>
              <w:rPr>
                <w:spacing w:val="-2"/>
              </w:rPr>
              <w:t>投标产品技术参数、指标</w:t>
            </w:r>
          </w:p>
        </w:tc>
        <w:tc>
          <w:tcPr>
            <w:tcW w:w="682" w:type="dxa"/>
            <w:vAlign w:val="top"/>
          </w:tcPr>
          <w:p w14:paraId="1CA0CF19">
            <w:pPr>
              <w:pStyle w:val="43"/>
              <w:spacing w:before="40" w:line="219" w:lineRule="auto"/>
              <w:ind w:left="106"/>
            </w:pPr>
            <w:r>
              <w:rPr>
                <w:spacing w:val="-5"/>
              </w:rPr>
              <w:t>偏离</w:t>
            </w:r>
          </w:p>
        </w:tc>
      </w:tr>
      <w:tr w14:paraId="04AD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273D8B88">
            <w:pPr>
              <w:pStyle w:val="43"/>
              <w:spacing w:before="34" w:line="221" w:lineRule="auto"/>
              <w:ind w:left="74"/>
            </w:pPr>
            <w:r>
              <w:rPr>
                <w:spacing w:val="-5"/>
              </w:rPr>
              <w:t>序号</w:t>
            </w:r>
          </w:p>
        </w:tc>
        <w:tc>
          <w:tcPr>
            <w:tcW w:w="1232" w:type="dxa"/>
            <w:vAlign w:val="top"/>
          </w:tcPr>
          <w:p w14:paraId="76D591BD">
            <w:pPr>
              <w:pStyle w:val="43"/>
              <w:spacing w:before="35" w:line="221" w:lineRule="auto"/>
              <w:ind w:left="380"/>
            </w:pPr>
            <w:r>
              <w:rPr>
                <w:spacing w:val="-7"/>
              </w:rPr>
              <w:t>名称</w:t>
            </w:r>
          </w:p>
        </w:tc>
        <w:tc>
          <w:tcPr>
            <w:tcW w:w="2375" w:type="dxa"/>
            <w:vAlign w:val="top"/>
          </w:tcPr>
          <w:p w14:paraId="0D0FCE4B">
            <w:pPr>
              <w:pStyle w:val="43"/>
              <w:spacing w:before="35" w:line="219" w:lineRule="auto"/>
              <w:ind w:left="351"/>
            </w:pPr>
            <w:r>
              <w:rPr>
                <w:spacing w:val="-2"/>
              </w:rPr>
              <w:t>技术参数及配置</w:t>
            </w:r>
          </w:p>
        </w:tc>
        <w:tc>
          <w:tcPr>
            <w:tcW w:w="1246" w:type="dxa"/>
            <w:vAlign w:val="top"/>
          </w:tcPr>
          <w:p w14:paraId="390F3690">
            <w:pPr>
              <w:pStyle w:val="43"/>
              <w:spacing w:before="35" w:line="221" w:lineRule="auto"/>
              <w:ind w:left="390"/>
            </w:pPr>
            <w:r>
              <w:rPr>
                <w:spacing w:val="-7"/>
              </w:rPr>
              <w:t>名称</w:t>
            </w:r>
          </w:p>
        </w:tc>
        <w:tc>
          <w:tcPr>
            <w:tcW w:w="2464" w:type="dxa"/>
            <w:vAlign w:val="top"/>
          </w:tcPr>
          <w:p w14:paraId="2DB6C32A">
            <w:pPr>
              <w:pStyle w:val="43"/>
              <w:spacing w:before="35" w:line="219" w:lineRule="auto"/>
              <w:ind w:left="399"/>
            </w:pPr>
            <w:r>
              <w:rPr>
                <w:spacing w:val="-2"/>
              </w:rPr>
              <w:t>技术参数及配置</w:t>
            </w:r>
          </w:p>
        </w:tc>
        <w:tc>
          <w:tcPr>
            <w:tcW w:w="682" w:type="dxa"/>
            <w:vAlign w:val="top"/>
          </w:tcPr>
          <w:p w14:paraId="24A42DBB">
            <w:pPr>
              <w:rPr>
                <w:rFonts w:ascii="Arial"/>
                <w:sz w:val="21"/>
              </w:rPr>
            </w:pPr>
          </w:p>
        </w:tc>
      </w:tr>
      <w:tr w14:paraId="45CD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1798C562">
            <w:pPr>
              <w:pStyle w:val="43"/>
              <w:spacing w:before="74" w:line="184" w:lineRule="auto"/>
              <w:ind w:left="273"/>
            </w:pPr>
            <w:r>
              <w:t>1</w:t>
            </w:r>
          </w:p>
        </w:tc>
        <w:tc>
          <w:tcPr>
            <w:tcW w:w="1232" w:type="dxa"/>
            <w:vAlign w:val="top"/>
          </w:tcPr>
          <w:p w14:paraId="0E3F758E">
            <w:pPr>
              <w:rPr>
                <w:rFonts w:ascii="Arial"/>
                <w:sz w:val="21"/>
              </w:rPr>
            </w:pPr>
          </w:p>
        </w:tc>
        <w:tc>
          <w:tcPr>
            <w:tcW w:w="2375" w:type="dxa"/>
            <w:vAlign w:val="top"/>
          </w:tcPr>
          <w:p w14:paraId="77630328">
            <w:pPr>
              <w:rPr>
                <w:rFonts w:ascii="Arial"/>
                <w:sz w:val="21"/>
              </w:rPr>
            </w:pPr>
          </w:p>
        </w:tc>
        <w:tc>
          <w:tcPr>
            <w:tcW w:w="1246" w:type="dxa"/>
            <w:vAlign w:val="top"/>
          </w:tcPr>
          <w:p w14:paraId="406BDC43">
            <w:pPr>
              <w:rPr>
                <w:rFonts w:ascii="Arial"/>
                <w:sz w:val="21"/>
              </w:rPr>
            </w:pPr>
          </w:p>
        </w:tc>
        <w:tc>
          <w:tcPr>
            <w:tcW w:w="2464" w:type="dxa"/>
            <w:vAlign w:val="top"/>
          </w:tcPr>
          <w:p w14:paraId="262F54CA">
            <w:pPr>
              <w:rPr>
                <w:rFonts w:ascii="Arial"/>
                <w:sz w:val="21"/>
              </w:rPr>
            </w:pPr>
          </w:p>
        </w:tc>
        <w:tc>
          <w:tcPr>
            <w:tcW w:w="682" w:type="dxa"/>
            <w:vAlign w:val="top"/>
          </w:tcPr>
          <w:p w14:paraId="300A686A">
            <w:pPr>
              <w:rPr>
                <w:rFonts w:ascii="Arial"/>
                <w:sz w:val="21"/>
              </w:rPr>
            </w:pPr>
          </w:p>
        </w:tc>
      </w:tr>
      <w:tr w14:paraId="469C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0F25B9EC">
            <w:pPr>
              <w:pStyle w:val="43"/>
              <w:spacing w:before="77" w:line="183" w:lineRule="auto"/>
              <w:ind w:left="258"/>
            </w:pPr>
            <w:r>
              <w:t>2</w:t>
            </w:r>
          </w:p>
        </w:tc>
        <w:tc>
          <w:tcPr>
            <w:tcW w:w="1232" w:type="dxa"/>
            <w:vAlign w:val="top"/>
          </w:tcPr>
          <w:p w14:paraId="1E5F26C6">
            <w:pPr>
              <w:rPr>
                <w:rFonts w:ascii="Arial"/>
                <w:sz w:val="21"/>
              </w:rPr>
            </w:pPr>
          </w:p>
        </w:tc>
        <w:tc>
          <w:tcPr>
            <w:tcW w:w="2375" w:type="dxa"/>
            <w:vAlign w:val="top"/>
          </w:tcPr>
          <w:p w14:paraId="77C15804">
            <w:pPr>
              <w:rPr>
                <w:rFonts w:ascii="Arial"/>
                <w:sz w:val="21"/>
              </w:rPr>
            </w:pPr>
          </w:p>
        </w:tc>
        <w:tc>
          <w:tcPr>
            <w:tcW w:w="1246" w:type="dxa"/>
            <w:vAlign w:val="top"/>
          </w:tcPr>
          <w:p w14:paraId="2BBE5225">
            <w:pPr>
              <w:rPr>
                <w:rFonts w:ascii="Arial"/>
                <w:sz w:val="21"/>
              </w:rPr>
            </w:pPr>
          </w:p>
        </w:tc>
        <w:tc>
          <w:tcPr>
            <w:tcW w:w="2464" w:type="dxa"/>
            <w:vAlign w:val="top"/>
          </w:tcPr>
          <w:p w14:paraId="692B29A7">
            <w:pPr>
              <w:rPr>
                <w:rFonts w:ascii="Arial"/>
                <w:sz w:val="21"/>
              </w:rPr>
            </w:pPr>
          </w:p>
        </w:tc>
        <w:tc>
          <w:tcPr>
            <w:tcW w:w="682" w:type="dxa"/>
            <w:vAlign w:val="top"/>
          </w:tcPr>
          <w:p w14:paraId="2BA7B7E7">
            <w:pPr>
              <w:rPr>
                <w:rFonts w:ascii="Arial"/>
                <w:sz w:val="21"/>
              </w:rPr>
            </w:pPr>
          </w:p>
        </w:tc>
      </w:tr>
      <w:tr w14:paraId="0663F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vAlign w:val="top"/>
          </w:tcPr>
          <w:p w14:paraId="7F9E87CB">
            <w:pPr>
              <w:pStyle w:val="43"/>
              <w:spacing w:before="39" w:line="378" w:lineRule="exact"/>
              <w:ind w:left="210"/>
            </w:pPr>
            <w:r>
              <w:rPr>
                <w:position w:val="3"/>
              </w:rPr>
              <w:t>…</w:t>
            </w:r>
          </w:p>
        </w:tc>
        <w:tc>
          <w:tcPr>
            <w:tcW w:w="1232" w:type="dxa"/>
            <w:vAlign w:val="top"/>
          </w:tcPr>
          <w:p w14:paraId="6C52BEC5">
            <w:pPr>
              <w:rPr>
                <w:rFonts w:ascii="Arial"/>
                <w:sz w:val="21"/>
              </w:rPr>
            </w:pPr>
          </w:p>
        </w:tc>
        <w:tc>
          <w:tcPr>
            <w:tcW w:w="2375" w:type="dxa"/>
            <w:vAlign w:val="top"/>
          </w:tcPr>
          <w:p w14:paraId="5EB61C07">
            <w:pPr>
              <w:rPr>
                <w:rFonts w:ascii="Arial"/>
                <w:sz w:val="21"/>
              </w:rPr>
            </w:pPr>
          </w:p>
        </w:tc>
        <w:tc>
          <w:tcPr>
            <w:tcW w:w="1246" w:type="dxa"/>
            <w:vAlign w:val="top"/>
          </w:tcPr>
          <w:p w14:paraId="48F56102">
            <w:pPr>
              <w:rPr>
                <w:rFonts w:ascii="Arial"/>
                <w:sz w:val="21"/>
              </w:rPr>
            </w:pPr>
          </w:p>
        </w:tc>
        <w:tc>
          <w:tcPr>
            <w:tcW w:w="2464" w:type="dxa"/>
            <w:vAlign w:val="top"/>
          </w:tcPr>
          <w:p w14:paraId="0EA57434">
            <w:pPr>
              <w:rPr>
                <w:rFonts w:ascii="Arial"/>
                <w:sz w:val="21"/>
              </w:rPr>
            </w:pPr>
          </w:p>
        </w:tc>
        <w:tc>
          <w:tcPr>
            <w:tcW w:w="682" w:type="dxa"/>
            <w:vAlign w:val="top"/>
          </w:tcPr>
          <w:p w14:paraId="53201A2B">
            <w:pPr>
              <w:rPr>
                <w:rFonts w:ascii="Arial"/>
                <w:sz w:val="21"/>
              </w:rPr>
            </w:pPr>
          </w:p>
        </w:tc>
      </w:tr>
    </w:tbl>
    <w:p w14:paraId="286F80E2">
      <w:pPr>
        <w:spacing w:line="113" w:lineRule="exact"/>
        <w:rPr>
          <w:sz w:val="24"/>
          <w:szCs w:val="24"/>
          <w:highlight w:val="none"/>
        </w:rPr>
      </w:pPr>
    </w:p>
    <w:p w14:paraId="40C5C530">
      <w:pPr>
        <w:keepNext w:val="0"/>
        <w:keepLines w:val="0"/>
        <w:pageBreakBefore w:val="0"/>
        <w:widowControl/>
        <w:kinsoku w:val="0"/>
        <w:wordWrap/>
        <w:overflowPunct/>
        <w:topLinePunct w:val="0"/>
        <w:autoSpaceDE w:val="0"/>
        <w:autoSpaceDN w:val="0"/>
        <w:bidi w:val="0"/>
        <w:adjustRightInd w:val="0"/>
        <w:snapToGrid w:val="0"/>
        <w:spacing w:before="177" w:line="240" w:lineRule="auto"/>
        <w:ind w:right="79"/>
        <w:jc w:val="both"/>
        <w:textAlignment w:val="baseline"/>
        <w:rPr>
          <w:rFonts w:ascii="宋体" w:hAnsi="宋体" w:eastAsia="宋体" w:cs="宋体"/>
          <w:b w:val="0"/>
          <w:bCs w:val="0"/>
          <w:spacing w:val="4"/>
          <w:sz w:val="24"/>
          <w:szCs w:val="24"/>
          <w:highlight w:val="none"/>
        </w:rPr>
      </w:pPr>
      <w:r>
        <w:rPr>
          <w:rFonts w:ascii="宋体" w:hAnsi="宋体" w:eastAsia="宋体" w:cs="宋体"/>
          <w:b/>
          <w:bCs/>
          <w:spacing w:val="4"/>
          <w:sz w:val="24"/>
          <w:szCs w:val="24"/>
          <w:highlight w:val="none"/>
        </w:rPr>
        <w:t>注：</w:t>
      </w:r>
      <w:r>
        <w:rPr>
          <w:rFonts w:ascii="宋体" w:hAnsi="宋体" w:eastAsia="宋体" w:cs="宋体"/>
          <w:b w:val="0"/>
          <w:bCs w:val="0"/>
          <w:spacing w:val="4"/>
          <w:sz w:val="24"/>
          <w:szCs w:val="24"/>
          <w:highlight w:val="none"/>
        </w:rPr>
        <w:t>1.本表应按照每包“项目概况及技术参数”中产品序号的指标逐项填写，</w:t>
      </w:r>
      <w:r>
        <w:rPr>
          <w:rFonts w:hint="eastAsia" w:ascii="宋体" w:hAnsi="宋体" w:eastAsia="宋体" w:cs="宋体"/>
          <w:b w:val="0"/>
          <w:bCs w:val="0"/>
          <w:spacing w:val="4"/>
          <w:sz w:val="24"/>
          <w:szCs w:val="24"/>
          <w:highlight w:val="none"/>
          <w:lang w:val="en-US" w:eastAsia="zh-CN"/>
        </w:rPr>
        <w:t>不</w:t>
      </w:r>
      <w:r>
        <w:rPr>
          <w:rFonts w:ascii="宋体" w:hAnsi="宋体" w:eastAsia="宋体" w:cs="宋体"/>
          <w:b w:val="0"/>
          <w:bCs w:val="0"/>
          <w:spacing w:val="4"/>
          <w:sz w:val="24"/>
          <w:szCs w:val="24"/>
          <w:highlight w:val="none"/>
        </w:rPr>
        <w:t>得遗漏，否则，按无效投标处理。</w:t>
      </w:r>
    </w:p>
    <w:p w14:paraId="3565BE3F">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2.</w:t>
      </w:r>
      <w:r>
        <w:rPr>
          <w:rFonts w:hint="eastAsia" w:ascii="宋体" w:hAnsi="宋体" w:eastAsia="宋体" w:cs="宋体"/>
          <w:b w:val="0"/>
          <w:bCs w:val="0"/>
          <w:spacing w:val="4"/>
          <w:sz w:val="24"/>
          <w:szCs w:val="24"/>
          <w:highlight w:val="none"/>
          <w:lang w:val="en-US" w:eastAsia="zh-CN"/>
        </w:rPr>
        <w:t>“投标响应技术参数、指标”必须与投标文件中提供的相关证明材料的实质性响应情况相一致。若在评标环节发现该项与投标文件中提供的检测报告或 彩页（或厂家公开发布的资料参数）等证明材料的实质性响应情况不一致的， 按无效投标处理。</w:t>
      </w:r>
    </w:p>
    <w:p w14:paraId="5EA8C327">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3.填写此表时以招标项目参数要求为基本投标要求，满足招标项目参数要求的指标需列出“0”；超出、不满足招标项目参数要求的指标需列出“+”、“- ” 偏差，并做出详细说明；如果只注明“+”、“- ”或未填写</w:t>
      </w:r>
      <w:r>
        <w:rPr>
          <w:rFonts w:hint="eastAsia" w:ascii="宋体" w:hAnsi="宋体" w:eastAsia="宋体" w:cs="宋体"/>
          <w:b w:val="0"/>
          <w:bCs w:val="0"/>
          <w:spacing w:val="4"/>
          <w:sz w:val="24"/>
          <w:szCs w:val="24"/>
          <w:highlight w:val="none"/>
          <w:lang w:eastAsia="zh-CN"/>
        </w:rPr>
        <w:t>，</w:t>
      </w:r>
      <w:r>
        <w:rPr>
          <w:rFonts w:ascii="宋体" w:hAnsi="宋体" w:eastAsia="宋体" w:cs="宋体"/>
          <w:b w:val="0"/>
          <w:bCs w:val="0"/>
          <w:spacing w:val="4"/>
          <w:sz w:val="24"/>
          <w:szCs w:val="24"/>
          <w:highlight w:val="none"/>
        </w:rPr>
        <w:t>将视为该项指标不响应。</w:t>
      </w:r>
    </w:p>
    <w:p w14:paraId="39D4E9CC">
      <w:pPr>
        <w:keepNext w:val="0"/>
        <w:keepLines w:val="0"/>
        <w:pageBreakBefore w:val="0"/>
        <w:widowControl/>
        <w:kinsoku w:val="0"/>
        <w:wordWrap/>
        <w:overflowPunct/>
        <w:topLinePunct w:val="0"/>
        <w:autoSpaceDE w:val="0"/>
        <w:autoSpaceDN w:val="0"/>
        <w:bidi w:val="0"/>
        <w:adjustRightInd w:val="0"/>
        <w:snapToGrid w:val="0"/>
        <w:spacing w:before="177" w:line="240" w:lineRule="auto"/>
        <w:ind w:left="170" w:right="79" w:firstLine="482"/>
        <w:jc w:val="both"/>
        <w:textAlignment w:val="baseline"/>
        <w:rPr>
          <w:rFonts w:ascii="宋体" w:hAnsi="宋体" w:eastAsia="宋体" w:cs="宋体"/>
          <w:b w:val="0"/>
          <w:bCs w:val="0"/>
          <w:spacing w:val="4"/>
          <w:sz w:val="24"/>
          <w:szCs w:val="24"/>
          <w:highlight w:val="none"/>
        </w:rPr>
      </w:pPr>
      <w:r>
        <w:rPr>
          <w:rFonts w:ascii="宋体" w:hAnsi="宋体" w:eastAsia="宋体" w:cs="宋体"/>
          <w:b w:val="0"/>
          <w:bCs w:val="0"/>
          <w:spacing w:val="4"/>
          <w:sz w:val="24"/>
          <w:szCs w:val="24"/>
          <w:highlight w:val="none"/>
        </w:rPr>
        <w:t>4.投标人响应采购需求应具体、明确，含糊不清、不确切或伪造、编造证明材料的，按照实质性不响应处理。对伪造、编造证明材料的，将报告本级财政部门。</w:t>
      </w:r>
    </w:p>
    <w:p w14:paraId="5E86ACDE">
      <w:pPr>
        <w:rPr>
          <w:highlight w:val="none"/>
        </w:rPr>
      </w:pPr>
    </w:p>
    <w:p w14:paraId="04068799">
      <w:pPr>
        <w:spacing w:line="153" w:lineRule="exact"/>
        <w:rPr>
          <w:highlight w:val="none"/>
        </w:rPr>
      </w:pPr>
    </w:p>
    <w:p w14:paraId="01BFD183">
      <w:pPr>
        <w:rPr>
          <w:highlight w:val="none"/>
        </w:rPr>
        <w:sectPr>
          <w:type w:val="continuous"/>
          <w:pgSz w:w="11905" w:h="16838"/>
          <w:pgMar w:top="1440" w:right="1701" w:bottom="1440" w:left="1701" w:header="0" w:footer="1060" w:gutter="0"/>
          <w:pgNumType w:fmt="decimal"/>
          <w:cols w:space="0" w:num="1"/>
          <w:rtlGutter w:val="0"/>
          <w:docGrid w:linePitch="0" w:charSpace="0"/>
        </w:sectPr>
      </w:pPr>
    </w:p>
    <w:p w14:paraId="51274283">
      <w:pPr>
        <w:spacing w:before="48" w:line="229" w:lineRule="auto"/>
        <w:ind w:left="1768"/>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spacing w:val="5"/>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highlight w:val="none"/>
          <w:lang w:val="en-US" w:eastAsia="zh-CN"/>
          <w14:textOutline w14:w="4358" w14:cap="sq" w14:cmpd="sng">
            <w14:solidFill>
              <w14:srgbClr w14:val="000000"/>
            </w14:solidFill>
            <w14:prstDash w14:val="solid"/>
            <w14:bevel/>
          </w14:textOutline>
        </w:rPr>
        <w:t>公章</w:t>
      </w:r>
      <w:r>
        <w:rPr>
          <w:rFonts w:hint="eastAsia" w:ascii="宋体" w:hAnsi="宋体" w:eastAsia="宋体" w:cs="宋体"/>
          <w:spacing w:val="5"/>
          <w:sz w:val="24"/>
          <w:szCs w:val="24"/>
          <w:highlight w:val="none"/>
          <w:lang w:eastAsia="zh-CN"/>
          <w14:textOutline w14:w="4358" w14:cap="sq" w14:cmpd="sng">
            <w14:solidFill>
              <w14:srgbClr w14:val="000000"/>
            </w14:solidFill>
            <w14:prstDash w14:val="solid"/>
            <w14:bevel/>
          </w14:textOutline>
        </w:rPr>
        <w:t>）</w:t>
      </w:r>
    </w:p>
    <w:p w14:paraId="0BFBF648">
      <w:pPr>
        <w:spacing w:before="183" w:line="228" w:lineRule="auto"/>
        <w:ind w:left="1406"/>
        <w:rPr>
          <w:rFonts w:hint="eastAsia" w:ascii="宋体" w:hAnsi="宋体" w:eastAsia="宋体" w:cs="宋体"/>
          <w:sz w:val="24"/>
          <w:szCs w:val="24"/>
          <w:highlight w:val="none"/>
          <w:lang w:eastAsia="zh-CN"/>
        </w:rPr>
      </w:pPr>
      <w:r>
        <w:rPr>
          <w:rFonts w:ascii="宋体" w:hAnsi="宋体" w:eastAsia="宋体" w:cs="宋体"/>
          <w:spacing w:val="10"/>
          <w:sz w:val="24"/>
          <w:szCs w:val="24"/>
          <w:highlight w:val="none"/>
          <w14:textOutline w14:w="4358" w14:cap="sq" w14:cmpd="sng">
            <w14:solidFill>
              <w14:srgbClr w14:val="000000"/>
            </w14:solidFill>
            <w14:prstDash w14:val="solid"/>
            <w14:bevel/>
          </w14:textOutline>
        </w:rPr>
        <w:t>法</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4"/>
          <w:szCs w:val="24"/>
          <w:highlight w:val="none"/>
          <w:u w:val="singl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4"/>
          <w:szCs w:val="24"/>
          <w:highlight w:val="none"/>
          <w:lang w:eastAsia="zh-CN"/>
          <w14:textOutline w14:w="4358" w14:cap="sq" w14:cmpd="sng">
            <w14:solidFill>
              <w14:srgbClr w14:val="000000"/>
            </w14:solidFill>
            <w14:prstDash w14:val="solid"/>
            <w14:bevel/>
          </w14:textOutline>
        </w:rPr>
        <w:t>）</w:t>
      </w:r>
    </w:p>
    <w:p w14:paraId="45BA6F97">
      <w:pPr>
        <w:spacing w:before="184" w:line="193" w:lineRule="auto"/>
        <w:ind w:right="237"/>
        <w:jc w:val="center"/>
        <w:outlineLvl w:val="0"/>
        <w:rPr>
          <w:rFonts w:ascii="宋体" w:hAnsi="宋体" w:eastAsia="宋体" w:cs="宋体"/>
          <w:sz w:val="23"/>
          <w:szCs w:val="23"/>
          <w:highlight w:val="none"/>
        </w:rPr>
      </w:pPr>
      <w:bookmarkStart w:id="420" w:name="_Toc11235"/>
      <w:bookmarkStart w:id="421" w:name="_Toc17512"/>
      <w:r>
        <w:rPr>
          <w:rFonts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bookmarkEnd w:id="420"/>
      <w:bookmarkEnd w:id="421"/>
    </w:p>
    <w:p w14:paraId="59B76563">
      <w:pPr>
        <w:rPr>
          <w:highlight w:val="none"/>
        </w:rPr>
        <w:sectPr>
          <w:type w:val="continuous"/>
          <w:pgSz w:w="11905" w:h="16838"/>
          <w:pgMar w:top="1440" w:right="1701" w:bottom="1440" w:left="1701" w:header="0" w:footer="1060" w:gutter="0"/>
          <w:pgNumType w:fmt="decimal"/>
          <w:cols w:space="0" w:num="1"/>
          <w:rtlGutter w:val="0"/>
          <w:docGrid w:linePitch="0" w:charSpace="0"/>
        </w:sectPr>
      </w:pPr>
    </w:p>
    <w:p w14:paraId="1A4BCC34">
      <w:pPr>
        <w:spacing w:before="95" w:line="226" w:lineRule="auto"/>
        <w:ind w:left="38"/>
        <w:outlineLvl w:val="1"/>
        <w:rPr>
          <w:rFonts w:ascii="宋体" w:hAnsi="宋体" w:eastAsia="宋体" w:cs="宋体"/>
          <w:sz w:val="29"/>
          <w:szCs w:val="29"/>
          <w:highlight w:val="none"/>
        </w:rPr>
      </w:pPr>
      <w:bookmarkStart w:id="422" w:name="_Toc32161"/>
      <w:bookmarkStart w:id="423" w:name="_Toc27304"/>
      <w:bookmarkStart w:id="424" w:name="_Toc25337"/>
      <w:r>
        <w:rPr>
          <w:rFonts w:ascii="宋体" w:hAnsi="宋体" w:eastAsia="宋体" w:cs="宋体"/>
          <w:spacing w:val="26"/>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8"/>
          <w:sz w:val="29"/>
          <w:szCs w:val="29"/>
          <w:highlight w:val="none"/>
          <w14:textOutline w14:w="5448" w14:cap="sq" w14:cmpd="sng">
            <w14:solidFill>
              <w14:srgbClr w14:val="000000"/>
            </w14:solidFill>
            <w14:prstDash w14:val="solid"/>
            <w14:bevel/>
          </w14:textOutline>
        </w:rPr>
        <w:t>15)</w:t>
      </w:r>
      <w:r>
        <w:rPr>
          <w:rFonts w:ascii="宋体" w:hAnsi="宋体" w:eastAsia="宋体" w:cs="宋体"/>
          <w:spacing w:val="18"/>
          <w:sz w:val="29"/>
          <w:szCs w:val="29"/>
          <w:highlight w:val="none"/>
        </w:rPr>
        <w:t xml:space="preserve"> </w:t>
      </w:r>
      <w:r>
        <w:rPr>
          <w:rFonts w:ascii="宋体" w:hAnsi="宋体" w:eastAsia="宋体" w:cs="宋体"/>
          <w:spacing w:val="18"/>
          <w:sz w:val="29"/>
          <w:szCs w:val="29"/>
          <w:highlight w:val="none"/>
          <w14:textOutline w14:w="5448" w14:cap="sq" w14:cmpd="sng">
            <w14:solidFill>
              <w14:srgbClr w14:val="000000"/>
            </w14:solidFill>
            <w14:prstDash w14:val="solid"/>
            <w14:bevel/>
          </w14:textOutline>
        </w:rPr>
        <w:t>投标产品相关资料</w:t>
      </w:r>
      <w:bookmarkEnd w:id="422"/>
      <w:bookmarkEnd w:id="423"/>
      <w:bookmarkEnd w:id="424"/>
    </w:p>
    <w:p w14:paraId="5712750A">
      <w:pPr>
        <w:spacing w:line="343" w:lineRule="auto"/>
        <w:rPr>
          <w:rFonts w:ascii="Arial"/>
          <w:sz w:val="21"/>
          <w:highlight w:val="none"/>
        </w:rPr>
      </w:pPr>
    </w:p>
    <w:p w14:paraId="1766EB58">
      <w:pPr>
        <w:spacing w:line="344" w:lineRule="auto"/>
        <w:rPr>
          <w:rFonts w:ascii="Arial"/>
          <w:sz w:val="21"/>
          <w:highlight w:val="none"/>
        </w:rPr>
      </w:pPr>
    </w:p>
    <w:p w14:paraId="310B9492">
      <w:pPr>
        <w:spacing w:before="55" w:line="219" w:lineRule="auto"/>
        <w:jc w:val="center"/>
        <w:outlineLvl w:val="2"/>
        <w:rPr>
          <w:rFonts w:ascii="宋体" w:hAnsi="宋体" w:eastAsia="宋体" w:cs="宋体"/>
          <w:spacing w:val="-3"/>
          <w:sz w:val="28"/>
          <w:szCs w:val="28"/>
          <w:highlight w:val="none"/>
          <w14:textOutline w14:w="5103" w14:cap="sq" w14:cmpd="sng">
            <w14:solidFill>
              <w14:srgbClr w14:val="000000"/>
            </w14:solidFill>
            <w14:prstDash w14:val="solid"/>
            <w14:bevel/>
          </w14:textOutline>
        </w:rPr>
      </w:pPr>
      <w:bookmarkStart w:id="425" w:name="_Toc22602"/>
      <w:bookmarkStart w:id="426" w:name="_Toc2074"/>
      <w:bookmarkStart w:id="427" w:name="_Toc25972"/>
      <w:bookmarkStart w:id="428" w:name="_Toc14578"/>
      <w:bookmarkStart w:id="429" w:name="_Toc38"/>
      <w:r>
        <w:rPr>
          <w:rFonts w:ascii="宋体" w:hAnsi="宋体" w:eastAsia="宋体" w:cs="宋体"/>
          <w:spacing w:val="-3"/>
          <w:sz w:val="28"/>
          <w:szCs w:val="28"/>
          <w:highlight w:val="none"/>
          <w14:textOutline w14:w="5103" w14:cap="sq" w14:cmpd="sng">
            <w14:solidFill>
              <w14:srgbClr w14:val="000000"/>
            </w14:solidFill>
            <w14:prstDash w14:val="solid"/>
            <w14:bevel/>
          </w14:textOutline>
        </w:rPr>
        <w:t>投标产品相关资料</w:t>
      </w:r>
      <w:bookmarkEnd w:id="425"/>
      <w:bookmarkEnd w:id="426"/>
      <w:bookmarkEnd w:id="427"/>
      <w:bookmarkEnd w:id="428"/>
      <w:bookmarkEnd w:id="429"/>
    </w:p>
    <w:p w14:paraId="6A54D057">
      <w:pPr>
        <w:spacing w:line="324" w:lineRule="auto"/>
        <w:rPr>
          <w:rFonts w:ascii="Arial"/>
          <w:sz w:val="21"/>
          <w:highlight w:val="none"/>
        </w:rPr>
      </w:pPr>
    </w:p>
    <w:p w14:paraId="456DAF80">
      <w:pPr>
        <w:spacing w:line="325" w:lineRule="auto"/>
        <w:rPr>
          <w:rFonts w:ascii="Arial"/>
          <w:sz w:val="21"/>
          <w:highlight w:val="none"/>
        </w:rPr>
      </w:pPr>
    </w:p>
    <w:p w14:paraId="5A9E501F">
      <w:pPr>
        <w:spacing w:before="177" w:line="376" w:lineRule="auto"/>
        <w:ind w:left="170" w:right="79" w:firstLine="482"/>
        <w:rPr>
          <w:rFonts w:ascii="宋体" w:hAnsi="宋体" w:eastAsia="宋体" w:cs="宋体"/>
          <w:spacing w:val="4"/>
          <w:sz w:val="24"/>
          <w:szCs w:val="24"/>
          <w:highlight w:val="none"/>
        </w:rPr>
      </w:pPr>
      <w:r>
        <w:rPr>
          <w:rFonts w:ascii="宋体" w:hAnsi="宋体" w:eastAsia="宋体" w:cs="宋体"/>
          <w:spacing w:val="4"/>
          <w:sz w:val="24"/>
          <w:szCs w:val="24"/>
          <w:highlight w:val="none"/>
        </w:rPr>
        <w:t>根据采购项目内容，投标时提供第三方检测机构出具的相关投标产品的产品检验报告或证明技术参数响应的相关资料</w:t>
      </w:r>
      <w:r>
        <w:rPr>
          <w:rFonts w:hint="eastAsia" w:ascii="宋体" w:hAnsi="宋体" w:eastAsia="宋体" w:cs="宋体"/>
          <w:spacing w:val="4"/>
          <w:sz w:val="24"/>
          <w:szCs w:val="24"/>
          <w:highlight w:val="none"/>
          <w:lang w:val="en-US" w:eastAsia="zh-CN"/>
        </w:rPr>
        <w:t>或</w:t>
      </w:r>
      <w:r>
        <w:rPr>
          <w:rFonts w:ascii="宋体" w:hAnsi="宋体" w:eastAsia="宋体" w:cs="宋体"/>
          <w:spacing w:val="4"/>
          <w:sz w:val="24"/>
          <w:szCs w:val="24"/>
          <w:highlight w:val="none"/>
        </w:rPr>
        <w:t>生产厂家提供产品彩页</w:t>
      </w:r>
      <w:r>
        <w:rPr>
          <w:rFonts w:hint="eastAsia" w:ascii="宋体" w:hAnsi="宋体" w:eastAsia="宋体" w:cs="宋体"/>
          <w:spacing w:val="4"/>
          <w:sz w:val="24"/>
          <w:szCs w:val="24"/>
          <w:highlight w:val="none"/>
          <w:lang w:val="en-US" w:eastAsia="zh-CN"/>
        </w:rPr>
        <w:t>或</w:t>
      </w:r>
      <w:r>
        <w:rPr>
          <w:rFonts w:ascii="宋体" w:hAnsi="宋体" w:eastAsia="宋体" w:cs="宋体"/>
          <w:spacing w:val="4"/>
          <w:sz w:val="24"/>
          <w:szCs w:val="24"/>
          <w:highlight w:val="none"/>
        </w:rPr>
        <w:t>相关认证证书等资料。</w:t>
      </w:r>
    </w:p>
    <w:p w14:paraId="411DF2DD">
      <w:pPr>
        <w:rPr>
          <w:highlight w:val="none"/>
        </w:rPr>
        <w:sectPr>
          <w:footerReference r:id="rId25" w:type="default"/>
          <w:pgSz w:w="11905" w:h="16838"/>
          <w:pgMar w:top="1440" w:right="1701" w:bottom="1440" w:left="1701" w:header="0" w:footer="1060" w:gutter="0"/>
          <w:pgNumType w:fmt="decimal"/>
          <w:cols w:space="0" w:num="1"/>
          <w:rtlGutter w:val="0"/>
          <w:docGrid w:linePitch="0" w:charSpace="0"/>
        </w:sectPr>
      </w:pPr>
    </w:p>
    <w:p w14:paraId="1B29A9DE">
      <w:pPr>
        <w:spacing w:before="95" w:line="226" w:lineRule="auto"/>
        <w:outlineLvl w:val="1"/>
        <w:rPr>
          <w:rFonts w:ascii="宋体" w:hAnsi="宋体" w:eastAsia="宋体" w:cs="宋体"/>
          <w:sz w:val="29"/>
          <w:szCs w:val="29"/>
          <w:highlight w:val="none"/>
        </w:rPr>
      </w:pPr>
      <w:bookmarkStart w:id="430" w:name="_Toc15538"/>
      <w:bookmarkStart w:id="431" w:name="_Toc7750"/>
      <w:bookmarkStart w:id="432" w:name="_Toc22636"/>
      <w:r>
        <w:rPr>
          <w:rFonts w:ascii="宋体" w:hAnsi="宋体" w:eastAsia="宋体" w:cs="宋体"/>
          <w:spacing w:val="17"/>
          <w:sz w:val="29"/>
          <w:szCs w:val="29"/>
          <w:highlight w:val="none"/>
          <w14:textOutline w14:w="5448" w14:cap="sq" w14:cmpd="sng">
            <w14:solidFill>
              <w14:srgbClr w14:val="000000"/>
            </w14:solidFill>
            <w14:prstDash w14:val="solid"/>
            <w14:bevel/>
          </w14:textOutline>
        </w:rPr>
        <w:t>(16)</w:t>
      </w:r>
      <w:r>
        <w:rPr>
          <w:rFonts w:ascii="宋体" w:hAnsi="宋体" w:eastAsia="宋体" w:cs="宋体"/>
          <w:spacing w:val="17"/>
          <w:sz w:val="29"/>
          <w:szCs w:val="29"/>
          <w:highlight w:val="none"/>
        </w:rPr>
        <w:t xml:space="preserve"> </w:t>
      </w:r>
      <w:r>
        <w:rPr>
          <w:rFonts w:ascii="宋体" w:hAnsi="宋体" w:eastAsia="宋体" w:cs="宋体"/>
          <w:spacing w:val="17"/>
          <w:sz w:val="29"/>
          <w:szCs w:val="29"/>
          <w:highlight w:val="none"/>
          <w14:textOutline w14:w="5448" w14:cap="sq" w14:cmpd="sng">
            <w14:solidFill>
              <w14:srgbClr w14:val="000000"/>
            </w14:solidFill>
            <w14:prstDash w14:val="solid"/>
            <w14:bevel/>
          </w14:textOutline>
        </w:rPr>
        <w:t>投标人的类似业绩证明材</w:t>
      </w:r>
      <w:r>
        <w:rPr>
          <w:rFonts w:ascii="宋体" w:hAnsi="宋体" w:eastAsia="宋体" w:cs="宋体"/>
          <w:spacing w:val="14"/>
          <w:sz w:val="29"/>
          <w:szCs w:val="29"/>
          <w:highlight w:val="none"/>
          <w14:textOutline w14:w="5448" w14:cap="sq" w14:cmpd="sng">
            <w14:solidFill>
              <w14:srgbClr w14:val="000000"/>
            </w14:solidFill>
            <w14:prstDash w14:val="solid"/>
            <w14:bevel/>
          </w14:textOutline>
        </w:rPr>
        <w:t>料</w:t>
      </w:r>
      <w:bookmarkEnd w:id="430"/>
      <w:bookmarkEnd w:id="431"/>
      <w:bookmarkEnd w:id="432"/>
    </w:p>
    <w:p w14:paraId="1E97DBA2">
      <w:pPr>
        <w:spacing w:line="344" w:lineRule="auto"/>
        <w:rPr>
          <w:rFonts w:ascii="Arial"/>
          <w:sz w:val="21"/>
          <w:highlight w:val="none"/>
        </w:rPr>
      </w:pPr>
    </w:p>
    <w:p w14:paraId="273C1ED9">
      <w:pPr>
        <w:spacing w:line="344" w:lineRule="auto"/>
        <w:rPr>
          <w:rFonts w:ascii="Arial"/>
          <w:sz w:val="21"/>
          <w:highlight w:val="none"/>
        </w:rPr>
      </w:pPr>
    </w:p>
    <w:p w14:paraId="72AC8CD9">
      <w:pPr>
        <w:spacing w:before="55" w:line="219" w:lineRule="auto"/>
        <w:jc w:val="center"/>
        <w:outlineLvl w:val="2"/>
        <w:rPr>
          <w:rFonts w:ascii="宋体" w:hAnsi="宋体" w:eastAsia="宋体" w:cs="宋体"/>
          <w:spacing w:val="-3"/>
          <w:sz w:val="28"/>
          <w:szCs w:val="28"/>
          <w:highlight w:val="none"/>
          <w14:textOutline w14:w="5103" w14:cap="sq" w14:cmpd="sng">
            <w14:solidFill>
              <w14:srgbClr w14:val="000000"/>
            </w14:solidFill>
            <w14:prstDash w14:val="solid"/>
            <w14:bevel/>
          </w14:textOutline>
        </w:rPr>
      </w:pPr>
      <w:bookmarkStart w:id="433" w:name="_Toc27025"/>
      <w:bookmarkStart w:id="434" w:name="_Toc25244"/>
      <w:bookmarkStart w:id="435" w:name="_Toc13546"/>
      <w:bookmarkStart w:id="436" w:name="_Toc6338"/>
      <w:bookmarkStart w:id="437" w:name="_Toc24467"/>
      <w:r>
        <w:rPr>
          <w:rFonts w:ascii="宋体" w:hAnsi="宋体" w:eastAsia="宋体" w:cs="宋体"/>
          <w:spacing w:val="-3"/>
          <w:sz w:val="28"/>
          <w:szCs w:val="28"/>
          <w:highlight w:val="none"/>
          <w14:textOutline w14:w="5103" w14:cap="sq" w14:cmpd="sng">
            <w14:solidFill>
              <w14:srgbClr w14:val="000000"/>
            </w14:solidFill>
            <w14:prstDash w14:val="solid"/>
            <w14:bevel/>
          </w14:textOutline>
        </w:rPr>
        <w:t>投标人的类似业绩证明材料</w:t>
      </w:r>
      <w:bookmarkEnd w:id="433"/>
      <w:bookmarkEnd w:id="434"/>
      <w:bookmarkEnd w:id="435"/>
      <w:bookmarkEnd w:id="436"/>
      <w:bookmarkEnd w:id="437"/>
    </w:p>
    <w:p w14:paraId="365E64D3">
      <w:pPr>
        <w:spacing w:line="341" w:lineRule="auto"/>
        <w:rPr>
          <w:rFonts w:ascii="Arial"/>
          <w:sz w:val="21"/>
          <w:highlight w:val="none"/>
        </w:rPr>
      </w:pPr>
    </w:p>
    <w:p w14:paraId="6AA11401">
      <w:pPr>
        <w:keepNext w:val="0"/>
        <w:keepLines w:val="0"/>
        <w:pageBreakBefore w:val="0"/>
        <w:widowControl/>
        <w:kinsoku w:val="0"/>
        <w:wordWrap/>
        <w:overflowPunct/>
        <w:topLinePunct w:val="0"/>
        <w:autoSpaceDE w:val="0"/>
        <w:autoSpaceDN w:val="0"/>
        <w:bidi w:val="0"/>
        <w:adjustRightInd w:val="0"/>
        <w:snapToGrid w:val="0"/>
        <w:spacing w:before="177" w:line="377" w:lineRule="auto"/>
        <w:ind w:left="170" w:right="79" w:firstLine="482"/>
        <w:jc w:val="both"/>
        <w:textAlignment w:val="baseline"/>
        <w:rPr>
          <w:rFonts w:ascii="宋体" w:hAnsi="宋体" w:eastAsia="宋体" w:cs="宋体"/>
          <w:spacing w:val="4"/>
          <w:sz w:val="24"/>
          <w:szCs w:val="24"/>
          <w:highlight w:val="none"/>
        </w:rPr>
        <w:sectPr>
          <w:footerReference r:id="rId26" w:type="default"/>
          <w:pgSz w:w="11905" w:h="16838"/>
          <w:pgMar w:top="1440" w:right="1701" w:bottom="1440" w:left="1701" w:header="0" w:footer="1060" w:gutter="0"/>
          <w:pgNumType w:fmt="decimal"/>
          <w:cols w:space="0" w:num="1"/>
          <w:rtlGutter w:val="0"/>
          <w:docGrid w:linePitch="0" w:charSpace="0"/>
        </w:sectPr>
      </w:pPr>
      <w:r>
        <w:rPr>
          <w:rFonts w:hint="eastAsia" w:ascii="宋体" w:hAnsi="宋体" w:eastAsia="宋体" w:cs="宋体"/>
          <w:spacing w:val="-1"/>
          <w:sz w:val="24"/>
          <w:szCs w:val="24"/>
          <w:lang w:val="en-US" w:eastAsia="zh-CN"/>
        </w:rPr>
        <w:t>提供近三年（2021年08月至投标截止之日止）以来的类似业绩证明材料，须提供中标通知书或合同协议书复印件（合同协议书需包含签字盖章页的合同复印件，并加盖投标单位公章）。</w:t>
      </w:r>
    </w:p>
    <w:p w14:paraId="53E5E058">
      <w:pPr>
        <w:spacing w:before="95" w:line="226" w:lineRule="auto"/>
        <w:outlineLvl w:val="1"/>
        <w:rPr>
          <w:rFonts w:ascii="宋体" w:hAnsi="宋体" w:eastAsia="宋体" w:cs="宋体"/>
          <w:sz w:val="29"/>
          <w:szCs w:val="29"/>
          <w:highlight w:val="none"/>
        </w:rPr>
      </w:pPr>
      <w:bookmarkStart w:id="438" w:name="_Toc12963"/>
      <w:bookmarkStart w:id="439" w:name="_Toc28336"/>
      <w:bookmarkStart w:id="440" w:name="_Toc18984"/>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17)</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中小企业声明函</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(货物)</w:t>
      </w:r>
      <w:bookmarkEnd w:id="438"/>
      <w:bookmarkEnd w:id="439"/>
      <w:bookmarkEnd w:id="440"/>
    </w:p>
    <w:p w14:paraId="700DF069">
      <w:pPr>
        <w:spacing w:line="304" w:lineRule="auto"/>
        <w:rPr>
          <w:rFonts w:ascii="Arial"/>
          <w:sz w:val="21"/>
          <w:highlight w:val="none"/>
        </w:rPr>
      </w:pPr>
    </w:p>
    <w:p w14:paraId="6E344AE5">
      <w:pPr>
        <w:spacing w:line="305" w:lineRule="auto"/>
        <w:rPr>
          <w:rFonts w:ascii="Arial"/>
          <w:sz w:val="21"/>
          <w:highlight w:val="none"/>
        </w:rPr>
      </w:pPr>
    </w:p>
    <w:p w14:paraId="28ECF285">
      <w:pPr>
        <w:jc w:val="center"/>
        <w:rPr>
          <w:rFonts w:hint="eastAsia" w:ascii="宋体" w:hAnsi="宋体" w:eastAsia="宋体" w:cs="宋体"/>
          <w:b/>
          <w:smallCaps/>
          <w:sz w:val="36"/>
          <w:szCs w:val="36"/>
          <w:highlight w:val="none"/>
          <w:lang w:val="zh-CN"/>
        </w:rPr>
      </w:pPr>
      <w:r>
        <w:rPr>
          <w:rFonts w:hint="eastAsia" w:ascii="宋体" w:hAnsi="宋体" w:eastAsia="宋体" w:cs="宋体"/>
          <w:b/>
          <w:smallCaps/>
          <w:sz w:val="36"/>
          <w:szCs w:val="36"/>
          <w:highlight w:val="none"/>
          <w:lang w:val="en-US" w:eastAsia="zh-CN"/>
        </w:rPr>
        <w:t xml:space="preserve">中小企业声明函 </w:t>
      </w:r>
    </w:p>
    <w:p w14:paraId="0449F999">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本公司郑重声明，根据《政府采购促进中小企业发展管理办法》（财库﹝2020﹞46 号）的规定，本公司 参加</w:t>
      </w:r>
      <w:r>
        <w:rPr>
          <w:rFonts w:hint="eastAsia" w:ascii="宋体" w:hAnsi="Cambria" w:eastAsia="宋体" w:cs="宋体"/>
          <w:i w:val="0"/>
          <w:iCs w:val="0"/>
          <w:highlight w:val="none"/>
          <w:u w:val="single"/>
          <w:lang w:val="en-US" w:eastAsia="zh-CN"/>
        </w:rPr>
        <w:t>（单位名称）</w:t>
      </w:r>
      <w:r>
        <w:rPr>
          <w:rFonts w:hint="eastAsia" w:ascii="宋体" w:hAnsi="Cambria" w:eastAsia="宋体" w:cs="宋体"/>
          <w:highlight w:val="none"/>
          <w:lang w:val="en-US" w:eastAsia="zh-CN"/>
        </w:rPr>
        <w:t>的</w:t>
      </w:r>
      <w:r>
        <w:rPr>
          <w:rFonts w:hint="eastAsia" w:ascii="宋体" w:hAnsi="Cambria" w:eastAsia="宋体" w:cs="宋体"/>
          <w:highlight w:val="none"/>
          <w:u w:val="single"/>
          <w:lang w:val="en-US" w:eastAsia="zh-CN"/>
        </w:rPr>
        <w:t>（项目名称）</w:t>
      </w:r>
      <w:r>
        <w:rPr>
          <w:rFonts w:hint="eastAsia" w:ascii="宋体" w:hAnsi="Cambria" w:eastAsia="宋体" w:cs="宋体"/>
          <w:highlight w:val="none"/>
          <w:lang w:val="en-US" w:eastAsia="zh-CN"/>
        </w:rPr>
        <w:t>采购活动，提供的货物全部由 符合政策要求的中小企业制造。相关企业</w:t>
      </w:r>
      <w:r>
        <w:rPr>
          <w:rFonts w:hint="eastAsia" w:ascii="宋体" w:hAnsi="Cambria" w:eastAsia="宋体" w:cs="宋体"/>
          <w:highlight w:val="none"/>
          <w:u w:val="single"/>
          <w:lang w:val="en-US" w:eastAsia="zh-CN"/>
        </w:rPr>
        <w:t>（含联合体中的中小企业、签订分包意向协议的中小企业）</w:t>
      </w:r>
      <w:r>
        <w:rPr>
          <w:rFonts w:hint="eastAsia" w:ascii="宋体" w:hAnsi="Cambria" w:eastAsia="宋体" w:cs="宋体"/>
          <w:highlight w:val="none"/>
          <w:lang w:val="en-US" w:eastAsia="zh-CN"/>
        </w:rPr>
        <w:t xml:space="preserve">的具体情况如下： </w:t>
      </w:r>
    </w:p>
    <w:p w14:paraId="34753707">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 xml:space="preserve">1. </w:t>
      </w:r>
      <w:r>
        <w:rPr>
          <w:rFonts w:hint="eastAsia" w:ascii="宋体" w:hAnsi="Cambria" w:eastAsia="宋体" w:cs="宋体"/>
          <w:highlight w:val="none"/>
          <w:u w:val="single"/>
          <w:lang w:val="en-US" w:eastAsia="zh-CN"/>
        </w:rPr>
        <w:t>（标的名称）</w:t>
      </w:r>
      <w:r>
        <w:rPr>
          <w:rFonts w:hint="eastAsia" w:ascii="宋体" w:hAnsi="Cambria" w:eastAsia="宋体" w:cs="宋体"/>
          <w:highlight w:val="none"/>
          <w:lang w:val="en-US" w:eastAsia="zh-CN"/>
        </w:rPr>
        <w:t xml:space="preserve"> ，</w:t>
      </w:r>
      <w:r>
        <w:rPr>
          <w:rFonts w:hint="eastAsia" w:ascii="宋体" w:hAnsi="宋体" w:cs="仿宋"/>
          <w:color w:val="auto"/>
          <w:kern w:val="0"/>
          <w:sz w:val="24"/>
          <w:highlight w:val="none"/>
        </w:rPr>
        <w:t>属于</w:t>
      </w:r>
      <w:r>
        <w:rPr>
          <w:rFonts w:hint="eastAsia" w:ascii="宋体" w:hAnsi="宋体" w:eastAsia="宋体" w:cs="仿宋"/>
          <w:color w:val="auto"/>
          <w:kern w:val="0"/>
          <w:sz w:val="24"/>
          <w:highlight w:val="none"/>
          <w:u w:val="single"/>
          <w:lang w:val="en-US" w:eastAsia="zh-CN"/>
        </w:rPr>
        <w:t xml:space="preserve">       </w:t>
      </w:r>
      <w:r>
        <w:rPr>
          <w:rFonts w:hint="eastAsia" w:ascii="宋体" w:hAnsi="宋体" w:cs="仿宋"/>
          <w:color w:val="auto"/>
          <w:kern w:val="0"/>
          <w:sz w:val="24"/>
          <w:highlight w:val="none"/>
        </w:rPr>
        <w:t>行业</w:t>
      </w:r>
      <w:r>
        <w:rPr>
          <w:rFonts w:hint="eastAsia" w:ascii="宋体" w:hAnsi="宋体" w:cs="仿宋"/>
          <w:kern w:val="0"/>
          <w:sz w:val="24"/>
          <w:highlight w:val="none"/>
        </w:rPr>
        <w:t>；制造商为</w:t>
      </w:r>
      <w:r>
        <w:rPr>
          <w:rFonts w:hint="eastAsia" w:ascii="宋体" w:hAnsi="宋体" w:cs="仿宋"/>
          <w:kern w:val="0"/>
          <w:sz w:val="24"/>
          <w:highlight w:val="none"/>
          <w:u w:val="single"/>
        </w:rPr>
        <w:t>（企业名称）</w:t>
      </w:r>
      <w:r>
        <w:rPr>
          <w:rFonts w:hint="eastAsia" w:ascii="宋体" w:hAnsi="Cambria" w:eastAsia="宋体" w:cs="宋体"/>
          <w:highlight w:val="none"/>
          <w:lang w:val="en-US" w:eastAsia="zh-CN"/>
        </w:rPr>
        <w:t>， 从业人员</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人，营业收入为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万元，资产总额为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万元，属于</w:t>
      </w:r>
      <w:r>
        <w:rPr>
          <w:rFonts w:hint="eastAsia" w:ascii="宋体" w:hAnsi="Cambria" w:eastAsia="宋体" w:cs="宋体"/>
          <w:highlight w:val="none"/>
          <w:u w:val="single"/>
          <w:lang w:val="en-US" w:eastAsia="zh-CN"/>
        </w:rPr>
        <w:t>（中型企业、小型企业、微型企业）</w:t>
      </w:r>
      <w:r>
        <w:rPr>
          <w:rFonts w:hint="eastAsia" w:ascii="宋体" w:hAnsi="Cambria" w:eastAsia="宋体" w:cs="宋体"/>
          <w:highlight w:val="none"/>
          <w:lang w:val="en-US" w:eastAsia="zh-CN"/>
        </w:rPr>
        <w:t xml:space="preserve">； </w:t>
      </w:r>
    </w:p>
    <w:p w14:paraId="70D4F929">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1. </w:t>
      </w:r>
      <w:r>
        <w:rPr>
          <w:rFonts w:hint="eastAsia" w:ascii="宋体" w:hAnsi="Cambria" w:eastAsia="宋体" w:cs="宋体"/>
          <w:highlight w:val="none"/>
          <w:u w:val="single"/>
          <w:lang w:val="en-US" w:eastAsia="zh-CN"/>
        </w:rPr>
        <w:t>（标的名称）</w:t>
      </w:r>
      <w:r>
        <w:rPr>
          <w:rFonts w:hint="eastAsia" w:ascii="宋体" w:hAnsi="Cambria" w:eastAsia="宋体" w:cs="宋体"/>
          <w:highlight w:val="none"/>
          <w:lang w:val="en-US" w:eastAsia="zh-CN"/>
        </w:rPr>
        <w:t xml:space="preserve"> ，属于</w:t>
      </w:r>
      <w:r>
        <w:rPr>
          <w:rFonts w:hint="eastAsia" w:ascii="宋体" w:hAnsi="Cambria" w:eastAsia="宋体" w:cs="宋体"/>
          <w:highlight w:val="none"/>
          <w:u w:val="single"/>
          <w:lang w:val="en-US" w:eastAsia="zh-CN"/>
        </w:rPr>
        <w:t>（采购文件中明确的所属行业）</w:t>
      </w:r>
      <w:r>
        <w:rPr>
          <w:rFonts w:hint="eastAsia" w:ascii="宋体" w:hAnsi="Cambria" w:eastAsia="宋体" w:cs="宋体"/>
          <w:highlight w:val="none"/>
          <w:lang w:val="en-US" w:eastAsia="zh-CN"/>
        </w:rPr>
        <w:t>行业；制造商为</w:t>
      </w:r>
      <w:r>
        <w:rPr>
          <w:rFonts w:hint="eastAsia" w:ascii="宋体" w:hAnsi="Cambria" w:eastAsia="宋体" w:cs="宋体"/>
          <w:highlight w:val="none"/>
          <w:u w:val="single"/>
          <w:lang w:val="en-US" w:eastAsia="zh-CN"/>
        </w:rPr>
        <w:t>（企业名称）</w:t>
      </w:r>
      <w:r>
        <w:rPr>
          <w:rFonts w:hint="eastAsia" w:ascii="宋体" w:hAnsi="Cambria" w:eastAsia="宋体" w:cs="宋体"/>
          <w:highlight w:val="none"/>
          <w:lang w:val="en-US" w:eastAsia="zh-CN"/>
        </w:rPr>
        <w:t>， 从业人员</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人，营业收入为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万元，资产总额为</w:t>
      </w:r>
      <w:r>
        <w:rPr>
          <w:rFonts w:hint="eastAsia" w:ascii="宋体" w:hAnsi="Cambria" w:eastAsia="宋体" w:cs="宋体"/>
          <w:highlight w:val="none"/>
          <w:u w:val="single"/>
          <w:lang w:val="en-US" w:eastAsia="zh-CN"/>
        </w:rPr>
        <w:t xml:space="preserve">    </w:t>
      </w:r>
      <w:r>
        <w:rPr>
          <w:rFonts w:hint="eastAsia" w:ascii="宋体" w:hAnsi="Cambria" w:eastAsia="宋体" w:cs="宋体"/>
          <w:highlight w:val="none"/>
          <w:lang w:val="en-US" w:eastAsia="zh-CN"/>
        </w:rPr>
        <w:t>万元，属于</w:t>
      </w:r>
      <w:r>
        <w:rPr>
          <w:rFonts w:hint="eastAsia" w:ascii="宋体" w:hAnsi="Cambria" w:eastAsia="宋体" w:cs="宋体"/>
          <w:highlight w:val="none"/>
          <w:u w:val="single"/>
          <w:lang w:val="en-US" w:eastAsia="zh-CN"/>
        </w:rPr>
        <w:t>（中型企业、小型企业、微型企业）</w:t>
      </w:r>
      <w:r>
        <w:rPr>
          <w:rFonts w:hint="eastAsia" w:ascii="宋体" w:hAnsi="Cambria" w:eastAsia="宋体" w:cs="宋体"/>
          <w:highlight w:val="none"/>
          <w:lang w:val="en-US" w:eastAsia="zh-CN"/>
        </w:rPr>
        <w:t>；</w:t>
      </w:r>
    </w:p>
    <w:p w14:paraId="38984823">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w:t>
      </w:r>
    </w:p>
    <w:p w14:paraId="182256DF">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以上企业，不属于大企业的分支机构，不存在控股股东为大企业的情形，也不存在与大企业 的负责人为同一人的情形。本企业对上述声明内容的真实性负责。如有虚假，将依法承担相应责任。 </w:t>
      </w:r>
    </w:p>
    <w:p w14:paraId="7C3CB038">
      <w:pPr>
        <w:adjustRightInd w:val="0"/>
        <w:snapToGrid w:val="0"/>
        <w:spacing w:line="440" w:lineRule="exact"/>
        <w:ind w:left="-4" w:leftChars="-2" w:firstLine="480"/>
        <w:rPr>
          <w:rFonts w:hint="eastAsia" w:ascii="宋体" w:hAnsi="Cambria" w:eastAsia="宋体" w:cs="宋体"/>
          <w:highlight w:val="none"/>
          <w:lang w:val="en-US" w:eastAsia="zh-CN"/>
        </w:rPr>
      </w:pPr>
    </w:p>
    <w:p w14:paraId="5171B9D6">
      <w:pPr>
        <w:adjustRightInd w:val="0"/>
        <w:snapToGrid w:val="0"/>
        <w:spacing w:line="440" w:lineRule="exact"/>
        <w:ind w:left="-4" w:leftChars="-2" w:firstLine="480"/>
        <w:rPr>
          <w:rFonts w:hint="eastAsia" w:ascii="宋体" w:hAnsi="Cambria" w:eastAsia="宋体" w:cs="宋体"/>
          <w:highlight w:val="none"/>
          <w:lang w:val="en-US" w:eastAsia="zh-CN"/>
        </w:rPr>
      </w:pPr>
    </w:p>
    <w:p w14:paraId="2508175F">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企业名称（盖章）： </w:t>
      </w:r>
    </w:p>
    <w:p w14:paraId="1B8C17F6">
      <w:pPr>
        <w:adjustRightInd w:val="0"/>
        <w:snapToGrid w:val="0"/>
        <w:spacing w:line="440" w:lineRule="exact"/>
        <w:ind w:left="-4" w:leftChars="-2" w:firstLine="480"/>
        <w:rPr>
          <w:rFonts w:hint="eastAsia" w:ascii="宋体" w:hAnsi="Cambria" w:eastAsia="宋体" w:cs="宋体"/>
          <w:highlight w:val="none"/>
          <w:lang w:val="en-US" w:eastAsia="zh-CN"/>
        </w:rPr>
      </w:pPr>
      <w:r>
        <w:rPr>
          <w:rFonts w:hint="eastAsia" w:ascii="宋体" w:hAnsi="Cambria" w:eastAsia="宋体" w:cs="宋体"/>
          <w:highlight w:val="none"/>
          <w:lang w:val="en-US" w:eastAsia="zh-CN"/>
        </w:rPr>
        <w:t xml:space="preserve">日 期： </w:t>
      </w:r>
    </w:p>
    <w:p w14:paraId="382F3A56">
      <w:pPr>
        <w:adjustRightInd w:val="0"/>
        <w:snapToGrid w:val="0"/>
        <w:spacing w:line="440" w:lineRule="exact"/>
        <w:ind w:left="-4" w:leftChars="-2" w:firstLine="480"/>
        <w:rPr>
          <w:rFonts w:ascii="宋体" w:hAnsi="Cambria" w:eastAsia="宋体" w:cs="宋体"/>
          <w:highlight w:val="none"/>
        </w:rPr>
      </w:pPr>
      <w:r>
        <w:rPr>
          <w:rFonts w:hint="eastAsia" w:ascii="宋体" w:hAnsi="Cambria" w:eastAsia="宋体" w:cs="宋体"/>
          <w:highlight w:val="none"/>
          <w:lang w:val="en-US" w:eastAsia="zh-CN"/>
        </w:rPr>
        <w:t>1、从业人员、营业收入、资产总额填报上一年度数据，无上一年度数据的新成立企业可不填 报。 注：若无此项内容，可不提供此函。</w:t>
      </w:r>
    </w:p>
    <w:p w14:paraId="51F229AB">
      <w:pPr>
        <w:spacing w:before="185" w:line="228" w:lineRule="auto"/>
        <w:ind w:right="40"/>
        <w:jc w:val="center"/>
        <w:outlineLvl w:val="2"/>
        <w:rPr>
          <w:rFonts w:ascii="宋体" w:hAnsi="宋体" w:eastAsia="宋体" w:cs="宋体"/>
          <w:spacing w:val="-6"/>
          <w:sz w:val="23"/>
          <w:szCs w:val="23"/>
          <w:highlight w:val="none"/>
          <w14:textOutline w14:w="4358" w14:cap="sq" w14:cmpd="sng">
            <w14:solidFill>
              <w14:srgbClr w14:val="000000"/>
            </w14:solidFill>
            <w14:prstDash w14:val="solid"/>
            <w14:bevel/>
          </w14:textOutline>
        </w:rPr>
      </w:pPr>
    </w:p>
    <w:p w14:paraId="42C06442">
      <w:pPr>
        <w:rPr>
          <w:highlight w:val="none"/>
        </w:rPr>
        <w:sectPr>
          <w:footerReference r:id="rId27" w:type="default"/>
          <w:pgSz w:w="11905" w:h="16838"/>
          <w:pgMar w:top="1440" w:right="1701" w:bottom="1440" w:left="1701" w:header="0" w:footer="1060" w:gutter="0"/>
          <w:pgNumType w:fmt="decimal"/>
          <w:cols w:space="0" w:num="1"/>
          <w:rtlGutter w:val="0"/>
          <w:docGrid w:linePitch="0" w:charSpace="0"/>
        </w:sectPr>
      </w:pPr>
    </w:p>
    <w:p w14:paraId="297FEEC9">
      <w:pPr>
        <w:spacing w:before="94" w:line="227" w:lineRule="auto"/>
        <w:ind w:left="33"/>
        <w:outlineLvl w:val="1"/>
        <w:rPr>
          <w:rFonts w:ascii="宋体" w:hAnsi="宋体" w:eastAsia="宋体" w:cs="宋体"/>
          <w:sz w:val="28"/>
          <w:szCs w:val="28"/>
          <w:highlight w:val="none"/>
        </w:rPr>
      </w:pPr>
      <w:bookmarkStart w:id="441" w:name="_Toc12327"/>
      <w:bookmarkStart w:id="442" w:name="_Toc3522"/>
      <w:bookmarkStart w:id="443" w:name="_Toc8764"/>
      <w:r>
        <w:rPr>
          <w:rFonts w:ascii="宋体" w:hAnsi="宋体" w:eastAsia="宋体" w:cs="宋体"/>
          <w:spacing w:val="17"/>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18)</w:t>
      </w:r>
      <w:r>
        <w:rPr>
          <w:rFonts w:ascii="宋体" w:hAnsi="宋体" w:eastAsia="宋体" w:cs="宋体"/>
          <w:spacing w:val="10"/>
          <w:sz w:val="28"/>
          <w:szCs w:val="28"/>
          <w:highlight w:val="none"/>
        </w:rPr>
        <w:t xml:space="preserve"> </w:t>
      </w:r>
      <w:r>
        <w:rPr>
          <w:rFonts w:ascii="宋体" w:hAnsi="宋体" w:eastAsia="宋体" w:cs="宋体"/>
          <w:spacing w:val="10"/>
          <w:sz w:val="29"/>
          <w:szCs w:val="29"/>
          <w:highlight w:val="none"/>
          <w14:textOutline w14:w="5448" w14:cap="sq" w14:cmpd="sng">
            <w14:solidFill>
              <w14:srgbClr w14:val="000000"/>
            </w14:solidFill>
            <w14:prstDash w14:val="solid"/>
            <w14:bevel/>
          </w14:textOutline>
        </w:rPr>
        <w:t>残疾人</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福利性单位声明函</w:t>
      </w:r>
      <w:bookmarkEnd w:id="441"/>
      <w:bookmarkEnd w:id="442"/>
      <w:bookmarkEnd w:id="443"/>
    </w:p>
    <w:p w14:paraId="20D9ADB2">
      <w:pPr>
        <w:spacing w:line="343" w:lineRule="auto"/>
        <w:rPr>
          <w:rFonts w:ascii="Arial"/>
          <w:sz w:val="21"/>
          <w:highlight w:val="none"/>
        </w:rPr>
      </w:pPr>
    </w:p>
    <w:p w14:paraId="54B21149">
      <w:pPr>
        <w:spacing w:line="343" w:lineRule="auto"/>
        <w:rPr>
          <w:rFonts w:ascii="Arial"/>
          <w:sz w:val="21"/>
          <w:highlight w:val="none"/>
        </w:rPr>
      </w:pPr>
    </w:p>
    <w:p w14:paraId="72121F43">
      <w:pPr>
        <w:spacing w:before="55" w:line="219" w:lineRule="auto"/>
        <w:jc w:val="center"/>
        <w:outlineLvl w:val="2"/>
        <w:rPr>
          <w:rFonts w:ascii="宋体" w:hAnsi="宋体" w:eastAsia="宋体" w:cs="宋体"/>
          <w:spacing w:val="-3"/>
          <w:sz w:val="28"/>
          <w:szCs w:val="28"/>
          <w:highlight w:val="none"/>
          <w14:textOutline w14:w="5103" w14:cap="sq" w14:cmpd="sng">
            <w14:solidFill>
              <w14:srgbClr w14:val="000000"/>
            </w14:solidFill>
            <w14:prstDash w14:val="solid"/>
            <w14:bevel/>
          </w14:textOutline>
        </w:rPr>
      </w:pPr>
      <w:bookmarkStart w:id="444" w:name="_Toc25091"/>
      <w:bookmarkStart w:id="445" w:name="_Toc32203"/>
      <w:bookmarkStart w:id="446" w:name="_Toc31690"/>
      <w:bookmarkStart w:id="447" w:name="_Toc1636"/>
      <w:bookmarkStart w:id="448" w:name="_Toc9361"/>
      <w:r>
        <w:rPr>
          <w:rFonts w:ascii="宋体" w:hAnsi="宋体" w:eastAsia="宋体" w:cs="宋体"/>
          <w:spacing w:val="-3"/>
          <w:sz w:val="28"/>
          <w:szCs w:val="28"/>
          <w:highlight w:val="none"/>
          <w14:textOutline w14:w="5103" w14:cap="sq" w14:cmpd="sng">
            <w14:solidFill>
              <w14:srgbClr w14:val="000000"/>
            </w14:solidFill>
            <w14:prstDash w14:val="solid"/>
            <w14:bevel/>
          </w14:textOutline>
        </w:rPr>
        <w:t>残疾人福利性单位声明函</w:t>
      </w:r>
      <w:bookmarkEnd w:id="444"/>
      <w:bookmarkEnd w:id="445"/>
      <w:bookmarkEnd w:id="446"/>
      <w:bookmarkEnd w:id="447"/>
      <w:bookmarkEnd w:id="448"/>
    </w:p>
    <w:p w14:paraId="0DD8BCF9">
      <w:pPr>
        <w:spacing w:line="418" w:lineRule="auto"/>
        <w:rPr>
          <w:rFonts w:ascii="Arial"/>
          <w:sz w:val="21"/>
          <w:highlight w:val="none"/>
        </w:rPr>
      </w:pPr>
    </w:p>
    <w:p w14:paraId="5D7388A6">
      <w:pPr>
        <w:spacing w:before="74" w:line="360" w:lineRule="auto"/>
        <w:ind w:left="23"/>
        <w:rPr>
          <w:rFonts w:hint="eastAsia" w:ascii="宋体" w:hAnsi="宋体" w:eastAsia="宋体" w:cs="宋体"/>
          <w:sz w:val="24"/>
          <w:szCs w:val="24"/>
          <w:highlight w:val="none"/>
          <w:lang w:eastAsia="zh-CN"/>
        </w:rPr>
      </w:pPr>
      <w:r>
        <w:rPr>
          <w:rFonts w:ascii="宋体" w:hAnsi="宋体" w:eastAsia="宋体" w:cs="宋体"/>
          <w:spacing w:val="12"/>
          <w:sz w:val="24"/>
          <w:szCs w:val="24"/>
          <w:highlight w:val="none"/>
          <w14:textOutline w14:w="4358" w14:cap="sq" w14:cmpd="sng">
            <w14:solidFill>
              <w14:srgbClr w14:val="000000"/>
            </w14:solidFill>
            <w14:prstDash w14:val="solid"/>
            <w14:bevel/>
          </w14:textOutline>
        </w:rPr>
        <w:t>致</w:t>
      </w:r>
      <w:r>
        <w:rPr>
          <w:rFonts w:ascii="宋体" w:hAnsi="宋体" w:eastAsia="宋体" w:cs="宋体"/>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10"/>
          <w:sz w:val="24"/>
          <w:szCs w:val="24"/>
          <w:highlight w:val="none"/>
          <w:u w:val="single"/>
          <w:lang w:eastAsia="zh-CN"/>
          <w14:textOutline w14:w="4358" w14:cap="sq" w14:cmpd="sng">
            <w14:solidFill>
              <w14:srgbClr w14:val="000000"/>
            </w14:solidFill>
            <w14:prstDash w14:val="solid"/>
            <w14:bevel/>
          </w14:textOutline>
        </w:rPr>
        <w:t>德令哈市政府采购服务中心</w:t>
      </w:r>
    </w:p>
    <w:p w14:paraId="2C39B711">
      <w:pPr>
        <w:spacing w:line="560" w:lineRule="exact"/>
        <w:ind w:firstLine="420" w:firstLineChars="200"/>
        <w:rPr>
          <w:rFonts w:ascii="宋体" w:hAnsi="宋体" w:eastAsia="宋体" w:cs="仿宋_GB2312"/>
          <w:highlight w:val="none"/>
        </w:rPr>
      </w:pPr>
      <w:r>
        <w:rPr>
          <w:rFonts w:hint="eastAsia" w:ascii="宋体" w:hAnsi="宋体" w:eastAsia="宋体" w:cs="仿宋_GB2312"/>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仿宋_GB2312"/>
          <w:highlight w:val="none"/>
          <w:u w:val="single"/>
        </w:rPr>
        <w:t xml:space="preserve">       </w:t>
      </w:r>
      <w:r>
        <w:rPr>
          <w:rFonts w:hint="eastAsia" w:ascii="宋体" w:hAnsi="宋体" w:eastAsia="宋体" w:cs="仿宋_GB2312"/>
          <w:highlight w:val="none"/>
        </w:rPr>
        <w:t>人，安置的残疾人人数</w:t>
      </w:r>
      <w:r>
        <w:rPr>
          <w:rFonts w:hint="eastAsia" w:ascii="宋体" w:hAnsi="宋体" w:eastAsia="宋体" w:cs="仿宋_GB2312"/>
          <w:highlight w:val="none"/>
          <w:u w:val="single"/>
        </w:rPr>
        <w:t xml:space="preserve">      </w:t>
      </w:r>
      <w:r>
        <w:rPr>
          <w:rFonts w:hint="eastAsia" w:ascii="宋体" w:hAnsi="宋体" w:eastAsia="宋体" w:cs="仿宋_GB2312"/>
          <w:highlight w:val="none"/>
        </w:rPr>
        <w:t>人。且本单位参加</w:t>
      </w:r>
      <w:r>
        <w:rPr>
          <w:rFonts w:hint="eastAsia" w:ascii="宋体" w:hAnsi="宋体" w:eastAsia="宋体" w:cs="仿宋_GB2312"/>
          <w:highlight w:val="none"/>
          <w:u w:val="single"/>
        </w:rPr>
        <w:t xml:space="preserve">      </w:t>
      </w:r>
      <w:r>
        <w:rPr>
          <w:rFonts w:hint="eastAsia" w:ascii="宋体" w:hAnsi="宋体" w:eastAsia="宋体" w:cs="仿宋_GB2312"/>
          <w:highlight w:val="none"/>
        </w:rPr>
        <w:t>单位的</w:t>
      </w:r>
      <w:r>
        <w:rPr>
          <w:rFonts w:hint="eastAsia" w:ascii="宋体" w:hAnsi="宋体" w:eastAsia="宋体" w:cs="仿宋_GB2312"/>
          <w:highlight w:val="none"/>
          <w:u w:val="single"/>
        </w:rPr>
        <w:t xml:space="preserve">       </w:t>
      </w:r>
      <w:r>
        <w:rPr>
          <w:rFonts w:hint="eastAsia" w:ascii="宋体" w:hAnsi="宋体" w:eastAsia="宋体" w:cs="仿宋_GB2312"/>
          <w:highlight w:val="none"/>
        </w:rPr>
        <w:t>项目采购活动提供本单位制造的货物（由本单位承担工程/提供服务），或者提供其他残疾人福利性单位制造的货物（不包括使用非残疾人福利性单位注册商标的货物）。</w:t>
      </w:r>
    </w:p>
    <w:p w14:paraId="4359C7C8">
      <w:pPr>
        <w:keepNext w:val="0"/>
        <w:keepLines w:val="0"/>
        <w:pageBreakBefore w:val="0"/>
        <w:widowControl/>
        <w:tabs>
          <w:tab w:val="left" w:pos="148"/>
        </w:tabs>
        <w:kinsoku w:val="0"/>
        <w:wordWrap/>
        <w:overflowPunct/>
        <w:topLinePunct w:val="0"/>
        <w:autoSpaceDE w:val="0"/>
        <w:autoSpaceDN w:val="0"/>
        <w:bidi w:val="0"/>
        <w:adjustRightInd w:val="0"/>
        <w:snapToGrid w:val="0"/>
        <w:spacing w:before="181" w:line="360" w:lineRule="auto"/>
        <w:ind w:left="23" w:firstLine="482"/>
        <w:jc w:val="both"/>
        <w:textAlignment w:val="baseline"/>
        <w:rPr>
          <w:rFonts w:ascii="宋体" w:hAnsi="宋体" w:eastAsia="宋体" w:cs="宋体"/>
          <w:spacing w:val="9"/>
          <w:sz w:val="24"/>
          <w:szCs w:val="24"/>
          <w:highlight w:val="none"/>
        </w:rPr>
      </w:pPr>
      <w:r>
        <w:rPr>
          <w:rFonts w:hint="eastAsia" w:ascii="宋体" w:hAnsi="宋体" w:eastAsia="宋体" w:cs="仿宋_GB2312"/>
          <w:spacing w:val="6"/>
          <w:highlight w:val="none"/>
        </w:rPr>
        <w:t>本单位对上述声明的真实性负责。如有虚假，将依法承担相应责任。</w:t>
      </w:r>
    </w:p>
    <w:p w14:paraId="3F01F160">
      <w:pPr>
        <w:tabs>
          <w:tab w:val="left" w:pos="148"/>
        </w:tabs>
        <w:spacing w:before="181" w:line="360" w:lineRule="auto"/>
        <w:ind w:left="22" w:firstLine="481"/>
        <w:rPr>
          <w:rFonts w:ascii="宋体" w:hAnsi="宋体" w:eastAsia="宋体" w:cs="宋体"/>
          <w:spacing w:val="9"/>
          <w:sz w:val="24"/>
          <w:szCs w:val="24"/>
          <w:highlight w:val="none"/>
        </w:rPr>
      </w:pPr>
    </w:p>
    <w:p w14:paraId="11D10F89">
      <w:pPr>
        <w:tabs>
          <w:tab w:val="left" w:pos="148"/>
        </w:tabs>
        <w:spacing w:before="181" w:line="360" w:lineRule="auto"/>
        <w:ind w:left="22" w:firstLine="481"/>
        <w:rPr>
          <w:rFonts w:ascii="宋体" w:hAnsi="宋体" w:eastAsia="宋体" w:cs="宋体"/>
          <w:spacing w:val="9"/>
          <w:sz w:val="24"/>
          <w:szCs w:val="24"/>
          <w:highlight w:val="none"/>
        </w:rPr>
      </w:pPr>
    </w:p>
    <w:p w14:paraId="6731361F">
      <w:pPr>
        <w:tabs>
          <w:tab w:val="left" w:pos="148"/>
        </w:tabs>
        <w:spacing w:before="181" w:line="360" w:lineRule="auto"/>
        <w:ind w:left="22" w:firstLine="481"/>
        <w:rPr>
          <w:rFonts w:ascii="宋体" w:hAnsi="宋体" w:eastAsia="宋体" w:cs="宋体"/>
          <w:spacing w:val="9"/>
          <w:sz w:val="24"/>
          <w:szCs w:val="24"/>
          <w:highlight w:val="none"/>
        </w:rPr>
      </w:pPr>
      <w:r>
        <w:rPr>
          <w:rFonts w:ascii="宋体" w:hAnsi="宋体" w:eastAsia="宋体" w:cs="宋体"/>
          <w:spacing w:val="9"/>
          <w:sz w:val="24"/>
          <w:szCs w:val="24"/>
          <w:highlight w:val="none"/>
        </w:rPr>
        <w:t>注：若无此项内容，可不填写此函。</w:t>
      </w:r>
    </w:p>
    <w:p w14:paraId="1369824E">
      <w:pPr>
        <w:spacing w:line="258" w:lineRule="auto"/>
        <w:rPr>
          <w:rFonts w:ascii="Arial"/>
          <w:sz w:val="21"/>
          <w:highlight w:val="none"/>
        </w:rPr>
      </w:pPr>
    </w:p>
    <w:p w14:paraId="29FA48E9">
      <w:pPr>
        <w:spacing w:line="258" w:lineRule="auto"/>
        <w:rPr>
          <w:rFonts w:ascii="Arial"/>
          <w:sz w:val="21"/>
          <w:highlight w:val="none"/>
        </w:rPr>
      </w:pPr>
    </w:p>
    <w:p w14:paraId="44C26F67">
      <w:pPr>
        <w:spacing w:line="258" w:lineRule="auto"/>
        <w:rPr>
          <w:rFonts w:ascii="Arial"/>
          <w:sz w:val="21"/>
          <w:highlight w:val="none"/>
        </w:rPr>
      </w:pPr>
    </w:p>
    <w:p w14:paraId="37B07C9F">
      <w:pPr>
        <w:spacing w:line="258" w:lineRule="auto"/>
        <w:rPr>
          <w:rFonts w:ascii="Arial"/>
          <w:sz w:val="21"/>
          <w:highlight w:val="none"/>
        </w:rPr>
      </w:pPr>
    </w:p>
    <w:p w14:paraId="5417A679">
      <w:pPr>
        <w:spacing w:line="258" w:lineRule="auto"/>
        <w:rPr>
          <w:rFonts w:ascii="Arial"/>
          <w:sz w:val="21"/>
          <w:highlight w:val="none"/>
        </w:rPr>
      </w:pPr>
    </w:p>
    <w:p w14:paraId="7677B6FC">
      <w:pPr>
        <w:spacing w:line="258" w:lineRule="auto"/>
        <w:rPr>
          <w:rFonts w:ascii="Arial"/>
          <w:sz w:val="21"/>
          <w:highlight w:val="none"/>
        </w:rPr>
      </w:pPr>
    </w:p>
    <w:p w14:paraId="5138AACB">
      <w:pPr>
        <w:spacing w:line="258" w:lineRule="auto"/>
        <w:rPr>
          <w:rFonts w:ascii="Arial"/>
          <w:sz w:val="21"/>
          <w:highlight w:val="none"/>
        </w:rPr>
      </w:pPr>
    </w:p>
    <w:p w14:paraId="12C76052">
      <w:pPr>
        <w:spacing w:line="259" w:lineRule="auto"/>
        <w:rPr>
          <w:rFonts w:ascii="Arial"/>
          <w:sz w:val="21"/>
          <w:highlight w:val="none"/>
        </w:rPr>
      </w:pPr>
    </w:p>
    <w:p w14:paraId="49449203">
      <w:pPr>
        <w:spacing w:line="259" w:lineRule="auto"/>
        <w:rPr>
          <w:rFonts w:ascii="Arial"/>
          <w:sz w:val="21"/>
          <w:highlight w:val="none"/>
        </w:rPr>
      </w:pPr>
    </w:p>
    <w:p w14:paraId="2548CAF3">
      <w:pPr>
        <w:spacing w:line="259" w:lineRule="auto"/>
        <w:rPr>
          <w:rFonts w:ascii="Arial"/>
          <w:sz w:val="21"/>
          <w:highlight w:val="none"/>
        </w:rPr>
      </w:pPr>
    </w:p>
    <w:p w14:paraId="153A5679">
      <w:pPr>
        <w:spacing w:before="75" w:line="227" w:lineRule="auto"/>
        <w:ind w:left="4532"/>
        <w:rPr>
          <w:rFonts w:ascii="宋体" w:hAnsi="宋体" w:eastAsia="宋体" w:cs="宋体"/>
          <w:sz w:val="23"/>
          <w:szCs w:val="23"/>
          <w:highlight w:val="none"/>
        </w:rPr>
      </w:pPr>
      <w:r>
        <w:rPr>
          <w:rFonts w:ascii="宋体" w:hAnsi="宋体" w:eastAsia="宋体" w:cs="宋体"/>
          <w:spacing w:val="-5"/>
          <w:sz w:val="23"/>
          <w:szCs w:val="23"/>
          <w:highlight w:val="none"/>
          <w14:textOutline w14:w="4358" w14:cap="sq" w14:cmpd="sng">
            <w14:solidFill>
              <w14:srgbClr w14:val="000000"/>
            </w14:solidFill>
            <w14:prstDash w14:val="solid"/>
            <w14:bevel/>
          </w14:textOutline>
        </w:rPr>
        <w:t>企业名称：</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14:textOutline w14:w="4358" w14:cap="sq" w14:cmpd="sng">
            <w14:solidFill>
              <w14:srgbClr w14:val="000000"/>
            </w14:solidFill>
            <w14:prstDash w14:val="solid"/>
            <w14:bevel/>
          </w14:textOutline>
        </w:rPr>
        <w:t>(公章</w:t>
      </w:r>
      <w:r>
        <w:rPr>
          <w:rFonts w:ascii="宋体" w:hAnsi="宋体" w:eastAsia="宋体" w:cs="宋体"/>
          <w:spacing w:val="-2"/>
          <w:sz w:val="23"/>
          <w:szCs w:val="23"/>
          <w:highlight w:val="none"/>
          <w14:textOutline w14:w="4358" w14:cap="sq" w14:cmpd="sng">
            <w14:solidFill>
              <w14:srgbClr w14:val="000000"/>
            </w14:solidFill>
            <w14:prstDash w14:val="solid"/>
            <w14:bevel/>
          </w14:textOutline>
        </w:rPr>
        <w:t>)</w:t>
      </w:r>
    </w:p>
    <w:p w14:paraId="5179D2A9">
      <w:pPr>
        <w:spacing w:before="185" w:line="227" w:lineRule="auto"/>
        <w:ind w:right="26"/>
        <w:jc w:val="right"/>
        <w:rPr>
          <w:rFonts w:ascii="宋体" w:hAnsi="宋体" w:eastAsia="宋体" w:cs="宋体"/>
          <w:sz w:val="23"/>
          <w:szCs w:val="23"/>
          <w:highlight w:val="none"/>
        </w:rPr>
      </w:pPr>
      <w:r>
        <w:rPr>
          <w:rFonts w:ascii="宋体" w:hAnsi="宋体" w:eastAsia="宋体" w:cs="宋体"/>
          <w:spacing w:val="-2"/>
          <w:sz w:val="23"/>
          <w:szCs w:val="23"/>
          <w:highlight w:val="none"/>
          <w14:textOutline w14:w="4358" w14:cap="sq" w14:cmpd="sng">
            <w14:solidFill>
              <w14:srgbClr w14:val="000000"/>
            </w14:solidFill>
            <w14:prstDash w14:val="solid"/>
            <w14:bevel/>
          </w14:textOutline>
        </w:rPr>
        <w:t>企业法定代表人</w:t>
      </w:r>
      <w:r>
        <w:rPr>
          <w:rFonts w:ascii="宋体" w:hAnsi="宋体" w:eastAsia="宋体" w:cs="宋体"/>
          <w:spacing w:val="-1"/>
          <w:sz w:val="23"/>
          <w:szCs w:val="23"/>
          <w:highlight w:val="none"/>
          <w14:textOutline w14:w="4358" w14:cap="sq" w14:cmpd="sng">
            <w14:solidFill>
              <w14:srgbClr w14:val="000000"/>
            </w14:solidFill>
            <w14:prstDash w14:val="solid"/>
            <w14:bevel/>
          </w14:textOutline>
        </w:rPr>
        <w:t>：</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14:textOutline w14:w="4358" w14:cap="sq" w14:cmpd="sng">
            <w14:solidFill>
              <w14:srgbClr w14:val="000000"/>
            </w14:solidFill>
            <w14:prstDash w14:val="solid"/>
            <w14:bevel/>
          </w14:textOutline>
        </w:rPr>
        <w:t>(签字或盖章)</w:t>
      </w:r>
    </w:p>
    <w:p w14:paraId="6CDA7F78">
      <w:pPr>
        <w:spacing w:before="108" w:line="228" w:lineRule="auto"/>
        <w:ind w:left="4598" w:firstLine="1008" w:firstLineChars="400"/>
        <w:outlineLvl w:val="1"/>
        <w:rPr>
          <w:rFonts w:ascii="宋体" w:hAnsi="宋体" w:eastAsia="宋体" w:cs="宋体"/>
          <w:sz w:val="23"/>
          <w:szCs w:val="23"/>
          <w:highlight w:val="none"/>
        </w:rPr>
      </w:pPr>
      <w:bookmarkStart w:id="449" w:name="_Toc4268"/>
      <w:bookmarkStart w:id="450" w:name="_Toc15271"/>
      <w:bookmarkStart w:id="451" w:name="_Toc21019"/>
      <w:bookmarkStart w:id="452" w:name="_Toc31486"/>
      <w:bookmarkStart w:id="453" w:name="_Toc17611"/>
      <w:r>
        <w:rPr>
          <w:rFonts w:ascii="宋体" w:hAnsi="宋体" w:eastAsia="宋体" w:cs="宋体"/>
          <w:spacing w:val="11"/>
          <w:sz w:val="23"/>
          <w:szCs w:val="23"/>
          <w:highlight w:val="none"/>
          <w14:textOutline w14:w="4358" w14:cap="sq" w14:cmpd="sng">
            <w14:solidFill>
              <w14:srgbClr w14:val="000000"/>
            </w14:solidFill>
            <w14:prstDash w14:val="solid"/>
            <w14:bevel/>
          </w14:textOutline>
        </w:rPr>
        <w:t>年</w:t>
      </w:r>
      <w:r>
        <w:rPr>
          <w:rFonts w:ascii="宋体" w:hAnsi="宋体" w:eastAsia="宋体" w:cs="宋体"/>
          <w:spacing w:val="11"/>
          <w:sz w:val="23"/>
          <w:szCs w:val="23"/>
          <w:highlight w:val="none"/>
        </w:rPr>
        <w:t xml:space="preserve">   </w:t>
      </w:r>
      <w:r>
        <w:rPr>
          <w:rFonts w:ascii="宋体" w:hAnsi="宋体" w:eastAsia="宋体" w:cs="宋体"/>
          <w:spacing w:val="11"/>
          <w:sz w:val="23"/>
          <w:szCs w:val="23"/>
          <w:highlight w:val="none"/>
          <w14:textOutline w14:w="4358" w14:cap="sq" w14:cmpd="sng">
            <w14:solidFill>
              <w14:srgbClr w14:val="000000"/>
            </w14:solidFill>
            <w14:prstDash w14:val="solid"/>
            <w14:bevel/>
          </w14:textOutline>
        </w:rPr>
        <w:t>月</w:t>
      </w:r>
      <w:r>
        <w:rPr>
          <w:rFonts w:ascii="宋体" w:hAnsi="宋体" w:eastAsia="宋体" w:cs="宋体"/>
          <w:spacing w:val="11"/>
          <w:sz w:val="23"/>
          <w:szCs w:val="23"/>
          <w:highlight w:val="none"/>
        </w:rPr>
        <w:t xml:space="preserve">  </w:t>
      </w:r>
      <w:r>
        <w:rPr>
          <w:rFonts w:ascii="宋体" w:hAnsi="宋体" w:eastAsia="宋体" w:cs="宋体"/>
          <w:spacing w:val="10"/>
          <w:sz w:val="23"/>
          <w:szCs w:val="23"/>
          <w:highlight w:val="none"/>
          <w14:textOutline w14:w="4358" w14:cap="sq" w14:cmpd="sng">
            <w14:solidFill>
              <w14:srgbClr w14:val="000000"/>
            </w14:solidFill>
            <w14:prstDash w14:val="solid"/>
            <w14:bevel/>
          </w14:textOutline>
        </w:rPr>
        <w:t>日</w:t>
      </w:r>
      <w:bookmarkEnd w:id="449"/>
      <w:bookmarkEnd w:id="450"/>
      <w:bookmarkEnd w:id="451"/>
      <w:bookmarkEnd w:id="452"/>
      <w:bookmarkEnd w:id="453"/>
    </w:p>
    <w:p w14:paraId="5DE2D0CF">
      <w:pPr>
        <w:rPr>
          <w:rFonts w:ascii="宋体" w:hAnsi="宋体" w:eastAsia="宋体" w:cs="宋体"/>
          <w:spacing w:val="17"/>
          <w:sz w:val="28"/>
          <w:szCs w:val="28"/>
          <w:highlight w:val="none"/>
          <w14:textOutline w14:w="5103" w14:cap="sq" w14:cmpd="sng">
            <w14:solidFill>
              <w14:srgbClr w14:val="000000"/>
            </w14:solidFill>
            <w14:prstDash w14:val="solid"/>
            <w14:bevel/>
          </w14:textOutline>
        </w:rPr>
      </w:pPr>
      <w:bookmarkStart w:id="454" w:name="_Toc117785675"/>
      <w:r>
        <w:rPr>
          <w:rFonts w:ascii="宋体" w:hAnsi="宋体" w:eastAsia="宋体" w:cs="宋体"/>
          <w:spacing w:val="17"/>
          <w:sz w:val="28"/>
          <w:szCs w:val="28"/>
          <w:highlight w:val="none"/>
          <w14:textOutline w14:w="5103" w14:cap="sq" w14:cmpd="sng">
            <w14:solidFill>
              <w14:srgbClr w14:val="000000"/>
            </w14:solidFill>
            <w14:prstDash w14:val="solid"/>
            <w14:bevel/>
          </w14:textOutline>
        </w:rPr>
        <w:br w:type="page"/>
      </w:r>
    </w:p>
    <w:p w14:paraId="5460BEB3">
      <w:pPr>
        <w:spacing w:before="94" w:line="227" w:lineRule="auto"/>
        <w:ind w:left="33"/>
        <w:outlineLvl w:val="1"/>
        <w:rPr>
          <w:rFonts w:ascii="宋体" w:hAnsi="宋体" w:eastAsia="宋体" w:cs="宋体"/>
          <w:sz w:val="28"/>
          <w:szCs w:val="28"/>
          <w:highlight w:val="none"/>
        </w:rPr>
      </w:pPr>
      <w:r>
        <w:rPr>
          <w:rFonts w:ascii="宋体" w:hAnsi="宋体" w:eastAsia="宋体" w:cs="宋体"/>
          <w:spacing w:val="17"/>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1</w:t>
      </w:r>
      <w:r>
        <w:rPr>
          <w:rFonts w:hint="eastAsia" w:ascii="宋体" w:hAnsi="宋体" w:eastAsia="宋体" w:cs="宋体"/>
          <w:spacing w:val="10"/>
          <w:sz w:val="28"/>
          <w:szCs w:val="28"/>
          <w:highlight w:val="none"/>
          <w:lang w:val="en-US" w:eastAsia="zh-CN"/>
          <w14:textOutline w14:w="5103" w14:cap="sq" w14:cmpd="sng">
            <w14:solidFill>
              <w14:srgbClr w14:val="000000"/>
            </w14:solidFill>
            <w14:prstDash w14:val="solid"/>
            <w14:bevel/>
          </w14:textOutline>
        </w:rPr>
        <w:t>9</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0"/>
          <w:sz w:val="28"/>
          <w:szCs w:val="28"/>
          <w:highlight w:val="none"/>
        </w:rPr>
        <w:t xml:space="preserve"> </w:t>
      </w:r>
      <w:r>
        <w:rPr>
          <w:rFonts w:ascii="宋体" w:hAnsi="宋体" w:eastAsia="宋体" w:cs="宋体"/>
          <w:spacing w:val="10"/>
          <w:sz w:val="29"/>
          <w:szCs w:val="29"/>
          <w:highlight w:val="none"/>
          <w14:textOutline w14:w="5448" w14:cap="sq" w14:cmpd="sng">
            <w14:solidFill>
              <w14:srgbClr w14:val="000000"/>
            </w14:solidFill>
            <w14:prstDash w14:val="solid"/>
            <w14:bevel/>
          </w14:textOutline>
        </w:rPr>
        <w:t>残疾人</w:t>
      </w:r>
      <w:r>
        <w:rPr>
          <w:rFonts w:ascii="宋体" w:hAnsi="宋体" w:eastAsia="宋体" w:cs="宋体"/>
          <w:spacing w:val="10"/>
          <w:sz w:val="28"/>
          <w:szCs w:val="28"/>
          <w:highlight w:val="none"/>
          <w14:textOutline w14:w="5103" w14:cap="sq" w14:cmpd="sng">
            <w14:solidFill>
              <w14:srgbClr w14:val="000000"/>
            </w14:solidFill>
            <w14:prstDash w14:val="solid"/>
            <w14:bevel/>
          </w14:textOutline>
        </w:rPr>
        <w:t>福利性单位声明函</w:t>
      </w:r>
    </w:p>
    <w:p w14:paraId="4A46E400">
      <w:pPr>
        <w:pStyle w:val="17"/>
        <w:spacing w:line="360" w:lineRule="auto"/>
        <w:ind w:firstLine="723" w:firstLineChars="200"/>
        <w:outlineLvl w:val="1"/>
        <w:rPr>
          <w:rFonts w:hint="eastAsia" w:ascii="宋体" w:hAnsi="宋体" w:eastAsia="宋体" w:cs="宋体"/>
          <w:b/>
          <w:smallCaps/>
          <w:kern w:val="0"/>
          <w:sz w:val="36"/>
          <w:szCs w:val="36"/>
          <w:highlight w:val="none"/>
          <w:lang w:val="zh-CN" w:eastAsia="zh-CN" w:bidi="ar-SA"/>
        </w:rPr>
      </w:pPr>
      <w:r>
        <w:rPr>
          <w:rFonts w:hint="eastAsia" w:ascii="宋体" w:hAnsi="宋体" w:eastAsia="宋体" w:cs="宋体"/>
          <w:b/>
          <w:smallCaps/>
          <w:kern w:val="0"/>
          <w:sz w:val="36"/>
          <w:szCs w:val="36"/>
          <w:highlight w:val="none"/>
          <w:lang w:val="zh-CN" w:eastAsia="zh-CN" w:bidi="ar-SA"/>
        </w:rPr>
        <w:t>监狱企业证明资料</w:t>
      </w:r>
      <w:bookmarkEnd w:id="454"/>
    </w:p>
    <w:p w14:paraId="707C61D5">
      <w:pPr>
        <w:pStyle w:val="17"/>
        <w:spacing w:line="360" w:lineRule="auto"/>
        <w:ind w:firstLine="480" w:firstLineChars="200"/>
        <w:outlineLvl w:val="1"/>
        <w:rPr>
          <w:rFonts w:hint="eastAsia" w:ascii="宋体" w:hAnsi="宋体" w:eastAsia="宋体" w:cs="仿宋_GB2312"/>
          <w:b w:val="0"/>
          <w:smallCaps w:val="0"/>
          <w:kern w:val="0"/>
          <w:sz w:val="24"/>
          <w:szCs w:val="24"/>
          <w:highlight w:val="none"/>
          <w:lang w:val="zh-CN" w:eastAsia="zh-CN" w:bidi="ar-SA"/>
        </w:rPr>
      </w:pPr>
      <w:bookmarkStart w:id="455" w:name="_Toc117785676"/>
      <w:bookmarkStart w:id="456" w:name="_Toc28022_WPSOffice_Level3"/>
      <w:bookmarkStart w:id="457" w:name="_Toc117727106"/>
      <w:bookmarkStart w:id="458" w:name="_Toc25903_WPSOffice_Level3"/>
      <w:r>
        <w:rPr>
          <w:rFonts w:hint="eastAsia" w:ascii="宋体" w:hAnsi="宋体" w:eastAsia="宋体" w:cs="仿宋_GB2312"/>
          <w:b w:val="0"/>
          <w:smallCaps w:val="0"/>
          <w:kern w:val="0"/>
          <w:sz w:val="24"/>
          <w:szCs w:val="24"/>
          <w:highlight w:val="none"/>
          <w:lang w:val="zh-CN" w:eastAsia="zh-CN" w:bidi="ar-SA"/>
        </w:rPr>
        <w:t>(不属于监狱企业的无需提供)</w:t>
      </w:r>
      <w:bookmarkEnd w:id="455"/>
      <w:bookmarkEnd w:id="456"/>
      <w:bookmarkEnd w:id="457"/>
      <w:bookmarkEnd w:id="458"/>
    </w:p>
    <w:p w14:paraId="1944D7F3">
      <w:pPr>
        <w:pStyle w:val="17"/>
        <w:spacing w:line="360" w:lineRule="auto"/>
        <w:ind w:firstLine="480" w:firstLineChars="200"/>
        <w:jc w:val="left"/>
        <w:outlineLvl w:val="1"/>
        <w:rPr>
          <w:rFonts w:hint="eastAsia" w:ascii="宋体" w:hAnsi="宋体" w:eastAsia="宋体" w:cs="仿宋_GB2312"/>
          <w:b w:val="0"/>
          <w:smallCaps w:val="0"/>
          <w:kern w:val="0"/>
          <w:sz w:val="24"/>
          <w:szCs w:val="24"/>
          <w:highlight w:val="none"/>
          <w:lang w:val="zh-CN" w:eastAsia="zh-CN" w:bidi="ar-SA"/>
        </w:rPr>
      </w:pPr>
      <w:bookmarkStart w:id="459" w:name="_Toc117727107"/>
      <w:bookmarkStart w:id="460" w:name="_Toc117785677"/>
      <w:r>
        <w:rPr>
          <w:rFonts w:hint="eastAsia" w:ascii="宋体" w:hAnsi="宋体" w:eastAsia="宋体" w:cs="仿宋_GB2312"/>
          <w:b w:val="0"/>
          <w:smallCaps w:val="0"/>
          <w:kern w:val="0"/>
          <w:sz w:val="24"/>
          <w:szCs w:val="24"/>
          <w:highlight w:val="none"/>
          <w:lang w:val="zh-CN" w:eastAsia="zh-CN" w:bidi="ar-SA"/>
        </w:rPr>
        <w:t>备注：按《财政部 司法部关于政府采购支持监狱企业发展有关问题的通知》(财库〔2014〕68号)文件规定提供证明文件（复印件）。</w:t>
      </w:r>
      <w:bookmarkEnd w:id="459"/>
      <w:bookmarkEnd w:id="460"/>
    </w:p>
    <w:p w14:paraId="7100FF7B">
      <w:pPr>
        <w:rPr>
          <w:rFonts w:hint="eastAsia" w:ascii="宋体" w:hAnsi="宋体" w:eastAsia="宋体" w:cs="仿宋_GB2312"/>
          <w:b w:val="0"/>
          <w:smallCaps w:val="0"/>
          <w:kern w:val="0"/>
          <w:sz w:val="24"/>
          <w:szCs w:val="24"/>
          <w:highlight w:val="none"/>
          <w:lang w:val="zh-CN" w:eastAsia="zh-CN" w:bidi="ar-SA"/>
        </w:rPr>
      </w:pPr>
    </w:p>
    <w:p w14:paraId="0D349E3F">
      <w:pPr>
        <w:pStyle w:val="6"/>
        <w:rPr>
          <w:rFonts w:hint="eastAsia" w:ascii="宋体" w:hAnsi="宋体" w:eastAsia="宋体" w:cs="仿宋_GB2312"/>
          <w:b w:val="0"/>
          <w:smallCaps w:val="0"/>
          <w:kern w:val="0"/>
          <w:sz w:val="24"/>
          <w:szCs w:val="24"/>
          <w:highlight w:val="none"/>
          <w:lang w:val="zh-CN" w:eastAsia="zh-CN" w:bidi="ar-SA"/>
        </w:rPr>
      </w:pPr>
    </w:p>
    <w:p w14:paraId="2F31A542">
      <w:pPr>
        <w:pStyle w:val="7"/>
        <w:tabs>
          <w:tab w:val="left" w:pos="2160"/>
        </w:tabs>
        <w:rPr>
          <w:rFonts w:hint="eastAsia" w:ascii="宋体" w:hAnsi="宋体" w:eastAsia="宋体" w:cs="仿宋_GB2312"/>
          <w:b w:val="0"/>
          <w:smallCaps w:val="0"/>
          <w:kern w:val="0"/>
          <w:sz w:val="24"/>
          <w:szCs w:val="24"/>
          <w:highlight w:val="none"/>
          <w:lang w:val="zh-CN" w:eastAsia="zh-CN" w:bidi="ar-SA"/>
        </w:rPr>
      </w:pPr>
    </w:p>
    <w:p w14:paraId="08D0AE0A">
      <w:pPr>
        <w:pStyle w:val="17"/>
        <w:spacing w:line="360" w:lineRule="auto"/>
        <w:ind w:firstLine="480" w:firstLineChars="200"/>
        <w:outlineLvl w:val="1"/>
        <w:rPr>
          <w:rFonts w:hint="eastAsia" w:ascii="宋体" w:hAnsi="宋体" w:eastAsia="宋体" w:cs="仿宋_GB2312"/>
          <w:b w:val="0"/>
          <w:smallCaps w:val="0"/>
          <w:kern w:val="0"/>
          <w:sz w:val="24"/>
          <w:szCs w:val="24"/>
          <w:highlight w:val="none"/>
          <w:lang w:val="zh-CN" w:eastAsia="zh-CN" w:bidi="ar-SA"/>
        </w:rPr>
      </w:pPr>
      <w:bookmarkStart w:id="461" w:name="_Toc22071_WPSOffice_Level3"/>
      <w:r>
        <w:rPr>
          <w:rFonts w:hint="eastAsia" w:ascii="宋体" w:hAnsi="宋体" w:eastAsia="宋体" w:cs="仿宋_GB2312"/>
          <w:b w:val="0"/>
          <w:smallCaps w:val="0"/>
          <w:kern w:val="0"/>
          <w:sz w:val="24"/>
          <w:szCs w:val="24"/>
          <w:highlight w:val="none"/>
          <w:lang w:val="zh-CN" w:eastAsia="zh-CN" w:bidi="ar-SA"/>
        </w:rPr>
        <w:t xml:space="preserve">         </w:t>
      </w:r>
      <w:bookmarkStart w:id="462" w:name="_Toc117785678"/>
      <w:bookmarkStart w:id="463" w:name="_Toc117727108"/>
      <w:r>
        <w:rPr>
          <w:rFonts w:hint="eastAsia" w:ascii="宋体" w:hAnsi="宋体" w:eastAsia="宋体" w:cs="仿宋_GB2312"/>
          <w:b w:val="0"/>
          <w:smallCaps w:val="0"/>
          <w:kern w:val="0"/>
          <w:sz w:val="24"/>
          <w:szCs w:val="24"/>
          <w:highlight w:val="none"/>
          <w:lang w:val="zh-CN" w:eastAsia="zh-CN" w:bidi="ar-SA"/>
        </w:rPr>
        <w:t>单位名称：        （公章）</w:t>
      </w:r>
      <w:bookmarkEnd w:id="461"/>
      <w:bookmarkEnd w:id="462"/>
      <w:bookmarkEnd w:id="463"/>
    </w:p>
    <w:p w14:paraId="3E2F670E">
      <w:pPr>
        <w:pStyle w:val="17"/>
        <w:spacing w:line="360" w:lineRule="auto"/>
        <w:ind w:firstLine="480" w:firstLineChars="200"/>
        <w:outlineLvl w:val="1"/>
        <w:rPr>
          <w:rFonts w:hint="eastAsia" w:ascii="宋体" w:hAnsi="宋体" w:eastAsia="宋体" w:cs="仿宋_GB2312"/>
          <w:b w:val="0"/>
          <w:smallCaps w:val="0"/>
          <w:kern w:val="0"/>
          <w:sz w:val="24"/>
          <w:szCs w:val="24"/>
          <w:highlight w:val="none"/>
          <w:lang w:val="zh-CN" w:eastAsia="zh-CN" w:bidi="ar-SA"/>
        </w:rPr>
      </w:pPr>
      <w:bookmarkStart w:id="464" w:name="_Toc11539_WPSOffice_Level3"/>
      <w:r>
        <w:rPr>
          <w:rFonts w:hint="eastAsia" w:ascii="宋体" w:hAnsi="宋体" w:eastAsia="宋体" w:cs="仿宋_GB2312"/>
          <w:b w:val="0"/>
          <w:smallCaps w:val="0"/>
          <w:kern w:val="0"/>
          <w:sz w:val="24"/>
          <w:szCs w:val="24"/>
          <w:highlight w:val="none"/>
          <w:lang w:val="zh-CN" w:eastAsia="zh-CN" w:bidi="ar-SA"/>
        </w:rPr>
        <w:t xml:space="preserve"> </w:t>
      </w:r>
      <w:bookmarkStart w:id="465" w:name="_Toc117727109"/>
      <w:bookmarkStart w:id="466" w:name="_Toc117785679"/>
      <w:r>
        <w:rPr>
          <w:rFonts w:hint="eastAsia" w:ascii="宋体" w:hAnsi="宋体" w:eastAsia="宋体" w:cs="仿宋_GB2312"/>
          <w:b w:val="0"/>
          <w:smallCaps w:val="0"/>
          <w:kern w:val="0"/>
          <w:sz w:val="24"/>
          <w:szCs w:val="24"/>
          <w:highlight w:val="none"/>
          <w:lang w:val="zh-CN" w:eastAsia="zh-CN" w:bidi="ar-SA"/>
        </w:rPr>
        <w:t>法定代表人或委托代理人：        （签字或盖章）</w:t>
      </w:r>
      <w:bookmarkEnd w:id="464"/>
      <w:bookmarkEnd w:id="465"/>
      <w:bookmarkEnd w:id="466"/>
    </w:p>
    <w:p w14:paraId="2046E203">
      <w:pPr>
        <w:pStyle w:val="17"/>
        <w:spacing w:line="360" w:lineRule="auto"/>
        <w:ind w:right="480" w:firstLine="4440" w:firstLineChars="1850"/>
        <w:jc w:val="both"/>
        <w:outlineLvl w:val="1"/>
        <w:rPr>
          <w:rFonts w:hint="eastAsia" w:ascii="宋体" w:hAnsi="宋体" w:eastAsia="宋体" w:cs="仿宋_GB2312"/>
          <w:b w:val="0"/>
          <w:smallCaps w:val="0"/>
          <w:kern w:val="0"/>
          <w:sz w:val="24"/>
          <w:szCs w:val="24"/>
          <w:highlight w:val="none"/>
          <w:lang w:val="zh-CN" w:eastAsia="zh-CN" w:bidi="ar-SA"/>
        </w:rPr>
      </w:pPr>
      <w:bookmarkStart w:id="467" w:name="_Toc3285_WPSOffice_Level3"/>
      <w:r>
        <w:rPr>
          <w:rFonts w:hint="eastAsia" w:ascii="宋体" w:hAnsi="宋体" w:eastAsia="宋体" w:cs="仿宋_GB2312"/>
          <w:b w:val="0"/>
          <w:smallCaps w:val="0"/>
          <w:kern w:val="0"/>
          <w:sz w:val="24"/>
          <w:szCs w:val="24"/>
          <w:highlight w:val="none"/>
          <w:lang w:val="zh-CN" w:eastAsia="zh-CN" w:bidi="ar-SA"/>
        </w:rPr>
        <w:t xml:space="preserve">     </w:t>
      </w:r>
      <w:bookmarkStart w:id="468" w:name="_Toc117727110"/>
      <w:bookmarkStart w:id="469" w:name="_Toc117785680"/>
      <w:r>
        <w:rPr>
          <w:rFonts w:hint="eastAsia" w:ascii="宋体" w:hAnsi="宋体" w:eastAsia="宋体" w:cs="仿宋_GB2312"/>
          <w:b w:val="0"/>
          <w:smallCaps w:val="0"/>
          <w:kern w:val="0"/>
          <w:sz w:val="24"/>
          <w:szCs w:val="24"/>
          <w:highlight w:val="none"/>
          <w:lang w:val="zh-CN" w:eastAsia="zh-CN" w:bidi="ar-SA"/>
        </w:rPr>
        <w:t>年     月     日</w:t>
      </w:r>
      <w:bookmarkEnd w:id="467"/>
      <w:bookmarkEnd w:id="468"/>
      <w:bookmarkEnd w:id="469"/>
    </w:p>
    <w:p w14:paraId="29CB475F">
      <w:pPr>
        <w:rPr>
          <w:highlight w:val="none"/>
        </w:rPr>
        <w:sectPr>
          <w:footerReference r:id="rId28" w:type="default"/>
          <w:pgSz w:w="11905" w:h="16838"/>
          <w:pgMar w:top="1440" w:right="1701" w:bottom="1440" w:left="1701" w:header="0" w:footer="1060" w:gutter="0"/>
          <w:pgNumType w:fmt="decimal"/>
          <w:cols w:space="0" w:num="1"/>
          <w:rtlGutter w:val="0"/>
          <w:docGrid w:linePitch="0" w:charSpace="0"/>
        </w:sectPr>
      </w:pPr>
    </w:p>
    <w:p w14:paraId="60161BBA">
      <w:pPr>
        <w:spacing w:before="95" w:line="226" w:lineRule="auto"/>
        <w:ind w:left="38"/>
        <w:outlineLvl w:val="1"/>
        <w:rPr>
          <w:rFonts w:ascii="宋体" w:hAnsi="宋体" w:eastAsia="宋体" w:cs="宋体"/>
          <w:sz w:val="29"/>
          <w:szCs w:val="29"/>
          <w:highlight w:val="none"/>
        </w:rPr>
      </w:pPr>
      <w:bookmarkStart w:id="470" w:name="_Toc6397"/>
      <w:bookmarkStart w:id="471" w:name="_Toc1179"/>
      <w:bookmarkStart w:id="472" w:name="_Toc27815"/>
      <w:r>
        <w:rPr>
          <w:rFonts w:ascii="宋体" w:hAnsi="宋体" w:eastAsia="宋体" w:cs="宋体"/>
          <w:spacing w:val="24"/>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spacing w:val="15"/>
          <w:sz w:val="29"/>
          <w:szCs w:val="29"/>
          <w:highlight w:val="none"/>
          <w:lang w:val="en-US" w:eastAsia="zh-CN"/>
          <w14:textOutline w14:w="5448" w14:cap="sq" w14:cmpd="sng">
            <w14:solidFill>
              <w14:srgbClr w14:val="000000"/>
            </w14:solidFill>
            <w14:prstDash w14:val="solid"/>
            <w14:bevel/>
          </w14:textOutline>
        </w:rPr>
        <w:t>20</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w:t>
      </w:r>
      <w:r>
        <w:rPr>
          <w:rFonts w:ascii="宋体" w:hAnsi="宋体" w:eastAsia="宋体" w:cs="宋体"/>
          <w:spacing w:val="15"/>
          <w:sz w:val="29"/>
          <w:szCs w:val="29"/>
          <w:highlight w:val="none"/>
        </w:rPr>
        <w:t xml:space="preserve"> </w:t>
      </w:r>
      <w:r>
        <w:rPr>
          <w:rFonts w:ascii="宋体" w:hAnsi="宋体" w:eastAsia="宋体" w:cs="宋体"/>
          <w:spacing w:val="15"/>
          <w:sz w:val="29"/>
          <w:szCs w:val="29"/>
          <w:highlight w:val="none"/>
          <w14:textOutline w14:w="5448" w14:cap="sq" w14:cmpd="sng">
            <w14:solidFill>
              <w14:srgbClr w14:val="000000"/>
            </w14:solidFill>
            <w14:prstDash w14:val="solid"/>
            <w14:bevel/>
          </w14:textOutline>
        </w:rPr>
        <w:t>投标人认为在其他方面有必要说明的事项</w:t>
      </w:r>
      <w:bookmarkEnd w:id="470"/>
      <w:bookmarkEnd w:id="471"/>
      <w:bookmarkEnd w:id="472"/>
    </w:p>
    <w:p w14:paraId="116D2E79">
      <w:pPr>
        <w:spacing w:line="268" w:lineRule="auto"/>
        <w:rPr>
          <w:rFonts w:ascii="Arial"/>
          <w:sz w:val="21"/>
          <w:highlight w:val="none"/>
        </w:rPr>
      </w:pPr>
    </w:p>
    <w:p w14:paraId="4A0BCE56">
      <w:pPr>
        <w:spacing w:line="268" w:lineRule="auto"/>
        <w:rPr>
          <w:rFonts w:ascii="Arial"/>
          <w:sz w:val="21"/>
          <w:highlight w:val="none"/>
        </w:rPr>
      </w:pPr>
    </w:p>
    <w:p w14:paraId="3E644049">
      <w:pPr>
        <w:spacing w:line="269" w:lineRule="auto"/>
        <w:rPr>
          <w:rFonts w:ascii="Arial"/>
          <w:sz w:val="21"/>
          <w:highlight w:val="none"/>
        </w:rPr>
      </w:pPr>
    </w:p>
    <w:p w14:paraId="7BF8D7A6">
      <w:pPr>
        <w:spacing w:before="91" w:line="221" w:lineRule="auto"/>
        <w:ind w:left="1650"/>
        <w:outlineLvl w:val="0"/>
        <w:rPr>
          <w:rFonts w:ascii="宋体" w:hAnsi="宋体" w:eastAsia="宋体" w:cs="宋体"/>
          <w:sz w:val="28"/>
          <w:szCs w:val="28"/>
          <w:highlight w:val="none"/>
        </w:rPr>
      </w:pPr>
      <w:bookmarkStart w:id="473" w:name="_Toc17755"/>
      <w:bookmarkStart w:id="474" w:name="_Toc26818"/>
      <w:bookmarkStart w:id="475" w:name="_Toc23252"/>
      <w:bookmarkStart w:id="476" w:name="_Toc6736"/>
      <w:bookmarkStart w:id="477" w:name="_Toc17989"/>
      <w:r>
        <w:rPr>
          <w:rFonts w:ascii="宋体" w:hAnsi="宋体" w:eastAsia="宋体" w:cs="宋体"/>
          <w:spacing w:val="1"/>
          <w:sz w:val="28"/>
          <w:szCs w:val="28"/>
          <w:highlight w:val="none"/>
          <w14:textOutline w14:w="5103" w14:cap="sq" w14:cmpd="sng">
            <w14:solidFill>
              <w14:srgbClr w14:val="000000"/>
            </w14:solidFill>
            <w14:prstDash w14:val="solid"/>
            <w14:bevel/>
          </w14:textOutline>
        </w:rPr>
        <w:t>投标人认</w:t>
      </w:r>
      <w:r>
        <w:rPr>
          <w:rFonts w:ascii="宋体" w:hAnsi="宋体" w:eastAsia="宋体" w:cs="宋体"/>
          <w:sz w:val="28"/>
          <w:szCs w:val="28"/>
          <w:highlight w:val="none"/>
          <w14:textOutline w14:w="5103" w14:cap="sq" w14:cmpd="sng">
            <w14:solidFill>
              <w14:srgbClr w14:val="000000"/>
            </w14:solidFill>
            <w14:prstDash w14:val="solid"/>
            <w14:bevel/>
          </w14:textOutline>
        </w:rPr>
        <w:t>为在其他方面有必要说明的事项</w:t>
      </w:r>
      <w:bookmarkEnd w:id="473"/>
      <w:bookmarkEnd w:id="474"/>
      <w:bookmarkEnd w:id="475"/>
      <w:bookmarkEnd w:id="476"/>
      <w:bookmarkEnd w:id="477"/>
    </w:p>
    <w:p w14:paraId="0E4EECA3">
      <w:pPr>
        <w:spacing w:before="184" w:line="360" w:lineRule="auto"/>
        <w:ind w:left="24" w:right="79" w:firstLine="479"/>
        <w:rPr>
          <w:rFonts w:ascii="宋体" w:hAnsi="宋体" w:eastAsia="宋体" w:cs="宋体"/>
          <w:spacing w:val="8"/>
          <w:sz w:val="24"/>
          <w:szCs w:val="24"/>
          <w:highlight w:val="none"/>
        </w:rPr>
      </w:pPr>
    </w:p>
    <w:p w14:paraId="3BEB15DD">
      <w:pPr>
        <w:spacing w:before="184" w:line="360" w:lineRule="auto"/>
        <w:ind w:left="24" w:right="79" w:firstLine="479"/>
        <w:rPr>
          <w:rFonts w:hint="eastAsia" w:ascii="宋体" w:hAnsi="宋体" w:eastAsia="宋体" w:cs="宋体"/>
          <w:spacing w:val="8"/>
          <w:sz w:val="24"/>
          <w:szCs w:val="24"/>
          <w:highlight w:val="none"/>
          <w:lang w:eastAsia="zh-CN"/>
        </w:rPr>
      </w:pPr>
      <w:r>
        <w:rPr>
          <w:rFonts w:ascii="宋体" w:hAnsi="宋体" w:eastAsia="宋体" w:cs="宋体"/>
          <w:spacing w:val="8"/>
          <w:sz w:val="24"/>
          <w:szCs w:val="24"/>
          <w:highlight w:val="none"/>
        </w:rPr>
        <w:t>格式自定</w:t>
      </w:r>
      <w:r>
        <w:rPr>
          <w:rFonts w:hint="eastAsia" w:ascii="宋体" w:hAnsi="宋体" w:eastAsia="宋体" w:cs="宋体"/>
          <w:spacing w:val="8"/>
          <w:sz w:val="24"/>
          <w:szCs w:val="24"/>
          <w:highlight w:val="none"/>
          <w:lang w:eastAsia="zh-CN"/>
        </w:rPr>
        <w:t>。</w:t>
      </w:r>
    </w:p>
    <w:p w14:paraId="5024EABF">
      <w:pPr>
        <w:rPr>
          <w:highlight w:val="none"/>
        </w:rPr>
        <w:sectPr>
          <w:footerReference r:id="rId29" w:type="default"/>
          <w:pgSz w:w="11905" w:h="16838"/>
          <w:pgMar w:top="1440" w:right="1701" w:bottom="1440" w:left="1701" w:header="0" w:footer="1060" w:gutter="0"/>
          <w:pgNumType w:fmt="decimal"/>
          <w:cols w:space="0" w:num="1"/>
          <w:rtlGutter w:val="0"/>
          <w:docGrid w:linePitch="0" w:charSpace="0"/>
        </w:sectPr>
      </w:pPr>
    </w:p>
    <w:p w14:paraId="0A4DDD3C">
      <w:pPr>
        <w:spacing w:before="113" w:line="225" w:lineRule="auto"/>
        <w:ind w:left="1288"/>
        <w:outlineLvl w:val="0"/>
        <w:rPr>
          <w:rFonts w:ascii="宋体" w:hAnsi="宋体" w:eastAsia="宋体" w:cs="宋体"/>
          <w:sz w:val="35"/>
          <w:szCs w:val="35"/>
          <w:highlight w:val="none"/>
        </w:rPr>
      </w:pPr>
      <w:bookmarkStart w:id="478" w:name="_Toc580"/>
      <w:bookmarkStart w:id="479" w:name="_Toc8787"/>
      <w:bookmarkStart w:id="480" w:name="_Toc13782"/>
      <w:r>
        <w:rPr>
          <w:rFonts w:ascii="宋体" w:hAnsi="宋体" w:eastAsia="宋体" w:cs="宋体"/>
          <w:spacing w:val="10"/>
          <w:sz w:val="35"/>
          <w:szCs w:val="35"/>
          <w:highlight w:val="none"/>
          <w14:textOutline w14:w="6537" w14:cap="sq" w14:cmpd="sng">
            <w14:solidFill>
              <w14:srgbClr w14:val="000000"/>
            </w14:solidFill>
            <w14:prstDash w14:val="solid"/>
            <w14:bevel/>
          </w14:textOutline>
        </w:rPr>
        <w:t>第五部分</w:t>
      </w:r>
      <w:r>
        <w:rPr>
          <w:rFonts w:ascii="宋体" w:hAnsi="宋体" w:eastAsia="宋体" w:cs="宋体"/>
          <w:spacing w:val="10"/>
          <w:sz w:val="35"/>
          <w:szCs w:val="35"/>
          <w:highlight w:val="none"/>
        </w:rPr>
        <w:t xml:space="preserve">  </w:t>
      </w:r>
      <w:r>
        <w:rPr>
          <w:rFonts w:ascii="宋体" w:hAnsi="宋体" w:eastAsia="宋体" w:cs="宋体"/>
          <w:spacing w:val="10"/>
          <w:sz w:val="35"/>
          <w:szCs w:val="35"/>
          <w:highlight w:val="none"/>
          <w14:textOutline w14:w="6537" w14:cap="sq" w14:cmpd="sng">
            <w14:solidFill>
              <w14:srgbClr w14:val="000000"/>
            </w14:solidFill>
            <w14:prstDash w14:val="solid"/>
            <w14:bevel/>
          </w14:textOutline>
        </w:rPr>
        <w:t>采购项目要求及技术参</w:t>
      </w:r>
      <w:r>
        <w:rPr>
          <w:rFonts w:ascii="宋体" w:hAnsi="宋体" w:eastAsia="宋体" w:cs="宋体"/>
          <w:spacing w:val="7"/>
          <w:sz w:val="35"/>
          <w:szCs w:val="35"/>
          <w:highlight w:val="none"/>
          <w14:textOutline w14:w="6537" w14:cap="sq" w14:cmpd="sng">
            <w14:solidFill>
              <w14:srgbClr w14:val="000000"/>
            </w14:solidFill>
            <w14:prstDash w14:val="solid"/>
            <w14:bevel/>
          </w14:textOutline>
        </w:rPr>
        <w:t>数</w:t>
      </w:r>
      <w:bookmarkEnd w:id="478"/>
      <w:bookmarkEnd w:id="479"/>
      <w:bookmarkEnd w:id="480"/>
    </w:p>
    <w:p w14:paraId="0D9C4D5B">
      <w:pPr>
        <w:spacing w:before="198" w:line="360" w:lineRule="auto"/>
        <w:ind w:left="2930"/>
        <w:outlineLvl w:val="1"/>
        <w:rPr>
          <w:rFonts w:ascii="宋体" w:hAnsi="宋体" w:eastAsia="宋体" w:cs="宋体"/>
          <w:sz w:val="35"/>
          <w:szCs w:val="35"/>
          <w:highlight w:val="none"/>
        </w:rPr>
      </w:pPr>
      <w:bookmarkStart w:id="481" w:name="_Toc18695"/>
      <w:bookmarkStart w:id="482" w:name="_Toc25965"/>
      <w:bookmarkStart w:id="483" w:name="_Toc31637"/>
      <w:r>
        <w:rPr>
          <w:rFonts w:hint="eastAsia" w:ascii="宋体" w:hAnsi="宋体" w:eastAsia="宋体" w:cs="宋体"/>
          <w:spacing w:val="10"/>
          <w:sz w:val="35"/>
          <w:szCs w:val="35"/>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10"/>
          <w:sz w:val="35"/>
          <w:szCs w:val="35"/>
          <w:highlight w:val="none"/>
          <w:lang w:val="en-US" w:eastAsia="zh-CN"/>
          <w14:textOutline w14:w="6537" w14:cap="sq" w14:cmpd="sng">
            <w14:solidFill>
              <w14:srgbClr w14:val="000000"/>
            </w14:solidFill>
            <w14:prstDash w14:val="solid"/>
            <w14:bevel/>
          </w14:textOutline>
        </w:rPr>
        <w:t>一</w:t>
      </w:r>
      <w:r>
        <w:rPr>
          <w:rFonts w:hint="eastAsia" w:ascii="宋体" w:hAnsi="宋体" w:eastAsia="宋体" w:cs="宋体"/>
          <w:spacing w:val="10"/>
          <w:sz w:val="35"/>
          <w:szCs w:val="35"/>
          <w:highlight w:val="none"/>
          <w:lang w:eastAsia="zh-CN"/>
          <w14:textOutline w14:w="6537" w14:cap="sq" w14:cmpd="sng">
            <w14:solidFill>
              <w14:srgbClr w14:val="000000"/>
            </w14:solidFill>
            <w14:prstDash w14:val="solid"/>
            <w14:bevel/>
          </w14:textOutline>
        </w:rPr>
        <w:t>）</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投标要求</w:t>
      </w:r>
      <w:bookmarkEnd w:id="481"/>
      <w:bookmarkEnd w:id="482"/>
      <w:bookmarkEnd w:id="483"/>
    </w:p>
    <w:p w14:paraId="55B0F4D4">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484" w:name="_Toc19843"/>
      <w:bookmarkStart w:id="485" w:name="_Toc4083"/>
      <w:bookmarkStart w:id="486" w:name="_Toc19283"/>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1、投标说明</w:t>
      </w:r>
      <w:bookmarkEnd w:id="484"/>
      <w:bookmarkEnd w:id="485"/>
      <w:bookmarkEnd w:id="486"/>
    </w:p>
    <w:p w14:paraId="7895622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1.1 投标人可以按照招标文件规定的包号选择投标，但必须对所投包号中的所有内容作为一个整体进行投标，不能拆分或少报。否则，投标无效。</w:t>
      </w:r>
    </w:p>
    <w:p w14:paraId="5D083118">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1.2 投标人必须如实填写“技术规格响应表”，在“投标产品技术参数、指标”栏中列出所投产品的具体技术参数、指标；以采购人需求为最低指标要求</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投标人对超出或不满足最低指标要求的指标需列出“＋ 、- ”偏差。如果与投标文件中提供的产品检测报告、彩页等证明材料中的实质性响应情况不一致或直接复制招标文件“采购需求技术参数、指标”内容的，按无效投标处理。</w:t>
      </w:r>
    </w:p>
    <w:p w14:paraId="3F4ADF7C">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3486E2E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1.4 所投产品或其任何一部分不得侵犯专利权、著作权、商标权和工业设计权等知识产权。</w:t>
      </w:r>
    </w:p>
    <w:p w14:paraId="675EB8CC">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1.5 项目中标后分包情况：不允许。(允许，投标人拟在中标后将中标项目 的非主体、非关键性工作分包的，应当在投标文件中载明分包承担主体，分包承担主体应当具备相应资质条件且不得再次分包)</w:t>
      </w:r>
      <w:r>
        <w:rPr>
          <w:rFonts w:hint="eastAsia" w:ascii="宋体" w:hAnsi="宋体" w:eastAsia="宋体" w:cs="宋体"/>
          <w:spacing w:val="6"/>
          <w:sz w:val="24"/>
          <w:szCs w:val="24"/>
          <w:highlight w:val="none"/>
          <w:lang w:eastAsia="zh-CN"/>
        </w:rPr>
        <w:t>。</w:t>
      </w:r>
    </w:p>
    <w:p w14:paraId="3350E47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487" w:name="_Toc24691"/>
      <w:bookmarkStart w:id="488" w:name="_Toc20325"/>
      <w:bookmarkStart w:id="489" w:name="_Toc7045"/>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2、重要指标</w:t>
      </w:r>
      <w:bookmarkEnd w:id="487"/>
      <w:bookmarkEnd w:id="488"/>
      <w:bookmarkEnd w:id="489"/>
    </w:p>
    <w:p w14:paraId="527C4707">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1</w:t>
      </w:r>
      <w:r>
        <w:rPr>
          <w:rFonts w:hint="eastAsia" w:ascii="宋体" w:hAnsi="宋体" w:eastAsia="宋体" w:cs="宋体"/>
          <w:spacing w:val="6"/>
          <w:sz w:val="24"/>
          <w:szCs w:val="24"/>
          <w:highlight w:val="none"/>
        </w:rPr>
        <w:t xml:space="preserve"> 招标文件中凡需与原有设备、系统并机、兼容、匹配等要求的，请主动和采购人联系，取得原有设备、系统相关资料。若有招标文件未提及或变更内容的，请及时与采购人或者采购代理机构联系。</w:t>
      </w:r>
    </w:p>
    <w:p w14:paraId="0DC7AEAB">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技术参数中除注明签订合同时提供的相关授权、服务承诺等资料</w:t>
      </w:r>
      <w:r>
        <w:rPr>
          <w:rFonts w:hint="eastAsia" w:ascii="宋体" w:hAnsi="宋体" w:eastAsia="宋体" w:cs="宋体"/>
          <w:spacing w:val="6"/>
          <w:sz w:val="24"/>
          <w:szCs w:val="24"/>
          <w:highlight w:val="none"/>
          <w:lang w:val="en-US" w:eastAsia="zh-CN"/>
        </w:rPr>
        <w:t>以外，</w:t>
      </w:r>
      <w:r>
        <w:rPr>
          <w:rFonts w:hint="eastAsia" w:ascii="宋体" w:hAnsi="宋体" w:eastAsia="宋体" w:cs="宋体"/>
          <w:spacing w:val="6"/>
          <w:sz w:val="24"/>
          <w:szCs w:val="24"/>
          <w:highlight w:val="none"/>
        </w:rPr>
        <w:t>其余相关资料在投标时必须附在投标文件中。</w:t>
      </w:r>
    </w:p>
    <w:p w14:paraId="3FB46E9D">
      <w:pPr>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490" w:name="_Toc13890"/>
      <w:bookmarkStart w:id="491" w:name="_Toc3937"/>
      <w:bookmarkStart w:id="492" w:name="_Toc19159"/>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3、商务要求</w:t>
      </w:r>
      <w:bookmarkEnd w:id="490"/>
      <w:bookmarkEnd w:id="491"/>
      <w:bookmarkEnd w:id="492"/>
    </w:p>
    <w:p w14:paraId="2EB0076A">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color w:val="0D0D0D" w:themeColor="text1" w:themeTint="F2"/>
          <w:spacing w:val="6"/>
          <w:sz w:val="24"/>
          <w:szCs w:val="24"/>
          <w:highlight w:val="none"/>
          <w14:textFill>
            <w14:solidFill>
              <w14:schemeClr w14:val="tx1">
                <w14:lumMod w14:val="95000"/>
                <w14:lumOff w14:val="5000"/>
              </w14:schemeClr>
            </w14:solidFill>
          </w14:textFill>
        </w:rPr>
      </w:pPr>
      <w:r>
        <w:rPr>
          <w:rFonts w:hint="eastAsia" w:ascii="宋体" w:hAnsi="宋体" w:eastAsia="宋体" w:cs="宋体"/>
          <w:spacing w:val="6"/>
          <w:sz w:val="24"/>
          <w:szCs w:val="24"/>
          <w:highlight w:val="none"/>
        </w:rPr>
        <w:t>3.1.交货时间：</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2025年02月20日前交付使用</w:t>
      </w:r>
    </w:p>
    <w:p w14:paraId="46A159D5">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3.2.交货地点：</w:t>
      </w:r>
      <w:r>
        <w:rPr>
          <w:rFonts w:hint="eastAsia" w:ascii="宋体" w:hAnsi="宋体" w:eastAsia="宋体" w:cs="宋体"/>
          <w:spacing w:val="6"/>
          <w:sz w:val="24"/>
          <w:szCs w:val="24"/>
          <w:highlight w:val="none"/>
          <w:lang w:val="en-US" w:eastAsia="zh-CN"/>
        </w:rPr>
        <w:t>德令哈市</w:t>
      </w:r>
      <w:r>
        <w:rPr>
          <w:rFonts w:hint="eastAsia" w:ascii="宋体" w:hAnsi="宋体" w:eastAsia="宋体" w:cs="宋体"/>
          <w:spacing w:val="6"/>
          <w:sz w:val="24"/>
          <w:szCs w:val="24"/>
          <w:highlight w:val="none"/>
          <w:lang w:eastAsia="zh-CN"/>
        </w:rPr>
        <w:t>。</w:t>
      </w:r>
    </w:p>
    <w:p w14:paraId="360BC0CB">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3.3.付款方式：</w:t>
      </w:r>
      <w:r>
        <w:rPr>
          <w:rFonts w:hint="eastAsia" w:ascii="宋体" w:hAnsi="宋体" w:eastAsia="宋体" w:cs="宋体"/>
          <w:spacing w:val="6"/>
          <w:sz w:val="24"/>
          <w:szCs w:val="24"/>
          <w:highlight w:val="none"/>
          <w:lang w:val="en-US" w:eastAsia="zh-CN"/>
        </w:rPr>
        <w:t>详见“第三部分青海省政府采购项目合同书范本”中“四、付款方式”</w:t>
      </w:r>
      <w:r>
        <w:rPr>
          <w:rFonts w:hint="default" w:ascii="宋体" w:hAnsi="宋体" w:eastAsia="宋体" w:cs="宋体"/>
          <w:spacing w:val="6"/>
          <w:sz w:val="24"/>
          <w:szCs w:val="24"/>
          <w:highlight w:val="none"/>
          <w:lang w:val="en-US" w:eastAsia="zh-CN"/>
        </w:rPr>
        <w:t>的规定</w:t>
      </w:r>
      <w:r>
        <w:rPr>
          <w:rFonts w:hint="eastAsia" w:ascii="宋体" w:hAnsi="宋体" w:eastAsia="宋体" w:cs="宋体"/>
          <w:spacing w:val="6"/>
          <w:sz w:val="24"/>
          <w:szCs w:val="24"/>
          <w:highlight w:val="none"/>
          <w:lang w:val="en-US" w:eastAsia="zh-CN"/>
        </w:rPr>
        <w:t>。</w:t>
      </w:r>
    </w:p>
    <w:p w14:paraId="61922613">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3" w:right="40" w:firstLine="499"/>
        <w:jc w:val="both"/>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3.4.质保期：</w:t>
      </w:r>
      <w:r>
        <w:rPr>
          <w:rFonts w:hint="eastAsia" w:ascii="宋体" w:hAnsi="宋体" w:eastAsia="宋体" w:cs="宋体"/>
          <w:spacing w:val="6"/>
          <w:sz w:val="24"/>
          <w:szCs w:val="24"/>
          <w:highlight w:val="none"/>
          <w:lang w:eastAsia="zh-CN"/>
        </w:rPr>
        <w:t>一年</w:t>
      </w:r>
    </w:p>
    <w:tbl>
      <w:tblPr>
        <w:tblStyle w:val="1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6"/>
        <w:gridCol w:w="1316"/>
        <w:gridCol w:w="5247"/>
        <w:gridCol w:w="816"/>
        <w:gridCol w:w="817"/>
      </w:tblGrid>
      <w:tr w14:paraId="3DAF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7799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77A90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B8500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规格参数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DDA07B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729A6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14:paraId="5349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F1AD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C362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燃气双炒双温灶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68CEA8B">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采用不锈钢板制作；                                                                                                                                                                                              2、炉面采用≥1.2mm不锈钢板；                                                                                                                                                                                                                   3、炉侧、前板、后背板采用≥1.0mm不锈钢板；                                                                                                                                                                                         4、炉腿采用≥1.0mm不锈钢圆管；                                                                                                                                                                                                                                                                       5、炉面下衬≥3mm防火隔热石棉布；                                                                                                                                                                                               6、内衬台面板、炉膛使用A3黑铁板，并以耐火砖砌实，前沿带溢水排污槽，配挡渣板；                                                                                                                                               7、炉包选用不锈钢整体冲压件配铸铁炉圈；                                                                                                                                                                                      8、炉体骨架采用≥50x50x5.5mm角钢加固；                                                                                                                                                                                                             9、所有角钢架涂有防锈漆，带熄火保护装置，安全可靠；</w:t>
            </w:r>
          </w:p>
          <w:p w14:paraId="5DF3E45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 2000*1000*800mm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产品须符合GB/T10125技术要求，需提供《耐腐蚀产品认证》证书。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E9A24B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761FA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2FB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33C9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12FE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83D0D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采用不锈钢板制造，台面δ≥1.2mm ；规格（长*宽*高）≥ 400*1000*800mm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4FAB9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E98D4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E5B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3AD22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0725C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燃气四眼煲仔炉</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82949D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不锈钢面板整体拉伸设计，做工精细，结构合理。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零配件、燃烧系统，质量保证且通过性能测试。</w:t>
            </w:r>
          </w:p>
          <w:p w14:paraId="0C6E082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3.独立控制开关，简单便捷。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4.配热电偶设计，带熄火保护装置，安全可靠。                                               </w:t>
            </w:r>
          </w:p>
          <w:p w14:paraId="364937D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规格（长*宽*高）≥ 800*1000*800mm                                                           </w:t>
            </w:r>
          </w:p>
          <w:p w14:paraId="64129A6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产品符合GB 35848《商用燃气燃烧器具》标准的要求，需提供第三方检测机构出具的检测报告；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F483E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ACF21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D65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D5E4B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4020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燃气单头低汤炉</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C554C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材料采用不锈钢制作，台面厚度≥ 1.2mm，炉身、炉背厚度 ≥1.0mm。炉脚采用直径 ，不锈钢管内含钢柱，配可调性不锈钢子弹脚，炉头：节能炉头，独立带长明火种设置,带熄火保护装置，安装可靠。规格（长*宽*高）≥ 600*800*560mm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8D096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C4DC3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72A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1138D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87450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单门蒸箱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97AAE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选用食品级不锈钢板材质。箱体内置全钢骨架，304 进水水阀，托撑为不锈钢8#钢筋。单门12层，机器压制，无毛刺，功率：12Kw。规格（长*宽*高）≥ 710*605*1500 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7A3B7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58AFD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C2C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A7F7B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EBD03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四门冰柜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50BD3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输入功率：620W/1PH/220V；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冷藏温度：-5℃~+10℃；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冷冻温度：-6℃~-18℃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1.内置蒸发器管，不易泄露，使用寿命长；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2.内箱底板采用圆弧拉伸工艺，配合围板大圆孤设计，美观更易清洁；</w:t>
            </w:r>
          </w:p>
          <w:p w14:paraId="6A6E6B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规格（长*宽*高）≥1200*760*1900mm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F95AD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7C07D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CA6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5DF1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00F290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双通工作台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7C1A1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选用不锈钢板制作，台面δ≥1.2mm，侧板、门板、底板、层板δ≥0.8mm，加强筋采用δ≥1.0mm不锈钢板,                                                               </w:t>
            </w:r>
          </w:p>
          <w:p w14:paraId="629FC0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规格（长*宽*高）≥ 1800*800*800 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1BD28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005EA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532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70A95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6AF2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保鲜工作台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42203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输入功率：620W/1PH/220V；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冷藏温度：-5℃~+10℃；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冷冻温度：-6℃~-18℃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1.内置蒸发器管，不易泄露，使用寿命长；</w:t>
            </w:r>
          </w:p>
          <w:p w14:paraId="3958A4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2.规格（长*宽*高）≥ 1800*800*800mm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BD99F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CB291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C65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F2F84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EB4B4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单头收残柜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7CE27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不锈钢板制造，台面δ≥1.2mm；台面开孔Φ300mm，单门折页门。规格（长*宽*高）≥ 700*800*800mm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D43B7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6EEAC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EDF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62716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5001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单眼水池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DF7CD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不锈钢板制造，台面δ≥1.2mm，加强筋δ≥1.0mm； 规格（长*宽*高）≥ 700*700*800mm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F72D2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4CAD8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135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70B50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1D83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砧板刀具消毒柜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579191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1.采用单面磨砂不锈钢板；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2.柜体、层板、底板、门板、加强筋≥1.2mm；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3.设有开门停灯及60分钟时间调控；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4.规格（长*宽*高）≥ 1000*600*1950mm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573A1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0A930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49D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83A5E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DA02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油烟净化一体机烟罩</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13237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1.规格（长*宽*高）≥ 10200*1200*900mm </w:t>
            </w:r>
          </w:p>
          <w:p w14:paraId="480627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2.电箱和电场绝缘子为高频陶瓷绝缘子，干压一体成型工艺，耐1200度高温，耐高压爬电。                                                                            3.产品符合HJ1077《固定污染源废气油烟和油雾的测定红外分光光度法》、GB18483《饮食业油烟排放标准》（试行）检测方法附录C、HJ 38《固定污染源废气总烃、甲烷和非甲烷总烃的测定气相色谱法》等测试依据，且油烟去除率≥99%，颗粒物去除率≥99%，提供第三方检测机构报告复印件。                                                         此产品符合HJ 1077固定污染源废气 油烟和油雾的测定红外分光光度法、HJ/T 62饮食业油烟净化设备技术要求及检测技术规范（试行）、CCAEPI-RG-Q-015《餐饮业油烟净化设备》环保产品认证实施规则的检测依据。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CAF25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EEF0A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32E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895F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6DE79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外置烟管</w:t>
            </w:r>
          </w:p>
        </w:tc>
        <w:tc>
          <w:tcPr>
            <w:tcW w:w="3133" w:type="pct"/>
            <w:tcBorders>
              <w:top w:val="single" w:color="000000" w:sz="4" w:space="0"/>
              <w:left w:val="single" w:color="000000" w:sz="4" w:space="0"/>
              <w:bottom w:val="nil"/>
              <w:right w:val="single" w:color="000000" w:sz="4" w:space="0"/>
            </w:tcBorders>
            <w:noWrap w:val="0"/>
            <w:vAlign w:val="center"/>
          </w:tcPr>
          <w:p w14:paraId="3D2FD7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材质：采用厚度≥1.0mm不锈钢板制作。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 600*500mm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984B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BF4CE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14:paraId="7477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72E9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2BC8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绞肉机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3300D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功率：1.1Kw/220V，性能：采用两组旋转刀片，交叉剪切，将块状精肉加工成片状和丝状；绞肉部分利用绞龙送料，旋转铰刀与固定网刀端面相切。                                                            </w:t>
            </w:r>
          </w:p>
          <w:p w14:paraId="301781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 550*380*750mm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2C862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6468F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881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AC5D1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4E85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燃气单炒单温灶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2C738A5">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面板选用≥1.2mm，304#不锈钢板制作；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2、侧板、背板、前挡板为≥1.0mm304#不锈钢板制作；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3、炉头采用高档节能环保静音炉头；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4、台脚处连接φ50全钢可调子弹脚，可调节高度。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5、配节能炉头，低噪音风机，摇摆水龙头，气阀，风阀等配件。配一键式电子打火，熄火保护功能。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6、功率：250W/220V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7、需提供燃气单炒单温灶的节能、环保产品认证证书。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C0105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F78A4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559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A424C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8DD6C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木案保鲜工作台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F50BC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1.采用加厚不锈钢正材制作，坚固耐用。输入功率：620W/1PH/220V；冷藏温度：-5℃~+10℃；冷冻温度：-6℃~-18℃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2.规格（长*宽*高）≥ 1800*800*800 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2F7D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22AF1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9AB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82B1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CB65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压面机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0CAE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功率：1.5Kw/380V  性能：揉压各种韧性面团及各种面皮。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规格（长*宽*高）≥600*710*1180mm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ACD7F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1D29C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79A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5E845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739A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电饼铛</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85861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电饼铛面下配置单开门，采用不锈钢板精工制作，电压380V，功率5Kw。规格（长*宽*高）≥560*560*750mm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0342A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165CA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E58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5752D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FD7D0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和面机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1B38E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机身采用不锈钢材质，内置304不锈钢和面绞龙，搅拌面斗为整体不锈钢拉伸焊接结构，额定和面量≥25kg/次。功率电压：1.1Kw、380V。</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55DF9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469CC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033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57ABC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105C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电烤箱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9E32A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1.不锈钢结构，数字显示温控器，配有数显定时报警装置，超温安全保护等。三层可视独立控制。炉内独立照明，独立定时计时功能。功率：</w:t>
            </w:r>
            <w:bookmarkStart w:id="493" w:name="_GoBack"/>
            <w:bookmarkEnd w:id="493"/>
            <w:r>
              <w:rPr>
                <w:rFonts w:hint="eastAsia" w:ascii="宋体" w:hAnsi="宋体" w:eastAsia="宋体" w:cs="宋体"/>
                <w:i w:val="0"/>
                <w:iCs w:val="0"/>
                <w:color w:val="000000"/>
                <w:kern w:val="0"/>
                <w:sz w:val="20"/>
                <w:szCs w:val="20"/>
                <w:highlight w:val="none"/>
                <w:u w:val="none"/>
                <w:lang w:val="en-US" w:eastAsia="zh-CN" w:bidi="ar"/>
              </w:rPr>
              <w:t>380V/19Kw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2.规格（长*宽*高）≥1200*800*1550mm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8877F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5DB7A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83C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1531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5AF75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双门蒸箱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516D2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采用食品级不锈钢板材质。箱体内置全钢骨架，304进水水阀，托撑为不锈钢。单门12层，共24层，功率≥24Kw              </w:t>
            </w:r>
          </w:p>
          <w:p w14:paraId="46D806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规格（长*宽*高）≥1450*600*1500mm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FE4C4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438C0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91F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1E6D3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7BCFC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醒发箱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961307E">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时尚自动调节操作面板，</w:t>
            </w:r>
          </w:p>
          <w:p w14:paraId="2699AD5A">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内置循环式，采用电加热和热风循环对流，使箱内温度、湿度更均匀，营造最佳发酵环境</w:t>
            </w:r>
          </w:p>
          <w:p w14:paraId="1703A6FB">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人性化把手，轻松开关，玻璃大视窗，即时掌控发酵状况 </w:t>
            </w:r>
          </w:p>
          <w:p w14:paraId="2A15E43D">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层架设计，清洁卫生，坚固耐用 </w:t>
            </w:r>
          </w:p>
          <w:p w14:paraId="3CEE6B6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5、超大容量，多层设置，高效，美观，带自动进水装置。温度范围：35~40℃ 湿度范围：80~85% 可放盘数量：16 盘，电压：220V  功率：2.6Kw</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4E63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1385F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825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AB5D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06954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外置烟管</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977FA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材质：采用厚度≥1.0mm不锈钢板制作。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规格（长*宽）≥500*500mm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25D2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F4AFA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14:paraId="48BF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AEF0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6A372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四层冲孔货架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7A250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不锈钢板制造，骨架δ≥1.2mm，平板δ≥1.0mm；规格（长*宽*高）≥1500*550*1550mm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70EF5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A2BCE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D68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5C659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E5AD5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双眼水池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F260B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采用不锈钢板制造，台面一次成型，台面δ≥1.2mm，星盆斗δ≥1.0mm，加强筋δ≥1.0mm；规格（长*宽*高）≥1200*700*800mm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7EBEC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B7A12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C0B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894F4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D829C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BBB1C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台面采用≥1.2mm 不锈钢板，（长*宽*高）≥1800*800*800mm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8C82D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25FD2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F9A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E8B64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1851A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收残台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26A90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台面采用≥1.2mm 不锈钢板，规格（长*宽*高）≥800*800*800mm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D8D08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819C8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624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8696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B0BE9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消毒碗柜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8255B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电量：3Kw/1PH/220V；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采用不锈钢板制作，面板δ≥1.0mm；侧板δ≥1.0mm；门面δ≥1.0mm；消毒保温时间设定及风机；柜内装有热风扇。（长*宽*高）≥1200*500*1800 mm 。  产品符合GB17988标准。</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E4092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2BEF3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C58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B740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F3761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四层货架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1B9C0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不锈钢板制造，骨架δ≥1.2mm，平板δ≥1.0mm； 规格（长*宽*高）≥1500*550*1550mm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079EB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F46E8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686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4DA1A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06E46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不锈钢封板</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BF7AD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采用≥1.0mm 不锈钢板。</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99BE9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B3EE2B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5E6C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0A4A0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EAC7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厨房天然气改造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92F84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须由专业资格的燃气施工队伍安装施工，达到安全使用需求。</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3FFC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D6C93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5AE5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40243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8F820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厨房水电隔断改造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13835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厨房150平方米，使用功能需二次优化改造。要求：优化改造后使用必须达到科学合理，出餐动线流畅，食品安全要求达标。包括但不限于：现场定制吊柜吊架（食品级材料），国标质量。全厨房各功能室给水、排水、全电气电路改造优化，综合布线配电设施移位、隔断安装、其它辅材的安装调试。以合理精细设计，各功能室隔断材质要求考究，做工精细，易清洁，与厨房布局相融合，达到既美观又实用的需求。</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52589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02F63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4D2C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8ED84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E23F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自助餐炉</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26976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1、材质：食品级不锈钢电加热，电压220V</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C4F3D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BC95F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5BC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27B8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357B5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自助汤炉</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F47E4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1、材质：食品级不锈钢电加热，电压220V</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2E85A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F9425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C23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93BDB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1616C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筷子消毒机</w:t>
            </w:r>
          </w:p>
        </w:tc>
        <w:tc>
          <w:tcPr>
            <w:tcW w:w="3133" w:type="pct"/>
            <w:tcBorders>
              <w:top w:val="single" w:color="000000" w:sz="4" w:space="0"/>
              <w:left w:val="single" w:color="000000" w:sz="4" w:space="0"/>
              <w:bottom w:val="nil"/>
              <w:right w:val="single" w:color="000000" w:sz="4" w:space="0"/>
            </w:tcBorders>
            <w:noWrap w:val="0"/>
            <w:vAlign w:val="center"/>
          </w:tcPr>
          <w:p w14:paraId="6F8D5B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1、类型：紫外线消毒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2、可放置：200双筷子</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B432C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BF4F0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CD0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10118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CA0FC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泡茶水机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256E9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10L，电压：220V，功率：≥1.9Kw</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563A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C702F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29B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E2541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2DE34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加热牛奶机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7B522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单头陶瓷罐连加热底座：规格≥300*200*180cm；电压：220V，功率：≥500w</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8F6A1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7FF5D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D34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C4EA8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2F334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果汁机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4C007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功能：3种热饮+温水+常温水；尺寸：320*470*700cm，电压：220V，功率：≥1650w。</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654E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B657A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19A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1DF22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1678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饮料杯</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F4D96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食品级磨砂光杯注塑杯，口径≥9cm，高度≥10cm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4094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387D6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03A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C6DBD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01CEF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自助餐盘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EAF6AB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1、材质：食品级不锈钢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30694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A99F4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043F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BD5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664BA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米饭碗</w:t>
            </w:r>
          </w:p>
        </w:tc>
        <w:tc>
          <w:tcPr>
            <w:tcW w:w="3133" w:type="pct"/>
            <w:tcBorders>
              <w:top w:val="single" w:color="000000" w:sz="4" w:space="0"/>
              <w:left w:val="single" w:color="000000" w:sz="4" w:space="0"/>
              <w:bottom w:val="nil"/>
              <w:right w:val="single" w:color="000000" w:sz="4" w:space="0"/>
            </w:tcBorders>
            <w:noWrap w:val="0"/>
            <w:vAlign w:val="center"/>
          </w:tcPr>
          <w:p w14:paraId="269A312F">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材质：食品级不锈钢</w:t>
            </w:r>
          </w:p>
          <w:p w14:paraId="765CCC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2、尺寸：11.5cm (±1cm)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C11DF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6C30E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A98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E6F95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21C2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自助餐夹</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C6644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1、材质：食品级不锈钢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E19B7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84CDC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05F8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7733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99F5E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水果盘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8E2F2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玻璃大号、玻璃材质：口径30cm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2E90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C4B1C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0CDB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DEDD7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5A643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48947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1、材质：食品级不锈钢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84003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B987C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10B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C2C1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F6D6F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筷子</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431C4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1、材质：食品级不锈钢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24EF8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A71FC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w:t>
            </w:r>
          </w:p>
        </w:tc>
      </w:tr>
      <w:tr w14:paraId="2783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8333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C8DA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留样柜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A26C7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尺寸：（长*宽*高）≥550*540*1400mm；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工作温度：—5℃～10℃；电压：220V，频率：50Hz；功率：0.26Kw；整机采用不锈钢磨砂外箱，箱内采用加厚不锈钢内胆，箱底板整体拉伸成型，整机采用拐角处采用圆弧过渡，配备专用门锁。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E36E0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1853C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5A5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5B053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BCD08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热水器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F58BB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横置式壁挂热水器，220V，≥1.5Kw，L≥80升，加热到设定温度后自动恒温，变频速热，防电墙技术，加厚致密保温层，采用聚氨酯整体发泡技术，持久保温，长效节能，防水防腐耐老化。</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CD56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AFE25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ED7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662D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A2747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自助餐台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89B43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定制嵌入式明档自助餐台，根据现场情况定制。规格（长*宽*高）≥5500*700*900mm 。选用镀锌方钢焊接支架，免漆木工板打底， 大理石台面，下层储物空间具备紫外线+臭氧消毒功能。接入电源220V</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7AA92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916F8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42E8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AA7CE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A996A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净水直饮一体机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B283E0C">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外观尺寸要求：≥550*600*1730mm，实测偏差值不应超过±2%；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2、额定电压/频率380V/50Hz，额定总功率≤6000W；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3、出水龙头：2个；出水类型为：一开一直饮；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4、出水按键为：触屏按键，且具有背景灯提示；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5、开水器的额定容积≥60L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6、投标产品型号的净水流量≥1L/min，额定总净水量≥4000L；</w:t>
            </w:r>
          </w:p>
          <w:p w14:paraId="5573A20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7、净水工艺：采用反渗透过滤技术，净水工艺不低于熔喷滤芯+压缩活性炭滤芯+熔喷滤芯 +反渗透膜元件+颗粒活性炭滤芯(后置活性炭)；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8.具有LED显示屏，显示内容不限于：北京时间、进水、水位、加热、热水温度、定时、换芯显示、故障码等功能，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9.带有故障提醒功能，定时加热功能、自动冲洗功能、连续出水自动断水的保护功能等；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10、出水水质符合国标要求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11.提供投标产品所对应型号的卫生许可批件证明材料复印件。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FB161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71FD7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59E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855AF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A5CA9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炒锅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D778A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Φ600加厚铁制，锻打定型。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2F70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B0247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618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57A6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A29F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炒锅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44108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≥Φ500加厚铁制，锻打定型。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1E829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6A3B9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A15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4EC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CCA0B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炒勺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96EAA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F4B42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76ED2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5910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2670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8CAE9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锅铲</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2C830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F3A6F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55092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7083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31AD7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27F41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锅刷</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EC00C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竹制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046E0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60F99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09C7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B723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0960C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有底锅架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EA9DA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不锈钢冲压成型，口径32CM。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2E15C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798CA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3CD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39567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D0F942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味盅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6EAE0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不锈钢冲压成型，口径18CM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03989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10FF0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135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42BDC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46D8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味盅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B9224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不锈钢冲压成型，口径14CM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5A9F3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5EF5B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72E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015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2199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调味勺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02DBC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不锈钢冲压成型，长度为32CM。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21014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B7420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33BD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9A02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74A74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钢油格</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065E9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不锈钢加厚板材，内胆不锈钢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DFA8B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641DA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112A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F4051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7220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钢油漏</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B3C66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不锈钢板材冲孔定型。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697EA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61E7D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0BDC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82C1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B12F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砧板</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87BBC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尺寸为：厚15cm东北原材松木定型制造</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61E5A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CE148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2EF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73B5C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1E1AD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挡板</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C4179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不锈钢冲压成型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27C65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34FE9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F3A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29D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88D38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包边钢罩篱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8E607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不绣钢丝网牵拉引丝缠绕二层，使用钢锭与铁丝固定在实木柄上，结实耐用。</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D177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AF38D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6F31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BB422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B96FA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E1DB5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w:t>
            </w:r>
            <w:r>
              <w:rPr>
                <w:rFonts w:hint="eastAsia" w:ascii="宋体" w:hAnsi="宋体" w:eastAsia="宋体" w:cs="宋体"/>
                <w:i w:val="0"/>
                <w:iCs w:val="0"/>
                <w:color w:val="000000"/>
                <w:kern w:val="0"/>
                <w:sz w:val="20"/>
                <w:szCs w:val="20"/>
                <w:highlight w:val="none"/>
                <w:u w:val="none"/>
                <w:vertAlign w:val="subscript"/>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Ni</w:t>
            </w:r>
            <w:r>
              <w:rPr>
                <w:rFonts w:hint="eastAsia" w:ascii="宋体" w:hAnsi="宋体" w:eastAsia="宋体" w:cs="宋体"/>
                <w:i w:val="0"/>
                <w:iCs w:val="0"/>
                <w:color w:val="000000"/>
                <w:kern w:val="0"/>
                <w:sz w:val="20"/>
                <w:szCs w:val="20"/>
                <w:highlight w:val="none"/>
                <w:u w:val="none"/>
                <w:vertAlign w:val="subscript"/>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钢材订制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65CCD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72A30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373B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B553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ADFF7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桑刀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58F9C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w:t>
            </w:r>
            <w:r>
              <w:rPr>
                <w:rFonts w:hint="eastAsia" w:ascii="宋体" w:hAnsi="宋体" w:eastAsia="宋体" w:cs="宋体"/>
                <w:i w:val="0"/>
                <w:iCs w:val="0"/>
                <w:color w:val="000000"/>
                <w:kern w:val="0"/>
                <w:sz w:val="20"/>
                <w:szCs w:val="20"/>
                <w:highlight w:val="none"/>
                <w:u w:val="none"/>
                <w:vertAlign w:val="subscript"/>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Ni</w:t>
            </w:r>
            <w:r>
              <w:rPr>
                <w:rFonts w:hint="eastAsia" w:ascii="宋体" w:hAnsi="宋体" w:eastAsia="宋体" w:cs="宋体"/>
                <w:i w:val="0"/>
                <w:iCs w:val="0"/>
                <w:color w:val="000000"/>
                <w:kern w:val="0"/>
                <w:sz w:val="20"/>
                <w:szCs w:val="20"/>
                <w:highlight w:val="none"/>
                <w:u w:val="none"/>
                <w:vertAlign w:val="subscript"/>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钢材订制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5617F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C4C3B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5E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8E611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087E0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尖刀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2D5E4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w:t>
            </w:r>
            <w:r>
              <w:rPr>
                <w:rFonts w:hint="eastAsia" w:ascii="宋体" w:hAnsi="宋体" w:eastAsia="宋体" w:cs="宋体"/>
                <w:i w:val="0"/>
                <w:iCs w:val="0"/>
                <w:color w:val="000000"/>
                <w:kern w:val="0"/>
                <w:sz w:val="20"/>
                <w:szCs w:val="20"/>
                <w:highlight w:val="none"/>
                <w:u w:val="none"/>
                <w:vertAlign w:val="subscript"/>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Ni</w:t>
            </w:r>
            <w:r>
              <w:rPr>
                <w:rFonts w:hint="eastAsia" w:ascii="宋体" w:hAnsi="宋体" w:eastAsia="宋体" w:cs="宋体"/>
                <w:i w:val="0"/>
                <w:iCs w:val="0"/>
                <w:color w:val="000000"/>
                <w:kern w:val="0"/>
                <w:sz w:val="20"/>
                <w:szCs w:val="20"/>
                <w:highlight w:val="none"/>
                <w:u w:val="none"/>
                <w:vertAlign w:val="subscript"/>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钢材订制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42A0A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95120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0419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5527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EC71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剁刀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DC7ED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w:t>
            </w:r>
            <w:r>
              <w:rPr>
                <w:rFonts w:hint="eastAsia" w:ascii="宋体" w:hAnsi="宋体" w:eastAsia="宋体" w:cs="宋体"/>
                <w:i w:val="0"/>
                <w:iCs w:val="0"/>
                <w:color w:val="000000"/>
                <w:kern w:val="0"/>
                <w:sz w:val="20"/>
                <w:szCs w:val="20"/>
                <w:highlight w:val="none"/>
                <w:u w:val="none"/>
                <w:vertAlign w:val="subscript"/>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Ni</w:t>
            </w:r>
            <w:r>
              <w:rPr>
                <w:rFonts w:hint="eastAsia" w:ascii="宋体" w:hAnsi="宋体" w:eastAsia="宋体" w:cs="宋体"/>
                <w:i w:val="0"/>
                <w:iCs w:val="0"/>
                <w:color w:val="000000"/>
                <w:kern w:val="0"/>
                <w:sz w:val="20"/>
                <w:szCs w:val="20"/>
                <w:highlight w:val="none"/>
                <w:u w:val="none"/>
                <w:vertAlign w:val="subscript"/>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钢材锻打定制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3E4B8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1A697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60E9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FBF6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23117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保鲜盒</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27AD5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大号，聚丙烯材料，无毒抗菌，定型尺寸制作。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B3BD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FE37D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4964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B2134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13598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保鲜盒</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72851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中号，聚丙烯材料，无毒抗菌，定型尺寸制作。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CF11E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1D90F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125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24A3E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13F14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粗磨石</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6144B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精选耐磨石质，经久耐用的厨刀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06EF2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09FF1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14:paraId="2BA0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0B23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9534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细磨石</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54E78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精选耐磨石质，经久耐用的厨刀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A35F4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D2530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14:paraId="5C64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6DE4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90CB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A4AFE0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不锈钢外壳透明，聚丙烯材料混合制作。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3C975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48C07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72DE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48654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7646B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马斗</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B342D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加厚0.8厚大号不锈钢冲压成型国标尺寸定型制作。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FCEBC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59046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2AD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4E53F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AA839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马斗</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3A4FA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加厚0.8厚小号不锈钢冲压成型国标尺寸定型制作。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C6C8DA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20251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829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9DA4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E37B5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6AF0F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加厚不锈钢冲压成型，规格为60*40*2mm、0.8厚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0CD5B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19F16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3CE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239C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3915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240DA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加厚不锈钢冲压成型，规格为60*40*4.8mm、0.8厚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56FB7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8797E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004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39AB2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BCA82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90D7D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加厚不锈钢冲压成型，规格为45*30*4.8mm、0.8厚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3D757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E255A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4B02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9EF4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A7BD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37DF8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加厚不锈钢冲压成型，规格为45*30*2mm、0.8厚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E59E7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D5DC2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977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358A5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63B4D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D3D51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304不锈钢加厚1.2厚板材冲压成型。大号30cm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B3901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F06CA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306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92D0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7359F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5EE80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304不锈钢加厚1.2厚板材冲压成型。中号40cm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15B23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50471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3B1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C495B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27DC3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钢油盆</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7216A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304不锈钢加厚1.0厚板材冲压成型。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21751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1EB3F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5DD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ECEF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46201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183C3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铝合金复合材料冲压定型，对手柄，防爆汽门，双保险内圈。规格为：44cm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8D04A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B8F97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CBC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65EE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3776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钢盆</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76636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304不锈钢加厚1.0厚板材冲压成型。规格：60cm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230D3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149D0B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99B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DC351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6ADD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钢盆</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C03DA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304不锈钢加厚1.0厚板材冲压成型。规格：50cm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04A40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1EEF1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039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B4236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0A9A1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钢盆</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F642C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304不锈钢加厚1.0厚板材冲压成型。规格：40cm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DC867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84837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4932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C96A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0CC55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多功能榨汁机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01EF9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304不锈钢制外壳，机蕊，国标产品。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B181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236BD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D39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BC103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5113C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通心槌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C92AA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仿红木材质定型制造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A119C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237FF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3CE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E7F38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CE93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擀面杖</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E05BC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实木制造。规格：30cm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903DB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5B7BC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14:paraId="5497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E9A80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E2B7F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擀面杖</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33455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实木制造。规格：60cm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6649F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365F2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14:paraId="7877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1516B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7E91E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擀面杖</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71D8F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实木制造。规格：80cm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8B8A6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65F32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14:paraId="65A2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21292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7AD5E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刮面刀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27903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钢质梨木定型制作。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A6B77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6D539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0635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1AB1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E4F9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油刷</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C65D9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纯羊毛木质定型制作。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6AEB8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96E3D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1CC2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6A49F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06603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带轮垃圾桶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AF852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聚丙烯材料定型。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85760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4339C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1D8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44C6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8AAA2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三层餐车</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3F530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塑钢制，组合拼装带四个万向轮。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D1609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B8CA6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01E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64FB4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38165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刮皮刀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B005D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木柄钢质定型制造。</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733B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7EA82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222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0EEB2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60A95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剪刀</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9B07F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高温锻钢定型制造，国标尺寸制作。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0C5E5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E8DC5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FC1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7C252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CFCB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方形菜篮</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EF61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聚丙烯材料，无毒抗菌。规格：大号</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185A7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ABBD9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652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0B52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987E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方形菜篮</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51DBE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聚丙烯材料，无毒抗菌。规格：中号</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7CC68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84963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D77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CC477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88992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周转箱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C9766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聚丙烯材料，无毒抗菌。规格：2号</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75284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6D6ED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209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F369C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D7C7E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机制八味盒</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7E65B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不锈钢冲压成型。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EB4E9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91CB1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500A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BC7E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06EE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内钢丝圆形防滑托盘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7B4E5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F3139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68065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DD5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7A991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56F98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内钢丝防滑托盘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BF89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1418型</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00C26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30F5E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DA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B8EF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3262F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打蛋器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7BD71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14寸</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2E8A7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0DC82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6208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0ED5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599BE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3EEEA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5斤</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8E17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CD10A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3C9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9349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7E69B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煎铲</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D4A36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大号</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F1560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A9B08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1C02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298F6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651EC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食品夹</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6329E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10寸</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96D1B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B1596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1E4F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8FBD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30446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厨用微波炉</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95B45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微电脑式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B0EC4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D085E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9DB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98A7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FCD8A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调料盒套装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0C1B0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1.材质:陶瓷 2.工艺:高温烧制 3.罐：容量:≥200ML尺寸：10.5*8.3cm 4.醋壶：容量:≥380ML尺寸：13.5*15.5cm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9635A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EF223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5632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05F9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C7B82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扫把簸萁套装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4B419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1.材质：ABS塑料+不锈钢管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2.尺寸：≥86*28*13cm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E18F6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6594B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6A18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060B3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879C0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木质拖把</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9FAC7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1.材质：纯棉线，实木杆</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D244E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B6BDB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7BD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6571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47E0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工作服</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D1A9C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根据人员配置全棉定制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E219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2254F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7B74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0C5AE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38372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LED室内全彩屏</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0782598">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像素点间距：≤1.9mm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2、单元板分辨率：≥14792 Dots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3、刷新率：≥3840Hz，支持通过配套控制软件调节刷新率设置选项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4、封装方式：SMD表贴三合一，铜线封装.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5、整屏平整度≤0.05mm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6、白平衡亮度：0-700cd/㎡可调；亮度调节：0-100%亮度可调，256级手动/自动调节，屏幕亮度具有随环境照度的变化任意调整功能；亮度均匀性：≥95%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7、色温800K-18000K可调；白平衡状态下色温在6500K±5%；色温为6500K时，100%75%50%25%档电平白场调节色温误差≤100K"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8、水平视角≥140°；垂直视角≥130°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9、对比度≥5000:1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11、峰值功耗≤300W/m²；平均功耗≤120W/m²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12.防护性能：具有防静电、防电磁干扰、防腐蚀、防霉菌、防虫、防潮、抗震动、抗雷击等功能；具有电源过压、过流、断电保护、分布上电措施、防护等级达到IP60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14、屏幕表面光反射率，照度=10Lux/5600K条件下，显示屏屏幕表面光反射率 （单位面积反射亮度）＜3.0cd/m²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15、具备防蓝光护眼功能，蓝光辐射能量≤20%。蓝光辐射能量值对人眼视网膜无伤害，LED显示屏蓝光辐亮度≤0.5W.m-2.sr-1,符合肉眼观看标准。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17、为保证产品使用安全，静电电压衰减期（±1000-±100V）≤2S；摩擦起电电压|V|≤100V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18、以上技术参数需提供由第三方权威检测机构出具检测报告</w:t>
            </w:r>
          </w:p>
          <w:p w14:paraId="24661DC1">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LED显示屏提供3C认证证书复印件。</w:t>
            </w:r>
          </w:p>
          <w:p w14:paraId="6692F856">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line="240" w:lineRule="auto"/>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为了防止LED光源对人眼的伤害，LED电子显示屏产品通过TUV莱茵低蓝光认证，无视网膜蓝光危害。提供 TÜV低蓝光认证，提供证书复印件或扫描件。</w:t>
            </w:r>
          </w:p>
          <w:p w14:paraId="634757B5">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line="240" w:lineRule="auto"/>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为保证消除产品中的铅、汞、镉、六价铬、多溴联苯和多溴二苯醚，利于人体健康及环境保护</w:t>
            </w:r>
            <w:r>
              <w:rPr>
                <w:rFonts w:hint="eastAsia" w:ascii="宋体" w:hAnsi="宋体" w:eastAsia="宋体" w:cs="宋体"/>
                <w:i w:val="0"/>
                <w:iCs w:val="0"/>
                <w:color w:val="000000"/>
                <w:kern w:val="0"/>
                <w:sz w:val="20"/>
                <w:szCs w:val="20"/>
                <w:highlight w:val="none"/>
                <w:u w:val="none"/>
                <w:lang w:val="en-US" w:eastAsia="zh-CN" w:bidi="ar"/>
              </w:rPr>
              <w:t>。</w:t>
            </w:r>
            <w:r>
              <w:rPr>
                <w:rFonts w:hint="default" w:ascii="宋体" w:hAnsi="宋体" w:eastAsia="宋体" w:cs="宋体"/>
                <w:i w:val="0"/>
                <w:iCs w:val="0"/>
                <w:color w:val="000000"/>
                <w:kern w:val="0"/>
                <w:sz w:val="20"/>
                <w:szCs w:val="20"/>
                <w:highlight w:val="none"/>
                <w:u w:val="none"/>
                <w:lang w:val="en-US" w:eastAsia="zh-CN" w:bidi="ar"/>
              </w:rPr>
              <w:t>提供第三方检测机构出具的检测报告</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D153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C12EA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0434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11949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D702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二合一处理器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43EF923">
            <w:pPr>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line="240" w:lineRule="exact"/>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支持常见的视频接口，包括1路DVI，2 路 HDMI1.4，1 路3G-SDI+LOOP（可根据实际需求选配）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2、支持不少于3 个窗口和 1 路 OSD同时显示。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3、支持快捷配屏和高级配屏功能，脱离电脑也能实现快速配屏。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 HDMI、DVI 输入分辨率自定义调节，支持选择HDMI源或DVI源作为同步信号，达到输出的场级同步。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5、支持设备间备份和设备内网口备份设置，保障因设备故障或网线故障时，屏体运行正常。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6、视频输出最大带载≥650万像素，最宽≥10240，最高≥8192。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7、支持带载屏体亮度调节，通过旋钮可实现一键大屏亮度调节。。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8、支持逐点亮度校正，可以对所有灯点的亮度和色度进行采集校正，有效消除LED模组的色差，使整屏的亮度和色度达到高度均匀一致，提高显示屏的画质。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9、支持创建不少于10个用户场景作为模板保存，方便使用。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10、支持选择 HDMI 输入源或 DVI输入源作为同步信号，达到输出的场级同步。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11、支持一键缩放功能，无需电脑，一键将优先级最低的窗口全屏自动缩放；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12、前面板配备直观的LCD显示界面，可直接观察网口的通讯状态，设备型号，IP地址，屏幕大小及信号源状态等信息，简化系统的控制操作。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13、支持自定义按键功能，可将按键设置为用户常用的功能菜单，一键快捷直达；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14、集成视频处理和发送卡功能，简化系统链路，提高系统的稳定性及兼容性；</w:t>
            </w:r>
          </w:p>
          <w:p w14:paraId="00D60BC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15、上述参数需提供CNAS认可的检测机构出具的测试报告以供查验；</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5917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400F0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67A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ECA8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9A9E5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二合一处理器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6B62165">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单台具备不少于16路千兆网口输出，带载能力可达1040万像素、最宽16384像素、最高8192像素，网口带载没有矩形带载限制，支持自由走线，最大化提高网口带载利用率；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2、二合一设计理念，集视频处理器和发送卡功能于一体，系统连线更少，稳定性和兼容性大大提升：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3、拥有完备的视频输入接口： 1 路 HDMI 2.0，1路DP1.2，4 路 HDMI1.3，1 路 3G-SDI+LOOP（可根据实际需求选配）。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 HDR 输出，能够极大地增强显示屏的画质，使画面色彩更加 真实生动，细节更加清晰。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5、支持个性化的画质缩放：支持不少于三种画面缩放模式，包括点对点模式、全屏缩放、自定义缩放。搭载superview画质处理技术，画面可无极缩放；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6、支持多画面同时显示，不少于6 画面的任意布局，至少包含2路4K画面+4路2K画面；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7、支持OSD字幕功能，字幕背景，内容可通过软件自定义编辑；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8、支持高位深信号输入源输入，可支持8bit 、10bit、12bit信号输入；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9、支持伴随音频和独立音频功能，输入接口支持音频伴随输入，输出音频支持随信号切换而切换，音量大小可调节。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11、支持场景预设功能，可创建不低于10个用户场景作为模板保存，方便直接调用。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12、支持对输入信号进行分辨率自定义，最大可支持4096*2160@60信号输入，并向下兼容4K*1K,2K等；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13、设备前面板应配备 LCD 显示模块，可直接观察各接口的通讯状态，设备型号，IP地址，屏幕大小及信号源状态等信息，简化系统的控制操作。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14、为保障画面输出无撕裂，应支持选择输入源作为同步信号，达到输出的场级同步；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15、支持配合多功能卡，实现对屏体电源的手动控制，自动控制，以及软件控制，灵活简单。</w:t>
            </w:r>
          </w:p>
          <w:p w14:paraId="6BE28FE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16、上述参数需提供CNAS认可的检测机构出具的测试报告以供查验；</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A6913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A272B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BDE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B19EC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D2B65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室内安装支架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BA660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定制，国标镀锌钢材质，含不锈钢包边</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644CB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DEDAE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6441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FD6C9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AA771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PLC智能远程配电柜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84410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回路额定电压：AC380V；2.辅助回路额定电压：AC220V；3.输出功率：20Kw；4.额定频率：50HZ；5.防护等级：IP30；6.相对湿度：85%；7.地震烈度：8度；8.通讯接口：RS485*1、RJ45*1,通讯距离100米；9.支持手动、自动为一体，一键启停，支持级联；10.支持多路延时供电、断电，保护电网稳定；11.支持户内挂墙、户内落地等安装方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50A80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71E2F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809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4AB28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8D58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PLC智能远程配电柜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A17C9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回路额定电压：AC380V；2.辅助回路额定电压：AC220V；3.输出功率：10Kw；4.额定频率：50HZ；5.防护等级：IP30；6.相对湿度：85%；7.地震烈度：8度；8.通讯接口：RS485*1、RJ45*1,通讯距离100米；9.支持手动、自动为一体，一键启停，支持级联；10.支持多路延时供电、断电，保护电网稳定；11.支持户内挂墙、户内落地等安装方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DEE6E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E59BC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4F9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BE49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97BCF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86"智慧屏</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4EA185A">
            <w:pPr>
              <w:keepNext w:val="0"/>
              <w:keepLines w:val="0"/>
              <w:pageBreakBefore w:val="0"/>
              <w:widowControl/>
              <w:numPr>
                <w:ilvl w:val="0"/>
                <w:numId w:val="13"/>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产品尺寸≥86寸；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2.分辨率：≥3840x2160；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3.亮度：≥350cd/m²；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4.对比度：≥4000:1；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5.视角：≥178°/178°；</w:t>
            </w:r>
          </w:p>
          <w:p w14:paraId="71A5C9FB">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支持红外感应识别触摸技术，支持20点触摸；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7.支持白板书写、文档演示、欢迎界面、无线传屏等功能；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8.支持专业防眩光设计，强光下屏幕亦清晰可见；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9.支持特殊钢化玻璃，防污、防滑、抗指纹；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10.支持双频WiFi 双发双收；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11.支持RC智能自适应数字处理技术，支持智能自动消残影技术；提供第三方认证功能性检测报告</w:t>
            </w:r>
          </w:p>
          <w:p w14:paraId="0C21E176">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支持最新色彩校正技术及独特的宽视角处理引擎，支持新一代数字阵列高速图像处理引擎；提供第三方认证功能性检测报告</w:t>
            </w:r>
          </w:p>
          <w:p w14:paraId="591E3C51">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扬声器功率：≥2*10W；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14.系统版本：不低于Android11，运行内存≥4GB，存储容量≥32GB，支持OPS插拔式设计，兼具双系统；</w:t>
            </w:r>
          </w:p>
          <w:p w14:paraId="6A5D5A1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15设备接口：≥RJ45 IN*1、≥EARPHONE OUT*1、≥HDMI IN*2、≥HDMI Out*1、≥USB TOUCH*2、≥RS-232*1、≥USB 2.0*5、≥Type-C*1；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16.支持加装内置云卡可与分布式系统实现无缝对接功能；提供第三方认证功能性检测报告。</w:t>
            </w:r>
          </w:p>
          <w:p w14:paraId="19A2E293">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支持H.264\H.265协议IPC网络接入，支持0NVIF/RTSP/GB28181及其他私有协议；提供第三方认证功能性检测报告。</w:t>
            </w:r>
          </w:p>
          <w:p w14:paraId="7F7B1EF4">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支持静/动态字幕叠加以及跑马灯功能，支持字幕位置、大小、颜色、滚动方向、速度等设置功能；提供第三方认证功能性检测报告。</w:t>
            </w:r>
          </w:p>
          <w:p w14:paraId="68404817">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支持不低于16路视频开窗，支持信号源叠加、漫游、任意大小缩放和预案场景等功能；提供第三方认证功能性检测报告。</w:t>
            </w:r>
          </w:p>
          <w:p w14:paraId="4923E7E7">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投标产品需提供生产厂家信息安全管理体系认证证书 、信息技术服务管理体系认证证书、安全生产许可证证书。</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FB534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029524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CE2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40FD2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2545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OPS插拔式电脑</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3D5B0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1.CPU性能不低于Intel i5 7代 四核；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2.运行内存：≥8G；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3.固态硬盘：≥256G；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4.操作系统：Windows系统；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5.网络功能：千兆网卡；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1395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4AA24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0A09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8701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786E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智慧屏移动支架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36BDF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智慧屏移动支架，适用于86~100寸智慧屏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C55AF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0D344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791F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2ECC0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AE2E3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智能音频主机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41A83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模拟输入通道：4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模拟输出通道：2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功率放大器：2x150W 8ohms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处理器:ADI SHARC 21489@450 MHz SIMD；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DSP处理能力:400 MIPS，1.6 GFLOPS;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采样率:48 kHz，± 100 ppm;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THD+N:&lt;-95dB @17dBu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输入动态范围：113dB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输出动态范围：113dB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内置两进两出的USB声卡，支持音乐播放、录制和软视频会议（如：ZOOM，腾讯会议，钉钉会议等）;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两通道独立AEC，尾长时间：512ms，收敛率：60dB/S, 回声消除幅度：60dB；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独立通道的AFC（反馈抑制），采用陷波式算法，传声增益提升幅度：10dB;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8段英式参量均衡，提供5种滤波器选择：提供终端用户订制操作界面，最大支持30台设备同一个界面管理；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具有中央控制功能，支持RS232、RS485、UDP三种控制方式，可对系统中的电源、信号切换、环境控制、音频等整体控制，实现一键开启系统所需要的功能。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DSP参数：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处理器：ADI SHARC 21489，采样率/量化位数：48K/24bit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40bit DSP浮点运算引擎，模拟输入、输出通道数量:4 x 2，输入增益:0/6/12/18/24/30/36/42/48 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幻象电源:+48V/10mA max，频率响应(20~20kHz):±0.5dB，最大电平:+18dBu，THD+N:&lt;-95dB @17dBu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输入动态范围：113dB，输出动态范围：113dB，通道隔离度 @1kHz:108dB，输入阻抗(平衡接法):5.4KΩ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输出阻抗(平衡接法):600Ω，系统延时:&lt;3ms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功放参数：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输出功率(EIAJ测试标准):立体声2*150W/8Ω，桥接300W/8Ω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·输入灵敏率：2V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·频率响应：20Hz-20kHz(±0.5dB)@1W,8Ω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·信噪比：&gt;80dB(20Hz-20kHz, A weighted)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·串扰隔离：80dB@1kHz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·THD＋N：&lt; 0.08% from 0.1W to 1/2 power(typically &lt;0.05%)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·DIM100：&lt; 0.2% from 0.1W to 1/2 power(typically &lt;0.05%)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·输入阻抗：4.5kΩ  balanced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·转换率：50V/μs@8Ω, input filter bypassed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·阻尼系数：&gt;500@1KHz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工作电源：90V-264V，50-60Hz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尺寸（宽x深x高）:482x260x45mm</w:t>
            </w:r>
          </w:p>
          <w:p w14:paraId="27DC0A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535FF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1655A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C1C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9B42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1805A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智能音频主机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262E8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模拟输入通道：4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模拟输出通道：4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功率放大器：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2x60W 8Ω/立体声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2x100W 4oΩ/立体声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1x180W/8Ω/桥接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处理器:ADI SHARC 21489@450 MHz SIMD；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DSP处理能力:400 MIPS，1.6 GFLOPS;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采样率:48 kHz，± 100 ppm;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输入动态范围：110dB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输出动态范围：110dB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内置一进一出的USB声卡，支持音乐播放、录制和软视频会议（如：ZOOM，腾讯会议，钉钉会议等）;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1路总线式AEC，采样率16K,尾长时间：200ms，收敛率：60dB/S, 回声消除幅度：60dB；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1路总线式的AFC（反馈抑制），采用自适应算法，16K采样率，128ms尾长，传声增益提升幅度：10dB;1路总线式闪避器.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8段英式参量均衡，提供5种滤波器选择。提供终端用户订制操作界面，最大支持30台设备同一个界面管理；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具有中央控制功能，支持RS232、RS485、UDP三种控制方式，可对系统中的电源、信号切换、环境控制、音频等整体控制，实现一键开启系统所需要的功能。</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49331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A7108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9B8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8366C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B8251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壁挂音箱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D3702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最大功率：80W，额定功率：40W，输入电压：8Ω，灵敏度：88dB，频响：70--20KHz，产品尺寸:216*195*300mm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材质：ABS，喇叭规格：6"低音x1+1"高音x1，颜色：白色/黑色</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1C6B1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16B69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51DC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F29AF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75F0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教学壁挂音箱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01D63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最大功率：160W，额定功率：80W，输入电压：8Ω，灵敏度：90dB，频响：70--20KHz，产品尺寸:198x152x285mm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材质：ABS，喇叭规格：6.5"低音x1+1"高音x1，颜色：白色/黑色</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4B310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AF3B9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18B5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7FAB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C5DA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教学扩声系统话筒</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7F43C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参数：单体 背极式驻极体，指向性 超心型，频率响应 40Hz—16kHz，低频衰减 180Hz 12dB，灵敏度 -35dB±3dB（1dB=1V/Pa at 1kHz），输出抗阻 500Ω±20%（at 1kHz），最大声压级 130dB（T.H.D≤1% at 1kHz），信噪比 70dB（1KHz at 1Pa），使用电源 48V DC，2mA，开关 平直的带暂停的高通滤波，本体尺寸 Φ21×182mm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3AD34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4C2ED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6E6D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56AE3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3D60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真分集无线领夹话筒</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1718AA0">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采用双通道真分集式接收技术. 每一路话筒信号都标配两组接收电路同时接收信号,有效增强信号稳定性.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采用彩色显示大屏显示出每通道话筒的射频/音频/电池电量/干忧信号/SQ 距离/锁止等工作状态.高档实用.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系统标配工作频率独立可调,音量独立可调. SQ 独立可调. IR 红外独立控制.独立搜频功能.一键独立锁止.一键编组调取等实用功能.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系统标配内置 5 组叠机频率可供调用.为同一场所同时叠机使用 1- 5 套系统提供便捷安装支持.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兼容大部分天线放大系统,专为网络机柜的固定安装设计了前置 4 个天线安装点,并提供 2+1 音频输出接口,方便与多规格设备对接安装.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标配的相位锁定电路,配合杂讯静噪控制与数码导频技术, 当发射器关闭时，导频控制电路将接收机 AF 信号静音以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抑制噪声，保证了对干忧信号的有效阻隔.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7.系统工作频率范围为 640MHZ-690MHZ. 每个通道均设有 100 个频点可调.双通道共200 个频点可调. 频率库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设计如下: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MIC-1 工作频频率: 640-665MHZ  通道数: CH01-CH100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MIC-2  工作频频率: 665-690MHZ  通道数: CH101-CH200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发射器技术指标：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管身材质：全铝金属管体或铝壳领夹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载波频段：UHF640~690MHz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频带宽度：50MHz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频率调整：红外对频/手动调节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输出功率：13mW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谐波幅射：＜55dBc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手持式音头：动圈式 / 领夹与会议:  电容式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使用电池：5 号电池两只 (会议座 3 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操作显示：LCD同时显示电池容量，频道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接收机技术指标：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射频稳定度：±0.005%(-10~50℃)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载波频率：UHF640~690MHz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频率宽度：50MHz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操作方式：手动调整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灵敏度：在偏移度等于 25KHz 。输入–95dBm 时，S/N＞80Db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T.H.D：＜0.5%@1KHz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频率响应：60Hz~15KHz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最大输出电压：0dbV@45KHz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输出插座：XLR 平衡式及 6.3 不平衡式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静音控制模式：音码及杂讯双重静音控制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有效工作距离: 理想工况下约 50 米~200 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工作电压：DC12V/1000mA。</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35B70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7925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5D29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EA704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0A45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真分集无线—托四会议麦克风</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59D67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采用四通道真分集式接收技术. 每一路话筒信号都标配两组接收电路同时接收信号,有效增强信号稳定性.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采用彩色显示大屏显示出每通道话筒的射频/音频/电池电量/干忧信号/SQ 距离/锁止等工作状态.高档实用.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系统标配工作频率独立可调,音量独立可调. SQ独立可调. IR红外独立控制.独立搜频功能.一键独立锁止.一键编组调 取等实用功能.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系统标配内置 4 组叠机频率可供调用.为同一场所同时叠机使用 1- 4 套系统提供便捷安装支持.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兼容大部分天线放大系统,专为固定机安装设计了前置天线安装点,并提供 4+2 音频输出接口,方便与多规格设备对 接安装.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标配的相位锁定电路,配合杂讯静噪控制与数码导频技术, 当发射器关闭时，导频控制电路将接收机 AF 信号静音以 抑制噪声，保证了对干忧信号的有效阻隔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射频稳定度：±0.005%（-10~50℃）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载波频率：UHF640~690MHz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频率宽度：50MHz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操作方式：手动调整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灵敏度：在偏移度等于 25KHz。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输入–95dBm 时，S/N＞80Db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最大偏移度：±48KHz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S/N 比：＞102Db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T.H.D：＜0.5%@1KHz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频率响应：60Hz~15KHz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最大输出电压：0dbV@45KHz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输出插座：XLR 平衡式及6.3 不平衡式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静音控制模式：音码及杂讯双重静音控制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静音调整：-65dB~-100dB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有效工作距离: 理想工况下约 50 米~200 米. 工作电压：DC12V/1000mA</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9651D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04F73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C83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617EA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DBD7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真分集无线—托四手持麦克风</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6D626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采用四通道真分集式接收技术. 每一路话筒信号都标配两组接收电路同时接收信号,有效增强信号稳定性.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采用彩色显示大屏显示出每通道话筒的射频/音频/电池电量/干忧信号/SQ 距离/锁止等工作状态.高档实用.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系统标配工作频率独立可调,音量独立可调. SQ独立可调. IR红外独立控制.独立搜频功能.一键独立锁止.一键编组调 取等实用功能.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系统标配内置 4 组叠机频率可供调用.为同一场所同时叠机使用 1- 4 套系统提供便捷安装支持.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兼容大部分天线放大系统,专为固定机安装设计了前置天线安装点,并提供 4+2 音频输出接口,方便与多规格设备对 接安装.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标配的相位锁定电路,配合杂讯静噪控制与数码导频技术, 当发射器关闭时，导频控制电路将接收机 AF 信号静音以 抑制噪声，保证了对干忧信号的有效阻隔。射频稳定度：±0.005%（-10~50℃）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载波频率：UHF640~690MHz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频率宽度：50MHz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操作方式：手动调整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灵敏度：在偏移度等于 25KHz。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输入–95dBm 时，S/N＞80Db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最大偏移度：±48KHz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S/N 比：＞102Db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T.H.D：＜0.5%@1KHz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频率响应：60Hz~15KHz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最大输出电压：0dbV@45KHz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输出插座：XLR 平衡式及 6.3 不平衡式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静音控制模式：音码及杂讯双重静音控制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静音调整：-65dB~-100dB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有效工作距离: 理想工况下约 50 米~200 米. 工作电压：DC12V/1000mA</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7E811B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C20D4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5B37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DDE86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6679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真分集无线一托四领夹话筒</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E953E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采用四通道真分集式接收技术. 每一路话筒信号都标配两组接收电路同时接收信号,有效增强信号稳定性.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采用彩色显示大屏显示出每通道话筒的射频/音频/电池电量/干忧信号/SQ 距离/锁止等工作状态.高档实用.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系统标配工作频率独立可调,音量独立可调. SQ独立可调. IR红外独立控制.独立搜频功能.一键独立锁止.一键编组调 取等实用功能.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系统标配内置 4 组叠机频率可供调用.为同一场所同时叠机使用 1- 4 套系统提供便捷安装支持.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兼容大部分天线放大系统,专为固定机安装设计了前置天线安装点,并提供 4+2 音频输出接口,方便与多规格设备对接安装.,标配的相位锁定电路,配合杂讯静噪控制与数码导频技术, 当发射器关闭时，导频控制电路将接收机 AF 信号静音以抑制噪声，保证了对干忧信号的有效阻隔,射频稳定度：±0.005%（-10~50℃）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载波频率：UHF640~690MHz,频率宽度：50MHz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操作方式：手动调整,灵敏度：在偏移度等于 25KHz。,输入–95dBm 时，S/N＞80Db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最大偏移度：±48KHz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S/N 比：＞102Db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综合 T.H.D：＜0.5%@1KHz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频率响应：60Hz~15KHz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最大输出电压：0dbV@45KHz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输出插座：XLR 平衡式及 6.3 不平衡式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静音控制模式：音码及杂讯双重静音控制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静音调整：-65dB~-100dB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有效工作距离: 理想工况下约 50 米~200 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工作电压：DC12V/1000mA</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EF885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2428A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334D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3DA3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20461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智能天线分配器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9F26C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有效工作频率为400MHZ-950MHZ，信号增益+2DBM到+12DBM可调。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高效的强滤波电路，过滤与隔离了干忧信号的输入。高性能的高频增益芯片，可对话筒信号增强与补偿。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 + 2路稳定高质量信号输出（可多机级联增路）。4路稳定的 DC电源输出，专为话筒接收机供电。（每路负载12V/1A)。系统连接状态指示灯。高频信号输入：2路BNC输入,输入端信号最大灵敏度：+32dBm,系统工作总电源： 12V3A,放大信号输出:16路BNC输出,系统DC输出： 4路DC  12V/1A 输出（为接收机供电）,输出/入阻抗： 50 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系统信号输入端对外供电： +8.0V DC / 200mA</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98901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74B63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6E7B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930B7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A41F4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专用延长天线</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F8036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天线翼板与强波器参数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天线类型：对数周期指向（LPDA）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频率范围：400-950MHz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输出接口：卡口母座（BNC)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天线阻抗：50 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内置强波器：+2db,+6db,+8db,+12db（四档可调）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工作状态指示： 带电源与增益量LED指示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指向性：水平90°垂直60°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指向极性：垂直极化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工作电压：偏压电源8~15 V DC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外观尺寸（mm） ：320×275×22</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4A97A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97109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r>
      <w:tr w14:paraId="7BA4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E3B2B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25D45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音频处理主机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87AA1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模拟输入通道：12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模拟输出通道：8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处理器：ADI SHARC 21489@450 MHz SIMD；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DSP处理能力：400 MIPS，1.6 GFLOPS;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采样率：48 kHz，± 100 ppm;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THD+N：&lt;-94dB @17dBu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输入动态范围：113dB，输出动态范围：113dB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处理模块为可配置式，根据需求自由更换；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提供8台设备同时在线操作；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内置一进一出的USB声卡，支持音乐播放、录制和软视频会议（如：ZOOM，腾讯会议，钉钉会议等）;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总线式AEC，尾长时间：512ms，收敛率：60dB/S, 回声消除幅度：60dB；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独立通道的AFC（反馈抑制），采用陷波式算法，传声增益提升幅度：10dB;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噪声抑制（ANS），信噪比提升18dB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闪避器（Ducker）；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噪声增益补偿器（ANC）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增益共享自动混音（AMC）、门限自动混音（Gate Mixer）；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12段英式参量均衡，提供5种滤波器选择；，提供终端用户订制操作界面，最大支持30台设备同一个界面管理；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支持摄像跟踪；，具有8路GPIO；，具有中央控制功能，支持RS232、RS485、UDP三种控制方式，可对系统中的电源、信号切换、环境控制、音频等整体控制，实现一键开启系统所需要的功能。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处理器：ADI SHARC 21489，采样率/量化位数：48K/24bit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40bit DSP浮点运算引擎，模拟输入、输出通道数量：12 x 8，输入增益0/3/6/9/12/15/18/21/24/27/30/33/36/39/42/45/48 ，幻象电源：+48V/10mA max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频率响应（20~20kHz）：±0.3dB，最大电平：+18dBu，THD+N：&lt;-94dB @17dBu，输入动态范围：113dB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输出动态范围：113dB，通道隔离度 @1kHz：-108dB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输入阻抗（平衡接法）：5.4KΩ，输出阻抗（平衡接法）：600Ω，系统延时：&lt;3ms，</w:t>
            </w:r>
          </w:p>
          <w:p w14:paraId="6ADE9A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工作电源：AC110~240V,50Hz/60Hz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尺寸（宽x深x高）：482 x 260 x 45mm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85118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5D0B4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6B9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9A24E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C66C5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主扩线性音柱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49CAD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5.3寸两分频高性能线阵列音柱。采用1个34芯高音单元，配置精准的线性声学波阵面高音号角，实现精准及均匀的声学覆盖；采用4个针对线阵中低频系统研制的5.3寸中低音单元，精心调校的分频系统。大功率工作时失真小，覆盖角度有较强的恒指向性，声音听感一至性好等特点；适合要求高清晰度的厅堂和流动演出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频率响应          72Hz-20KHz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灵敏度(1W@1m)     99dB  (passive mode)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标称抗阻          8Ω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          500W AES 2000W peak (Bi-amp mode)</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低音单元          4×5.3＂(150mm)/1.5＂voice coil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高音单元          1×1＂(25mm)/1.4＂voice coil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扩散角度          100°×30°(H×V）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最大声压级        125dB continuous,131dB peak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连接插座          2×Speakon NL4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尺寸（W×D×H）   160mm×190mm×740mm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C54B7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5EE65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5902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7ADE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445DE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超重低音音箱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079C9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1.单元采用铝盆架及大口径音圈设计，动力足，功率大.灵敏度高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2.喇叭单元的散热功能设计，能够快速将音圈产生热能散发，确保单元长时间.大动态下的稳定性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3.箱体采用 层压板，表面的PU点漆处理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4.设计的折射式音箱，使单元的承受功率和振幅强度得以大大提高，低频的转换效率得以较大提高，具有较小的失真数值的超大声压级，能输出高灵敏度，下潜更深且强劲有力的低频，是扩声设备的的理想伴侣。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低音单元：1×15＂(385mm)/4＂voice coil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频响范围：40Hz-300Hz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 敏 度：99dB/M/W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最大声压：126dB continuous,132dB peak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额定功率：500W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峰值功率：2000W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额定阻抗：8 ohm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表面处理：箱体表面雨点漆/钢网表面喷涂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接线方式：2×Speakon NL4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尺寸(WxDxH):470×600×600mm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83CA9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A5299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1196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0BCA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8ECD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功放</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54B27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1、额定功率：2*800W（8Ω），2*1280W（4Ω）；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2、桥接功率：2180W（8Ω）；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3、频率响应：20Hz-20kHz（±0.1dB）；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4、总谐波失真(8Ω.1kHz.1/8额定功率)：≤0.09%；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5、互调失真(8Ω.60+7kHz.1/8额定功率)：≤0.35%；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6、信噪比(A计权8Ω）：&gt;100dB；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7、输入灵敏度（额定功率 8Ω）：0.77V/1.44V/32dB可选；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8、数码压限控制系统：0.77V-6V；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9、输入阻抗：平衡20KΩ/非平衡10KΩ；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10、转换速率：20V/uS；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11、阻尼系数：&gt;1000；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12、通道隔离度（1KHz）：≥70dB；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13、工作模式：D类纯数字功放，自造应开关电源；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14、保护功能：短路、直流、过热、过载；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15、工作电压：AC 220V/50Hz；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16、产品尺寸（宽*深*高）：483*280*89（mm）；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4C59B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34380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CDB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855C0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3175B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10寸返听音箱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1A8C5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1、类型：内置两分频全频返听扬声器；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2、单元配置：不劣于1x10"低音，1x1.34"高音；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3、频率响应：60Hz-20KHz；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4、标称阻抗：8Ω；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5、额定功率：300W；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6、峰值功率：1200W；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7、灵敏度：96dB；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8、最大声压级：不小于122dB；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9、覆盖角度：90°(H)x60°(V)；</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9C3DA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93BFF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3331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3DA3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E8A1E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补声线性音柱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03EC4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1、单元配置：8×3"；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2、频率响应：100Hz-20KHz；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3、最大声压级：121dB；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4、额定功率：300W；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5、灵敏度：96dB；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6、阻抗：4欧；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7、覆盖角度（-6dB）：垂直：30°，水平：160°；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8、接口：接线端子*1；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9、箱体材质：ABS混合玻璃纤维强化箱体；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10、尺寸（高×宽×深）：934x98x150mm；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9E332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65E66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2997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EDC9C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D88D3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功放</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0DC6E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1、额定功率：2*500W（8Ω），2*700W（4Ω）；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2、桥接功率：1300W（8Ω）；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3、频率响应：20Hz-20kHz（±0.1dB）；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4、总谐波失真(8Ω.1kHz.1/8额定功率)：≤0.09%；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5、互调失真(8Ω.60+7kHz.1/8额定功率)：≤0.35%；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6、信噪比(A计权8Ω）：&gt;100dB；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7、输入灵敏度（额定功率 8Ω）：0.77V；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8、数码压限控制系统：0.77V-6V；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9、输入阻抗：平衡20KΩ/非平衡10KΩ；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10、转换速率：20V/uS；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11、阻尼系数：&gt;600；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12、通道隔离度（1KHz）：≥70dB；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13、工作模式：D类纯数字功放，自造应开关电源；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14、保护功能：短路、直流、过热、过载；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15、工作电压：AC 220V/50Hz；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16、产品尺寸（宽*深*高）：483*280*89（mm）；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4774D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0F8EF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EE5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AD396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33A5B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双色温COB面光灯</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95B76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1.双色温面光灯，具有3200K～5600K色温顺滑精确线性调节功能，满足多种不同场景和摄像风格对色温的需求，并提供面光灯色温线性调节计算机软件著作权登记证书；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2、不少于1颗COB光源，总功率不低于170W；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3、显色指数(CRI)不劣于：Ra≥90；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4、平衡均匀的光斑成像效果，光斑边缘为柔软（柔光）效果；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5、调光性能不劣于：0-100%线性调光；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6、控制模式：DMX512信号、主从模式；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7、显示屏：LED日字显示；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8、灯体采用铝合金材料，防护等级不劣于IP20；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1C851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46F63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7D5A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39C8C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526E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LED会议平板灯（可调色温）</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22651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1.输入电压：AC100V-240V,50/60Hz；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2.总功率不低于120W，采用LED光源；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3.显色指数：Ra≥90。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4.具有3200K-5600K色温线性调节功能，满足多种不同场景和摄像风格色温的需求，并提供会议平板灯色温调节计算机软件著作权登记证书；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5.光束角度不低于120°；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6.控制方式：DMX512。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7.光学：采用透光板，24K无闪烁光源管理系统，不刺眼防眩目；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8.散热方式：采用超大散热片空气对流自然散热设计；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9.温度监控：内置温度保护传感器,通过自动调节灯具功率来进行过温保护；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10.灯具外壳：压铸铝+型材；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11.防护等级不劣于IP20；</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33876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31F5E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203C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7962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D34CD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灯具配件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5B542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中型铝合金灯钩、承重35Kg；钢丝绳安全链、承受拉力200Kg；圆管，黑色油漆，现场定制，满足灯光吊挂要求</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CA111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7C2D6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7C01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FF965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72D6AC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播控主机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D7CFA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1、1U金属结构机箱；外壳防护等级符合 GB/T 4208-2017中 IP20 的要求；噪声不大于 45dB（A）；6核12线程3.30GHz主频高速处理器、16G DDR4 2666 高速内存、250 固态硬盘，企业版操作系统；MTBF 不小于300000 小时，平均修复时间 MTTR小于15 分钟；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2、支持1 路 DP 输出，接口分辨率可设置为4096*2160@60Hz，单接口极限宽度可设置为 8192，单口极限高度可设置 4095。支持4 路 HDMI 输出，第一个接口可设置为 4K 模式，分辨率可以设置为 4096*2160@60Hz，单接口极限宽度可设置为 8192，单口极限高度可设置 4095，此时另外三个 HDMI 接口禁用。第一个接口设置为 2K 模式时，4 个 HDMI 口可同时输出，分辨率设置为 1920*1080@60hz,单口极限宽度 2048，极限高度 1280；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3、支持一键硬件开关机控制和一键软件远程开关机控制，支持6路 USB 接口、1 路 3.5mm 麦克风音频输入接口、1 路 3.5mm音频输出接口，支持千兆网口通讯，支持第三方通过 TCP、UDP 进行集成控制；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4、支持不少于10 台设备联机控制，通过一台主机控制其他从机进行素材下发、画面编辑、属性编辑、节目切换、进度调整；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5、支持输出接口的任意拆分重组以及任意角度旋转，实现对不规则显示屏的拼接带载；支持1路4K输出，可以拆分成1024个子输出，每个子输出支持任意角度旋转，可对子输出接口位置任意进行排序；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6、支持可视化智控平台移动端程序对播放画面的编辑和控制；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7、支持从本地媒体画面或输入源画面中拾取颜色，然后按照拾取的颜色进行抠像处理；支持在媒体库中添加本地的视频文件、图片文件、音频文件、字幕、数字时钟、PPT 文件、NDI 媒体、采集设备、多网页、流媒体、播放合集；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节目整体播放、暂停、停止、音量调节，单个媒体的音量调节，单个视频裁剪，支持多画面同时播放时按照主计时媒体进行跳转，节目锁定。支持排期播放和播放日志查看功能。支持软件异常后恢复正常播放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9、支持素材可视化编辑、拖拽、复制、黏贴、多选、锁定、替换，属性调节和属性继承；支持节目的编辑、复制、黏贴；支持素材播控进度的自由控制、正计时、倒计时进度查看，支持输出画面解锁功能；</w:t>
            </w:r>
          </w:p>
          <w:p w14:paraId="5D017CB8">
            <w:pPr>
              <w:keepNext w:val="0"/>
              <w:keepLines w:val="0"/>
              <w:pageBreakBefore w:val="0"/>
              <w:widowControl/>
              <w:numPr>
                <w:ilvl w:val="0"/>
                <w:numId w:val="18"/>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支持多页签功能播放多个网页，降低网页播放资源占用；支持转码功能，可实现 H.264（AVC）、H.265（HEVC）编码或 VP9 编码的转码播放；</w:t>
            </w:r>
          </w:p>
          <w:p w14:paraId="4F47A6DA">
            <w:pPr>
              <w:keepNext w:val="0"/>
              <w:keepLines w:val="0"/>
              <w:pageBreakBefore w:val="0"/>
              <w:widowControl/>
              <w:numPr>
                <w:ilvl w:val="0"/>
                <w:numId w:val="18"/>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支持多种视频、图片、音频、office文件的播放；视频格式支持不少于：H.265 (HEVC)、 VP9、HAP, HAP-Alpha、VC1、AV1、ProRes、MPEG4、WMV2等；图片格式支持不少于：jpeg、bmp、png、gif等；音频格式支持不少于：aac、flac、amr、ape、wav、wma等；office文件支持不少于：ppt、pptx；</w:t>
            </w:r>
          </w:p>
          <w:p w14:paraId="2C86CD32">
            <w:pPr>
              <w:keepNext w:val="0"/>
              <w:keepLines w:val="0"/>
              <w:pageBreakBefore w:val="0"/>
              <w:widowControl/>
              <w:numPr>
                <w:ilvl w:val="0"/>
                <w:numId w:val="18"/>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提供所投产品3C认证；</w:t>
            </w:r>
          </w:p>
          <w:p w14:paraId="0E57A66F">
            <w:pPr>
              <w:keepNext w:val="0"/>
              <w:keepLines w:val="0"/>
              <w:pageBreakBefore w:val="0"/>
              <w:widowControl/>
              <w:numPr>
                <w:ilvl w:val="0"/>
                <w:numId w:val="18"/>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提供全媒体总控平台软件著作权证书;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14、为了保证产品质量，需提供产品厂家的 ISO9001质量管理体系认证、ISO14001环境管理体系认证、ISO45001职业健康安全管理体系认证等证书；</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2063C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5922F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ACD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887BD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143</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3065FD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F2651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24.5英寸IPS高清屏幕100Hz爱眼低蓝光99%sRGB广色域不闪屏可壁挂显示器</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28B94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47906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643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BDFBA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526D41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无线投屏器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6050C6F">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为方便管理设备，整机可支持集控的部署，支持集控的远程操控，包括：关机、重启、应用安装、应用卸载、设备使用情况统计和更换壁纸等功能，也支持实时状态监控，可拉取系统日志进行问题排查功能。</w:t>
            </w:r>
          </w:p>
          <w:p w14:paraId="3006AC88">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为保证整机一体性，内置天线设计，无外部天线设备</w:t>
            </w:r>
          </w:p>
          <w:p w14:paraId="3BD04B1D">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产品支持OTA技术升级，可通过无线网络下载并自动升级系统，实现系统的无损升级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4.整机支持桌面壁纸的更换，更换设计好的壁纸可彰显客户公司元素，体现公司文化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5.无线传屏器与整机为同一品牌厂商，为确保使用稳定拒绝传屏器为OEM品牌。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6.支持Type-C和USB无线传屏器，可兼容具备通用型USB及Type-C接口的电脑。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7.HDMI支持双屏异显、双屏同显，方便客户端展示。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8.支持POE供电，方便客户部署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9.采用RK 3399 芯片，6核CPU，内置Android 9.0操作系统，存储容量16G ROM，系统内存4G RAM </w:t>
            </w:r>
          </w:p>
          <w:p w14:paraId="7636F6B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10.产品内置接收模块，除无线传屏器和经HDMI线连接的外接显示设备外不需要连接任何附加设备，可实现外部电脑音视频信号实时传输到外接设备上。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11.无线频段：IEEE 802.11 a/b/g/n/ac，工作频率：2.4G/5GHZ，理想传输距离：30米。</w:t>
            </w:r>
          </w:p>
          <w:p w14:paraId="6C54DF5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以上功能参数需提供由第三方检测机构出具的检测报告复印件。</w:t>
            </w:r>
          </w:p>
          <w:p w14:paraId="74C2FFD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12.输入端子：1路DC；1路 USB 2.0；1路 USB 3.0。输出端子：2路HDMI OUT; 1路LINE OUT。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13.环境适应：整机在-5℃—40℃环境下可正常工作，在-20℃—60℃的环境下可正常贮存且贮存后功能无损。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14.电源支持DC12V供电，连续工作时间可达168小时。</w:t>
            </w:r>
          </w:p>
          <w:p w14:paraId="476C790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15.整机支持移动设备无线投屏功能，不需要外接设备。安卓设备、iPhone/iPad等设备通过无线WIFI热点进行传输。用户可快速将文档、图片、音乐、视频、桌面等内容投到会议平板上。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16.本次配1台接收主机、3个发射器。</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4FA4A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7A0B8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1B80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04C9B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09765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激光翻页笔</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11521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2.4G遥控技术、空旷100米遥控距离、支持Win11/10/8/7 Mac OS10.10S及以上 Amdriod7.0及以上系统。</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EE316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CA7FA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支  </w:t>
            </w:r>
          </w:p>
        </w:tc>
      </w:tr>
      <w:tr w14:paraId="0ED7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9EA1C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E3EFB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音视频信号控制管理主机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B343C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主机配备全面的控制端口，要求不少于8个COM串口（RS232）和2个RS485串口、不少于8个红发射端口、不少于8个继电器（RELAY)端口、不少于8个IO端口、不少于2个以太网端口、不少于4路可设置为输入或输出的DMX端口、不少于16路干接点接口、不少于1个USB TYPE-C接口；</w:t>
            </w:r>
          </w:p>
          <w:p w14:paraId="370E02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2、主机配置1个不小于4.3寸彩色触摸屏，触摸屏显示的内容可依据使用情况进行自定义显示：界面可任意定义、修改背景图片和颜色、添加各种形状的按钮、可自定义各个按钮的功能、可显示主机IP地址等内容；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3、每一个DMX输出端口可发送512路DMX512协议控制信号，通过四路DMX输出端口（DMX1、DMX2、DMX3、DMX4）可发送多达2048路的DMX512协议控制信号；可选配：512路、1024路、1536路、2048路DMX512信号输出通道数；</w:t>
            </w:r>
          </w:p>
          <w:p w14:paraId="175B48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4、与专业舞美软件联机状态下，4路DMX端口（DMX1和DMX1凤凰端子、DMX2、DMX3、DMX4）均可设置为输入状态，主机可针对输入的DMX信号进行高速高精度的录制、存储、播放；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5、通过专业舞美软件，能够对录制或存储的DMX512协议的场景进行编辑和存储；</w:t>
            </w:r>
          </w:p>
          <w:p w14:paraId="5844EC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6、主机存储DMX512协议预设场景不劣于：可存储不超过90个录制的DMX512协议的预设场景</w:t>
            </w:r>
          </w:p>
          <w:p w14:paraId="56C1C9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7、主机上面具有不少于10个快速切换DMX512协议场景的按键和一个可以显示当前播放场景的显示屏，存储预设场景可分为不少于5个独立区，而互不影响，可快速调用和切换DMX512协议场景；</w:t>
            </w:r>
          </w:p>
          <w:p w14:paraId="4FA815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8、可直接通过主机配置的16路干接点接口来触发存储在主机内的DMX512协议的预设场景；</w:t>
            </w:r>
          </w:p>
          <w:p w14:paraId="188C02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9.通过专业舞美软件，模拟灯光控台的推杆、时间轴等方式进行灯光秀编程，软件可以导入音乐，根据频谱，快速编写音乐灯光秀。</w:t>
            </w:r>
          </w:p>
          <w:p w14:paraId="68D7E8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10、通过专业软件配接好灯库后，可自动生成灯光效果，并且可以从灯光效果库中选择需要的效果，加载到主机上，脱机运行。</w:t>
            </w:r>
          </w:p>
          <w:p w14:paraId="458D41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以上功能参数需提供由第三方检测机构出具的检测报告复印件。</w:t>
            </w:r>
          </w:p>
          <w:p w14:paraId="6031DD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11、主机可发送不少于512路DMX协议控制信号；</w:t>
            </w:r>
          </w:p>
          <w:p w14:paraId="64215E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12、能够对4.3寸彩色触摸屏设置密码保护，只有输入正确密码才能进入到操作界面，可以有效防止误操作；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同时支持IPAD平板、安卓平板、鸿蒙平板、射频触摸屏、windows电脑控制(笔记本、台式机等)，并且IPAD平板、安卓平板、射频触屏及windows电脑的控制界面完全相同，方便用户使用。多种方式，可同时使用互为备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多终端同步联动控制：支持多台平板电脑及windows电脑同时控制，一台终端(电脑)的操作结果会自动同时更新显示到其他的终端（电脑）上，状态值由主机保存，控制终端（平板电脑）关闭后重新打开时，软件自动和主机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15、支持在平板电脑（安卓和IPAD）操作界面嵌入网页，嵌入视频播放组件，可播放常见种类的视频文件，也可以显示摄像头等的 RTSP\RTMP\HTTP视频流图像；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16、支持双向反馈，用户界面可显示串口及以太网口被控设备的状态，支持脚本代码程序，可用代码程序处理被控设备的反馈协议；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17、以太网端口（ETHERNET CONTROL），可同时使用TCP和UDP方式，通过TCP方式，可同时连接不少于100台被控设备；通过UDP方式，可广播发送，也可指定目标IP一对一发送，可支持数百个目标IP(UDP受控设备；</w:t>
            </w:r>
          </w:p>
          <w:p w14:paraId="4576AE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18、主机内置红外学习器，支持超长码识别，自动识别红外代码类型；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19、支持电脑脚本语言，用户可在现场编写和下载脚本程序，以实现更高级的逻辑控制功能，比如实现校验和计算；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20、主机远程管理：可通过互联网对主机进行编程和升级；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21、所投产品需拥有自主知识产权，提供音视频信号控制管理软件计算机软件著作权登记证书复印件。</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A57CE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57BDF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B14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E670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C938B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电源直通柜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92C75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1.供电：三相五线制AC380V±10％，频率50Hz±5％.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2.额定功率：12路×3Kw;最大可达4Kw,可适用于任何负载.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3.控制信号：数字双DMX-512(1990)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4.具有DMX-512控制功能：可对每路灯光的电源开关控制，并提供智能电源柜管控软件计算机软件著作权登记证书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5.具有：过载与短路双重保护高分断空气开关.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6.A.B.C三相工作指示灯.设两脚和三脚万能备用插座方便使用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7.可直接接入舞台4Kw常规灯具12只或4Kw电脑摇头灯12只；12路单独控制；</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062DC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A68FC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EE6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C1C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DDBA1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信号分配器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25AD4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1、数字信号类型：DMX512/1990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2、1路输入，1路直通输出（非隔离）；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3、8路光隔离信号分配输出；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4、各输入输出接口之间的电气隔离电压：&gt;1000V；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5、每路带数字信号指示灯；</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6182A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62127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7DE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56EA2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7D93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智能环境控制箱</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3ABAE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1、智能环境控制箱广泛应用于各个领域，如电动窗帘、电动布幕、喷水池、灯光的电源控制；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2、不少于8路独立的强电继电器；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3、提供RS232/485通讯控制功能；提供专用软件从而实现PC机对其控制,也可手动控制；</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4CE9F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066B3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448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720C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11C3B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控制终端</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A67E4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8+128平板</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B6424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7DEAC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B80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45677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6950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电源管理器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ECA97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1、8路通道输出，每路延时开启和关闭时间可自由设置，任何一路通道1-999秒可调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2、高清晰2寸数字彩屏，智能显示电压、时间、日期等信息及功能菜单，通道开关状态；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3、定时开关机功能，可根据日期时间设定，内置时钟芯片，根据需要轻松切换10组定时管理功能，无需人为操作，让设备管理更简单；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4、支持多台设备级联控制，级联状态可自动检测及设置功能；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5、总功率6000W，单路最大功率2000W；每路额定电流13A ，额定总输出电流30A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6、特设欠压、超压检测及报警功能；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7、支持外部中央控制设备控制，配置RS232接口；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8、可实现远程控制，每台设备自带设备编码ID检测和设置功能；实现智能控制；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9、支持面板Lock锁定功能。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10、轻触式电源启动键   </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36002D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C4FA9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F5A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4C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B06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智慧门牌</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2ED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类型：壁挂式网络一体机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液晶：15.6寸原装A+级液晶面板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背光类型：LED背光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物理分辨率：1920*1080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对比度：2000：1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亮度：280 cd/m2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色彩：16.7M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可视角度：R/L/U/D 89/89/89/89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可视区域：344.16 × 193.59 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CPU：嵌入式 四核Cortex-A17 1.8GHz处理器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内存：2GB DDR3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存储：板载8G工业级固态存储（可定制至板载32G）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显卡：集成Mali-T764图形处理器，支持OpenGL ES1.1/3.0,可以实现2160P、H.265硬件解码和2160P、H.264视频编码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图像输出：采用高清EDP信号驱动,支持外接HDMI信号输出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声音输出：内置2*2W高保真喇叭输出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有线网卡：10/100M自适应网卡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无线网络：支持WIFI 802.11b/g/n,可外接支持全网通的4G通讯方式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数据接口：不少于2*USB接口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机身：低功耗工业设计，合金边框、超薄机身设计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安装方式：支持壁挂式安装，支持预埋底盒的嵌入式安装方式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供电方式：支持DC 12V与POE供电</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A22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718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D65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F62CA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5169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C84AF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42U网络机柜</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FC681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0249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E2C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2C4FF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C14A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A76C1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22U网络机柜</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C4DEC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A5299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A97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D9688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C9456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F558A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9U网络机柜</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DADFD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34AF3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954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A1805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BA0B2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UPS主机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01618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1、UPS主机要求为：单进单出，三电平技术设计纯在线式，功率为10kVA；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2、UPS应具备宽广的输入电压：市电输入（相电压）范围要求 110~300Vac；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3、高输入功率因数，可达到0.99；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4、过载能力：102%~110%:30min；110%-130%:10min； 130%-150%:30s； &gt;150%:500ms；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5、输出电压有四个档位，分别为208V、220V、230V、240V输出可调，无需更改其它硬件，面板软件操作既可完成；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6、输出PF功率因数≥1，具备更强的带载能力；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7、数字化充电器，充电电流1-12a可调，满足不同配置要求，无需更改其它硬件，面板软件操作既可完成；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8、标配RS232、USB、EPO，满足用户多种多样的监控需求；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9.UPS整机效率可高达95%，灵活的电池配置：192/216/240可调, 无需更改其它硬件，面板软件操作既可完成；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10、可支持来电自启动功能，市电来电可自启动机器，无需人工值守；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11、报警功能：具备电池低压、市电异常、UPS故障、输出过载、输出短路报警功能；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12、保护功能：具备电池欠压、过载、短路、过温、保护功能；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13、AV大液晶曲面显示屏，可视角度达140°，方便用户从不同角度读取数据。可显示UPS主机的工作模式、工作参数与用户的负载量、电池剩余容量等，方便用户对设备进行管理。</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FF013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B5241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13E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B6279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157</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74B581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蓄电池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275BC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1、配置免维护密封蓄电池组为1组，每只规格为:12V100AH ，采用高可靠的专业阀控密封式设计，有效确保电池不漏（渗）液、无酸雾、不腐蚀。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2、独有配方，有效抵抗极板腐蚀；卓越的大电流放电特性，可靠的快速充电性能，优越的深度放电恢复能力，确保电池的使用寿命，浮充设计寿命可达6年以上（25℃）。</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94FD3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C90D4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0B81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E7FE7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1B01B3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97ED7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所配置蓄电池安装与电池柜内。</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1146D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AACAA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3524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D79E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AEDB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碎纸机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555E2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产品参数：入口宽度：≥230mm，碎纸效果：1x6mm ，碎纸量≥6张，碎纸速度：≥3米/分，碎纸桶容量：≥24升，功率：≥260W，机器尺寸：≥355X260X580mm，外箱尺寸：≥440X340X630mm，可碎范围：纸、信用卡、光盘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连续工作时间:≥ 1小时。产品特点：过热过载保护，触控液晶显示面板，自动休眠功能，获得国家保密局二级认证。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5687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75D1A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1CF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C13C8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F93A6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黑白打印机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8201EEF">
            <w:pPr>
              <w:keepNext w:val="0"/>
              <w:keepLines w:val="0"/>
              <w:pageBreakBefore w:val="0"/>
              <w:widowControl/>
              <w:numPr>
                <w:ilvl w:val="0"/>
                <w:numId w:val="20"/>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类型:A4黑白激光，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2、设备接口:USB、RJ45，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3、支持双面打印，复印，扫描、网络打印、PC端打印状态监视，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4、具有扫描功能、复印功能;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5、连续打印速度≥30页／分钟；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6、首页打印时间≤6秒；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7、多页打印速度≥30页／分钟。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8、采用国产化龙芯芯片；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9、可扩展3个250页纸盒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10、耗材无记忆芯片；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11、静音模式：静音模式选择，在自己工作的同时不会影响到周围的同事，提供更加安静、舒适的办公环境。</w:t>
            </w:r>
          </w:p>
          <w:p w14:paraId="779BEDD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安全可控：具有内存清零、身份认证、安全审计功能。</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73F6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D2030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D3A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1F2A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02E7F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彩色打印机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E0D29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1.A3彩色复合机，打印\复印\扫描，可选配传真组件、打孔组件、内置\外置自动装订器（实现边顶、角订、小册子装订等功能），接口：USB2.0，10Base-T/100Base-TX/1000Base-T（RJ45）；内存≥5GB；硬盘≥320GB；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2.适配各类主流国产操作系统及Windows系统；支持自动双面打印、网络打印，首页打印时间：黑白≥4.7秒、彩色≥6.7秒；打印速度≥26页/分钟，打印分辨率可达9600×600dpi；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标配稿台和ADF自动进稿器，自动进稿器容量≥100页；支持自动双面复印/扫描，单面扫描速度≥60页/分钟，双面扫描速度≥120面/分钟，支持扫描到邮箱；支持彩色、红黑双色复印，连续复印页数≥9999页，支持N合1复印，缩放复印范围25-400%，支持插印、添加日期、页码和水印；支持OCR文字识别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有7英寸彩色液晶触控屏+按键操作；标配550页自动供纸盒+550页落地纸盒（底部带滑轮）+100页手送纸盘；可选配附加纸盒，纸盒总容量最多可扩展至6300页；可选购40000页大容量黑色墨粉筒及24000页大容量彩色墨粉筒；硒鼓寿命：150000页，彩色硒鼓寿命：100000页，黑色载体寿命：300000页，彩色载体寿命：200000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5.安全可控：自主开发驱动软件，具有内存、缓存自动清除，一键清除内存，身份认证，安全审计，唯一VID和PID码的通信识别等安全防护特性。</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2956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0DBB2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6F3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EE24A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936DE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F118E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50英寸 4K高清，壁挂、支架可选。</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2130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B932B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646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30BF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C4F4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千兆路由器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D4D15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5个千兆电口（WAN/LAN可弹性切换）；内置AC功能，默认支持32台AP管理，最大可扩展至128台；带机量≥500台终端。</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84C47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C22AE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A37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09110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6A38B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7BA41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48个10/100/1000M电口+6个千兆SFP光口；机架式；交流供电；二层管理型；支持全息AI平台管理；交换容量：336Gbps；包转发率162Mpps；</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5CAF2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F5135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F43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534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4CB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7EA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24个10/100/1000M电口+2个千兆SFP光口；机架式；交流供电；二层管理型；支持全息AI平台管理；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交换容量≥336Gbps，包转发率≥108Mpps；</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AE2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436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7E3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387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166</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2F8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w:t>
            </w:r>
          </w:p>
        </w:tc>
        <w:tc>
          <w:tcPr>
            <w:tcW w:w="3133" w:type="pct"/>
            <w:tcBorders>
              <w:top w:val="single" w:color="000000" w:sz="4" w:space="0"/>
              <w:left w:val="single" w:color="000000" w:sz="4" w:space="0"/>
              <w:bottom w:val="nil"/>
              <w:right w:val="single" w:color="000000" w:sz="4" w:space="0"/>
            </w:tcBorders>
            <w:shd w:val="clear" w:color="auto" w:fill="FFFFFF"/>
            <w:noWrap w:val="0"/>
            <w:vAlign w:val="center"/>
          </w:tcPr>
          <w:p w14:paraId="295AF5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24个千兆POE电口+4个千兆SFP光口/4个千兆电口（复用）；支持POE/POE+供电-POE输出最大功率≥370W，电源最大功率≥450W；二层管理型，支持POE智能供电；支持全息AI平台管理；机架式；6KV防护等级；交换容量≥336Gbps，包转发率≥126Mpps；防护等级≥IP66。</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00E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931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08A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49F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167</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C1C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AF2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24个百兆POE电口+2个千兆SFP光口/2个千兆电口(复用）；支持POE/POE+供电-POE输出最大功率≥370W，电源最大功率≥400W；机架式；2KV防护等级；交换容量≥52Gbps，包转发率≥38.7Mpps；</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4DF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ED4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6E6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40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7EB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光模块</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83F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千兆SFP模块，单模单芯，SC接口，波长≥1310nm，传输距离≥20Km</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371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52F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E9D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209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169</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A14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吸顶无线AP</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606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室内双频WiFi6（11ax）吸顶型AP-1800M；2个千兆RJ45接口（支持POE）；IEEE 802.11a/b/g/n/ac/ax；最高速率≥1775Mbps，内置矩阵式智能天线；供电方式：DC12V/1A或POE-802.3af/at；建议接入用户数≥256个；支持全息AI平台管理和同系列路由器管理；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839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C8C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14:paraId="5361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1EF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DD0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全息AI平台</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60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5个10/100/1000M 自适应RJ45口、1个USB 3.0端口、1个Console口、一个Reset键、1U机箱；默认支持16台交换机管理（包括交换机、POE交换机、工业交换机），含3年免费升级服务；默认支持≥32台AP管理，可扩展至≥128台AP管理，含3年免费升级服务。</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E3B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3C3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611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C893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51BA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网络摄像机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32D84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臻全彩筒型网络摄像机，采用全彩级高灵敏度传感器，F1.0超大光圈镜头，最高分辨率≥400万像素，并在此分辨率下可输出25 fps实时图像，提供更清晰与流畅的视频流输入，支持1个RJ45 10 M/100 M自适应以太网口，1个内置麦克风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2种Smart侦测：越界侦测，区域入侵侦测，适用于道路、仓库、地下停车场、酒吧、管道、园区等光线较暗或无光照环境且要求高清画质的场所，支持背光补偿，强光抑制，3D数字降噪，120dB宽动态，适应不同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支持ROI感兴趣区域增强编码，支持柔光灯补光，照射距离最远可达30m，符合IP66防尘防水设计，可靠性高</w:t>
            </w:r>
          </w:p>
          <w:p w14:paraId="182C8C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支持DC：12 V ± 25%，防反接保护或PoE：IEEE 802.3af供电方式</w:t>
            </w:r>
          </w:p>
          <w:p w14:paraId="7A8E4C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含摄像机墙装支架。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9CB4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50897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DC0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C8370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29E75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网络摄像机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439C4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臻全彩海螺型网络摄像机，采用全彩级高灵敏度传感器，F1.0超大光圈镜头，最高分辨率≥400万像素，并在此分辨率下可输出25 fps实时图像，提供更清晰与流畅的视频流输入支持1个RJ45，自适应以太网口，1个内置麦克风支持2种Smart侦测：越界侦测，区域入侵侦测适用于室内光线较暗或无光照环境且要求高清画质的场所，适合逆光环境支持背光补偿，强光抑制，3D数字降噪，120dB宽动态，适应不同环境支持ROI感兴趣区域增强编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支持柔光灯补光，照射距离最远可达30m符合IP66防尘防水设计，可靠性高。</w:t>
            </w:r>
          </w:p>
          <w:p w14:paraId="7905FF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支持DC：12V0.5A 或PoE：IEEE 802.3af供电方式。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432C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AB89B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24C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96B03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796AF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无线网桥</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C465C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1.采用全贴片电子元件设计，做工一流，外观整洁，超薄设计，采用防雷设计；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2.≥5.8G/450M双极化无线网桥。传输距离≥1公里；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3.设计工作电压12-24V输入，适应不同的工作条件。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4.双网口POE供电，方便工程安装。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拥有≥16M FLISH 4M/内存 400MHz CPU。使主板超强和性能稳定的硬件平台。</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19D6F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2A195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w:t>
            </w:r>
          </w:p>
        </w:tc>
      </w:tr>
      <w:tr w14:paraId="55CE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91BCC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CAB78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录像机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ECAD149">
            <w:pPr>
              <w:keepNext w:val="0"/>
              <w:keepLines w:val="0"/>
              <w:pageBreakBefore w:val="0"/>
              <w:widowControl/>
              <w:numPr>
                <w:ilvl w:val="0"/>
                <w:numId w:val="21"/>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具有2个HDMI接口、2个VGA接口、1个CVBS接口、2个RJ45 千兆网络接口；2个USB2.0接口、2个USB3.0接口、1个RS232接口、1个RS485接口（可接入RS485键盘）、1个eSata接口；具有1路音频输入接口、2路音频输出接口、16路报警输入接口、9路报警输出接口（其中第9路支持受控直流12V输出）、具有1路直流12V输出接口（12V 1A）、可内置9块SATA接口硬盘；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2、HDMI1和HDMI2支持最大单路8K（7680×4320）和1080P（1920×1080）异源输出。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3、支持4路视频流人脸识别，支持16路图片流人脸识别；</w:t>
            </w:r>
          </w:p>
          <w:p w14:paraId="2B7056A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支持录像目标检索功能，目标检索支持单帧模式调整目标画面，可通过鼠标滚轮调整录像画面帧序列；事件中心，切片回放、回放支持目标检索快速入口。</w:t>
            </w:r>
          </w:p>
          <w:p w14:paraId="7B5D2E7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支持预览时对实时视频流进行手动打标签，通过标签检索可以检索到相关的录像片段。</w:t>
            </w:r>
          </w:p>
          <w:p w14:paraId="0A23159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支持预览的单窗口轮巡，设备支持在多画面的固定窗口上进行轮巡预览，其他预览窗口不轮巡。</w:t>
            </w:r>
          </w:p>
          <w:p w14:paraId="7F8794B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0"/>
                <w:szCs w:val="20"/>
                <w:highlight w:val="none"/>
                <w:lang w:val="en-US" w:eastAsia="zh-CN" w:bidi="ar-SA"/>
              </w:rPr>
              <w:t>8、</w:t>
            </w:r>
            <w:r>
              <w:rPr>
                <w:rFonts w:hint="eastAsia" w:ascii="宋体" w:hAnsi="宋体" w:eastAsia="宋体" w:cs="宋体"/>
                <w:i w:val="0"/>
                <w:iCs w:val="0"/>
                <w:color w:val="000000"/>
                <w:kern w:val="0"/>
                <w:sz w:val="20"/>
                <w:szCs w:val="20"/>
                <w:highlight w:val="none"/>
                <w:u w:val="none"/>
                <w:lang w:val="en-US" w:eastAsia="zh-CN" w:bidi="ar"/>
              </w:rPr>
              <w:t>支持查看在线用户信息，包括用户名、用户类型、IP地址和用户最后操作时间等维护信息</w:t>
            </w:r>
          </w:p>
          <w:p w14:paraId="1D06F22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default" w:ascii="宋体" w:hAnsi="宋体" w:eastAsia="宋体" w:cs="宋体"/>
                <w:i w:val="0"/>
                <w:iCs w:val="0"/>
                <w:color w:val="000000"/>
                <w:kern w:val="2"/>
                <w:sz w:val="20"/>
                <w:szCs w:val="20"/>
                <w:highlight w:val="none"/>
                <w:lang w:val="en-US" w:eastAsia="zh-CN" w:bidi="ar-SA"/>
              </w:rPr>
              <w:t>9、</w:t>
            </w:r>
            <w:r>
              <w:rPr>
                <w:rFonts w:hint="eastAsia" w:ascii="宋体" w:hAnsi="宋体" w:eastAsia="宋体" w:cs="宋体"/>
                <w:i w:val="0"/>
                <w:iCs w:val="0"/>
                <w:color w:val="000000"/>
                <w:kern w:val="0"/>
                <w:sz w:val="20"/>
                <w:szCs w:val="20"/>
                <w:highlight w:val="none"/>
                <w:u w:val="none"/>
                <w:lang w:val="en-US" w:eastAsia="zh-CN" w:bidi="ar"/>
              </w:rPr>
              <w:t>支持音频设备与视频设备独立管理，支持网络拾音器的接入、校时；最大4路音频设备管理。支持音视频动态调整组合分配功能，可将任一路音频与任一路视频组合成复合流编码。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10、支持前端IPC证书二次校验机制，未通过证书校验的IPC不允许添加到NVR。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11、支持网络端口扫描行为预警并自动封禁IP，并上报预警，支持远程下发IP拦截。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12、支持自动跳转https功能，设备启用自动跳转https功能后不支持http协议访问，http访问入口连接会自动重定向到https入口。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13、支持实时查看通道码流信息，包括实时预览取流连接数、录像回放的最大连接数以及具体的信息，包括：通道、协议、码流类型、状态、IP地址、端口、码率、帧率、分辨率、连接建立时间等。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14、切片回放功能，支持按月、日、小时维度进行切片展示，按月最大支持30个切片，按日最大支持24个切片，按时最大支持60个切片。。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15、支持对切片回放片段进行目标检索、备份导出、开启关闭POS智能信息等操作。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16、支持周界报警过滤功能，对IPC上报的越界侦测报警和区域入侵报警进行去误报，在特定条件下，可去除由树叶、灯光、车辆、阴影以及小动物引起的误报；最大支持64路。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17、支持最大接入带宽384Mbps，最大存储带宽256Mbps，最大转发带宽256Mbps。</w:t>
            </w:r>
          </w:p>
          <w:p w14:paraId="4907B1A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18、以上参数需提供第三方检测报告。</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4E0C0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47663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8E3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0F762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F447B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DB9E1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16T/2.5英寸，服务器硬盘</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4262E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87575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14:paraId="3CB0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1552D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AF4FA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监视器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B3489F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1、具有调整γ曲线的功能。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2、显示单元支持软关机记忆功能，若屏幕在断电前处于待机状态，下一次上电后，仍然处于待机状态。</w:t>
            </w:r>
          </w:p>
          <w:p w14:paraId="5A94E90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3、图像处理引擎符合任意帧率自动转换功能，可将输入的非50Hz/60Hz的图像转换成60Hz输出。</w:t>
            </w:r>
          </w:p>
          <w:p w14:paraId="2183E56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4、有新信号输入时，自动转到相应信源；当前显示信源断开后，自动转到下一个有信号的信源 。</w:t>
            </w:r>
          </w:p>
          <w:p w14:paraId="17A3B68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5、为保证长时间显示静止画面，显示单元内置图像、视频防灼技术，有效改善液晶屏显示静态图像时造成的残影现象。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6、显示单元内置黑白精显模式，可将彩色信号转换成黑白灰度模式并提高图像细节辨认能力。</w:t>
            </w:r>
          </w:p>
          <w:p w14:paraId="637DB10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7、可通过遥控器或自带控制软件，读取和调节显示菜单显示型号、单元位置码ID号、信号源类型、分辨率、系统运行时间、软件版本，光源温度等信息；</w:t>
            </w:r>
          </w:p>
          <w:p w14:paraId="57D817D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8、支持拨码开关、遥控器、客户端控制软件多种方式修改屏幕ID号；显示单元具有智能工作计时引擎，可以对设备实际工作时间的计时。</w:t>
            </w:r>
          </w:p>
          <w:p w14:paraId="198A619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9、显示单元支持4 比 3、16 比 9、点对点等比例显示。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10、显示单元具备99%sRGB、85%NTSC 广色域覆盖。</w:t>
            </w:r>
          </w:p>
          <w:p w14:paraId="4E0A866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以上参数需提供第三方检测报告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11、显示单元需符合《电器电子产品有害物质限制使用自愿性认证实施规则》及CQC21-NV330《电器电子产品有害物质限制使用认证实施细则》的要求并提供证书。</w:t>
            </w:r>
          </w:p>
          <w:p w14:paraId="2ADCD26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12、需提供CCC认证证书、环境证书复印件。</w:t>
            </w:r>
          </w:p>
          <w:p w14:paraId="0B7921A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13、产品参数：</w:t>
            </w:r>
          </w:p>
          <w:p w14:paraId="5063342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显示尺寸：≥85.6 inch，屏幕可视区域：1895.04 (H) mm × 1065.96 (V) 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物理分辨率：≥3840 × 2160，背光源类型：D-LED，像素间距：0.4935 (H) mm × 0.4935 (V) 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亮度：400 cd/m²，可视角：178° (H) / 178° (V)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色深度：10 bit, 8 bit + FRC，对比度：4000：1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响应时间：≤6.5 ms，刷新率：60 Hz，连续使用时间：7 × 24 H，色域：72% NTSC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音视频输入接口：HDMI2.0×1, DP1.2×1, VGA×1, Audio In(3.5mm)×1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音视频输出接口：Audio Out(3.5mm)×1, Speaker (8Ω 5W)×1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数据传输接口：USB 2.0 (支持程序升级及多媒体播放)×1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控制接口：RS232 IN×1, RS232 OUT×1，电源：100~240 VAC, 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功耗：≤ 350 W，待机功耗：≤ 0.5 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工作温度：0 ℃~40 ℃，工作湿度：20%~90% RH（无冷凝），存储温度：-20 ℃~60 ℃，存储湿度：5%~90% RH（无冷凝），外壳材料：金属</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安装孔距：800mm * 400mm，边框宽度：27.93mm(天), 28.18mm(左/右)，36.13mm(地)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产品尺寸：1951.96(W)mm×1130.62(H)mm×78.6(D)mm</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41E72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E567F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2A6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3BBAB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A873A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1C3DF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技术规格：CPU：配置1颗X86架构HG 3350处理器，单处理器物理核心数≥8核，主频≥3.0 GHz，线程数≥16线程，内存：≥32G DDR4，最大支持4根内存插槽；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硬盘：2块≥480G 2.5寸 SSD硬盘；2块≥8T 3.5寸 SATA HDD；默认支持4个内置3.5寸/2.5寸硬盘；板载最大可选支持1个 M.2硬盘；阵列卡：配置SAS_HBA卡（支持RAID 0/1/10）；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PCIE扩展：最大支持4个PCIe4.0x16PCIE插槽；slot1、3为PCIe4.0 x8信号，slot2、4为PCIe4.0 x4信号；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网口：≥2个千兆电口；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其他接口≥：前置2个USB2.0接口；后置4个USB3.2接口，1个VGA显示接口；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电源：标配550W CRPS 1+1冗余电源；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机箱规格：≥87.5mm(高)x 445mm(宽)x480mm(深)；预装国产正版操作系统。</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C2019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DFB46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7C1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FB6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B43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智能会议管理系统</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5CEEB">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0" w:firstLineChars="0"/>
              <w:jc w:val="left"/>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20"/>
                <w:szCs w:val="20"/>
                <w:highlight w:val="none"/>
                <w:u w:val="none"/>
                <w:lang w:val="en-US" w:eastAsia="zh-CN" w:bidi="ar"/>
              </w:rPr>
              <w:t>1、同步服务器功能：服务端支持windows/linux系统部署在公有云和本地服务器等环境，系统采用CS/BS架构，支持但不限于PC网页预定、手机小程序预定，钉钉企业微信和微信公众号预定等方式。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2、开放接口功能：支持但不限于OA、ERP、飞书、企业微信、钉钉、微信公众号、outlook企业邮箱和门禁系统等一系列的第三方平台无缝对接定制开发。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3、组织架构功能：支持但不限于部门/人员信息列表功能，增删查改下级部门可选择所属公司和自定义部门名称；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但不限于下载用户信息模板可以批量导入用户信息，添加照片以及手动增删查改用户。支持新增用户可包括姓名、手机号、部门、账号、邮箱、职务、工号、籍贯、身份证号、性别、现居住地、入职时间。以及账号、密码、IC卡ID号自动识别卡号或手动输入卡号、状态、权限、人脸识别添加照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4、预约管理功能：支持但不限于快速预定，标准预定，周期预定可自由选择会议室，设置会议主题、会议时间、预约人、等信息；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5、预约列表功能：预约列表可查询到会议的已审核会议状态、已取消会议列表的情况。也可以强制取消会议。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6、会议审核功能：支持但不限于待审核会议列表，审核员可以查看普通用户提交的会议待审核列表，并决定是否审核通过；支持但不限于预约审核列表，审核员可查看已经审核通过/审核不通过的会议详情；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7、预约终端功能：支持但不限于展示被预定终端的会议室内部场景图片以及会议室名称、环境、容纳人数、资源配置和模板风格。支持编辑、查询和会议屏门牌风格的预览；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会议室预定功能：支持统计查询功能，默认显示所有会议预定信息，可设置时间段和关键词查询；支持会议预约信息的短信通知和邮件通知，钉钉，企业微信，微信公众号通知包含会议时间、主题和会议室名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9、终端管理功能：支持但不限于显示会议室在线/离线状态以及设备的基本信息，支持但不限于终端APK在线升级。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终端控制功能：支持但不限于会议室的增删改查和编辑设备基本信息；支持但不限于终端名称修改；支持但不限于终端类型选择显示终端/人员去向终端/预约终端；支持终端灯条控制开启或关闭；支持密码门禁开启或关闭；支持刷卡识别开启或关闭；支持人脸识别的服务开启或关闭；支持人脸识别SDK后台输入；支持人脸识别框角度调整；支持人脸框开启或关闭；支持人脸门禁开启或关闭；支持人脸门禁员工后台选择开会人员更新设备/不更新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系统设置功能：支持用户自行对接企业微信公众号，企业微信，钉钉，邮箱通知，短信通知；支持对接微信公众号，企业微信，钉钉可同步企业通讯录数据信息以及在微信公众号，企业微信会议室功能，钉钉智能会议室中实现预定会议功能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模板管理功能：支持系统模板，自定义模板管理。设备上线自动对应分辨率；支持批量发布/全量发布模板以及复制模板功能；支持无会议和有会议二种样式模板，用我们的系统模板做预约显示，也可以自定义模板添加logo和风采图等作个性化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13、签到功能：支持微信/企业微信/钉钉/支付宝/小程序等APP应用在会议屏上扫描二维码签到开门并展示今日会议列表中查询签到详情。支持人脸识别签到开门，支持刷卡签到开门，支持后台签到导出数据。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14、通知管理功能：支持可查看会议未开始，会议进行中，会议已结束的数量。支持我参加的会议和我创建的会议已日历的形式展示。支持公告列表的增删查改在会议中展示。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15、数据报表功能：支持数据看板功能，展示今日预约，正在进行中，会议结束、等待开始、签到率基本信息。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会议使用次数、时长、时段、部门会议次数以本日，本周，本月，本季，本年的图表形式来展示。支持会议的签到记录以日期，设备类型，签到主题的方式进行查询数据。支持导出数据报表。支持会议预约数据以日期和预约类型查询。支持导出数据报表。</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DA1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8D0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2DB7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EB9B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DDF8B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数字图书馆软件平台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605F2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平台软件功能要求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（1）图书阅读：下载图书图书内容放大、缩小、图书中插图截取，用户可对喜欢的图书进行推荐、收藏、下载。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（2）选择相应的标签跳转到对应的目录页。查看图书的书评并可以添加书评。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（3）图书信息检索：1）模糊检索：系统可以根据书名，作者检索出系统自带的图书资源；2）高级检索，可输入书名、作者、ISBN、出版社等信息进行检索查询；3）查看热门检索关键词查看。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（4）平台系统对合法IP范围、注册用户数、并发数以及在线浏览数均不限，可放在区域内的学校、任何地方阅读；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平台图书按照中图法进行二级学科分类，系统平台具有图书列表、个人书房、高级搜索、读书活动、个人收藏、阅读排行榜，按照日、周、月各个排行，图书推荐，图书收藏排行榜、访问人次、资源总量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（6）分类：可以显示中图法22大分类和全部图书分类，以及每种图书分类具有二级分类并统计所含电子书的册数。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（7）热门图书：根据读者搜索阅读图书的热门程度，图书会显示到首页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（8）图书推荐排行榜：好书推荐阅读，可在首页展示，置顶供大家快速分享查阅。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（9）图书阅读排行榜：图书阅读的次数多的靠前显示。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（10）个人书房：显示读者登录的用户名及个人信息，可以将自己喜欢的图书添加到个人书房，显示个人浏览图书足迹、个人阅读量、收藏量、下载量等。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读书活动：分为三部分，最新活动、最热活动和经典活动。每部分活动可自定义添加图片、标题，同时显示活动时间、活动类型、主办单位、活动内容等信息，系统可以统计活动书单，提交作品数量以及参与人数，并且活动主题可自动切换，最新作品和优秀作品可在活动主题下方进行相应的体现展示，比如人民谐和社会活动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（12）新书通报：显示最新的上传的图书，可以推荐到首页。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（13）统计功能：平台可自动统计图书的阅读量、收藏量和下载量，同时平台可自动统计访问平台人数总量。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（14）阅读方式：系统在展示平台界面必须针对电子资源(现代文图书)有二维码扫码功能，且扫码后，可将资源下载到任意载体，且下载后无地域与时效性限制。阅读过程中，可以随时收藏图书。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（15）现代图书采用中图法分类、现代文平台同时支持客户自定义分类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（16）后台管理包含系统管理、会员管理、图片管理、资源上传、图书管理、访问管理、活动管理、必读书目、阅读统计等模块功能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（17）系统管理包含用户管理、角色管理、菜单管理、推荐类型、图书分类、图书评论、logo设置。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（18）需要提供相关产品软件著作权证。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EE83B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C4A27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0BD3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CF7E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1331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电子图书</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C5EDA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（1）需提供采选的电子书书目≧150万种，采购数量不少于10000册。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（2）图书格式:图书主要以TXT格式纯文本、pdf双文本国标公开标准格式保存，电子书资源能放大、清晰，图书“页”不可为图片格式压缩，以免造成占用存储容量过多、分辨率相关性；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（3）图书种类包含：经典理论、哲学、社科、经济、语言文字、文学、农林、生物、法学、卫生、工业技术、计算机等适合使用的图书，具体根据使用方自选决定。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（4）图书阅读方式：图书可在线全文阅读及具备二维码扫描功能，可以扫描到手机等移动设备在线阅读图书或下载到本地扫码下载等多种阅读方式阅读。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（5）图书选择：根据使用单位需求提供中图法22大分类图书供使用单位挑选。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图书版权：为保障所有资源正规合法性需提供资源来源方的授权证明包含但不仅限于：《经济管理出版社》《中国旅游出版社》《山东人民出版社》《轻工业出版社》《中信出版社》《海洋出版》《中国市场出版社》等复印件（加盖厂家公章）。</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9B906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CC188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册</w:t>
            </w:r>
          </w:p>
        </w:tc>
      </w:tr>
      <w:tr w14:paraId="110F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9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4FC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党政图书</w:t>
            </w:r>
          </w:p>
        </w:tc>
        <w:tc>
          <w:tcPr>
            <w:tcW w:w="3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C5B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按采购单位需求供货。</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9D0E3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7FCC0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482A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764E6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834A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床头灯具</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E5EB8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1.46间宿舍92盏床头灯、30W/220V。</w:t>
            </w:r>
          </w:p>
          <w:p w14:paraId="39E942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2.改造双控开关，包含但不限于购买灯具（甲方定制）、辅材、开槽布线、恢复原貌等。</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58D33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1478A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DB2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FEDB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C8F6E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集成服务</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35E26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设备安装、调试，辅材不限于国标六类网线、国标RVV 3*1.5电源线、高清线、芯通信光缆、PVC线槽、配件、水晶头、电源插板、终端盒、尾纤、法兰等设备安装所需辅材。质保服务不少于壹年。</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711C7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B868E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2F7A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D1276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BFAE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吸音板墙面</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872C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基本要求：结合考虑防火、声光隔音、环保、安全等专业实用性。采用包括但不限于隔音，无反光性 涂料、壁纸、木饰面板、石材、瓷砖等材料。需考虑其耐久性，易清洁性，声场效果等。颜色以庄重素雅，严肃氛围为主。墙面保持平整，效果美观，满足相关防火标准及要求，采用具有一定隔音效果的材质以减少声音的反射和传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FA405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221.2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7C72A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7D80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85589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93DC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吸音板顶棚</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08BBA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要求：结合考虑隔音防火，环保安全，美观大方和实用型。顶面距地面高度4-5米之间，基础材料吊顶木钢龙骨，隔音防火岩棉石膏板、灯带、灯饰等跌级式装吊，合理布置，送风口、回风口喷刷涂料及其它辅助材料等安装施工，外运垃圾。</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A4CA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197.44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D54E6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1641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6131E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3B37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管道装饰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D85A3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报告厅暖气片和房间管道优化。基本要求：结合考虑防火、美观、环保、安全等专业实用性。采用包括但不限于壁纸、木饰面板、石材、瓷砖等材料。需考虑其耐久性，易清洁性等。颜色以庄重素雅，严肃氛围为主。保持平整，效果美观，满足相关防火标准及要求，基材：采用E1级环保三聚氰胺板，具有防水、防烫、防污、防酸、防碱、耐磨特性。封边：PVC封边。</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FB79D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330</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1F5CC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01DE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2E3A1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CC363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幕布</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DE0E8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幕布采用麻绒、荷兰绒等 面料。表面无破损、污渍、色泽一致。缝纫轨迹横平竖直、针迹牢固密度适中。经过防火阻燃处理，确保在火灾等紧急情况下具有一定的安全性能。  颜色：灰色                                   </w:t>
            </w:r>
          </w:p>
          <w:p w14:paraId="22B48C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规格（长*宽*高）≥22000*5500mm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CBF5B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D14A8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194D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04821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6EEF8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烧水壶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D228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材质：食品级不锈钢，容量≥1升，电压220V,功率1200W。</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B0A7E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FA22E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118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F2351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55AB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烧水壶托盘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C32A5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1.采用ABS原料，纹理丰富，触感湿润细腻。 2.尺寸：≥35*25*3.2cm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AAB4B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68BCF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21E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334F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3D94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置物架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91825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现代风格，多层收纳无压力，隐藏式三角结构产品稳固,承重更放心，层数：≥3层</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66D08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D09F7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004F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75B26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A2352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吹风机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CE167E5">
            <w:pPr>
              <w:keepNext w:val="0"/>
              <w:keepLines w:val="0"/>
              <w:pageBreakBefore w:val="0"/>
              <w:widowControl/>
              <w:numPr>
                <w:ilvl w:val="0"/>
                <w:numId w:val="22"/>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额定功率：≥1300W ，额定电压：≥220V</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C02A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17348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4E1F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9FE93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B03A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台灯</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1A08663">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额定电压：220V</w:t>
            </w:r>
          </w:p>
          <w:p w14:paraId="3218F583">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消耗功率：≥9W</w:t>
            </w:r>
          </w:p>
          <w:p w14:paraId="57030655">
            <w:pPr>
              <w:keepNext w:val="0"/>
              <w:keepLines w:val="0"/>
              <w:pageBreakBefore w:val="0"/>
              <w:widowControl/>
              <w:numPr>
                <w:ilvl w:val="0"/>
                <w:numId w:val="23"/>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控制方式：触摸断电调光 </w:t>
            </w:r>
          </w:p>
          <w:p w14:paraId="2B206A3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4.采用LED灯珠；宽电压输入，触摸调光，有高、中、弱光可调；无频闪，不刺眼。</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15FFF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A6D53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D00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548FD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50BE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烘干机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FAB78F7">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电压频率：≥220V~/50Hz；烘干功率：≥1000W；控制方式：旋钮操作</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4B491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C6169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373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CC10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8C64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跑步机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48FC8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1.速度范围：0.8～20km/h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2.减震系统：全跑台减震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3.最大人体承重：≤180kg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4.产品颜色：香槟灰闪银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5.折叠机构：不可折叠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6.简易安装：无、非折叠型简易安装结构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7.快捷按键：启动、停止、速度加减、坡度加减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8.速度坡度调节：快捷键调节或者数字组合键调节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9.扶手：PU 发泡扶手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10.边条：黑色塑胶边条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11.手握心率：有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12.水壶架：有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13.IPAD 架：有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14.喇叭：有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15.USB：有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16.包装尺寸：≥2250×1040×690mm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17.净重： ≥191kg；毛重：≥ 243kg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18.包装方式：木箱包装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19.电子表设有四个功能窗，一个大矩阵滚动、显示“放松运动(↘)” 、显示时间、距离、心率、速度、卡路里，坡度，并设有 4 个专业程式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061A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1AE07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267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C195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6A0A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三人综合训练器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048D2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1.导杆：高硬度、高精密直线导轨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2.调校：采用弹簧插销调整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3.保护罩：配重块前后设有钢板安全保护罩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4.配重块：可选择最大 ≥66KG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5.最大人体质量：≥135KG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6.牵索形式：钢丝绳+滑轮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7.阻力形式：插片配重式+挂片配重式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8.主要功能：胸大肌、三角肌前束、肱三头肌、三角肌、背阔肌、背部肌群、腹直肌、肱二头肌、前臂肌群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9.规  格 ：≥2115x2335x2080mm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CCC0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4D8FB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A91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0D260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001A7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按摩椅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689BA27">
            <w:pPr>
              <w:keepNext w:val="0"/>
              <w:keepLines w:val="0"/>
              <w:pageBreakBefore w:val="0"/>
              <w:widowControl/>
              <w:numPr>
                <w:ilvl w:val="0"/>
                <w:numId w:val="25"/>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产品颜色：钛空灰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2.机芯类型：双机芯½4D+3D机芯¾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3.导轨类型：柔性导轨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4.加热区域：腰背加热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5.控制器：8英寸高清触屏+扶手控制器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6.脚托类型：自适应电动伸缩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7.语音控制：特定口令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8.安装方式：一体免安装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9.最大承重：≥90kg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10.产品尺寸：≥1545*750*1170mm：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99E2C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7A5BA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666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76F06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E3F6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可调腹肌椅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7D0F7EF">
            <w:pPr>
              <w:keepNext w:val="0"/>
              <w:keepLines w:val="0"/>
              <w:pageBreakBefore w:val="0"/>
              <w:widowControl/>
              <w:numPr>
                <w:ilvl w:val="0"/>
                <w:numId w:val="26"/>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外形尺寸：≥1820x700x990mm（长x宽x高）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2.锻炼部位：腹直肌、腹外斜肌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3.最大人体质量：≥150KG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4.最大训练载荷：≥150KG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5.净重≥ 29.8kg；毛重 ≥36kg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6.产品经过第三方检测机构检验合格，并已投保产品责任险、意外伤害险、公众责任险和产品质量险。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多功能仰卧起坐板，仰卧起坐膝关节高度可调，兼做哑铃架，坡度容易调节。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本产品采用 钢管、高密度海绵皮革面、FOAM包革，钢管使用静电烤漆，具有经久耐用、不生锈、不易变形等特点。训练过程中可调节高低角度，增强锻炼强度，从而达到更好的锻炼效果。也可做仰卧起坐腹部训练，也可以搭配哑铃做飞鸟练习，减肥效果明显。整体占地面积小，可以折叠.</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F5395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69137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02F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4A6D1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CBB95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可调节哑铃凳</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84CE3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1.最大训练载荷：≥ 300kg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2.垫类（坐/背/胸/肘垫）：PU发泡成型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3.最大人体承重：≥ 150kg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4.皮革类：环保PVC；墨绿色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5.手把：黑色；PVC材质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6.端盖：铝合金；阳极氧化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7.紧固件：不锈钢材质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8.烤漆颜色：主架黑色银砂纹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9.塑胶件颜色：黑色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10.包装尺寸：≥ 910×280×130mm、1730×670×460mm（气泡袋）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11.净重：≥ 48kg；毛重：≥ 53kg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12.包装方式：纸箱+气泡袋包装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13.产品尺寸：≥ 1660×600×440mm1</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A2364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97FE8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DC5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D9F39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592E8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室内自行车</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479E8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1.飞轮：≥20kg铁质飞轮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2.平台型式：前置飞轮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3.阻力系统：无段式手动阻力旋钮系统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4.刹车系统：牛皮刹车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5.调节阻力位：手动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6.传动系统：高张力链条转动系统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7.最大人体承重：≤150kg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8.主要管材规格：椭圆管钢管结构，双重烤漆防锈处理；铝合金调节座位/扶手管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9.产品颜色：黑色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10.水壶架：有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11.机台净重：≥50kg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12.整箱毛重：≥68.5kg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13.包装尺寸：≥1135×305×890mm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14.包装方式：耐破纸箱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15.规  格：≥1297x540x1169mm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6F911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F2C68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2C2C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C5280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74C1C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双人座蹬器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4925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1.产品尺寸：≥2091.6×434×1862mm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2.主要功能：锻炼大腿肌肉，增强腰部力量。</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1C85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FC226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05F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9E73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E66B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单人健骑机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21E70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1.产品尺寸：≥1314×480×1104mm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2.主要功能：锻增强肌肉力量和心、肺功能,适用于除儿童外各年龄人群。</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E3A43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079FB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598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26950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9F87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大转轮</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CA14D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1.主要承载立柱材料及尺寸：φ产品尺寸：≥1117×994×1329mm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2.主要功能：增强肩肘髋膝等部位的活动能力，适于老年人。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651F4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C3026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3267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4498E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9C221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三人扭腰器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A641E2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主要承载立柱材料及尺寸：φ≥114mm×3.0mm钢管；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2.主要承载横梁材料及尺寸：φ≥42mm×4.0mm无缝钢管；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3.器材各支撑人体的表面所有棱边和尖角其半径不小于3.0mm，使用者或第三者易接触的零部件所有棱边予以圆滑过渡或加以防护；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4.不存在衣服、头发钩挂或缠绕结构，不应有易接近且与使用功能无关的突出物；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5.器材各部位螺钉、螺母等紧固件紧固可靠且防锈、防松和防盗。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6.两杠内侧距离≥458mm，杠长≥2422mm、相应的纵向立柱中心距≥1500mm，杠面高度≥1500mm；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7.表面处理工艺：脱脂-抛丸-静电喷涂；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8.安装方式：地埋式。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9.产品符合GB19272（室外健身器材的安全通用要求）相关标准要求。</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D80F4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9530A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2FB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E425A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C3D4D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双人对杠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09F25F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主要承载立柱材料及尺寸：φ≥114mm×3.0mm钢管；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2.主要承载横梁材料及尺寸：≥120mm×80mm×4mm矩管；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3.有限制运动幅度过大的限位装置；脚踏部位有防滑措施；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4.座板和靠背采用4mm厚钢板一次冲压成型，翻边弧度R3mm；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5.连接杆采用φ≥60mm×3mm钢管；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6.划臂采用φ≥42mm×2.5mm花纹钢管把手，把手端部直径52mm；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7.器材活动部件与地面可能挤压使用者身体的结构，则活动部件下底面距地面净高度≥421mm，防止身体卡夹；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8.脚或腿的卡夹活动部件底面与地面的间距≥340mm，防止脚或腿的卡夹；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9.器材各支撑人体的表面所有棱边和尖角其半径不小于3.0mm，使用者或第三者易接触的零部件所有棱边予以圆滑过渡或加以防护；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10.不存在衣服、头发钩挂或缠绕结构，不应有易接近且与使用功能无关的突出物；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11.器材各部位螺钉、螺母等紧固件紧固可靠且防锈、防松和防盗；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12.表面处理工艺：脱脂-抛丸-静电喷涂；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13.安装方式：直埋式；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14.产品符合GB19272（室外健身器材的安全通用要求）相关标准要求。</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C5151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DFC35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69D4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FFF4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8AEF9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划船器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4650A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1.产品尺寸：≥1304×1000×1054mm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2.主要功能：增强肌肉力量和心、肺功能，适用于除儿童外各年龄人群。</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524D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1D80A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75D7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3099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FDEE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椭圆机</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834DF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产品尺寸：≥1126×568×1641mm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1.主要功能：活动下肢及脊椎各关节，抻动肝、脾、肾、经脉，并对下肢减脂有针对性效果，可以达到四肢协调能力。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2、结束锻炼时必须在器械停稳后方可走下；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3、儿童应有成年人保护；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4、安全使用范围前后≥700mm。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F093E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0FDCB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07B8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F0D76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423E9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867A3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1.产品尺寸：≥2842×114×2300mm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C335FA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B9051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0B8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2AA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38570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腰部按摩器</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D245C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1.产品尺寸：≥793×772×1527mm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2.主要功能：两人可同时使用，主要锻炼腰、背部肌肉，缓解腰、背部疲劳。</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EC8312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48EAC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9C3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37D2D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A6D5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腹肌板</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ACF45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1.产品尺寸：≥1449×466×591mm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2.主要承载立柱尺寸：≥φ38×3.0mm；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3.主要承载横梁尺寸：≥φ60×2.5mm；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4.面板采用2.0mm厚的钢板冲压成型；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5.安装方式：采用直埋式、埋地深度：≥400mm；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6.地基尺寸：≥650×500×500mm。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9374D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247D1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58E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D60E7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41A39C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橡胶地垫</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70693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规格：≥46平方米。1.材质：高弹性聚合物（表层为SBR胶粉和EPDM颗粒制作而成，厚度为1.5mm的耐磨面层，底层为环保橡胶颗粒）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2.规格：长50cm*宽50cm或者100cm*100cm，厚度：≥20mm；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3.厚度差≤0.2mm；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4.面密度：1200kg/m³复合型地垫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5.特点：带有耐磨层部分底部带凹槽（环保），气味小，减震回弹性好，能有效减少运动伤害。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6.地垫产品通过ASTM D6370进行分析，橡胶地垫颗粒原料炭黑含量小于或等于27%，灰分含量小于或等于6%。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7.地垫产品通过GB/T 7759.1 进行常温下压缩永久变形测试小于15%。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8.地垫产品满足GB/T 11982.1，240小时疝灯老化耐污染性测试，检测结果耐污等级为0级；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9.地垫产品满足GB/T 7757，方法，20%应变下的压缩模量在10±2MPa。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10.地垫产品通过GB/T 16886.10，进行分析，橡胶地垫对刺激与皮肤致敏试验观察72小时内皮肤刺激反映均为极轻微。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EDCC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CE04A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r>
      <w:tr w14:paraId="6787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C72C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520C4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主席台桌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23177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基材：采用国家环保E1级环保中纤板，其原材料树种一级，防虫、防腐、强度高、韧性好、不变形、比重合理，达到国标钉力测试标准。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表面：采用AAA级胡桃木木皮贴面，厚度为≥0.6mm，实木封边,表面平整，平整度≤0.06mm，线条均匀整齐，转角过度顺畅，颜色基本一致。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颜色：胡桃色                                                    </w:t>
            </w:r>
          </w:p>
          <w:p w14:paraId="23FC3C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规格（长*宽*高）≥1400*600*750mm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F9505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8FFE3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5709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BACDC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EF5E0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主席台椅子</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F5F6C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规格（长*宽*高）≥760*580*1020mm</w:t>
            </w:r>
          </w:p>
          <w:p w14:paraId="0E1787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内框使用实木架；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填充高密度回弹海绵；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橡木扶手；黑色西皮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C7FC1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108E8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AF5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643EA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7F5B4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演讲台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F9F1D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基材：采用国家环保E1级环保中纤板，防虫、防腐、强度高、韧性好、不变形、比重合理，达到国标测试标准。颜色：胡桃色                                                    </w:t>
            </w:r>
          </w:p>
          <w:p w14:paraId="6254CC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规格（长*宽*高）≥850*650*1150mm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06BF6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ADBDF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0C1B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0EF1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C3F1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礼堂椅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3A2707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1、背海棉：采用高密度冷发泡PU（国标B1级阻燃）定型海棉，海绵密度≥50Kg/m3。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2、座海棉：采用高密度冷发泡PU（国标B1级阻燃）定型海棉，海绵密度≥55Kg/m3。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3、背内板：采用≥7mm多层实木板经模具压弯成型，美观大方，具有曲线美。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4、背外板：采用多层实木模具一次成型≥15mm厚度。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5、座外板：采用多层实木模具一次成型≥15mm厚度，椅座上面有多个小孔以加强座椅的吸音功能。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6、回位功能：采用内藏自动回复装置，使椅座能自动复位。回复速度快，无杂音。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7、侧板：采用中纤多元素复合材料经模具压注成型。厚度≥3mm。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8、脚架：扶手框架采用 T2.0mm热轧板，底脚板与脚管采用一体模压成型的铝合金。站脚：铝合金下半截脚，底脚板380MM*70MM与脚管采一体模压成型的铝合金，壁厚≥2.0mm,脚高≥250mm，脚长≥240mm，脚最窄部长≥170mm,回字形独特设计，纹路1高度147mm,纹路2高度180mm，纹路3高度208mm，纹路4高度240mm。表面均经打磨处理后静电喷塑，附着力极强，抗腐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9、写字板机构：内藏折叠式写字板，支架采用圆铁机构，板面采用三聚氰胺板，塑料封边带笔槽。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10、中心距580mm,扶手宽80mm，座高450mm，总高1020mm,建议行距900mm-1000mm。颜色：灰蓝色</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0AD2C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D8E91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AE0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0BB47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8D20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接待沙发</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65366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内置打磨实木框架+高强度蛇形弹簧及强力绷带、配多层夹板装钉；                                                                                                                                    高密度回弹海绵+丝绵、软硬适中、耐用不易变形；颜色材质：米白色绒布材质。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外饰橡木脚喷环保漆；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规格（长*宽*高）≥1020*860*900mm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80F71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7B6B9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1F5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61CE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D7515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茶几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3D793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高密度板，表层贴实木皮，实木封边，国家标准环保油漆。  </w:t>
            </w:r>
          </w:p>
          <w:p w14:paraId="7E4C84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颜色：胡桃色                                           </w:t>
            </w:r>
          </w:p>
          <w:p w14:paraId="1379F8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规格（长*宽*高）≥680*480*550mm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166E8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17494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1B26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1EEB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6904C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茶水柜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7B55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基材：采用国家环保E1级环保中纤板，其原材料树种一级，防虫、防腐、强度高、韧性好、不变形、比重合理，达到国标测试标准。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表面：采用AAA级胡桃木木皮贴面，厚度为0.6mm，实木封边,表面平整，平整度0.06mm，线条均匀整齐，转角过度顺畅，颜色基本一致。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颜色：胡桃色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规格（长*宽*高）≥800*420*860mm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EACD8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A1DA5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E52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F5188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5491D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DDBA8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配件：锁具和门铰。钢架：采用≥2mm 铝合金。颜色：橡木色                                     </w:t>
            </w:r>
          </w:p>
          <w:p w14:paraId="7A36CF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规格（长*宽*高）≥5000*1800*760mm，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415BA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FE9F1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5125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518C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80B9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164BD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1椅子整体尺寸≥865*580*510mm，.椅架：Q235碳素钢管。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2.椅背：一体注塑成型，弹力腰靠护腰曲线设计符合人体工学有效缓解疲，</w:t>
            </w:r>
          </w:p>
          <w:p w14:paraId="5F123E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3.扶手:无扶手设计，可配条桌，洽谈桌，会议桌等。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18F6E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7F867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181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D2D3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46E5A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展示柜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AA381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基材：采用国家环保E1级环保中纤板。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颜色：胡桃色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规格（长*宽*高）≥1350*450*2200mm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C232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87317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3B80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B5485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CCF8B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值班桌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6E33E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配件： 锁具和门铰。                                                                      </w:t>
            </w:r>
          </w:p>
          <w:p w14:paraId="59998A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规格（长*宽*高）≥1200*600*750mm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0FA5C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C32EB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4D22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36EF6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679BB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值班椅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253D7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弓形架采用钢管≥4*2扁管2.0mm厚双层电镀。二、采用具有透气性强、回弹性快。扶手采用包皮扶手面，创意造型，扶手符合人体工学流线型设计。三、整椅采用PU环保皮，柔韧，细腻，厚实，耐磨，防水透气性强。四、材质符合国家环保标准要求。西皮常规规格。</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F820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49E64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8C3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B77D3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98717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资料柜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6150A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玻璃：≥5mm厚药水砂玻璃，不沾水迹。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规格（长*宽*高）≥1200*400*2000mm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5664D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D6D7C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231D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04E8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46AF2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阅览桌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71E42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钢架：为不规则造型，异形冷轧管，独立开模；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配件： 锁具和门铰。暖白绒面+赣南橙色                                                      </w:t>
            </w:r>
          </w:p>
          <w:p w14:paraId="3F5A90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规格（长*宽*高）≥2400*1200*750mm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BD2C3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7407C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2325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038FB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A37A5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8C5FA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基材：采用E1级加厚18厘以上实木多层板，具有防水、防烫、防污、防酸、防碱、耐磨特性。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配件： 锁具和门铰。 苏香桐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规格（长*宽*高）≥1600*400*2000mm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D2A7F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A6FC5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697B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066F2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6D5D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餐桌椅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04F7A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采用实木多层板、达到国家环保级标准、环保油漆饰面，原木色，每套桌子配备四把牛角椅。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规格（长*宽*高）≥1200*600*750mm，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AD7B6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66412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39CD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7A96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B7EC7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7FF55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采用实木多层板、达到国家环保级标准、环保油漆饰面、面板镶嵌1.2mm厚岩板,电机220v功率24伏。   </w:t>
            </w:r>
          </w:p>
          <w:p w14:paraId="65C9EB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规格（圆直径*高）≥Φ3600*750mm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7AAF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D1031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102B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5748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E6CF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E833D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实木软包餐椅采用实木外架、座垫采用高弹力海绵、饰面采用 的西皮、达到国家环保级标准、环保油漆外架。 规格（长*宽*高）≥480*520*1020mm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77C03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188FB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5C79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7735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E59B5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茶水柜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D1543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采用实木多层板、达到国家环保级标准、环保油漆饰面。                                        </w:t>
            </w:r>
          </w:p>
          <w:p w14:paraId="27C3EE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规格（长*宽*高）≥1200*400*800mm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E516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A0D32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52C3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48184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BC55B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3+3沙发</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D0D0B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采用高回弹的海绵，8厘米厚座包绵，5厘米厚的座背绵，提供了舒适的座感。</w:t>
            </w:r>
          </w:p>
          <w:p w14:paraId="1571F7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规格（长*宽*高）≥1830*770*800mm 两个。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8738D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3F996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11F1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661AA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9167E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茶几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F40F0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基材：采用E1级环保三聚氰胺板，具有防水、防烫、防污、防酸、防碱、耐磨特性。苏香桐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规格（长*宽*高）≥600*600*450mm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0CF6A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B9962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6AA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BDEC2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57C5E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教师桌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3AB4C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基材：采用E1级环保实木多层板，厚度在18MM以上，具有防水、防烫、防污、防酸、防碱、耐磨特性。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锁具和门铰。橡木+子午灰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规格（长*宽*高）≥1200*700*800mm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F78F1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A5B65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44BE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1215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9C88A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教师椅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FADE5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一、弓形架采用钢管4*2扁管≥2.0mm厚双层电镀。二、具有透气性强、回弹性快。扶手采用包皮扶手面，创意造型，扶手符合人体工学流线型设计。三、整椅采用 PU环保皮，柔韧，细腻，厚实，耐磨，防水透气性强。四、材质符合国家环保标准要求 。西皮。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95FE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9E09F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5823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16EC1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E0E2D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学员桌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919FA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配件： 锁具和门铰。钢架：采用≥2mm 铝合金。颜色：白色                                     </w:t>
            </w:r>
          </w:p>
          <w:p w14:paraId="79714E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规格（长*宽*高）≥1200*400*750mm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BD929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9BD41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70B2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88CC3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3DD8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AD7A0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 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规格（长*宽*高）≥1400*700*750mm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1F2C4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30A7D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6AA0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D4EF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5143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180C4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一、弓形架采用钢管4*2扁管≥2.0mm厚双层电镀。二、采用45密度高回弹海绵，具有透气性强、回弹性快。扶手采用包皮扶手面，创意造型，扶手符合人体工学流线型设计。三、整椅采用 PU环保皮，柔韧，细腻，厚实，耐磨，防水透气性强。四、材质符合国家环保标准要求 。西皮。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03CD9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AC7BF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3490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D82ED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0AC9A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4A5EF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玻璃：5mm厚药水砂玻璃，不沾水迹。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规格（长*宽*高）≥1200*400*2000mm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AE922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C3F8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5671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0FBE7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1CFD9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通玻文件柜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35A7D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规格≥850*390*1800mm  灰白色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1.柜体采用0.6mm一级冷轧钢板制作！内置4层活动隔板。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2、焊接效果：焊接缝均匀、平整、光滑；所有焊接处均无虚焊、假焊和漏焊等现象；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3、喷塑处理：喷涂前，先进行磷洗、干燥处理；然后采用高压喷塑；静电喷涂粉末硬度≥4H，附着力≤1级，可溶性铅&lt;3mg/kg,可溶性镉&lt;0.55mg/kg,可溶性铬&lt;2mg/kg,可溶性汞&lt;2mg/kg；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4、喷涂效果：喷涂后的塑面完整、光泽鲜亮，厚度均匀；无起泡、龟裂和流痕等现象；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配件：采用五金件，通过酸性盐雾试验，根据连续喷雾试验≥100小时，镀层本身的耐腐蚀等级和镀层对基本的保护等级实测值等级≥10级，均经过酸洗、磷洗等防锈处理，结实牢固，抗氧化；连接件安装牢固、端正、平整、严密，结合处无崩茬或松动；</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E3287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924FA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2E36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BC80B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88E99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BC481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规格（长*宽*高）≥1800*2000*230/1000mm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8CB7FB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21321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7810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8192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3461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床垫</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3BDF5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布艺的白色面料，面料克重180克，弹簧拉丝加密弹簧，正面PK棉俩张，反面俩张。                        </w:t>
            </w:r>
          </w:p>
          <w:p w14:paraId="178F48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规格（长*宽*高）≥1800*2000*200mm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3D93B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C91D8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7FB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32FA7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B81A6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五门卧室柜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3DA6C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 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异形定制五门卧室柜，定制柜门。</w:t>
            </w:r>
          </w:p>
          <w:p w14:paraId="2DC916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规格（长*宽*高）≥2200*450*750mm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6B163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8AE1D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7501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62D3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F743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D615D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 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异形定制连体电视柜，电视柜连接通体玻璃文化展示柜。                                                   </w:t>
            </w:r>
          </w:p>
          <w:p w14:paraId="7C9D80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电视柜侧规格（长*宽*高）≥2500*450*750mm 展示柜侧规格（长*宽*高）≥ 600*450*2100mm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69CB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9E29A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7618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3238B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A8AD7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1DD017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规格（长*宽*高）≥1400*700*750mm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00235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85460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5874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44E66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1F63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休闲椅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00B52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一、弓形架采用钢管4*2扁管≥2.0mm厚双层电镀。二、采用45密度高回弹海绵，具有透气性强、回弹性快。扶手采用包皮扶手面，创意造型，扶手符合人体工学流线型设计。三、整椅采用 PU环保皮，柔韧，细腻，厚实，耐磨，防水透气性强。四、材质符合国家环保标准要求 。西皮常规规格。</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224E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61171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2170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9771D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02030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1+1+3沙发</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8B54A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采用 的西皮，米白加橙色，花纹清晰，深浅一致，无色差，耐磨美观。                             </w:t>
            </w:r>
          </w:p>
          <w:p w14:paraId="561BFC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 三人位：≥1830*770*800 mm一个   单人位：≥830*770*800  两个。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BCA6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8D73A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0213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4DB34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2941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茶几</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2A32F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基材：采用E1级环保三聚氰胺板，具有防水、防烫、防污、防酸、防碱、耐磨特性。 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规格（长*宽*高）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大茶几1个：≥1200*600*450 mm 小茶几1个：≥600*600*450 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C9EEF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3ABF7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36B5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42D50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E42F09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阅览桌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445CE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锁具和门铰。暖白绒面+赣南橙色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规格（长*宽*高）≥3600*1380*750mm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EBB3B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A0A51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432C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3F7A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58B81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3B87D9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配件： 锁具和门铰。钢架：采用≥2mm 铝合金。颜色：离子灰色                                     </w:t>
            </w:r>
          </w:p>
          <w:p w14:paraId="050BE9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规格（长*宽*高）≥1200*400*750mm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7726C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9ABD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47A9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87708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4630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学员椅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052B8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1椅子整体尺寸≥865*580*510mm.椅架：钢架采用Q235碳素钢管，全自动机械臂焊接，稳固性强，表面经高速打砂除锈处理，采用高温烤漆喷涂工艺，漆面牢固，不脱漆，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2.扶手:无扶手设计，可配条桌，洽谈桌，会议桌等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2F99D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B2779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2EA3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3CC7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0FFB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模拟主席台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94913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表面：采用AAA级木皮贴面，厚度≥0.6mm，实木封边,表面平整，转角过度顺畅，颜色基本一致。                                                               </w:t>
            </w:r>
          </w:p>
          <w:p w14:paraId="34A1B8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规格（外边长*宽*高）≥4500*650*750mm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CF33B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DECE9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1CB4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BC3A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59F0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讲台</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FB56A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采用国家环保E1级环保实木地板，实木封边,表面平整，线条均匀整齐，转角过度顺畅，颜色一致。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规格（长*宽*高）≥6400*2500*100mm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F987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6A011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E4E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B228E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17910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转椅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5EC6E1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特制烤漆白+橙色西皮饰面，具有回弹力强、不易变形、透气性强、坐感舒适；轮子采用高质量PU轮。椅子整体尺寸≥865*580*510mm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A992B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94849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79C3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C250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424BF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写字椅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06156D6">
            <w:pPr>
              <w:keepNext w:val="0"/>
              <w:keepLines w:val="0"/>
              <w:pageBreakBefore w:val="0"/>
              <w:widowControl/>
              <w:numPr>
                <w:ilvl w:val="0"/>
                <w:numId w:val="27"/>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椅背：框架采用尼龙加纤,抗老化椅背。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2、面料：座包面料采用弹力布。</w:t>
            </w:r>
          </w:p>
          <w:p w14:paraId="6BA84ED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3、整体椅子可折叠。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4.规格（长*宽*高）≥580*590*850mm                                                </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97569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26B86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935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2B95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FAD7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洽谈桌椅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44913AE0">
            <w:pPr>
              <w:keepNext w:val="0"/>
              <w:keepLines w:val="0"/>
              <w:pageBreakBefore w:val="0"/>
              <w:widowControl/>
              <w:numPr>
                <w:ilvl w:val="0"/>
                <w:numId w:val="28"/>
              </w:numPr>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椅背：框架采用曲木板，抗老化。</w:t>
            </w:r>
          </w:p>
          <w:p w14:paraId="29D480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2、面料：背采用 西皮，座包面料采用 弹力布。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3、桌子：采用实木多层板、达到国家环保级标准、环保油漆饰面。每桌配四把椅子。                                    </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E5B16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BE53B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2A75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338E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F266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D5C43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规格（长*宽*高）≥1200*2000*230/1000mm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C643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631F7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665C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2E498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256</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D78EC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床垫</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E5B14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布艺的白色面料，弹簧拉丝加密弹簧。规格（长*宽*高）≥1200*2000*200mm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D2BEC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A89CC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56CE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2C9ED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257</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0C71C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床头柜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2D0B2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规格（长*宽*高）≥500*500*550mm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9723CB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6C867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31A8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CDE41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66198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电视+书桌一体柜（现场定制）</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CE892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配件：锁具和门铰。苏香桐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现场定做,（由于房间窄，电视柜和小办公桌一体）                                               </w:t>
            </w:r>
          </w:p>
          <w:p w14:paraId="46B9C7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电视柜规格（长*宽*高）≥2200*400*750mm    </w:t>
            </w:r>
          </w:p>
          <w:p w14:paraId="0ED9DB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办公桌规格（长*宽*高）≥900*500*750mm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5C04A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FF9AD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6C9B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5DF8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01A55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宿舍椅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085A61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一、弓形架采用钢管4*2扁管≥2.0mm厚双层电镀。二、采用45密度高回弹海绵，具有透气性强、回弹性快。扶手采用包皮扶手面，创意造型，扶手符合人体工学流线型设计。三、整椅采用 PU环保皮，柔韧，细腻，厚实，耐磨，防水透气性强。四、材质符合国家环保标准要求 。西皮。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9F739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B296B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121E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702E8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0DF2E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衣柜</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BD88A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锁具和门铰。苏香桐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规格（长*宽*高）≥900*500*2000mm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9FDC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68690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r>
      <w:tr w14:paraId="5BA7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276F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261</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0A9E7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阅览桌</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717695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基材：采用E1级环保三聚氰胺板，具有防水、防烫、防污、防酸、防碱、耐磨特性。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钢架：为不规则造型，异形冷轧管，独立开模；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封边： 高品质PVC封边。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配件： 锁具和门铰。暖白绒面+赣南橙色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规格（长*宽*高）≥3600*1380*750mm</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72AE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E67BD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14:paraId="33A5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C7396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CEDE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弓形椅</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64B2B1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一、弓形架采用钢管≥4*2扁管≥2.0mm厚双层电镀。二、扶手采用包皮扶手面，创意造型，扶手符合人体工学流线型设计。三、整椅采用 PU环保皮，柔韧，细腻，厚实，耐磨，防水透气性强。四、材质符合国家环保标准要求。西皮。</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2F870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824DA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r>
      <w:tr w14:paraId="41B0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23EA3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F5E7D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窗帘</w:t>
            </w:r>
          </w:p>
        </w:tc>
        <w:tc>
          <w:tcPr>
            <w:tcW w:w="3133" w:type="pct"/>
            <w:tcBorders>
              <w:top w:val="single" w:color="000000" w:sz="4" w:space="0"/>
              <w:left w:val="single" w:color="000000" w:sz="4" w:space="0"/>
              <w:bottom w:val="single" w:color="000000" w:sz="4" w:space="0"/>
              <w:right w:val="single" w:color="000000" w:sz="4" w:space="0"/>
            </w:tcBorders>
            <w:noWrap w:val="0"/>
            <w:vAlign w:val="center"/>
          </w:tcPr>
          <w:p w14:paraId="2BFBF4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窗帘及纱帘应无异味，耐皂洗色牢度≥4级，耐水色牢度≥4级，水洗尺寸变化率≤10%，耐干摩擦色牢度≥4级，耐湿摩擦色牢度≥4级，耐光色牢度≥4级；包括窗帘的安装及相关辅材，窗帘质量符合国家标准。根据现场可选定，尺寸以实际测量为准。</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E7C1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526</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A394E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bl>
    <w:p w14:paraId="180D6CD2">
      <w:pPr>
        <w:rPr>
          <w:rFonts w:hint="eastAsia"/>
          <w:lang w:eastAsia="zh-CN"/>
        </w:rPr>
      </w:pPr>
    </w:p>
    <w:sectPr>
      <w:footerReference r:id="rId30" w:type="default"/>
      <w:pgSz w:w="11905" w:h="16838"/>
      <w:pgMar w:top="1440" w:right="1701" w:bottom="1440" w:left="1701" w:header="0" w:footer="106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D0D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C402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6EEC402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994A">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51F5E">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D751F5E">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1327">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79A6A">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AC79A6A">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E958">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9D2D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909D2D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7A46">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AE425">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46AE425">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5654">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2C40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B52C40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B18F">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5F70B">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F25F70B">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6587">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D32A3">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88D32A3">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BCD4">
    <w:pPr>
      <w:spacing w:line="196" w:lineRule="auto"/>
      <w:ind w:left="42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89DF3">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6889DF3">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E149F">
    <w:pPr>
      <w:spacing w:line="196" w:lineRule="auto"/>
      <w:ind w:left="42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47833">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F247833">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D13DB">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1D474">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601D474">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6796">
    <w:pPr>
      <w:spacing w:line="196" w:lineRule="auto"/>
      <w:ind w:left="41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F34F3">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CBF34F3">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02D9">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0703C">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B40703C">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A48D">
    <w:pPr>
      <w:spacing w:line="193"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CD7AA">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20FCD7AA">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6F5F">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14F18">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A714F18">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0000">
    <w:pPr>
      <w:spacing w:line="193"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0E049">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6100E049">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6B00">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DF81">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01FDF81">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A75E">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671B7">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36671B7">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3E9E">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B91C5">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B5B91C5">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9C72">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68007">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54B68007">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95BF">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A8256">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713A8256">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95FC">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25977">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C025977">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02093">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A4852">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52A4852">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BFF2">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98B68">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2698B68">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CF90">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2E6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DCD2E6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92B4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96594"/>
    <w:multiLevelType w:val="singleLevel"/>
    <w:tmpl w:val="99196594"/>
    <w:lvl w:ilvl="0" w:tentative="0">
      <w:start w:val="1"/>
      <w:numFmt w:val="decimal"/>
      <w:suff w:val="nothing"/>
      <w:lvlText w:val="%1、"/>
      <w:lvlJc w:val="left"/>
    </w:lvl>
  </w:abstractNum>
  <w:abstractNum w:abstractNumId="1">
    <w:nsid w:val="9FA2609A"/>
    <w:multiLevelType w:val="singleLevel"/>
    <w:tmpl w:val="9FA2609A"/>
    <w:lvl w:ilvl="0" w:tentative="0">
      <w:start w:val="1"/>
      <w:numFmt w:val="decimal"/>
      <w:suff w:val="nothing"/>
      <w:lvlText w:val="%1、"/>
      <w:lvlJc w:val="left"/>
    </w:lvl>
  </w:abstractNum>
  <w:abstractNum w:abstractNumId="2">
    <w:nsid w:val="A8C49378"/>
    <w:multiLevelType w:val="singleLevel"/>
    <w:tmpl w:val="A8C49378"/>
    <w:lvl w:ilvl="0" w:tentative="0">
      <w:start w:val="3"/>
      <w:numFmt w:val="chineseCounting"/>
      <w:suff w:val="space"/>
      <w:lvlText w:val="第%1部分"/>
      <w:lvlJc w:val="left"/>
      <w:rPr>
        <w:rFonts w:hint="eastAsia"/>
      </w:rPr>
    </w:lvl>
  </w:abstractNum>
  <w:abstractNum w:abstractNumId="3">
    <w:nsid w:val="ACBB963A"/>
    <w:multiLevelType w:val="singleLevel"/>
    <w:tmpl w:val="ACBB963A"/>
    <w:lvl w:ilvl="0" w:tentative="0">
      <w:start w:val="10"/>
      <w:numFmt w:val="decimal"/>
      <w:lvlText w:val="%1."/>
      <w:lvlJc w:val="left"/>
      <w:pPr>
        <w:tabs>
          <w:tab w:val="left" w:pos="312"/>
        </w:tabs>
      </w:pPr>
    </w:lvl>
  </w:abstractNum>
  <w:abstractNum w:abstractNumId="4">
    <w:nsid w:val="B6C22549"/>
    <w:multiLevelType w:val="singleLevel"/>
    <w:tmpl w:val="B6C22549"/>
    <w:lvl w:ilvl="0" w:tentative="0">
      <w:start w:val="1"/>
      <w:numFmt w:val="decimal"/>
      <w:suff w:val="nothing"/>
      <w:lvlText w:val="%1、"/>
      <w:lvlJc w:val="left"/>
    </w:lvl>
  </w:abstractNum>
  <w:abstractNum w:abstractNumId="5">
    <w:nsid w:val="B96AC6DC"/>
    <w:multiLevelType w:val="singleLevel"/>
    <w:tmpl w:val="B96AC6DC"/>
    <w:lvl w:ilvl="0" w:tentative="0">
      <w:start w:val="1"/>
      <w:numFmt w:val="decimal"/>
      <w:suff w:val="nothing"/>
      <w:lvlText w:val="%1、"/>
      <w:lvlJc w:val="left"/>
    </w:lvl>
  </w:abstractNum>
  <w:abstractNum w:abstractNumId="6">
    <w:nsid w:val="BE40A869"/>
    <w:multiLevelType w:val="singleLevel"/>
    <w:tmpl w:val="BE40A869"/>
    <w:lvl w:ilvl="0" w:tentative="0">
      <w:start w:val="1"/>
      <w:numFmt w:val="decimal"/>
      <w:suff w:val="nothing"/>
      <w:lvlText w:val="%1、"/>
      <w:lvlJc w:val="left"/>
      <w:pPr>
        <w:ind w:left="0" w:firstLine="0"/>
      </w:pPr>
    </w:lvl>
  </w:abstractNum>
  <w:abstractNum w:abstractNumId="7">
    <w:nsid w:val="CC043689"/>
    <w:multiLevelType w:val="singleLevel"/>
    <w:tmpl w:val="CC043689"/>
    <w:lvl w:ilvl="0" w:tentative="0">
      <w:start w:val="1"/>
      <w:numFmt w:val="decimal"/>
      <w:suff w:val="nothing"/>
      <w:lvlText w:val="%1、"/>
      <w:lvlJc w:val="left"/>
    </w:lvl>
  </w:abstractNum>
  <w:abstractNum w:abstractNumId="8">
    <w:nsid w:val="CD91B570"/>
    <w:multiLevelType w:val="singleLevel"/>
    <w:tmpl w:val="CD91B570"/>
    <w:lvl w:ilvl="0" w:tentative="0">
      <w:start w:val="1"/>
      <w:numFmt w:val="decimal"/>
      <w:lvlText w:val="%1."/>
      <w:lvlJc w:val="left"/>
      <w:pPr>
        <w:tabs>
          <w:tab w:val="left" w:pos="312"/>
        </w:tabs>
      </w:pPr>
    </w:lvl>
  </w:abstractNum>
  <w:abstractNum w:abstractNumId="9">
    <w:nsid w:val="CDFC0BDC"/>
    <w:multiLevelType w:val="singleLevel"/>
    <w:tmpl w:val="CDFC0BDC"/>
    <w:lvl w:ilvl="0" w:tentative="0">
      <w:start w:val="17"/>
      <w:numFmt w:val="decimal"/>
      <w:lvlText w:val="%1."/>
      <w:lvlJc w:val="left"/>
      <w:pPr>
        <w:tabs>
          <w:tab w:val="left" w:pos="312"/>
        </w:tabs>
      </w:pPr>
    </w:lvl>
  </w:abstractNum>
  <w:abstractNum w:abstractNumId="10">
    <w:nsid w:val="DE132346"/>
    <w:multiLevelType w:val="singleLevel"/>
    <w:tmpl w:val="DE132346"/>
    <w:lvl w:ilvl="0" w:tentative="0">
      <w:start w:val="19"/>
      <w:numFmt w:val="decimal"/>
      <w:suff w:val="nothing"/>
      <w:lvlText w:val="%1、"/>
      <w:lvlJc w:val="left"/>
    </w:lvl>
  </w:abstractNum>
  <w:abstractNum w:abstractNumId="11">
    <w:nsid w:val="DEFC0E36"/>
    <w:multiLevelType w:val="singleLevel"/>
    <w:tmpl w:val="DEFC0E36"/>
    <w:lvl w:ilvl="0" w:tentative="0">
      <w:start w:val="1"/>
      <w:numFmt w:val="decimal"/>
      <w:suff w:val="nothing"/>
      <w:lvlText w:val="%1、"/>
      <w:lvlJc w:val="left"/>
    </w:lvl>
  </w:abstractNum>
  <w:abstractNum w:abstractNumId="12">
    <w:nsid w:val="DFC07AB0"/>
    <w:multiLevelType w:val="singleLevel"/>
    <w:tmpl w:val="DFC07AB0"/>
    <w:lvl w:ilvl="0" w:tentative="0">
      <w:start w:val="6"/>
      <w:numFmt w:val="decimal"/>
      <w:lvlText w:val="%1."/>
      <w:lvlJc w:val="left"/>
      <w:pPr>
        <w:tabs>
          <w:tab w:val="left" w:pos="312"/>
        </w:tabs>
      </w:pPr>
    </w:lvl>
  </w:abstractNum>
  <w:abstractNum w:abstractNumId="13">
    <w:nsid w:val="E102A5B3"/>
    <w:multiLevelType w:val="singleLevel"/>
    <w:tmpl w:val="E102A5B3"/>
    <w:lvl w:ilvl="0" w:tentative="0">
      <w:start w:val="1"/>
      <w:numFmt w:val="decimal"/>
      <w:suff w:val="nothing"/>
      <w:lvlText w:val="%1、"/>
      <w:lvlJc w:val="left"/>
    </w:lvl>
  </w:abstractNum>
  <w:abstractNum w:abstractNumId="14">
    <w:nsid w:val="F8E14186"/>
    <w:multiLevelType w:val="singleLevel"/>
    <w:tmpl w:val="F8E14186"/>
    <w:lvl w:ilvl="0" w:tentative="0">
      <w:start w:val="1"/>
      <w:numFmt w:val="decimal"/>
      <w:suff w:val="space"/>
      <w:lvlText w:val="%1."/>
      <w:lvlJc w:val="left"/>
    </w:lvl>
  </w:abstractNum>
  <w:abstractNum w:abstractNumId="15">
    <w:nsid w:val="FA75FCC0"/>
    <w:multiLevelType w:val="singleLevel"/>
    <w:tmpl w:val="FA75FCC0"/>
    <w:lvl w:ilvl="0" w:tentative="0">
      <w:start w:val="1"/>
      <w:numFmt w:val="decimal"/>
      <w:lvlText w:val="%1."/>
      <w:lvlJc w:val="left"/>
      <w:pPr>
        <w:tabs>
          <w:tab w:val="left" w:pos="312"/>
        </w:tabs>
      </w:pPr>
    </w:lvl>
  </w:abstractNum>
  <w:abstractNum w:abstractNumId="16">
    <w:nsid w:val="0DC2ED48"/>
    <w:multiLevelType w:val="singleLevel"/>
    <w:tmpl w:val="0DC2ED48"/>
    <w:lvl w:ilvl="0" w:tentative="0">
      <w:start w:val="1"/>
      <w:numFmt w:val="decimal"/>
      <w:suff w:val="nothing"/>
      <w:lvlText w:val="%1、"/>
      <w:lvlJc w:val="left"/>
    </w:lvl>
  </w:abstractNum>
  <w:abstractNum w:abstractNumId="17">
    <w:nsid w:val="2AF2427F"/>
    <w:multiLevelType w:val="singleLevel"/>
    <w:tmpl w:val="2AF2427F"/>
    <w:lvl w:ilvl="0" w:tentative="0">
      <w:start w:val="1"/>
      <w:numFmt w:val="decimal"/>
      <w:lvlText w:val="%1."/>
      <w:lvlJc w:val="left"/>
      <w:pPr>
        <w:tabs>
          <w:tab w:val="left" w:pos="312"/>
        </w:tabs>
      </w:pPr>
    </w:lvl>
  </w:abstractNum>
  <w:abstractNum w:abstractNumId="18">
    <w:nsid w:val="2E5D7017"/>
    <w:multiLevelType w:val="singleLevel"/>
    <w:tmpl w:val="2E5D7017"/>
    <w:lvl w:ilvl="0" w:tentative="0">
      <w:start w:val="1"/>
      <w:numFmt w:val="decimal"/>
      <w:lvlText w:val="%1."/>
      <w:lvlJc w:val="left"/>
      <w:pPr>
        <w:tabs>
          <w:tab w:val="left" w:pos="312"/>
        </w:tabs>
      </w:pPr>
    </w:lvl>
  </w:abstractNum>
  <w:abstractNum w:abstractNumId="19">
    <w:nsid w:val="3144E1BB"/>
    <w:multiLevelType w:val="singleLevel"/>
    <w:tmpl w:val="3144E1BB"/>
    <w:lvl w:ilvl="0" w:tentative="0">
      <w:start w:val="1"/>
      <w:numFmt w:val="decimal"/>
      <w:suff w:val="nothing"/>
      <w:lvlText w:val="%1、"/>
      <w:lvlJc w:val="left"/>
    </w:lvl>
  </w:abstractNum>
  <w:abstractNum w:abstractNumId="20">
    <w:nsid w:val="4408601A"/>
    <w:multiLevelType w:val="singleLevel"/>
    <w:tmpl w:val="4408601A"/>
    <w:lvl w:ilvl="0" w:tentative="0">
      <w:start w:val="1"/>
      <w:numFmt w:val="decimal"/>
      <w:lvlText w:val="%1."/>
      <w:lvlJc w:val="left"/>
      <w:pPr>
        <w:tabs>
          <w:tab w:val="left" w:pos="312"/>
        </w:tabs>
      </w:pPr>
    </w:lvl>
  </w:abstractNum>
  <w:abstractNum w:abstractNumId="21">
    <w:nsid w:val="57343E12"/>
    <w:multiLevelType w:val="singleLevel"/>
    <w:tmpl w:val="57343E12"/>
    <w:lvl w:ilvl="0" w:tentative="0">
      <w:start w:val="1"/>
      <w:numFmt w:val="decimal"/>
      <w:lvlText w:val="%1."/>
      <w:lvlJc w:val="left"/>
      <w:pPr>
        <w:tabs>
          <w:tab w:val="left" w:pos="312"/>
        </w:tabs>
      </w:pPr>
    </w:lvl>
  </w:abstractNum>
  <w:abstractNum w:abstractNumId="22">
    <w:nsid w:val="5AB6C5FA"/>
    <w:multiLevelType w:val="singleLevel"/>
    <w:tmpl w:val="5AB6C5FA"/>
    <w:lvl w:ilvl="0" w:tentative="0">
      <w:start w:val="12"/>
      <w:numFmt w:val="decimal"/>
      <w:lvlText w:val="%1."/>
      <w:lvlJc w:val="left"/>
      <w:pPr>
        <w:tabs>
          <w:tab w:val="left" w:pos="312"/>
        </w:tabs>
      </w:pPr>
    </w:lvl>
  </w:abstractNum>
  <w:abstractNum w:abstractNumId="23">
    <w:nsid w:val="5FDB15C6"/>
    <w:multiLevelType w:val="singleLevel"/>
    <w:tmpl w:val="5FDB15C6"/>
    <w:lvl w:ilvl="0" w:tentative="0">
      <w:start w:val="1"/>
      <w:numFmt w:val="decimal"/>
      <w:lvlText w:val="%1."/>
      <w:lvlJc w:val="left"/>
      <w:pPr>
        <w:tabs>
          <w:tab w:val="left" w:pos="312"/>
        </w:tabs>
      </w:pPr>
    </w:lvl>
  </w:abstractNum>
  <w:abstractNum w:abstractNumId="24">
    <w:nsid w:val="66147DA2"/>
    <w:multiLevelType w:val="singleLevel"/>
    <w:tmpl w:val="66147DA2"/>
    <w:lvl w:ilvl="0" w:tentative="0">
      <w:start w:val="10"/>
      <w:numFmt w:val="decimal"/>
      <w:suff w:val="nothing"/>
      <w:lvlText w:val="%1、"/>
      <w:lvlJc w:val="left"/>
    </w:lvl>
  </w:abstractNum>
  <w:abstractNum w:abstractNumId="25">
    <w:nsid w:val="7725CB67"/>
    <w:multiLevelType w:val="singleLevel"/>
    <w:tmpl w:val="7725CB67"/>
    <w:lvl w:ilvl="0" w:tentative="0">
      <w:start w:val="1"/>
      <w:numFmt w:val="decimal"/>
      <w:suff w:val="nothing"/>
      <w:lvlText w:val="%1、"/>
      <w:lvlJc w:val="left"/>
    </w:lvl>
  </w:abstractNum>
  <w:abstractNum w:abstractNumId="26">
    <w:nsid w:val="78C54947"/>
    <w:multiLevelType w:val="singleLevel"/>
    <w:tmpl w:val="78C54947"/>
    <w:lvl w:ilvl="0" w:tentative="0">
      <w:start w:val="1"/>
      <w:numFmt w:val="decimal"/>
      <w:lvlText w:val="%1."/>
      <w:lvlJc w:val="left"/>
      <w:pPr>
        <w:tabs>
          <w:tab w:val="left" w:pos="312"/>
        </w:tabs>
      </w:pPr>
    </w:lvl>
  </w:abstractNum>
  <w:abstractNum w:abstractNumId="27">
    <w:nsid w:val="7BAB9D28"/>
    <w:multiLevelType w:val="singleLevel"/>
    <w:tmpl w:val="7BAB9D28"/>
    <w:lvl w:ilvl="0" w:tentative="0">
      <w:start w:val="1"/>
      <w:numFmt w:val="decimal"/>
      <w:suff w:val="nothing"/>
      <w:lvlText w:val="%1、"/>
      <w:lvlJc w:val="left"/>
    </w:lvl>
  </w:abstractNum>
  <w:num w:numId="1">
    <w:abstractNumId w:val="2"/>
  </w:num>
  <w:num w:numId="2">
    <w:abstractNumId w:val="6"/>
  </w:num>
  <w:num w:numId="3">
    <w:abstractNumId w:val="3"/>
  </w:num>
  <w:num w:numId="4">
    <w:abstractNumId w:val="8"/>
  </w:num>
  <w:num w:numId="5">
    <w:abstractNumId w:val="4"/>
  </w:num>
  <w:num w:numId="6">
    <w:abstractNumId w:val="7"/>
  </w:num>
  <w:num w:numId="7">
    <w:abstractNumId w:val="1"/>
  </w:num>
  <w:num w:numId="8">
    <w:abstractNumId w:val="11"/>
  </w:num>
  <w:num w:numId="9">
    <w:abstractNumId w:val="5"/>
  </w:num>
  <w:num w:numId="10">
    <w:abstractNumId w:val="10"/>
  </w:num>
  <w:num w:numId="11">
    <w:abstractNumId w:val="27"/>
  </w:num>
  <w:num w:numId="12">
    <w:abstractNumId w:val="19"/>
  </w:num>
  <w:num w:numId="13">
    <w:abstractNumId w:val="18"/>
  </w:num>
  <w:num w:numId="14">
    <w:abstractNumId w:val="12"/>
  </w:num>
  <w:num w:numId="15">
    <w:abstractNumId w:val="22"/>
  </w:num>
  <w:num w:numId="16">
    <w:abstractNumId w:val="9"/>
  </w:num>
  <w:num w:numId="17">
    <w:abstractNumId w:val="14"/>
  </w:num>
  <w:num w:numId="18">
    <w:abstractNumId w:val="24"/>
  </w:num>
  <w:num w:numId="19">
    <w:abstractNumId w:val="23"/>
  </w:num>
  <w:num w:numId="20">
    <w:abstractNumId w:val="16"/>
  </w:num>
  <w:num w:numId="21">
    <w:abstractNumId w:val="0"/>
  </w:num>
  <w:num w:numId="22">
    <w:abstractNumId w:val="17"/>
  </w:num>
  <w:num w:numId="23">
    <w:abstractNumId w:val="15"/>
  </w:num>
  <w:num w:numId="24">
    <w:abstractNumId w:val="21"/>
  </w:num>
  <w:num w:numId="25">
    <w:abstractNumId w:val="26"/>
  </w:num>
  <w:num w:numId="26">
    <w:abstractNumId w:val="20"/>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JiZDlmZGMzMjE5Njk0YTU0OTgwYTUwOWE1YTRhNTMifQ=="/>
  </w:docVars>
  <w:rsids>
    <w:rsidRoot w:val="00000000"/>
    <w:rsid w:val="00174954"/>
    <w:rsid w:val="003F5F2A"/>
    <w:rsid w:val="009E01B4"/>
    <w:rsid w:val="00A364B9"/>
    <w:rsid w:val="00FD3D6D"/>
    <w:rsid w:val="011215C3"/>
    <w:rsid w:val="01446642"/>
    <w:rsid w:val="01875DDB"/>
    <w:rsid w:val="018E2BEC"/>
    <w:rsid w:val="01F338EC"/>
    <w:rsid w:val="02072A78"/>
    <w:rsid w:val="025033FE"/>
    <w:rsid w:val="028C01B7"/>
    <w:rsid w:val="039B3DFC"/>
    <w:rsid w:val="03A77778"/>
    <w:rsid w:val="041639ED"/>
    <w:rsid w:val="043D6C25"/>
    <w:rsid w:val="04762416"/>
    <w:rsid w:val="04E50B95"/>
    <w:rsid w:val="051E2A1A"/>
    <w:rsid w:val="056823BC"/>
    <w:rsid w:val="057A571F"/>
    <w:rsid w:val="05B57949"/>
    <w:rsid w:val="06071298"/>
    <w:rsid w:val="06480CAE"/>
    <w:rsid w:val="065650EA"/>
    <w:rsid w:val="066A1827"/>
    <w:rsid w:val="06C3547C"/>
    <w:rsid w:val="06EB0BBA"/>
    <w:rsid w:val="070E48A8"/>
    <w:rsid w:val="076A70D6"/>
    <w:rsid w:val="083D3181"/>
    <w:rsid w:val="08517898"/>
    <w:rsid w:val="08B53778"/>
    <w:rsid w:val="08E65ADD"/>
    <w:rsid w:val="08F93713"/>
    <w:rsid w:val="091A37D7"/>
    <w:rsid w:val="094B3B92"/>
    <w:rsid w:val="095F763D"/>
    <w:rsid w:val="0998358C"/>
    <w:rsid w:val="09B2776D"/>
    <w:rsid w:val="09CF12A9"/>
    <w:rsid w:val="09FC30DE"/>
    <w:rsid w:val="0A0D353A"/>
    <w:rsid w:val="0A242651"/>
    <w:rsid w:val="0A2C751F"/>
    <w:rsid w:val="0A334D52"/>
    <w:rsid w:val="0A554EFC"/>
    <w:rsid w:val="0A911A78"/>
    <w:rsid w:val="0B02275F"/>
    <w:rsid w:val="0B116715"/>
    <w:rsid w:val="0B24469B"/>
    <w:rsid w:val="0B3454A5"/>
    <w:rsid w:val="0BB8255B"/>
    <w:rsid w:val="0BC80148"/>
    <w:rsid w:val="0BCF2858"/>
    <w:rsid w:val="0BD453AA"/>
    <w:rsid w:val="0C2F1549"/>
    <w:rsid w:val="0C4E5619"/>
    <w:rsid w:val="0C4F74F5"/>
    <w:rsid w:val="0C8801E5"/>
    <w:rsid w:val="0CA65850"/>
    <w:rsid w:val="0CB52383"/>
    <w:rsid w:val="0CD45814"/>
    <w:rsid w:val="0CF319D2"/>
    <w:rsid w:val="0CF31B94"/>
    <w:rsid w:val="0D0B2B2A"/>
    <w:rsid w:val="0D6D0714"/>
    <w:rsid w:val="0D8E04F1"/>
    <w:rsid w:val="0E0A6A8B"/>
    <w:rsid w:val="0E3C5281"/>
    <w:rsid w:val="0E557027"/>
    <w:rsid w:val="0E603C3C"/>
    <w:rsid w:val="0E727495"/>
    <w:rsid w:val="0E7C1DD4"/>
    <w:rsid w:val="0E965D66"/>
    <w:rsid w:val="0E9B6767"/>
    <w:rsid w:val="0EA16002"/>
    <w:rsid w:val="0F744C35"/>
    <w:rsid w:val="0F796814"/>
    <w:rsid w:val="0F7F4595"/>
    <w:rsid w:val="0F930041"/>
    <w:rsid w:val="0FA85727"/>
    <w:rsid w:val="0FAE4E7B"/>
    <w:rsid w:val="10606175"/>
    <w:rsid w:val="10CC1FC5"/>
    <w:rsid w:val="11FE6389"/>
    <w:rsid w:val="127F001F"/>
    <w:rsid w:val="12942C5D"/>
    <w:rsid w:val="12947B5C"/>
    <w:rsid w:val="12B06C7C"/>
    <w:rsid w:val="12B510F1"/>
    <w:rsid w:val="136733E5"/>
    <w:rsid w:val="136C281E"/>
    <w:rsid w:val="13AD7CBC"/>
    <w:rsid w:val="13E16543"/>
    <w:rsid w:val="142B6DC9"/>
    <w:rsid w:val="144641F2"/>
    <w:rsid w:val="14722EE6"/>
    <w:rsid w:val="1513578D"/>
    <w:rsid w:val="152A1528"/>
    <w:rsid w:val="15546E72"/>
    <w:rsid w:val="15985906"/>
    <w:rsid w:val="16BB1925"/>
    <w:rsid w:val="16CE043B"/>
    <w:rsid w:val="17142192"/>
    <w:rsid w:val="178B5F49"/>
    <w:rsid w:val="17A07BA9"/>
    <w:rsid w:val="17C36FE9"/>
    <w:rsid w:val="17DB4333"/>
    <w:rsid w:val="17F92A0B"/>
    <w:rsid w:val="18516906"/>
    <w:rsid w:val="18643FD7"/>
    <w:rsid w:val="18A6592B"/>
    <w:rsid w:val="18BA30A9"/>
    <w:rsid w:val="19230795"/>
    <w:rsid w:val="1943435B"/>
    <w:rsid w:val="19566367"/>
    <w:rsid w:val="197B54C0"/>
    <w:rsid w:val="19BB50AC"/>
    <w:rsid w:val="19CA465F"/>
    <w:rsid w:val="19D527B9"/>
    <w:rsid w:val="19EA31E8"/>
    <w:rsid w:val="19EF229C"/>
    <w:rsid w:val="19F734ED"/>
    <w:rsid w:val="1A2D0750"/>
    <w:rsid w:val="1A5A1E87"/>
    <w:rsid w:val="1B0B43F0"/>
    <w:rsid w:val="1B187A0D"/>
    <w:rsid w:val="1B8676A5"/>
    <w:rsid w:val="1BB70151"/>
    <w:rsid w:val="1C361977"/>
    <w:rsid w:val="1D6D0123"/>
    <w:rsid w:val="1DE859FC"/>
    <w:rsid w:val="1E0C0B57"/>
    <w:rsid w:val="1E235685"/>
    <w:rsid w:val="1E2A3EAE"/>
    <w:rsid w:val="1E2A6014"/>
    <w:rsid w:val="1E531A5B"/>
    <w:rsid w:val="1E7D358A"/>
    <w:rsid w:val="1ED32208"/>
    <w:rsid w:val="1EEB1CFA"/>
    <w:rsid w:val="1F2E7746"/>
    <w:rsid w:val="1F603D1D"/>
    <w:rsid w:val="1F623977"/>
    <w:rsid w:val="1FA52834"/>
    <w:rsid w:val="1FAE0C8A"/>
    <w:rsid w:val="1FEE40BC"/>
    <w:rsid w:val="2020322B"/>
    <w:rsid w:val="20495B8C"/>
    <w:rsid w:val="204A383D"/>
    <w:rsid w:val="208A0FEC"/>
    <w:rsid w:val="208A18CE"/>
    <w:rsid w:val="213807D9"/>
    <w:rsid w:val="21556F04"/>
    <w:rsid w:val="215767BD"/>
    <w:rsid w:val="21DE60F4"/>
    <w:rsid w:val="21F63275"/>
    <w:rsid w:val="21FD4418"/>
    <w:rsid w:val="22702C63"/>
    <w:rsid w:val="22E31A61"/>
    <w:rsid w:val="23307C29"/>
    <w:rsid w:val="23495C23"/>
    <w:rsid w:val="24062738"/>
    <w:rsid w:val="241039A2"/>
    <w:rsid w:val="24600A3F"/>
    <w:rsid w:val="246758CC"/>
    <w:rsid w:val="24855F40"/>
    <w:rsid w:val="24AE43FE"/>
    <w:rsid w:val="24EA02AB"/>
    <w:rsid w:val="24EA671A"/>
    <w:rsid w:val="25121DCD"/>
    <w:rsid w:val="25356F4E"/>
    <w:rsid w:val="255972FD"/>
    <w:rsid w:val="260F0289"/>
    <w:rsid w:val="26151290"/>
    <w:rsid w:val="263D0137"/>
    <w:rsid w:val="26A362D9"/>
    <w:rsid w:val="26F61189"/>
    <w:rsid w:val="271251B0"/>
    <w:rsid w:val="27AE55C0"/>
    <w:rsid w:val="280D67D7"/>
    <w:rsid w:val="281C0763"/>
    <w:rsid w:val="28C81408"/>
    <w:rsid w:val="29850389"/>
    <w:rsid w:val="29916F47"/>
    <w:rsid w:val="29AF3FB3"/>
    <w:rsid w:val="29CA4824"/>
    <w:rsid w:val="29FC6AB7"/>
    <w:rsid w:val="2A030B45"/>
    <w:rsid w:val="2A393B50"/>
    <w:rsid w:val="2A6C52BE"/>
    <w:rsid w:val="2AF35595"/>
    <w:rsid w:val="2AF459E0"/>
    <w:rsid w:val="2B477185"/>
    <w:rsid w:val="2B701C82"/>
    <w:rsid w:val="2B793765"/>
    <w:rsid w:val="2B9B0CD3"/>
    <w:rsid w:val="2C324A12"/>
    <w:rsid w:val="2C733DC5"/>
    <w:rsid w:val="2CA75739"/>
    <w:rsid w:val="2CAB18CA"/>
    <w:rsid w:val="2CC338BC"/>
    <w:rsid w:val="2D485263"/>
    <w:rsid w:val="2DD74226"/>
    <w:rsid w:val="2E1B46D1"/>
    <w:rsid w:val="2E861045"/>
    <w:rsid w:val="2EF266DA"/>
    <w:rsid w:val="2F3139F9"/>
    <w:rsid w:val="2F3910D0"/>
    <w:rsid w:val="2F666780"/>
    <w:rsid w:val="2F7A2023"/>
    <w:rsid w:val="2FEE74A1"/>
    <w:rsid w:val="300318C5"/>
    <w:rsid w:val="30191A45"/>
    <w:rsid w:val="30403475"/>
    <w:rsid w:val="304B36F7"/>
    <w:rsid w:val="307526AF"/>
    <w:rsid w:val="307713F3"/>
    <w:rsid w:val="313711D3"/>
    <w:rsid w:val="314003F3"/>
    <w:rsid w:val="317938E9"/>
    <w:rsid w:val="31810675"/>
    <w:rsid w:val="31E3536B"/>
    <w:rsid w:val="32186458"/>
    <w:rsid w:val="32B83797"/>
    <w:rsid w:val="331A7777"/>
    <w:rsid w:val="333170A5"/>
    <w:rsid w:val="33997124"/>
    <w:rsid w:val="34525525"/>
    <w:rsid w:val="34C72DAC"/>
    <w:rsid w:val="354077AE"/>
    <w:rsid w:val="35805DE5"/>
    <w:rsid w:val="35D82499"/>
    <w:rsid w:val="35E12C8E"/>
    <w:rsid w:val="35EA30BF"/>
    <w:rsid w:val="367B7AC5"/>
    <w:rsid w:val="368B370B"/>
    <w:rsid w:val="3692568B"/>
    <w:rsid w:val="36E71A90"/>
    <w:rsid w:val="36EA7C97"/>
    <w:rsid w:val="370F1F6F"/>
    <w:rsid w:val="373723D3"/>
    <w:rsid w:val="37405B09"/>
    <w:rsid w:val="37ED02DE"/>
    <w:rsid w:val="39145ABC"/>
    <w:rsid w:val="392848A7"/>
    <w:rsid w:val="399D1DD6"/>
    <w:rsid w:val="39E22EB8"/>
    <w:rsid w:val="39E70AE1"/>
    <w:rsid w:val="3A12378C"/>
    <w:rsid w:val="3A340B0B"/>
    <w:rsid w:val="3A642A62"/>
    <w:rsid w:val="3B1151F3"/>
    <w:rsid w:val="3B2D45F6"/>
    <w:rsid w:val="3B3F22C6"/>
    <w:rsid w:val="3C137C90"/>
    <w:rsid w:val="3C44609B"/>
    <w:rsid w:val="3CFB6670"/>
    <w:rsid w:val="3D2228D7"/>
    <w:rsid w:val="3D436353"/>
    <w:rsid w:val="3D7409E1"/>
    <w:rsid w:val="3DCE5A6C"/>
    <w:rsid w:val="3E351BFB"/>
    <w:rsid w:val="3E557C68"/>
    <w:rsid w:val="3E6B790F"/>
    <w:rsid w:val="3E894239"/>
    <w:rsid w:val="3F624156"/>
    <w:rsid w:val="3F9B4AA6"/>
    <w:rsid w:val="3FC512A1"/>
    <w:rsid w:val="40004FD0"/>
    <w:rsid w:val="400C3E3E"/>
    <w:rsid w:val="402E2437"/>
    <w:rsid w:val="409B198A"/>
    <w:rsid w:val="40CE4A65"/>
    <w:rsid w:val="41452B34"/>
    <w:rsid w:val="41AA2E44"/>
    <w:rsid w:val="41CC4B69"/>
    <w:rsid w:val="41CE268F"/>
    <w:rsid w:val="420E6F2F"/>
    <w:rsid w:val="421739EA"/>
    <w:rsid w:val="428F5578"/>
    <w:rsid w:val="42AC2CD5"/>
    <w:rsid w:val="42BA7A9E"/>
    <w:rsid w:val="43214507"/>
    <w:rsid w:val="43274B4D"/>
    <w:rsid w:val="43762FDE"/>
    <w:rsid w:val="43AC4C52"/>
    <w:rsid w:val="43D622A0"/>
    <w:rsid w:val="44213794"/>
    <w:rsid w:val="44540897"/>
    <w:rsid w:val="445F4AA0"/>
    <w:rsid w:val="44913AD5"/>
    <w:rsid w:val="452F7795"/>
    <w:rsid w:val="45D71243"/>
    <w:rsid w:val="45F77688"/>
    <w:rsid w:val="464C46E9"/>
    <w:rsid w:val="46674570"/>
    <w:rsid w:val="468B042C"/>
    <w:rsid w:val="46904BF9"/>
    <w:rsid w:val="46A165C4"/>
    <w:rsid w:val="46EA77D2"/>
    <w:rsid w:val="47020CD9"/>
    <w:rsid w:val="474B4782"/>
    <w:rsid w:val="475140C4"/>
    <w:rsid w:val="478A43C2"/>
    <w:rsid w:val="47BC01BA"/>
    <w:rsid w:val="47E8422A"/>
    <w:rsid w:val="48065417"/>
    <w:rsid w:val="48146414"/>
    <w:rsid w:val="481928DE"/>
    <w:rsid w:val="4820381E"/>
    <w:rsid w:val="48817199"/>
    <w:rsid w:val="48AD4878"/>
    <w:rsid w:val="48E95A66"/>
    <w:rsid w:val="49417AA6"/>
    <w:rsid w:val="494B470E"/>
    <w:rsid w:val="49564C34"/>
    <w:rsid w:val="49642DD4"/>
    <w:rsid w:val="49834D6F"/>
    <w:rsid w:val="49892B63"/>
    <w:rsid w:val="49992144"/>
    <w:rsid w:val="49EA64D4"/>
    <w:rsid w:val="4A4A2C4A"/>
    <w:rsid w:val="4A4F4589"/>
    <w:rsid w:val="4AA77F21"/>
    <w:rsid w:val="4BA83B59"/>
    <w:rsid w:val="4BCE6E1F"/>
    <w:rsid w:val="4BF97E9E"/>
    <w:rsid w:val="4C107109"/>
    <w:rsid w:val="4C470C36"/>
    <w:rsid w:val="4CC13946"/>
    <w:rsid w:val="4CDF7E46"/>
    <w:rsid w:val="4D0C1CA3"/>
    <w:rsid w:val="4D7806E9"/>
    <w:rsid w:val="4E55278B"/>
    <w:rsid w:val="4F0E2828"/>
    <w:rsid w:val="4F3124AF"/>
    <w:rsid w:val="4F9E4168"/>
    <w:rsid w:val="4FE036BD"/>
    <w:rsid w:val="50033E4B"/>
    <w:rsid w:val="501356A1"/>
    <w:rsid w:val="506640F7"/>
    <w:rsid w:val="50A23C1A"/>
    <w:rsid w:val="50AA42C7"/>
    <w:rsid w:val="50E61077"/>
    <w:rsid w:val="51031C29"/>
    <w:rsid w:val="510C6D30"/>
    <w:rsid w:val="51323F3D"/>
    <w:rsid w:val="515D3267"/>
    <w:rsid w:val="51600E2A"/>
    <w:rsid w:val="51646065"/>
    <w:rsid w:val="51B1254B"/>
    <w:rsid w:val="51D27F79"/>
    <w:rsid w:val="52151C14"/>
    <w:rsid w:val="522202F1"/>
    <w:rsid w:val="52551262"/>
    <w:rsid w:val="527276B4"/>
    <w:rsid w:val="52AD009F"/>
    <w:rsid w:val="52C9412C"/>
    <w:rsid w:val="534F0D85"/>
    <w:rsid w:val="53A20E15"/>
    <w:rsid w:val="53BE1DBF"/>
    <w:rsid w:val="54263544"/>
    <w:rsid w:val="547F28EE"/>
    <w:rsid w:val="54A51010"/>
    <w:rsid w:val="555F26CC"/>
    <w:rsid w:val="559029A4"/>
    <w:rsid w:val="55B9695A"/>
    <w:rsid w:val="55C81448"/>
    <w:rsid w:val="565527EC"/>
    <w:rsid w:val="5672073A"/>
    <w:rsid w:val="5673560E"/>
    <w:rsid w:val="567B1D75"/>
    <w:rsid w:val="567F7FA4"/>
    <w:rsid w:val="56A417B8"/>
    <w:rsid w:val="56D24578"/>
    <w:rsid w:val="56FE711B"/>
    <w:rsid w:val="5793187B"/>
    <w:rsid w:val="57C01474"/>
    <w:rsid w:val="57E52E15"/>
    <w:rsid w:val="57F202C5"/>
    <w:rsid w:val="57FE2A9D"/>
    <w:rsid w:val="580471E1"/>
    <w:rsid w:val="58AB6441"/>
    <w:rsid w:val="58BC0976"/>
    <w:rsid w:val="58C50306"/>
    <w:rsid w:val="58EE34D8"/>
    <w:rsid w:val="58F50F3D"/>
    <w:rsid w:val="58F91AE4"/>
    <w:rsid w:val="590D5BAB"/>
    <w:rsid w:val="598C162D"/>
    <w:rsid w:val="59B461B6"/>
    <w:rsid w:val="59F56754"/>
    <w:rsid w:val="5A1D5B0A"/>
    <w:rsid w:val="5A5B2AD6"/>
    <w:rsid w:val="5BD56141"/>
    <w:rsid w:val="5BE2627F"/>
    <w:rsid w:val="5BE34B31"/>
    <w:rsid w:val="5BE62F57"/>
    <w:rsid w:val="5C003935"/>
    <w:rsid w:val="5C986300"/>
    <w:rsid w:val="5D107877"/>
    <w:rsid w:val="5DF90381"/>
    <w:rsid w:val="5E442D41"/>
    <w:rsid w:val="5E4D2736"/>
    <w:rsid w:val="5E5D0BCB"/>
    <w:rsid w:val="5E9159FF"/>
    <w:rsid w:val="5ECC3FA2"/>
    <w:rsid w:val="5ED83D8E"/>
    <w:rsid w:val="5EDA2C72"/>
    <w:rsid w:val="5EFF6CA4"/>
    <w:rsid w:val="5F000166"/>
    <w:rsid w:val="5F750250"/>
    <w:rsid w:val="5F750C91"/>
    <w:rsid w:val="5F83527A"/>
    <w:rsid w:val="5F8403D9"/>
    <w:rsid w:val="5FAD60E5"/>
    <w:rsid w:val="6036306E"/>
    <w:rsid w:val="605D5FBA"/>
    <w:rsid w:val="60AE091A"/>
    <w:rsid w:val="60AE6ABF"/>
    <w:rsid w:val="60E94998"/>
    <w:rsid w:val="612158E8"/>
    <w:rsid w:val="61903E7F"/>
    <w:rsid w:val="627C57DB"/>
    <w:rsid w:val="62D33B51"/>
    <w:rsid w:val="62E16B45"/>
    <w:rsid w:val="630404E9"/>
    <w:rsid w:val="63096558"/>
    <w:rsid w:val="63144DBA"/>
    <w:rsid w:val="63321D41"/>
    <w:rsid w:val="63C20694"/>
    <w:rsid w:val="63D3192F"/>
    <w:rsid w:val="63F20007"/>
    <w:rsid w:val="63F254D1"/>
    <w:rsid w:val="647C5B23"/>
    <w:rsid w:val="648A6492"/>
    <w:rsid w:val="648D7D30"/>
    <w:rsid w:val="649B0B15"/>
    <w:rsid w:val="64A008B1"/>
    <w:rsid w:val="650420F4"/>
    <w:rsid w:val="656E7FDF"/>
    <w:rsid w:val="66B661CF"/>
    <w:rsid w:val="66DF6DBA"/>
    <w:rsid w:val="679A1526"/>
    <w:rsid w:val="679F3284"/>
    <w:rsid w:val="67D37CB6"/>
    <w:rsid w:val="67F0485E"/>
    <w:rsid w:val="680A4BFE"/>
    <w:rsid w:val="684D7F02"/>
    <w:rsid w:val="68BA0650"/>
    <w:rsid w:val="68CD6427"/>
    <w:rsid w:val="68E6343D"/>
    <w:rsid w:val="68E819D9"/>
    <w:rsid w:val="68F14A97"/>
    <w:rsid w:val="6911137D"/>
    <w:rsid w:val="69197C5C"/>
    <w:rsid w:val="692A3BDA"/>
    <w:rsid w:val="6933534A"/>
    <w:rsid w:val="6960335C"/>
    <w:rsid w:val="6A3824EC"/>
    <w:rsid w:val="6A3B2011"/>
    <w:rsid w:val="6A4B221F"/>
    <w:rsid w:val="6A70797F"/>
    <w:rsid w:val="6AA8578F"/>
    <w:rsid w:val="6AA95198"/>
    <w:rsid w:val="6AEC20B5"/>
    <w:rsid w:val="6B1E6B98"/>
    <w:rsid w:val="6B2D7B77"/>
    <w:rsid w:val="6B67752D"/>
    <w:rsid w:val="6B8A0387"/>
    <w:rsid w:val="6B9A256C"/>
    <w:rsid w:val="6BA0712C"/>
    <w:rsid w:val="6BA72DAF"/>
    <w:rsid w:val="6C410E0B"/>
    <w:rsid w:val="6C6F66B2"/>
    <w:rsid w:val="6C7A7069"/>
    <w:rsid w:val="6CA4030D"/>
    <w:rsid w:val="6D0843F7"/>
    <w:rsid w:val="6D107686"/>
    <w:rsid w:val="6D282CEC"/>
    <w:rsid w:val="6D3571B8"/>
    <w:rsid w:val="6D3E606B"/>
    <w:rsid w:val="6D761E2B"/>
    <w:rsid w:val="6DB427D1"/>
    <w:rsid w:val="6E3D4575"/>
    <w:rsid w:val="6E4C3C00"/>
    <w:rsid w:val="6E7004A6"/>
    <w:rsid w:val="6E810905"/>
    <w:rsid w:val="6EB20ABF"/>
    <w:rsid w:val="6EDE7B06"/>
    <w:rsid w:val="6F284D6A"/>
    <w:rsid w:val="6F413392"/>
    <w:rsid w:val="6F8D1C43"/>
    <w:rsid w:val="6FA7439C"/>
    <w:rsid w:val="6FEA7F06"/>
    <w:rsid w:val="70930CB0"/>
    <w:rsid w:val="70EE1B56"/>
    <w:rsid w:val="718524BB"/>
    <w:rsid w:val="71D0053E"/>
    <w:rsid w:val="723B77DC"/>
    <w:rsid w:val="72EF7CA5"/>
    <w:rsid w:val="73206B88"/>
    <w:rsid w:val="73283DD8"/>
    <w:rsid w:val="73610D05"/>
    <w:rsid w:val="73BE4628"/>
    <w:rsid w:val="73D34A8C"/>
    <w:rsid w:val="73EA31C8"/>
    <w:rsid w:val="73F61362"/>
    <w:rsid w:val="74252B2B"/>
    <w:rsid w:val="74463A57"/>
    <w:rsid w:val="744F0B5E"/>
    <w:rsid w:val="746E72F3"/>
    <w:rsid w:val="747C271B"/>
    <w:rsid w:val="74805A26"/>
    <w:rsid w:val="74AB66DC"/>
    <w:rsid w:val="74E41075"/>
    <w:rsid w:val="75341090"/>
    <w:rsid w:val="76120095"/>
    <w:rsid w:val="76B92D61"/>
    <w:rsid w:val="76C35C86"/>
    <w:rsid w:val="76DD4F9D"/>
    <w:rsid w:val="77071BC4"/>
    <w:rsid w:val="77842014"/>
    <w:rsid w:val="77E0289B"/>
    <w:rsid w:val="7802618D"/>
    <w:rsid w:val="78295FCD"/>
    <w:rsid w:val="787B3F75"/>
    <w:rsid w:val="78E1016C"/>
    <w:rsid w:val="78E8332F"/>
    <w:rsid w:val="78F07D12"/>
    <w:rsid w:val="792337F1"/>
    <w:rsid w:val="79294073"/>
    <w:rsid w:val="79B55E6A"/>
    <w:rsid w:val="79C1605A"/>
    <w:rsid w:val="79D95DA9"/>
    <w:rsid w:val="79F9208F"/>
    <w:rsid w:val="7A04295E"/>
    <w:rsid w:val="7A6D7F90"/>
    <w:rsid w:val="7ACE2A72"/>
    <w:rsid w:val="7B21479E"/>
    <w:rsid w:val="7B4850CA"/>
    <w:rsid w:val="7B5175CD"/>
    <w:rsid w:val="7BB32771"/>
    <w:rsid w:val="7BC05240"/>
    <w:rsid w:val="7CB97D1E"/>
    <w:rsid w:val="7CF87E44"/>
    <w:rsid w:val="7D04683D"/>
    <w:rsid w:val="7D0E0EED"/>
    <w:rsid w:val="7D2D0A25"/>
    <w:rsid w:val="7D425704"/>
    <w:rsid w:val="7D7E3DC6"/>
    <w:rsid w:val="7DBB0904"/>
    <w:rsid w:val="7DBE08C4"/>
    <w:rsid w:val="7DDD71DA"/>
    <w:rsid w:val="7DE247F1"/>
    <w:rsid w:val="7E061F65"/>
    <w:rsid w:val="7E397AE2"/>
    <w:rsid w:val="7E427EBB"/>
    <w:rsid w:val="7EE00583"/>
    <w:rsid w:val="7EE43C02"/>
    <w:rsid w:val="7EEF7EB2"/>
    <w:rsid w:val="7F231565"/>
    <w:rsid w:val="7F880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snapToGrid w:val="0"/>
      <w:spacing w:line="360" w:lineRule="auto"/>
      <w:jc w:val="center"/>
      <w:outlineLvl w:val="1"/>
    </w:pPr>
    <w:rPr>
      <w:rFonts w:hAnsi="Times New Roman" w:cs="Times New Roman"/>
      <w:b/>
      <w:kern w:val="2"/>
      <w:sz w:val="28"/>
      <w:szCs w:val="20"/>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unhideWhenUsed/>
    <w:qFormat/>
    <w:uiPriority w:val="99"/>
    <w:pPr>
      <w:spacing w:after="120"/>
    </w:pPr>
    <w:rPr>
      <w:rFonts w:ascii="Times New Roman" w:hAnsi="Times New Roman"/>
      <w:kern w:val="0"/>
      <w:sz w:val="20"/>
    </w:rPr>
  </w:style>
  <w:style w:type="paragraph" w:styleId="7">
    <w:name w:val="Body Text Indent"/>
    <w:basedOn w:val="1"/>
    <w:next w:val="4"/>
    <w:qFormat/>
    <w:uiPriority w:val="0"/>
    <w:pPr>
      <w:spacing w:after="120"/>
      <w:ind w:left="420" w:leftChars="200"/>
    </w:pPr>
    <w:rPr>
      <w:rFonts w:ascii="Times New Roman" w:hAnsi="Times New Roman" w:cs="Times New Roman"/>
    </w:rPr>
  </w:style>
  <w:style w:type="paragraph" w:styleId="8">
    <w:name w:val="toc 3"/>
    <w:basedOn w:val="1"/>
    <w:next w:val="1"/>
    <w:qFormat/>
    <w:uiPriority w:val="0"/>
    <w:pPr>
      <w:ind w:left="840" w:leftChars="400"/>
    </w:pPr>
  </w:style>
  <w:style w:type="paragraph" w:styleId="9">
    <w:name w:val="Plain Text"/>
    <w:basedOn w:val="1"/>
    <w:qFormat/>
    <w:uiPriority w:val="0"/>
    <w:rPr>
      <w:rFonts w:hAnsi="Courier New" w:cs="Times New Roman"/>
      <w:kern w:val="2"/>
      <w:szCs w:val="20"/>
    </w:rPr>
  </w:style>
  <w:style w:type="paragraph" w:styleId="10">
    <w:name w:val="Body Text Indent 2"/>
    <w:basedOn w:val="1"/>
    <w:qFormat/>
    <w:uiPriority w:val="0"/>
    <w:pPr>
      <w:spacing w:after="120" w:line="480" w:lineRule="auto"/>
      <w:ind w:left="420" w:leftChars="200"/>
    </w:pPr>
    <w:rPr>
      <w:rFonts w:ascii="Times New Roman" w:hAnsi="Times New Roman" w:cs="Times New Roman"/>
      <w:kern w:val="2"/>
      <w:sz w:val="21"/>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textAlignment w:val="baseline"/>
    </w:pPr>
    <w:rPr>
      <w:rFonts w:ascii="Cambria" w:hAnsi="Cambria" w:eastAsia="宋体" w:cs="Times New Roman"/>
      <w:b/>
      <w:bCs/>
      <w:kern w:val="2"/>
      <w:sz w:val="36"/>
      <w:szCs w:val="32"/>
      <w:lang w:val="en-US" w:eastAsia="zh-CN" w:bidi="ar-SA"/>
    </w:rPr>
  </w:style>
  <w:style w:type="paragraph" w:styleId="18">
    <w:name w:val="Body Text First Indent"/>
    <w:basedOn w:val="6"/>
    <w:next w:val="1"/>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TML Sample"/>
    <w:basedOn w:val="21"/>
    <w:qFormat/>
    <w:uiPriority w:val="0"/>
    <w:rPr>
      <w:rFonts w:ascii="Courier New" w:hAnsi="Courier New"/>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font31"/>
    <w:basedOn w:val="21"/>
    <w:qFormat/>
    <w:uiPriority w:val="0"/>
    <w:rPr>
      <w:rFonts w:ascii="Arial" w:hAnsi="Arial" w:cs="Arial"/>
      <w:color w:val="000000"/>
      <w:sz w:val="20"/>
      <w:szCs w:val="20"/>
      <w:u w:val="none"/>
    </w:rPr>
  </w:style>
  <w:style w:type="character" w:customStyle="1" w:styleId="29">
    <w:name w:val="font41"/>
    <w:basedOn w:val="21"/>
    <w:qFormat/>
    <w:uiPriority w:val="0"/>
    <w:rPr>
      <w:rFonts w:hint="eastAsia" w:ascii="宋体" w:hAnsi="宋体" w:eastAsia="宋体" w:cs="宋体"/>
      <w:color w:val="000000"/>
      <w:sz w:val="20"/>
      <w:szCs w:val="20"/>
      <w:u w:val="none"/>
    </w:rPr>
  </w:style>
  <w:style w:type="paragraph" w:customStyle="1" w:styleId="30">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1">
    <w:name w:val="List Paragraph"/>
    <w:basedOn w:val="1"/>
    <w:qFormat/>
    <w:uiPriority w:val="34"/>
    <w:pPr>
      <w:ind w:firstLine="420" w:firstLineChars="200"/>
    </w:pPr>
    <w:rPr>
      <w:szCs w:val="22"/>
    </w:rPr>
  </w:style>
  <w:style w:type="paragraph" w:customStyle="1" w:styleId="32">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character" w:customStyle="1" w:styleId="33">
    <w:name w:val="font21"/>
    <w:basedOn w:val="21"/>
    <w:qFormat/>
    <w:uiPriority w:val="0"/>
    <w:rPr>
      <w:rFonts w:hint="eastAsia" w:ascii="微软雅黑" w:hAnsi="微软雅黑" w:eastAsia="微软雅黑" w:cs="微软雅黑"/>
      <w:color w:val="000000"/>
      <w:sz w:val="22"/>
      <w:szCs w:val="22"/>
      <w:u w:val="none"/>
    </w:rPr>
  </w:style>
  <w:style w:type="character" w:customStyle="1" w:styleId="34">
    <w:name w:val="font301"/>
    <w:basedOn w:val="21"/>
    <w:qFormat/>
    <w:uiPriority w:val="0"/>
    <w:rPr>
      <w:rFonts w:hint="eastAsia" w:ascii="微软雅黑" w:hAnsi="微软雅黑" w:eastAsia="微软雅黑" w:cs="微软雅黑"/>
      <w:color w:val="FF0000"/>
      <w:sz w:val="22"/>
      <w:szCs w:val="22"/>
      <w:u w:val="none"/>
    </w:rPr>
  </w:style>
  <w:style w:type="character" w:customStyle="1" w:styleId="35">
    <w:name w:val="font22"/>
    <w:basedOn w:val="21"/>
    <w:qFormat/>
    <w:uiPriority w:val="0"/>
    <w:rPr>
      <w:rFonts w:hint="eastAsia" w:ascii="微软雅黑" w:hAnsi="微软雅黑" w:eastAsia="微软雅黑" w:cs="微软雅黑"/>
      <w:color w:val="000000"/>
      <w:sz w:val="22"/>
      <w:szCs w:val="22"/>
      <w:u w:val="none"/>
    </w:rPr>
  </w:style>
  <w:style w:type="character" w:customStyle="1" w:styleId="36">
    <w:name w:val="font281"/>
    <w:basedOn w:val="21"/>
    <w:qFormat/>
    <w:uiPriority w:val="0"/>
    <w:rPr>
      <w:rFonts w:hint="eastAsia" w:ascii="微软雅黑" w:hAnsi="微软雅黑" w:eastAsia="微软雅黑" w:cs="微软雅黑"/>
      <w:color w:val="FF0000"/>
      <w:sz w:val="22"/>
      <w:szCs w:val="22"/>
      <w:u w:val="none"/>
    </w:rPr>
  </w:style>
  <w:style w:type="character" w:customStyle="1" w:styleId="37">
    <w:name w:val="font241"/>
    <w:basedOn w:val="21"/>
    <w:qFormat/>
    <w:uiPriority w:val="0"/>
    <w:rPr>
      <w:rFonts w:hint="eastAsia" w:ascii="微软雅黑" w:hAnsi="微软雅黑" w:eastAsia="微软雅黑" w:cs="微软雅黑"/>
      <w:color w:val="FF0000"/>
      <w:sz w:val="22"/>
      <w:szCs w:val="22"/>
      <w:u w:val="none"/>
    </w:rPr>
  </w:style>
  <w:style w:type="character" w:customStyle="1" w:styleId="38">
    <w:name w:val="font121"/>
    <w:basedOn w:val="21"/>
    <w:qFormat/>
    <w:uiPriority w:val="0"/>
    <w:rPr>
      <w:rFonts w:hint="eastAsia" w:ascii="微软雅黑" w:hAnsi="微软雅黑" w:eastAsia="微软雅黑" w:cs="微软雅黑"/>
      <w:color w:val="000000"/>
      <w:sz w:val="16"/>
      <w:szCs w:val="16"/>
      <w:u w:val="none"/>
    </w:rPr>
  </w:style>
  <w:style w:type="character" w:customStyle="1" w:styleId="39">
    <w:name w:val="font291"/>
    <w:basedOn w:val="21"/>
    <w:qFormat/>
    <w:uiPriority w:val="0"/>
    <w:rPr>
      <w:rFonts w:hint="eastAsia" w:ascii="微软雅黑" w:hAnsi="微软雅黑" w:eastAsia="微软雅黑" w:cs="微软雅黑"/>
      <w:color w:val="000000"/>
      <w:sz w:val="16"/>
      <w:szCs w:val="16"/>
      <w:u w:val="none"/>
    </w:rPr>
  </w:style>
  <w:style w:type="character" w:customStyle="1" w:styleId="40">
    <w:name w:val="font141"/>
    <w:basedOn w:val="21"/>
    <w:qFormat/>
    <w:uiPriority w:val="0"/>
    <w:rPr>
      <w:rFonts w:hint="eastAsia" w:ascii="宋体" w:hAnsi="宋体" w:eastAsia="宋体" w:cs="宋体"/>
      <w:color w:val="000000"/>
      <w:sz w:val="20"/>
      <w:szCs w:val="20"/>
      <w:u w:val="none"/>
    </w:rPr>
  </w:style>
  <w:style w:type="character" w:customStyle="1" w:styleId="41">
    <w:name w:val="font11"/>
    <w:basedOn w:val="21"/>
    <w:qFormat/>
    <w:uiPriority w:val="0"/>
    <w:rPr>
      <w:rFonts w:hint="eastAsia" w:ascii="微软雅黑" w:hAnsi="微软雅黑" w:eastAsia="微软雅黑" w:cs="微软雅黑"/>
      <w:color w:val="000000"/>
      <w:sz w:val="24"/>
      <w:szCs w:val="24"/>
      <w:u w:val="none"/>
    </w:rPr>
  </w:style>
  <w:style w:type="character" w:customStyle="1" w:styleId="42">
    <w:name w:val="font112"/>
    <w:basedOn w:val="21"/>
    <w:qFormat/>
    <w:uiPriority w:val="0"/>
    <w:rPr>
      <w:rFonts w:hint="eastAsia" w:ascii="微软雅黑" w:hAnsi="微软雅黑" w:eastAsia="微软雅黑" w:cs="微软雅黑"/>
      <w:color w:val="FF0000"/>
      <w:sz w:val="24"/>
      <w:szCs w:val="24"/>
      <w:u w:val="none"/>
    </w:rPr>
  </w:style>
  <w:style w:type="paragraph" w:customStyle="1" w:styleId="4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14083</Words>
  <Characters>15144</Characters>
  <TotalTime>7</TotalTime>
  <ScaleCrop>false</ScaleCrop>
  <LinksUpToDate>false</LinksUpToDate>
  <CharactersWithSpaces>15905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2023-03-02T11:43:00Z</dcterms:created>
  <dc:creator>Administrator</dc:creator>
  <cp:lastModifiedBy>IFU</cp:lastModifiedBy>
  <cp:lastPrinted>2024-12-31T03:17:59Z</cp:lastPrinted>
  <dcterms:modified xsi:type="dcterms:W3CDTF">2024-12-31T08:22:15Z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2023-03-09T09:59:08Z</vt:filetime>
  </property>
  <property fmtid="{D5CDD505-2E9C-101B-9397-08002B2CF9AE}" pid="4" name="KSOProductBuildVer">
    <vt:lpwstr>2052-12.1.0.19302</vt:lpwstr>
  </property>
  <property fmtid="{D5CDD505-2E9C-101B-9397-08002B2CF9AE}" pid="5" name="ICV">
    <vt:lpwstr>E9FF40EC11C94A269B7B2F013B7278BB_13</vt:lpwstr>
  </property>
  <property fmtid="{D5CDD505-2E9C-101B-9397-08002B2CF9AE}" pid="6" name="KSOTemplateDocerSaveRecord">
    <vt:lpwstr>eyJoZGlkIjoiNWZmYTQzNTRmNmVhMWY5N2E2MDE4YWM1ZDZhMTE1NWMiLCJ1c2VySWQiOiI0MjY2MDMwNDIifQ==</vt:lpwstr>
  </property>
</Properties>
</file>