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084D9">
      <w:pPr>
        <w:autoSpaceDE w:val="0"/>
        <w:autoSpaceDN w:val="0"/>
        <w:adjustRightInd w:val="0"/>
        <w:jc w:val="center"/>
        <w:rPr>
          <w:rFonts w:ascii="宋体" w:hAnsi="宋体" w:cs="宋体"/>
          <w:b/>
          <w:bCs/>
          <w:color w:val="auto"/>
          <w:kern w:val="0"/>
          <w:sz w:val="84"/>
          <w:szCs w:val="84"/>
        </w:rPr>
      </w:pPr>
      <w:r>
        <w:rPr>
          <w:rFonts w:hint="eastAsia" w:ascii="宋体" w:hAnsi="宋体" w:cs="宋体"/>
          <w:b/>
          <w:bCs/>
          <w:color w:val="auto"/>
          <w:kern w:val="0"/>
          <w:sz w:val="84"/>
          <w:szCs w:val="84"/>
        </w:rPr>
        <w:t xml:space="preserve">                  </w:t>
      </w:r>
    </w:p>
    <w:p w14:paraId="3C7EB627">
      <w:pPr>
        <w:autoSpaceDE w:val="0"/>
        <w:autoSpaceDN w:val="0"/>
        <w:adjustRightInd w:val="0"/>
        <w:jc w:val="center"/>
        <w:rPr>
          <w:rFonts w:hint="eastAsia" w:ascii="宋体" w:hAnsi="宋体" w:cs="宋体"/>
          <w:b/>
          <w:bCs/>
          <w:color w:val="auto"/>
          <w:kern w:val="0"/>
          <w:sz w:val="84"/>
          <w:szCs w:val="84"/>
        </w:rPr>
      </w:pPr>
    </w:p>
    <w:p w14:paraId="439CBAE1">
      <w:pPr>
        <w:autoSpaceDE w:val="0"/>
        <w:autoSpaceDN w:val="0"/>
        <w:adjustRightInd w:val="0"/>
        <w:jc w:val="center"/>
        <w:rPr>
          <w:rFonts w:hint="eastAsia" w:ascii="宋体" w:hAnsi="宋体" w:cs="宋体"/>
          <w:b/>
          <w:bCs/>
          <w:color w:val="auto"/>
          <w:kern w:val="0"/>
          <w:sz w:val="84"/>
          <w:szCs w:val="84"/>
        </w:rPr>
      </w:pPr>
      <w:r>
        <w:rPr>
          <w:rFonts w:hint="eastAsia" w:ascii="宋体" w:hAnsi="宋体" w:cs="宋体"/>
          <w:b/>
          <w:bCs/>
          <w:color w:val="auto"/>
          <w:kern w:val="0"/>
          <w:sz w:val="84"/>
          <w:szCs w:val="84"/>
          <w:lang w:val="zh-CN"/>
        </w:rPr>
        <w:t>竞争性磋商文件</w:t>
      </w:r>
    </w:p>
    <w:p w14:paraId="0559FED2">
      <w:pPr>
        <w:autoSpaceDE w:val="0"/>
        <w:autoSpaceDN w:val="0"/>
        <w:adjustRightInd w:val="0"/>
        <w:jc w:val="left"/>
        <w:rPr>
          <w:rFonts w:hint="eastAsia" w:ascii="宋体" w:hAnsi="宋体" w:cs="宋体"/>
          <w:color w:val="auto"/>
          <w:kern w:val="0"/>
          <w:sz w:val="36"/>
          <w:szCs w:val="36"/>
        </w:rPr>
      </w:pPr>
    </w:p>
    <w:p w14:paraId="6501BC0A">
      <w:pPr>
        <w:autoSpaceDE w:val="0"/>
        <w:autoSpaceDN w:val="0"/>
        <w:adjustRightInd w:val="0"/>
        <w:jc w:val="left"/>
        <w:rPr>
          <w:rFonts w:hint="eastAsia" w:ascii="宋体" w:hAnsi="宋体" w:cs="宋体"/>
          <w:color w:val="auto"/>
          <w:kern w:val="0"/>
          <w:sz w:val="36"/>
          <w:szCs w:val="36"/>
        </w:rPr>
      </w:pPr>
    </w:p>
    <w:p w14:paraId="06085FB0">
      <w:pPr>
        <w:autoSpaceDE w:val="0"/>
        <w:autoSpaceDN w:val="0"/>
        <w:adjustRightInd w:val="0"/>
        <w:jc w:val="left"/>
        <w:rPr>
          <w:rFonts w:hint="eastAsia" w:ascii="宋体" w:hAnsi="宋体" w:cs="宋体"/>
          <w:color w:val="auto"/>
          <w:kern w:val="0"/>
          <w:sz w:val="36"/>
          <w:szCs w:val="36"/>
        </w:rPr>
      </w:pPr>
    </w:p>
    <w:p w14:paraId="55F5F79D">
      <w:pPr>
        <w:autoSpaceDE w:val="0"/>
        <w:autoSpaceDN w:val="0"/>
        <w:adjustRightInd w:val="0"/>
        <w:jc w:val="left"/>
        <w:rPr>
          <w:rFonts w:hint="eastAsia" w:ascii="宋体" w:hAnsi="宋体" w:cs="宋体"/>
          <w:color w:val="auto"/>
          <w:kern w:val="0"/>
          <w:sz w:val="36"/>
          <w:szCs w:val="36"/>
        </w:rPr>
      </w:pPr>
    </w:p>
    <w:p w14:paraId="72122C99">
      <w:pPr>
        <w:autoSpaceDE w:val="0"/>
        <w:autoSpaceDN w:val="0"/>
        <w:adjustRightInd w:val="0"/>
        <w:jc w:val="left"/>
        <w:rPr>
          <w:rFonts w:hint="eastAsia" w:ascii="宋体" w:hAnsi="宋体" w:cs="宋体"/>
          <w:color w:val="auto"/>
          <w:kern w:val="0"/>
          <w:sz w:val="36"/>
          <w:szCs w:val="36"/>
        </w:rPr>
      </w:pPr>
    </w:p>
    <w:p w14:paraId="33C22AC7">
      <w:pPr>
        <w:autoSpaceDE w:val="0"/>
        <w:autoSpaceDN w:val="0"/>
        <w:adjustRightInd w:val="0"/>
        <w:spacing w:line="400" w:lineRule="exact"/>
        <w:jc w:val="left"/>
        <w:rPr>
          <w:rFonts w:hint="eastAsia" w:ascii="宋体" w:hAnsi="宋体" w:cs="宋体"/>
          <w:color w:val="auto"/>
          <w:kern w:val="0"/>
          <w:sz w:val="30"/>
          <w:szCs w:val="30"/>
        </w:rPr>
      </w:pPr>
    </w:p>
    <w:p w14:paraId="4B9A2C50">
      <w:pPr>
        <w:autoSpaceDE w:val="0"/>
        <w:autoSpaceDN w:val="0"/>
        <w:adjustRightInd w:val="0"/>
        <w:spacing w:line="360" w:lineRule="auto"/>
        <w:ind w:left="2249" w:right="-399" w:rightChars="-190" w:hanging="2249" w:hangingChars="700"/>
        <w:jc w:val="left"/>
        <w:rPr>
          <w:rFonts w:hint="eastAsia" w:ascii="宋体" w:hAnsi="宋体" w:cs="宋体"/>
          <w:b/>
          <w:bCs/>
          <w:color w:val="auto"/>
          <w:kern w:val="0"/>
          <w:sz w:val="32"/>
          <w:szCs w:val="32"/>
        </w:rPr>
      </w:pPr>
      <w:r>
        <w:rPr>
          <w:rFonts w:hint="eastAsia" w:ascii="宋体" w:hAnsi="宋体" w:cs="宋体"/>
          <w:b/>
          <w:bCs/>
          <w:color w:val="auto"/>
          <w:kern w:val="0"/>
          <w:sz w:val="32"/>
          <w:szCs w:val="32"/>
          <w:lang w:val="zh-CN"/>
        </w:rPr>
        <w:t>采购项目名称：青海柴达木杰青科技有限公司生态环境损害恢复治理项目（第二次）</w:t>
      </w:r>
    </w:p>
    <w:p w14:paraId="1DDFC845">
      <w:pPr>
        <w:autoSpaceDE w:val="0"/>
        <w:autoSpaceDN w:val="0"/>
        <w:adjustRightInd w:val="0"/>
        <w:spacing w:line="360" w:lineRule="auto"/>
        <w:jc w:val="left"/>
        <w:rPr>
          <w:rFonts w:hint="default" w:ascii="宋体" w:hAnsi="宋体" w:eastAsia="宋体" w:cs="宋体"/>
          <w:b/>
          <w:bCs/>
          <w:color w:val="auto"/>
          <w:kern w:val="0"/>
          <w:sz w:val="32"/>
          <w:szCs w:val="32"/>
          <w:lang w:val="en-US" w:eastAsia="zh-CN"/>
        </w:rPr>
      </w:pPr>
      <w:r>
        <w:rPr>
          <w:rFonts w:hint="eastAsia" w:ascii="宋体" w:hAnsi="宋体" w:cs="宋体"/>
          <w:b/>
          <w:bCs/>
          <w:color w:val="auto"/>
          <w:kern w:val="0"/>
          <w:sz w:val="32"/>
          <w:szCs w:val="32"/>
          <w:lang w:val="zh-CN"/>
        </w:rPr>
        <w:t>采购项目编号：青海云江竞磋（服务）2024-012-1</w:t>
      </w:r>
    </w:p>
    <w:p w14:paraId="7D6631A7">
      <w:pPr>
        <w:widowControl/>
        <w:jc w:val="left"/>
        <w:rPr>
          <w:rFonts w:hint="eastAsia" w:ascii="宋体" w:hAnsi="宋体" w:cs="宋体"/>
          <w:b/>
          <w:bCs/>
          <w:color w:val="auto"/>
          <w:kern w:val="0"/>
          <w:sz w:val="32"/>
          <w:szCs w:val="32"/>
          <w:lang w:val="zh-CN"/>
        </w:rPr>
      </w:pPr>
      <w:r>
        <w:rPr>
          <w:rFonts w:hint="eastAsia" w:ascii="宋体" w:hAnsi="宋体" w:cs="宋体"/>
          <w:b/>
          <w:bCs/>
          <w:color w:val="auto"/>
          <w:kern w:val="0"/>
          <w:sz w:val="32"/>
          <w:szCs w:val="32"/>
          <w:lang w:val="zh-CN"/>
        </w:rPr>
        <w:t>采</w:t>
      </w:r>
      <w:r>
        <w:rPr>
          <w:rFonts w:hint="eastAsia" w:ascii="宋体" w:hAnsi="宋体" w:cs="宋体"/>
          <w:b/>
          <w:bCs/>
          <w:color w:val="auto"/>
          <w:kern w:val="0"/>
          <w:sz w:val="32"/>
          <w:szCs w:val="32"/>
        </w:rPr>
        <w:t xml:space="preserve">  </w:t>
      </w:r>
      <w:r>
        <w:rPr>
          <w:rFonts w:hint="eastAsia" w:ascii="宋体" w:hAnsi="宋体" w:cs="宋体"/>
          <w:b/>
          <w:bCs/>
          <w:color w:val="auto"/>
          <w:kern w:val="0"/>
          <w:sz w:val="32"/>
          <w:szCs w:val="32"/>
          <w:lang w:val="zh-CN"/>
        </w:rPr>
        <w:t xml:space="preserve"> 购</w:t>
      </w:r>
      <w:r>
        <w:rPr>
          <w:rFonts w:hint="eastAsia" w:ascii="宋体" w:hAnsi="宋体" w:cs="宋体"/>
          <w:b/>
          <w:bCs/>
          <w:color w:val="auto"/>
          <w:kern w:val="0"/>
          <w:sz w:val="32"/>
          <w:szCs w:val="32"/>
        </w:rPr>
        <w:t xml:space="preserve">  </w:t>
      </w:r>
      <w:r>
        <w:rPr>
          <w:rFonts w:hint="eastAsia" w:ascii="宋体" w:hAnsi="宋体" w:cs="宋体"/>
          <w:b/>
          <w:bCs/>
          <w:color w:val="auto"/>
          <w:kern w:val="0"/>
          <w:sz w:val="32"/>
          <w:szCs w:val="32"/>
          <w:lang w:val="zh-CN"/>
        </w:rPr>
        <w:t xml:space="preserve"> 人：海西蒙古族藏族自治州生态环境局</w:t>
      </w:r>
    </w:p>
    <w:p w14:paraId="56AD8941">
      <w:pPr>
        <w:pStyle w:val="10"/>
        <w:rPr>
          <w:color w:val="auto"/>
        </w:rPr>
      </w:pPr>
    </w:p>
    <w:p w14:paraId="1287B5B7">
      <w:pPr>
        <w:autoSpaceDE w:val="0"/>
        <w:autoSpaceDN w:val="0"/>
        <w:adjustRightInd w:val="0"/>
        <w:spacing w:line="360" w:lineRule="auto"/>
        <w:jc w:val="left"/>
        <w:rPr>
          <w:rFonts w:hint="eastAsia" w:ascii="宋体" w:hAnsi="宋体" w:cs="宋体"/>
          <w:b/>
          <w:bCs/>
          <w:color w:val="auto"/>
          <w:kern w:val="0"/>
          <w:sz w:val="28"/>
          <w:szCs w:val="28"/>
        </w:rPr>
      </w:pPr>
    </w:p>
    <w:p w14:paraId="287B6D3B">
      <w:pPr>
        <w:pStyle w:val="45"/>
        <w:rPr>
          <w:color w:val="auto"/>
        </w:rPr>
      </w:pPr>
      <w:r>
        <w:rPr>
          <w:rFonts w:hint="eastAsia"/>
          <w:color w:val="auto"/>
        </w:rPr>
        <w:t xml:space="preserve">  </w:t>
      </w:r>
    </w:p>
    <w:p w14:paraId="4E8CB3A3">
      <w:pPr>
        <w:autoSpaceDE w:val="0"/>
        <w:autoSpaceDN w:val="0"/>
        <w:adjustRightInd w:val="0"/>
        <w:jc w:val="left"/>
        <w:rPr>
          <w:rFonts w:hint="eastAsia" w:ascii="宋体" w:hAnsi="宋体" w:cs="宋体"/>
          <w:b/>
          <w:bCs/>
          <w:color w:val="auto"/>
          <w:kern w:val="0"/>
          <w:sz w:val="36"/>
          <w:szCs w:val="36"/>
        </w:rPr>
      </w:pPr>
    </w:p>
    <w:p w14:paraId="709AABE1">
      <w:pPr>
        <w:autoSpaceDE w:val="0"/>
        <w:autoSpaceDN w:val="0"/>
        <w:adjustRightInd w:val="0"/>
        <w:jc w:val="left"/>
        <w:rPr>
          <w:rFonts w:hint="eastAsia" w:ascii="宋体" w:hAnsi="宋体" w:cs="宋体"/>
          <w:b/>
          <w:bCs/>
          <w:color w:val="auto"/>
          <w:kern w:val="0"/>
          <w:sz w:val="36"/>
          <w:szCs w:val="36"/>
        </w:rPr>
      </w:pPr>
    </w:p>
    <w:p w14:paraId="48200A80">
      <w:pPr>
        <w:autoSpaceDE w:val="0"/>
        <w:autoSpaceDN w:val="0"/>
        <w:adjustRightInd w:val="0"/>
        <w:spacing w:line="360" w:lineRule="auto"/>
        <w:jc w:val="left"/>
        <w:rPr>
          <w:rFonts w:hint="eastAsia" w:ascii="宋体" w:hAnsi="宋体" w:cs="宋体"/>
          <w:b/>
          <w:bCs/>
          <w:color w:val="auto"/>
          <w:kern w:val="0"/>
          <w:sz w:val="36"/>
          <w:szCs w:val="36"/>
        </w:rPr>
      </w:pPr>
    </w:p>
    <w:p w14:paraId="20CD4CC6">
      <w:pPr>
        <w:autoSpaceDE w:val="0"/>
        <w:autoSpaceDN w:val="0"/>
        <w:adjustRightInd w:val="0"/>
        <w:spacing w:line="360" w:lineRule="auto"/>
        <w:jc w:val="center"/>
        <w:rPr>
          <w:rFonts w:hint="eastAsia" w:ascii="宋体" w:hAnsi="宋体" w:cs="宋体"/>
          <w:b/>
          <w:bCs/>
          <w:color w:val="auto"/>
          <w:kern w:val="0"/>
          <w:sz w:val="32"/>
          <w:szCs w:val="32"/>
          <w:lang w:val="zh-CN"/>
        </w:rPr>
      </w:pPr>
      <w:r>
        <w:rPr>
          <w:rFonts w:hint="eastAsia" w:ascii="宋体" w:hAnsi="宋体" w:cs="宋体"/>
          <w:b/>
          <w:bCs/>
          <w:color w:val="auto"/>
          <w:kern w:val="0"/>
          <w:sz w:val="32"/>
          <w:szCs w:val="32"/>
          <w:lang w:val="zh-CN"/>
        </w:rPr>
        <w:t>采购代理机构：青海云江工程项目管理有限公司</w:t>
      </w:r>
    </w:p>
    <w:p w14:paraId="769D5451">
      <w:pPr>
        <w:autoSpaceDE w:val="0"/>
        <w:autoSpaceDN w:val="0"/>
        <w:adjustRightInd w:val="0"/>
        <w:spacing w:line="360" w:lineRule="auto"/>
        <w:jc w:val="center"/>
        <w:rPr>
          <w:rFonts w:hint="eastAsia" w:ascii="宋体" w:hAnsi="宋体" w:cs="宋体"/>
          <w:b/>
          <w:bCs/>
          <w:color w:val="auto"/>
          <w:kern w:val="0"/>
          <w:sz w:val="32"/>
          <w:szCs w:val="32"/>
          <w:lang w:val="zh-CN"/>
        </w:rPr>
      </w:pPr>
      <w:r>
        <w:rPr>
          <w:rFonts w:hint="eastAsia" w:ascii="宋体" w:hAnsi="宋体" w:cs="宋体"/>
          <w:b/>
          <w:bCs/>
          <w:color w:val="auto"/>
          <w:kern w:val="0"/>
          <w:sz w:val="32"/>
          <w:szCs w:val="32"/>
        </w:rPr>
        <w:t>202</w:t>
      </w:r>
      <w:r>
        <w:rPr>
          <w:rFonts w:hint="eastAsia" w:ascii="宋体" w:hAnsi="宋体" w:cs="宋体"/>
          <w:b/>
          <w:bCs/>
          <w:color w:val="auto"/>
          <w:kern w:val="0"/>
          <w:sz w:val="32"/>
          <w:szCs w:val="32"/>
          <w:lang w:val="en-US" w:eastAsia="zh-CN"/>
        </w:rPr>
        <w:t>4</w:t>
      </w:r>
      <w:r>
        <w:rPr>
          <w:rFonts w:hint="eastAsia" w:ascii="宋体" w:hAnsi="宋体" w:cs="宋体"/>
          <w:b/>
          <w:bCs/>
          <w:color w:val="auto"/>
          <w:kern w:val="0"/>
          <w:sz w:val="32"/>
          <w:szCs w:val="32"/>
          <w:lang w:val="zh-CN"/>
        </w:rPr>
        <w:t>年</w:t>
      </w:r>
      <w:r>
        <w:rPr>
          <w:rFonts w:hint="eastAsia" w:ascii="宋体" w:hAnsi="宋体" w:cs="宋体"/>
          <w:b/>
          <w:bCs/>
          <w:color w:val="auto"/>
          <w:kern w:val="0"/>
          <w:sz w:val="32"/>
          <w:szCs w:val="32"/>
          <w:lang w:val="en-US" w:eastAsia="zh-CN"/>
        </w:rPr>
        <w:t>7</w:t>
      </w:r>
      <w:r>
        <w:rPr>
          <w:rFonts w:hint="eastAsia" w:ascii="宋体" w:hAnsi="宋体" w:cs="宋体"/>
          <w:b/>
          <w:bCs/>
          <w:color w:val="auto"/>
          <w:kern w:val="0"/>
          <w:sz w:val="32"/>
          <w:szCs w:val="32"/>
          <w:lang w:val="zh-CN"/>
        </w:rPr>
        <w:t>月</w:t>
      </w:r>
    </w:p>
    <w:p w14:paraId="28433D36">
      <w:pPr>
        <w:adjustRightInd w:val="0"/>
        <w:jc w:val="center"/>
        <w:textAlignment w:val="baseline"/>
        <w:rPr>
          <w:rFonts w:hint="eastAsia" w:ascii="宋体" w:hAnsi="宋体" w:cs="宋体"/>
          <w:b/>
          <w:color w:val="auto"/>
          <w:sz w:val="40"/>
          <w:szCs w:val="30"/>
        </w:rPr>
        <w:sectPr>
          <w:headerReference r:id="rId3" w:type="default"/>
          <w:footerReference r:id="rId4" w:type="default"/>
          <w:footerReference r:id="rId5" w:type="even"/>
          <w:pgSz w:w="12240" w:h="15840"/>
          <w:pgMar w:top="1440" w:right="1800" w:bottom="1440" w:left="1800" w:header="720" w:footer="720" w:gutter="0"/>
          <w:cols w:space="720" w:num="1"/>
        </w:sectPr>
      </w:pPr>
    </w:p>
    <w:p w14:paraId="10B0F3D5">
      <w:pPr>
        <w:adjustRightInd w:val="0"/>
        <w:jc w:val="center"/>
        <w:textAlignment w:val="baseline"/>
        <w:rPr>
          <w:rFonts w:hint="eastAsia" w:ascii="宋体" w:hAnsi="宋体" w:cs="宋体"/>
          <w:b/>
          <w:color w:val="auto"/>
          <w:sz w:val="40"/>
          <w:szCs w:val="30"/>
        </w:rPr>
      </w:pPr>
      <w:r>
        <w:rPr>
          <w:rFonts w:hint="eastAsia" w:ascii="宋体" w:hAnsi="宋体" w:cs="宋体"/>
          <w:b/>
          <w:color w:val="auto"/>
          <w:sz w:val="40"/>
          <w:szCs w:val="30"/>
        </w:rPr>
        <w:t>目  录</w:t>
      </w:r>
    </w:p>
    <w:p w14:paraId="58EF26F8">
      <w:pPr>
        <w:pStyle w:val="17"/>
        <w:tabs>
          <w:tab w:val="right" w:leader="dot" w:pos="8640"/>
        </w:tabs>
        <w:rPr>
          <w:color w:val="auto"/>
        </w:rPr>
      </w:pPr>
      <w:r>
        <w:rPr>
          <w:rFonts w:hint="eastAsia" w:ascii="宋体" w:hAnsi="宋体" w:cs="宋体"/>
          <w:b w:val="0"/>
          <w:bCs w:val="0"/>
          <w:color w:val="auto"/>
        </w:rPr>
        <w:fldChar w:fldCharType="begin"/>
      </w:r>
      <w:r>
        <w:rPr>
          <w:rStyle w:val="32"/>
          <w:rFonts w:hint="eastAsia" w:ascii="宋体" w:hAnsi="宋体" w:cs="宋体"/>
          <w:b w:val="0"/>
          <w:bCs w:val="0"/>
          <w:color w:val="auto"/>
        </w:rPr>
        <w:instrText xml:space="preserve"> TOC \o "3-3" \h \z \t "标题 1,2,标题 2,3,标题,1" </w:instrText>
      </w:r>
      <w:r>
        <w:rPr>
          <w:rFonts w:hint="eastAsia" w:ascii="宋体" w:hAnsi="宋体" w:cs="宋体"/>
          <w:b w:val="0"/>
          <w:bCs w:val="0"/>
          <w:color w:val="auto"/>
        </w:rPr>
        <w:fldChar w:fldCharType="separate"/>
      </w:r>
      <w:r>
        <w:rPr>
          <w:rFonts w:hint="eastAsia" w:ascii="宋体" w:hAnsi="宋体" w:cs="宋体"/>
          <w:bCs w:val="0"/>
          <w:color w:val="auto"/>
        </w:rPr>
        <w:fldChar w:fldCharType="begin"/>
      </w:r>
      <w:r>
        <w:rPr>
          <w:rFonts w:hint="eastAsia" w:ascii="宋体" w:hAnsi="宋体" w:cs="宋体"/>
          <w:bCs w:val="0"/>
          <w:color w:val="auto"/>
        </w:rPr>
        <w:instrText xml:space="preserve"> HYPERLINK \l _Toc29459 </w:instrText>
      </w:r>
      <w:r>
        <w:rPr>
          <w:rFonts w:hint="eastAsia" w:ascii="宋体" w:hAnsi="宋体" w:cs="宋体"/>
          <w:bCs w:val="0"/>
          <w:color w:val="auto"/>
        </w:rPr>
        <w:fldChar w:fldCharType="separate"/>
      </w:r>
      <w:r>
        <w:rPr>
          <w:rFonts w:hint="eastAsia" w:ascii="宋体" w:hAnsi="宋体" w:cs="宋体"/>
          <w:color w:val="auto"/>
          <w:szCs w:val="36"/>
          <w:lang w:val="zh-CN"/>
        </w:rPr>
        <w:t>第一部分</w:t>
      </w:r>
      <w:r>
        <w:rPr>
          <w:rFonts w:hint="eastAsia" w:ascii="宋体" w:hAnsi="宋体" w:cs="宋体"/>
          <w:color w:val="auto"/>
          <w:szCs w:val="36"/>
        </w:rPr>
        <w:t xml:space="preserve">  </w:t>
      </w:r>
      <w:r>
        <w:rPr>
          <w:rFonts w:hint="eastAsia" w:ascii="宋体" w:hAnsi="宋体" w:cs="宋体"/>
          <w:color w:val="auto"/>
          <w:szCs w:val="36"/>
          <w:lang w:val="zh-CN"/>
        </w:rPr>
        <w:t>磋商邀请</w:t>
      </w:r>
      <w:r>
        <w:rPr>
          <w:color w:val="auto"/>
        </w:rPr>
        <w:tab/>
      </w:r>
      <w:r>
        <w:rPr>
          <w:color w:val="auto"/>
        </w:rPr>
        <w:fldChar w:fldCharType="begin"/>
      </w:r>
      <w:r>
        <w:rPr>
          <w:color w:val="auto"/>
        </w:rPr>
        <w:instrText xml:space="preserve"> PAGEREF _Toc29459 \h </w:instrText>
      </w:r>
      <w:r>
        <w:rPr>
          <w:color w:val="auto"/>
        </w:rPr>
        <w:fldChar w:fldCharType="separate"/>
      </w:r>
      <w:r>
        <w:rPr>
          <w:color w:val="auto"/>
        </w:rPr>
        <w:t>1</w:t>
      </w:r>
      <w:r>
        <w:rPr>
          <w:color w:val="auto"/>
        </w:rPr>
        <w:fldChar w:fldCharType="end"/>
      </w:r>
      <w:r>
        <w:rPr>
          <w:rFonts w:hint="eastAsia" w:ascii="宋体" w:hAnsi="宋体" w:cs="宋体"/>
          <w:bCs w:val="0"/>
          <w:color w:val="auto"/>
        </w:rPr>
        <w:fldChar w:fldCharType="end"/>
      </w:r>
    </w:p>
    <w:p w14:paraId="4AF8F90A">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_Toc9371 </w:instrText>
      </w:r>
      <w:r>
        <w:rPr>
          <w:rFonts w:hint="eastAsia" w:ascii="宋体" w:hAnsi="宋体" w:cs="宋体"/>
          <w:bCs w:val="0"/>
          <w:color w:val="auto"/>
          <w:kern w:val="0"/>
          <w:szCs w:val="20"/>
        </w:rPr>
        <w:fldChar w:fldCharType="separate"/>
      </w:r>
      <w:r>
        <w:rPr>
          <w:rFonts w:hint="eastAsia" w:ascii="宋体" w:hAnsi="宋体" w:cs="宋体"/>
          <w:color w:val="auto"/>
          <w:lang w:val="zh-CN"/>
        </w:rPr>
        <w:t>第二部分</w:t>
      </w:r>
      <w:r>
        <w:rPr>
          <w:rFonts w:hint="eastAsia" w:ascii="宋体" w:hAnsi="宋体" w:cs="宋体"/>
          <w:color w:val="auto"/>
        </w:rPr>
        <w:t xml:space="preserve">  </w:t>
      </w:r>
      <w:r>
        <w:rPr>
          <w:rFonts w:hint="eastAsia" w:ascii="宋体" w:hAnsi="宋体" w:cs="宋体"/>
          <w:color w:val="auto"/>
          <w:lang w:val="zh-CN"/>
        </w:rPr>
        <w:t>供应商须知前附表</w:t>
      </w:r>
      <w:r>
        <w:rPr>
          <w:color w:val="auto"/>
        </w:rPr>
        <w:tab/>
      </w:r>
      <w:r>
        <w:rPr>
          <w:color w:val="auto"/>
        </w:rPr>
        <w:fldChar w:fldCharType="begin"/>
      </w:r>
      <w:r>
        <w:rPr>
          <w:color w:val="auto"/>
        </w:rPr>
        <w:instrText xml:space="preserve"> PAGEREF _Toc9371 \h </w:instrText>
      </w:r>
      <w:r>
        <w:rPr>
          <w:color w:val="auto"/>
        </w:rPr>
        <w:fldChar w:fldCharType="separate"/>
      </w:r>
      <w:r>
        <w:rPr>
          <w:color w:val="auto"/>
        </w:rPr>
        <w:t>3</w:t>
      </w:r>
      <w:r>
        <w:rPr>
          <w:color w:val="auto"/>
        </w:rPr>
        <w:fldChar w:fldCharType="end"/>
      </w:r>
      <w:r>
        <w:rPr>
          <w:rFonts w:hint="eastAsia" w:ascii="宋体" w:hAnsi="宋体" w:cs="宋体"/>
          <w:bCs w:val="0"/>
          <w:color w:val="auto"/>
          <w:kern w:val="0"/>
          <w:szCs w:val="20"/>
        </w:rPr>
        <w:fldChar w:fldCharType="end"/>
      </w:r>
    </w:p>
    <w:p w14:paraId="50829DC2">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_Toc11229 </w:instrText>
      </w:r>
      <w:r>
        <w:rPr>
          <w:rFonts w:hint="eastAsia" w:ascii="宋体" w:hAnsi="宋体" w:cs="宋体"/>
          <w:bCs w:val="0"/>
          <w:color w:val="auto"/>
          <w:kern w:val="0"/>
          <w:szCs w:val="20"/>
        </w:rPr>
        <w:fldChar w:fldCharType="separate"/>
      </w:r>
      <w:r>
        <w:rPr>
          <w:rFonts w:hint="eastAsia" w:ascii="宋体" w:hAnsi="宋体" w:cs="宋体"/>
          <w:color w:val="auto"/>
          <w:szCs w:val="36"/>
          <w:lang w:val="zh-CN"/>
        </w:rPr>
        <w:t>第三部分</w:t>
      </w:r>
      <w:r>
        <w:rPr>
          <w:rFonts w:hint="eastAsia" w:ascii="宋体" w:hAnsi="宋体" w:cs="宋体"/>
          <w:color w:val="auto"/>
          <w:szCs w:val="36"/>
        </w:rPr>
        <w:t xml:space="preserve">  </w:t>
      </w:r>
      <w:r>
        <w:rPr>
          <w:rFonts w:hint="eastAsia" w:ascii="宋体" w:hAnsi="宋体" w:cs="宋体"/>
          <w:color w:val="auto"/>
          <w:szCs w:val="36"/>
          <w:lang w:val="zh-CN"/>
        </w:rPr>
        <w:t>供应商须知</w:t>
      </w:r>
      <w:r>
        <w:rPr>
          <w:color w:val="auto"/>
        </w:rPr>
        <w:tab/>
      </w:r>
      <w:r>
        <w:rPr>
          <w:color w:val="auto"/>
        </w:rPr>
        <w:fldChar w:fldCharType="begin"/>
      </w:r>
      <w:r>
        <w:rPr>
          <w:color w:val="auto"/>
        </w:rPr>
        <w:instrText xml:space="preserve"> PAGEREF _Toc11229 \h </w:instrText>
      </w:r>
      <w:r>
        <w:rPr>
          <w:color w:val="auto"/>
        </w:rPr>
        <w:fldChar w:fldCharType="separate"/>
      </w:r>
      <w:r>
        <w:rPr>
          <w:color w:val="auto"/>
        </w:rPr>
        <w:t>5</w:t>
      </w:r>
      <w:r>
        <w:rPr>
          <w:color w:val="auto"/>
        </w:rPr>
        <w:fldChar w:fldCharType="end"/>
      </w:r>
      <w:r>
        <w:rPr>
          <w:rFonts w:hint="eastAsia" w:ascii="宋体" w:hAnsi="宋体" w:cs="宋体"/>
          <w:bCs w:val="0"/>
          <w:color w:val="auto"/>
          <w:kern w:val="0"/>
          <w:szCs w:val="20"/>
        </w:rPr>
        <w:fldChar w:fldCharType="end"/>
      </w:r>
    </w:p>
    <w:p w14:paraId="1672D155">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_Toc23605 </w:instrText>
      </w:r>
      <w:r>
        <w:rPr>
          <w:rFonts w:hint="eastAsia" w:ascii="宋体" w:hAnsi="宋体" w:cs="宋体"/>
          <w:bCs w:val="0"/>
          <w:color w:val="auto"/>
          <w:kern w:val="0"/>
          <w:szCs w:val="20"/>
        </w:rPr>
        <w:fldChar w:fldCharType="separate"/>
      </w:r>
      <w:r>
        <w:rPr>
          <w:rFonts w:hint="eastAsia" w:ascii="宋体" w:hAnsi="宋体" w:cs="宋体"/>
          <w:color w:val="auto"/>
          <w:lang w:val="zh-CN"/>
        </w:rPr>
        <w:t>一、说</w:t>
      </w:r>
      <w:r>
        <w:rPr>
          <w:rFonts w:hint="eastAsia" w:ascii="宋体" w:hAnsi="宋体" w:cs="宋体"/>
          <w:color w:val="auto"/>
        </w:rPr>
        <w:t xml:space="preserve">  </w:t>
      </w:r>
      <w:r>
        <w:rPr>
          <w:rFonts w:hint="eastAsia" w:ascii="宋体" w:hAnsi="宋体" w:cs="宋体"/>
          <w:color w:val="auto"/>
          <w:lang w:val="zh-CN"/>
        </w:rPr>
        <w:t>明</w:t>
      </w:r>
      <w:r>
        <w:rPr>
          <w:color w:val="auto"/>
        </w:rPr>
        <w:tab/>
      </w:r>
      <w:r>
        <w:rPr>
          <w:color w:val="auto"/>
        </w:rPr>
        <w:fldChar w:fldCharType="begin"/>
      </w:r>
      <w:r>
        <w:rPr>
          <w:color w:val="auto"/>
        </w:rPr>
        <w:instrText xml:space="preserve"> PAGEREF _Toc23605 \h </w:instrText>
      </w:r>
      <w:r>
        <w:rPr>
          <w:color w:val="auto"/>
        </w:rPr>
        <w:fldChar w:fldCharType="separate"/>
      </w:r>
      <w:r>
        <w:rPr>
          <w:color w:val="auto"/>
        </w:rPr>
        <w:t>5</w:t>
      </w:r>
      <w:r>
        <w:rPr>
          <w:color w:val="auto"/>
        </w:rPr>
        <w:fldChar w:fldCharType="end"/>
      </w:r>
      <w:r>
        <w:rPr>
          <w:rFonts w:hint="eastAsia" w:ascii="宋体" w:hAnsi="宋体" w:cs="宋体"/>
          <w:bCs w:val="0"/>
          <w:color w:val="auto"/>
          <w:kern w:val="0"/>
          <w:szCs w:val="20"/>
        </w:rPr>
        <w:fldChar w:fldCharType="end"/>
      </w:r>
    </w:p>
    <w:p w14:paraId="3CC2BC75">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_Toc27582 </w:instrText>
      </w:r>
      <w:r>
        <w:rPr>
          <w:rFonts w:hint="eastAsia" w:ascii="宋体" w:hAnsi="宋体" w:cs="宋体"/>
          <w:bCs w:val="0"/>
          <w:color w:val="auto"/>
          <w:kern w:val="0"/>
          <w:szCs w:val="20"/>
        </w:rPr>
        <w:fldChar w:fldCharType="separate"/>
      </w:r>
      <w:r>
        <w:rPr>
          <w:rFonts w:hint="eastAsia" w:ascii="宋体" w:hAnsi="宋体" w:cs="宋体"/>
          <w:color w:val="auto"/>
          <w:lang w:val="zh-CN"/>
        </w:rPr>
        <w:t>1.适用范围</w:t>
      </w:r>
      <w:r>
        <w:rPr>
          <w:color w:val="auto"/>
        </w:rPr>
        <w:tab/>
      </w:r>
      <w:r>
        <w:rPr>
          <w:color w:val="auto"/>
        </w:rPr>
        <w:fldChar w:fldCharType="begin"/>
      </w:r>
      <w:r>
        <w:rPr>
          <w:color w:val="auto"/>
        </w:rPr>
        <w:instrText xml:space="preserve"> PAGEREF _Toc27582 \h </w:instrText>
      </w:r>
      <w:r>
        <w:rPr>
          <w:color w:val="auto"/>
        </w:rPr>
        <w:fldChar w:fldCharType="separate"/>
      </w:r>
      <w:r>
        <w:rPr>
          <w:color w:val="auto"/>
        </w:rPr>
        <w:t>5</w:t>
      </w:r>
      <w:r>
        <w:rPr>
          <w:color w:val="auto"/>
        </w:rPr>
        <w:fldChar w:fldCharType="end"/>
      </w:r>
      <w:r>
        <w:rPr>
          <w:rFonts w:hint="eastAsia" w:ascii="宋体" w:hAnsi="宋体" w:cs="宋体"/>
          <w:bCs w:val="0"/>
          <w:color w:val="auto"/>
          <w:kern w:val="0"/>
          <w:szCs w:val="20"/>
        </w:rPr>
        <w:fldChar w:fldCharType="end"/>
      </w:r>
    </w:p>
    <w:p w14:paraId="0BDC38D9">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_Toc17061 </w:instrText>
      </w:r>
      <w:r>
        <w:rPr>
          <w:rFonts w:hint="eastAsia" w:ascii="宋体" w:hAnsi="宋体" w:cs="宋体"/>
          <w:bCs w:val="0"/>
          <w:color w:val="auto"/>
          <w:kern w:val="0"/>
          <w:szCs w:val="20"/>
        </w:rPr>
        <w:fldChar w:fldCharType="separate"/>
      </w:r>
      <w:r>
        <w:rPr>
          <w:rFonts w:hint="eastAsia" w:ascii="宋体" w:hAnsi="宋体" w:cs="宋体"/>
          <w:color w:val="auto"/>
          <w:lang w:val="zh-CN"/>
        </w:rPr>
        <w:t>2.采购方式、合格的供应商</w:t>
      </w:r>
      <w:r>
        <w:rPr>
          <w:color w:val="auto"/>
        </w:rPr>
        <w:tab/>
      </w:r>
      <w:r>
        <w:rPr>
          <w:color w:val="auto"/>
        </w:rPr>
        <w:fldChar w:fldCharType="begin"/>
      </w:r>
      <w:r>
        <w:rPr>
          <w:color w:val="auto"/>
        </w:rPr>
        <w:instrText xml:space="preserve"> PAGEREF _Toc17061 \h </w:instrText>
      </w:r>
      <w:r>
        <w:rPr>
          <w:color w:val="auto"/>
        </w:rPr>
        <w:fldChar w:fldCharType="separate"/>
      </w:r>
      <w:r>
        <w:rPr>
          <w:color w:val="auto"/>
        </w:rPr>
        <w:t>5</w:t>
      </w:r>
      <w:r>
        <w:rPr>
          <w:color w:val="auto"/>
        </w:rPr>
        <w:fldChar w:fldCharType="end"/>
      </w:r>
      <w:r>
        <w:rPr>
          <w:rFonts w:hint="eastAsia" w:ascii="宋体" w:hAnsi="宋体" w:cs="宋体"/>
          <w:bCs w:val="0"/>
          <w:color w:val="auto"/>
          <w:kern w:val="0"/>
          <w:szCs w:val="20"/>
        </w:rPr>
        <w:fldChar w:fldCharType="end"/>
      </w:r>
    </w:p>
    <w:p w14:paraId="0C6DC0F7">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_Toc14304 </w:instrText>
      </w:r>
      <w:r>
        <w:rPr>
          <w:rFonts w:hint="eastAsia" w:ascii="宋体" w:hAnsi="宋体" w:cs="宋体"/>
          <w:bCs w:val="0"/>
          <w:color w:val="auto"/>
          <w:kern w:val="0"/>
          <w:szCs w:val="20"/>
        </w:rPr>
        <w:fldChar w:fldCharType="separate"/>
      </w:r>
      <w:r>
        <w:rPr>
          <w:rFonts w:hint="eastAsia" w:ascii="宋体" w:hAnsi="宋体" w:cs="宋体"/>
          <w:color w:val="auto"/>
          <w:lang w:val="zh-CN"/>
        </w:rPr>
        <w:t>3.磋商费用</w:t>
      </w:r>
      <w:r>
        <w:rPr>
          <w:color w:val="auto"/>
        </w:rPr>
        <w:tab/>
      </w:r>
      <w:r>
        <w:rPr>
          <w:color w:val="auto"/>
        </w:rPr>
        <w:fldChar w:fldCharType="begin"/>
      </w:r>
      <w:r>
        <w:rPr>
          <w:color w:val="auto"/>
        </w:rPr>
        <w:instrText xml:space="preserve"> PAGEREF _Toc14304 \h </w:instrText>
      </w:r>
      <w:r>
        <w:rPr>
          <w:color w:val="auto"/>
        </w:rPr>
        <w:fldChar w:fldCharType="separate"/>
      </w:r>
      <w:r>
        <w:rPr>
          <w:color w:val="auto"/>
        </w:rPr>
        <w:t>5</w:t>
      </w:r>
      <w:r>
        <w:rPr>
          <w:color w:val="auto"/>
        </w:rPr>
        <w:fldChar w:fldCharType="end"/>
      </w:r>
      <w:r>
        <w:rPr>
          <w:rFonts w:hint="eastAsia" w:ascii="宋体" w:hAnsi="宋体" w:cs="宋体"/>
          <w:bCs w:val="0"/>
          <w:color w:val="auto"/>
          <w:kern w:val="0"/>
          <w:szCs w:val="20"/>
        </w:rPr>
        <w:fldChar w:fldCharType="end"/>
      </w:r>
    </w:p>
    <w:p w14:paraId="2289033B">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_Toc2829 </w:instrText>
      </w:r>
      <w:r>
        <w:rPr>
          <w:rFonts w:hint="eastAsia" w:ascii="宋体" w:hAnsi="宋体" w:cs="宋体"/>
          <w:bCs w:val="0"/>
          <w:color w:val="auto"/>
          <w:kern w:val="0"/>
          <w:szCs w:val="20"/>
        </w:rPr>
        <w:fldChar w:fldCharType="separate"/>
      </w:r>
      <w:r>
        <w:rPr>
          <w:rFonts w:hint="eastAsia" w:ascii="宋体" w:hAnsi="宋体" w:cs="宋体"/>
          <w:color w:val="auto"/>
          <w:lang w:val="zh-CN"/>
        </w:rPr>
        <w:t>二、竞争性磋商文件说明</w:t>
      </w:r>
      <w:r>
        <w:rPr>
          <w:color w:val="auto"/>
        </w:rPr>
        <w:tab/>
      </w:r>
      <w:r>
        <w:rPr>
          <w:color w:val="auto"/>
        </w:rPr>
        <w:fldChar w:fldCharType="begin"/>
      </w:r>
      <w:r>
        <w:rPr>
          <w:color w:val="auto"/>
        </w:rPr>
        <w:instrText xml:space="preserve"> PAGEREF _Toc2829 \h </w:instrText>
      </w:r>
      <w:r>
        <w:rPr>
          <w:color w:val="auto"/>
        </w:rPr>
        <w:fldChar w:fldCharType="separate"/>
      </w:r>
      <w:r>
        <w:rPr>
          <w:color w:val="auto"/>
        </w:rPr>
        <w:t>5</w:t>
      </w:r>
      <w:r>
        <w:rPr>
          <w:color w:val="auto"/>
        </w:rPr>
        <w:fldChar w:fldCharType="end"/>
      </w:r>
      <w:r>
        <w:rPr>
          <w:rFonts w:hint="eastAsia" w:ascii="宋体" w:hAnsi="宋体" w:cs="宋体"/>
          <w:bCs w:val="0"/>
          <w:color w:val="auto"/>
          <w:kern w:val="0"/>
          <w:szCs w:val="20"/>
        </w:rPr>
        <w:fldChar w:fldCharType="end"/>
      </w:r>
    </w:p>
    <w:p w14:paraId="52F33B98">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_Toc22234 </w:instrText>
      </w:r>
      <w:r>
        <w:rPr>
          <w:rFonts w:hint="eastAsia" w:ascii="宋体" w:hAnsi="宋体" w:cs="宋体"/>
          <w:bCs w:val="0"/>
          <w:color w:val="auto"/>
          <w:kern w:val="0"/>
          <w:szCs w:val="20"/>
        </w:rPr>
        <w:fldChar w:fldCharType="separate"/>
      </w:r>
      <w:r>
        <w:rPr>
          <w:rFonts w:hint="eastAsia" w:ascii="宋体" w:hAnsi="宋体" w:cs="宋体"/>
          <w:color w:val="auto"/>
          <w:lang w:val="zh-CN"/>
        </w:rPr>
        <w:t>4.竞争性磋商文件的构成</w:t>
      </w:r>
      <w:r>
        <w:rPr>
          <w:color w:val="auto"/>
        </w:rPr>
        <w:tab/>
      </w:r>
      <w:r>
        <w:rPr>
          <w:color w:val="auto"/>
        </w:rPr>
        <w:fldChar w:fldCharType="begin"/>
      </w:r>
      <w:r>
        <w:rPr>
          <w:color w:val="auto"/>
        </w:rPr>
        <w:instrText xml:space="preserve"> PAGEREF _Toc22234 \h </w:instrText>
      </w:r>
      <w:r>
        <w:rPr>
          <w:color w:val="auto"/>
        </w:rPr>
        <w:fldChar w:fldCharType="separate"/>
      </w:r>
      <w:r>
        <w:rPr>
          <w:color w:val="auto"/>
        </w:rPr>
        <w:t>5</w:t>
      </w:r>
      <w:r>
        <w:rPr>
          <w:color w:val="auto"/>
        </w:rPr>
        <w:fldChar w:fldCharType="end"/>
      </w:r>
      <w:r>
        <w:rPr>
          <w:rFonts w:hint="eastAsia" w:ascii="宋体" w:hAnsi="宋体" w:cs="宋体"/>
          <w:bCs w:val="0"/>
          <w:color w:val="auto"/>
          <w:kern w:val="0"/>
          <w:szCs w:val="20"/>
        </w:rPr>
        <w:fldChar w:fldCharType="end"/>
      </w:r>
    </w:p>
    <w:p w14:paraId="7D1F1C52">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_Toc18855 </w:instrText>
      </w:r>
      <w:r>
        <w:rPr>
          <w:rFonts w:hint="eastAsia" w:ascii="宋体" w:hAnsi="宋体" w:cs="宋体"/>
          <w:bCs w:val="0"/>
          <w:color w:val="auto"/>
          <w:kern w:val="0"/>
          <w:szCs w:val="20"/>
        </w:rPr>
        <w:fldChar w:fldCharType="separate"/>
      </w:r>
      <w:r>
        <w:rPr>
          <w:rFonts w:hint="eastAsia" w:ascii="宋体" w:hAnsi="宋体" w:cs="宋体"/>
          <w:color w:val="auto"/>
          <w:lang w:val="zh-CN"/>
        </w:rPr>
        <w:t>5.竞争性磋商文件、竞争性磋商活动和成交结果的质疑</w:t>
      </w:r>
      <w:r>
        <w:rPr>
          <w:color w:val="auto"/>
        </w:rPr>
        <w:tab/>
      </w:r>
      <w:r>
        <w:rPr>
          <w:color w:val="auto"/>
        </w:rPr>
        <w:fldChar w:fldCharType="begin"/>
      </w:r>
      <w:r>
        <w:rPr>
          <w:color w:val="auto"/>
        </w:rPr>
        <w:instrText xml:space="preserve"> PAGEREF _Toc18855 \h </w:instrText>
      </w:r>
      <w:r>
        <w:rPr>
          <w:color w:val="auto"/>
        </w:rPr>
        <w:fldChar w:fldCharType="separate"/>
      </w:r>
      <w:r>
        <w:rPr>
          <w:color w:val="auto"/>
        </w:rPr>
        <w:t>6</w:t>
      </w:r>
      <w:r>
        <w:rPr>
          <w:color w:val="auto"/>
        </w:rPr>
        <w:fldChar w:fldCharType="end"/>
      </w:r>
      <w:r>
        <w:rPr>
          <w:rFonts w:hint="eastAsia" w:ascii="宋体" w:hAnsi="宋体" w:cs="宋体"/>
          <w:bCs w:val="0"/>
          <w:color w:val="auto"/>
          <w:kern w:val="0"/>
          <w:szCs w:val="20"/>
        </w:rPr>
        <w:fldChar w:fldCharType="end"/>
      </w:r>
    </w:p>
    <w:p w14:paraId="6856D5FF">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_Toc15380 </w:instrText>
      </w:r>
      <w:r>
        <w:rPr>
          <w:rFonts w:hint="eastAsia" w:ascii="宋体" w:hAnsi="宋体" w:cs="宋体"/>
          <w:bCs w:val="0"/>
          <w:color w:val="auto"/>
          <w:kern w:val="0"/>
          <w:szCs w:val="20"/>
        </w:rPr>
        <w:fldChar w:fldCharType="separate"/>
      </w:r>
      <w:r>
        <w:rPr>
          <w:rFonts w:hint="eastAsia" w:ascii="宋体" w:hAnsi="宋体" w:cs="宋体"/>
          <w:color w:val="auto"/>
          <w:lang w:val="zh-CN"/>
        </w:rPr>
        <w:t>6.竞争性磋商文件的修改</w:t>
      </w:r>
      <w:r>
        <w:rPr>
          <w:color w:val="auto"/>
        </w:rPr>
        <w:tab/>
      </w:r>
      <w:r>
        <w:rPr>
          <w:color w:val="auto"/>
        </w:rPr>
        <w:fldChar w:fldCharType="begin"/>
      </w:r>
      <w:r>
        <w:rPr>
          <w:color w:val="auto"/>
        </w:rPr>
        <w:instrText xml:space="preserve"> PAGEREF _Toc15380 \h </w:instrText>
      </w:r>
      <w:r>
        <w:rPr>
          <w:color w:val="auto"/>
        </w:rPr>
        <w:fldChar w:fldCharType="separate"/>
      </w:r>
      <w:r>
        <w:rPr>
          <w:color w:val="auto"/>
        </w:rPr>
        <w:t>6</w:t>
      </w:r>
      <w:r>
        <w:rPr>
          <w:color w:val="auto"/>
        </w:rPr>
        <w:fldChar w:fldCharType="end"/>
      </w:r>
      <w:r>
        <w:rPr>
          <w:rFonts w:hint="eastAsia" w:ascii="宋体" w:hAnsi="宋体" w:cs="宋体"/>
          <w:bCs w:val="0"/>
          <w:color w:val="auto"/>
          <w:kern w:val="0"/>
          <w:szCs w:val="20"/>
        </w:rPr>
        <w:fldChar w:fldCharType="end"/>
      </w:r>
    </w:p>
    <w:p w14:paraId="19091661">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_Toc23558 </w:instrText>
      </w:r>
      <w:r>
        <w:rPr>
          <w:rFonts w:hint="eastAsia" w:ascii="宋体" w:hAnsi="宋体" w:cs="宋体"/>
          <w:bCs w:val="0"/>
          <w:color w:val="auto"/>
          <w:kern w:val="0"/>
          <w:szCs w:val="20"/>
        </w:rPr>
        <w:fldChar w:fldCharType="separate"/>
      </w:r>
      <w:r>
        <w:rPr>
          <w:rFonts w:hint="eastAsia" w:ascii="宋体" w:hAnsi="宋体" w:cs="宋体"/>
          <w:color w:val="auto"/>
          <w:lang w:val="zh-CN"/>
        </w:rPr>
        <w:t>三、竞争性磋商响应文件的编制</w:t>
      </w:r>
      <w:r>
        <w:rPr>
          <w:color w:val="auto"/>
        </w:rPr>
        <w:tab/>
      </w:r>
      <w:r>
        <w:rPr>
          <w:color w:val="auto"/>
        </w:rPr>
        <w:fldChar w:fldCharType="begin"/>
      </w:r>
      <w:r>
        <w:rPr>
          <w:color w:val="auto"/>
        </w:rPr>
        <w:instrText xml:space="preserve"> PAGEREF _Toc23558 \h </w:instrText>
      </w:r>
      <w:r>
        <w:rPr>
          <w:color w:val="auto"/>
        </w:rPr>
        <w:fldChar w:fldCharType="separate"/>
      </w:r>
      <w:r>
        <w:rPr>
          <w:color w:val="auto"/>
        </w:rPr>
        <w:t>6</w:t>
      </w:r>
      <w:r>
        <w:rPr>
          <w:color w:val="auto"/>
        </w:rPr>
        <w:fldChar w:fldCharType="end"/>
      </w:r>
      <w:r>
        <w:rPr>
          <w:rFonts w:hint="eastAsia" w:ascii="宋体" w:hAnsi="宋体" w:cs="宋体"/>
          <w:bCs w:val="0"/>
          <w:color w:val="auto"/>
          <w:kern w:val="0"/>
          <w:szCs w:val="20"/>
        </w:rPr>
        <w:fldChar w:fldCharType="end"/>
      </w:r>
    </w:p>
    <w:p w14:paraId="2DF70882">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_Toc20339 </w:instrText>
      </w:r>
      <w:r>
        <w:rPr>
          <w:rFonts w:hint="eastAsia" w:ascii="宋体" w:hAnsi="宋体" w:cs="宋体"/>
          <w:bCs w:val="0"/>
          <w:color w:val="auto"/>
          <w:kern w:val="0"/>
          <w:szCs w:val="20"/>
        </w:rPr>
        <w:fldChar w:fldCharType="separate"/>
      </w:r>
      <w:r>
        <w:rPr>
          <w:rFonts w:hint="eastAsia" w:ascii="宋体" w:hAnsi="宋体" w:cs="宋体"/>
          <w:color w:val="auto"/>
          <w:lang w:val="zh-CN"/>
        </w:rPr>
        <w:t>7.竞争性磋商响应文件的语言及度量衡单位</w:t>
      </w:r>
      <w:r>
        <w:rPr>
          <w:color w:val="auto"/>
        </w:rPr>
        <w:tab/>
      </w:r>
      <w:r>
        <w:rPr>
          <w:color w:val="auto"/>
        </w:rPr>
        <w:fldChar w:fldCharType="begin"/>
      </w:r>
      <w:r>
        <w:rPr>
          <w:color w:val="auto"/>
        </w:rPr>
        <w:instrText xml:space="preserve"> PAGEREF _Toc20339 \h </w:instrText>
      </w:r>
      <w:r>
        <w:rPr>
          <w:color w:val="auto"/>
        </w:rPr>
        <w:fldChar w:fldCharType="separate"/>
      </w:r>
      <w:r>
        <w:rPr>
          <w:color w:val="auto"/>
        </w:rPr>
        <w:t>7</w:t>
      </w:r>
      <w:r>
        <w:rPr>
          <w:color w:val="auto"/>
        </w:rPr>
        <w:fldChar w:fldCharType="end"/>
      </w:r>
      <w:r>
        <w:rPr>
          <w:rFonts w:hint="eastAsia" w:ascii="宋体" w:hAnsi="宋体" w:cs="宋体"/>
          <w:bCs w:val="0"/>
          <w:color w:val="auto"/>
          <w:kern w:val="0"/>
          <w:szCs w:val="20"/>
        </w:rPr>
        <w:fldChar w:fldCharType="end"/>
      </w:r>
    </w:p>
    <w:p w14:paraId="42AE809E">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_Toc4240 </w:instrText>
      </w:r>
      <w:r>
        <w:rPr>
          <w:rFonts w:hint="eastAsia" w:ascii="宋体" w:hAnsi="宋体" w:cs="宋体"/>
          <w:bCs w:val="0"/>
          <w:color w:val="auto"/>
          <w:kern w:val="0"/>
          <w:szCs w:val="20"/>
        </w:rPr>
        <w:fldChar w:fldCharType="separate"/>
      </w:r>
      <w:r>
        <w:rPr>
          <w:rFonts w:hint="eastAsia" w:ascii="宋体" w:hAnsi="宋体" w:cs="宋体"/>
          <w:color w:val="auto"/>
          <w:lang w:val="zh-CN"/>
        </w:rPr>
        <w:t>8.磋商报价及币种</w:t>
      </w:r>
      <w:r>
        <w:rPr>
          <w:color w:val="auto"/>
        </w:rPr>
        <w:tab/>
      </w:r>
      <w:r>
        <w:rPr>
          <w:color w:val="auto"/>
        </w:rPr>
        <w:fldChar w:fldCharType="begin"/>
      </w:r>
      <w:r>
        <w:rPr>
          <w:color w:val="auto"/>
        </w:rPr>
        <w:instrText xml:space="preserve"> PAGEREF _Toc4240 \h </w:instrText>
      </w:r>
      <w:r>
        <w:rPr>
          <w:color w:val="auto"/>
        </w:rPr>
        <w:fldChar w:fldCharType="separate"/>
      </w:r>
      <w:r>
        <w:rPr>
          <w:color w:val="auto"/>
        </w:rPr>
        <w:t>7</w:t>
      </w:r>
      <w:r>
        <w:rPr>
          <w:color w:val="auto"/>
        </w:rPr>
        <w:fldChar w:fldCharType="end"/>
      </w:r>
      <w:r>
        <w:rPr>
          <w:rFonts w:hint="eastAsia" w:ascii="宋体" w:hAnsi="宋体" w:cs="宋体"/>
          <w:bCs w:val="0"/>
          <w:color w:val="auto"/>
          <w:kern w:val="0"/>
          <w:szCs w:val="20"/>
        </w:rPr>
        <w:fldChar w:fldCharType="end"/>
      </w:r>
    </w:p>
    <w:p w14:paraId="50E8ACCD">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_Toc31609 </w:instrText>
      </w:r>
      <w:r>
        <w:rPr>
          <w:rFonts w:hint="eastAsia" w:ascii="宋体" w:hAnsi="宋体" w:cs="宋体"/>
          <w:bCs w:val="0"/>
          <w:color w:val="auto"/>
          <w:kern w:val="0"/>
          <w:szCs w:val="20"/>
        </w:rPr>
        <w:fldChar w:fldCharType="separate"/>
      </w:r>
      <w:r>
        <w:rPr>
          <w:rFonts w:hint="eastAsia" w:ascii="宋体" w:hAnsi="宋体" w:cs="宋体"/>
          <w:color w:val="auto"/>
          <w:lang w:val="zh-CN"/>
        </w:rPr>
        <w:t>9.磋商保证金</w:t>
      </w:r>
      <w:r>
        <w:rPr>
          <w:color w:val="auto"/>
        </w:rPr>
        <w:tab/>
      </w:r>
      <w:r>
        <w:rPr>
          <w:color w:val="auto"/>
        </w:rPr>
        <w:fldChar w:fldCharType="begin"/>
      </w:r>
      <w:r>
        <w:rPr>
          <w:color w:val="auto"/>
        </w:rPr>
        <w:instrText xml:space="preserve"> PAGEREF _Toc31609 \h </w:instrText>
      </w:r>
      <w:r>
        <w:rPr>
          <w:color w:val="auto"/>
        </w:rPr>
        <w:fldChar w:fldCharType="separate"/>
      </w:r>
      <w:r>
        <w:rPr>
          <w:color w:val="auto"/>
        </w:rPr>
        <w:t>7</w:t>
      </w:r>
      <w:r>
        <w:rPr>
          <w:color w:val="auto"/>
        </w:rPr>
        <w:fldChar w:fldCharType="end"/>
      </w:r>
      <w:r>
        <w:rPr>
          <w:rFonts w:hint="eastAsia" w:ascii="宋体" w:hAnsi="宋体" w:cs="宋体"/>
          <w:bCs w:val="0"/>
          <w:color w:val="auto"/>
          <w:kern w:val="0"/>
          <w:szCs w:val="20"/>
        </w:rPr>
        <w:fldChar w:fldCharType="end"/>
      </w:r>
    </w:p>
    <w:p w14:paraId="67ADD8A1">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_Toc28334 </w:instrText>
      </w:r>
      <w:r>
        <w:rPr>
          <w:rFonts w:hint="eastAsia" w:ascii="宋体" w:hAnsi="宋体" w:cs="宋体"/>
          <w:bCs w:val="0"/>
          <w:color w:val="auto"/>
          <w:kern w:val="0"/>
          <w:szCs w:val="20"/>
        </w:rPr>
        <w:fldChar w:fldCharType="separate"/>
      </w:r>
      <w:r>
        <w:rPr>
          <w:rFonts w:hint="eastAsia" w:ascii="宋体" w:hAnsi="宋体" w:cs="宋体"/>
          <w:color w:val="auto"/>
          <w:lang w:val="zh-CN"/>
        </w:rPr>
        <w:t>10.磋商有效期</w:t>
      </w:r>
      <w:r>
        <w:rPr>
          <w:color w:val="auto"/>
        </w:rPr>
        <w:tab/>
      </w:r>
      <w:r>
        <w:rPr>
          <w:color w:val="auto"/>
        </w:rPr>
        <w:fldChar w:fldCharType="begin"/>
      </w:r>
      <w:r>
        <w:rPr>
          <w:color w:val="auto"/>
        </w:rPr>
        <w:instrText xml:space="preserve"> PAGEREF _Toc28334 \h </w:instrText>
      </w:r>
      <w:r>
        <w:rPr>
          <w:color w:val="auto"/>
        </w:rPr>
        <w:fldChar w:fldCharType="separate"/>
      </w:r>
      <w:r>
        <w:rPr>
          <w:color w:val="auto"/>
        </w:rPr>
        <w:t>8</w:t>
      </w:r>
      <w:r>
        <w:rPr>
          <w:color w:val="auto"/>
        </w:rPr>
        <w:fldChar w:fldCharType="end"/>
      </w:r>
      <w:r>
        <w:rPr>
          <w:rFonts w:hint="eastAsia" w:ascii="宋体" w:hAnsi="宋体" w:cs="宋体"/>
          <w:bCs w:val="0"/>
          <w:color w:val="auto"/>
          <w:kern w:val="0"/>
          <w:szCs w:val="20"/>
        </w:rPr>
        <w:fldChar w:fldCharType="end"/>
      </w:r>
    </w:p>
    <w:p w14:paraId="18FC14CC">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_Toc32049 </w:instrText>
      </w:r>
      <w:r>
        <w:rPr>
          <w:rFonts w:hint="eastAsia" w:ascii="宋体" w:hAnsi="宋体" w:cs="宋体"/>
          <w:bCs w:val="0"/>
          <w:color w:val="auto"/>
          <w:kern w:val="0"/>
          <w:szCs w:val="20"/>
        </w:rPr>
        <w:fldChar w:fldCharType="separate"/>
      </w:r>
      <w:r>
        <w:rPr>
          <w:rFonts w:hint="eastAsia" w:ascii="宋体" w:hAnsi="宋体" w:cs="宋体"/>
          <w:color w:val="auto"/>
          <w:lang w:val="zh-CN"/>
        </w:rPr>
        <w:t>11.竞争性磋商响应文件构成</w:t>
      </w:r>
      <w:r>
        <w:rPr>
          <w:color w:val="auto"/>
        </w:rPr>
        <w:tab/>
      </w:r>
      <w:r>
        <w:rPr>
          <w:color w:val="auto"/>
        </w:rPr>
        <w:fldChar w:fldCharType="begin"/>
      </w:r>
      <w:r>
        <w:rPr>
          <w:color w:val="auto"/>
        </w:rPr>
        <w:instrText xml:space="preserve"> PAGEREF _Toc32049 \h </w:instrText>
      </w:r>
      <w:r>
        <w:rPr>
          <w:color w:val="auto"/>
        </w:rPr>
        <w:fldChar w:fldCharType="separate"/>
      </w:r>
      <w:r>
        <w:rPr>
          <w:color w:val="auto"/>
        </w:rPr>
        <w:t>8</w:t>
      </w:r>
      <w:r>
        <w:rPr>
          <w:color w:val="auto"/>
        </w:rPr>
        <w:fldChar w:fldCharType="end"/>
      </w:r>
      <w:r>
        <w:rPr>
          <w:rFonts w:hint="eastAsia" w:ascii="宋体" w:hAnsi="宋体" w:cs="宋体"/>
          <w:bCs w:val="0"/>
          <w:color w:val="auto"/>
          <w:kern w:val="0"/>
          <w:szCs w:val="20"/>
        </w:rPr>
        <w:fldChar w:fldCharType="end"/>
      </w:r>
    </w:p>
    <w:p w14:paraId="2849E5FE">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_Toc19833 </w:instrText>
      </w:r>
      <w:r>
        <w:rPr>
          <w:rFonts w:hint="eastAsia" w:ascii="宋体" w:hAnsi="宋体" w:cs="宋体"/>
          <w:bCs w:val="0"/>
          <w:color w:val="auto"/>
          <w:kern w:val="0"/>
          <w:szCs w:val="20"/>
        </w:rPr>
        <w:fldChar w:fldCharType="separate"/>
      </w:r>
      <w:r>
        <w:rPr>
          <w:rFonts w:hint="eastAsia" w:ascii="宋体" w:hAnsi="宋体" w:cs="宋体"/>
          <w:color w:val="auto"/>
          <w:lang w:val="zh-CN"/>
        </w:rPr>
        <w:t>12.竞争性磋商响应文件的编制要求</w:t>
      </w:r>
      <w:r>
        <w:rPr>
          <w:color w:val="auto"/>
        </w:rPr>
        <w:tab/>
      </w:r>
      <w:r>
        <w:rPr>
          <w:color w:val="auto"/>
        </w:rPr>
        <w:fldChar w:fldCharType="begin"/>
      </w:r>
      <w:r>
        <w:rPr>
          <w:color w:val="auto"/>
        </w:rPr>
        <w:instrText xml:space="preserve"> PAGEREF _Toc19833 \h </w:instrText>
      </w:r>
      <w:r>
        <w:rPr>
          <w:color w:val="auto"/>
        </w:rPr>
        <w:fldChar w:fldCharType="separate"/>
      </w:r>
      <w:r>
        <w:rPr>
          <w:color w:val="auto"/>
        </w:rPr>
        <w:t>8</w:t>
      </w:r>
      <w:r>
        <w:rPr>
          <w:color w:val="auto"/>
        </w:rPr>
        <w:fldChar w:fldCharType="end"/>
      </w:r>
      <w:r>
        <w:rPr>
          <w:rFonts w:hint="eastAsia" w:ascii="宋体" w:hAnsi="宋体" w:cs="宋体"/>
          <w:bCs w:val="0"/>
          <w:color w:val="auto"/>
          <w:kern w:val="0"/>
          <w:szCs w:val="20"/>
        </w:rPr>
        <w:fldChar w:fldCharType="end"/>
      </w:r>
    </w:p>
    <w:p w14:paraId="7D67B9E7">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_Toc3225 </w:instrText>
      </w:r>
      <w:r>
        <w:rPr>
          <w:rFonts w:hint="eastAsia" w:ascii="宋体" w:hAnsi="宋体" w:cs="宋体"/>
          <w:bCs w:val="0"/>
          <w:color w:val="auto"/>
          <w:kern w:val="0"/>
          <w:szCs w:val="20"/>
        </w:rPr>
        <w:fldChar w:fldCharType="separate"/>
      </w:r>
      <w:r>
        <w:rPr>
          <w:rFonts w:hint="eastAsia" w:ascii="宋体" w:hAnsi="宋体" w:cs="宋体"/>
          <w:color w:val="auto"/>
          <w:lang w:val="zh-CN"/>
        </w:rPr>
        <w:t>四、竞争性磋商响应文件的递交</w:t>
      </w:r>
      <w:r>
        <w:rPr>
          <w:color w:val="auto"/>
        </w:rPr>
        <w:tab/>
      </w:r>
      <w:r>
        <w:rPr>
          <w:color w:val="auto"/>
        </w:rPr>
        <w:fldChar w:fldCharType="begin"/>
      </w:r>
      <w:r>
        <w:rPr>
          <w:color w:val="auto"/>
        </w:rPr>
        <w:instrText xml:space="preserve"> PAGEREF _Toc3225 \h </w:instrText>
      </w:r>
      <w:r>
        <w:rPr>
          <w:color w:val="auto"/>
        </w:rPr>
        <w:fldChar w:fldCharType="separate"/>
      </w:r>
      <w:r>
        <w:rPr>
          <w:color w:val="auto"/>
        </w:rPr>
        <w:t>9</w:t>
      </w:r>
      <w:r>
        <w:rPr>
          <w:color w:val="auto"/>
        </w:rPr>
        <w:fldChar w:fldCharType="end"/>
      </w:r>
      <w:r>
        <w:rPr>
          <w:rFonts w:hint="eastAsia" w:ascii="宋体" w:hAnsi="宋体" w:cs="宋体"/>
          <w:bCs w:val="0"/>
          <w:color w:val="auto"/>
          <w:kern w:val="0"/>
          <w:szCs w:val="20"/>
        </w:rPr>
        <w:fldChar w:fldCharType="end"/>
      </w:r>
    </w:p>
    <w:p w14:paraId="3CBE352E">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_Toc5372 </w:instrText>
      </w:r>
      <w:r>
        <w:rPr>
          <w:rFonts w:hint="eastAsia" w:ascii="宋体" w:hAnsi="宋体" w:cs="宋体"/>
          <w:bCs w:val="0"/>
          <w:color w:val="auto"/>
          <w:kern w:val="0"/>
          <w:szCs w:val="20"/>
        </w:rPr>
        <w:fldChar w:fldCharType="separate"/>
      </w:r>
      <w:r>
        <w:rPr>
          <w:rFonts w:hint="eastAsia" w:ascii="宋体" w:hAnsi="宋体" w:cs="宋体"/>
          <w:color w:val="auto"/>
          <w:lang w:val="zh-CN"/>
        </w:rPr>
        <w:t>13.竞争性磋商响应文件的密封和标记</w:t>
      </w:r>
      <w:r>
        <w:rPr>
          <w:color w:val="auto"/>
        </w:rPr>
        <w:tab/>
      </w:r>
      <w:r>
        <w:rPr>
          <w:color w:val="auto"/>
        </w:rPr>
        <w:fldChar w:fldCharType="begin"/>
      </w:r>
      <w:r>
        <w:rPr>
          <w:color w:val="auto"/>
        </w:rPr>
        <w:instrText xml:space="preserve"> PAGEREF _Toc5372 \h </w:instrText>
      </w:r>
      <w:r>
        <w:rPr>
          <w:color w:val="auto"/>
        </w:rPr>
        <w:fldChar w:fldCharType="separate"/>
      </w:r>
      <w:r>
        <w:rPr>
          <w:color w:val="auto"/>
        </w:rPr>
        <w:t>9</w:t>
      </w:r>
      <w:r>
        <w:rPr>
          <w:color w:val="auto"/>
        </w:rPr>
        <w:fldChar w:fldCharType="end"/>
      </w:r>
      <w:r>
        <w:rPr>
          <w:rFonts w:hint="eastAsia" w:ascii="宋体" w:hAnsi="宋体" w:cs="宋体"/>
          <w:bCs w:val="0"/>
          <w:color w:val="auto"/>
          <w:kern w:val="0"/>
          <w:szCs w:val="20"/>
        </w:rPr>
        <w:fldChar w:fldCharType="end"/>
      </w:r>
    </w:p>
    <w:p w14:paraId="6F9C430C">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_Toc27004 </w:instrText>
      </w:r>
      <w:r>
        <w:rPr>
          <w:rFonts w:hint="eastAsia" w:ascii="宋体" w:hAnsi="宋体" w:cs="宋体"/>
          <w:bCs w:val="0"/>
          <w:color w:val="auto"/>
          <w:kern w:val="0"/>
          <w:szCs w:val="20"/>
        </w:rPr>
        <w:fldChar w:fldCharType="separate"/>
      </w:r>
      <w:r>
        <w:rPr>
          <w:rFonts w:hint="eastAsia" w:ascii="宋体" w:hAnsi="宋体" w:cs="宋体"/>
          <w:color w:val="auto"/>
          <w:lang w:val="zh-CN"/>
        </w:rPr>
        <w:t>14.递送竞争性磋商响应文件的地点、截止日期</w:t>
      </w:r>
      <w:r>
        <w:rPr>
          <w:color w:val="auto"/>
        </w:rPr>
        <w:tab/>
      </w:r>
      <w:r>
        <w:rPr>
          <w:color w:val="auto"/>
        </w:rPr>
        <w:fldChar w:fldCharType="begin"/>
      </w:r>
      <w:r>
        <w:rPr>
          <w:color w:val="auto"/>
        </w:rPr>
        <w:instrText xml:space="preserve"> PAGEREF _Toc27004 \h </w:instrText>
      </w:r>
      <w:r>
        <w:rPr>
          <w:color w:val="auto"/>
        </w:rPr>
        <w:fldChar w:fldCharType="separate"/>
      </w:r>
      <w:r>
        <w:rPr>
          <w:color w:val="auto"/>
        </w:rPr>
        <w:t>9</w:t>
      </w:r>
      <w:r>
        <w:rPr>
          <w:color w:val="auto"/>
        </w:rPr>
        <w:fldChar w:fldCharType="end"/>
      </w:r>
      <w:r>
        <w:rPr>
          <w:rFonts w:hint="eastAsia" w:ascii="宋体" w:hAnsi="宋体" w:cs="宋体"/>
          <w:bCs w:val="0"/>
          <w:color w:val="auto"/>
          <w:kern w:val="0"/>
          <w:szCs w:val="20"/>
        </w:rPr>
        <w:fldChar w:fldCharType="end"/>
      </w:r>
    </w:p>
    <w:p w14:paraId="46A497D0">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_Toc9782 </w:instrText>
      </w:r>
      <w:r>
        <w:rPr>
          <w:rFonts w:hint="eastAsia" w:ascii="宋体" w:hAnsi="宋体" w:cs="宋体"/>
          <w:bCs w:val="0"/>
          <w:color w:val="auto"/>
          <w:kern w:val="0"/>
          <w:szCs w:val="20"/>
        </w:rPr>
        <w:fldChar w:fldCharType="separate"/>
      </w:r>
      <w:r>
        <w:rPr>
          <w:rFonts w:hint="eastAsia" w:ascii="宋体" w:hAnsi="宋体" w:cs="宋体"/>
          <w:color w:val="auto"/>
          <w:lang w:val="zh-CN"/>
        </w:rPr>
        <w:t>五、磋商过程</w:t>
      </w:r>
      <w:r>
        <w:rPr>
          <w:color w:val="auto"/>
        </w:rPr>
        <w:tab/>
      </w:r>
      <w:r>
        <w:rPr>
          <w:color w:val="auto"/>
        </w:rPr>
        <w:fldChar w:fldCharType="begin"/>
      </w:r>
      <w:r>
        <w:rPr>
          <w:color w:val="auto"/>
        </w:rPr>
        <w:instrText xml:space="preserve"> PAGEREF _Toc9782 \h </w:instrText>
      </w:r>
      <w:r>
        <w:rPr>
          <w:color w:val="auto"/>
        </w:rPr>
        <w:fldChar w:fldCharType="separate"/>
      </w:r>
      <w:r>
        <w:rPr>
          <w:color w:val="auto"/>
        </w:rPr>
        <w:t>9</w:t>
      </w:r>
      <w:r>
        <w:rPr>
          <w:color w:val="auto"/>
        </w:rPr>
        <w:fldChar w:fldCharType="end"/>
      </w:r>
      <w:r>
        <w:rPr>
          <w:rFonts w:hint="eastAsia" w:ascii="宋体" w:hAnsi="宋体" w:cs="宋体"/>
          <w:bCs w:val="0"/>
          <w:color w:val="auto"/>
          <w:kern w:val="0"/>
          <w:szCs w:val="20"/>
        </w:rPr>
        <w:fldChar w:fldCharType="end"/>
      </w:r>
    </w:p>
    <w:p w14:paraId="2B00A0FC">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_Toc30663 </w:instrText>
      </w:r>
      <w:r>
        <w:rPr>
          <w:rFonts w:hint="eastAsia" w:ascii="宋体" w:hAnsi="宋体" w:cs="宋体"/>
          <w:bCs w:val="0"/>
          <w:color w:val="auto"/>
          <w:kern w:val="0"/>
          <w:szCs w:val="20"/>
        </w:rPr>
        <w:fldChar w:fldCharType="separate"/>
      </w:r>
      <w:r>
        <w:rPr>
          <w:rFonts w:ascii="宋体" w:hAnsi="宋体" w:cs="宋体"/>
          <w:color w:val="auto"/>
          <w:szCs w:val="24"/>
        </w:rPr>
        <w:t>1</w:t>
      </w:r>
      <w:r>
        <w:rPr>
          <w:rFonts w:hint="eastAsia" w:ascii="宋体" w:hAnsi="宋体" w:cs="宋体"/>
          <w:color w:val="auto"/>
          <w:szCs w:val="24"/>
        </w:rPr>
        <w:t>5</w:t>
      </w:r>
      <w:r>
        <w:rPr>
          <w:rFonts w:ascii="宋体" w:hAnsi="宋体" w:cs="宋体"/>
          <w:color w:val="auto"/>
          <w:szCs w:val="24"/>
        </w:rPr>
        <w:t>.</w:t>
      </w:r>
      <w:r>
        <w:rPr>
          <w:rFonts w:hint="eastAsia" w:ascii="宋体" w:hAnsi="宋体" w:cs="宋体"/>
          <w:color w:val="auto"/>
          <w:szCs w:val="24"/>
        </w:rPr>
        <w:t>磋商过程</w:t>
      </w:r>
      <w:r>
        <w:rPr>
          <w:color w:val="auto"/>
        </w:rPr>
        <w:tab/>
      </w:r>
      <w:r>
        <w:rPr>
          <w:color w:val="auto"/>
        </w:rPr>
        <w:fldChar w:fldCharType="begin"/>
      </w:r>
      <w:r>
        <w:rPr>
          <w:color w:val="auto"/>
        </w:rPr>
        <w:instrText xml:space="preserve"> PAGEREF _Toc30663 \h </w:instrText>
      </w:r>
      <w:r>
        <w:rPr>
          <w:color w:val="auto"/>
        </w:rPr>
        <w:fldChar w:fldCharType="separate"/>
      </w:r>
      <w:r>
        <w:rPr>
          <w:color w:val="auto"/>
        </w:rPr>
        <w:t>9</w:t>
      </w:r>
      <w:r>
        <w:rPr>
          <w:color w:val="auto"/>
        </w:rPr>
        <w:fldChar w:fldCharType="end"/>
      </w:r>
      <w:r>
        <w:rPr>
          <w:rFonts w:hint="eastAsia" w:ascii="宋体" w:hAnsi="宋体" w:cs="宋体"/>
          <w:bCs w:val="0"/>
          <w:color w:val="auto"/>
          <w:kern w:val="0"/>
          <w:szCs w:val="20"/>
        </w:rPr>
        <w:fldChar w:fldCharType="end"/>
      </w:r>
    </w:p>
    <w:p w14:paraId="3E153C79">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_Toc2182 </w:instrText>
      </w:r>
      <w:r>
        <w:rPr>
          <w:rFonts w:hint="eastAsia" w:ascii="宋体" w:hAnsi="宋体" w:cs="宋体"/>
          <w:bCs w:val="0"/>
          <w:color w:val="auto"/>
          <w:kern w:val="0"/>
          <w:szCs w:val="20"/>
        </w:rPr>
        <w:fldChar w:fldCharType="separate"/>
      </w:r>
      <w:r>
        <w:rPr>
          <w:rFonts w:hint="eastAsia" w:ascii="宋体" w:hAnsi="宋体" w:cs="宋体"/>
          <w:color w:val="auto"/>
          <w:lang w:val="zh-CN"/>
        </w:rPr>
        <w:t>六、磋商程序及方法</w:t>
      </w:r>
      <w:r>
        <w:rPr>
          <w:color w:val="auto"/>
        </w:rPr>
        <w:tab/>
      </w:r>
      <w:r>
        <w:rPr>
          <w:color w:val="auto"/>
        </w:rPr>
        <w:fldChar w:fldCharType="begin"/>
      </w:r>
      <w:r>
        <w:rPr>
          <w:color w:val="auto"/>
        </w:rPr>
        <w:instrText xml:space="preserve"> PAGEREF _Toc2182 \h </w:instrText>
      </w:r>
      <w:r>
        <w:rPr>
          <w:color w:val="auto"/>
        </w:rPr>
        <w:fldChar w:fldCharType="separate"/>
      </w:r>
      <w:r>
        <w:rPr>
          <w:color w:val="auto"/>
        </w:rPr>
        <w:t>10</w:t>
      </w:r>
      <w:r>
        <w:rPr>
          <w:color w:val="auto"/>
        </w:rPr>
        <w:fldChar w:fldCharType="end"/>
      </w:r>
      <w:r>
        <w:rPr>
          <w:rFonts w:hint="eastAsia" w:ascii="宋体" w:hAnsi="宋体" w:cs="宋体"/>
          <w:bCs w:val="0"/>
          <w:color w:val="auto"/>
          <w:kern w:val="0"/>
          <w:szCs w:val="20"/>
        </w:rPr>
        <w:fldChar w:fldCharType="end"/>
      </w:r>
    </w:p>
    <w:p w14:paraId="40021FD1">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_Toc12259 </w:instrText>
      </w:r>
      <w:r>
        <w:rPr>
          <w:rFonts w:hint="eastAsia" w:ascii="宋体" w:hAnsi="宋体" w:cs="宋体"/>
          <w:bCs w:val="0"/>
          <w:color w:val="auto"/>
          <w:kern w:val="0"/>
          <w:szCs w:val="20"/>
        </w:rPr>
        <w:fldChar w:fldCharType="separate"/>
      </w:r>
      <w:r>
        <w:rPr>
          <w:rFonts w:hint="eastAsia" w:ascii="宋体" w:hAnsi="宋体" w:cs="宋体"/>
          <w:color w:val="auto"/>
          <w:lang w:val="zh-CN"/>
        </w:rPr>
        <w:t>1</w:t>
      </w:r>
      <w:r>
        <w:rPr>
          <w:rFonts w:hint="eastAsia" w:ascii="宋体" w:hAnsi="宋体" w:cs="宋体"/>
          <w:color w:val="auto"/>
        </w:rPr>
        <w:t>6</w:t>
      </w:r>
      <w:r>
        <w:rPr>
          <w:rFonts w:hint="eastAsia" w:ascii="宋体" w:hAnsi="宋体" w:cs="宋体"/>
          <w:color w:val="auto"/>
          <w:lang w:val="zh-CN"/>
        </w:rPr>
        <w:t>.磋商小组</w:t>
      </w:r>
      <w:r>
        <w:rPr>
          <w:color w:val="auto"/>
        </w:rPr>
        <w:tab/>
      </w:r>
      <w:r>
        <w:rPr>
          <w:color w:val="auto"/>
        </w:rPr>
        <w:fldChar w:fldCharType="begin"/>
      </w:r>
      <w:r>
        <w:rPr>
          <w:color w:val="auto"/>
        </w:rPr>
        <w:instrText xml:space="preserve"> PAGEREF _Toc12259 \h </w:instrText>
      </w:r>
      <w:r>
        <w:rPr>
          <w:color w:val="auto"/>
        </w:rPr>
        <w:fldChar w:fldCharType="separate"/>
      </w:r>
      <w:r>
        <w:rPr>
          <w:color w:val="auto"/>
        </w:rPr>
        <w:t>10</w:t>
      </w:r>
      <w:r>
        <w:rPr>
          <w:color w:val="auto"/>
        </w:rPr>
        <w:fldChar w:fldCharType="end"/>
      </w:r>
      <w:r>
        <w:rPr>
          <w:rFonts w:hint="eastAsia" w:ascii="宋体" w:hAnsi="宋体" w:cs="宋体"/>
          <w:bCs w:val="0"/>
          <w:color w:val="auto"/>
          <w:kern w:val="0"/>
          <w:szCs w:val="20"/>
        </w:rPr>
        <w:fldChar w:fldCharType="end"/>
      </w:r>
    </w:p>
    <w:p w14:paraId="5F43EBEF">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_Toc12075 </w:instrText>
      </w:r>
      <w:r>
        <w:rPr>
          <w:rFonts w:hint="eastAsia" w:ascii="宋体" w:hAnsi="宋体" w:cs="宋体"/>
          <w:bCs w:val="0"/>
          <w:color w:val="auto"/>
          <w:kern w:val="0"/>
          <w:szCs w:val="20"/>
        </w:rPr>
        <w:fldChar w:fldCharType="separate"/>
      </w:r>
      <w:r>
        <w:rPr>
          <w:rFonts w:hint="eastAsia" w:ascii="宋体" w:hAnsi="宋体" w:cs="宋体"/>
          <w:color w:val="auto"/>
          <w:lang w:val="zh-CN"/>
        </w:rPr>
        <w:t>1</w:t>
      </w:r>
      <w:r>
        <w:rPr>
          <w:rFonts w:hint="eastAsia" w:ascii="宋体" w:hAnsi="宋体" w:cs="宋体"/>
          <w:color w:val="auto"/>
        </w:rPr>
        <w:t>7</w:t>
      </w:r>
      <w:r>
        <w:rPr>
          <w:rFonts w:hint="eastAsia" w:ascii="宋体" w:hAnsi="宋体" w:cs="宋体"/>
          <w:color w:val="auto"/>
          <w:lang w:val="zh-CN"/>
        </w:rPr>
        <w:t>.磋商程序</w:t>
      </w:r>
      <w:r>
        <w:rPr>
          <w:color w:val="auto"/>
        </w:rPr>
        <w:tab/>
      </w:r>
      <w:r>
        <w:rPr>
          <w:color w:val="auto"/>
        </w:rPr>
        <w:fldChar w:fldCharType="begin"/>
      </w:r>
      <w:r>
        <w:rPr>
          <w:color w:val="auto"/>
        </w:rPr>
        <w:instrText xml:space="preserve"> PAGEREF _Toc12075 \h </w:instrText>
      </w:r>
      <w:r>
        <w:rPr>
          <w:color w:val="auto"/>
        </w:rPr>
        <w:fldChar w:fldCharType="separate"/>
      </w:r>
      <w:r>
        <w:rPr>
          <w:color w:val="auto"/>
        </w:rPr>
        <w:t>10</w:t>
      </w:r>
      <w:r>
        <w:rPr>
          <w:color w:val="auto"/>
        </w:rPr>
        <w:fldChar w:fldCharType="end"/>
      </w:r>
      <w:r>
        <w:rPr>
          <w:rFonts w:hint="eastAsia" w:ascii="宋体" w:hAnsi="宋体" w:cs="宋体"/>
          <w:bCs w:val="0"/>
          <w:color w:val="auto"/>
          <w:kern w:val="0"/>
          <w:szCs w:val="20"/>
        </w:rPr>
        <w:fldChar w:fldCharType="end"/>
      </w:r>
    </w:p>
    <w:p w14:paraId="0BC70581">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_Toc2725 </w:instrText>
      </w:r>
      <w:r>
        <w:rPr>
          <w:rFonts w:hint="eastAsia" w:ascii="宋体" w:hAnsi="宋体" w:cs="宋体"/>
          <w:bCs w:val="0"/>
          <w:color w:val="auto"/>
          <w:kern w:val="0"/>
          <w:szCs w:val="20"/>
        </w:rPr>
        <w:fldChar w:fldCharType="separate"/>
      </w:r>
      <w:r>
        <w:rPr>
          <w:rFonts w:hint="eastAsia" w:ascii="宋体" w:hAnsi="宋体" w:cs="宋体"/>
          <w:color w:val="auto"/>
          <w:lang w:val="zh-CN"/>
        </w:rPr>
        <w:t>1</w:t>
      </w:r>
      <w:r>
        <w:rPr>
          <w:rFonts w:hint="eastAsia" w:ascii="宋体" w:hAnsi="宋体" w:cs="宋体"/>
          <w:color w:val="auto"/>
        </w:rPr>
        <w:t>8</w:t>
      </w:r>
      <w:r>
        <w:rPr>
          <w:rFonts w:hint="eastAsia" w:ascii="宋体" w:hAnsi="宋体" w:cs="宋体"/>
          <w:color w:val="auto"/>
          <w:lang w:val="zh-CN"/>
        </w:rPr>
        <w:t>.评审办法</w:t>
      </w:r>
      <w:r>
        <w:rPr>
          <w:color w:val="auto"/>
        </w:rPr>
        <w:tab/>
      </w:r>
      <w:r>
        <w:rPr>
          <w:color w:val="auto"/>
        </w:rPr>
        <w:fldChar w:fldCharType="begin"/>
      </w:r>
      <w:r>
        <w:rPr>
          <w:color w:val="auto"/>
        </w:rPr>
        <w:instrText xml:space="preserve"> PAGEREF _Toc2725 \h </w:instrText>
      </w:r>
      <w:r>
        <w:rPr>
          <w:color w:val="auto"/>
        </w:rPr>
        <w:fldChar w:fldCharType="separate"/>
      </w:r>
      <w:r>
        <w:rPr>
          <w:color w:val="auto"/>
        </w:rPr>
        <w:t>12</w:t>
      </w:r>
      <w:r>
        <w:rPr>
          <w:color w:val="auto"/>
        </w:rPr>
        <w:fldChar w:fldCharType="end"/>
      </w:r>
      <w:r>
        <w:rPr>
          <w:rFonts w:hint="eastAsia" w:ascii="宋体" w:hAnsi="宋体" w:cs="宋体"/>
          <w:bCs w:val="0"/>
          <w:color w:val="auto"/>
          <w:kern w:val="0"/>
          <w:szCs w:val="20"/>
        </w:rPr>
        <w:fldChar w:fldCharType="end"/>
      </w:r>
    </w:p>
    <w:p w14:paraId="0B54C434">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_Toc32757 </w:instrText>
      </w:r>
      <w:r>
        <w:rPr>
          <w:rFonts w:hint="eastAsia" w:ascii="宋体" w:hAnsi="宋体" w:cs="宋体"/>
          <w:bCs w:val="0"/>
          <w:color w:val="auto"/>
          <w:kern w:val="0"/>
          <w:szCs w:val="20"/>
        </w:rPr>
        <w:fldChar w:fldCharType="separate"/>
      </w:r>
      <w:r>
        <w:rPr>
          <w:rFonts w:hint="eastAsia"/>
          <w:color w:val="auto"/>
          <w:lang w:val="zh-CN"/>
        </w:rPr>
        <w:t>七、定 标</w:t>
      </w:r>
      <w:r>
        <w:rPr>
          <w:color w:val="auto"/>
        </w:rPr>
        <w:tab/>
      </w:r>
      <w:r>
        <w:rPr>
          <w:color w:val="auto"/>
        </w:rPr>
        <w:fldChar w:fldCharType="begin"/>
      </w:r>
      <w:r>
        <w:rPr>
          <w:color w:val="auto"/>
        </w:rPr>
        <w:instrText xml:space="preserve"> PAGEREF _Toc32757 \h </w:instrText>
      </w:r>
      <w:r>
        <w:rPr>
          <w:color w:val="auto"/>
        </w:rPr>
        <w:fldChar w:fldCharType="separate"/>
      </w:r>
      <w:r>
        <w:rPr>
          <w:color w:val="auto"/>
        </w:rPr>
        <w:t>14</w:t>
      </w:r>
      <w:r>
        <w:rPr>
          <w:color w:val="auto"/>
        </w:rPr>
        <w:fldChar w:fldCharType="end"/>
      </w:r>
      <w:r>
        <w:rPr>
          <w:rFonts w:hint="eastAsia" w:ascii="宋体" w:hAnsi="宋体" w:cs="宋体"/>
          <w:bCs w:val="0"/>
          <w:color w:val="auto"/>
          <w:kern w:val="0"/>
          <w:szCs w:val="20"/>
        </w:rPr>
        <w:fldChar w:fldCharType="end"/>
      </w:r>
    </w:p>
    <w:p w14:paraId="13129C8A">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_Toc3519 </w:instrText>
      </w:r>
      <w:r>
        <w:rPr>
          <w:rFonts w:hint="eastAsia" w:ascii="宋体" w:hAnsi="宋体" w:cs="宋体"/>
          <w:bCs w:val="0"/>
          <w:color w:val="auto"/>
          <w:kern w:val="0"/>
          <w:szCs w:val="20"/>
        </w:rPr>
        <w:fldChar w:fldCharType="separate"/>
      </w:r>
      <w:r>
        <w:rPr>
          <w:rFonts w:hint="eastAsia" w:ascii="宋体" w:hAnsi="宋体" w:cs="宋体"/>
          <w:color w:val="auto"/>
        </w:rPr>
        <w:t>19</w:t>
      </w:r>
      <w:r>
        <w:rPr>
          <w:rFonts w:hint="eastAsia" w:ascii="宋体" w:hAnsi="宋体" w:cs="宋体"/>
          <w:color w:val="auto"/>
          <w:lang w:val="zh-CN"/>
        </w:rPr>
        <w:t>.推荐并确定成交人</w:t>
      </w:r>
      <w:r>
        <w:rPr>
          <w:color w:val="auto"/>
        </w:rPr>
        <w:tab/>
      </w:r>
      <w:r>
        <w:rPr>
          <w:color w:val="auto"/>
        </w:rPr>
        <w:fldChar w:fldCharType="begin"/>
      </w:r>
      <w:r>
        <w:rPr>
          <w:color w:val="auto"/>
        </w:rPr>
        <w:instrText xml:space="preserve"> PAGEREF _Toc3519 \h </w:instrText>
      </w:r>
      <w:r>
        <w:rPr>
          <w:color w:val="auto"/>
        </w:rPr>
        <w:fldChar w:fldCharType="separate"/>
      </w:r>
      <w:r>
        <w:rPr>
          <w:color w:val="auto"/>
        </w:rPr>
        <w:t>14</w:t>
      </w:r>
      <w:r>
        <w:rPr>
          <w:color w:val="auto"/>
        </w:rPr>
        <w:fldChar w:fldCharType="end"/>
      </w:r>
      <w:r>
        <w:rPr>
          <w:rFonts w:hint="eastAsia" w:ascii="宋体" w:hAnsi="宋体" w:cs="宋体"/>
          <w:bCs w:val="0"/>
          <w:color w:val="auto"/>
          <w:kern w:val="0"/>
          <w:szCs w:val="20"/>
        </w:rPr>
        <w:fldChar w:fldCharType="end"/>
      </w:r>
    </w:p>
    <w:p w14:paraId="3589F84B">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_Toc19553 </w:instrText>
      </w:r>
      <w:r>
        <w:rPr>
          <w:rFonts w:hint="eastAsia" w:ascii="宋体" w:hAnsi="宋体" w:cs="宋体"/>
          <w:bCs w:val="0"/>
          <w:color w:val="auto"/>
          <w:kern w:val="0"/>
          <w:szCs w:val="20"/>
        </w:rPr>
        <w:fldChar w:fldCharType="separate"/>
      </w:r>
      <w:r>
        <w:rPr>
          <w:rFonts w:hint="eastAsia" w:ascii="宋体" w:hAnsi="宋体" w:cs="宋体"/>
          <w:color w:val="auto"/>
          <w:lang w:val="zh-CN"/>
        </w:rPr>
        <w:t>2</w:t>
      </w:r>
      <w:r>
        <w:rPr>
          <w:rFonts w:hint="eastAsia" w:ascii="宋体" w:hAnsi="宋体" w:cs="宋体"/>
          <w:color w:val="auto"/>
        </w:rPr>
        <w:t>0</w:t>
      </w:r>
      <w:r>
        <w:rPr>
          <w:rFonts w:hint="eastAsia" w:ascii="宋体" w:hAnsi="宋体" w:cs="宋体"/>
          <w:color w:val="auto"/>
          <w:lang w:val="zh-CN"/>
        </w:rPr>
        <w:t>.成交通知</w:t>
      </w:r>
      <w:r>
        <w:rPr>
          <w:color w:val="auto"/>
        </w:rPr>
        <w:tab/>
      </w:r>
      <w:r>
        <w:rPr>
          <w:color w:val="auto"/>
        </w:rPr>
        <w:fldChar w:fldCharType="begin"/>
      </w:r>
      <w:r>
        <w:rPr>
          <w:color w:val="auto"/>
        </w:rPr>
        <w:instrText xml:space="preserve"> PAGEREF _Toc19553 \h </w:instrText>
      </w:r>
      <w:r>
        <w:rPr>
          <w:color w:val="auto"/>
        </w:rPr>
        <w:fldChar w:fldCharType="separate"/>
      </w:r>
      <w:r>
        <w:rPr>
          <w:color w:val="auto"/>
        </w:rPr>
        <w:t>14</w:t>
      </w:r>
      <w:r>
        <w:rPr>
          <w:color w:val="auto"/>
        </w:rPr>
        <w:fldChar w:fldCharType="end"/>
      </w:r>
      <w:r>
        <w:rPr>
          <w:rFonts w:hint="eastAsia" w:ascii="宋体" w:hAnsi="宋体" w:cs="宋体"/>
          <w:bCs w:val="0"/>
          <w:color w:val="auto"/>
          <w:kern w:val="0"/>
          <w:szCs w:val="20"/>
        </w:rPr>
        <w:fldChar w:fldCharType="end"/>
      </w:r>
    </w:p>
    <w:p w14:paraId="41E8D80C">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_Toc1257 </w:instrText>
      </w:r>
      <w:r>
        <w:rPr>
          <w:rFonts w:hint="eastAsia" w:ascii="宋体" w:hAnsi="宋体" w:cs="宋体"/>
          <w:bCs w:val="0"/>
          <w:color w:val="auto"/>
          <w:kern w:val="0"/>
          <w:szCs w:val="20"/>
        </w:rPr>
        <w:fldChar w:fldCharType="separate"/>
      </w:r>
      <w:r>
        <w:rPr>
          <w:rFonts w:hint="eastAsia" w:ascii="宋体" w:hAnsi="宋体" w:cs="宋体"/>
          <w:color w:val="auto"/>
          <w:lang w:val="zh-CN"/>
        </w:rPr>
        <w:t>八、授予合同</w:t>
      </w:r>
      <w:r>
        <w:rPr>
          <w:color w:val="auto"/>
        </w:rPr>
        <w:tab/>
      </w:r>
      <w:r>
        <w:rPr>
          <w:color w:val="auto"/>
        </w:rPr>
        <w:fldChar w:fldCharType="begin"/>
      </w:r>
      <w:r>
        <w:rPr>
          <w:color w:val="auto"/>
        </w:rPr>
        <w:instrText xml:space="preserve"> PAGEREF _Toc1257 \h </w:instrText>
      </w:r>
      <w:r>
        <w:rPr>
          <w:color w:val="auto"/>
        </w:rPr>
        <w:fldChar w:fldCharType="separate"/>
      </w:r>
      <w:r>
        <w:rPr>
          <w:color w:val="auto"/>
        </w:rPr>
        <w:t>14</w:t>
      </w:r>
      <w:r>
        <w:rPr>
          <w:color w:val="auto"/>
        </w:rPr>
        <w:fldChar w:fldCharType="end"/>
      </w:r>
      <w:r>
        <w:rPr>
          <w:rFonts w:hint="eastAsia" w:ascii="宋体" w:hAnsi="宋体" w:cs="宋体"/>
          <w:bCs w:val="0"/>
          <w:color w:val="auto"/>
          <w:kern w:val="0"/>
          <w:szCs w:val="20"/>
        </w:rPr>
        <w:fldChar w:fldCharType="end"/>
      </w:r>
    </w:p>
    <w:p w14:paraId="1C6FF648">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_Toc14518 </w:instrText>
      </w:r>
      <w:r>
        <w:rPr>
          <w:rFonts w:hint="eastAsia" w:ascii="宋体" w:hAnsi="宋体" w:cs="宋体"/>
          <w:bCs w:val="0"/>
          <w:color w:val="auto"/>
          <w:kern w:val="0"/>
          <w:szCs w:val="20"/>
        </w:rPr>
        <w:fldChar w:fldCharType="separate"/>
      </w:r>
      <w:r>
        <w:rPr>
          <w:rFonts w:hint="eastAsia" w:ascii="宋体" w:hAnsi="宋体" w:cs="宋体"/>
          <w:color w:val="auto"/>
          <w:lang w:val="zh-CN"/>
        </w:rPr>
        <w:t>2</w:t>
      </w:r>
      <w:r>
        <w:rPr>
          <w:rFonts w:hint="eastAsia" w:ascii="宋体" w:hAnsi="宋体" w:cs="宋体"/>
          <w:color w:val="auto"/>
        </w:rPr>
        <w:t>1</w:t>
      </w:r>
      <w:r>
        <w:rPr>
          <w:rFonts w:hint="eastAsia" w:ascii="宋体" w:hAnsi="宋体" w:cs="宋体"/>
          <w:color w:val="auto"/>
          <w:lang w:val="zh-CN"/>
        </w:rPr>
        <w:t>.签订合同</w:t>
      </w:r>
      <w:r>
        <w:rPr>
          <w:color w:val="auto"/>
        </w:rPr>
        <w:tab/>
      </w:r>
      <w:r>
        <w:rPr>
          <w:color w:val="auto"/>
        </w:rPr>
        <w:fldChar w:fldCharType="begin"/>
      </w:r>
      <w:r>
        <w:rPr>
          <w:color w:val="auto"/>
        </w:rPr>
        <w:instrText xml:space="preserve"> PAGEREF _Toc14518 \h </w:instrText>
      </w:r>
      <w:r>
        <w:rPr>
          <w:color w:val="auto"/>
        </w:rPr>
        <w:fldChar w:fldCharType="separate"/>
      </w:r>
      <w:r>
        <w:rPr>
          <w:color w:val="auto"/>
        </w:rPr>
        <w:t>14</w:t>
      </w:r>
      <w:r>
        <w:rPr>
          <w:color w:val="auto"/>
        </w:rPr>
        <w:fldChar w:fldCharType="end"/>
      </w:r>
      <w:r>
        <w:rPr>
          <w:rFonts w:hint="eastAsia" w:ascii="宋体" w:hAnsi="宋体" w:cs="宋体"/>
          <w:bCs w:val="0"/>
          <w:color w:val="auto"/>
          <w:kern w:val="0"/>
          <w:szCs w:val="20"/>
        </w:rPr>
        <w:fldChar w:fldCharType="end"/>
      </w:r>
    </w:p>
    <w:p w14:paraId="62C1BBC8">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_Toc5395 </w:instrText>
      </w:r>
      <w:r>
        <w:rPr>
          <w:rFonts w:hint="eastAsia" w:ascii="宋体" w:hAnsi="宋体" w:cs="宋体"/>
          <w:bCs w:val="0"/>
          <w:color w:val="auto"/>
          <w:kern w:val="0"/>
          <w:szCs w:val="20"/>
        </w:rPr>
        <w:fldChar w:fldCharType="separate"/>
      </w:r>
      <w:r>
        <w:rPr>
          <w:rFonts w:hint="eastAsia" w:ascii="宋体" w:hAnsi="宋体" w:cs="宋体"/>
          <w:color w:val="auto"/>
          <w:lang w:val="zh-CN"/>
        </w:rPr>
        <w:t>九、 废标</w:t>
      </w:r>
      <w:r>
        <w:rPr>
          <w:color w:val="auto"/>
        </w:rPr>
        <w:tab/>
      </w:r>
      <w:r>
        <w:rPr>
          <w:color w:val="auto"/>
        </w:rPr>
        <w:fldChar w:fldCharType="begin"/>
      </w:r>
      <w:r>
        <w:rPr>
          <w:color w:val="auto"/>
        </w:rPr>
        <w:instrText xml:space="preserve"> PAGEREF _Toc5395 \h </w:instrText>
      </w:r>
      <w:r>
        <w:rPr>
          <w:color w:val="auto"/>
        </w:rPr>
        <w:fldChar w:fldCharType="separate"/>
      </w:r>
      <w:r>
        <w:rPr>
          <w:color w:val="auto"/>
        </w:rPr>
        <w:t>14</w:t>
      </w:r>
      <w:r>
        <w:rPr>
          <w:color w:val="auto"/>
        </w:rPr>
        <w:fldChar w:fldCharType="end"/>
      </w:r>
      <w:r>
        <w:rPr>
          <w:rFonts w:hint="eastAsia" w:ascii="宋体" w:hAnsi="宋体" w:cs="宋体"/>
          <w:bCs w:val="0"/>
          <w:color w:val="auto"/>
          <w:kern w:val="0"/>
          <w:szCs w:val="20"/>
        </w:rPr>
        <w:fldChar w:fldCharType="end"/>
      </w:r>
    </w:p>
    <w:p w14:paraId="11D68253">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_Toc10458 </w:instrText>
      </w:r>
      <w:r>
        <w:rPr>
          <w:rFonts w:hint="eastAsia" w:ascii="宋体" w:hAnsi="宋体" w:cs="宋体"/>
          <w:bCs w:val="0"/>
          <w:color w:val="auto"/>
          <w:kern w:val="0"/>
          <w:szCs w:val="20"/>
        </w:rPr>
        <w:fldChar w:fldCharType="separate"/>
      </w:r>
      <w:r>
        <w:rPr>
          <w:rFonts w:hint="eastAsia" w:ascii="宋体" w:hAnsi="宋体" w:cs="宋体"/>
          <w:color w:val="auto"/>
          <w:lang w:val="zh-CN"/>
        </w:rPr>
        <w:t>2</w:t>
      </w:r>
      <w:r>
        <w:rPr>
          <w:rFonts w:hint="eastAsia" w:ascii="宋体" w:hAnsi="宋体" w:cs="宋体"/>
          <w:color w:val="auto"/>
        </w:rPr>
        <w:t>2</w:t>
      </w:r>
      <w:r>
        <w:rPr>
          <w:rFonts w:hint="eastAsia" w:ascii="宋体" w:hAnsi="宋体" w:cs="宋体"/>
          <w:color w:val="auto"/>
          <w:lang w:val="zh-CN"/>
        </w:rPr>
        <w:t>.废标情形</w:t>
      </w:r>
      <w:r>
        <w:rPr>
          <w:color w:val="auto"/>
        </w:rPr>
        <w:tab/>
      </w:r>
      <w:r>
        <w:rPr>
          <w:color w:val="auto"/>
        </w:rPr>
        <w:fldChar w:fldCharType="begin"/>
      </w:r>
      <w:r>
        <w:rPr>
          <w:color w:val="auto"/>
        </w:rPr>
        <w:instrText xml:space="preserve"> PAGEREF _Toc10458 \h </w:instrText>
      </w:r>
      <w:r>
        <w:rPr>
          <w:color w:val="auto"/>
        </w:rPr>
        <w:fldChar w:fldCharType="separate"/>
      </w:r>
      <w:r>
        <w:rPr>
          <w:color w:val="auto"/>
        </w:rPr>
        <w:t>14</w:t>
      </w:r>
      <w:r>
        <w:rPr>
          <w:color w:val="auto"/>
        </w:rPr>
        <w:fldChar w:fldCharType="end"/>
      </w:r>
      <w:r>
        <w:rPr>
          <w:rFonts w:hint="eastAsia" w:ascii="宋体" w:hAnsi="宋体" w:cs="宋体"/>
          <w:bCs w:val="0"/>
          <w:color w:val="auto"/>
          <w:kern w:val="0"/>
          <w:szCs w:val="20"/>
        </w:rPr>
        <w:fldChar w:fldCharType="end"/>
      </w:r>
    </w:p>
    <w:p w14:paraId="545C24B0">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_Toc608 </w:instrText>
      </w:r>
      <w:r>
        <w:rPr>
          <w:rFonts w:hint="eastAsia" w:ascii="宋体" w:hAnsi="宋体" w:cs="宋体"/>
          <w:bCs w:val="0"/>
          <w:color w:val="auto"/>
          <w:kern w:val="0"/>
          <w:szCs w:val="20"/>
        </w:rPr>
        <w:fldChar w:fldCharType="separate"/>
      </w:r>
      <w:r>
        <w:rPr>
          <w:rFonts w:hint="eastAsia" w:ascii="宋体" w:hAnsi="宋体" w:cs="宋体"/>
          <w:color w:val="auto"/>
          <w:lang w:val="zh-CN"/>
        </w:rPr>
        <w:t>十、处罚</w:t>
      </w:r>
      <w:r>
        <w:rPr>
          <w:color w:val="auto"/>
        </w:rPr>
        <w:tab/>
      </w:r>
      <w:r>
        <w:rPr>
          <w:color w:val="auto"/>
        </w:rPr>
        <w:fldChar w:fldCharType="begin"/>
      </w:r>
      <w:r>
        <w:rPr>
          <w:color w:val="auto"/>
        </w:rPr>
        <w:instrText xml:space="preserve"> PAGEREF _Toc608 \h </w:instrText>
      </w:r>
      <w:r>
        <w:rPr>
          <w:color w:val="auto"/>
        </w:rPr>
        <w:fldChar w:fldCharType="separate"/>
      </w:r>
      <w:r>
        <w:rPr>
          <w:color w:val="auto"/>
        </w:rPr>
        <w:t>15</w:t>
      </w:r>
      <w:r>
        <w:rPr>
          <w:color w:val="auto"/>
        </w:rPr>
        <w:fldChar w:fldCharType="end"/>
      </w:r>
      <w:r>
        <w:rPr>
          <w:rFonts w:hint="eastAsia" w:ascii="宋体" w:hAnsi="宋体" w:cs="宋体"/>
          <w:bCs w:val="0"/>
          <w:color w:val="auto"/>
          <w:kern w:val="0"/>
          <w:szCs w:val="20"/>
        </w:rPr>
        <w:fldChar w:fldCharType="end"/>
      </w:r>
    </w:p>
    <w:p w14:paraId="20C0CE9C">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_Toc18675 </w:instrText>
      </w:r>
      <w:r>
        <w:rPr>
          <w:rFonts w:hint="eastAsia" w:ascii="宋体" w:hAnsi="宋体" w:cs="宋体"/>
          <w:bCs w:val="0"/>
          <w:color w:val="auto"/>
          <w:kern w:val="0"/>
          <w:szCs w:val="20"/>
        </w:rPr>
        <w:fldChar w:fldCharType="separate"/>
      </w:r>
      <w:r>
        <w:rPr>
          <w:rFonts w:hint="eastAsia" w:ascii="宋体" w:hAnsi="宋体" w:cs="宋体"/>
          <w:color w:val="auto"/>
          <w:lang w:val="zh-CN"/>
        </w:rPr>
        <w:t>2</w:t>
      </w:r>
      <w:r>
        <w:rPr>
          <w:rFonts w:hint="eastAsia" w:ascii="宋体" w:hAnsi="宋体" w:cs="宋体"/>
          <w:color w:val="auto"/>
        </w:rPr>
        <w:t>3</w:t>
      </w:r>
      <w:r>
        <w:rPr>
          <w:rFonts w:hint="eastAsia" w:ascii="宋体" w:hAnsi="宋体" w:cs="宋体"/>
          <w:color w:val="auto"/>
          <w:lang w:val="zh-CN"/>
        </w:rPr>
        <w:t>.处罚情形</w:t>
      </w:r>
      <w:r>
        <w:rPr>
          <w:color w:val="auto"/>
        </w:rPr>
        <w:tab/>
      </w:r>
      <w:r>
        <w:rPr>
          <w:color w:val="auto"/>
        </w:rPr>
        <w:fldChar w:fldCharType="begin"/>
      </w:r>
      <w:r>
        <w:rPr>
          <w:color w:val="auto"/>
        </w:rPr>
        <w:instrText xml:space="preserve"> PAGEREF _Toc18675 \h </w:instrText>
      </w:r>
      <w:r>
        <w:rPr>
          <w:color w:val="auto"/>
        </w:rPr>
        <w:fldChar w:fldCharType="separate"/>
      </w:r>
      <w:r>
        <w:rPr>
          <w:color w:val="auto"/>
        </w:rPr>
        <w:t>15</w:t>
      </w:r>
      <w:r>
        <w:rPr>
          <w:color w:val="auto"/>
        </w:rPr>
        <w:fldChar w:fldCharType="end"/>
      </w:r>
      <w:r>
        <w:rPr>
          <w:rFonts w:hint="eastAsia" w:ascii="宋体" w:hAnsi="宋体" w:cs="宋体"/>
          <w:bCs w:val="0"/>
          <w:color w:val="auto"/>
          <w:kern w:val="0"/>
          <w:szCs w:val="20"/>
        </w:rPr>
        <w:fldChar w:fldCharType="end"/>
      </w:r>
    </w:p>
    <w:p w14:paraId="580BCC91">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_Toc1719 </w:instrText>
      </w:r>
      <w:r>
        <w:rPr>
          <w:rFonts w:hint="eastAsia" w:ascii="宋体" w:hAnsi="宋体" w:cs="宋体"/>
          <w:bCs w:val="0"/>
          <w:color w:val="auto"/>
          <w:kern w:val="0"/>
          <w:szCs w:val="20"/>
        </w:rPr>
        <w:fldChar w:fldCharType="separate"/>
      </w:r>
      <w:r>
        <w:rPr>
          <w:rFonts w:hint="eastAsia" w:ascii="宋体" w:hAnsi="宋体" w:cs="宋体"/>
          <w:color w:val="auto"/>
          <w:lang w:val="zh-CN"/>
        </w:rPr>
        <w:t>十一、招标代理服务收费标准</w:t>
      </w:r>
      <w:r>
        <w:rPr>
          <w:color w:val="auto"/>
        </w:rPr>
        <w:tab/>
      </w:r>
      <w:r>
        <w:rPr>
          <w:color w:val="auto"/>
        </w:rPr>
        <w:fldChar w:fldCharType="begin"/>
      </w:r>
      <w:r>
        <w:rPr>
          <w:color w:val="auto"/>
        </w:rPr>
        <w:instrText xml:space="preserve"> PAGEREF _Toc1719 \h </w:instrText>
      </w:r>
      <w:r>
        <w:rPr>
          <w:color w:val="auto"/>
        </w:rPr>
        <w:fldChar w:fldCharType="separate"/>
      </w:r>
      <w:r>
        <w:rPr>
          <w:color w:val="auto"/>
        </w:rPr>
        <w:t>15</w:t>
      </w:r>
      <w:r>
        <w:rPr>
          <w:color w:val="auto"/>
        </w:rPr>
        <w:fldChar w:fldCharType="end"/>
      </w:r>
      <w:r>
        <w:rPr>
          <w:rFonts w:hint="eastAsia" w:ascii="宋体" w:hAnsi="宋体" w:cs="宋体"/>
          <w:bCs w:val="0"/>
          <w:color w:val="auto"/>
          <w:kern w:val="0"/>
          <w:szCs w:val="20"/>
        </w:rPr>
        <w:fldChar w:fldCharType="end"/>
      </w:r>
    </w:p>
    <w:p w14:paraId="730D5841">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_Toc14369 </w:instrText>
      </w:r>
      <w:r>
        <w:rPr>
          <w:rFonts w:hint="eastAsia" w:ascii="宋体" w:hAnsi="宋体" w:cs="宋体"/>
          <w:bCs w:val="0"/>
          <w:color w:val="auto"/>
          <w:kern w:val="0"/>
          <w:szCs w:val="20"/>
        </w:rPr>
        <w:fldChar w:fldCharType="separate"/>
      </w:r>
      <w:r>
        <w:rPr>
          <w:rFonts w:hint="eastAsia" w:ascii="宋体" w:hAnsi="宋体" w:cs="宋体"/>
          <w:color w:val="auto"/>
          <w:lang w:val="zh-CN"/>
        </w:rPr>
        <w:t>十二、其他</w:t>
      </w:r>
      <w:r>
        <w:rPr>
          <w:color w:val="auto"/>
        </w:rPr>
        <w:tab/>
      </w:r>
      <w:r>
        <w:rPr>
          <w:color w:val="auto"/>
        </w:rPr>
        <w:fldChar w:fldCharType="begin"/>
      </w:r>
      <w:r>
        <w:rPr>
          <w:color w:val="auto"/>
        </w:rPr>
        <w:instrText xml:space="preserve"> PAGEREF _Toc14369 \h </w:instrText>
      </w:r>
      <w:r>
        <w:rPr>
          <w:color w:val="auto"/>
        </w:rPr>
        <w:fldChar w:fldCharType="separate"/>
      </w:r>
      <w:r>
        <w:rPr>
          <w:color w:val="auto"/>
        </w:rPr>
        <w:t>15</w:t>
      </w:r>
      <w:r>
        <w:rPr>
          <w:color w:val="auto"/>
        </w:rPr>
        <w:fldChar w:fldCharType="end"/>
      </w:r>
      <w:r>
        <w:rPr>
          <w:rFonts w:hint="eastAsia" w:ascii="宋体" w:hAnsi="宋体" w:cs="宋体"/>
          <w:bCs w:val="0"/>
          <w:color w:val="auto"/>
          <w:kern w:val="0"/>
          <w:szCs w:val="20"/>
        </w:rPr>
        <w:fldChar w:fldCharType="end"/>
      </w:r>
    </w:p>
    <w:p w14:paraId="02103BA6">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_Toc17971 </w:instrText>
      </w:r>
      <w:r>
        <w:rPr>
          <w:rFonts w:hint="eastAsia" w:ascii="宋体" w:hAnsi="宋体" w:cs="宋体"/>
          <w:bCs w:val="0"/>
          <w:color w:val="auto"/>
          <w:kern w:val="0"/>
          <w:szCs w:val="20"/>
        </w:rPr>
        <w:fldChar w:fldCharType="separate"/>
      </w:r>
      <w:r>
        <w:rPr>
          <w:rFonts w:hint="eastAsia" w:ascii="宋体" w:hAnsi="宋体" w:cs="宋体"/>
          <w:color w:val="auto"/>
          <w:lang w:val="zh-CN"/>
        </w:rPr>
        <w:t>第四部分 青海省政府采购项目合同书范本</w:t>
      </w:r>
      <w:r>
        <w:rPr>
          <w:color w:val="auto"/>
        </w:rPr>
        <w:tab/>
      </w:r>
      <w:r>
        <w:rPr>
          <w:color w:val="auto"/>
        </w:rPr>
        <w:fldChar w:fldCharType="begin"/>
      </w:r>
      <w:r>
        <w:rPr>
          <w:color w:val="auto"/>
        </w:rPr>
        <w:instrText xml:space="preserve"> PAGEREF _Toc17971 \h </w:instrText>
      </w:r>
      <w:r>
        <w:rPr>
          <w:color w:val="auto"/>
        </w:rPr>
        <w:fldChar w:fldCharType="separate"/>
      </w:r>
      <w:r>
        <w:rPr>
          <w:color w:val="auto"/>
        </w:rPr>
        <w:t>16</w:t>
      </w:r>
      <w:r>
        <w:rPr>
          <w:color w:val="auto"/>
        </w:rPr>
        <w:fldChar w:fldCharType="end"/>
      </w:r>
      <w:r>
        <w:rPr>
          <w:rFonts w:hint="eastAsia" w:ascii="宋体" w:hAnsi="宋体" w:cs="宋体"/>
          <w:bCs w:val="0"/>
          <w:color w:val="auto"/>
          <w:kern w:val="0"/>
          <w:szCs w:val="20"/>
        </w:rPr>
        <w:fldChar w:fldCharType="end"/>
      </w:r>
    </w:p>
    <w:p w14:paraId="0856BFDD">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_Toc19906 </w:instrText>
      </w:r>
      <w:r>
        <w:rPr>
          <w:rFonts w:hint="eastAsia" w:ascii="宋体" w:hAnsi="宋体" w:cs="宋体"/>
          <w:bCs w:val="0"/>
          <w:color w:val="auto"/>
          <w:kern w:val="0"/>
          <w:szCs w:val="20"/>
        </w:rPr>
        <w:fldChar w:fldCharType="separate"/>
      </w:r>
      <w:r>
        <w:rPr>
          <w:rFonts w:hint="eastAsia" w:ascii="宋体" w:hAnsi="宋体" w:cs="宋体"/>
          <w:color w:val="auto"/>
          <w:lang w:val="zh-CN"/>
        </w:rPr>
        <w:t>第五部分</w:t>
      </w:r>
      <w:r>
        <w:rPr>
          <w:rFonts w:hint="eastAsia" w:ascii="宋体" w:hAnsi="宋体" w:cs="宋体"/>
          <w:color w:val="auto"/>
        </w:rPr>
        <w:t xml:space="preserve">  </w:t>
      </w:r>
      <w:r>
        <w:rPr>
          <w:rFonts w:hint="eastAsia" w:ascii="宋体" w:hAnsi="宋体" w:cs="宋体"/>
          <w:color w:val="auto"/>
          <w:lang w:val="zh-CN"/>
        </w:rPr>
        <w:t>竞争性磋商响应文件格式</w:t>
      </w:r>
      <w:r>
        <w:rPr>
          <w:color w:val="auto"/>
        </w:rPr>
        <w:tab/>
      </w:r>
      <w:r>
        <w:rPr>
          <w:color w:val="auto"/>
        </w:rPr>
        <w:fldChar w:fldCharType="begin"/>
      </w:r>
      <w:r>
        <w:rPr>
          <w:color w:val="auto"/>
        </w:rPr>
        <w:instrText xml:space="preserve"> PAGEREF _Toc19906 \h </w:instrText>
      </w:r>
      <w:r>
        <w:rPr>
          <w:color w:val="auto"/>
        </w:rPr>
        <w:fldChar w:fldCharType="separate"/>
      </w:r>
      <w:r>
        <w:rPr>
          <w:color w:val="auto"/>
        </w:rPr>
        <w:t>27</w:t>
      </w:r>
      <w:r>
        <w:rPr>
          <w:color w:val="auto"/>
        </w:rPr>
        <w:fldChar w:fldCharType="end"/>
      </w:r>
      <w:r>
        <w:rPr>
          <w:rFonts w:hint="eastAsia" w:ascii="宋体" w:hAnsi="宋体" w:cs="宋体"/>
          <w:bCs w:val="0"/>
          <w:color w:val="auto"/>
          <w:kern w:val="0"/>
          <w:szCs w:val="20"/>
        </w:rPr>
        <w:fldChar w:fldCharType="end"/>
      </w:r>
    </w:p>
    <w:p w14:paraId="1FB89090">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_Toc6070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1</w:t>
      </w:r>
      <w:r>
        <w:rPr>
          <w:rFonts w:hint="eastAsia" w:ascii="宋体" w:hAnsi="宋体" w:cs="宋体"/>
          <w:color w:val="auto"/>
          <w:lang w:val="zh-CN"/>
        </w:rPr>
        <w:t>：竞争性磋商响应文件封面</w:t>
      </w:r>
      <w:r>
        <w:rPr>
          <w:color w:val="auto"/>
        </w:rPr>
        <w:tab/>
      </w:r>
      <w:r>
        <w:rPr>
          <w:color w:val="auto"/>
        </w:rPr>
        <w:fldChar w:fldCharType="begin"/>
      </w:r>
      <w:r>
        <w:rPr>
          <w:color w:val="auto"/>
        </w:rPr>
        <w:instrText xml:space="preserve"> PAGEREF _Toc6070 \h </w:instrText>
      </w:r>
      <w:r>
        <w:rPr>
          <w:color w:val="auto"/>
        </w:rPr>
        <w:fldChar w:fldCharType="separate"/>
      </w:r>
      <w:r>
        <w:rPr>
          <w:color w:val="auto"/>
        </w:rPr>
        <w:t>28</w:t>
      </w:r>
      <w:r>
        <w:rPr>
          <w:color w:val="auto"/>
        </w:rPr>
        <w:fldChar w:fldCharType="end"/>
      </w:r>
      <w:r>
        <w:rPr>
          <w:rFonts w:hint="eastAsia" w:ascii="宋体" w:hAnsi="宋体" w:cs="宋体"/>
          <w:bCs w:val="0"/>
          <w:color w:val="auto"/>
          <w:kern w:val="0"/>
          <w:szCs w:val="20"/>
        </w:rPr>
        <w:fldChar w:fldCharType="end"/>
      </w:r>
    </w:p>
    <w:p w14:paraId="2F188D34">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_Toc30244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2</w:t>
      </w:r>
      <w:r>
        <w:rPr>
          <w:rFonts w:hint="eastAsia" w:ascii="宋体" w:hAnsi="宋体" w:cs="宋体"/>
          <w:color w:val="auto"/>
          <w:lang w:val="zh-CN"/>
        </w:rPr>
        <w:t>：竞争性磋商响应文件目录</w:t>
      </w:r>
      <w:r>
        <w:rPr>
          <w:color w:val="auto"/>
        </w:rPr>
        <w:tab/>
      </w:r>
      <w:r>
        <w:rPr>
          <w:color w:val="auto"/>
        </w:rPr>
        <w:fldChar w:fldCharType="begin"/>
      </w:r>
      <w:r>
        <w:rPr>
          <w:color w:val="auto"/>
        </w:rPr>
        <w:instrText xml:space="preserve"> PAGEREF _Toc30244 \h </w:instrText>
      </w:r>
      <w:r>
        <w:rPr>
          <w:color w:val="auto"/>
        </w:rPr>
        <w:fldChar w:fldCharType="separate"/>
      </w:r>
      <w:r>
        <w:rPr>
          <w:color w:val="auto"/>
        </w:rPr>
        <w:t>29</w:t>
      </w:r>
      <w:r>
        <w:rPr>
          <w:color w:val="auto"/>
        </w:rPr>
        <w:fldChar w:fldCharType="end"/>
      </w:r>
      <w:r>
        <w:rPr>
          <w:rFonts w:hint="eastAsia" w:ascii="宋体" w:hAnsi="宋体" w:cs="宋体"/>
          <w:bCs w:val="0"/>
          <w:color w:val="auto"/>
          <w:kern w:val="0"/>
          <w:szCs w:val="20"/>
        </w:rPr>
        <w:fldChar w:fldCharType="end"/>
      </w:r>
    </w:p>
    <w:p w14:paraId="1C49E05C">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_Toc19305 </w:instrText>
      </w:r>
      <w:r>
        <w:rPr>
          <w:rFonts w:hint="eastAsia" w:ascii="宋体" w:hAnsi="宋体" w:cs="宋体"/>
          <w:bCs w:val="0"/>
          <w:color w:val="auto"/>
          <w:kern w:val="0"/>
          <w:szCs w:val="20"/>
        </w:rPr>
        <w:fldChar w:fldCharType="separate"/>
      </w:r>
      <w:r>
        <w:rPr>
          <w:rFonts w:hint="eastAsia"/>
          <w:bCs/>
          <w:color w:val="auto"/>
          <w:lang w:val="zh-CN"/>
        </w:rPr>
        <w:t>格式3：磋 商 函</w:t>
      </w:r>
      <w:r>
        <w:rPr>
          <w:color w:val="auto"/>
        </w:rPr>
        <w:tab/>
      </w:r>
      <w:r>
        <w:rPr>
          <w:color w:val="auto"/>
        </w:rPr>
        <w:fldChar w:fldCharType="begin"/>
      </w:r>
      <w:r>
        <w:rPr>
          <w:color w:val="auto"/>
        </w:rPr>
        <w:instrText xml:space="preserve"> PAGEREF _Toc19305 \h </w:instrText>
      </w:r>
      <w:r>
        <w:rPr>
          <w:color w:val="auto"/>
        </w:rPr>
        <w:fldChar w:fldCharType="separate"/>
      </w:r>
      <w:r>
        <w:rPr>
          <w:color w:val="auto"/>
        </w:rPr>
        <w:t>30</w:t>
      </w:r>
      <w:r>
        <w:rPr>
          <w:color w:val="auto"/>
        </w:rPr>
        <w:fldChar w:fldCharType="end"/>
      </w:r>
      <w:r>
        <w:rPr>
          <w:rFonts w:hint="eastAsia" w:ascii="宋体" w:hAnsi="宋体" w:cs="宋体"/>
          <w:bCs w:val="0"/>
          <w:color w:val="auto"/>
          <w:kern w:val="0"/>
          <w:szCs w:val="20"/>
        </w:rPr>
        <w:fldChar w:fldCharType="end"/>
      </w:r>
    </w:p>
    <w:p w14:paraId="5EF1A37D">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_Toc18844 </w:instrText>
      </w:r>
      <w:r>
        <w:rPr>
          <w:rFonts w:hint="eastAsia" w:ascii="宋体" w:hAnsi="宋体" w:cs="宋体"/>
          <w:bCs w:val="0"/>
          <w:color w:val="auto"/>
          <w:kern w:val="0"/>
          <w:szCs w:val="20"/>
        </w:rPr>
        <w:fldChar w:fldCharType="separate"/>
      </w:r>
      <w:r>
        <w:rPr>
          <w:rFonts w:hint="eastAsia"/>
          <w:color w:val="auto"/>
          <w:lang w:val="zh-CN"/>
        </w:rPr>
        <w:t>格式4：竞争性磋商首次报价表</w:t>
      </w:r>
      <w:r>
        <w:rPr>
          <w:color w:val="auto"/>
        </w:rPr>
        <w:tab/>
      </w:r>
      <w:r>
        <w:rPr>
          <w:color w:val="auto"/>
        </w:rPr>
        <w:fldChar w:fldCharType="begin"/>
      </w:r>
      <w:r>
        <w:rPr>
          <w:color w:val="auto"/>
        </w:rPr>
        <w:instrText xml:space="preserve"> PAGEREF _Toc18844 \h </w:instrText>
      </w:r>
      <w:r>
        <w:rPr>
          <w:color w:val="auto"/>
        </w:rPr>
        <w:fldChar w:fldCharType="separate"/>
      </w:r>
      <w:r>
        <w:rPr>
          <w:color w:val="auto"/>
        </w:rPr>
        <w:t>31</w:t>
      </w:r>
      <w:r>
        <w:rPr>
          <w:color w:val="auto"/>
        </w:rPr>
        <w:fldChar w:fldCharType="end"/>
      </w:r>
      <w:r>
        <w:rPr>
          <w:rFonts w:hint="eastAsia" w:ascii="宋体" w:hAnsi="宋体" w:cs="宋体"/>
          <w:bCs w:val="0"/>
          <w:color w:val="auto"/>
          <w:kern w:val="0"/>
          <w:szCs w:val="20"/>
        </w:rPr>
        <w:fldChar w:fldCharType="end"/>
      </w:r>
    </w:p>
    <w:p w14:paraId="586F005D">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_Toc9716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5</w:t>
      </w:r>
      <w:r>
        <w:rPr>
          <w:rFonts w:hint="eastAsia" w:ascii="宋体" w:hAnsi="宋体" w:cs="宋体"/>
          <w:color w:val="auto"/>
          <w:lang w:val="zh-CN"/>
        </w:rPr>
        <w:t>：竞争性磋商最终报价表</w:t>
      </w:r>
      <w:r>
        <w:rPr>
          <w:color w:val="auto"/>
        </w:rPr>
        <w:tab/>
      </w:r>
      <w:r>
        <w:rPr>
          <w:color w:val="auto"/>
        </w:rPr>
        <w:fldChar w:fldCharType="begin"/>
      </w:r>
      <w:r>
        <w:rPr>
          <w:color w:val="auto"/>
        </w:rPr>
        <w:instrText xml:space="preserve"> PAGEREF _Toc9716 \h </w:instrText>
      </w:r>
      <w:r>
        <w:rPr>
          <w:color w:val="auto"/>
        </w:rPr>
        <w:fldChar w:fldCharType="separate"/>
      </w:r>
      <w:r>
        <w:rPr>
          <w:color w:val="auto"/>
        </w:rPr>
        <w:t>32</w:t>
      </w:r>
      <w:r>
        <w:rPr>
          <w:color w:val="auto"/>
        </w:rPr>
        <w:fldChar w:fldCharType="end"/>
      </w:r>
      <w:r>
        <w:rPr>
          <w:rFonts w:hint="eastAsia" w:ascii="宋体" w:hAnsi="宋体" w:cs="宋体"/>
          <w:bCs w:val="0"/>
          <w:color w:val="auto"/>
          <w:kern w:val="0"/>
          <w:szCs w:val="20"/>
        </w:rPr>
        <w:fldChar w:fldCharType="end"/>
      </w:r>
    </w:p>
    <w:p w14:paraId="66CB0711">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_Toc22854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6</w:t>
      </w:r>
      <w:r>
        <w:rPr>
          <w:rFonts w:hint="eastAsia" w:ascii="宋体" w:hAnsi="宋体" w:cs="宋体"/>
          <w:color w:val="auto"/>
          <w:lang w:val="zh-CN"/>
        </w:rPr>
        <w:t>：单项服务报价表</w:t>
      </w:r>
      <w:r>
        <w:rPr>
          <w:color w:val="auto"/>
        </w:rPr>
        <w:tab/>
      </w:r>
      <w:r>
        <w:rPr>
          <w:color w:val="auto"/>
        </w:rPr>
        <w:fldChar w:fldCharType="begin"/>
      </w:r>
      <w:r>
        <w:rPr>
          <w:color w:val="auto"/>
        </w:rPr>
        <w:instrText xml:space="preserve"> PAGEREF _Toc22854 \h </w:instrText>
      </w:r>
      <w:r>
        <w:rPr>
          <w:color w:val="auto"/>
        </w:rPr>
        <w:fldChar w:fldCharType="separate"/>
      </w:r>
      <w:r>
        <w:rPr>
          <w:color w:val="auto"/>
        </w:rPr>
        <w:t>33</w:t>
      </w:r>
      <w:r>
        <w:rPr>
          <w:color w:val="auto"/>
        </w:rPr>
        <w:fldChar w:fldCharType="end"/>
      </w:r>
      <w:r>
        <w:rPr>
          <w:rFonts w:hint="eastAsia" w:ascii="宋体" w:hAnsi="宋体" w:cs="宋体"/>
          <w:bCs w:val="0"/>
          <w:color w:val="auto"/>
          <w:kern w:val="0"/>
          <w:szCs w:val="20"/>
        </w:rPr>
        <w:fldChar w:fldCharType="end"/>
      </w:r>
    </w:p>
    <w:p w14:paraId="4C2CF8A9">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_Toc16045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8</w:t>
      </w:r>
      <w:r>
        <w:rPr>
          <w:rFonts w:hint="eastAsia" w:ascii="宋体" w:hAnsi="宋体" w:cs="宋体"/>
          <w:color w:val="auto"/>
          <w:lang w:val="zh-CN"/>
        </w:rPr>
        <w:t>：法定代表人授权书</w:t>
      </w:r>
      <w:r>
        <w:rPr>
          <w:color w:val="auto"/>
        </w:rPr>
        <w:tab/>
      </w:r>
      <w:r>
        <w:rPr>
          <w:color w:val="auto"/>
        </w:rPr>
        <w:fldChar w:fldCharType="begin"/>
      </w:r>
      <w:r>
        <w:rPr>
          <w:color w:val="auto"/>
        </w:rPr>
        <w:instrText xml:space="preserve"> PAGEREF _Toc16045 \h </w:instrText>
      </w:r>
      <w:r>
        <w:rPr>
          <w:color w:val="auto"/>
        </w:rPr>
        <w:fldChar w:fldCharType="separate"/>
      </w:r>
      <w:r>
        <w:rPr>
          <w:color w:val="auto"/>
        </w:rPr>
        <w:t>35</w:t>
      </w:r>
      <w:r>
        <w:rPr>
          <w:color w:val="auto"/>
        </w:rPr>
        <w:fldChar w:fldCharType="end"/>
      </w:r>
      <w:r>
        <w:rPr>
          <w:rFonts w:hint="eastAsia" w:ascii="宋体" w:hAnsi="宋体" w:cs="宋体"/>
          <w:bCs w:val="0"/>
          <w:color w:val="auto"/>
          <w:kern w:val="0"/>
          <w:szCs w:val="20"/>
        </w:rPr>
        <w:fldChar w:fldCharType="end"/>
      </w:r>
    </w:p>
    <w:p w14:paraId="42B2776C">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_Toc18192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9</w:t>
      </w:r>
      <w:r>
        <w:rPr>
          <w:rFonts w:hint="eastAsia" w:ascii="宋体" w:hAnsi="宋体" w:cs="宋体"/>
          <w:color w:val="auto"/>
          <w:lang w:val="zh-CN"/>
        </w:rPr>
        <w:t>：供应商承诺函</w:t>
      </w:r>
      <w:r>
        <w:rPr>
          <w:color w:val="auto"/>
        </w:rPr>
        <w:tab/>
      </w:r>
      <w:r>
        <w:rPr>
          <w:color w:val="auto"/>
        </w:rPr>
        <w:fldChar w:fldCharType="begin"/>
      </w:r>
      <w:r>
        <w:rPr>
          <w:color w:val="auto"/>
        </w:rPr>
        <w:instrText xml:space="preserve"> PAGEREF _Toc18192 \h </w:instrText>
      </w:r>
      <w:r>
        <w:rPr>
          <w:color w:val="auto"/>
        </w:rPr>
        <w:fldChar w:fldCharType="separate"/>
      </w:r>
      <w:r>
        <w:rPr>
          <w:color w:val="auto"/>
        </w:rPr>
        <w:t>36</w:t>
      </w:r>
      <w:r>
        <w:rPr>
          <w:color w:val="auto"/>
        </w:rPr>
        <w:fldChar w:fldCharType="end"/>
      </w:r>
      <w:r>
        <w:rPr>
          <w:rFonts w:hint="eastAsia" w:ascii="宋体" w:hAnsi="宋体" w:cs="宋体"/>
          <w:bCs w:val="0"/>
          <w:color w:val="auto"/>
          <w:kern w:val="0"/>
          <w:szCs w:val="20"/>
        </w:rPr>
        <w:fldChar w:fldCharType="end"/>
      </w:r>
    </w:p>
    <w:p w14:paraId="27EB63F6">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_Toc8212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10</w:t>
      </w:r>
      <w:r>
        <w:rPr>
          <w:rFonts w:hint="eastAsia" w:ascii="宋体" w:hAnsi="宋体" w:cs="宋体"/>
          <w:color w:val="auto"/>
          <w:lang w:val="zh-CN"/>
        </w:rPr>
        <w:t>：供应商诚信承诺书</w:t>
      </w:r>
      <w:r>
        <w:rPr>
          <w:color w:val="auto"/>
        </w:rPr>
        <w:tab/>
      </w:r>
      <w:r>
        <w:rPr>
          <w:color w:val="auto"/>
        </w:rPr>
        <w:fldChar w:fldCharType="begin"/>
      </w:r>
      <w:r>
        <w:rPr>
          <w:color w:val="auto"/>
        </w:rPr>
        <w:instrText xml:space="preserve"> PAGEREF _Toc8212 \h </w:instrText>
      </w:r>
      <w:r>
        <w:rPr>
          <w:color w:val="auto"/>
        </w:rPr>
        <w:fldChar w:fldCharType="separate"/>
      </w:r>
      <w:r>
        <w:rPr>
          <w:color w:val="auto"/>
        </w:rPr>
        <w:t>37</w:t>
      </w:r>
      <w:r>
        <w:rPr>
          <w:color w:val="auto"/>
        </w:rPr>
        <w:fldChar w:fldCharType="end"/>
      </w:r>
      <w:r>
        <w:rPr>
          <w:rFonts w:hint="eastAsia" w:ascii="宋体" w:hAnsi="宋体" w:cs="宋体"/>
          <w:bCs w:val="0"/>
          <w:color w:val="auto"/>
          <w:kern w:val="0"/>
          <w:szCs w:val="20"/>
        </w:rPr>
        <w:fldChar w:fldCharType="end"/>
      </w:r>
    </w:p>
    <w:p w14:paraId="7C57A42E">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_Toc10929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11</w:t>
      </w:r>
      <w:r>
        <w:rPr>
          <w:rFonts w:hint="eastAsia" w:ascii="宋体" w:hAnsi="宋体" w:cs="宋体"/>
          <w:color w:val="auto"/>
          <w:lang w:val="zh-CN"/>
        </w:rPr>
        <w:t>：资格证明材料</w:t>
      </w:r>
      <w:r>
        <w:rPr>
          <w:color w:val="auto"/>
        </w:rPr>
        <w:tab/>
      </w:r>
      <w:r>
        <w:rPr>
          <w:color w:val="auto"/>
        </w:rPr>
        <w:fldChar w:fldCharType="begin"/>
      </w:r>
      <w:r>
        <w:rPr>
          <w:color w:val="auto"/>
        </w:rPr>
        <w:instrText xml:space="preserve"> PAGEREF _Toc10929 \h </w:instrText>
      </w:r>
      <w:r>
        <w:rPr>
          <w:color w:val="auto"/>
        </w:rPr>
        <w:fldChar w:fldCharType="separate"/>
      </w:r>
      <w:r>
        <w:rPr>
          <w:color w:val="auto"/>
        </w:rPr>
        <w:t>38</w:t>
      </w:r>
      <w:r>
        <w:rPr>
          <w:color w:val="auto"/>
        </w:rPr>
        <w:fldChar w:fldCharType="end"/>
      </w:r>
      <w:r>
        <w:rPr>
          <w:rFonts w:hint="eastAsia" w:ascii="宋体" w:hAnsi="宋体" w:cs="宋体"/>
          <w:bCs w:val="0"/>
          <w:color w:val="auto"/>
          <w:kern w:val="0"/>
          <w:szCs w:val="20"/>
        </w:rPr>
        <w:fldChar w:fldCharType="end"/>
      </w:r>
    </w:p>
    <w:p w14:paraId="75961DFF">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_Toc17745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12</w:t>
      </w:r>
      <w:r>
        <w:rPr>
          <w:rFonts w:hint="eastAsia" w:ascii="宋体" w:hAnsi="宋体" w:cs="宋体"/>
          <w:color w:val="auto"/>
          <w:lang w:val="zh-CN"/>
        </w:rPr>
        <w:t>：财务状况、缴纳税收和社会保障资金证明</w:t>
      </w:r>
      <w:r>
        <w:rPr>
          <w:color w:val="auto"/>
        </w:rPr>
        <w:tab/>
      </w:r>
      <w:r>
        <w:rPr>
          <w:color w:val="auto"/>
        </w:rPr>
        <w:fldChar w:fldCharType="begin"/>
      </w:r>
      <w:r>
        <w:rPr>
          <w:color w:val="auto"/>
        </w:rPr>
        <w:instrText xml:space="preserve"> PAGEREF _Toc17745 \h </w:instrText>
      </w:r>
      <w:r>
        <w:rPr>
          <w:color w:val="auto"/>
        </w:rPr>
        <w:fldChar w:fldCharType="separate"/>
      </w:r>
      <w:r>
        <w:rPr>
          <w:color w:val="auto"/>
        </w:rPr>
        <w:t>39</w:t>
      </w:r>
      <w:r>
        <w:rPr>
          <w:color w:val="auto"/>
        </w:rPr>
        <w:fldChar w:fldCharType="end"/>
      </w:r>
      <w:r>
        <w:rPr>
          <w:rFonts w:hint="eastAsia" w:ascii="宋体" w:hAnsi="宋体" w:cs="宋体"/>
          <w:bCs w:val="0"/>
          <w:color w:val="auto"/>
          <w:kern w:val="0"/>
          <w:szCs w:val="20"/>
        </w:rPr>
        <w:fldChar w:fldCharType="end"/>
      </w:r>
    </w:p>
    <w:p w14:paraId="35513D61">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_Toc5048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13</w:t>
      </w:r>
      <w:r>
        <w:rPr>
          <w:rFonts w:hint="eastAsia" w:ascii="宋体" w:hAnsi="宋体" w:cs="宋体"/>
          <w:color w:val="auto"/>
          <w:lang w:val="zh-CN"/>
        </w:rPr>
        <w:t>：无重大违法记录声明</w:t>
      </w:r>
      <w:r>
        <w:rPr>
          <w:color w:val="auto"/>
        </w:rPr>
        <w:tab/>
      </w:r>
      <w:r>
        <w:rPr>
          <w:color w:val="auto"/>
        </w:rPr>
        <w:fldChar w:fldCharType="begin"/>
      </w:r>
      <w:r>
        <w:rPr>
          <w:color w:val="auto"/>
        </w:rPr>
        <w:instrText xml:space="preserve"> PAGEREF _Toc5048 \h </w:instrText>
      </w:r>
      <w:r>
        <w:rPr>
          <w:color w:val="auto"/>
        </w:rPr>
        <w:fldChar w:fldCharType="separate"/>
      </w:r>
      <w:r>
        <w:rPr>
          <w:color w:val="auto"/>
        </w:rPr>
        <w:t>40</w:t>
      </w:r>
      <w:r>
        <w:rPr>
          <w:color w:val="auto"/>
        </w:rPr>
        <w:fldChar w:fldCharType="end"/>
      </w:r>
      <w:r>
        <w:rPr>
          <w:rFonts w:hint="eastAsia" w:ascii="宋体" w:hAnsi="宋体" w:cs="宋体"/>
          <w:bCs w:val="0"/>
          <w:color w:val="auto"/>
          <w:kern w:val="0"/>
          <w:szCs w:val="20"/>
        </w:rPr>
        <w:fldChar w:fldCharType="end"/>
      </w:r>
    </w:p>
    <w:p w14:paraId="7165A448">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_Toc9368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格式1</w:t>
      </w:r>
      <w:r>
        <w:rPr>
          <w:rFonts w:hint="eastAsia" w:ascii="宋体" w:hAnsi="宋体" w:cs="宋体"/>
          <w:color w:val="auto"/>
        </w:rPr>
        <w:t>4</w:t>
      </w:r>
      <w:r>
        <w:rPr>
          <w:rFonts w:hint="eastAsia" w:ascii="宋体" w:hAnsi="宋体" w:cs="宋体"/>
          <w:color w:val="auto"/>
          <w:lang w:val="zh-CN"/>
        </w:rPr>
        <w:t>：磋商保证金证明格式</w:t>
      </w:r>
      <w:r>
        <w:rPr>
          <w:color w:val="auto"/>
        </w:rPr>
        <w:tab/>
      </w:r>
      <w:r>
        <w:rPr>
          <w:color w:val="auto"/>
        </w:rPr>
        <w:fldChar w:fldCharType="begin"/>
      </w:r>
      <w:r>
        <w:rPr>
          <w:color w:val="auto"/>
        </w:rPr>
        <w:instrText xml:space="preserve"> PAGEREF _Toc9368 \h </w:instrText>
      </w:r>
      <w:r>
        <w:rPr>
          <w:color w:val="auto"/>
        </w:rPr>
        <w:fldChar w:fldCharType="separate"/>
      </w:r>
      <w:r>
        <w:rPr>
          <w:color w:val="auto"/>
        </w:rPr>
        <w:t>41</w:t>
      </w:r>
      <w:r>
        <w:rPr>
          <w:color w:val="auto"/>
        </w:rPr>
        <w:fldChar w:fldCharType="end"/>
      </w:r>
      <w:r>
        <w:rPr>
          <w:rFonts w:hint="eastAsia" w:ascii="宋体" w:hAnsi="宋体" w:cs="宋体"/>
          <w:bCs w:val="0"/>
          <w:color w:val="auto"/>
          <w:kern w:val="0"/>
          <w:szCs w:val="20"/>
        </w:rPr>
        <w:fldChar w:fldCharType="end"/>
      </w:r>
    </w:p>
    <w:p w14:paraId="4CA6FE54">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_Toc14569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15</w:t>
      </w:r>
      <w:r>
        <w:rPr>
          <w:rFonts w:hint="eastAsia" w:ascii="宋体" w:hAnsi="宋体" w:cs="宋体"/>
          <w:color w:val="auto"/>
          <w:lang w:val="zh-CN"/>
        </w:rPr>
        <w:t>：供应商的类似业绩证明材料</w:t>
      </w:r>
      <w:r>
        <w:rPr>
          <w:color w:val="auto"/>
        </w:rPr>
        <w:tab/>
      </w:r>
      <w:r>
        <w:rPr>
          <w:color w:val="auto"/>
        </w:rPr>
        <w:fldChar w:fldCharType="begin"/>
      </w:r>
      <w:r>
        <w:rPr>
          <w:color w:val="auto"/>
        </w:rPr>
        <w:instrText xml:space="preserve"> PAGEREF _Toc14569 \h </w:instrText>
      </w:r>
      <w:r>
        <w:rPr>
          <w:color w:val="auto"/>
        </w:rPr>
        <w:fldChar w:fldCharType="separate"/>
      </w:r>
      <w:r>
        <w:rPr>
          <w:color w:val="auto"/>
        </w:rPr>
        <w:t>42</w:t>
      </w:r>
      <w:r>
        <w:rPr>
          <w:color w:val="auto"/>
        </w:rPr>
        <w:fldChar w:fldCharType="end"/>
      </w:r>
      <w:r>
        <w:rPr>
          <w:rFonts w:hint="eastAsia" w:ascii="宋体" w:hAnsi="宋体" w:cs="宋体"/>
          <w:bCs w:val="0"/>
          <w:color w:val="auto"/>
          <w:kern w:val="0"/>
          <w:szCs w:val="20"/>
        </w:rPr>
        <w:fldChar w:fldCharType="end"/>
      </w:r>
    </w:p>
    <w:p w14:paraId="58FA00D8">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_Toc13716 </w:instrText>
      </w:r>
      <w:r>
        <w:rPr>
          <w:rFonts w:hint="eastAsia" w:ascii="宋体" w:hAnsi="宋体" w:cs="宋体"/>
          <w:bCs w:val="0"/>
          <w:color w:val="auto"/>
          <w:kern w:val="0"/>
          <w:szCs w:val="20"/>
        </w:rPr>
        <w:fldChar w:fldCharType="separate"/>
      </w:r>
      <w:r>
        <w:rPr>
          <w:rFonts w:hint="eastAsia" w:ascii="宋体" w:hAnsi="宋体" w:cs="宋体"/>
          <w:color w:val="auto"/>
        </w:rPr>
        <w:t>格式</w:t>
      </w:r>
      <w:r>
        <w:rPr>
          <w:rFonts w:hint="eastAsia" w:ascii="宋体" w:hAnsi="宋体" w:cs="宋体"/>
          <w:color w:val="auto"/>
          <w:lang w:val="zh-CN"/>
        </w:rPr>
        <w:t>1</w:t>
      </w:r>
      <w:r>
        <w:rPr>
          <w:rFonts w:hint="eastAsia" w:ascii="宋体" w:hAnsi="宋体" w:cs="宋体"/>
          <w:color w:val="auto"/>
        </w:rPr>
        <w:t>6</w:t>
      </w:r>
      <w:r>
        <w:rPr>
          <w:rFonts w:hint="eastAsia" w:ascii="宋体" w:hAnsi="宋体" w:cs="宋体"/>
          <w:color w:val="auto"/>
          <w:lang w:val="zh-CN"/>
        </w:rPr>
        <w:t>：其他资格证明材料</w:t>
      </w:r>
      <w:r>
        <w:rPr>
          <w:color w:val="auto"/>
        </w:rPr>
        <w:tab/>
      </w:r>
      <w:r>
        <w:rPr>
          <w:color w:val="auto"/>
        </w:rPr>
        <w:fldChar w:fldCharType="begin"/>
      </w:r>
      <w:r>
        <w:rPr>
          <w:color w:val="auto"/>
        </w:rPr>
        <w:instrText xml:space="preserve"> PAGEREF _Toc13716 \h </w:instrText>
      </w:r>
      <w:r>
        <w:rPr>
          <w:color w:val="auto"/>
        </w:rPr>
        <w:fldChar w:fldCharType="separate"/>
      </w:r>
      <w:r>
        <w:rPr>
          <w:color w:val="auto"/>
        </w:rPr>
        <w:t>43</w:t>
      </w:r>
      <w:r>
        <w:rPr>
          <w:color w:val="auto"/>
        </w:rPr>
        <w:fldChar w:fldCharType="end"/>
      </w:r>
      <w:r>
        <w:rPr>
          <w:rFonts w:hint="eastAsia" w:ascii="宋体" w:hAnsi="宋体" w:cs="宋体"/>
          <w:bCs w:val="0"/>
          <w:color w:val="auto"/>
          <w:kern w:val="0"/>
          <w:szCs w:val="20"/>
        </w:rPr>
        <w:fldChar w:fldCharType="end"/>
      </w:r>
    </w:p>
    <w:p w14:paraId="3EC559FD">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_Toc10093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格式1</w:t>
      </w:r>
      <w:r>
        <w:rPr>
          <w:rFonts w:hint="eastAsia" w:ascii="宋体" w:hAnsi="宋体" w:cs="宋体"/>
          <w:color w:val="auto"/>
        </w:rPr>
        <w:t>7</w:t>
      </w:r>
      <w:r>
        <w:rPr>
          <w:rFonts w:hint="eastAsia" w:ascii="宋体" w:hAnsi="宋体" w:cs="宋体"/>
          <w:color w:val="auto"/>
          <w:lang w:val="zh-CN"/>
        </w:rPr>
        <w:t>：中小企业声明函</w:t>
      </w:r>
      <w:r>
        <w:rPr>
          <w:color w:val="auto"/>
        </w:rPr>
        <w:tab/>
      </w:r>
      <w:r>
        <w:rPr>
          <w:color w:val="auto"/>
        </w:rPr>
        <w:fldChar w:fldCharType="begin"/>
      </w:r>
      <w:r>
        <w:rPr>
          <w:color w:val="auto"/>
        </w:rPr>
        <w:instrText xml:space="preserve"> PAGEREF _Toc10093 \h </w:instrText>
      </w:r>
      <w:r>
        <w:rPr>
          <w:color w:val="auto"/>
        </w:rPr>
        <w:fldChar w:fldCharType="separate"/>
      </w:r>
      <w:r>
        <w:rPr>
          <w:color w:val="auto"/>
        </w:rPr>
        <w:t>44</w:t>
      </w:r>
      <w:r>
        <w:rPr>
          <w:color w:val="auto"/>
        </w:rPr>
        <w:fldChar w:fldCharType="end"/>
      </w:r>
      <w:r>
        <w:rPr>
          <w:rFonts w:hint="eastAsia" w:ascii="宋体" w:hAnsi="宋体" w:cs="宋体"/>
          <w:bCs w:val="0"/>
          <w:color w:val="auto"/>
          <w:kern w:val="0"/>
          <w:szCs w:val="20"/>
        </w:rPr>
        <w:fldChar w:fldCharType="end"/>
      </w:r>
    </w:p>
    <w:p w14:paraId="1122358D">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_Toc7242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18</w:t>
      </w:r>
      <w:r>
        <w:rPr>
          <w:rFonts w:hint="eastAsia" w:ascii="宋体" w:hAnsi="宋体" w:cs="宋体"/>
          <w:color w:val="auto"/>
          <w:lang w:val="zh-CN"/>
        </w:rPr>
        <w:t>：残疾人福利性单位声明函</w:t>
      </w:r>
      <w:r>
        <w:rPr>
          <w:color w:val="auto"/>
        </w:rPr>
        <w:tab/>
      </w:r>
      <w:r>
        <w:rPr>
          <w:color w:val="auto"/>
        </w:rPr>
        <w:fldChar w:fldCharType="begin"/>
      </w:r>
      <w:r>
        <w:rPr>
          <w:color w:val="auto"/>
        </w:rPr>
        <w:instrText xml:space="preserve"> PAGEREF _Toc7242 \h </w:instrText>
      </w:r>
      <w:r>
        <w:rPr>
          <w:color w:val="auto"/>
        </w:rPr>
        <w:fldChar w:fldCharType="separate"/>
      </w:r>
      <w:r>
        <w:rPr>
          <w:color w:val="auto"/>
        </w:rPr>
        <w:t>45</w:t>
      </w:r>
      <w:r>
        <w:rPr>
          <w:color w:val="auto"/>
        </w:rPr>
        <w:fldChar w:fldCharType="end"/>
      </w:r>
      <w:r>
        <w:rPr>
          <w:rFonts w:hint="eastAsia" w:ascii="宋体" w:hAnsi="宋体" w:cs="宋体"/>
          <w:bCs w:val="0"/>
          <w:color w:val="auto"/>
          <w:kern w:val="0"/>
          <w:szCs w:val="20"/>
        </w:rPr>
        <w:fldChar w:fldCharType="end"/>
      </w:r>
    </w:p>
    <w:p w14:paraId="7767A426">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_Toc6311 </w:instrText>
      </w:r>
      <w:r>
        <w:rPr>
          <w:rFonts w:hint="eastAsia" w:ascii="宋体" w:hAnsi="宋体" w:cs="宋体"/>
          <w:bCs w:val="0"/>
          <w:color w:val="auto"/>
          <w:kern w:val="0"/>
          <w:szCs w:val="20"/>
        </w:rPr>
        <w:fldChar w:fldCharType="separate"/>
      </w:r>
      <w:r>
        <w:rPr>
          <w:rFonts w:hint="eastAsia" w:ascii="宋体" w:hAnsi="宋体" w:cs="宋体"/>
          <w:color w:val="auto"/>
          <w:lang w:val="zh-CN"/>
        </w:rPr>
        <w:t>格式</w:t>
      </w:r>
      <w:r>
        <w:rPr>
          <w:rFonts w:hint="eastAsia" w:ascii="宋体" w:hAnsi="宋体" w:cs="宋体"/>
          <w:color w:val="auto"/>
        </w:rPr>
        <w:t>19</w:t>
      </w:r>
      <w:r>
        <w:rPr>
          <w:rFonts w:hint="eastAsia" w:ascii="宋体" w:hAnsi="宋体" w:cs="宋体"/>
          <w:color w:val="auto"/>
          <w:lang w:val="zh-CN"/>
        </w:rPr>
        <w:t>：服务方案</w:t>
      </w:r>
      <w:r>
        <w:rPr>
          <w:color w:val="auto"/>
        </w:rPr>
        <w:tab/>
      </w:r>
      <w:r>
        <w:rPr>
          <w:color w:val="auto"/>
        </w:rPr>
        <w:fldChar w:fldCharType="begin"/>
      </w:r>
      <w:r>
        <w:rPr>
          <w:color w:val="auto"/>
        </w:rPr>
        <w:instrText xml:space="preserve"> PAGEREF _Toc6311 \h </w:instrText>
      </w:r>
      <w:r>
        <w:rPr>
          <w:color w:val="auto"/>
        </w:rPr>
        <w:fldChar w:fldCharType="separate"/>
      </w:r>
      <w:r>
        <w:rPr>
          <w:color w:val="auto"/>
        </w:rPr>
        <w:t>46</w:t>
      </w:r>
      <w:r>
        <w:rPr>
          <w:color w:val="auto"/>
        </w:rPr>
        <w:fldChar w:fldCharType="end"/>
      </w:r>
      <w:r>
        <w:rPr>
          <w:rFonts w:hint="eastAsia" w:ascii="宋体" w:hAnsi="宋体" w:cs="宋体"/>
          <w:bCs w:val="0"/>
          <w:color w:val="auto"/>
          <w:kern w:val="0"/>
          <w:szCs w:val="20"/>
        </w:rPr>
        <w:fldChar w:fldCharType="end"/>
      </w:r>
    </w:p>
    <w:p w14:paraId="3EB0D3EC">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_Toc9248 </w:instrText>
      </w:r>
      <w:r>
        <w:rPr>
          <w:rFonts w:hint="eastAsia" w:ascii="宋体" w:hAnsi="宋体" w:cs="宋体"/>
          <w:bCs w:val="0"/>
          <w:color w:val="auto"/>
          <w:kern w:val="0"/>
          <w:szCs w:val="20"/>
        </w:rPr>
        <w:fldChar w:fldCharType="separate"/>
      </w:r>
      <w:r>
        <w:rPr>
          <w:rFonts w:hint="eastAsia" w:ascii="宋体" w:hAnsi="宋体" w:cs="宋体"/>
          <w:color w:val="auto"/>
          <w:lang w:val="zh-CN"/>
        </w:rPr>
        <w:t>第六部分  采购项目要求</w:t>
      </w:r>
      <w:r>
        <w:rPr>
          <w:color w:val="auto"/>
        </w:rPr>
        <w:tab/>
      </w:r>
      <w:r>
        <w:rPr>
          <w:color w:val="auto"/>
        </w:rPr>
        <w:fldChar w:fldCharType="begin"/>
      </w:r>
      <w:r>
        <w:rPr>
          <w:color w:val="auto"/>
        </w:rPr>
        <w:instrText xml:space="preserve"> PAGEREF _Toc9248 \h </w:instrText>
      </w:r>
      <w:r>
        <w:rPr>
          <w:color w:val="auto"/>
        </w:rPr>
        <w:fldChar w:fldCharType="separate"/>
      </w:r>
      <w:r>
        <w:rPr>
          <w:color w:val="auto"/>
        </w:rPr>
        <w:t>47</w:t>
      </w:r>
      <w:r>
        <w:rPr>
          <w:color w:val="auto"/>
        </w:rPr>
        <w:fldChar w:fldCharType="end"/>
      </w:r>
      <w:r>
        <w:rPr>
          <w:rFonts w:hint="eastAsia" w:ascii="宋体" w:hAnsi="宋体" w:cs="宋体"/>
          <w:bCs w:val="0"/>
          <w:color w:val="auto"/>
          <w:kern w:val="0"/>
          <w:szCs w:val="20"/>
        </w:rPr>
        <w:fldChar w:fldCharType="end"/>
      </w:r>
    </w:p>
    <w:p w14:paraId="1A501845">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_Toc2999 </w:instrText>
      </w:r>
      <w:r>
        <w:rPr>
          <w:rFonts w:hint="eastAsia" w:ascii="宋体" w:hAnsi="宋体" w:cs="宋体"/>
          <w:bCs w:val="0"/>
          <w:color w:val="auto"/>
          <w:kern w:val="0"/>
          <w:szCs w:val="20"/>
        </w:rPr>
        <w:fldChar w:fldCharType="separate"/>
      </w:r>
      <w:r>
        <w:rPr>
          <w:rFonts w:hint="eastAsia" w:ascii="宋体" w:hAnsi="宋体" w:cs="宋体"/>
          <w:color w:val="auto"/>
          <w:lang w:val="zh-CN"/>
        </w:rPr>
        <w:t>（一）磋商要求</w:t>
      </w:r>
      <w:r>
        <w:rPr>
          <w:color w:val="auto"/>
        </w:rPr>
        <w:tab/>
      </w:r>
      <w:r>
        <w:rPr>
          <w:color w:val="auto"/>
        </w:rPr>
        <w:fldChar w:fldCharType="begin"/>
      </w:r>
      <w:r>
        <w:rPr>
          <w:color w:val="auto"/>
        </w:rPr>
        <w:instrText xml:space="preserve"> PAGEREF _Toc2999 \h </w:instrText>
      </w:r>
      <w:r>
        <w:rPr>
          <w:color w:val="auto"/>
        </w:rPr>
        <w:fldChar w:fldCharType="separate"/>
      </w:r>
      <w:r>
        <w:rPr>
          <w:color w:val="auto"/>
        </w:rPr>
        <w:t>47</w:t>
      </w:r>
      <w:r>
        <w:rPr>
          <w:color w:val="auto"/>
        </w:rPr>
        <w:fldChar w:fldCharType="end"/>
      </w:r>
      <w:r>
        <w:rPr>
          <w:rFonts w:hint="eastAsia" w:ascii="宋体" w:hAnsi="宋体" w:cs="宋体"/>
          <w:bCs w:val="0"/>
          <w:color w:val="auto"/>
          <w:kern w:val="0"/>
          <w:szCs w:val="20"/>
        </w:rPr>
        <w:fldChar w:fldCharType="end"/>
      </w:r>
    </w:p>
    <w:p w14:paraId="4ADFA916">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_Toc21467 </w:instrText>
      </w:r>
      <w:r>
        <w:rPr>
          <w:rFonts w:hint="eastAsia" w:ascii="宋体" w:hAnsi="宋体" w:cs="宋体"/>
          <w:bCs w:val="0"/>
          <w:color w:val="auto"/>
          <w:kern w:val="0"/>
          <w:szCs w:val="20"/>
        </w:rPr>
        <w:fldChar w:fldCharType="separate"/>
      </w:r>
      <w:r>
        <w:rPr>
          <w:rFonts w:hint="eastAsia" w:ascii="宋体" w:hAnsi="宋体" w:cs="宋体"/>
          <w:color w:val="auto"/>
          <w:lang w:val="zh-CN"/>
        </w:rPr>
        <w:t>1.磋商说明</w:t>
      </w:r>
      <w:r>
        <w:rPr>
          <w:color w:val="auto"/>
        </w:rPr>
        <w:tab/>
      </w:r>
      <w:r>
        <w:rPr>
          <w:color w:val="auto"/>
        </w:rPr>
        <w:fldChar w:fldCharType="begin"/>
      </w:r>
      <w:r>
        <w:rPr>
          <w:color w:val="auto"/>
        </w:rPr>
        <w:instrText xml:space="preserve"> PAGEREF _Toc21467 \h </w:instrText>
      </w:r>
      <w:r>
        <w:rPr>
          <w:color w:val="auto"/>
        </w:rPr>
        <w:fldChar w:fldCharType="separate"/>
      </w:r>
      <w:r>
        <w:rPr>
          <w:color w:val="auto"/>
        </w:rPr>
        <w:t>47</w:t>
      </w:r>
      <w:r>
        <w:rPr>
          <w:color w:val="auto"/>
        </w:rPr>
        <w:fldChar w:fldCharType="end"/>
      </w:r>
      <w:r>
        <w:rPr>
          <w:rFonts w:hint="eastAsia" w:ascii="宋体" w:hAnsi="宋体" w:cs="宋体"/>
          <w:bCs w:val="0"/>
          <w:color w:val="auto"/>
          <w:kern w:val="0"/>
          <w:szCs w:val="20"/>
        </w:rPr>
        <w:fldChar w:fldCharType="end"/>
      </w:r>
    </w:p>
    <w:p w14:paraId="1A16B425">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_Toc26596 </w:instrText>
      </w:r>
      <w:r>
        <w:rPr>
          <w:rFonts w:hint="eastAsia" w:ascii="宋体" w:hAnsi="宋体" w:cs="宋体"/>
          <w:bCs w:val="0"/>
          <w:color w:val="auto"/>
          <w:kern w:val="0"/>
          <w:szCs w:val="20"/>
        </w:rPr>
        <w:fldChar w:fldCharType="separate"/>
      </w:r>
      <w:r>
        <w:rPr>
          <w:rFonts w:hint="eastAsia" w:ascii="宋体" w:hAnsi="宋体" w:cs="宋体"/>
          <w:color w:val="auto"/>
        </w:rPr>
        <w:t>2.报价说明</w:t>
      </w:r>
      <w:r>
        <w:rPr>
          <w:color w:val="auto"/>
        </w:rPr>
        <w:tab/>
      </w:r>
      <w:r>
        <w:rPr>
          <w:color w:val="auto"/>
        </w:rPr>
        <w:fldChar w:fldCharType="begin"/>
      </w:r>
      <w:r>
        <w:rPr>
          <w:color w:val="auto"/>
        </w:rPr>
        <w:instrText xml:space="preserve"> PAGEREF _Toc26596 \h </w:instrText>
      </w:r>
      <w:r>
        <w:rPr>
          <w:color w:val="auto"/>
        </w:rPr>
        <w:fldChar w:fldCharType="separate"/>
      </w:r>
      <w:r>
        <w:rPr>
          <w:color w:val="auto"/>
        </w:rPr>
        <w:t>47</w:t>
      </w:r>
      <w:r>
        <w:rPr>
          <w:color w:val="auto"/>
        </w:rPr>
        <w:fldChar w:fldCharType="end"/>
      </w:r>
      <w:r>
        <w:rPr>
          <w:rFonts w:hint="eastAsia" w:ascii="宋体" w:hAnsi="宋体" w:cs="宋体"/>
          <w:bCs w:val="0"/>
          <w:color w:val="auto"/>
          <w:kern w:val="0"/>
          <w:szCs w:val="20"/>
        </w:rPr>
        <w:fldChar w:fldCharType="end"/>
      </w:r>
    </w:p>
    <w:p w14:paraId="1757265A">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_Toc27351 </w:instrText>
      </w:r>
      <w:r>
        <w:rPr>
          <w:rFonts w:hint="eastAsia" w:ascii="宋体" w:hAnsi="宋体" w:cs="宋体"/>
          <w:bCs w:val="0"/>
          <w:color w:val="auto"/>
          <w:kern w:val="0"/>
          <w:szCs w:val="20"/>
        </w:rPr>
        <w:fldChar w:fldCharType="separate"/>
      </w:r>
      <w:r>
        <w:rPr>
          <w:rFonts w:hint="eastAsia" w:ascii="宋体" w:hAnsi="宋体" w:cs="宋体"/>
          <w:color w:val="auto"/>
          <w:lang w:val="zh-CN"/>
        </w:rPr>
        <w:t>3.重要指标</w:t>
      </w:r>
      <w:r>
        <w:rPr>
          <w:color w:val="auto"/>
        </w:rPr>
        <w:tab/>
      </w:r>
      <w:r>
        <w:rPr>
          <w:color w:val="auto"/>
        </w:rPr>
        <w:fldChar w:fldCharType="begin"/>
      </w:r>
      <w:r>
        <w:rPr>
          <w:color w:val="auto"/>
        </w:rPr>
        <w:instrText xml:space="preserve"> PAGEREF _Toc27351 \h </w:instrText>
      </w:r>
      <w:r>
        <w:rPr>
          <w:color w:val="auto"/>
        </w:rPr>
        <w:fldChar w:fldCharType="separate"/>
      </w:r>
      <w:r>
        <w:rPr>
          <w:color w:val="auto"/>
        </w:rPr>
        <w:t>47</w:t>
      </w:r>
      <w:r>
        <w:rPr>
          <w:color w:val="auto"/>
        </w:rPr>
        <w:fldChar w:fldCharType="end"/>
      </w:r>
      <w:r>
        <w:rPr>
          <w:rFonts w:hint="eastAsia" w:ascii="宋体" w:hAnsi="宋体" w:cs="宋体"/>
          <w:bCs w:val="0"/>
          <w:color w:val="auto"/>
          <w:kern w:val="0"/>
          <w:szCs w:val="20"/>
        </w:rPr>
        <w:fldChar w:fldCharType="end"/>
      </w:r>
    </w:p>
    <w:p w14:paraId="494BF8E4">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_Toc22407 </w:instrText>
      </w:r>
      <w:r>
        <w:rPr>
          <w:rFonts w:hint="eastAsia" w:ascii="宋体" w:hAnsi="宋体" w:cs="宋体"/>
          <w:bCs w:val="0"/>
          <w:color w:val="auto"/>
          <w:kern w:val="0"/>
          <w:szCs w:val="20"/>
        </w:rPr>
        <w:fldChar w:fldCharType="separate"/>
      </w:r>
      <w:r>
        <w:rPr>
          <w:rFonts w:hint="eastAsia" w:ascii="宋体" w:hAnsi="宋体" w:cs="宋体"/>
          <w:color w:val="auto"/>
        </w:rPr>
        <w:t>4.</w:t>
      </w:r>
      <w:r>
        <w:rPr>
          <w:rFonts w:hint="eastAsia" w:ascii="宋体" w:hAnsi="宋体" w:cs="宋体"/>
          <w:color w:val="auto"/>
          <w:lang w:val="zh-CN"/>
        </w:rPr>
        <w:t>商务要求</w:t>
      </w:r>
      <w:r>
        <w:rPr>
          <w:color w:val="auto"/>
        </w:rPr>
        <w:tab/>
      </w:r>
      <w:r>
        <w:rPr>
          <w:color w:val="auto"/>
        </w:rPr>
        <w:fldChar w:fldCharType="begin"/>
      </w:r>
      <w:r>
        <w:rPr>
          <w:color w:val="auto"/>
        </w:rPr>
        <w:instrText xml:space="preserve"> PAGEREF _Toc22407 \h </w:instrText>
      </w:r>
      <w:r>
        <w:rPr>
          <w:color w:val="auto"/>
        </w:rPr>
        <w:fldChar w:fldCharType="separate"/>
      </w:r>
      <w:r>
        <w:rPr>
          <w:color w:val="auto"/>
        </w:rPr>
        <w:t>47</w:t>
      </w:r>
      <w:r>
        <w:rPr>
          <w:color w:val="auto"/>
        </w:rPr>
        <w:fldChar w:fldCharType="end"/>
      </w:r>
      <w:r>
        <w:rPr>
          <w:rFonts w:hint="eastAsia" w:ascii="宋体" w:hAnsi="宋体" w:cs="宋体"/>
          <w:bCs w:val="0"/>
          <w:color w:val="auto"/>
          <w:kern w:val="0"/>
          <w:szCs w:val="20"/>
        </w:rPr>
        <w:fldChar w:fldCharType="end"/>
      </w:r>
    </w:p>
    <w:p w14:paraId="0D1108F4">
      <w:pPr>
        <w:pStyle w:val="17"/>
        <w:tabs>
          <w:tab w:val="right" w:leader="dot" w:pos="8640"/>
        </w:tabs>
        <w:rPr>
          <w:color w:val="auto"/>
        </w:rPr>
      </w:pPr>
      <w:r>
        <w:rPr>
          <w:rFonts w:hint="eastAsia" w:ascii="宋体" w:hAnsi="宋体" w:cs="宋体"/>
          <w:bCs w:val="0"/>
          <w:color w:val="auto"/>
          <w:kern w:val="0"/>
          <w:szCs w:val="20"/>
        </w:rPr>
        <w:fldChar w:fldCharType="begin"/>
      </w:r>
      <w:r>
        <w:rPr>
          <w:rFonts w:hint="eastAsia" w:ascii="宋体" w:hAnsi="宋体" w:cs="宋体"/>
          <w:bCs w:val="0"/>
          <w:color w:val="auto"/>
          <w:kern w:val="0"/>
          <w:szCs w:val="20"/>
        </w:rPr>
        <w:instrText xml:space="preserve"> HYPERLINK \l _Toc22731 </w:instrText>
      </w:r>
      <w:r>
        <w:rPr>
          <w:rFonts w:hint="eastAsia" w:ascii="宋体" w:hAnsi="宋体" w:cs="宋体"/>
          <w:bCs w:val="0"/>
          <w:color w:val="auto"/>
          <w:kern w:val="0"/>
          <w:szCs w:val="20"/>
        </w:rPr>
        <w:fldChar w:fldCharType="separate"/>
      </w:r>
      <w:r>
        <w:rPr>
          <w:rFonts w:hint="eastAsia" w:ascii="宋体" w:hAnsi="宋体" w:cs="宋体"/>
          <w:color w:val="auto"/>
          <w:lang w:val="zh-CN"/>
        </w:rPr>
        <w:t xml:space="preserve">（二） </w:t>
      </w:r>
      <w:r>
        <w:rPr>
          <w:rFonts w:hint="eastAsia" w:ascii="宋体" w:hAnsi="宋体" w:cs="宋体"/>
          <w:color w:val="auto"/>
          <w:highlight w:val="none"/>
          <w:lang w:val="zh-CN"/>
        </w:rPr>
        <w:t>项目概况及服务要求</w:t>
      </w:r>
      <w:r>
        <w:rPr>
          <w:color w:val="auto"/>
        </w:rPr>
        <w:tab/>
      </w:r>
      <w:r>
        <w:rPr>
          <w:color w:val="auto"/>
        </w:rPr>
        <w:fldChar w:fldCharType="begin"/>
      </w:r>
      <w:r>
        <w:rPr>
          <w:color w:val="auto"/>
        </w:rPr>
        <w:instrText xml:space="preserve"> PAGEREF _Toc22731 \h </w:instrText>
      </w:r>
      <w:r>
        <w:rPr>
          <w:color w:val="auto"/>
        </w:rPr>
        <w:fldChar w:fldCharType="separate"/>
      </w:r>
      <w:r>
        <w:rPr>
          <w:color w:val="auto"/>
        </w:rPr>
        <w:t>48</w:t>
      </w:r>
      <w:r>
        <w:rPr>
          <w:color w:val="auto"/>
        </w:rPr>
        <w:fldChar w:fldCharType="end"/>
      </w:r>
      <w:r>
        <w:rPr>
          <w:rFonts w:hint="eastAsia" w:ascii="宋体" w:hAnsi="宋体" w:cs="宋体"/>
          <w:bCs w:val="0"/>
          <w:color w:val="auto"/>
          <w:kern w:val="0"/>
          <w:szCs w:val="20"/>
        </w:rPr>
        <w:fldChar w:fldCharType="end"/>
      </w:r>
    </w:p>
    <w:p w14:paraId="1CB9AD41">
      <w:pPr>
        <w:pStyle w:val="18"/>
        <w:rPr>
          <w:rStyle w:val="32"/>
          <w:rFonts w:hint="eastAsia" w:ascii="宋体" w:hAnsi="宋体" w:cs="宋体"/>
          <w:bCs w:val="0"/>
          <w:i/>
          <w:color w:val="auto"/>
          <w:kern w:val="0"/>
          <w:sz w:val="24"/>
        </w:rPr>
      </w:pPr>
      <w:r>
        <w:rPr>
          <w:rFonts w:hint="eastAsia" w:ascii="宋体" w:hAnsi="宋体" w:cs="宋体"/>
          <w:bCs w:val="0"/>
          <w:color w:val="auto"/>
          <w:kern w:val="0"/>
          <w:szCs w:val="20"/>
        </w:rPr>
        <w:fldChar w:fldCharType="end"/>
      </w:r>
    </w:p>
    <w:p w14:paraId="082A67BB">
      <w:pPr>
        <w:pStyle w:val="24"/>
        <w:jc w:val="both"/>
        <w:rPr>
          <w:rFonts w:hint="eastAsia" w:ascii="宋体" w:hAnsi="宋体" w:cs="宋体"/>
          <w:color w:val="auto"/>
          <w:szCs w:val="36"/>
          <w:lang w:val="zh-CN"/>
        </w:rPr>
        <w:sectPr>
          <w:headerReference r:id="rId6" w:type="default"/>
          <w:footerReference r:id="rId7" w:type="default"/>
          <w:pgSz w:w="12240" w:h="15840"/>
          <w:pgMar w:top="1440" w:right="1800" w:bottom="1440" w:left="1800" w:header="720" w:footer="720" w:gutter="0"/>
          <w:pgNumType w:start="1"/>
          <w:cols w:space="720" w:num="1"/>
        </w:sectPr>
      </w:pPr>
    </w:p>
    <w:p w14:paraId="437C8EFE">
      <w:pPr>
        <w:pStyle w:val="24"/>
        <w:rPr>
          <w:rFonts w:hint="eastAsia" w:ascii="宋体" w:hAnsi="宋体" w:cs="宋体"/>
          <w:color w:val="auto"/>
          <w:kern w:val="0"/>
          <w:sz w:val="24"/>
          <w:lang w:val="zh-CN"/>
        </w:rPr>
      </w:pPr>
      <w:bookmarkStart w:id="0" w:name="_Toc29459"/>
      <w:r>
        <w:rPr>
          <w:rFonts w:hint="eastAsia" w:ascii="宋体" w:hAnsi="宋体" w:cs="宋体"/>
          <w:color w:val="auto"/>
          <w:szCs w:val="36"/>
          <w:lang w:val="zh-CN"/>
        </w:rPr>
        <w:t>第一部分</w:t>
      </w:r>
      <w:r>
        <w:rPr>
          <w:rFonts w:hint="eastAsia" w:ascii="宋体" w:hAnsi="宋体" w:cs="宋体"/>
          <w:color w:val="auto"/>
          <w:szCs w:val="36"/>
        </w:rPr>
        <w:t xml:space="preserve">  </w:t>
      </w:r>
      <w:r>
        <w:rPr>
          <w:rFonts w:hint="eastAsia" w:ascii="宋体" w:hAnsi="宋体" w:cs="宋体"/>
          <w:color w:val="auto"/>
          <w:szCs w:val="36"/>
          <w:lang w:val="zh-CN"/>
        </w:rPr>
        <w:t>磋商邀请</w:t>
      </w:r>
      <w:bookmarkEnd w:id="0"/>
    </w:p>
    <w:p w14:paraId="76DD153B">
      <w:pPr>
        <w:autoSpaceDE w:val="0"/>
        <w:autoSpaceDN w:val="0"/>
        <w:adjustRightInd w:val="0"/>
        <w:spacing w:line="400" w:lineRule="exact"/>
        <w:ind w:firstLine="482"/>
        <w:jc w:val="left"/>
        <w:rPr>
          <w:rFonts w:hint="eastAsia" w:ascii="宋体" w:hAnsi="宋体" w:cs="宋体"/>
          <w:color w:val="auto"/>
          <w:kern w:val="0"/>
          <w:sz w:val="24"/>
          <w:lang w:val="zh-CN"/>
        </w:rPr>
      </w:pPr>
      <w:r>
        <w:rPr>
          <w:rFonts w:hint="eastAsia" w:ascii="宋体" w:hAnsi="宋体" w:cs="宋体"/>
          <w:color w:val="auto"/>
          <w:kern w:val="0"/>
          <w:sz w:val="24"/>
          <w:lang w:val="zh-CN"/>
        </w:rPr>
        <w:t>青海云江工程项目管理有限公司（以下均简称“采购代理机构”）受</w:t>
      </w:r>
      <w:r>
        <w:rPr>
          <w:rFonts w:hint="eastAsia" w:ascii="宋体" w:hAnsi="宋体" w:cs="宋体"/>
          <w:color w:val="auto"/>
          <w:kern w:val="0"/>
          <w:sz w:val="24"/>
          <w:u w:val="single"/>
          <w:lang w:val="zh-CN"/>
        </w:rPr>
        <w:t>海西蒙古族藏族自治州生态环境局</w:t>
      </w:r>
      <w:r>
        <w:rPr>
          <w:rFonts w:hint="eastAsia" w:ascii="宋体" w:hAnsi="宋体" w:cs="宋体"/>
          <w:color w:val="auto"/>
          <w:kern w:val="0"/>
          <w:sz w:val="24"/>
          <w:lang w:val="zh-CN"/>
        </w:rPr>
        <w:t>（以下均简称“采购人”）委托,拟对</w:t>
      </w:r>
      <w:r>
        <w:rPr>
          <w:rFonts w:hint="eastAsia" w:ascii="宋体" w:hAnsi="宋体" w:cs="宋体"/>
          <w:color w:val="auto"/>
          <w:kern w:val="0"/>
          <w:sz w:val="24"/>
          <w:u w:val="single"/>
          <w:lang w:val="zh-CN"/>
        </w:rPr>
        <w:t>青海柴达木杰青科技有限公司生态环境损害恢复治理项目（第二次）（青海云江竞磋（服务）2024-012</w:t>
      </w:r>
      <w:r>
        <w:rPr>
          <w:rFonts w:hint="eastAsia" w:ascii="宋体" w:hAnsi="宋体" w:cs="宋体"/>
          <w:color w:val="auto"/>
          <w:kern w:val="0"/>
          <w:sz w:val="24"/>
          <w:u w:val="single"/>
          <w:lang w:val="en-US" w:eastAsia="zh-CN"/>
        </w:rPr>
        <w:t>-1</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进行国内竞争性磋商采购，现予以公告，欢迎潜在的供应商参加本次政府采购活动。</w:t>
      </w:r>
    </w:p>
    <w:tbl>
      <w:tblPr>
        <w:tblStyle w:val="28"/>
        <w:tblW w:w="9182" w:type="dxa"/>
        <w:jc w:val="center"/>
        <w:tblLayout w:type="fixed"/>
        <w:tblCellMar>
          <w:top w:w="0" w:type="dxa"/>
          <w:left w:w="108" w:type="dxa"/>
          <w:bottom w:w="0" w:type="dxa"/>
          <w:right w:w="108" w:type="dxa"/>
        </w:tblCellMar>
      </w:tblPr>
      <w:tblGrid>
        <w:gridCol w:w="2473"/>
        <w:gridCol w:w="6709"/>
      </w:tblGrid>
      <w:tr w14:paraId="79328AE8">
        <w:tblPrEx>
          <w:tblCellMar>
            <w:top w:w="0" w:type="dxa"/>
            <w:left w:w="108" w:type="dxa"/>
            <w:bottom w:w="0" w:type="dxa"/>
            <w:right w:w="108" w:type="dxa"/>
          </w:tblCellMar>
        </w:tblPrEx>
        <w:trPr>
          <w:trHeight w:val="335"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A4BC29">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采购项目名称</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097A49C">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青海柴达木杰青科技有限公司生态环境损害恢复治理项目（第二次）</w:t>
            </w:r>
          </w:p>
        </w:tc>
      </w:tr>
      <w:tr w14:paraId="7A9903AF">
        <w:tblPrEx>
          <w:tblCellMar>
            <w:top w:w="0" w:type="dxa"/>
            <w:left w:w="108" w:type="dxa"/>
            <w:bottom w:w="0" w:type="dxa"/>
            <w:right w:w="108" w:type="dxa"/>
          </w:tblCellMar>
        </w:tblPrEx>
        <w:trPr>
          <w:trHeight w:val="1"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845749">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采购项目编号</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66D9B03">
            <w:pPr>
              <w:keepNext w:val="0"/>
              <w:keepLines w:val="0"/>
              <w:suppressLineNumbers w:val="0"/>
              <w:autoSpaceDE w:val="0"/>
              <w:autoSpaceDN w:val="0"/>
              <w:adjustRightInd w:val="0"/>
              <w:spacing w:before="0" w:beforeAutospacing="0" w:after="0" w:afterAutospacing="0" w:line="320" w:lineRule="exact"/>
              <w:ind w:left="0" w:right="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zh-CN"/>
              </w:rPr>
              <w:t>青海云江竞磋（服务）2024-012</w:t>
            </w:r>
            <w:r>
              <w:rPr>
                <w:rFonts w:hint="eastAsia" w:ascii="宋体" w:hAnsi="宋体" w:cs="宋体"/>
                <w:color w:val="auto"/>
                <w:kern w:val="0"/>
                <w:sz w:val="24"/>
                <w:lang w:val="en-US" w:eastAsia="zh-CN"/>
              </w:rPr>
              <w:t>-1</w:t>
            </w:r>
          </w:p>
        </w:tc>
      </w:tr>
      <w:tr w14:paraId="2EAC42E8">
        <w:tblPrEx>
          <w:tblCellMar>
            <w:top w:w="0" w:type="dxa"/>
            <w:left w:w="108" w:type="dxa"/>
            <w:bottom w:w="0" w:type="dxa"/>
            <w:right w:w="108" w:type="dxa"/>
          </w:tblCellMar>
        </w:tblPrEx>
        <w:trPr>
          <w:trHeight w:val="1"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3A794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采购方式</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6A77260">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竞争性磋商</w:t>
            </w:r>
          </w:p>
        </w:tc>
      </w:tr>
      <w:tr w14:paraId="66F53F4C">
        <w:tblPrEx>
          <w:tblCellMar>
            <w:top w:w="0" w:type="dxa"/>
            <w:left w:w="108" w:type="dxa"/>
            <w:bottom w:w="0" w:type="dxa"/>
            <w:right w:w="108" w:type="dxa"/>
          </w:tblCellMar>
        </w:tblPrEx>
        <w:trPr>
          <w:trHeight w:val="1"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30843D">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采购预算控制额度</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CADE66">
            <w:pPr>
              <w:keepNext w:val="0"/>
              <w:keepLines w:val="0"/>
              <w:suppressLineNumbers w:val="0"/>
              <w:autoSpaceDE w:val="0"/>
              <w:autoSpaceDN w:val="0"/>
              <w:adjustRightInd w:val="0"/>
              <w:spacing w:before="0" w:beforeAutospacing="0" w:after="0" w:afterAutospacing="0" w:line="320" w:lineRule="exact"/>
              <w:ind w:left="0" w:right="0"/>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1150000.00</w:t>
            </w:r>
            <w:r>
              <w:rPr>
                <w:rFonts w:hint="eastAsia" w:ascii="宋体" w:hAnsi="宋体" w:eastAsia="宋体" w:cs="宋体"/>
                <w:color w:val="auto"/>
                <w:kern w:val="0"/>
                <w:sz w:val="24"/>
                <w:lang w:val="en-US" w:eastAsia="zh-CN"/>
              </w:rPr>
              <w:t>元（壹佰壹拾伍万元整）</w:t>
            </w:r>
          </w:p>
        </w:tc>
      </w:tr>
      <w:tr w14:paraId="49905405">
        <w:tblPrEx>
          <w:tblCellMar>
            <w:top w:w="0" w:type="dxa"/>
            <w:left w:w="108" w:type="dxa"/>
            <w:bottom w:w="0" w:type="dxa"/>
            <w:right w:w="108" w:type="dxa"/>
          </w:tblCellMar>
        </w:tblPrEx>
        <w:trPr>
          <w:trHeight w:val="365"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E3DFE7">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项目分包个数</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F3BD76">
            <w:pPr>
              <w:keepNext w:val="0"/>
              <w:keepLines w:val="0"/>
              <w:suppressLineNumbers w:val="0"/>
              <w:autoSpaceDE w:val="0"/>
              <w:autoSpaceDN w:val="0"/>
              <w:adjustRightInd w:val="0"/>
              <w:spacing w:before="0" w:beforeAutospacing="0" w:after="0" w:afterAutospacing="0" w:line="320" w:lineRule="exact"/>
              <w:ind w:left="0" w:right="0"/>
              <w:jc w:val="left"/>
              <w:rPr>
                <w:rFonts w:ascii="宋体" w:hAnsi="宋体" w:eastAsia="宋体" w:cs="宋体"/>
                <w:color w:val="auto"/>
                <w:kern w:val="0"/>
                <w:sz w:val="24"/>
              </w:rPr>
            </w:pPr>
            <w:r>
              <w:rPr>
                <w:rFonts w:hint="eastAsia" w:ascii="宋体" w:hAnsi="宋体" w:eastAsia="宋体" w:cs="宋体"/>
                <w:color w:val="auto"/>
                <w:kern w:val="0"/>
                <w:sz w:val="24"/>
              </w:rPr>
              <w:t>本项目不分包</w:t>
            </w:r>
          </w:p>
        </w:tc>
      </w:tr>
      <w:tr w14:paraId="070357BA">
        <w:tblPrEx>
          <w:tblCellMar>
            <w:top w:w="0" w:type="dxa"/>
            <w:left w:w="108" w:type="dxa"/>
            <w:bottom w:w="0" w:type="dxa"/>
            <w:right w:w="108" w:type="dxa"/>
          </w:tblCellMar>
        </w:tblPrEx>
        <w:trPr>
          <w:trHeight w:val="365"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571D48">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rPr>
              <w:t>磋商</w:t>
            </w:r>
            <w:r>
              <w:rPr>
                <w:rFonts w:hint="eastAsia" w:ascii="宋体" w:hAnsi="宋体" w:eastAsia="宋体" w:cs="宋体"/>
                <w:color w:val="auto"/>
                <w:kern w:val="0"/>
                <w:sz w:val="24"/>
                <w:lang w:val="zh-CN"/>
              </w:rPr>
              <w:t>要求</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04CF2C">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具体内容详见《竞争性磋商文件》</w:t>
            </w:r>
          </w:p>
        </w:tc>
      </w:tr>
      <w:tr w14:paraId="47998E9E">
        <w:tblPrEx>
          <w:tblCellMar>
            <w:top w:w="0" w:type="dxa"/>
            <w:left w:w="108" w:type="dxa"/>
            <w:bottom w:w="0" w:type="dxa"/>
            <w:right w:w="108" w:type="dxa"/>
          </w:tblCellMar>
        </w:tblPrEx>
        <w:trPr>
          <w:trHeight w:val="6729"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D97B9F">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供应商资格条件</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A2EE94A">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w:t>
            </w:r>
            <w:r>
              <w:rPr>
                <w:rFonts w:hint="eastAsia" w:ascii="宋体" w:hAnsi="宋体" w:eastAsia="宋体" w:cs="宋体"/>
                <w:color w:val="auto"/>
                <w:sz w:val="24"/>
              </w:rPr>
              <w:t>中华人民共和国</w:t>
            </w:r>
            <w:r>
              <w:rPr>
                <w:rFonts w:hint="eastAsia" w:ascii="宋体" w:hAnsi="宋体" w:eastAsia="宋体" w:cs="宋体"/>
                <w:color w:val="auto"/>
                <w:sz w:val="24"/>
                <w:lang w:val="zh-CN"/>
              </w:rPr>
              <w:t>政府采购法》第22条条件，并提供下列材料：</w:t>
            </w:r>
          </w:p>
          <w:p w14:paraId="2A5E173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&lt;1&gt;供应商的营业执照等证明文件，自然人的身份证明。</w:t>
            </w:r>
          </w:p>
          <w:p w14:paraId="00AA6F76">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&lt;2&gt;财务状况报告，依法缴纳税收和社会保障资金的相关材料。</w:t>
            </w:r>
          </w:p>
          <w:p w14:paraId="23A03769">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&lt;3&gt;具备履行合同所必需的设备和专业技术能力的证明材料。</w:t>
            </w:r>
          </w:p>
          <w:p w14:paraId="04618B2E">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&lt;4&gt;参加政府采购活动前3年内在经营活动中没有重大违法记录的书面声明。</w:t>
            </w:r>
          </w:p>
          <w:p w14:paraId="7D0C311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&lt;5&gt;具备法律、行政法规规定的其他条件的证明材料。</w:t>
            </w:r>
          </w:p>
          <w:p w14:paraId="51CB4BD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(2)单位负责人为同一人或者存在直接控股、管理关系的不同供应商，不得参加同一合同项下的政府采购活动。否则，皆取消磋商资格；</w:t>
            </w:r>
          </w:p>
          <w:p w14:paraId="441D31FC">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(3)为本采购项目提供整体设计、规范编制或者项目管理、监理、检测等服务的供应商，不得再参加该采购项目的其他采购活动；</w:t>
            </w:r>
          </w:p>
          <w:p w14:paraId="32169808">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(4)本项目不接受供应商以联合体方式进行磋商；</w:t>
            </w:r>
          </w:p>
          <w:p w14:paraId="79EF80FA">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eastAsia="zh-CN"/>
              </w:rPr>
            </w:pPr>
            <w:r>
              <w:rPr>
                <w:rFonts w:hint="eastAsia" w:ascii="宋体" w:hAnsi="宋体" w:eastAsia="宋体" w:cs="宋体"/>
                <w:color w:val="auto"/>
                <w:sz w:val="24"/>
                <w:lang w:val="zh-CN"/>
              </w:rPr>
              <w:t>(5)</w:t>
            </w:r>
            <w:r>
              <w:rPr>
                <w:rFonts w:hint="eastAsia" w:ascii="宋体" w:hAnsi="宋体" w:eastAsia="宋体" w:cs="宋体"/>
                <w:color w:val="auto"/>
                <w:sz w:val="24"/>
              </w:rPr>
              <w:t>经信用中国（www.creditchina.gov.cn）、中国政府采购网（www.ccgp.gov.cn）等渠道查询后，列入失信被执行人、重大税收违法案件当事人名单、政府采购严重违法失信行为记录名单的，取消磋商资格。</w:t>
            </w:r>
            <w:r>
              <w:rPr>
                <w:rFonts w:hint="eastAsia" w:ascii="宋体" w:hAnsi="宋体" w:eastAsia="宋体" w:cs="宋体"/>
                <w:color w:val="auto"/>
                <w:sz w:val="24"/>
                <w:lang w:eastAsia="zh-CN"/>
              </w:rPr>
              <w:t>（截图时间为：磋商时间截止前10天内).</w:t>
            </w:r>
          </w:p>
          <w:p w14:paraId="52EC967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w:t>
            </w:r>
            <w:r>
              <w:rPr>
                <w:rFonts w:hint="eastAsia" w:ascii="宋体" w:hAnsi="宋体" w:eastAsia="宋体" w:cs="宋体"/>
                <w:color w:val="auto"/>
                <w:sz w:val="24"/>
              </w:rPr>
              <w:t>供应商必须在报名时间截止前通过政采云投标客户端向采购代理机构提交报名资料，报名时间截止后递交的潜在供应商均无资格参加此次磋商；</w:t>
            </w:r>
          </w:p>
          <w:p w14:paraId="34093E16">
            <w:pPr>
              <w:keepNext w:val="0"/>
              <w:keepLines w:val="0"/>
              <w:suppressLineNumbers w:val="0"/>
              <w:autoSpaceDE w:val="0"/>
              <w:autoSpaceDN w:val="0"/>
              <w:adjustRightInd w:val="0"/>
              <w:spacing w:before="0" w:beforeAutospacing="0" w:after="0" w:afterAutospacing="0" w:line="320" w:lineRule="exact"/>
              <w:ind w:left="0" w:right="0"/>
              <w:jc w:val="left"/>
              <w:rPr>
                <w:rFonts w:hint="eastAsia" w:eastAsia="宋体"/>
                <w:color w:val="auto"/>
                <w:lang w:eastAsia="zh-CN"/>
              </w:rPr>
            </w:pPr>
            <w:r>
              <w:rPr>
                <w:rFonts w:hint="eastAsia" w:ascii="宋体" w:hAnsi="宋体" w:eastAsia="宋体" w:cs="宋体"/>
                <w:b w:val="0"/>
                <w:bCs w:val="0"/>
                <w:color w:val="auto"/>
                <w:kern w:val="2"/>
                <w:sz w:val="24"/>
                <w:szCs w:val="24"/>
                <w:highlight w:val="none"/>
                <w:lang w:val="en-US" w:eastAsia="zh-CN" w:bidi="ar-SA"/>
              </w:rPr>
              <w:t>（7）其他资质条件：供应商具备相关经营范围的营业执照</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供应商具有危险废物经营许可证</w:t>
            </w:r>
            <w:r>
              <w:rPr>
                <w:rFonts w:hint="eastAsia" w:ascii="宋体" w:hAnsi="宋体" w:cs="宋体"/>
                <w:b w:val="0"/>
                <w:bCs w:val="0"/>
                <w:color w:val="auto"/>
                <w:kern w:val="2"/>
                <w:sz w:val="24"/>
                <w:szCs w:val="24"/>
                <w:highlight w:val="none"/>
                <w:lang w:val="en-US" w:eastAsia="zh-CN" w:bidi="ar-SA"/>
              </w:rPr>
              <w:t>(处置危险废物类别应包含900-042-49）。</w:t>
            </w:r>
          </w:p>
        </w:tc>
      </w:tr>
      <w:tr w14:paraId="153858BC">
        <w:tblPrEx>
          <w:tblCellMar>
            <w:top w:w="0" w:type="dxa"/>
            <w:left w:w="108" w:type="dxa"/>
            <w:bottom w:w="0" w:type="dxa"/>
            <w:right w:w="108" w:type="dxa"/>
          </w:tblCellMar>
        </w:tblPrEx>
        <w:trPr>
          <w:trHeight w:val="245"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7EE9DA">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公告发布时间</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404DA4">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20</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31</w:t>
            </w:r>
            <w:r>
              <w:rPr>
                <w:rFonts w:hint="eastAsia" w:ascii="宋体" w:hAnsi="宋体" w:eastAsia="宋体" w:cs="宋体"/>
                <w:color w:val="auto"/>
                <w:kern w:val="0"/>
                <w:sz w:val="24"/>
                <w:highlight w:val="none"/>
                <w:lang w:val="zh-CN"/>
              </w:rPr>
              <w:t>日</w:t>
            </w:r>
          </w:p>
        </w:tc>
      </w:tr>
      <w:tr w14:paraId="5B91540F">
        <w:tblPrEx>
          <w:tblCellMar>
            <w:top w:w="0" w:type="dxa"/>
            <w:left w:w="108" w:type="dxa"/>
            <w:bottom w:w="0" w:type="dxa"/>
            <w:right w:w="108" w:type="dxa"/>
          </w:tblCellMar>
        </w:tblPrEx>
        <w:trPr>
          <w:trHeight w:val="1"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7C927A">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竞争性磋商文件获取起止时间</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D4D420">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日至20</w:t>
            </w:r>
            <w:r>
              <w:rPr>
                <w:rFonts w:hint="eastAsia" w:ascii="宋体" w:hAnsi="宋体" w:eastAsia="宋体" w:cs="宋体"/>
                <w:color w:val="auto"/>
                <w:kern w:val="0"/>
                <w:sz w:val="24"/>
                <w:highlight w:val="none"/>
                <w:lang w:val="en-US" w:eastAsia="zh-CN"/>
              </w:rPr>
              <w:t>24</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zh-CN"/>
              </w:rPr>
              <w:t>日</w:t>
            </w:r>
          </w:p>
          <w:p w14:paraId="4D90F480">
            <w:pPr>
              <w:keepNext w:val="0"/>
              <w:keepLines w:val="0"/>
              <w:suppressLineNumbers w:val="0"/>
              <w:autoSpaceDE w:val="0"/>
              <w:autoSpaceDN w:val="0"/>
              <w:adjustRightInd w:val="0"/>
              <w:spacing w:before="0" w:beforeAutospacing="0" w:after="0" w:afterAutospacing="0" w:line="320" w:lineRule="exact"/>
              <w:ind w:left="0" w:right="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上午9:00-12:00；下午14:00-17:00（法定节假日除外）。</w:t>
            </w:r>
          </w:p>
        </w:tc>
      </w:tr>
      <w:tr w14:paraId="4C92A770">
        <w:tblPrEx>
          <w:tblCellMar>
            <w:top w:w="0" w:type="dxa"/>
            <w:left w:w="108" w:type="dxa"/>
            <w:bottom w:w="0" w:type="dxa"/>
            <w:right w:w="108" w:type="dxa"/>
          </w:tblCellMar>
        </w:tblPrEx>
        <w:trPr>
          <w:trHeight w:val="1"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3320F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竞争性磋商文件获取方式</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D6FD81D">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供应商登录政采云平台https://www.zcygov.cn/在线申请获取采购文件（进入“项目采购”应用，在获取采购文件菜单中选择项目，申请获取采购文件）</w:t>
            </w:r>
          </w:p>
        </w:tc>
      </w:tr>
      <w:tr w14:paraId="38F944C3">
        <w:tblPrEx>
          <w:tblCellMar>
            <w:top w:w="0" w:type="dxa"/>
            <w:left w:w="108" w:type="dxa"/>
            <w:bottom w:w="0" w:type="dxa"/>
            <w:right w:w="108" w:type="dxa"/>
          </w:tblCellMar>
        </w:tblPrEx>
        <w:trPr>
          <w:trHeight w:val="1"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BAE006">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竞争性磋商文件获取地点</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F1D1A">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政采云投标客户端（https://www.zcygov.cn/）</w:t>
            </w:r>
          </w:p>
        </w:tc>
      </w:tr>
      <w:tr w14:paraId="3D4E121B">
        <w:tblPrEx>
          <w:tblCellMar>
            <w:top w:w="0" w:type="dxa"/>
            <w:left w:w="108" w:type="dxa"/>
            <w:bottom w:w="0" w:type="dxa"/>
            <w:right w:w="108" w:type="dxa"/>
          </w:tblCellMar>
        </w:tblPrEx>
        <w:trPr>
          <w:trHeight w:val="1"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697F3E">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获取竞争性磋商文件时应提供材料</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E20683B">
            <w:pPr>
              <w:keepNext w:val="0"/>
              <w:keepLines w:val="0"/>
              <w:suppressLineNumbers w:val="0"/>
              <w:autoSpaceDE w:val="0"/>
              <w:autoSpaceDN w:val="0"/>
              <w:adjustRightInd w:val="0"/>
              <w:spacing w:before="0" w:beforeAutospacing="0" w:after="0" w:afterAutospacing="0" w:line="320" w:lineRule="exact"/>
              <w:ind w:left="38"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供应商的营业执照复印件、公司介绍信或法人授权委托书及法人</w:t>
            </w:r>
            <w:r>
              <w:rPr>
                <w:rFonts w:hint="eastAsia" w:ascii="宋体" w:hAnsi="宋体" w:eastAsia="宋体" w:cs="宋体"/>
                <w:color w:val="auto"/>
                <w:kern w:val="0"/>
                <w:sz w:val="24"/>
              </w:rPr>
              <w:t>和</w:t>
            </w:r>
            <w:r>
              <w:rPr>
                <w:rFonts w:hint="eastAsia" w:ascii="宋体" w:hAnsi="宋体" w:eastAsia="宋体" w:cs="宋体"/>
                <w:color w:val="auto"/>
                <w:kern w:val="0"/>
                <w:sz w:val="24"/>
                <w:lang w:val="zh-CN"/>
              </w:rPr>
              <w:t>被授权人身份证复印件。（在政采云平台获取竞争性磋商文件时，请将以上内容作为附件上传）</w:t>
            </w:r>
          </w:p>
        </w:tc>
      </w:tr>
      <w:tr w14:paraId="70E596AF">
        <w:tblPrEx>
          <w:tblCellMar>
            <w:top w:w="0" w:type="dxa"/>
            <w:left w:w="108" w:type="dxa"/>
            <w:bottom w:w="0" w:type="dxa"/>
            <w:right w:w="108" w:type="dxa"/>
          </w:tblCellMar>
        </w:tblPrEx>
        <w:trPr>
          <w:trHeight w:val="320"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875DB9">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响应文件递交截止时间</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9868AB">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lang w:val="zh-CN"/>
              </w:rPr>
              <w:t>20</w:t>
            </w:r>
            <w:r>
              <w:rPr>
                <w:rFonts w:hint="eastAsia" w:ascii="宋体" w:hAnsi="宋体" w:eastAsia="宋体" w:cs="宋体"/>
                <w:color w:val="auto"/>
                <w:kern w:val="0"/>
                <w:sz w:val="24"/>
                <w:lang w:val="en-US" w:eastAsia="zh-CN"/>
              </w:rPr>
              <w:t>24</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8</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13</w:t>
            </w:r>
            <w:r>
              <w:rPr>
                <w:rFonts w:hint="eastAsia" w:ascii="宋体" w:hAnsi="宋体" w:eastAsia="宋体" w:cs="宋体"/>
                <w:color w:val="auto"/>
                <w:kern w:val="0"/>
                <w:sz w:val="24"/>
                <w:lang w:val="zh-CN"/>
              </w:rPr>
              <w:t>日</w:t>
            </w:r>
            <w:r>
              <w:rPr>
                <w:rFonts w:hint="eastAsia" w:ascii="宋体" w:hAnsi="宋体" w:eastAsia="宋体" w:cs="宋体"/>
                <w:color w:val="auto"/>
                <w:kern w:val="0"/>
                <w:sz w:val="24"/>
              </w:rPr>
              <w:t xml:space="preserve">  上午</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lang w:val="zh-CN"/>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lang w:val="zh-CN"/>
              </w:rPr>
              <w:t>分（北京时间）</w:t>
            </w:r>
          </w:p>
        </w:tc>
      </w:tr>
      <w:tr w14:paraId="6EAE614D">
        <w:tblPrEx>
          <w:tblCellMar>
            <w:top w:w="0" w:type="dxa"/>
            <w:left w:w="108" w:type="dxa"/>
            <w:bottom w:w="0" w:type="dxa"/>
            <w:right w:w="108" w:type="dxa"/>
          </w:tblCellMar>
        </w:tblPrEx>
        <w:trPr>
          <w:trHeight w:val="455"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15E273">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磋商时间</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2512D9">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lang w:val="zh-CN"/>
              </w:rPr>
              <w:t>20</w:t>
            </w:r>
            <w:r>
              <w:rPr>
                <w:rFonts w:hint="eastAsia" w:ascii="宋体" w:hAnsi="宋体" w:eastAsia="宋体" w:cs="宋体"/>
                <w:color w:val="auto"/>
                <w:kern w:val="0"/>
                <w:sz w:val="24"/>
                <w:lang w:val="en-US" w:eastAsia="zh-CN"/>
              </w:rPr>
              <w:t>24</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8</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13</w:t>
            </w:r>
            <w:r>
              <w:rPr>
                <w:rFonts w:hint="eastAsia" w:ascii="宋体" w:hAnsi="宋体" w:eastAsia="宋体" w:cs="宋体"/>
                <w:color w:val="auto"/>
                <w:kern w:val="0"/>
                <w:sz w:val="24"/>
                <w:lang w:val="zh-CN"/>
              </w:rPr>
              <w:t>日</w:t>
            </w:r>
            <w:r>
              <w:rPr>
                <w:rFonts w:hint="eastAsia" w:ascii="宋体" w:hAnsi="宋体" w:eastAsia="宋体" w:cs="宋体"/>
                <w:color w:val="auto"/>
                <w:kern w:val="0"/>
                <w:sz w:val="24"/>
              </w:rPr>
              <w:t xml:space="preserve">  上午</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lang w:val="zh-CN"/>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lang w:val="zh-CN"/>
              </w:rPr>
              <w:t>分（北京时间）</w:t>
            </w:r>
          </w:p>
        </w:tc>
      </w:tr>
      <w:tr w14:paraId="285226CE">
        <w:tblPrEx>
          <w:tblCellMar>
            <w:top w:w="0" w:type="dxa"/>
            <w:left w:w="108" w:type="dxa"/>
            <w:bottom w:w="0" w:type="dxa"/>
            <w:right w:w="108" w:type="dxa"/>
          </w:tblCellMar>
        </w:tblPrEx>
        <w:trPr>
          <w:trHeight w:val="1358"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6837EF">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磋商地点</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F3EEC9">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lang w:val="zh-CN"/>
              </w:rPr>
            </w:pPr>
            <w:r>
              <w:rPr>
                <w:rFonts w:hint="eastAsia" w:ascii="Calibri" w:hAnsi="Calibri" w:eastAsia="宋体" w:cs="Times New Roman"/>
                <w:color w:val="auto"/>
                <w:sz w:val="24"/>
                <w:lang w:val="zh-CN"/>
              </w:rPr>
              <w:t>青海云江工程项目管理有限公司</w:t>
            </w:r>
            <w:r>
              <w:rPr>
                <w:rFonts w:hint="eastAsia" w:ascii="宋体" w:hAnsi="宋体" w:eastAsia="宋体" w:cs="宋体"/>
                <w:color w:val="auto"/>
                <w:sz w:val="24"/>
                <w:lang w:val="zh-CN"/>
              </w:rPr>
              <w:t>（地址：</w:t>
            </w:r>
            <w:r>
              <w:rPr>
                <w:rFonts w:hint="eastAsia" w:ascii="宋体" w:hAnsi="宋体" w:eastAsia="宋体" w:cs="宋体"/>
                <w:color w:val="auto"/>
                <w:sz w:val="24"/>
                <w:lang w:val="zh-CN" w:eastAsia="zh-CN"/>
              </w:rPr>
              <w:t>西宁市城西区海湖新区依林佳苑3号楼2单元13层1室</w:t>
            </w:r>
            <w:r>
              <w:rPr>
                <w:rFonts w:hint="eastAsia" w:ascii="宋体" w:hAnsi="宋体" w:eastAsia="宋体" w:cs="宋体"/>
                <w:color w:val="auto"/>
                <w:sz w:val="24"/>
                <w:lang w:val="zh-CN"/>
              </w:rPr>
              <w:t>）</w:t>
            </w:r>
            <w:r>
              <w:rPr>
                <w:rFonts w:hint="eastAsia" w:ascii="Times New Roman" w:hAnsi="Times New Roman" w:eastAsia="宋体" w:cs="Times New Roman"/>
                <w:color w:val="auto"/>
                <w:sz w:val="24"/>
                <w:lang w:val="zh-CN"/>
              </w:rPr>
              <w:t>（供</w:t>
            </w:r>
            <w:r>
              <w:rPr>
                <w:rFonts w:hint="eastAsia" w:ascii="宋体" w:hAnsi="宋体" w:eastAsia="宋体" w:cs="宋体"/>
                <w:color w:val="auto"/>
                <w:sz w:val="24"/>
                <w:lang w:val="zh-CN"/>
              </w:rPr>
              <w:t>应商应在</w:t>
            </w:r>
            <w:r>
              <w:rPr>
                <w:rFonts w:hint="eastAsia" w:ascii="宋体" w:hAnsi="宋体" w:eastAsia="宋体" w:cs="宋体"/>
                <w:color w:val="auto"/>
                <w:sz w:val="24"/>
              </w:rPr>
              <w:t>响应文件</w:t>
            </w:r>
            <w:r>
              <w:rPr>
                <w:rFonts w:hint="eastAsia" w:ascii="宋体" w:hAnsi="宋体" w:eastAsia="宋体" w:cs="宋体"/>
                <w:color w:val="auto"/>
                <w:sz w:val="24"/>
                <w:lang w:val="zh-CN"/>
              </w:rPr>
              <w:t>截止时间前按磋商文件要求使用政采云电子投标客户端制作上传电子磋商响应文件，并在开标后30分钟内远程解密磋商响应文件。）</w:t>
            </w:r>
          </w:p>
        </w:tc>
      </w:tr>
      <w:tr w14:paraId="1208F7B3">
        <w:tblPrEx>
          <w:tblCellMar>
            <w:top w:w="0" w:type="dxa"/>
            <w:left w:w="108" w:type="dxa"/>
            <w:bottom w:w="0" w:type="dxa"/>
            <w:right w:w="108" w:type="dxa"/>
          </w:tblCellMar>
        </w:tblPrEx>
        <w:trPr>
          <w:trHeight w:val="1449"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83E21B">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采购人及联系人电话</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E3FCE1">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lang w:val="zh-CN"/>
              </w:rPr>
              <w:t>采购人：海西蒙古族藏族自治州生态环境局</w:t>
            </w:r>
          </w:p>
          <w:p w14:paraId="34DC0AA3">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联系人：刘女士</w:t>
            </w:r>
          </w:p>
          <w:p w14:paraId="162FC53D">
            <w:pPr>
              <w:keepNext w:val="0"/>
              <w:keepLines w:val="0"/>
              <w:suppressLineNumbers w:val="0"/>
              <w:autoSpaceDE w:val="0"/>
              <w:autoSpaceDN w:val="0"/>
              <w:adjustRightInd w:val="0"/>
              <w:spacing w:before="0" w:beforeAutospacing="0" w:after="0" w:afterAutospacing="0" w:line="320" w:lineRule="exact"/>
              <w:ind w:left="0" w:right="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zh-CN"/>
              </w:rPr>
              <w:t>电  话：0977-</w:t>
            </w:r>
            <w:r>
              <w:rPr>
                <w:rFonts w:hint="eastAsia" w:ascii="宋体" w:hAnsi="宋体" w:eastAsia="宋体" w:cs="宋体"/>
                <w:color w:val="auto"/>
                <w:kern w:val="0"/>
                <w:sz w:val="24"/>
                <w:lang w:val="en-US" w:eastAsia="zh-CN"/>
              </w:rPr>
              <w:t>8203208</w:t>
            </w:r>
          </w:p>
          <w:p w14:paraId="44CE27C9">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地  址：海西州德令哈市格尔木西路13号</w:t>
            </w:r>
          </w:p>
        </w:tc>
      </w:tr>
      <w:tr w14:paraId="39734E8C">
        <w:tblPrEx>
          <w:tblCellMar>
            <w:top w:w="0" w:type="dxa"/>
            <w:left w:w="108" w:type="dxa"/>
            <w:bottom w:w="0" w:type="dxa"/>
            <w:right w:w="108" w:type="dxa"/>
          </w:tblCellMar>
        </w:tblPrEx>
        <w:trPr>
          <w:trHeight w:val="1" w:hRule="atLeast"/>
          <w:jc w:val="center"/>
        </w:trPr>
        <w:tc>
          <w:tcPr>
            <w:tcW w:w="2473"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2714946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采购代理机构及联系人电话</w:t>
            </w:r>
          </w:p>
        </w:tc>
        <w:tc>
          <w:tcPr>
            <w:tcW w:w="6709" w:type="dxa"/>
            <w:tcBorders>
              <w:top w:val="single" w:color="000000" w:sz="6" w:space="0"/>
              <w:left w:val="single" w:color="000000" w:sz="6" w:space="0"/>
              <w:bottom w:val="single" w:color="auto" w:sz="4" w:space="0"/>
              <w:right w:val="single" w:color="000000" w:sz="6" w:space="0"/>
            </w:tcBorders>
            <w:shd w:val="clear" w:color="000000" w:fill="FFFFFF"/>
            <w:noWrap w:val="0"/>
            <w:vAlign w:val="top"/>
          </w:tcPr>
          <w:p w14:paraId="7293F3D0">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采购代理机构：青海云江工程项目管理有限公司</w:t>
            </w:r>
          </w:p>
          <w:p w14:paraId="35810E2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联系人：张女士</w:t>
            </w:r>
          </w:p>
          <w:p w14:paraId="5A9770A6">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联系电话：15597147122</w:t>
            </w:r>
          </w:p>
          <w:p w14:paraId="496F18CE">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邮箱地址：sxjgxmgl@163.com </w:t>
            </w:r>
          </w:p>
          <w:p w14:paraId="3ECFD0AD">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联系地址：</w:t>
            </w:r>
            <w:r>
              <w:rPr>
                <w:rFonts w:hint="eastAsia" w:ascii="宋体" w:hAnsi="宋体" w:eastAsia="宋体" w:cs="宋体"/>
                <w:color w:val="auto"/>
                <w:kern w:val="0"/>
                <w:sz w:val="24"/>
                <w:lang w:val="zh-CN" w:eastAsia="zh-CN"/>
              </w:rPr>
              <w:t>西宁市城西区海湖新区依林佳苑3号楼2单元13层1室</w:t>
            </w:r>
          </w:p>
        </w:tc>
      </w:tr>
      <w:tr w14:paraId="10515B5D">
        <w:tblPrEx>
          <w:tblCellMar>
            <w:top w:w="0" w:type="dxa"/>
            <w:left w:w="108" w:type="dxa"/>
            <w:bottom w:w="0" w:type="dxa"/>
            <w:right w:w="108" w:type="dxa"/>
          </w:tblCellMar>
        </w:tblPrEx>
        <w:trPr>
          <w:trHeight w:val="1" w:hRule="atLeast"/>
          <w:jc w:val="center"/>
        </w:trPr>
        <w:tc>
          <w:tcPr>
            <w:tcW w:w="24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30C04A">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 w:val="24"/>
                <w:lang w:val="zh-CN"/>
              </w:rPr>
            </w:pPr>
            <w:r>
              <w:rPr>
                <w:rFonts w:hint="eastAsia" w:ascii="宋体" w:hAnsi="宋体" w:eastAsia="宋体" w:cs="宋体"/>
                <w:color w:val="auto"/>
                <w:sz w:val="24"/>
              </w:rPr>
              <w:t>采购代理机构开户银行</w:t>
            </w:r>
          </w:p>
        </w:tc>
        <w:tc>
          <w:tcPr>
            <w:tcW w:w="67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8E565F">
            <w:pPr>
              <w:keepNext w:val="0"/>
              <w:keepLines w:val="0"/>
              <w:suppressLineNumbers w:val="0"/>
              <w:spacing w:before="0" w:beforeAutospacing="0" w:after="0" w:afterAutospacing="0" w:line="400" w:lineRule="exact"/>
              <w:ind w:left="0" w:right="0"/>
              <w:rPr>
                <w:rFonts w:hint="eastAsia" w:ascii="Arial" w:hAnsi="Arial" w:eastAsia="宋体" w:cs="Arial"/>
                <w:color w:val="auto"/>
                <w:kern w:val="2"/>
                <w:sz w:val="24"/>
                <w:szCs w:val="24"/>
                <w:lang w:val="zh-CN" w:eastAsia="zh-CN" w:bidi="ar-SA"/>
              </w:rPr>
            </w:pPr>
            <w:r>
              <w:rPr>
                <w:rFonts w:hint="eastAsia" w:ascii="Arial" w:hAnsi="Arial" w:eastAsia="宋体" w:cs="Arial"/>
                <w:color w:val="auto"/>
                <w:kern w:val="2"/>
                <w:sz w:val="24"/>
                <w:szCs w:val="24"/>
                <w:lang w:val="zh-CN" w:eastAsia="zh-CN" w:bidi="ar-SA"/>
              </w:rPr>
              <w:t>招商银行股份有限公司西宁海湖新区支行</w:t>
            </w:r>
          </w:p>
        </w:tc>
      </w:tr>
      <w:tr w14:paraId="4E33C36E">
        <w:tblPrEx>
          <w:tblCellMar>
            <w:top w:w="0" w:type="dxa"/>
            <w:left w:w="108" w:type="dxa"/>
            <w:bottom w:w="0" w:type="dxa"/>
            <w:right w:w="108" w:type="dxa"/>
          </w:tblCellMar>
        </w:tblPrEx>
        <w:trPr>
          <w:trHeight w:val="600" w:hRule="atLeast"/>
          <w:jc w:val="center"/>
        </w:trPr>
        <w:tc>
          <w:tcPr>
            <w:tcW w:w="24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FB92D8">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 w:val="24"/>
                <w:lang w:val="zh-CN"/>
              </w:rPr>
            </w:pPr>
            <w:r>
              <w:rPr>
                <w:rFonts w:hint="eastAsia" w:ascii="宋体" w:hAnsi="宋体" w:eastAsia="宋体" w:cs="宋体"/>
                <w:color w:val="auto"/>
                <w:sz w:val="24"/>
              </w:rPr>
              <w:t>收款人</w:t>
            </w:r>
          </w:p>
        </w:tc>
        <w:tc>
          <w:tcPr>
            <w:tcW w:w="67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3720EE">
            <w:pPr>
              <w:keepNext w:val="0"/>
              <w:keepLines w:val="0"/>
              <w:suppressLineNumbers w:val="0"/>
              <w:spacing w:before="0" w:beforeAutospacing="0" w:after="0" w:afterAutospacing="0" w:line="400" w:lineRule="exact"/>
              <w:ind w:left="0" w:right="0"/>
              <w:rPr>
                <w:rFonts w:hint="eastAsia" w:ascii="Arial" w:hAnsi="Arial" w:eastAsia="宋体" w:cs="Arial"/>
                <w:color w:val="auto"/>
                <w:kern w:val="2"/>
                <w:sz w:val="24"/>
                <w:szCs w:val="24"/>
                <w:lang w:val="zh-CN" w:eastAsia="zh-CN" w:bidi="ar-SA"/>
              </w:rPr>
            </w:pPr>
            <w:r>
              <w:rPr>
                <w:rFonts w:hint="eastAsia" w:ascii="Arial" w:hAnsi="Arial" w:eastAsia="宋体" w:cs="Arial"/>
                <w:color w:val="auto"/>
                <w:kern w:val="2"/>
                <w:sz w:val="24"/>
                <w:szCs w:val="24"/>
                <w:lang w:val="zh-CN" w:eastAsia="zh-CN" w:bidi="ar-SA"/>
              </w:rPr>
              <w:t>青海云江工程项目管理有限公司</w:t>
            </w:r>
          </w:p>
        </w:tc>
      </w:tr>
      <w:tr w14:paraId="00554CEF">
        <w:tblPrEx>
          <w:tblCellMar>
            <w:top w:w="0" w:type="dxa"/>
            <w:left w:w="108" w:type="dxa"/>
            <w:bottom w:w="0" w:type="dxa"/>
            <w:right w:w="108" w:type="dxa"/>
          </w:tblCellMar>
        </w:tblPrEx>
        <w:trPr>
          <w:trHeight w:val="506" w:hRule="atLeast"/>
          <w:jc w:val="center"/>
        </w:trPr>
        <w:tc>
          <w:tcPr>
            <w:tcW w:w="24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9CE341">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 w:val="24"/>
                <w:lang w:val="zh-CN"/>
              </w:rPr>
            </w:pPr>
            <w:r>
              <w:rPr>
                <w:rFonts w:hint="eastAsia" w:ascii="宋体" w:hAnsi="宋体" w:eastAsia="宋体" w:cs="宋体"/>
                <w:color w:val="auto"/>
                <w:sz w:val="24"/>
              </w:rPr>
              <w:t>银行账号</w:t>
            </w:r>
          </w:p>
        </w:tc>
        <w:tc>
          <w:tcPr>
            <w:tcW w:w="67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BF72E9">
            <w:pPr>
              <w:keepNext w:val="0"/>
              <w:keepLines w:val="0"/>
              <w:suppressLineNumbers w:val="0"/>
              <w:spacing w:before="0" w:beforeAutospacing="0" w:after="0" w:afterAutospacing="0" w:line="400" w:lineRule="exact"/>
              <w:ind w:left="0" w:right="0"/>
              <w:rPr>
                <w:rFonts w:hint="eastAsia" w:ascii="宋体" w:hAnsi="宋体" w:eastAsia="宋体" w:cs="宋体"/>
                <w:color w:val="auto"/>
                <w:spacing w:val="-6"/>
                <w:sz w:val="24"/>
                <w:lang w:val="zh-CN"/>
              </w:rPr>
            </w:pPr>
            <w:r>
              <w:rPr>
                <w:rFonts w:hint="eastAsia" w:ascii="宋体" w:hAnsi="宋体" w:eastAsia="宋体" w:cs="宋体"/>
                <w:color w:val="auto"/>
                <w:spacing w:val="-6"/>
                <w:sz w:val="24"/>
                <w:lang w:val="zh-CN" w:eastAsia="zh-CN"/>
              </w:rPr>
              <w:t>972901262810601（行号：J8510015605901）</w:t>
            </w:r>
          </w:p>
        </w:tc>
      </w:tr>
      <w:tr w14:paraId="304421A5">
        <w:tblPrEx>
          <w:tblCellMar>
            <w:top w:w="0" w:type="dxa"/>
            <w:left w:w="108" w:type="dxa"/>
            <w:bottom w:w="0" w:type="dxa"/>
            <w:right w:w="108" w:type="dxa"/>
          </w:tblCellMar>
        </w:tblPrEx>
        <w:trPr>
          <w:trHeight w:val="1" w:hRule="atLeast"/>
          <w:jc w:val="center"/>
        </w:trPr>
        <w:tc>
          <w:tcPr>
            <w:tcW w:w="2473"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14:paraId="7A652219">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其他事项</w:t>
            </w:r>
          </w:p>
        </w:tc>
        <w:tc>
          <w:tcPr>
            <w:tcW w:w="6709" w:type="dxa"/>
            <w:tcBorders>
              <w:top w:val="single" w:color="auto" w:sz="4" w:space="0"/>
              <w:left w:val="single" w:color="000000" w:sz="6" w:space="0"/>
              <w:bottom w:val="single" w:color="000000" w:sz="6" w:space="0"/>
              <w:right w:val="single" w:color="000000" w:sz="6" w:space="0"/>
            </w:tcBorders>
            <w:shd w:val="clear" w:color="000000" w:fill="FFFFFF"/>
            <w:noWrap w:val="0"/>
            <w:vAlign w:val="top"/>
          </w:tcPr>
          <w:p w14:paraId="528B3505">
            <w:pPr>
              <w:keepNext w:val="0"/>
              <w:keepLines w:val="0"/>
              <w:suppressLineNumbers w:val="0"/>
              <w:spacing w:before="0" w:beforeAutospacing="0" w:after="0" w:afterAutospacing="0" w:line="400" w:lineRule="exact"/>
              <w:ind w:left="0" w:right="0"/>
              <w:rPr>
                <w:rFonts w:hint="eastAsia" w:ascii="宋体" w:hAnsi="宋体" w:eastAsia="宋体" w:cs="宋体"/>
                <w:color w:val="auto"/>
                <w:spacing w:val="-6"/>
                <w:sz w:val="24"/>
                <w:lang w:val="zh-CN"/>
              </w:rPr>
            </w:pPr>
            <w:r>
              <w:rPr>
                <w:rFonts w:hint="eastAsia" w:ascii="宋体" w:hAnsi="宋体" w:eastAsia="宋体" w:cs="宋体"/>
                <w:color w:val="auto"/>
                <w:spacing w:val="-6"/>
                <w:sz w:val="24"/>
                <w:lang w:val="zh-CN"/>
              </w:rPr>
              <w:t>1、本公告在《青海政府采购网》、</w:t>
            </w:r>
            <w:r>
              <w:rPr>
                <w:rFonts w:hint="eastAsia" w:ascii="宋体" w:hAnsi="宋体" w:eastAsia="宋体" w:cs="宋体"/>
                <w:color w:val="auto"/>
                <w:spacing w:val="-6"/>
                <w:sz w:val="24"/>
                <w:lang w:val="zh-CN" w:eastAsia="zh-CN"/>
              </w:rPr>
              <w:t>《青海省电子招标投标公共服务平台》</w:t>
            </w:r>
            <w:r>
              <w:rPr>
                <w:rFonts w:hint="eastAsia" w:ascii="宋体" w:hAnsi="宋体" w:eastAsia="宋体" w:cs="宋体"/>
                <w:color w:val="auto"/>
                <w:spacing w:val="-6"/>
                <w:sz w:val="24"/>
                <w:lang w:val="zh-CN"/>
              </w:rPr>
              <w:t>同时发布。公告内容以青海政府采购网发布的为准。</w:t>
            </w:r>
          </w:p>
          <w:p w14:paraId="44E82245">
            <w:pPr>
              <w:keepNext w:val="0"/>
              <w:keepLines w:val="0"/>
              <w:suppressLineNumbers w:val="0"/>
              <w:spacing w:before="0" w:beforeAutospacing="0" w:after="0" w:afterAutospacing="0" w:line="400" w:lineRule="exact"/>
              <w:ind w:left="0" w:right="0"/>
              <w:rPr>
                <w:rFonts w:hint="eastAsia" w:ascii="宋体" w:hAnsi="宋体" w:eastAsia="宋体" w:cs="宋体"/>
                <w:color w:val="auto"/>
                <w:spacing w:val="-6"/>
                <w:sz w:val="24"/>
                <w:lang w:val="zh-CN"/>
              </w:rPr>
            </w:pPr>
            <w:r>
              <w:rPr>
                <w:rFonts w:hint="eastAsia" w:ascii="宋体" w:hAnsi="宋体" w:eastAsia="宋体" w:cs="宋体"/>
                <w:color w:val="auto"/>
                <w:spacing w:val="-6"/>
                <w:sz w:val="24"/>
                <w:lang w:val="zh-CN"/>
              </w:rPr>
              <w:t>2、本次</w:t>
            </w:r>
            <w:r>
              <w:rPr>
                <w:rFonts w:hint="eastAsia" w:ascii="宋体" w:hAnsi="宋体" w:eastAsia="宋体" w:cs="宋体"/>
                <w:color w:val="auto"/>
                <w:spacing w:val="-6"/>
                <w:sz w:val="24"/>
              </w:rPr>
              <w:t>磋商</w:t>
            </w:r>
            <w:r>
              <w:rPr>
                <w:rFonts w:hint="eastAsia" w:ascii="宋体" w:hAnsi="宋体" w:eastAsia="宋体" w:cs="宋体"/>
                <w:color w:val="auto"/>
                <w:spacing w:val="-6"/>
                <w:sz w:val="24"/>
                <w:lang w:val="zh-CN"/>
              </w:rPr>
              <w:t>采用线上提交响应文件的方式进行采购，线上响应文件必须在响应文件递交截止时间前上传平台。</w:t>
            </w:r>
          </w:p>
          <w:p w14:paraId="50F1DABF">
            <w:pPr>
              <w:keepNext w:val="0"/>
              <w:keepLines w:val="0"/>
              <w:suppressLineNumbers w:val="0"/>
              <w:spacing w:before="0" w:beforeAutospacing="0" w:after="0" w:afterAutospacing="0" w:line="400" w:lineRule="exact"/>
              <w:ind w:left="0" w:right="0"/>
              <w:rPr>
                <w:rFonts w:hint="eastAsia" w:ascii="宋体" w:hAnsi="宋体" w:eastAsia="宋体" w:cs="宋体"/>
                <w:color w:val="auto"/>
                <w:spacing w:val="-6"/>
                <w:sz w:val="24"/>
                <w:lang w:val="zh-CN"/>
              </w:rPr>
            </w:pPr>
            <w:r>
              <w:rPr>
                <w:rFonts w:hint="eastAsia" w:ascii="宋体" w:hAnsi="宋体" w:eastAsia="宋体" w:cs="宋体"/>
                <w:color w:val="auto"/>
                <w:spacing w:val="-6"/>
                <w:sz w:val="24"/>
                <w:lang w:val="zh-CN"/>
              </w:rPr>
              <w:t>3、若对项目采购电子交易系统操作有疑问，可登录政采云（https://www.zcygov.cn/），点击右侧咨询小采，获取采小蜜智能服务管家帮助，或拨打政采云服务热线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pacing w:val="-6"/>
                <w:sz w:val="24"/>
                <w:lang w:val="zh-CN" w:eastAsia="zh-CN"/>
              </w:rPr>
              <w:t>95763</w:t>
            </w:r>
            <w:r>
              <w:rPr>
                <w:rFonts w:hint="eastAsia" w:ascii="宋体" w:hAnsi="宋体" w:eastAsia="宋体" w:cs="宋体"/>
                <w:color w:val="auto"/>
                <w:spacing w:val="-6"/>
                <w:sz w:val="24"/>
                <w:lang w:val="zh-CN"/>
              </w:rPr>
              <w:t>获取热线服务帮助。</w:t>
            </w:r>
          </w:p>
          <w:p w14:paraId="0FC4E052">
            <w:pPr>
              <w:keepNext w:val="0"/>
              <w:keepLines w:val="0"/>
              <w:suppressLineNumbers w:val="0"/>
              <w:spacing w:before="0" w:beforeAutospacing="0" w:after="0" w:afterAutospacing="0" w:line="400" w:lineRule="exact"/>
              <w:ind w:left="0" w:right="0"/>
              <w:rPr>
                <w:rFonts w:hint="eastAsia" w:ascii="宋体" w:hAnsi="宋体" w:eastAsia="宋体" w:cs="宋体"/>
                <w:color w:val="auto"/>
                <w:spacing w:val="-6"/>
                <w:sz w:val="24"/>
                <w:lang w:val="zh-CN"/>
              </w:rPr>
            </w:pPr>
            <w:r>
              <w:rPr>
                <w:rFonts w:hint="eastAsia" w:ascii="宋体" w:hAnsi="宋体" w:eastAsia="宋体" w:cs="宋体"/>
                <w:color w:val="auto"/>
                <w:spacing w:val="-6"/>
                <w:sz w:val="24"/>
                <w:lang w:val="zh-CN"/>
              </w:rPr>
              <w:t>CA问题联系电话（人工）；天谷CA</w:t>
            </w:r>
            <w:r>
              <w:rPr>
                <w:rFonts w:hint="eastAsia" w:ascii="宋体" w:hAnsi="宋体" w:eastAsia="宋体" w:cs="宋体"/>
                <w:color w:val="auto"/>
                <w:spacing w:val="-6"/>
                <w:sz w:val="24"/>
              </w:rPr>
              <w:t xml:space="preserve"> </w:t>
            </w:r>
            <w:r>
              <w:rPr>
                <w:rFonts w:hint="eastAsia" w:ascii="宋体" w:hAnsi="宋体" w:eastAsia="宋体" w:cs="宋体"/>
                <w:color w:val="auto"/>
                <w:spacing w:val="-6"/>
                <w:sz w:val="24"/>
                <w:lang w:val="en-US" w:eastAsia="zh-CN"/>
              </w:rPr>
              <w:t>95763</w:t>
            </w:r>
            <w:r>
              <w:rPr>
                <w:rFonts w:hint="eastAsia" w:ascii="宋体" w:hAnsi="宋体" w:eastAsia="宋体" w:cs="宋体"/>
                <w:color w:val="auto"/>
                <w:spacing w:val="-6"/>
                <w:sz w:val="24"/>
                <w:lang w:val="zh-CN"/>
              </w:rPr>
              <w:t>。</w:t>
            </w:r>
          </w:p>
        </w:tc>
      </w:tr>
      <w:tr w14:paraId="11082C80">
        <w:tblPrEx>
          <w:tblCellMar>
            <w:top w:w="0" w:type="dxa"/>
            <w:left w:w="108" w:type="dxa"/>
            <w:bottom w:w="0" w:type="dxa"/>
            <w:right w:w="108" w:type="dxa"/>
          </w:tblCellMar>
        </w:tblPrEx>
        <w:trPr>
          <w:trHeight w:val="1" w:hRule="atLeast"/>
          <w:jc w:val="center"/>
        </w:trPr>
        <w:tc>
          <w:tcPr>
            <w:tcW w:w="24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54F2E0">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财政监督部门及电话</w:t>
            </w:r>
          </w:p>
        </w:tc>
        <w:tc>
          <w:tcPr>
            <w:tcW w:w="6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A9CBF76">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pacing w:val="-6"/>
                <w:sz w:val="24"/>
                <w:lang w:val="zh-CN"/>
              </w:rPr>
            </w:pPr>
            <w:r>
              <w:rPr>
                <w:rFonts w:hint="eastAsia" w:ascii="宋体" w:hAnsi="宋体" w:eastAsia="宋体" w:cs="宋体"/>
                <w:color w:val="auto"/>
                <w:spacing w:val="-6"/>
                <w:sz w:val="24"/>
                <w:lang w:val="zh-CN"/>
              </w:rPr>
              <w:t xml:space="preserve">监管部门：海西州财政局   </w:t>
            </w:r>
          </w:p>
          <w:p w14:paraId="423706D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pacing w:val="-6"/>
                <w:sz w:val="24"/>
                <w:lang w:val="zh-CN"/>
              </w:rPr>
            </w:pPr>
            <w:r>
              <w:rPr>
                <w:rFonts w:hint="eastAsia" w:ascii="宋体" w:hAnsi="宋体" w:eastAsia="宋体" w:cs="宋体"/>
                <w:color w:val="auto"/>
                <w:spacing w:val="-6"/>
                <w:sz w:val="24"/>
                <w:lang w:val="zh-CN"/>
              </w:rPr>
              <w:t xml:space="preserve">联系电话：0977-8223201 </w:t>
            </w:r>
          </w:p>
        </w:tc>
      </w:tr>
    </w:tbl>
    <w:p w14:paraId="14217D87">
      <w:pPr>
        <w:pStyle w:val="24"/>
        <w:rPr>
          <w:rFonts w:hint="eastAsia" w:ascii="宋体" w:hAnsi="宋体" w:cs="宋体"/>
          <w:color w:val="auto"/>
          <w:lang w:val="zh-CN"/>
        </w:rPr>
      </w:pPr>
      <w:r>
        <w:rPr>
          <w:rFonts w:hint="eastAsia" w:ascii="宋体" w:hAnsi="宋体" w:cs="宋体"/>
          <w:color w:val="auto"/>
          <w:lang w:val="zh-CN"/>
        </w:rPr>
        <w:br w:type="page"/>
      </w:r>
      <w:bookmarkStart w:id="1" w:name="_Toc9371"/>
      <w:r>
        <w:rPr>
          <w:rFonts w:hint="eastAsia" w:ascii="宋体" w:hAnsi="宋体" w:cs="宋体"/>
          <w:color w:val="auto"/>
          <w:lang w:val="zh-CN"/>
        </w:rPr>
        <w:t>第二部分</w:t>
      </w:r>
      <w:r>
        <w:rPr>
          <w:rFonts w:hint="eastAsia" w:ascii="宋体" w:hAnsi="宋体" w:cs="宋体"/>
          <w:color w:val="auto"/>
        </w:rPr>
        <w:t xml:space="preserve">  </w:t>
      </w:r>
      <w:r>
        <w:rPr>
          <w:rFonts w:hint="eastAsia" w:ascii="宋体" w:hAnsi="宋体" w:cs="宋体"/>
          <w:color w:val="auto"/>
          <w:lang w:val="zh-CN"/>
        </w:rPr>
        <w:t>供应商须知前附表</w:t>
      </w:r>
      <w:bookmarkEnd w:id="1"/>
    </w:p>
    <w:p w14:paraId="1145E158">
      <w:pPr>
        <w:rPr>
          <w:rFonts w:hint="eastAsia" w:ascii="宋体" w:hAnsi="宋体" w:cs="宋体"/>
          <w:color w:val="auto"/>
          <w:lang w:val="zh-CN"/>
        </w:rPr>
      </w:pPr>
    </w:p>
    <w:tbl>
      <w:tblPr>
        <w:tblStyle w:val="28"/>
        <w:tblW w:w="9101" w:type="dxa"/>
        <w:jc w:val="center"/>
        <w:tblLayout w:type="fixed"/>
        <w:tblCellMar>
          <w:top w:w="0" w:type="dxa"/>
          <w:left w:w="108" w:type="dxa"/>
          <w:bottom w:w="0" w:type="dxa"/>
          <w:right w:w="108" w:type="dxa"/>
        </w:tblCellMar>
      </w:tblPr>
      <w:tblGrid>
        <w:gridCol w:w="792"/>
        <w:gridCol w:w="1999"/>
        <w:gridCol w:w="6310"/>
      </w:tblGrid>
      <w:tr w14:paraId="0EE770E5">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53D947">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序号</w:t>
            </w:r>
          </w:p>
        </w:tc>
        <w:tc>
          <w:tcPr>
            <w:tcW w:w="8309"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170CB5">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内容</w:t>
            </w:r>
          </w:p>
        </w:tc>
      </w:tr>
      <w:tr w14:paraId="009361F9">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5CB808">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B4B43E">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采购项目名称</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D0018FD">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cs="宋体"/>
                <w:color w:val="auto"/>
                <w:kern w:val="0"/>
                <w:sz w:val="24"/>
                <w:lang w:val="zh-CN"/>
              </w:rPr>
              <w:t>青海柴达木杰青科技有限公司生态环境损害恢复治理项目（第二次）</w:t>
            </w:r>
          </w:p>
        </w:tc>
      </w:tr>
      <w:tr w14:paraId="57E94052">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F41C5A">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AA081C">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采购项目编号</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82F875">
            <w:pPr>
              <w:keepNext w:val="0"/>
              <w:keepLines w:val="0"/>
              <w:suppressLineNumbers w:val="0"/>
              <w:autoSpaceDE w:val="0"/>
              <w:autoSpaceDN w:val="0"/>
              <w:adjustRightInd w:val="0"/>
              <w:spacing w:before="0" w:beforeAutospacing="0" w:after="0" w:afterAutospacing="0" w:line="320" w:lineRule="exact"/>
              <w:ind w:left="0" w:right="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zh-CN"/>
              </w:rPr>
              <w:t>青海云江竞磋（服务）2024-012</w:t>
            </w:r>
            <w:r>
              <w:rPr>
                <w:rFonts w:hint="eastAsia" w:ascii="宋体" w:hAnsi="宋体" w:cs="宋体"/>
                <w:color w:val="auto"/>
                <w:kern w:val="0"/>
                <w:sz w:val="24"/>
                <w:lang w:val="en-US" w:eastAsia="zh-CN"/>
              </w:rPr>
              <w:t>-1</w:t>
            </w:r>
          </w:p>
        </w:tc>
      </w:tr>
      <w:tr w14:paraId="0E614E11">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A8C0BC">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2C9A2E">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采购人</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BA7059">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海西蒙古族藏族自治州生态环境局</w:t>
            </w:r>
          </w:p>
        </w:tc>
      </w:tr>
      <w:tr w14:paraId="32D62855">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BE449D">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5694A7">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采购代理机构</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AF5DD6">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青海云江工程项目管理有限公司</w:t>
            </w:r>
          </w:p>
        </w:tc>
      </w:tr>
      <w:tr w14:paraId="3478EF95">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27D6D7">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2FC939">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采购方式</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CFBDD2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竞争性磋商</w:t>
            </w:r>
          </w:p>
        </w:tc>
      </w:tr>
      <w:tr w14:paraId="3C01EC86">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0E0730">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6</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BAA75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评分办法</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D3851F">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综合评分法</w:t>
            </w:r>
          </w:p>
        </w:tc>
      </w:tr>
      <w:tr w14:paraId="473A85D7">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14F773">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7</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80F0A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采购预算额度</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BC11632">
            <w:pPr>
              <w:keepNext w:val="0"/>
              <w:keepLines w:val="0"/>
              <w:suppressLineNumbers w:val="0"/>
              <w:autoSpaceDE w:val="0"/>
              <w:autoSpaceDN w:val="0"/>
              <w:adjustRightInd w:val="0"/>
              <w:spacing w:before="0" w:beforeAutospacing="0" w:after="0" w:afterAutospacing="0" w:line="320" w:lineRule="exact"/>
              <w:ind w:left="0" w:right="0"/>
              <w:jc w:val="left"/>
              <w:rPr>
                <w:rFonts w:ascii="宋体" w:hAnsi="宋体" w:eastAsia="宋体" w:cs="宋体"/>
                <w:color w:val="auto"/>
                <w:kern w:val="0"/>
                <w:sz w:val="24"/>
              </w:rPr>
            </w:pPr>
            <w:r>
              <w:rPr>
                <w:rFonts w:hint="eastAsia" w:ascii="宋体" w:hAnsi="宋体" w:cs="宋体"/>
                <w:color w:val="auto"/>
                <w:kern w:val="0"/>
                <w:sz w:val="24"/>
                <w:lang w:val="en-US" w:eastAsia="zh-CN"/>
              </w:rPr>
              <w:t>1150000.00</w:t>
            </w:r>
            <w:r>
              <w:rPr>
                <w:rFonts w:hint="eastAsia" w:ascii="宋体" w:hAnsi="宋体" w:eastAsia="宋体" w:cs="宋体"/>
                <w:color w:val="auto"/>
                <w:kern w:val="0"/>
                <w:sz w:val="24"/>
              </w:rPr>
              <w:t>元（</w:t>
            </w:r>
            <w:r>
              <w:rPr>
                <w:rFonts w:hint="eastAsia" w:ascii="宋体" w:hAnsi="宋体" w:eastAsia="宋体" w:cs="宋体"/>
                <w:color w:val="auto"/>
                <w:kern w:val="0"/>
                <w:sz w:val="24"/>
                <w:lang w:eastAsia="zh-CN"/>
              </w:rPr>
              <w:t>壹佰壹拾伍万元整</w:t>
            </w:r>
            <w:r>
              <w:rPr>
                <w:rFonts w:hint="eastAsia" w:ascii="宋体" w:hAnsi="宋体" w:eastAsia="宋体" w:cs="宋体"/>
                <w:color w:val="auto"/>
                <w:kern w:val="0"/>
                <w:sz w:val="24"/>
              </w:rPr>
              <w:t>）</w:t>
            </w:r>
          </w:p>
        </w:tc>
      </w:tr>
      <w:tr w14:paraId="027282F7">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27AD71">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A0850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项目分包个数</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DA8352">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本项目不分包</w:t>
            </w:r>
          </w:p>
        </w:tc>
      </w:tr>
      <w:tr w14:paraId="1F278B4E">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2582E1">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9</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5D607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rPr>
              <w:t>磋商</w:t>
            </w:r>
            <w:r>
              <w:rPr>
                <w:rFonts w:hint="eastAsia" w:ascii="宋体" w:hAnsi="宋体" w:eastAsia="宋体" w:cs="宋体"/>
                <w:color w:val="auto"/>
                <w:kern w:val="0"/>
                <w:sz w:val="24"/>
                <w:lang w:val="zh-CN"/>
              </w:rPr>
              <w:t>要求</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9AB08B">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详见竞争性磋商文件第六部分</w:t>
            </w:r>
          </w:p>
        </w:tc>
      </w:tr>
      <w:tr w14:paraId="424A2B4D">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3AF323">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10</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C2D88">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供应商资格条件</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DF04C5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1、符合《中华人民共和国政府采购法》第22条的条件。</w:t>
            </w:r>
          </w:p>
          <w:p w14:paraId="24498DDA">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2、竞争性磋商文件规定的其他资质条件（见磋商邀请）。</w:t>
            </w:r>
          </w:p>
        </w:tc>
      </w:tr>
      <w:tr w14:paraId="7FD89B94">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592A47">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11</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8103EC">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磋商保证金</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4103A8B">
            <w:pPr>
              <w:keepNext w:val="0"/>
              <w:keepLines w:val="0"/>
              <w:suppressLineNumbers w:val="0"/>
              <w:autoSpaceDE w:val="0"/>
              <w:autoSpaceDN w:val="0"/>
              <w:adjustRightInd w:val="0"/>
              <w:spacing w:before="0" w:beforeAutospacing="0" w:after="0" w:afterAutospacing="0" w:line="320" w:lineRule="exact"/>
              <w:ind w:left="1560" w:right="0" w:hanging="1560" w:hangingChars="65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磋商保证金：</w:t>
            </w:r>
          </w:p>
          <w:p w14:paraId="1B3D0041">
            <w:pPr>
              <w:keepNext w:val="0"/>
              <w:keepLines w:val="0"/>
              <w:suppressLineNumbers w:val="0"/>
              <w:autoSpaceDE w:val="0"/>
              <w:autoSpaceDN w:val="0"/>
              <w:adjustRightInd w:val="0"/>
              <w:spacing w:before="0" w:beforeAutospacing="0" w:after="0" w:afterAutospacing="0" w:line="320" w:lineRule="exact"/>
              <w:ind w:left="1560" w:right="0" w:hanging="1560" w:hangingChars="650"/>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20</w:t>
            </w:r>
            <w:r>
              <w:rPr>
                <w:rFonts w:hint="eastAsia" w:ascii="宋体" w:hAnsi="宋体" w:eastAsia="宋体" w:cs="宋体"/>
                <w:color w:val="auto"/>
                <w:kern w:val="0"/>
                <w:sz w:val="24"/>
              </w:rPr>
              <w:t>000.00元（</w:t>
            </w:r>
            <w:r>
              <w:rPr>
                <w:rFonts w:hint="eastAsia" w:ascii="宋体" w:hAnsi="宋体" w:eastAsia="宋体" w:cs="宋体"/>
                <w:color w:val="auto"/>
                <w:kern w:val="0"/>
                <w:sz w:val="24"/>
                <w:lang w:eastAsia="zh-CN"/>
              </w:rPr>
              <w:t>贰万元整</w:t>
            </w:r>
            <w:r>
              <w:rPr>
                <w:rFonts w:hint="eastAsia" w:ascii="宋体" w:hAnsi="宋体" w:eastAsia="宋体" w:cs="宋体"/>
                <w:color w:val="auto"/>
                <w:kern w:val="0"/>
                <w:sz w:val="24"/>
              </w:rPr>
              <w:t>）</w:t>
            </w:r>
          </w:p>
          <w:p w14:paraId="7A26941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收款单位：青海云江工程项目管理有限公司</w:t>
            </w:r>
          </w:p>
          <w:p w14:paraId="45A2999F">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开户行：招商银行股份有限公司西宁海湖新区支行</w:t>
            </w:r>
          </w:p>
          <w:p w14:paraId="2894062A">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银行账号：972901262810601（行号：J8510015605901）</w:t>
            </w:r>
          </w:p>
          <w:p w14:paraId="293612E7">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缴费时间：202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8</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13</w:t>
            </w:r>
            <w:r>
              <w:rPr>
                <w:rFonts w:hint="eastAsia" w:ascii="宋体" w:hAnsi="宋体" w:eastAsia="宋体" w:cs="宋体"/>
                <w:color w:val="auto"/>
                <w:kern w:val="0"/>
                <w:sz w:val="24"/>
                <w:lang w:val="zh-CN"/>
              </w:rPr>
              <w:t>日  上午</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lang w:val="zh-CN"/>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lang w:val="zh-CN"/>
              </w:rPr>
              <w:t>分以前（磋商截止时间），以银行到账时间为准。</w:t>
            </w:r>
          </w:p>
        </w:tc>
      </w:tr>
      <w:tr w14:paraId="45125613">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D11B6F">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E00ADB">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缴费方式</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DCFE3EA">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缴费方式：磋商保证金应当以支票、汇票、本票或者金融机构、担保机构出具的保函等非现金形式提交。通过银行转账的，必须</w:t>
            </w:r>
            <w:r>
              <w:rPr>
                <w:rFonts w:hint="eastAsia" w:ascii="宋体" w:hAnsi="宋体" w:eastAsia="宋体" w:cs="宋体"/>
                <w:color w:val="auto"/>
                <w:sz w:val="24"/>
                <w:lang w:val="zh-CN"/>
              </w:rPr>
              <w:t>由供应商从其基本账户</w:t>
            </w:r>
            <w:r>
              <w:rPr>
                <w:rFonts w:hint="eastAsia" w:ascii="宋体" w:hAnsi="宋体" w:eastAsia="宋体" w:cs="宋体"/>
                <w:color w:val="auto"/>
                <w:sz w:val="24"/>
              </w:rPr>
              <w:t>(需提供开户许可证或基本账户存款信息)</w:t>
            </w:r>
            <w:r>
              <w:rPr>
                <w:rFonts w:hint="eastAsia" w:ascii="宋体" w:hAnsi="宋体" w:eastAsia="宋体" w:cs="宋体"/>
                <w:color w:val="auto"/>
                <w:sz w:val="24"/>
                <w:lang w:val="zh-CN"/>
              </w:rPr>
              <w:t>汇（转）入采购代理机构指定账户；通过单位结算卡汇保证金的，提供银行出具的基本户与单位结算卡的关联证明材料。</w:t>
            </w:r>
          </w:p>
          <w:p w14:paraId="548E7B07">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b/>
                <w:bCs/>
                <w:color w:val="auto"/>
                <w:kern w:val="0"/>
                <w:sz w:val="24"/>
                <w:lang w:val="zh-CN"/>
              </w:rPr>
              <w:t>供应商未按照竞争性磋商文件要求提交磋商保证金的，磋商无效。</w:t>
            </w:r>
          </w:p>
        </w:tc>
      </w:tr>
      <w:tr w14:paraId="2EA2FA5B">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F97C47">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13</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3B2653">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磋商保证金退还</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6A06E04">
            <w:pPr>
              <w:keepNext w:val="0"/>
              <w:keepLines w:val="0"/>
              <w:suppressLineNumbers w:val="0"/>
              <w:spacing w:before="0" w:beforeAutospacing="0" w:after="0" w:afterAutospacing="0"/>
              <w:ind w:left="0" w:right="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未成交人的磋商保证金自成交通知书发出之日起5个工作日内退还（不退现金）；成交人的磋商保证金，自政府采购合同签订之日起5个工作日内退还（不退现金）。</w:t>
            </w:r>
          </w:p>
        </w:tc>
      </w:tr>
      <w:tr w14:paraId="0C453002">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813E87">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79A883">
            <w:pPr>
              <w:keepNext w:val="0"/>
              <w:keepLines w:val="0"/>
              <w:suppressLineNumbers w:val="0"/>
              <w:autoSpaceDE w:val="0"/>
              <w:autoSpaceDN w:val="0"/>
              <w:adjustRightInd w:val="0"/>
              <w:spacing w:before="0" w:beforeAutospacing="0" w:after="0" w:afterAutospacing="0" w:line="320" w:lineRule="exact"/>
              <w:ind w:left="0" w:right="0"/>
              <w:jc w:val="left"/>
              <w:rPr>
                <w:rFonts w:hint="default"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技术要求</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C84375">
            <w:pPr>
              <w:pStyle w:val="27"/>
              <w:keepNext w:val="0"/>
              <w:keepLines w:val="0"/>
              <w:numPr>
                <w:ilvl w:val="0"/>
                <w:numId w:val="0"/>
              </w:numPr>
              <w:suppressLineNumbers w:val="0"/>
              <w:spacing w:before="0" w:beforeAutospacing="0" w:afterAutospacing="0"/>
              <w:ind w:leftChars="0" w:right="0"/>
              <w:rPr>
                <w:rFonts w:hint="default" w:eastAsia="宋体" w:cs="Times New Roman"/>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依据采购人提供的第三方检验检测报告，项目执行过程中所清出的污染土需要进行</w:t>
            </w:r>
            <w:r>
              <w:rPr>
                <w:rFonts w:hint="eastAsia" w:ascii="Times New Roman" w:hAnsi="Times New Roman" w:cs="Times New Roman"/>
                <w:b/>
                <w:bCs/>
                <w:color w:val="auto"/>
                <w:kern w:val="2"/>
                <w:sz w:val="24"/>
                <w:szCs w:val="24"/>
                <w:highlight w:val="none"/>
                <w:lang w:val="en-US" w:eastAsia="zh-CN" w:bidi="ar-SA"/>
              </w:rPr>
              <w:t>无害化处置</w:t>
            </w:r>
            <w:r>
              <w:rPr>
                <w:rFonts w:hint="eastAsia" w:ascii="Times New Roman" w:hAnsi="Times New Roman" w:eastAsia="宋体" w:cs="Times New Roman"/>
                <w:b/>
                <w:bCs/>
                <w:color w:val="auto"/>
                <w:kern w:val="2"/>
                <w:sz w:val="24"/>
                <w:szCs w:val="24"/>
                <w:highlight w:val="none"/>
                <w:lang w:val="en-US" w:eastAsia="zh-CN" w:bidi="ar-SA"/>
              </w:rPr>
              <w:t>。中标人根据采购人提供的标的数量进行处置，对项目进行过程中所有涉及危险废物的物料必须进行无害化处置。项目执行结束后业主方有权寻找第三方单位对项目地域土壤进行检测化验，如有仍需中标单位继续进行处理的物料，所产生费用依据中标合同执行</w:t>
            </w:r>
            <w:r>
              <w:rPr>
                <w:rFonts w:hint="eastAsia" w:ascii="Times New Roman" w:hAnsi="Times New Roman" w:cs="Times New Roman"/>
                <w:b/>
                <w:bCs/>
                <w:color w:val="auto"/>
                <w:kern w:val="2"/>
                <w:sz w:val="24"/>
                <w:szCs w:val="24"/>
                <w:highlight w:val="none"/>
                <w:lang w:val="en-US" w:eastAsia="zh-CN" w:bidi="ar-SA"/>
              </w:rPr>
              <w:t>。</w:t>
            </w:r>
          </w:p>
        </w:tc>
      </w:tr>
      <w:tr w14:paraId="136780E9">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EB475B">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lang w:val="en-US" w:eastAsia="zh-CN"/>
              </w:rPr>
              <w:t>5</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68F5DC">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竞争性磋商响应文件编制要求</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AA7FDEF">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Calibri" w:hAnsi="Calibri" w:eastAsia="宋体" w:cs="Times New Roman"/>
                <w:color w:val="auto"/>
                <w:sz w:val="24"/>
                <w:lang w:val="zh-CN"/>
              </w:rPr>
            </w:pPr>
            <w:r>
              <w:rPr>
                <w:rFonts w:hint="eastAsia" w:ascii="Calibri" w:hAnsi="Calibri" w:eastAsia="宋体" w:cs="Times New Roman"/>
                <w:color w:val="auto"/>
                <w:sz w:val="24"/>
                <w:lang w:val="zh-CN"/>
              </w:rPr>
              <w:t>1.供应商应按照竞争性磋商文件所提供的竞争性磋商响应文件格式，分别填写竞争性磋商文件第六部分的内容，应分别注明所提供服务的技术要求等内容，并由法定代表人或委托代理人按要求签字、加盖公章。</w:t>
            </w:r>
          </w:p>
          <w:p w14:paraId="2ED16DB1">
            <w:pPr>
              <w:pStyle w:val="27"/>
              <w:keepNext w:val="0"/>
              <w:keepLines w:val="0"/>
              <w:suppressLineNumbers w:val="0"/>
              <w:spacing w:before="0" w:beforeAutospacing="0" w:afterAutospacing="0"/>
              <w:ind w:left="0" w:leftChars="0" w:right="0" w:firstLine="0"/>
              <w:rPr>
                <w:rFonts w:hint="eastAsia" w:eastAsia="宋体" w:cs="Times New Roman"/>
                <w:color w:val="auto"/>
                <w:sz w:val="24"/>
                <w:lang w:val="zh-CN"/>
              </w:rPr>
            </w:pPr>
            <w:r>
              <w:rPr>
                <w:rFonts w:hint="eastAsia" w:eastAsia="宋体" w:cs="Times New Roman"/>
                <w:color w:val="auto"/>
                <w:sz w:val="24"/>
              </w:rPr>
              <w:t>2.</w:t>
            </w:r>
            <w:r>
              <w:rPr>
                <w:rFonts w:hint="eastAsia" w:eastAsia="宋体" w:cs="Times New Roman"/>
                <w:color w:val="auto"/>
                <w:sz w:val="24"/>
                <w:lang w:val="zh-CN"/>
              </w:rPr>
              <w:t>磋商响应文件建立在一个文件中，文件名设定为“***投标单位***项目磋商响应文件”，与数据文件一并上传至青海省政府采购电子化平台上。</w:t>
            </w:r>
          </w:p>
        </w:tc>
      </w:tr>
      <w:tr w14:paraId="1C951F02">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5BD094">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lang w:val="en-US" w:eastAsia="zh-CN"/>
              </w:rPr>
              <w:t>6</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9719C5">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提交响应文件地点</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8DF356">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政采云投标客户端</w:t>
            </w:r>
          </w:p>
        </w:tc>
      </w:tr>
      <w:tr w14:paraId="01DE57E4">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57AD48">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7</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BBC57F">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磋商响应文件递交截止时间</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020B8C">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08</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13</w:t>
            </w:r>
            <w:r>
              <w:rPr>
                <w:rFonts w:hint="eastAsia" w:ascii="宋体" w:hAnsi="宋体" w:eastAsia="宋体" w:cs="宋体"/>
                <w:color w:val="auto"/>
                <w:kern w:val="0"/>
                <w:sz w:val="24"/>
              </w:rPr>
              <w:t>日  上午</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lang w:val="zh-CN"/>
              </w:rPr>
              <w:t>分（北京时间）</w:t>
            </w:r>
          </w:p>
        </w:tc>
      </w:tr>
      <w:tr w14:paraId="2DF908FD">
        <w:tblPrEx>
          <w:tblCellMar>
            <w:top w:w="0" w:type="dxa"/>
            <w:left w:w="108" w:type="dxa"/>
            <w:bottom w:w="0" w:type="dxa"/>
            <w:right w:w="108" w:type="dxa"/>
          </w:tblCellMar>
        </w:tblPrEx>
        <w:trPr>
          <w:trHeight w:val="421"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4C36E8">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8</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09BC9E">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磋商时间</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84CC62">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202</w:t>
            </w:r>
            <w:r>
              <w:rPr>
                <w:rFonts w:hint="eastAsia" w:ascii="宋体" w:hAnsi="宋体" w:eastAsia="宋体" w:cs="宋体"/>
                <w:color w:val="auto"/>
                <w:kern w:val="0"/>
                <w:sz w:val="24"/>
              </w:rPr>
              <w:t>3年</w:t>
            </w:r>
            <w:r>
              <w:rPr>
                <w:rFonts w:hint="eastAsia" w:ascii="宋体" w:hAnsi="宋体" w:eastAsia="宋体" w:cs="宋体"/>
                <w:color w:val="auto"/>
                <w:kern w:val="0"/>
                <w:sz w:val="24"/>
                <w:lang w:val="en-US" w:eastAsia="zh-CN"/>
              </w:rPr>
              <w:t>0</w:t>
            </w:r>
            <w:r>
              <w:rPr>
                <w:rFonts w:hint="eastAsia" w:ascii="宋体" w:hAnsi="宋体" w:cs="宋体"/>
                <w:color w:val="auto"/>
                <w:kern w:val="0"/>
                <w:sz w:val="24"/>
                <w:lang w:val="en-US" w:eastAsia="zh-CN"/>
              </w:rPr>
              <w:t>8</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13</w:t>
            </w:r>
            <w:r>
              <w:rPr>
                <w:rFonts w:hint="eastAsia" w:ascii="宋体" w:hAnsi="宋体" w:eastAsia="宋体" w:cs="宋体"/>
                <w:color w:val="auto"/>
                <w:kern w:val="0"/>
                <w:sz w:val="24"/>
              </w:rPr>
              <w:t>日  上午</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lang w:val="zh-CN"/>
              </w:rPr>
              <w:t>分（北京时间）</w:t>
            </w:r>
          </w:p>
        </w:tc>
      </w:tr>
      <w:tr w14:paraId="11B5EC32">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6EADA5">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9</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5EA83">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答疑澄清方式</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C58D3FE">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磋商小组根据</w:t>
            </w:r>
            <w:r>
              <w:rPr>
                <w:rFonts w:hint="eastAsia" w:ascii="宋体" w:hAnsi="宋体" w:eastAsia="宋体" w:cs="宋体"/>
                <w:color w:val="auto"/>
                <w:kern w:val="0"/>
                <w:sz w:val="24"/>
              </w:rPr>
              <w:t>磋商</w:t>
            </w:r>
            <w:r>
              <w:rPr>
                <w:rFonts w:hint="eastAsia" w:ascii="宋体" w:hAnsi="宋体" w:eastAsia="宋体" w:cs="宋体"/>
                <w:color w:val="auto"/>
                <w:kern w:val="0"/>
                <w:sz w:val="24"/>
                <w:lang w:val="zh-CN"/>
              </w:rPr>
              <w:t>情况确定答疑时间，答疑或澄清采用电话或在青海省政府采购电子化平台上进行，供应商可在青海省政府采购电子化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政府采购电子化平台上答疑者，视同放弃答疑。</w:t>
            </w:r>
          </w:p>
        </w:tc>
      </w:tr>
      <w:tr w14:paraId="0978B8F6">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37AD42">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lang w:val="en-US" w:eastAsia="zh-CN"/>
              </w:rPr>
              <w:t>0</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2C6CF6">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代理服务费收取</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C38CCB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收取对象：采购人。</w:t>
            </w:r>
          </w:p>
          <w:p w14:paraId="3A93EB2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rPr>
            </w:pPr>
            <w:r>
              <w:rPr>
                <w:rFonts w:hint="eastAsia" w:ascii="宋体" w:hAnsi="宋体" w:eastAsia="宋体" w:cs="宋体"/>
                <w:color w:val="auto"/>
                <w:sz w:val="24"/>
                <w:lang w:val="zh-CN"/>
              </w:rPr>
              <w:t>金额：</w:t>
            </w:r>
            <w:r>
              <w:rPr>
                <w:rFonts w:hint="eastAsia" w:ascii="宋体" w:hAnsi="宋体" w:eastAsia="宋体" w:cs="宋体"/>
                <w:color w:val="auto"/>
                <w:sz w:val="24"/>
                <w:lang w:val="en-US" w:eastAsia="zh-CN"/>
              </w:rPr>
              <w:t>10500</w:t>
            </w:r>
            <w:r>
              <w:rPr>
                <w:rFonts w:hint="eastAsia" w:ascii="宋体" w:hAnsi="宋体" w:eastAsia="宋体" w:cs="宋体"/>
                <w:color w:val="auto"/>
                <w:sz w:val="24"/>
              </w:rPr>
              <w:t>.00元（</w:t>
            </w:r>
            <w:r>
              <w:rPr>
                <w:rFonts w:hint="eastAsia" w:ascii="宋体" w:hAnsi="宋体" w:eastAsia="宋体" w:cs="宋体"/>
                <w:color w:val="auto"/>
                <w:sz w:val="24"/>
                <w:lang w:eastAsia="zh-CN"/>
              </w:rPr>
              <w:t>壹万零伍佰元整</w:t>
            </w:r>
            <w:r>
              <w:rPr>
                <w:rFonts w:hint="eastAsia" w:ascii="宋体" w:hAnsi="宋体" w:eastAsia="宋体" w:cs="宋体"/>
                <w:color w:val="auto"/>
                <w:sz w:val="24"/>
              </w:rPr>
              <w:t>）</w:t>
            </w:r>
          </w:p>
          <w:p w14:paraId="0B39200C">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收费标准：参</w:t>
            </w:r>
            <w:r>
              <w:rPr>
                <w:rFonts w:hint="eastAsia" w:ascii="宋体" w:hAnsi="宋体" w:eastAsia="宋体" w:cs="宋体"/>
                <w:color w:val="auto"/>
                <w:sz w:val="24"/>
              </w:rPr>
              <w:t>考</w:t>
            </w:r>
            <w:r>
              <w:rPr>
                <w:rFonts w:hint="eastAsia" w:ascii="宋体" w:hAnsi="宋体" w:eastAsia="宋体" w:cs="宋体"/>
                <w:color w:val="auto"/>
                <w:sz w:val="24"/>
                <w:lang w:val="zh-CN"/>
              </w:rPr>
              <w:t>《招标代理服务收费管理暂行办法》（计价格[2002]1980号）以及《关于进一步放开建设项目专项业务服务价格的通知》（发改价格[2015]299号）规定执行。在领取成交通知书前向采购代理机构交纳。</w:t>
            </w:r>
          </w:p>
          <w:p w14:paraId="6930B885">
            <w:pPr>
              <w:pStyle w:val="26"/>
              <w:keepNext w:val="0"/>
              <w:keepLines w:val="0"/>
              <w:suppressLineNumbers w:val="0"/>
              <w:spacing w:before="0" w:beforeAutospacing="0" w:after="0" w:afterAutospacing="0"/>
              <w:ind w:left="0" w:right="0" w:firstLine="0" w:firstLineChars="0"/>
              <w:rPr>
                <w:rFonts w:hint="eastAsia" w:ascii="宋体" w:hAnsi="宋体" w:eastAsia="宋体" w:cs="宋体"/>
                <w:color w:val="auto"/>
                <w:lang w:val="zh-CN"/>
              </w:rPr>
            </w:pPr>
            <w:r>
              <w:rPr>
                <w:rFonts w:hint="eastAsia" w:ascii="宋体" w:hAnsi="宋体" w:eastAsia="宋体" w:cs="宋体"/>
                <w:b/>
                <w:bCs/>
                <w:color w:val="auto"/>
                <w:lang w:val="zh-CN"/>
              </w:rPr>
              <w:t>若代理服务费的金额不足伍仟元整，按伍仟元整收。</w:t>
            </w:r>
          </w:p>
        </w:tc>
      </w:tr>
      <w:tr w14:paraId="3E7D4E62">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B0F06F">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lang w:val="en-US" w:eastAsia="zh-CN"/>
              </w:rPr>
              <w:t>1</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6F6CDF">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合同签订有效期</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ADB4798">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自成交通知书发出之日起</w:t>
            </w:r>
            <w:r>
              <w:rPr>
                <w:rFonts w:hint="eastAsia" w:ascii="宋体" w:hAnsi="宋体" w:eastAsia="宋体" w:cs="宋体"/>
                <w:color w:val="auto"/>
                <w:kern w:val="0"/>
                <w:sz w:val="24"/>
              </w:rPr>
              <w:t>30</w:t>
            </w:r>
            <w:r>
              <w:rPr>
                <w:rFonts w:hint="eastAsia" w:ascii="宋体" w:hAnsi="宋体" w:eastAsia="宋体" w:cs="宋体"/>
                <w:color w:val="auto"/>
                <w:kern w:val="0"/>
                <w:sz w:val="24"/>
                <w:lang w:val="zh-CN"/>
              </w:rPr>
              <w:t>日内与采购人签订合同。</w:t>
            </w:r>
          </w:p>
        </w:tc>
      </w:tr>
      <w:tr w14:paraId="64F25C26">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754F00">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lang w:val="en-US" w:eastAsia="zh-CN"/>
              </w:rPr>
              <w:t>2</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099833">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政府采购合同备案</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7C0497F">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采购合同全数返回采购代理机构盖章。</w:t>
            </w:r>
          </w:p>
          <w:p w14:paraId="088E2A3D">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w:t>
            </w:r>
            <w:r>
              <w:rPr>
                <w:rFonts w:hint="eastAsia" w:ascii="宋体" w:hAnsi="宋体" w:eastAsia="宋体" w:cs="宋体"/>
                <w:color w:val="auto"/>
                <w:sz w:val="24"/>
              </w:rPr>
              <w:t>2</w:t>
            </w:r>
            <w:r>
              <w:rPr>
                <w:rFonts w:hint="eastAsia" w:ascii="宋体" w:hAnsi="宋体" w:eastAsia="宋体" w:cs="宋体"/>
                <w:color w:val="auto"/>
                <w:sz w:val="24"/>
                <w:lang w:val="zh-CN"/>
              </w:rPr>
              <w:t>份原件备案。</w:t>
            </w:r>
          </w:p>
          <w:p w14:paraId="5CD5911A">
            <w:pPr>
              <w:pStyle w:val="26"/>
              <w:keepNext w:val="0"/>
              <w:keepLines w:val="0"/>
              <w:suppressLineNumbers w:val="0"/>
              <w:spacing w:before="0" w:beforeAutospacing="0" w:after="0" w:afterAutospacing="0"/>
              <w:ind w:left="0" w:right="0" w:firstLine="0" w:firstLineChars="0"/>
              <w:rPr>
                <w:rFonts w:hint="eastAsia" w:ascii="宋体" w:hAnsi="宋体" w:eastAsia="宋体" w:cs="宋体"/>
                <w:color w:val="auto"/>
                <w:lang w:val="zh-CN"/>
              </w:rPr>
            </w:pPr>
            <w:r>
              <w:rPr>
                <w:rFonts w:hint="eastAsia" w:ascii="宋体" w:hAnsi="宋体" w:eastAsia="宋体" w:cs="宋体"/>
                <w:b/>
                <w:bCs/>
                <w:color w:val="auto"/>
                <w:lang w:val="zh-CN"/>
              </w:rPr>
              <w:t>合同需甲乙双方自行商定，代理机构不提供纸质合同以及合同胶装。</w:t>
            </w:r>
          </w:p>
        </w:tc>
      </w:tr>
      <w:tr w14:paraId="7E1E6C68">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36B3AB">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lang w:val="en-US" w:eastAsia="zh-CN"/>
              </w:rPr>
              <w:t>3</w:t>
            </w:r>
          </w:p>
        </w:tc>
        <w:tc>
          <w:tcPr>
            <w:tcW w:w="199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766AF5">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磋商有效期</w:t>
            </w:r>
          </w:p>
        </w:tc>
        <w:tc>
          <w:tcPr>
            <w:tcW w:w="63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4F8A4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本次磋商有效期为磋商之日起</w:t>
            </w:r>
            <w:r>
              <w:rPr>
                <w:rFonts w:hint="eastAsia" w:ascii="宋体" w:hAnsi="宋体" w:eastAsia="宋体" w:cs="宋体"/>
                <w:color w:val="auto"/>
                <w:kern w:val="0"/>
                <w:sz w:val="24"/>
              </w:rPr>
              <w:t>90</w:t>
            </w:r>
            <w:r>
              <w:rPr>
                <w:rFonts w:hint="eastAsia" w:ascii="宋体" w:hAnsi="宋体" w:eastAsia="宋体" w:cs="宋体"/>
                <w:color w:val="auto"/>
                <w:kern w:val="0"/>
                <w:sz w:val="24"/>
                <w:lang w:val="zh-CN"/>
              </w:rPr>
              <w:t>个日历日。</w:t>
            </w:r>
          </w:p>
        </w:tc>
      </w:tr>
    </w:tbl>
    <w:p w14:paraId="60D1A553">
      <w:pPr>
        <w:autoSpaceDE w:val="0"/>
        <w:autoSpaceDN w:val="0"/>
        <w:adjustRightInd w:val="0"/>
        <w:jc w:val="left"/>
        <w:rPr>
          <w:rFonts w:hint="eastAsia" w:ascii="宋体" w:hAnsi="宋体" w:cs="宋体"/>
          <w:color w:val="auto"/>
          <w:kern w:val="0"/>
          <w:sz w:val="28"/>
          <w:szCs w:val="28"/>
        </w:rPr>
      </w:pPr>
    </w:p>
    <w:p w14:paraId="744D87EE">
      <w:pPr>
        <w:pStyle w:val="24"/>
        <w:rPr>
          <w:rFonts w:hint="eastAsia" w:ascii="宋体" w:hAnsi="宋体" w:cs="宋体"/>
          <w:color w:val="auto"/>
          <w:szCs w:val="36"/>
        </w:rPr>
      </w:pPr>
      <w:bookmarkStart w:id="2" w:name="_Toc27008"/>
      <w:r>
        <w:rPr>
          <w:rFonts w:hint="eastAsia" w:ascii="宋体" w:hAnsi="宋体" w:cs="宋体"/>
          <w:color w:val="auto"/>
          <w:szCs w:val="36"/>
          <w:lang w:val="zh-CN"/>
        </w:rPr>
        <w:br w:type="page"/>
      </w:r>
      <w:bookmarkStart w:id="3" w:name="_Toc11229"/>
      <w:r>
        <w:rPr>
          <w:rFonts w:hint="eastAsia" w:ascii="宋体" w:hAnsi="宋体" w:cs="宋体"/>
          <w:color w:val="auto"/>
          <w:szCs w:val="36"/>
          <w:lang w:val="zh-CN"/>
        </w:rPr>
        <w:t>第三部分</w:t>
      </w:r>
      <w:r>
        <w:rPr>
          <w:rFonts w:hint="eastAsia" w:ascii="宋体" w:hAnsi="宋体" w:cs="宋体"/>
          <w:color w:val="auto"/>
          <w:szCs w:val="36"/>
        </w:rPr>
        <w:t xml:space="preserve">  </w:t>
      </w:r>
      <w:r>
        <w:rPr>
          <w:rFonts w:hint="eastAsia" w:ascii="宋体" w:hAnsi="宋体" w:cs="宋体"/>
          <w:color w:val="auto"/>
          <w:szCs w:val="36"/>
          <w:lang w:val="zh-CN"/>
        </w:rPr>
        <w:t>供应商须知</w:t>
      </w:r>
      <w:bookmarkEnd w:id="2"/>
      <w:bookmarkEnd w:id="3"/>
    </w:p>
    <w:p w14:paraId="735096AE">
      <w:pPr>
        <w:pStyle w:val="24"/>
        <w:rPr>
          <w:rFonts w:hint="eastAsia" w:ascii="宋体" w:hAnsi="宋体" w:cs="宋体"/>
          <w:color w:val="auto"/>
        </w:rPr>
      </w:pPr>
      <w:bookmarkStart w:id="4" w:name="_Toc10143"/>
      <w:bookmarkStart w:id="5" w:name="_Toc23605"/>
      <w:r>
        <w:rPr>
          <w:rFonts w:hint="eastAsia" w:ascii="宋体" w:hAnsi="宋体" w:cs="宋体"/>
          <w:color w:val="auto"/>
          <w:lang w:val="zh-CN"/>
        </w:rPr>
        <w:t>一、说</w:t>
      </w:r>
      <w:r>
        <w:rPr>
          <w:rFonts w:hint="eastAsia" w:ascii="宋体" w:hAnsi="宋体" w:cs="宋体"/>
          <w:color w:val="auto"/>
        </w:rPr>
        <w:t xml:space="preserve">  </w:t>
      </w:r>
      <w:r>
        <w:rPr>
          <w:rFonts w:hint="eastAsia" w:ascii="宋体" w:hAnsi="宋体" w:cs="宋体"/>
          <w:color w:val="auto"/>
          <w:lang w:val="zh-CN"/>
        </w:rPr>
        <w:t>明</w:t>
      </w:r>
      <w:bookmarkEnd w:id="4"/>
      <w:bookmarkEnd w:id="5"/>
    </w:p>
    <w:p w14:paraId="2D9B3E74">
      <w:pPr>
        <w:pStyle w:val="24"/>
        <w:jc w:val="left"/>
        <w:rPr>
          <w:rFonts w:hint="eastAsia" w:ascii="宋体" w:hAnsi="宋体" w:cs="宋体"/>
          <w:color w:val="auto"/>
          <w:sz w:val="32"/>
          <w:lang w:val="zh-CN"/>
        </w:rPr>
      </w:pPr>
      <w:bookmarkStart w:id="6" w:name="_Toc8172"/>
      <w:bookmarkStart w:id="7" w:name="_Toc27582"/>
      <w:r>
        <w:rPr>
          <w:rFonts w:hint="eastAsia" w:ascii="宋体" w:hAnsi="宋体" w:cs="宋体"/>
          <w:color w:val="auto"/>
          <w:sz w:val="32"/>
          <w:lang w:val="zh-CN"/>
        </w:rPr>
        <w:t>1.适用范围</w:t>
      </w:r>
      <w:bookmarkEnd w:id="6"/>
      <w:bookmarkEnd w:id="7"/>
    </w:p>
    <w:p w14:paraId="5918C84A">
      <w:pPr>
        <w:autoSpaceDE w:val="0"/>
        <w:autoSpaceDN w:val="0"/>
        <w:adjustRightInd w:val="0"/>
        <w:spacing w:line="400" w:lineRule="exact"/>
        <w:ind w:firstLine="360" w:firstLineChars="150"/>
        <w:rPr>
          <w:rFonts w:hint="eastAsia" w:ascii="宋体" w:hAnsi="宋体" w:cs="宋体"/>
          <w:color w:val="auto"/>
          <w:kern w:val="0"/>
          <w:sz w:val="24"/>
          <w:lang w:val="zh-CN"/>
        </w:rPr>
      </w:pPr>
      <w:r>
        <w:rPr>
          <w:rFonts w:hint="eastAsia" w:ascii="宋体" w:hAnsi="宋体" w:cs="宋体"/>
          <w:color w:val="auto"/>
          <w:kern w:val="0"/>
          <w:sz w:val="24"/>
          <w:lang w:val="zh-CN"/>
        </w:rPr>
        <w:t>1.1本次采购依据海西州财政局下达的采购计划，仅适用于本竞争性磋商文件中所叙述的项目。</w:t>
      </w:r>
    </w:p>
    <w:p w14:paraId="5EABE34A">
      <w:pPr>
        <w:pStyle w:val="24"/>
        <w:jc w:val="left"/>
        <w:rPr>
          <w:rFonts w:hint="eastAsia" w:ascii="宋体" w:hAnsi="宋体" w:cs="宋体"/>
          <w:color w:val="auto"/>
          <w:sz w:val="32"/>
          <w:lang w:val="zh-CN"/>
        </w:rPr>
      </w:pPr>
      <w:bookmarkStart w:id="8" w:name="_Toc30903"/>
      <w:bookmarkStart w:id="9" w:name="_Toc17061"/>
      <w:r>
        <w:rPr>
          <w:rFonts w:hint="eastAsia" w:ascii="宋体" w:hAnsi="宋体" w:cs="宋体"/>
          <w:color w:val="auto"/>
          <w:sz w:val="32"/>
          <w:lang w:val="zh-CN"/>
        </w:rPr>
        <w:t>2.采购方式、合格的供应商</w:t>
      </w:r>
      <w:bookmarkEnd w:id="8"/>
      <w:bookmarkEnd w:id="9"/>
    </w:p>
    <w:p w14:paraId="54C49264">
      <w:pPr>
        <w:autoSpaceDE w:val="0"/>
        <w:autoSpaceDN w:val="0"/>
        <w:adjustRightInd w:val="0"/>
        <w:spacing w:line="400" w:lineRule="exact"/>
        <w:ind w:firstLine="360" w:firstLineChars="150"/>
        <w:rPr>
          <w:rFonts w:hint="eastAsia" w:ascii="宋体" w:hAnsi="宋体" w:cs="宋体"/>
          <w:b/>
          <w:bCs/>
          <w:color w:val="auto"/>
          <w:kern w:val="0"/>
          <w:sz w:val="28"/>
          <w:szCs w:val="28"/>
          <w:lang w:val="zh-CN"/>
        </w:rPr>
      </w:pPr>
      <w:r>
        <w:rPr>
          <w:rFonts w:hint="eastAsia" w:ascii="宋体" w:hAnsi="宋体" w:cs="宋体"/>
          <w:color w:val="auto"/>
          <w:kern w:val="0"/>
          <w:sz w:val="24"/>
          <w:lang w:val="zh-CN"/>
        </w:rPr>
        <w:t>2.1本次竞争性磋商采取竞争性磋商方式。</w:t>
      </w:r>
    </w:p>
    <w:p w14:paraId="6B0CFBD9">
      <w:pPr>
        <w:autoSpaceDE w:val="0"/>
        <w:autoSpaceDN w:val="0"/>
        <w:adjustRightInd w:val="0"/>
        <w:spacing w:line="400" w:lineRule="exact"/>
        <w:ind w:firstLine="360" w:firstLineChars="150"/>
        <w:rPr>
          <w:rFonts w:hint="eastAsia" w:ascii="宋体" w:hAnsi="宋体" w:cs="宋体"/>
          <w:color w:val="auto"/>
          <w:kern w:val="0"/>
          <w:sz w:val="24"/>
          <w:lang w:val="zh-CN"/>
        </w:rPr>
      </w:pPr>
      <w:r>
        <w:rPr>
          <w:rFonts w:hint="eastAsia" w:ascii="宋体" w:hAnsi="宋体" w:cs="宋体"/>
          <w:color w:val="auto"/>
          <w:kern w:val="0"/>
          <w:sz w:val="24"/>
          <w:lang w:val="zh-CN"/>
        </w:rPr>
        <w:t>2.2合格的供应商：</w:t>
      </w:r>
    </w:p>
    <w:p w14:paraId="2FB229A3">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(1)符合《中华人民共和国政府采购法》第22条条件，并提供下列材料：</w:t>
      </w:r>
    </w:p>
    <w:p w14:paraId="3806A6EC">
      <w:pPr>
        <w:autoSpaceDE w:val="0"/>
        <w:autoSpaceDN w:val="0"/>
        <w:adjustRightInd w:val="0"/>
        <w:spacing w:line="400" w:lineRule="exact"/>
        <w:ind w:left="840" w:leftChars="400"/>
        <w:rPr>
          <w:rFonts w:hint="eastAsia" w:ascii="宋体" w:hAnsi="宋体" w:cs="宋体"/>
          <w:color w:val="auto"/>
          <w:kern w:val="0"/>
          <w:sz w:val="24"/>
          <w:lang w:val="zh-CN"/>
        </w:rPr>
      </w:pPr>
      <w:r>
        <w:rPr>
          <w:rFonts w:hint="eastAsia" w:ascii="宋体" w:hAnsi="宋体" w:cs="宋体"/>
          <w:color w:val="auto"/>
          <w:kern w:val="0"/>
          <w:sz w:val="24"/>
          <w:lang w:val="zh-CN"/>
        </w:rPr>
        <w:t>&lt;1&gt;供应商的营业执照等证明文件，自然人的身份证明。</w:t>
      </w:r>
    </w:p>
    <w:p w14:paraId="4A8DA4A7">
      <w:pPr>
        <w:autoSpaceDE w:val="0"/>
        <w:autoSpaceDN w:val="0"/>
        <w:adjustRightInd w:val="0"/>
        <w:spacing w:line="400" w:lineRule="exact"/>
        <w:ind w:left="840" w:leftChars="400"/>
        <w:rPr>
          <w:rFonts w:hint="eastAsia" w:ascii="宋体" w:hAnsi="宋体" w:cs="宋体"/>
          <w:color w:val="auto"/>
          <w:kern w:val="0"/>
          <w:sz w:val="24"/>
          <w:lang w:val="zh-CN"/>
        </w:rPr>
      </w:pPr>
      <w:r>
        <w:rPr>
          <w:rFonts w:hint="eastAsia" w:ascii="宋体" w:hAnsi="宋体" w:cs="宋体"/>
          <w:color w:val="auto"/>
          <w:kern w:val="0"/>
          <w:sz w:val="24"/>
          <w:lang w:val="zh-CN"/>
        </w:rPr>
        <w:t>&lt;2&gt;财务状况报告和依法缴纳税收和社会保障资金的相关材料。</w:t>
      </w:r>
    </w:p>
    <w:p w14:paraId="190514E1">
      <w:pPr>
        <w:autoSpaceDE w:val="0"/>
        <w:autoSpaceDN w:val="0"/>
        <w:adjustRightInd w:val="0"/>
        <w:spacing w:line="400" w:lineRule="exact"/>
        <w:ind w:left="840" w:leftChars="400"/>
        <w:rPr>
          <w:rFonts w:hint="eastAsia" w:ascii="宋体" w:hAnsi="宋体" w:cs="宋体"/>
          <w:color w:val="auto"/>
          <w:kern w:val="0"/>
          <w:sz w:val="24"/>
          <w:lang w:val="zh-CN"/>
        </w:rPr>
      </w:pPr>
      <w:r>
        <w:rPr>
          <w:rFonts w:hint="eastAsia" w:ascii="宋体" w:hAnsi="宋体" w:cs="宋体"/>
          <w:color w:val="auto"/>
          <w:kern w:val="0"/>
          <w:sz w:val="24"/>
          <w:lang w:val="zh-CN"/>
        </w:rPr>
        <w:t>&lt;3&gt;具备履行合同所必须的设备和专业技术能力的证明材料。</w:t>
      </w:r>
    </w:p>
    <w:p w14:paraId="37853AA9">
      <w:pPr>
        <w:autoSpaceDE w:val="0"/>
        <w:autoSpaceDN w:val="0"/>
        <w:adjustRightInd w:val="0"/>
        <w:spacing w:line="400" w:lineRule="exact"/>
        <w:ind w:left="840" w:leftChars="400"/>
        <w:rPr>
          <w:rFonts w:hint="eastAsia" w:ascii="宋体" w:hAnsi="宋体" w:cs="宋体"/>
          <w:color w:val="auto"/>
          <w:kern w:val="0"/>
          <w:sz w:val="24"/>
          <w:lang w:val="zh-CN"/>
        </w:rPr>
      </w:pPr>
      <w:r>
        <w:rPr>
          <w:rFonts w:hint="eastAsia" w:ascii="宋体" w:hAnsi="宋体" w:cs="宋体"/>
          <w:color w:val="auto"/>
          <w:kern w:val="0"/>
          <w:sz w:val="24"/>
          <w:lang w:val="zh-CN"/>
        </w:rPr>
        <w:t>&lt;4&gt;参加政府采购活动前3年内在经营活动中没有重大违法记录的书面声明。</w:t>
      </w:r>
    </w:p>
    <w:p w14:paraId="178FC7A5">
      <w:pPr>
        <w:autoSpaceDE w:val="0"/>
        <w:autoSpaceDN w:val="0"/>
        <w:adjustRightInd w:val="0"/>
        <w:spacing w:line="400" w:lineRule="exact"/>
        <w:ind w:left="840" w:leftChars="400"/>
        <w:rPr>
          <w:rFonts w:hint="eastAsia" w:ascii="宋体" w:hAnsi="宋体" w:cs="宋体"/>
          <w:color w:val="auto"/>
          <w:kern w:val="0"/>
          <w:sz w:val="24"/>
          <w:lang w:val="zh-CN"/>
        </w:rPr>
      </w:pPr>
      <w:r>
        <w:rPr>
          <w:rFonts w:hint="eastAsia" w:ascii="宋体" w:hAnsi="宋体" w:cs="宋体"/>
          <w:color w:val="auto"/>
          <w:kern w:val="0"/>
          <w:sz w:val="24"/>
          <w:lang w:val="zh-CN"/>
        </w:rPr>
        <w:t>&lt;5&gt;具备法律、行政法规规定的其他条件的证明材料。</w:t>
      </w:r>
    </w:p>
    <w:p w14:paraId="6F0EA66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(2)单位负责人为同一人或者存在直接控股、管理关系的不同供应商，不得参加同一合同项下的政府采购活动。否则，皆取消磋商资格；</w:t>
      </w:r>
    </w:p>
    <w:p w14:paraId="14309083">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(3)为本采购项目提供整体设计、规范编制或者项目管理、监理、检测等服务的供应商，不得再参加该采购项目的其他采购活动；</w:t>
      </w:r>
    </w:p>
    <w:p w14:paraId="51809702">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(4)本项目不接受供应商以联合体方式进行磋商；</w:t>
      </w:r>
    </w:p>
    <w:p w14:paraId="1D4BFE4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(5)根据竞争性磋商文件规定的其他资质条件</w:t>
      </w:r>
      <w:r>
        <w:rPr>
          <w:rFonts w:hint="eastAsia" w:ascii="宋体" w:hAnsi="宋体" w:cs="宋体"/>
          <w:color w:val="auto"/>
          <w:kern w:val="0"/>
          <w:sz w:val="24"/>
        </w:rPr>
        <w:t>(详见磋商邀请)</w:t>
      </w:r>
      <w:r>
        <w:rPr>
          <w:rFonts w:hint="eastAsia" w:ascii="宋体" w:hAnsi="宋体" w:cs="宋体"/>
          <w:color w:val="auto"/>
          <w:kern w:val="0"/>
          <w:sz w:val="24"/>
          <w:lang w:val="zh-CN"/>
        </w:rPr>
        <w:t>。</w:t>
      </w:r>
    </w:p>
    <w:p w14:paraId="79072C35">
      <w:pPr>
        <w:pStyle w:val="24"/>
        <w:jc w:val="left"/>
        <w:rPr>
          <w:rFonts w:hint="eastAsia" w:ascii="宋体" w:hAnsi="宋体" w:cs="宋体"/>
          <w:color w:val="auto"/>
          <w:sz w:val="32"/>
          <w:lang w:val="zh-CN"/>
        </w:rPr>
      </w:pPr>
      <w:bookmarkStart w:id="10" w:name="_Toc14304"/>
      <w:bookmarkStart w:id="11" w:name="_Toc23606"/>
      <w:r>
        <w:rPr>
          <w:rFonts w:hint="eastAsia" w:ascii="宋体" w:hAnsi="宋体" w:cs="宋体"/>
          <w:color w:val="auto"/>
          <w:sz w:val="32"/>
          <w:lang w:val="zh-CN"/>
        </w:rPr>
        <w:t>3.磋商费用</w:t>
      </w:r>
      <w:bookmarkEnd w:id="10"/>
      <w:bookmarkEnd w:id="11"/>
    </w:p>
    <w:p w14:paraId="555A01E3">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供应商应自愿承担与参加本次磋商有关的费用。采购代理机构对供应商发生的费用不承担任何责任。</w:t>
      </w:r>
    </w:p>
    <w:p w14:paraId="18BC3D88">
      <w:pPr>
        <w:pStyle w:val="24"/>
        <w:rPr>
          <w:rFonts w:hint="eastAsia" w:ascii="宋体" w:hAnsi="宋体" w:cs="宋体"/>
          <w:color w:val="auto"/>
        </w:rPr>
      </w:pPr>
      <w:bookmarkStart w:id="12" w:name="_Toc2829"/>
      <w:bookmarkStart w:id="13" w:name="_Toc19341"/>
      <w:bookmarkStart w:id="14" w:name="_Toc3912"/>
      <w:r>
        <w:rPr>
          <w:rFonts w:hint="eastAsia" w:ascii="宋体" w:hAnsi="宋体" w:cs="宋体"/>
          <w:color w:val="auto"/>
          <w:lang w:val="zh-CN"/>
        </w:rPr>
        <w:t>二、竞争性磋商文件说明</w:t>
      </w:r>
      <w:bookmarkEnd w:id="12"/>
      <w:bookmarkEnd w:id="13"/>
      <w:bookmarkEnd w:id="14"/>
    </w:p>
    <w:p w14:paraId="5A012D2F">
      <w:pPr>
        <w:pStyle w:val="24"/>
        <w:jc w:val="left"/>
        <w:rPr>
          <w:rFonts w:hint="eastAsia" w:ascii="宋体" w:hAnsi="宋体" w:cs="宋体"/>
          <w:color w:val="auto"/>
          <w:sz w:val="32"/>
          <w:lang w:val="zh-CN"/>
        </w:rPr>
      </w:pPr>
      <w:bookmarkStart w:id="15" w:name="_Toc22234"/>
      <w:bookmarkStart w:id="16" w:name="_Toc10193"/>
      <w:r>
        <w:rPr>
          <w:rFonts w:hint="eastAsia" w:ascii="宋体" w:hAnsi="宋体" w:cs="宋体"/>
          <w:color w:val="auto"/>
          <w:sz w:val="32"/>
          <w:lang w:val="zh-CN"/>
        </w:rPr>
        <w:t>4.竞争性磋商文件的构成</w:t>
      </w:r>
      <w:bookmarkEnd w:id="15"/>
      <w:bookmarkEnd w:id="16"/>
    </w:p>
    <w:p w14:paraId="7817EB58">
      <w:pPr>
        <w:autoSpaceDE w:val="0"/>
        <w:autoSpaceDN w:val="0"/>
        <w:adjustRightInd w:val="0"/>
        <w:spacing w:line="400" w:lineRule="exact"/>
        <w:ind w:firstLine="360" w:firstLineChars="150"/>
        <w:rPr>
          <w:rFonts w:hint="eastAsia" w:ascii="宋体" w:hAnsi="宋体" w:cs="宋体"/>
          <w:color w:val="auto"/>
          <w:kern w:val="0"/>
          <w:sz w:val="24"/>
          <w:lang w:val="zh-CN"/>
        </w:rPr>
      </w:pPr>
      <w:r>
        <w:rPr>
          <w:rFonts w:hint="eastAsia" w:ascii="宋体" w:hAnsi="宋体" w:cs="宋体"/>
          <w:color w:val="auto"/>
          <w:kern w:val="0"/>
          <w:sz w:val="24"/>
          <w:lang w:val="zh-CN"/>
        </w:rPr>
        <w:t>4.1竞争性磋商文件包括：</w:t>
      </w:r>
    </w:p>
    <w:p w14:paraId="6E5EF94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（1）磋商邀请；</w:t>
      </w:r>
    </w:p>
    <w:p w14:paraId="3D748D37">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（2）供应商须知前附表；</w:t>
      </w:r>
    </w:p>
    <w:p w14:paraId="3E35A28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（3）供应商须知；</w:t>
      </w:r>
    </w:p>
    <w:p w14:paraId="08532FE1">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（4）青海省政府采购项目合同书范本；</w:t>
      </w:r>
    </w:p>
    <w:p w14:paraId="1850C29B">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（5）竞争性磋商响应文件格式；</w:t>
      </w:r>
    </w:p>
    <w:p w14:paraId="72A93E09">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（6）采购项目要求及服务要求；</w:t>
      </w:r>
    </w:p>
    <w:p w14:paraId="42BBA50C">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（7）采购过程中发生的澄清、变更和补充文件；</w:t>
      </w:r>
    </w:p>
    <w:p w14:paraId="6E130BAD">
      <w:pPr>
        <w:autoSpaceDE w:val="0"/>
        <w:autoSpaceDN w:val="0"/>
        <w:adjustRightInd w:val="0"/>
        <w:spacing w:line="400" w:lineRule="exact"/>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4.2供应商应认真阅读竞争性磋商文件中列示的事项、格式、条款和要求等内容。如果供应商未按竞争性磋商文件要求提交全部资料，或者对竞争性磋商文件未作出实质性响应的，根据相关法规要求，此类磋商将被拒绝（视为无效磋商）。</w:t>
      </w:r>
    </w:p>
    <w:p w14:paraId="14B1B1D2">
      <w:pPr>
        <w:pStyle w:val="24"/>
        <w:jc w:val="left"/>
        <w:rPr>
          <w:rFonts w:hint="eastAsia" w:ascii="宋体" w:hAnsi="宋体" w:cs="宋体"/>
          <w:color w:val="auto"/>
          <w:sz w:val="32"/>
          <w:lang w:val="zh-CN"/>
        </w:rPr>
      </w:pPr>
      <w:bookmarkStart w:id="17" w:name="_Toc18855"/>
      <w:bookmarkStart w:id="18" w:name="_Toc10663"/>
      <w:r>
        <w:rPr>
          <w:rFonts w:hint="eastAsia" w:ascii="宋体" w:hAnsi="宋体" w:cs="宋体"/>
          <w:color w:val="auto"/>
          <w:sz w:val="32"/>
          <w:lang w:val="zh-CN"/>
        </w:rPr>
        <w:t>5.竞争性磋商文件、竞争性磋商活动和成交结果的质疑</w:t>
      </w:r>
      <w:bookmarkEnd w:id="17"/>
      <w:bookmarkEnd w:id="18"/>
    </w:p>
    <w:p w14:paraId="6A6DC5B9">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参加磋商的供应商认为竞争性磋商文件、竞争性磋商活动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73711211">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参与采购活动的供应商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01F7D06A">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供应商应知其权益受到损害之日，是指：</w:t>
      </w:r>
    </w:p>
    <w:p w14:paraId="3E7F38DD">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（一）对可以质疑的竞争性磋商文件提出质疑的，为收到竞争性磋商文件之日或者竞争性磋商文件公告期限届满之日；</w:t>
      </w:r>
    </w:p>
    <w:p w14:paraId="5784D796">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（二）对采购过程提出质疑的，为各采购程序环节结束之日；</w:t>
      </w:r>
    </w:p>
    <w:p w14:paraId="3EAE371E">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（三）对</w:t>
      </w:r>
      <w:r>
        <w:rPr>
          <w:rFonts w:hint="eastAsia" w:ascii="宋体" w:hAnsi="宋体" w:cs="宋体"/>
          <w:color w:val="auto"/>
          <w:kern w:val="0"/>
          <w:sz w:val="24"/>
        </w:rPr>
        <w:t>成交</w:t>
      </w:r>
      <w:r>
        <w:rPr>
          <w:rFonts w:hint="eastAsia" w:ascii="宋体" w:hAnsi="宋体" w:cs="宋体"/>
          <w:color w:val="auto"/>
          <w:kern w:val="0"/>
          <w:sz w:val="24"/>
          <w:lang w:val="zh-CN"/>
        </w:rPr>
        <w:t>结果提出质疑的，为</w:t>
      </w:r>
      <w:r>
        <w:rPr>
          <w:rFonts w:hint="eastAsia" w:ascii="宋体" w:hAnsi="宋体" w:cs="宋体"/>
          <w:color w:val="auto"/>
          <w:kern w:val="0"/>
          <w:sz w:val="24"/>
        </w:rPr>
        <w:t>成交</w:t>
      </w:r>
      <w:r>
        <w:rPr>
          <w:rFonts w:hint="eastAsia" w:ascii="宋体" w:hAnsi="宋体" w:cs="宋体"/>
          <w:color w:val="auto"/>
          <w:kern w:val="0"/>
          <w:sz w:val="24"/>
          <w:lang w:val="zh-CN"/>
        </w:rPr>
        <w:t>结果公告期限届满之日。</w:t>
      </w:r>
    </w:p>
    <w:p w14:paraId="51988BD0">
      <w:pPr>
        <w:pStyle w:val="24"/>
        <w:jc w:val="left"/>
        <w:rPr>
          <w:rFonts w:hint="eastAsia" w:ascii="宋体" w:hAnsi="宋体" w:cs="宋体"/>
          <w:color w:val="auto"/>
          <w:sz w:val="32"/>
          <w:lang w:val="zh-CN"/>
        </w:rPr>
      </w:pPr>
      <w:bookmarkStart w:id="19" w:name="_Toc24520"/>
      <w:bookmarkStart w:id="20" w:name="_Toc15380"/>
      <w:r>
        <w:rPr>
          <w:rFonts w:hint="eastAsia" w:ascii="宋体" w:hAnsi="宋体" w:cs="宋体"/>
          <w:color w:val="auto"/>
          <w:sz w:val="32"/>
          <w:lang w:val="zh-CN"/>
        </w:rPr>
        <w:t>6.竞争性磋商文件的修改</w:t>
      </w:r>
      <w:bookmarkEnd w:id="19"/>
      <w:bookmarkEnd w:id="20"/>
    </w:p>
    <w:p w14:paraId="01C05C8D">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6.1在磋商截止期前，采购人或采购代理机构可对竞争性磋商文件进行必要的修改或者澄清。</w:t>
      </w:r>
    </w:p>
    <w:p w14:paraId="1565917C">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6.2采购代理机构对已发出竞争性磋商文件进行必要的澄清或者修改的，澄清或者修改的内容可能影响竞争性磋商响应文件编制的，在竞争性磋商文件要求提交竞争性磋商响应文件截止时间5日前，在青海政府采购网上发布公告；不足5日的，顺延提交竞争性磋商响应文件的截止时间。该澄清或者修改的内容为竞争性磋商文件的组成部分。</w:t>
      </w:r>
    </w:p>
    <w:p w14:paraId="5E13D0A4">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6.3在磋商响应文件递交截止时间前，采购人或采购代理机构可以视采购具体情况，延长磋商截止时间和开标时间，并在采购文件要求提交竞争性磋商响应文件的截止时间</w:t>
      </w:r>
      <w:r>
        <w:rPr>
          <w:rFonts w:hint="eastAsia" w:ascii="宋体" w:hAnsi="宋体" w:cs="宋体"/>
          <w:color w:val="auto"/>
          <w:kern w:val="0"/>
          <w:sz w:val="24"/>
        </w:rPr>
        <w:t>3</w:t>
      </w:r>
      <w:r>
        <w:rPr>
          <w:rFonts w:hint="eastAsia" w:ascii="宋体" w:hAnsi="宋体" w:cs="宋体"/>
          <w:color w:val="auto"/>
          <w:kern w:val="0"/>
          <w:sz w:val="24"/>
          <w:lang w:val="zh-CN"/>
        </w:rPr>
        <w:t>日前，将变更时间以书面形式通知所有获取了采购文件的供应商，同时在发布本次竞争性磋商公告的网站发布变更公告。</w:t>
      </w:r>
    </w:p>
    <w:p w14:paraId="1E2151E4">
      <w:pPr>
        <w:pStyle w:val="24"/>
        <w:rPr>
          <w:rFonts w:hint="eastAsia" w:ascii="宋体" w:hAnsi="宋体" w:cs="宋体"/>
          <w:color w:val="auto"/>
        </w:rPr>
      </w:pPr>
      <w:bookmarkStart w:id="21" w:name="_Toc23558"/>
      <w:bookmarkStart w:id="22" w:name="_Toc28817"/>
      <w:bookmarkStart w:id="23" w:name="_Toc28841"/>
      <w:r>
        <w:rPr>
          <w:rFonts w:hint="eastAsia" w:ascii="宋体" w:hAnsi="宋体" w:cs="宋体"/>
          <w:color w:val="auto"/>
          <w:lang w:val="zh-CN"/>
        </w:rPr>
        <w:t>三、竞争性磋商响应文件的编制</w:t>
      </w:r>
      <w:bookmarkEnd w:id="21"/>
      <w:bookmarkEnd w:id="22"/>
      <w:bookmarkEnd w:id="23"/>
    </w:p>
    <w:p w14:paraId="4ED11E8B">
      <w:pPr>
        <w:pStyle w:val="24"/>
        <w:jc w:val="left"/>
        <w:rPr>
          <w:rFonts w:hint="eastAsia" w:ascii="宋体" w:hAnsi="宋体" w:cs="宋体"/>
          <w:color w:val="auto"/>
          <w:sz w:val="32"/>
          <w:lang w:val="zh-CN"/>
        </w:rPr>
      </w:pPr>
      <w:bookmarkStart w:id="24" w:name="_Toc12714"/>
      <w:bookmarkStart w:id="25" w:name="_Toc20339"/>
      <w:r>
        <w:rPr>
          <w:rFonts w:hint="eastAsia" w:ascii="宋体" w:hAnsi="宋体" w:cs="宋体"/>
          <w:color w:val="auto"/>
          <w:sz w:val="32"/>
          <w:lang w:val="zh-CN"/>
        </w:rPr>
        <w:t>7.竞争性磋商响应文件的语言及度量衡单位</w:t>
      </w:r>
      <w:bookmarkEnd w:id="24"/>
      <w:bookmarkEnd w:id="25"/>
    </w:p>
    <w:p w14:paraId="71FA7C1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7.1供应商提交的竞争性磋商响应文件以及供应商与采购代理机构就此磋商发生的所有来往函电均应使用简体中文。</w:t>
      </w:r>
    </w:p>
    <w:p w14:paraId="5818C77E">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7.2除竞争性磋商文件中另有规定外，竞争性磋商响应文件所使用的度量衡单位，均须采用国家法定计量单位。</w:t>
      </w:r>
    </w:p>
    <w:p w14:paraId="2DCE4971">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7.3附有外文资料的须翻译成中文，并加盖供应商公章，如果翻译的中文资料与外文资料出现差异与矛盾时，以中文为准，其准确性由供应商负责。</w:t>
      </w:r>
    </w:p>
    <w:p w14:paraId="192DA162">
      <w:pPr>
        <w:pStyle w:val="24"/>
        <w:jc w:val="left"/>
        <w:rPr>
          <w:rFonts w:hint="eastAsia" w:ascii="宋体" w:hAnsi="宋体" w:cs="宋体"/>
          <w:color w:val="auto"/>
          <w:sz w:val="32"/>
          <w:lang w:val="zh-CN"/>
        </w:rPr>
      </w:pPr>
      <w:bookmarkStart w:id="26" w:name="_Toc11119"/>
      <w:bookmarkStart w:id="27" w:name="_Toc4240"/>
      <w:r>
        <w:rPr>
          <w:rFonts w:hint="eastAsia" w:ascii="宋体" w:hAnsi="宋体" w:cs="宋体"/>
          <w:color w:val="auto"/>
          <w:sz w:val="32"/>
          <w:lang w:val="zh-CN"/>
        </w:rPr>
        <w:t>8.磋商报价及币种</w:t>
      </w:r>
      <w:bookmarkEnd w:id="26"/>
      <w:bookmarkEnd w:id="27"/>
    </w:p>
    <w:p w14:paraId="220ACE0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8.1磋商报价为磋商总价。磋商报价必须满足服务要求及其他不可预见费等全部费用。</w:t>
      </w:r>
    </w:p>
    <w:p w14:paraId="26A34B81">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8.2磋商报价应注明有效期，有效期应与磋商有效期一致。</w:t>
      </w:r>
    </w:p>
    <w:p w14:paraId="7BAA624A">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8.3供应商应根据竞争性磋商文件规定的格式完整填写所有内容，并保证所提供的全部资料真实可信，自愿承担相应责任。</w:t>
      </w:r>
    </w:p>
    <w:p w14:paraId="0FE0C06A">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8.4磋商最终报价为闭口价，即成交后在合同有效期内价格不变。</w:t>
      </w:r>
    </w:p>
    <w:p w14:paraId="1589A49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8.5磋商币种是人民币。</w:t>
      </w:r>
    </w:p>
    <w:p w14:paraId="5770C52E">
      <w:pPr>
        <w:pStyle w:val="24"/>
        <w:jc w:val="left"/>
        <w:rPr>
          <w:rFonts w:hint="eastAsia" w:ascii="宋体" w:hAnsi="宋体" w:cs="宋体"/>
          <w:color w:val="auto"/>
          <w:sz w:val="32"/>
          <w:lang w:val="zh-CN"/>
        </w:rPr>
      </w:pPr>
      <w:bookmarkStart w:id="28" w:name="_Toc31609"/>
      <w:bookmarkStart w:id="29" w:name="_Toc178"/>
      <w:r>
        <w:rPr>
          <w:rFonts w:hint="eastAsia" w:ascii="宋体" w:hAnsi="宋体" w:cs="宋体"/>
          <w:color w:val="auto"/>
          <w:sz w:val="32"/>
          <w:lang w:val="zh-CN"/>
        </w:rPr>
        <w:t>9.磋商保证金</w:t>
      </w:r>
      <w:bookmarkEnd w:id="28"/>
      <w:bookmarkEnd w:id="29"/>
    </w:p>
    <w:p w14:paraId="14BE838E">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9.1供应商应将磋商保证金缴款证明做为竞争性磋商响应文件的内容一并提供。交纳的磋商保证金用于因供应商的行为使本次竞争性磋商活动受到损失的抵项。在本次竞争性磋商活动中未成交且供应商未发生过失行为的，采购代理机构将在成交通知书发出</w:t>
      </w:r>
      <w:r>
        <w:rPr>
          <w:rFonts w:hint="eastAsia" w:ascii="宋体" w:hAnsi="宋体" w:cs="宋体"/>
          <w:color w:val="auto"/>
          <w:kern w:val="0"/>
          <w:sz w:val="24"/>
        </w:rPr>
        <w:t>5</w:t>
      </w:r>
      <w:r>
        <w:rPr>
          <w:rFonts w:hint="eastAsia" w:ascii="宋体" w:hAnsi="宋体" w:cs="宋体"/>
          <w:color w:val="auto"/>
          <w:kern w:val="0"/>
          <w:sz w:val="24"/>
          <w:lang w:val="zh-CN"/>
        </w:rPr>
        <w:t>个工作日内退还。</w:t>
      </w:r>
    </w:p>
    <w:p w14:paraId="56FFC757">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9.2供应商应在磋商截止期前</w:t>
      </w:r>
      <w:r>
        <w:rPr>
          <w:rFonts w:hint="eastAsia" w:ascii="宋体" w:hAnsi="宋体" w:cs="宋体"/>
          <w:color w:val="auto"/>
          <w:kern w:val="0"/>
          <w:sz w:val="24"/>
        </w:rPr>
        <w:t>1</w:t>
      </w:r>
      <w:r>
        <w:rPr>
          <w:rFonts w:hint="eastAsia" w:ascii="宋体" w:hAnsi="宋体" w:cs="宋体"/>
          <w:color w:val="auto"/>
          <w:kern w:val="0"/>
          <w:sz w:val="24"/>
          <w:lang w:val="zh-CN"/>
        </w:rPr>
        <w:t>工作日将磋商保证金缴纳到采购代理机构账户，以银行到账时间为准。</w:t>
      </w:r>
    </w:p>
    <w:p w14:paraId="281713D9">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9.3磋商保证金应当以支票、汇票、本票或者金融机构、担保机构出具的保函等非现金形式提交，通过银行转账的，必须从供应商基本账户直接汇（转）入采购代理机构指定账户；通过单位结算卡汇保证金的，提供银行出具的基本户与单位结算卡的关联证明材料。</w:t>
      </w:r>
    </w:p>
    <w:p w14:paraId="03CD73F8">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9.4未按竞争性磋商文件要求在规定时间前交纳规定数额磋商保证金的磋商将被拒绝。</w:t>
      </w:r>
    </w:p>
    <w:p w14:paraId="4962B5ED">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9.5未成交人的磋商保证金自成交通知书发出之日起5个工作日内全额无息退还（不退现金）；成交人的磋商保证金，自政府采购合同签订之日起5个工作日内全额无息退还（不退现金）。</w:t>
      </w:r>
    </w:p>
    <w:p w14:paraId="1B4193CA">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9.6下列任何情况发生时，磋商保证金将不予退还：</w:t>
      </w:r>
    </w:p>
    <w:p w14:paraId="044C50B1">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（1）供应商在递交竞争性磋商响应文件的截止时间前未</w:t>
      </w:r>
      <w:r>
        <w:rPr>
          <w:rFonts w:hint="eastAsia" w:ascii="宋体" w:hAnsi="宋体" w:cs="宋体"/>
          <w:color w:val="auto"/>
          <w:kern w:val="0"/>
          <w:sz w:val="24"/>
        </w:rPr>
        <w:t>线上提交</w:t>
      </w:r>
      <w:r>
        <w:rPr>
          <w:rFonts w:hint="eastAsia" w:ascii="宋体" w:hAnsi="宋体" w:cs="宋体"/>
          <w:color w:val="auto"/>
          <w:kern w:val="0"/>
          <w:sz w:val="24"/>
          <w:lang w:val="zh-CN"/>
        </w:rPr>
        <w:t>并且没有以书面形式如信函、传真等告知采购代理机构要撤其磋商的；</w:t>
      </w:r>
    </w:p>
    <w:p w14:paraId="03C6C4C0">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（2）成交人在规定期限内未能按规定签订合同或未按规定缴纳成交服务费；</w:t>
      </w:r>
    </w:p>
    <w:p w14:paraId="7E3138AD">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（3）提供虚假材料谋取成交的；</w:t>
      </w:r>
    </w:p>
    <w:p w14:paraId="10CA81F4">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（4）将成交项目转让给他人，或者在竞争性磋商响应文件中未说明，将成交项目分包给他人的；</w:t>
      </w:r>
    </w:p>
    <w:p w14:paraId="02ACD50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（5）拒绝履行合同义务的；</w:t>
      </w:r>
    </w:p>
    <w:p w14:paraId="79A8417A">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（6）法律、法规规定的其他情形。</w:t>
      </w:r>
    </w:p>
    <w:p w14:paraId="2D19CE0E">
      <w:pPr>
        <w:pStyle w:val="24"/>
        <w:jc w:val="left"/>
        <w:rPr>
          <w:rFonts w:hint="eastAsia" w:ascii="宋体" w:hAnsi="宋体" w:cs="宋体"/>
          <w:color w:val="auto"/>
          <w:sz w:val="32"/>
          <w:lang w:val="zh-CN"/>
        </w:rPr>
      </w:pPr>
      <w:bookmarkStart w:id="30" w:name="_Toc3679"/>
      <w:bookmarkStart w:id="31" w:name="_Toc28334"/>
      <w:r>
        <w:rPr>
          <w:rFonts w:hint="eastAsia" w:ascii="宋体" w:hAnsi="宋体" w:cs="宋体"/>
          <w:color w:val="auto"/>
          <w:sz w:val="32"/>
          <w:lang w:val="zh-CN"/>
        </w:rPr>
        <w:t>10.磋商有效期</w:t>
      </w:r>
      <w:bookmarkEnd w:id="30"/>
      <w:bookmarkEnd w:id="31"/>
    </w:p>
    <w:p w14:paraId="050817C8">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磋商有效期为自开标之日起不少于</w:t>
      </w:r>
      <w:r>
        <w:rPr>
          <w:rFonts w:hint="eastAsia" w:ascii="宋体" w:hAnsi="宋体" w:cs="宋体"/>
          <w:color w:val="auto"/>
          <w:kern w:val="0"/>
          <w:sz w:val="24"/>
        </w:rPr>
        <w:t>90</w:t>
      </w:r>
      <w:r>
        <w:rPr>
          <w:rFonts w:hint="eastAsia" w:ascii="宋体" w:hAnsi="宋体" w:cs="宋体"/>
          <w:color w:val="auto"/>
          <w:kern w:val="0"/>
          <w:sz w:val="24"/>
          <w:lang w:val="zh-CN"/>
        </w:rPr>
        <w:t>个日历日。</w:t>
      </w:r>
    </w:p>
    <w:p w14:paraId="3E537229">
      <w:pPr>
        <w:pStyle w:val="24"/>
        <w:jc w:val="left"/>
        <w:rPr>
          <w:rFonts w:hint="eastAsia" w:ascii="宋体" w:hAnsi="宋体" w:cs="宋体"/>
          <w:color w:val="auto"/>
          <w:sz w:val="32"/>
          <w:lang w:val="zh-CN"/>
        </w:rPr>
      </w:pPr>
      <w:bookmarkStart w:id="32" w:name="_Toc32049"/>
      <w:bookmarkStart w:id="33" w:name="_Toc32104"/>
      <w:r>
        <w:rPr>
          <w:rFonts w:hint="eastAsia" w:ascii="宋体" w:hAnsi="宋体" w:cs="宋体"/>
          <w:color w:val="auto"/>
          <w:sz w:val="32"/>
          <w:lang w:val="zh-CN"/>
        </w:rPr>
        <w:t>11.竞争性磋商响应文件构成</w:t>
      </w:r>
      <w:bookmarkEnd w:id="32"/>
      <w:bookmarkEnd w:id="33"/>
    </w:p>
    <w:p w14:paraId="626F73BE">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11.1供应商应提交相关证明材料，作为其参加磋商和成交后有能力履行合同的证明。编写的竞争性磋商响应文件须包括以下内容（格式见竞争性磋商文件第五部分）：</w:t>
      </w:r>
    </w:p>
    <w:p w14:paraId="23AED092">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（1）竞争性磋商响应文件封面；</w:t>
      </w:r>
    </w:p>
    <w:p w14:paraId="76F51E60">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（2）竞争性磋商响应文件目录；</w:t>
      </w:r>
    </w:p>
    <w:p w14:paraId="3BAD9DE8">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（3）磋商函；</w:t>
      </w:r>
    </w:p>
    <w:p w14:paraId="618A6689">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（4）竞争性磋商首次报价表；</w:t>
      </w:r>
    </w:p>
    <w:p w14:paraId="3EC9C540">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5</w:t>
      </w:r>
      <w:r>
        <w:rPr>
          <w:rFonts w:hint="eastAsia" w:ascii="宋体" w:hAnsi="宋体" w:cs="宋体"/>
          <w:color w:val="auto"/>
          <w:kern w:val="0"/>
          <w:sz w:val="24"/>
          <w:lang w:val="zh-CN"/>
        </w:rPr>
        <w:t>）竞争性磋商最终报价表；</w:t>
      </w:r>
    </w:p>
    <w:p w14:paraId="020F63E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6</w:t>
      </w:r>
      <w:r>
        <w:rPr>
          <w:rFonts w:hint="eastAsia" w:ascii="宋体" w:hAnsi="宋体" w:cs="宋体"/>
          <w:color w:val="auto"/>
          <w:kern w:val="0"/>
          <w:sz w:val="24"/>
          <w:lang w:val="zh-CN"/>
        </w:rPr>
        <w:t>）单项服务报价表；</w:t>
      </w:r>
    </w:p>
    <w:p w14:paraId="2EA25E21">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7</w:t>
      </w:r>
      <w:r>
        <w:rPr>
          <w:rFonts w:hint="eastAsia" w:ascii="宋体" w:hAnsi="宋体" w:cs="宋体"/>
          <w:color w:val="auto"/>
          <w:kern w:val="0"/>
          <w:sz w:val="24"/>
          <w:lang w:val="zh-CN"/>
        </w:rPr>
        <w:t>）法定代表人证明书；</w:t>
      </w:r>
    </w:p>
    <w:p w14:paraId="41A446C8">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8</w:t>
      </w:r>
      <w:r>
        <w:rPr>
          <w:rFonts w:hint="eastAsia" w:ascii="宋体" w:hAnsi="宋体" w:cs="宋体"/>
          <w:color w:val="auto"/>
          <w:kern w:val="0"/>
          <w:sz w:val="24"/>
          <w:lang w:val="zh-CN"/>
        </w:rPr>
        <w:t>）法定代表人授权书；</w:t>
      </w:r>
    </w:p>
    <w:p w14:paraId="1ED13872">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9</w:t>
      </w:r>
      <w:r>
        <w:rPr>
          <w:rFonts w:hint="eastAsia" w:ascii="宋体" w:hAnsi="宋体" w:cs="宋体"/>
          <w:color w:val="auto"/>
          <w:kern w:val="0"/>
          <w:sz w:val="24"/>
          <w:lang w:val="zh-CN"/>
        </w:rPr>
        <w:t>）供应商承诺函；</w:t>
      </w:r>
    </w:p>
    <w:p w14:paraId="5372FDC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10</w:t>
      </w:r>
      <w:r>
        <w:rPr>
          <w:rFonts w:hint="eastAsia" w:ascii="宋体" w:hAnsi="宋体" w:cs="宋体"/>
          <w:color w:val="auto"/>
          <w:kern w:val="0"/>
          <w:sz w:val="24"/>
          <w:lang w:val="zh-CN"/>
        </w:rPr>
        <w:t>）供应商诚信承诺书；</w:t>
      </w:r>
    </w:p>
    <w:p w14:paraId="57C184B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）资格证明材料；</w:t>
      </w:r>
    </w:p>
    <w:p w14:paraId="7FA2137D">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12</w:t>
      </w:r>
      <w:r>
        <w:rPr>
          <w:rFonts w:hint="eastAsia" w:ascii="宋体" w:hAnsi="宋体" w:cs="宋体"/>
          <w:color w:val="auto"/>
          <w:kern w:val="0"/>
          <w:sz w:val="24"/>
          <w:lang w:val="zh-CN"/>
        </w:rPr>
        <w:t>）财务状况、缴纳税收和社会保障资金证明；</w:t>
      </w:r>
    </w:p>
    <w:p w14:paraId="65DE8321">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13</w:t>
      </w:r>
      <w:r>
        <w:rPr>
          <w:rFonts w:hint="eastAsia" w:ascii="宋体" w:hAnsi="宋体" w:cs="宋体"/>
          <w:color w:val="auto"/>
          <w:kern w:val="0"/>
          <w:sz w:val="24"/>
          <w:lang w:val="zh-CN"/>
        </w:rPr>
        <w:t>）无重大违法记录声明；</w:t>
      </w:r>
    </w:p>
    <w:p w14:paraId="05C84CDE">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4</w:t>
      </w:r>
      <w:r>
        <w:rPr>
          <w:rFonts w:hint="eastAsia" w:ascii="宋体" w:hAnsi="宋体" w:cs="宋体"/>
          <w:color w:val="auto"/>
          <w:kern w:val="0"/>
          <w:sz w:val="24"/>
          <w:lang w:val="zh-CN"/>
        </w:rPr>
        <w:t>）磋商保证金证明；</w:t>
      </w:r>
    </w:p>
    <w:p w14:paraId="001FEFDE">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lang w:val="zh-CN"/>
        </w:rPr>
        <w:t>（1</w:t>
      </w:r>
      <w:r>
        <w:rPr>
          <w:rFonts w:hint="eastAsia" w:ascii="宋体" w:hAnsi="宋体" w:cs="宋体"/>
          <w:color w:val="auto"/>
          <w:kern w:val="0"/>
          <w:sz w:val="24"/>
        </w:rPr>
        <w:t>5</w:t>
      </w:r>
      <w:r>
        <w:rPr>
          <w:rFonts w:hint="eastAsia" w:ascii="宋体" w:hAnsi="宋体" w:cs="宋体"/>
          <w:color w:val="auto"/>
          <w:kern w:val="0"/>
          <w:sz w:val="24"/>
          <w:lang w:val="zh-CN"/>
        </w:rPr>
        <w:t>）供应商的类似业绩证明材料；</w:t>
      </w:r>
    </w:p>
    <w:p w14:paraId="68053A3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w:t>
      </w:r>
      <w:r>
        <w:rPr>
          <w:rFonts w:hint="eastAsia" w:ascii="宋体" w:hAnsi="宋体" w:cs="宋体"/>
          <w:color w:val="auto"/>
          <w:kern w:val="0"/>
          <w:sz w:val="24"/>
        </w:rPr>
        <w:t>其他资格证明材料；</w:t>
      </w:r>
    </w:p>
    <w:p w14:paraId="45408501">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7</w:t>
      </w:r>
      <w:r>
        <w:rPr>
          <w:rFonts w:hint="eastAsia" w:ascii="宋体" w:hAnsi="宋体" w:cs="宋体"/>
          <w:color w:val="auto"/>
          <w:kern w:val="0"/>
          <w:sz w:val="24"/>
          <w:lang w:val="zh-CN"/>
        </w:rPr>
        <w:t>）中小企业声明函；</w:t>
      </w:r>
    </w:p>
    <w:p w14:paraId="4C271042">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8</w:t>
      </w:r>
      <w:r>
        <w:rPr>
          <w:rFonts w:hint="eastAsia" w:ascii="宋体" w:hAnsi="宋体" w:cs="宋体"/>
          <w:color w:val="auto"/>
          <w:kern w:val="0"/>
          <w:sz w:val="24"/>
          <w:lang w:val="zh-CN"/>
        </w:rPr>
        <w:t>）残疾人福利性单位声明函；</w:t>
      </w:r>
    </w:p>
    <w:p w14:paraId="5CD77DED">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19）</w:t>
      </w:r>
      <w:r>
        <w:rPr>
          <w:rFonts w:hint="eastAsia" w:ascii="宋体" w:hAnsi="宋体" w:cs="宋体"/>
          <w:color w:val="auto"/>
          <w:kern w:val="0"/>
          <w:sz w:val="24"/>
          <w:lang w:val="zh-CN"/>
        </w:rPr>
        <w:t>服务方案。</w:t>
      </w:r>
    </w:p>
    <w:p w14:paraId="4CE10FCC">
      <w:pPr>
        <w:autoSpaceDE w:val="0"/>
        <w:autoSpaceDN w:val="0"/>
        <w:adjustRightInd w:val="0"/>
        <w:spacing w:line="400" w:lineRule="exact"/>
        <w:ind w:firstLine="602" w:firstLineChars="250"/>
        <w:rPr>
          <w:rFonts w:hint="eastAsia" w:ascii="宋体" w:hAnsi="宋体" w:cs="宋体"/>
          <w:b/>
          <w:bCs/>
          <w:color w:val="auto"/>
          <w:kern w:val="0"/>
          <w:sz w:val="24"/>
          <w:lang w:val="zh-CN"/>
        </w:rPr>
      </w:pPr>
      <w:r>
        <w:rPr>
          <w:rFonts w:hint="eastAsia" w:ascii="宋体" w:hAnsi="宋体" w:cs="宋体"/>
          <w:b/>
          <w:bCs/>
          <w:color w:val="auto"/>
          <w:kern w:val="0"/>
          <w:sz w:val="24"/>
          <w:lang w:val="zh-CN"/>
        </w:rPr>
        <w:t>注：竞争性磋商文件要求签字、盖章的地方必须由供应商的法定代表人或委托代理人按要求签字、盖章；供应商提供的扫描件均需加盖公章。供应商须按上述内容、顺序和格式编制竞争性磋商响应文件，并按要求编制目录、页码。</w:t>
      </w:r>
    </w:p>
    <w:p w14:paraId="33890156">
      <w:pPr>
        <w:pStyle w:val="24"/>
        <w:jc w:val="left"/>
        <w:rPr>
          <w:rFonts w:hint="eastAsia" w:ascii="宋体" w:hAnsi="宋体" w:cs="宋体"/>
          <w:color w:val="auto"/>
          <w:sz w:val="32"/>
          <w:lang w:val="zh-CN"/>
        </w:rPr>
      </w:pPr>
      <w:bookmarkStart w:id="34" w:name="_Toc26318"/>
      <w:bookmarkStart w:id="35" w:name="_Toc19833"/>
      <w:r>
        <w:rPr>
          <w:rFonts w:hint="eastAsia" w:ascii="宋体" w:hAnsi="宋体" w:cs="宋体"/>
          <w:color w:val="auto"/>
          <w:sz w:val="32"/>
          <w:lang w:val="zh-CN"/>
        </w:rPr>
        <w:t>12.竞争性磋商响应文件的编制要求</w:t>
      </w:r>
      <w:bookmarkEnd w:id="34"/>
      <w:bookmarkEnd w:id="35"/>
    </w:p>
    <w:p w14:paraId="4277FC5E">
      <w:pPr>
        <w:pStyle w:val="13"/>
        <w:spacing w:line="360" w:lineRule="auto"/>
        <w:ind w:firstLine="480" w:firstLineChars="200"/>
        <w:rPr>
          <w:rFonts w:hAnsi="宋体"/>
          <w:color w:val="auto"/>
          <w:sz w:val="24"/>
          <w:szCs w:val="24"/>
          <w:lang w:val="zh-CN"/>
        </w:rPr>
      </w:pPr>
      <w:bookmarkStart w:id="36" w:name="_Toc9046"/>
      <w:bookmarkStart w:id="37" w:name="_Toc17246"/>
      <w:bookmarkStart w:id="38" w:name="_Toc16761"/>
      <w:bookmarkStart w:id="39" w:name="_Toc6962"/>
      <w:r>
        <w:rPr>
          <w:rFonts w:hint="eastAsia" w:hAnsi="宋体"/>
          <w:color w:val="auto"/>
          <w:sz w:val="24"/>
          <w:szCs w:val="24"/>
          <w:lang w:val="zh-CN"/>
        </w:rPr>
        <w:t>1</w:t>
      </w:r>
      <w:r>
        <w:rPr>
          <w:rFonts w:hint="eastAsia" w:hAnsi="宋体"/>
          <w:color w:val="auto"/>
          <w:sz w:val="24"/>
          <w:szCs w:val="24"/>
        </w:rPr>
        <w:t>2</w:t>
      </w:r>
      <w:r>
        <w:rPr>
          <w:rFonts w:hint="eastAsia" w:hAnsi="宋体"/>
          <w:color w:val="auto"/>
          <w:sz w:val="24"/>
          <w:szCs w:val="24"/>
          <w:lang w:val="zh-CN"/>
        </w:rPr>
        <w:t>.1供应商应按照磋商文件要求及格式编制响应文件；磋商文件要求签字、盖章的地方必须由供应商的法定代表人或委托代理人按要求签字、盖章。</w:t>
      </w:r>
    </w:p>
    <w:p w14:paraId="02849AD8">
      <w:pPr>
        <w:pStyle w:val="13"/>
        <w:spacing w:line="360" w:lineRule="auto"/>
        <w:ind w:firstLine="480" w:firstLineChars="200"/>
        <w:rPr>
          <w:rFonts w:hAnsi="宋体"/>
          <w:color w:val="auto"/>
          <w:sz w:val="24"/>
          <w:szCs w:val="24"/>
          <w:lang w:val="zh-CN"/>
        </w:rPr>
      </w:pPr>
      <w:r>
        <w:rPr>
          <w:rFonts w:hint="eastAsia" w:hAnsi="宋体"/>
          <w:color w:val="auto"/>
          <w:sz w:val="24"/>
          <w:szCs w:val="24"/>
          <w:lang w:val="zh-CN"/>
        </w:rPr>
        <w:t>1</w:t>
      </w:r>
      <w:r>
        <w:rPr>
          <w:rFonts w:hint="eastAsia" w:hAnsi="宋体"/>
          <w:color w:val="auto"/>
          <w:sz w:val="24"/>
          <w:szCs w:val="24"/>
        </w:rPr>
        <w:t>2</w:t>
      </w:r>
      <w:r>
        <w:rPr>
          <w:rFonts w:hint="eastAsia" w:hAnsi="宋体"/>
          <w:color w:val="auto"/>
          <w:sz w:val="24"/>
          <w:szCs w:val="24"/>
          <w:lang w:val="zh-CN"/>
        </w:rPr>
        <w:t>.2磋商文件中不得行间插字、涂改或增删，如有修改错漏处，须由</w:t>
      </w:r>
      <w:r>
        <w:rPr>
          <w:rFonts w:hint="eastAsia" w:hAnsi="宋体"/>
          <w:color w:val="auto"/>
          <w:sz w:val="24"/>
          <w:szCs w:val="24"/>
        </w:rPr>
        <w:t>供应商</w:t>
      </w:r>
      <w:r>
        <w:rPr>
          <w:rFonts w:hint="eastAsia" w:hAnsi="宋体"/>
          <w:color w:val="auto"/>
          <w:sz w:val="24"/>
          <w:szCs w:val="24"/>
          <w:lang w:val="zh-CN"/>
        </w:rPr>
        <w:t>法定代表人或其委托代理人签字、加盖公章。</w:t>
      </w:r>
      <w:bookmarkEnd w:id="36"/>
      <w:bookmarkEnd w:id="37"/>
    </w:p>
    <w:p w14:paraId="2A944B1E">
      <w:pPr>
        <w:pStyle w:val="24"/>
        <w:rPr>
          <w:rFonts w:hint="eastAsia" w:ascii="宋体" w:hAnsi="宋体" w:cs="宋体"/>
          <w:color w:val="auto"/>
        </w:rPr>
      </w:pPr>
      <w:bookmarkStart w:id="40" w:name="_Toc19212"/>
      <w:bookmarkStart w:id="41" w:name="_Toc3225"/>
      <w:r>
        <w:rPr>
          <w:rFonts w:hint="eastAsia" w:ascii="宋体" w:hAnsi="宋体" w:cs="宋体"/>
          <w:color w:val="auto"/>
          <w:lang w:val="zh-CN"/>
        </w:rPr>
        <w:t>四、竞争性磋商响应文件的递交</w:t>
      </w:r>
      <w:bookmarkEnd w:id="38"/>
      <w:bookmarkEnd w:id="39"/>
      <w:bookmarkEnd w:id="40"/>
      <w:bookmarkEnd w:id="41"/>
    </w:p>
    <w:p w14:paraId="036CC78C">
      <w:pPr>
        <w:pStyle w:val="24"/>
        <w:jc w:val="left"/>
        <w:rPr>
          <w:rFonts w:hint="eastAsia" w:ascii="宋体" w:hAnsi="宋体" w:cs="宋体"/>
          <w:color w:val="auto"/>
          <w:sz w:val="32"/>
          <w:lang w:val="zh-CN"/>
        </w:rPr>
      </w:pPr>
      <w:bookmarkStart w:id="42" w:name="_Toc12597"/>
      <w:bookmarkStart w:id="43" w:name="_Toc5372"/>
      <w:r>
        <w:rPr>
          <w:rFonts w:hint="eastAsia" w:ascii="宋体" w:hAnsi="宋体" w:cs="宋体"/>
          <w:color w:val="auto"/>
          <w:sz w:val="32"/>
          <w:lang w:val="zh-CN"/>
        </w:rPr>
        <w:t>13.竞争性磋商响应文件的密封和标记</w:t>
      </w:r>
      <w:bookmarkEnd w:id="42"/>
      <w:bookmarkEnd w:id="43"/>
    </w:p>
    <w:p w14:paraId="63449A80">
      <w:pPr>
        <w:pStyle w:val="13"/>
        <w:spacing w:line="360" w:lineRule="auto"/>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3</w:t>
      </w:r>
      <w:r>
        <w:rPr>
          <w:rFonts w:hAnsi="宋体"/>
          <w:color w:val="auto"/>
          <w:sz w:val="24"/>
          <w:szCs w:val="24"/>
        </w:rPr>
        <w:t>.1</w:t>
      </w:r>
      <w:r>
        <w:rPr>
          <w:rFonts w:hint="eastAsia" w:hAnsi="宋体"/>
          <w:bCs/>
          <w:color w:val="auto"/>
          <w:sz w:val="24"/>
          <w:szCs w:val="24"/>
          <w:lang w:val="zh-CN"/>
        </w:rPr>
        <w:t>本次磋商采用线上提交</w:t>
      </w:r>
      <w:r>
        <w:rPr>
          <w:rFonts w:hint="eastAsia" w:hAnsi="宋体"/>
          <w:bCs/>
          <w:color w:val="auto"/>
          <w:sz w:val="24"/>
          <w:szCs w:val="24"/>
        </w:rPr>
        <w:t>投标（</w:t>
      </w:r>
      <w:r>
        <w:rPr>
          <w:rFonts w:hint="eastAsia" w:hAnsi="宋体"/>
          <w:bCs/>
          <w:color w:val="auto"/>
          <w:sz w:val="24"/>
          <w:szCs w:val="24"/>
          <w:lang w:val="zh-CN"/>
        </w:rPr>
        <w:t>响应</w:t>
      </w:r>
      <w:r>
        <w:rPr>
          <w:rFonts w:hint="eastAsia" w:hAnsi="宋体"/>
          <w:bCs/>
          <w:color w:val="auto"/>
          <w:sz w:val="24"/>
          <w:szCs w:val="24"/>
        </w:rPr>
        <w:t>）</w:t>
      </w:r>
      <w:r>
        <w:rPr>
          <w:rFonts w:hint="eastAsia" w:hAnsi="宋体"/>
          <w:bCs/>
          <w:color w:val="auto"/>
          <w:sz w:val="24"/>
          <w:szCs w:val="24"/>
          <w:lang w:val="zh-CN"/>
        </w:rPr>
        <w:t>文件的方式进行采购，</w:t>
      </w:r>
      <w:r>
        <w:rPr>
          <w:rFonts w:hint="eastAsia" w:hAnsi="宋体"/>
          <w:bCs/>
          <w:color w:val="auto"/>
          <w:sz w:val="24"/>
          <w:szCs w:val="24"/>
        </w:rPr>
        <w:t>供应商通过</w:t>
      </w:r>
      <w:r>
        <w:rPr>
          <w:rFonts w:hint="eastAsia" w:hAnsi="宋体"/>
          <w:bCs/>
          <w:color w:val="auto"/>
          <w:sz w:val="24"/>
          <w:szCs w:val="24"/>
          <w:lang w:val="zh-CN"/>
        </w:rPr>
        <w:t>投标客户端上传</w:t>
      </w:r>
      <w:r>
        <w:rPr>
          <w:rFonts w:hint="eastAsia" w:hAnsi="宋体"/>
          <w:bCs/>
          <w:color w:val="auto"/>
          <w:sz w:val="24"/>
          <w:szCs w:val="24"/>
        </w:rPr>
        <w:t>投标（响应）文件至政采云</w:t>
      </w:r>
      <w:r>
        <w:rPr>
          <w:rFonts w:hint="eastAsia" w:hAnsi="宋体"/>
          <w:bCs/>
          <w:color w:val="auto"/>
          <w:sz w:val="24"/>
          <w:szCs w:val="24"/>
          <w:lang w:val="zh-CN"/>
        </w:rPr>
        <w:t>平台</w:t>
      </w:r>
      <w:r>
        <w:rPr>
          <w:rFonts w:hint="eastAsia" w:hAnsi="宋体"/>
          <w:color w:val="auto"/>
          <w:sz w:val="24"/>
          <w:szCs w:val="24"/>
        </w:rPr>
        <w:t>。</w:t>
      </w:r>
    </w:p>
    <w:p w14:paraId="0A34AB64">
      <w:pPr>
        <w:pStyle w:val="13"/>
        <w:spacing w:line="360" w:lineRule="auto"/>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3</w:t>
      </w:r>
      <w:r>
        <w:rPr>
          <w:rFonts w:hAnsi="宋体"/>
          <w:color w:val="auto"/>
          <w:sz w:val="24"/>
          <w:szCs w:val="24"/>
        </w:rPr>
        <w:t>.2</w:t>
      </w:r>
      <w:r>
        <w:rPr>
          <w:rFonts w:hint="eastAsia" w:hAnsi="宋体"/>
          <w:color w:val="auto"/>
          <w:sz w:val="24"/>
          <w:szCs w:val="24"/>
        </w:rPr>
        <w:t>响应文件均应：</w:t>
      </w:r>
    </w:p>
    <w:p w14:paraId="07F32BEB">
      <w:pPr>
        <w:pStyle w:val="13"/>
        <w:spacing w:line="360" w:lineRule="auto"/>
        <w:ind w:firstLine="480" w:firstLineChars="200"/>
        <w:rPr>
          <w:rFonts w:hAnsi="宋体" w:cs="Times New Roman"/>
          <w:color w:val="auto"/>
          <w:sz w:val="24"/>
          <w:szCs w:val="24"/>
        </w:rPr>
      </w:pPr>
      <w:r>
        <w:rPr>
          <w:rFonts w:hint="eastAsia" w:hAnsi="宋体"/>
          <w:color w:val="auto"/>
          <w:sz w:val="24"/>
          <w:szCs w:val="24"/>
        </w:rPr>
        <w:t>按“磋商邀请”中注明的时间上传响应文件并在规定时间内完成解密；</w:t>
      </w:r>
    </w:p>
    <w:p w14:paraId="09C2781B">
      <w:pPr>
        <w:pStyle w:val="24"/>
        <w:jc w:val="left"/>
        <w:rPr>
          <w:rFonts w:hint="eastAsia" w:ascii="宋体" w:hAnsi="宋体" w:cs="宋体"/>
          <w:color w:val="auto"/>
          <w:sz w:val="32"/>
          <w:lang w:val="zh-CN"/>
        </w:rPr>
      </w:pPr>
      <w:bookmarkStart w:id="44" w:name="_Toc10627"/>
      <w:bookmarkStart w:id="45" w:name="_Toc27004"/>
      <w:r>
        <w:rPr>
          <w:rFonts w:hint="eastAsia" w:ascii="宋体" w:hAnsi="宋体" w:cs="宋体"/>
          <w:color w:val="auto"/>
          <w:sz w:val="32"/>
          <w:lang w:val="zh-CN"/>
        </w:rPr>
        <w:t>14.递送竞争性磋商响应文件的地点、截止日期</w:t>
      </w:r>
      <w:bookmarkEnd w:id="44"/>
      <w:bookmarkEnd w:id="45"/>
    </w:p>
    <w:p w14:paraId="10827AC7">
      <w:pPr>
        <w:pStyle w:val="13"/>
        <w:spacing w:line="360" w:lineRule="auto"/>
        <w:ind w:firstLine="480" w:firstLineChars="200"/>
        <w:rPr>
          <w:rFonts w:hint="eastAsia" w:hAnsi="宋体"/>
          <w:bCs/>
          <w:color w:val="auto"/>
          <w:sz w:val="24"/>
          <w:szCs w:val="24"/>
          <w:lang w:val="zh-CN"/>
        </w:rPr>
      </w:pPr>
      <w:r>
        <w:rPr>
          <w:rFonts w:hint="eastAsia" w:hAnsi="宋体"/>
          <w:bCs/>
          <w:color w:val="auto"/>
          <w:sz w:val="24"/>
          <w:szCs w:val="24"/>
          <w:lang w:val="zh-CN"/>
        </w:rPr>
        <w:t>14.1本次磋商采用线上提交响应文件的方式进行采购，线上响应文件必须在响应文件递交截止时间前上传平台。</w:t>
      </w:r>
    </w:p>
    <w:p w14:paraId="5B09087A">
      <w:pPr>
        <w:pStyle w:val="13"/>
        <w:spacing w:line="360" w:lineRule="auto"/>
        <w:ind w:firstLine="480" w:firstLineChars="200"/>
        <w:rPr>
          <w:rFonts w:hint="eastAsia" w:hAnsi="宋体"/>
          <w:bCs/>
          <w:color w:val="auto"/>
          <w:sz w:val="24"/>
          <w:szCs w:val="24"/>
          <w:lang w:val="zh-CN"/>
        </w:rPr>
      </w:pPr>
      <w:r>
        <w:rPr>
          <w:rFonts w:hint="eastAsia" w:hAnsi="宋体"/>
          <w:bCs/>
          <w:color w:val="auto"/>
          <w:sz w:val="24"/>
          <w:szCs w:val="24"/>
          <w:lang w:val="zh-CN"/>
        </w:rPr>
        <w:t>14.2供应商应在</w:t>
      </w:r>
      <w:r>
        <w:rPr>
          <w:rFonts w:hint="eastAsia" w:hAnsi="宋体"/>
          <w:bCs/>
          <w:color w:val="auto"/>
          <w:sz w:val="24"/>
          <w:szCs w:val="24"/>
        </w:rPr>
        <w:t>磋商响应</w:t>
      </w:r>
      <w:r>
        <w:rPr>
          <w:rFonts w:hint="eastAsia" w:hAnsi="宋体"/>
          <w:bCs/>
          <w:color w:val="auto"/>
          <w:sz w:val="24"/>
          <w:szCs w:val="24"/>
          <w:lang w:val="zh-CN"/>
        </w:rPr>
        <w:t>截止时间前按磋商文件要求使用政采云电子投标客户端制作上传电子磋商响应文件，并在提交响应文件截止时间到后30分钟内远程解密磋商响应文件。</w:t>
      </w:r>
    </w:p>
    <w:p w14:paraId="18524B1A">
      <w:pPr>
        <w:pStyle w:val="24"/>
        <w:rPr>
          <w:rFonts w:hint="eastAsia" w:ascii="宋体" w:hAnsi="宋体" w:cs="宋体"/>
          <w:color w:val="auto"/>
        </w:rPr>
      </w:pPr>
      <w:bookmarkStart w:id="46" w:name="_Toc29786"/>
      <w:bookmarkStart w:id="47" w:name="_Toc21994"/>
      <w:bookmarkStart w:id="48" w:name="_Toc9782"/>
      <w:bookmarkStart w:id="49" w:name="_Toc11979"/>
      <w:r>
        <w:rPr>
          <w:rFonts w:hint="eastAsia" w:ascii="宋体" w:hAnsi="宋体" w:cs="宋体"/>
          <w:color w:val="auto"/>
          <w:lang w:val="zh-CN"/>
        </w:rPr>
        <w:t>五、磋商过程</w:t>
      </w:r>
      <w:bookmarkEnd w:id="46"/>
      <w:bookmarkEnd w:id="47"/>
      <w:bookmarkEnd w:id="48"/>
      <w:bookmarkEnd w:id="49"/>
    </w:p>
    <w:p w14:paraId="44C10327">
      <w:pPr>
        <w:pStyle w:val="24"/>
        <w:jc w:val="left"/>
        <w:rPr>
          <w:rFonts w:ascii="宋体" w:hAnsi="宋体" w:cs="宋体"/>
          <w:color w:val="auto"/>
          <w:sz w:val="24"/>
          <w:szCs w:val="24"/>
        </w:rPr>
      </w:pPr>
      <w:bookmarkStart w:id="50" w:name="_Toc26723"/>
      <w:bookmarkStart w:id="51" w:name="_Toc97545727"/>
      <w:bookmarkStart w:id="52" w:name="_Toc464136630"/>
      <w:bookmarkStart w:id="53" w:name="_Toc15630"/>
      <w:bookmarkStart w:id="54" w:name="_Toc30663"/>
      <w:bookmarkStart w:id="55" w:name="_Toc4014"/>
      <w:bookmarkStart w:id="56" w:name="_Toc10260"/>
      <w:bookmarkStart w:id="57" w:name="_Toc5597"/>
      <w:r>
        <w:rPr>
          <w:rFonts w:ascii="宋体" w:hAnsi="宋体" w:cs="宋体"/>
          <w:color w:val="auto"/>
          <w:sz w:val="24"/>
          <w:szCs w:val="24"/>
        </w:rPr>
        <w:t>1</w:t>
      </w:r>
      <w:r>
        <w:rPr>
          <w:rFonts w:hint="eastAsia" w:ascii="宋体" w:hAnsi="宋体" w:cs="宋体"/>
          <w:color w:val="auto"/>
          <w:sz w:val="24"/>
          <w:szCs w:val="24"/>
        </w:rPr>
        <w:t>5</w:t>
      </w:r>
      <w:r>
        <w:rPr>
          <w:rFonts w:ascii="宋体" w:hAnsi="宋体" w:cs="宋体"/>
          <w:color w:val="auto"/>
          <w:sz w:val="24"/>
          <w:szCs w:val="24"/>
        </w:rPr>
        <w:t>.</w:t>
      </w:r>
      <w:r>
        <w:rPr>
          <w:rFonts w:hint="eastAsia" w:ascii="宋体" w:hAnsi="宋体" w:cs="宋体"/>
          <w:color w:val="auto"/>
          <w:sz w:val="24"/>
          <w:szCs w:val="24"/>
        </w:rPr>
        <w:t>磋商过程</w:t>
      </w:r>
      <w:bookmarkEnd w:id="50"/>
      <w:bookmarkEnd w:id="51"/>
      <w:bookmarkEnd w:id="52"/>
      <w:bookmarkEnd w:id="53"/>
      <w:bookmarkEnd w:id="54"/>
      <w:bookmarkEnd w:id="55"/>
    </w:p>
    <w:p w14:paraId="0C58CA5C">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15.1采购代理机构按磋商文件中确定的时间和地点组织本项目的磋商活动。供应商应由其法定代表人或委托代理人参加。</w:t>
      </w:r>
    </w:p>
    <w:p w14:paraId="550E1420">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15.2对不同文字文本响应文件的解释发生异议的，以中文文本为准。</w:t>
      </w:r>
    </w:p>
    <w:p w14:paraId="16F751BA">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15.3由采购代理机构组织，采购人、采购监管、纪检监察等有关方面代表可根据采购项目的具体情况列席。</w:t>
      </w:r>
    </w:p>
    <w:p w14:paraId="25D7CE5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15.4有专人记录，并存档备查。</w:t>
      </w:r>
    </w:p>
    <w:p w14:paraId="4C2943BD">
      <w:pPr>
        <w:pStyle w:val="24"/>
        <w:rPr>
          <w:rFonts w:hint="eastAsia" w:ascii="宋体" w:hAnsi="宋体" w:cs="宋体"/>
          <w:color w:val="auto"/>
        </w:rPr>
      </w:pPr>
      <w:bookmarkStart w:id="58" w:name="_Toc26797"/>
      <w:bookmarkStart w:id="59" w:name="_Toc2182"/>
      <w:r>
        <w:rPr>
          <w:rFonts w:hint="eastAsia" w:ascii="宋体" w:hAnsi="宋体" w:cs="宋体"/>
          <w:color w:val="auto"/>
          <w:lang w:val="zh-CN"/>
        </w:rPr>
        <w:t>六、磋商程序及方法</w:t>
      </w:r>
      <w:bookmarkEnd w:id="56"/>
      <w:bookmarkEnd w:id="57"/>
      <w:bookmarkEnd w:id="58"/>
      <w:bookmarkEnd w:id="59"/>
    </w:p>
    <w:p w14:paraId="6B4E9D04">
      <w:pPr>
        <w:pStyle w:val="24"/>
        <w:jc w:val="left"/>
        <w:rPr>
          <w:rFonts w:hint="eastAsia" w:ascii="宋体" w:hAnsi="宋体" w:cs="宋体"/>
          <w:color w:val="auto"/>
          <w:sz w:val="32"/>
          <w:lang w:val="zh-CN"/>
        </w:rPr>
      </w:pPr>
      <w:bookmarkStart w:id="60" w:name="_Toc12259"/>
      <w:bookmarkStart w:id="61" w:name="_Toc16703"/>
      <w:r>
        <w:rPr>
          <w:rFonts w:hint="eastAsia" w:ascii="宋体" w:hAnsi="宋体" w:cs="宋体"/>
          <w:color w:val="auto"/>
          <w:sz w:val="32"/>
          <w:lang w:val="zh-CN"/>
        </w:rPr>
        <w:t>1</w:t>
      </w:r>
      <w:r>
        <w:rPr>
          <w:rFonts w:hint="eastAsia" w:ascii="宋体" w:hAnsi="宋体" w:cs="宋体"/>
          <w:color w:val="auto"/>
          <w:sz w:val="32"/>
        </w:rPr>
        <w:t>6</w:t>
      </w:r>
      <w:r>
        <w:rPr>
          <w:rFonts w:hint="eastAsia" w:ascii="宋体" w:hAnsi="宋体" w:cs="宋体"/>
          <w:color w:val="auto"/>
          <w:sz w:val="32"/>
          <w:lang w:val="zh-CN"/>
        </w:rPr>
        <w:t>.磋商小组</w:t>
      </w:r>
      <w:bookmarkEnd w:id="60"/>
      <w:bookmarkEnd w:id="61"/>
    </w:p>
    <w:p w14:paraId="5B27F73C">
      <w:pPr>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6</w:t>
      </w:r>
      <w:r>
        <w:rPr>
          <w:rFonts w:ascii="宋体" w:hAnsi="宋体" w:cs="宋体"/>
          <w:color w:val="auto"/>
          <w:sz w:val="24"/>
        </w:rPr>
        <w:t>.1</w:t>
      </w:r>
      <w:r>
        <w:rPr>
          <w:rFonts w:hint="eastAsia" w:ascii="宋体" w:hAnsi="宋体" w:cs="宋体"/>
          <w:color w:val="auto"/>
          <w:sz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6302FCF">
      <w:pPr>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6</w:t>
      </w:r>
      <w:r>
        <w:rPr>
          <w:rFonts w:ascii="宋体" w:hAnsi="宋体" w:cs="宋体"/>
          <w:color w:val="auto"/>
          <w:sz w:val="24"/>
        </w:rPr>
        <w:t>.2</w:t>
      </w:r>
      <w:r>
        <w:rPr>
          <w:rFonts w:hint="eastAsia" w:ascii="宋体" w:hAnsi="宋体" w:cs="宋体"/>
          <w:color w:val="auto"/>
          <w:sz w:val="24"/>
        </w:rPr>
        <w:t>采购代理机构负责组织，具体磋商事务由依法组建的磋商小组负责，并独立履行下列职责：</w:t>
      </w:r>
    </w:p>
    <w:p w14:paraId="03E97B59">
      <w:pPr>
        <w:spacing w:line="360" w:lineRule="auto"/>
        <w:ind w:firstLine="480" w:firstLineChars="200"/>
        <w:jc w:val="left"/>
        <w:rPr>
          <w:rFonts w:ascii="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）审查响应文件是否符合磋商文件要求，并作出评价；</w:t>
      </w:r>
    </w:p>
    <w:p w14:paraId="1D56EEB5">
      <w:pPr>
        <w:spacing w:line="360" w:lineRule="auto"/>
        <w:ind w:firstLine="480" w:firstLineChars="200"/>
        <w:jc w:val="left"/>
        <w:rPr>
          <w:rFonts w:ascii="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）要求供应商对响应文件有关事项作出解释或澄清；</w:t>
      </w:r>
    </w:p>
    <w:p w14:paraId="677EFC1E">
      <w:pPr>
        <w:spacing w:line="360" w:lineRule="auto"/>
        <w:ind w:firstLine="480" w:firstLineChars="200"/>
        <w:jc w:val="left"/>
        <w:rPr>
          <w:rFonts w:ascii="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）推荐预成交候选供应商；</w:t>
      </w:r>
    </w:p>
    <w:p w14:paraId="5A94526F">
      <w:pPr>
        <w:spacing w:line="360" w:lineRule="auto"/>
        <w:ind w:firstLine="480" w:firstLineChars="200"/>
        <w:jc w:val="left"/>
        <w:rPr>
          <w:rFonts w:ascii="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）对非法干预评标工作的人员和机构进行举报或投诉。</w:t>
      </w:r>
    </w:p>
    <w:p w14:paraId="771EF430">
      <w:pPr>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6</w:t>
      </w:r>
      <w:r>
        <w:rPr>
          <w:rFonts w:ascii="宋体" w:hAnsi="宋体" w:cs="宋体"/>
          <w:color w:val="auto"/>
          <w:sz w:val="24"/>
        </w:rPr>
        <w:t>.3</w:t>
      </w:r>
      <w:r>
        <w:rPr>
          <w:rFonts w:hint="eastAsia" w:ascii="宋体" w:hAnsi="宋体" w:cs="宋体"/>
          <w:color w:val="auto"/>
          <w:sz w:val="24"/>
        </w:rPr>
        <w:t>应遵守并履行下列义务：</w:t>
      </w:r>
    </w:p>
    <w:p w14:paraId="14FD286C">
      <w:pPr>
        <w:spacing w:line="360" w:lineRule="auto"/>
        <w:ind w:firstLine="480" w:firstLineChars="200"/>
        <w:jc w:val="left"/>
        <w:rPr>
          <w:rFonts w:ascii="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）遵纪守法，客观、公正、廉洁地履行职责；</w:t>
      </w:r>
    </w:p>
    <w:p w14:paraId="2682AF4E">
      <w:pPr>
        <w:spacing w:line="360" w:lineRule="auto"/>
        <w:ind w:firstLine="480" w:firstLineChars="200"/>
        <w:jc w:val="left"/>
        <w:rPr>
          <w:rFonts w:ascii="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）按照磋商文件规定的评审方法和评审标准进行评审，磋商小组成员并对评审意见承担责任；</w:t>
      </w:r>
    </w:p>
    <w:p w14:paraId="3B89E8F6">
      <w:pPr>
        <w:spacing w:line="360" w:lineRule="auto"/>
        <w:ind w:firstLine="480" w:firstLineChars="200"/>
        <w:jc w:val="left"/>
        <w:rPr>
          <w:rFonts w:ascii="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）对响应文件、磋商情况和磋商中获悉的商业秘密保密；</w:t>
      </w:r>
    </w:p>
    <w:p w14:paraId="14E271FB">
      <w:pPr>
        <w:spacing w:line="360" w:lineRule="auto"/>
        <w:ind w:firstLine="480" w:firstLineChars="200"/>
        <w:jc w:val="left"/>
        <w:rPr>
          <w:rFonts w:ascii="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）参与磋商报告的起草；</w:t>
      </w:r>
    </w:p>
    <w:p w14:paraId="57A5B8AB">
      <w:pPr>
        <w:spacing w:line="360" w:lineRule="auto"/>
        <w:ind w:firstLine="480" w:firstLineChars="200"/>
        <w:jc w:val="left"/>
        <w:rPr>
          <w:rFonts w:ascii="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）解答供应商及有关方面的质疑；</w:t>
      </w:r>
    </w:p>
    <w:p w14:paraId="0E23C746">
      <w:pPr>
        <w:spacing w:line="360" w:lineRule="auto"/>
        <w:ind w:firstLine="480" w:firstLineChars="200"/>
        <w:jc w:val="left"/>
        <w:rPr>
          <w:rFonts w:ascii="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）配合纪检部门进行投诉处理工作。</w:t>
      </w:r>
    </w:p>
    <w:p w14:paraId="0F5C7134">
      <w:pPr>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6</w:t>
      </w:r>
      <w:r>
        <w:rPr>
          <w:rFonts w:ascii="宋体" w:hAnsi="宋体" w:cs="宋体"/>
          <w:color w:val="auto"/>
          <w:sz w:val="24"/>
        </w:rPr>
        <w:t>.4</w:t>
      </w:r>
      <w:r>
        <w:rPr>
          <w:rFonts w:hint="eastAsia" w:ascii="宋体" w:hAnsi="宋体" w:cs="宋体"/>
          <w:color w:val="auto"/>
          <w:sz w:val="24"/>
        </w:rPr>
        <w:t>所有成员应当集中与单一供应商分别进行磋商，并给予所有参加磋商的供应商平等的磋商机会。</w:t>
      </w:r>
    </w:p>
    <w:p w14:paraId="6A956992">
      <w:pPr>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6</w:t>
      </w:r>
      <w:r>
        <w:rPr>
          <w:rFonts w:ascii="宋体" w:hAnsi="宋体" w:cs="宋体"/>
          <w:color w:val="auto"/>
          <w:sz w:val="24"/>
        </w:rPr>
        <w:t>.5</w:t>
      </w:r>
      <w:r>
        <w:rPr>
          <w:rFonts w:hint="eastAsia" w:ascii="宋体" w:hAnsi="宋体" w:cs="宋体"/>
          <w:color w:val="auto"/>
          <w:sz w:val="24"/>
        </w:rPr>
        <w:t>在有关部门的监督和严格保密的情况下依法开展，任何单位和个人不得非法干预、影响磋商工作和磋商结果。</w:t>
      </w:r>
    </w:p>
    <w:p w14:paraId="17D9EF14">
      <w:pPr>
        <w:pStyle w:val="24"/>
        <w:jc w:val="left"/>
        <w:rPr>
          <w:rFonts w:hint="eastAsia" w:ascii="宋体" w:hAnsi="宋体" w:cs="宋体"/>
          <w:color w:val="auto"/>
          <w:sz w:val="32"/>
          <w:lang w:val="zh-CN"/>
        </w:rPr>
      </w:pPr>
      <w:bookmarkStart w:id="62" w:name="_Toc12075"/>
      <w:bookmarkStart w:id="63" w:name="_Toc27017"/>
      <w:r>
        <w:rPr>
          <w:rFonts w:hint="eastAsia" w:ascii="宋体" w:hAnsi="宋体" w:cs="宋体"/>
          <w:color w:val="auto"/>
          <w:sz w:val="32"/>
          <w:lang w:val="zh-CN"/>
        </w:rPr>
        <w:t>1</w:t>
      </w:r>
      <w:r>
        <w:rPr>
          <w:rFonts w:hint="eastAsia" w:ascii="宋体" w:hAnsi="宋体" w:cs="宋体"/>
          <w:color w:val="auto"/>
          <w:sz w:val="32"/>
        </w:rPr>
        <w:t>7</w:t>
      </w:r>
      <w:r>
        <w:rPr>
          <w:rFonts w:hint="eastAsia" w:ascii="宋体" w:hAnsi="宋体" w:cs="宋体"/>
          <w:color w:val="auto"/>
          <w:sz w:val="32"/>
          <w:lang w:val="zh-CN"/>
        </w:rPr>
        <w:t>.磋商程序</w:t>
      </w:r>
      <w:bookmarkEnd w:id="62"/>
      <w:bookmarkEnd w:id="63"/>
    </w:p>
    <w:p w14:paraId="6AD43E4D">
      <w:pPr>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7</w:t>
      </w:r>
      <w:r>
        <w:rPr>
          <w:rFonts w:ascii="宋体" w:hAnsi="宋体" w:cs="宋体"/>
          <w:color w:val="auto"/>
          <w:sz w:val="24"/>
        </w:rPr>
        <w:t>.1</w:t>
      </w:r>
      <w:r>
        <w:rPr>
          <w:rFonts w:hint="eastAsia" w:ascii="宋体" w:hAnsi="宋体" w:cs="宋体"/>
          <w:color w:val="auto"/>
          <w:sz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09F3337">
      <w:pPr>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7</w:t>
      </w:r>
      <w:r>
        <w:rPr>
          <w:rFonts w:ascii="宋体" w:hAnsi="宋体" w:cs="宋体"/>
          <w:color w:val="auto"/>
          <w:sz w:val="24"/>
        </w:rPr>
        <w:t>.2</w:t>
      </w:r>
      <w:r>
        <w:rPr>
          <w:rFonts w:hint="eastAsia" w:ascii="宋体" w:hAnsi="宋体" w:cs="宋体"/>
          <w:color w:val="auto"/>
          <w:sz w:val="24"/>
        </w:rPr>
        <w:t>初审阶段分为资格性审查和符合性审查。响应文件在响应磋商文件要求方面出现的偏离，分为实质性偏离和非实质性偏离。</w:t>
      </w:r>
    </w:p>
    <w:p w14:paraId="2F7D752C">
      <w:pPr>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7</w:t>
      </w:r>
      <w:r>
        <w:rPr>
          <w:rFonts w:ascii="宋体" w:hAnsi="宋体" w:cs="宋体"/>
          <w:color w:val="auto"/>
          <w:sz w:val="24"/>
        </w:rPr>
        <w:t>.2.1</w:t>
      </w:r>
      <w:r>
        <w:rPr>
          <w:rFonts w:hint="eastAsia" w:ascii="宋体" w:hAnsi="宋体" w:cs="宋体"/>
          <w:color w:val="auto"/>
          <w:sz w:val="24"/>
        </w:rPr>
        <w:t>实质性偏离是指响应文件未能实质性响应磋商文件的要求。以下情况属于实质性偏离，响应文件有下列情况之一的，按无效文件处理。</w:t>
      </w:r>
    </w:p>
    <w:p w14:paraId="636B9519">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（1）不符合第2.2款“合格的供应商”之规定的；</w:t>
      </w:r>
    </w:p>
    <w:p w14:paraId="42980176">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（2）未按竞争性磋商文件要求缴纳或未足额缴纳磋商保证金的；</w:t>
      </w:r>
    </w:p>
    <w:p w14:paraId="22637950">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（3）未按第11.1款（1）-（1</w:t>
      </w:r>
      <w:r>
        <w:rPr>
          <w:rFonts w:hint="eastAsia" w:ascii="宋体" w:hAnsi="宋体" w:cs="宋体"/>
          <w:color w:val="auto"/>
          <w:kern w:val="0"/>
          <w:sz w:val="24"/>
        </w:rPr>
        <w:t>4）</w:t>
      </w:r>
      <w:r>
        <w:rPr>
          <w:rFonts w:hint="eastAsia" w:ascii="宋体" w:hAnsi="宋体" w:cs="宋体"/>
          <w:color w:val="auto"/>
          <w:kern w:val="0"/>
          <w:sz w:val="24"/>
          <w:lang w:val="zh-CN"/>
        </w:rPr>
        <w:t>项要求提供相关资料的；</w:t>
      </w:r>
    </w:p>
    <w:p w14:paraId="4FCE450A">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4</w:t>
      </w:r>
      <w:r>
        <w:rPr>
          <w:rFonts w:hint="eastAsia" w:ascii="宋体" w:hAnsi="宋体" w:cs="宋体"/>
          <w:color w:val="auto"/>
          <w:kern w:val="0"/>
          <w:sz w:val="24"/>
          <w:lang w:val="zh-CN"/>
        </w:rPr>
        <w:t>）竞争性磋商响应文件内容没有按竞争性磋商文件规定和要求签字、盖章的；</w:t>
      </w:r>
    </w:p>
    <w:p w14:paraId="6531E32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（5）竞争性磋商响应文件编排混乱，导致评审工作难以正常进行的；</w:t>
      </w:r>
    </w:p>
    <w:p w14:paraId="01F80152">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（6）服务期限、磋商有效期不能满足竞争性磋商文件要求的；</w:t>
      </w:r>
    </w:p>
    <w:p w14:paraId="33BCD9DC">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（7）服务标准、服务质量明显不符合采购项目要求的；</w:t>
      </w:r>
    </w:p>
    <w:p w14:paraId="38ECB3F1">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（8）服务未完全满足竞争性磋商文件确定的重要技术指标、要求的；</w:t>
      </w:r>
    </w:p>
    <w:p w14:paraId="0451E5E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（9）竞争性磋商响应文件中附有采购人不能接受的条件的；</w:t>
      </w:r>
    </w:p>
    <w:p w14:paraId="18D6BA6B">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lang w:val="zh-CN"/>
        </w:rPr>
        <w:t>（10）磋商报价超过采购预算额度的；</w:t>
      </w:r>
      <w:r>
        <w:rPr>
          <w:rFonts w:hint="eastAsia" w:ascii="宋体" w:hAnsi="宋体" w:cs="宋体"/>
          <w:color w:val="auto"/>
          <w:kern w:val="0"/>
          <w:sz w:val="24"/>
        </w:rPr>
        <w:t xml:space="preserve">  </w:t>
      </w:r>
    </w:p>
    <w:p w14:paraId="297F1E56">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11</w:t>
      </w:r>
      <w:r>
        <w:rPr>
          <w:rFonts w:hint="eastAsia" w:ascii="宋体" w:hAnsi="宋体" w:cs="宋体"/>
          <w:color w:val="auto"/>
          <w:kern w:val="0"/>
          <w:sz w:val="24"/>
          <w:lang w:val="zh-CN"/>
        </w:rPr>
        <w:t>）磋商小组认为应按无效磋商处理的其他情况；</w:t>
      </w:r>
    </w:p>
    <w:p w14:paraId="633DBB68">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12</w:t>
      </w:r>
      <w:r>
        <w:rPr>
          <w:rFonts w:hint="eastAsia" w:ascii="宋体" w:hAnsi="宋体" w:cs="宋体"/>
          <w:color w:val="auto"/>
          <w:kern w:val="0"/>
          <w:sz w:val="24"/>
          <w:lang w:val="zh-CN"/>
        </w:rPr>
        <w:t>）法律、法规规定的其他情形。</w:t>
      </w:r>
    </w:p>
    <w:p w14:paraId="38CECFFA">
      <w:pPr>
        <w:tabs>
          <w:tab w:val="left" w:pos="8787"/>
        </w:tabs>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7</w:t>
      </w:r>
      <w:r>
        <w:rPr>
          <w:rFonts w:ascii="宋体" w:hAnsi="宋体" w:cs="宋体"/>
          <w:color w:val="auto"/>
          <w:sz w:val="24"/>
        </w:rPr>
        <w:t>.2.2</w:t>
      </w:r>
      <w:r>
        <w:rPr>
          <w:rFonts w:hint="eastAsia" w:ascii="宋体" w:hAnsi="宋体" w:cs="宋体"/>
          <w:color w:val="auto"/>
          <w:sz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65EA2B">
      <w:pPr>
        <w:tabs>
          <w:tab w:val="left" w:pos="8787"/>
        </w:tabs>
        <w:spacing w:line="360" w:lineRule="auto"/>
        <w:ind w:firstLine="480" w:firstLineChars="200"/>
        <w:jc w:val="left"/>
        <w:rPr>
          <w:rFonts w:ascii="宋体"/>
          <w:color w:val="auto"/>
          <w:sz w:val="24"/>
        </w:rPr>
      </w:pPr>
      <w:r>
        <w:rPr>
          <w:rFonts w:hint="eastAsia" w:ascii="宋体" w:hAnsi="宋体" w:cs="宋体"/>
          <w:color w:val="auto"/>
          <w:sz w:val="24"/>
        </w:rPr>
        <w:t>磋商小组要求供应商澄清、说明或者更正响应文件应当以线上书面形式作出。供应商的澄清、说明或者更正应当由法定代表人或其授权代表签字或者加盖公章。由授权代表签字的，应当附法定代表人授权书。</w:t>
      </w:r>
    </w:p>
    <w:p w14:paraId="722B8353">
      <w:pPr>
        <w:autoSpaceDE w:val="0"/>
        <w:autoSpaceDN w:val="0"/>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7</w:t>
      </w:r>
      <w:r>
        <w:rPr>
          <w:rFonts w:ascii="宋体" w:hAnsi="宋体" w:cs="宋体"/>
          <w:color w:val="auto"/>
          <w:sz w:val="24"/>
        </w:rPr>
        <w:t>.2.3</w:t>
      </w:r>
      <w:r>
        <w:rPr>
          <w:rFonts w:hint="eastAsia" w:ascii="宋体" w:hAnsi="宋体" w:cs="宋体"/>
          <w:color w:val="auto"/>
          <w:sz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03306FB">
      <w:pPr>
        <w:autoSpaceDE w:val="0"/>
        <w:autoSpaceDN w:val="0"/>
        <w:spacing w:line="360" w:lineRule="auto"/>
        <w:ind w:firstLine="480" w:firstLineChars="200"/>
        <w:jc w:val="left"/>
        <w:rPr>
          <w:rFonts w:ascii="宋体"/>
          <w:color w:val="auto"/>
          <w:sz w:val="24"/>
        </w:rPr>
      </w:pPr>
      <w:r>
        <w:rPr>
          <w:rFonts w:ascii="宋体" w:hAnsi="宋体" w:cs="宋体"/>
          <w:color w:val="auto"/>
          <w:sz w:val="24"/>
        </w:rPr>
        <w:t>1</w:t>
      </w:r>
      <w:r>
        <w:rPr>
          <w:rFonts w:hint="eastAsia" w:ascii="宋体" w:hAnsi="宋体" w:cs="宋体"/>
          <w:color w:val="auto"/>
          <w:sz w:val="24"/>
        </w:rPr>
        <w:t>7</w:t>
      </w:r>
      <w:r>
        <w:rPr>
          <w:rFonts w:ascii="宋体" w:hAnsi="宋体" w:cs="宋体"/>
          <w:color w:val="auto"/>
          <w:sz w:val="24"/>
        </w:rPr>
        <w:t>.2.4</w:t>
      </w:r>
      <w:r>
        <w:rPr>
          <w:rFonts w:hint="eastAsia" w:ascii="宋体" w:hAnsi="宋体" w:cs="宋体"/>
          <w:color w:val="auto"/>
          <w:sz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9ECD560">
      <w:pPr>
        <w:spacing w:line="360" w:lineRule="auto"/>
        <w:ind w:firstLine="480" w:firstLineChars="200"/>
        <w:jc w:val="left"/>
        <w:rPr>
          <w:rFonts w:ascii="宋体"/>
          <w:b/>
          <w:bCs/>
          <w:color w:val="auto"/>
          <w:sz w:val="24"/>
        </w:rPr>
      </w:pPr>
      <w:r>
        <w:rPr>
          <w:rFonts w:ascii="宋体" w:hAnsi="宋体" w:cs="宋体"/>
          <w:color w:val="auto"/>
          <w:sz w:val="24"/>
        </w:rPr>
        <w:t>1</w:t>
      </w:r>
      <w:r>
        <w:rPr>
          <w:rFonts w:hint="eastAsia" w:ascii="宋体" w:hAnsi="宋体" w:cs="宋体"/>
          <w:color w:val="auto"/>
          <w:sz w:val="24"/>
        </w:rPr>
        <w:t>7</w:t>
      </w:r>
      <w:r>
        <w:rPr>
          <w:rFonts w:ascii="宋体" w:hAnsi="宋体" w:cs="宋体"/>
          <w:color w:val="auto"/>
          <w:sz w:val="24"/>
        </w:rPr>
        <w:t>.2.5</w:t>
      </w:r>
      <w:r>
        <w:rPr>
          <w:rFonts w:hint="eastAsia" w:ascii="宋体" w:hAnsi="宋体" w:cs="宋体"/>
          <w:color w:val="auto"/>
          <w:sz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463AF67">
      <w:pPr>
        <w:pStyle w:val="24"/>
        <w:jc w:val="left"/>
        <w:rPr>
          <w:rFonts w:hint="eastAsia" w:ascii="宋体" w:hAnsi="宋体" w:cs="宋体"/>
          <w:color w:val="auto"/>
          <w:sz w:val="32"/>
          <w:lang w:val="zh-CN"/>
        </w:rPr>
      </w:pPr>
      <w:bookmarkStart w:id="64" w:name="_Toc2725"/>
      <w:r>
        <w:rPr>
          <w:rFonts w:hint="eastAsia" w:ascii="宋体" w:hAnsi="宋体" w:cs="宋体"/>
          <w:color w:val="auto"/>
          <w:sz w:val="32"/>
          <w:lang w:val="zh-CN"/>
        </w:rPr>
        <w:t>1</w:t>
      </w:r>
      <w:r>
        <w:rPr>
          <w:rFonts w:hint="eastAsia" w:ascii="宋体" w:hAnsi="宋体" w:cs="宋体"/>
          <w:color w:val="auto"/>
          <w:sz w:val="32"/>
        </w:rPr>
        <w:t>8</w:t>
      </w:r>
      <w:r>
        <w:rPr>
          <w:rFonts w:hint="eastAsia" w:ascii="宋体" w:hAnsi="宋体" w:cs="宋体"/>
          <w:color w:val="auto"/>
          <w:sz w:val="32"/>
          <w:lang w:val="zh-CN"/>
        </w:rPr>
        <w:t>.评审办法</w:t>
      </w:r>
      <w:bookmarkEnd w:id="64"/>
    </w:p>
    <w:p w14:paraId="3FBD5B92">
      <w:pPr>
        <w:autoSpaceDE w:val="0"/>
        <w:autoSpaceDN w:val="0"/>
        <w:adjustRightInd w:val="0"/>
        <w:spacing w:line="400" w:lineRule="exact"/>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8</w:t>
      </w:r>
      <w:r>
        <w:rPr>
          <w:rFonts w:hint="eastAsia" w:ascii="宋体" w:hAnsi="宋体" w:cs="宋体"/>
          <w:color w:val="auto"/>
          <w:kern w:val="0"/>
          <w:sz w:val="24"/>
          <w:lang w:val="zh-CN"/>
        </w:rPr>
        <w:t>.1依照《中华人民共和国政府采购法》、《中华人民共和国政府采购法实施条例》、财政部《政府采购货物和服务</w:t>
      </w:r>
      <w:r>
        <w:rPr>
          <w:rFonts w:hint="eastAsia" w:ascii="宋体" w:hAnsi="宋体" w:cs="宋体"/>
          <w:color w:val="auto"/>
          <w:kern w:val="0"/>
          <w:sz w:val="24"/>
        </w:rPr>
        <w:t>竞争性</w:t>
      </w:r>
      <w:r>
        <w:rPr>
          <w:rFonts w:hint="eastAsia" w:ascii="宋体" w:hAnsi="宋体" w:cs="宋体"/>
          <w:color w:val="auto"/>
          <w:kern w:val="0"/>
          <w:sz w:val="24"/>
          <w:lang w:val="zh-CN"/>
        </w:rPr>
        <w:t>磋商管理办法》、财政部《关于加强政府采购货物和服务项目价格评审管理的通知》的规定，结合该项目的特点制定本评审办法。本次评审采用综合评分法，评审内容分为商务和技术两部分（满分100分）。</w:t>
      </w:r>
      <w:bookmarkStart w:id="65" w:name="_Toc14812"/>
      <w:r>
        <w:rPr>
          <w:rFonts w:hint="eastAsia" w:ascii="宋体" w:hAnsi="宋体" w:cs="宋体"/>
          <w:color w:val="auto"/>
          <w:kern w:val="0"/>
          <w:sz w:val="24"/>
          <w:lang w:val="zh-CN"/>
        </w:rPr>
        <w:t>1</w:t>
      </w:r>
      <w:r>
        <w:rPr>
          <w:rFonts w:hint="eastAsia" w:ascii="宋体" w:hAnsi="宋体" w:cs="宋体"/>
          <w:color w:val="auto"/>
          <w:kern w:val="0"/>
          <w:sz w:val="24"/>
        </w:rPr>
        <w:t>8</w:t>
      </w: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具体项目及评分细则：</w:t>
      </w:r>
    </w:p>
    <w:tbl>
      <w:tblPr>
        <w:tblStyle w:val="28"/>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119"/>
        <w:gridCol w:w="3573"/>
        <w:gridCol w:w="1525"/>
      </w:tblGrid>
      <w:tr w14:paraId="5B17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1" w:type="dxa"/>
            <w:shd w:val="clear" w:color="000000" w:fill="FFFFFF"/>
            <w:noWrap w:val="0"/>
            <w:vAlign w:val="center"/>
          </w:tcPr>
          <w:p w14:paraId="023A123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4"/>
                <w:highlight w:val="none"/>
                <w:lang w:val="zh-CN"/>
              </w:rPr>
              <w:t>序号</w:t>
            </w:r>
          </w:p>
        </w:tc>
        <w:tc>
          <w:tcPr>
            <w:tcW w:w="6692" w:type="dxa"/>
            <w:gridSpan w:val="2"/>
            <w:shd w:val="clear" w:color="000000" w:fill="FFFFFF"/>
            <w:noWrap w:val="0"/>
            <w:vAlign w:val="center"/>
          </w:tcPr>
          <w:p w14:paraId="0317F8B5">
            <w:pPr>
              <w:keepNext w:val="0"/>
              <w:keepLines w:val="0"/>
              <w:suppressLineNumbers w:val="0"/>
              <w:autoSpaceDE w:val="0"/>
              <w:autoSpaceDN w:val="0"/>
              <w:adjustRightInd w:val="0"/>
              <w:spacing w:before="0" w:beforeAutospacing="0" w:after="0" w:afterAutospacing="0"/>
              <w:ind w:left="0" w:right="0" w:firstLine="48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4"/>
                <w:highlight w:val="none"/>
                <w:lang w:val="zh-CN"/>
              </w:rPr>
              <w:t>评审项目</w:t>
            </w:r>
          </w:p>
        </w:tc>
        <w:tc>
          <w:tcPr>
            <w:tcW w:w="1525" w:type="dxa"/>
            <w:shd w:val="clear" w:color="000000" w:fill="FFFFFF"/>
            <w:noWrap w:val="0"/>
            <w:vAlign w:val="center"/>
          </w:tcPr>
          <w:p w14:paraId="4A1F5D06">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4"/>
                <w:highlight w:val="none"/>
                <w:lang w:val="zh-CN"/>
              </w:rPr>
              <w:t>满分分值</w:t>
            </w:r>
          </w:p>
        </w:tc>
      </w:tr>
      <w:tr w14:paraId="1178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1" w:type="dxa"/>
            <w:vMerge w:val="restart"/>
            <w:shd w:val="clear" w:color="000000" w:fill="FFFFFF"/>
            <w:noWrap w:val="0"/>
            <w:vAlign w:val="center"/>
          </w:tcPr>
          <w:p w14:paraId="64CC3EBA">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4"/>
                <w:highlight w:val="none"/>
                <w:lang w:val="zh-CN"/>
              </w:rPr>
              <w:t>Ⅰ</w:t>
            </w:r>
          </w:p>
        </w:tc>
        <w:tc>
          <w:tcPr>
            <w:tcW w:w="3119" w:type="dxa"/>
            <w:vMerge w:val="restart"/>
            <w:shd w:val="clear" w:color="000000" w:fill="FFFFFF"/>
            <w:noWrap w:val="0"/>
            <w:vAlign w:val="center"/>
          </w:tcPr>
          <w:p w14:paraId="429D947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4"/>
                <w:highlight w:val="none"/>
                <w:lang w:val="zh-CN"/>
              </w:rPr>
              <w:t>商务部分（满分</w:t>
            </w:r>
            <w:r>
              <w:rPr>
                <w:rFonts w:hint="eastAsia" w:ascii="宋体" w:hAnsi="宋体" w:eastAsia="宋体" w:cs="宋体"/>
                <w:color w:val="auto"/>
                <w:kern w:val="0"/>
                <w:sz w:val="24"/>
                <w:highlight w:val="none"/>
                <w:lang w:val="en-US" w:eastAsia="zh-CN"/>
              </w:rPr>
              <w:t>40</w:t>
            </w:r>
            <w:r>
              <w:rPr>
                <w:rFonts w:hint="eastAsia" w:ascii="宋体" w:hAnsi="宋体" w:eastAsia="宋体" w:cs="宋体"/>
                <w:color w:val="auto"/>
                <w:kern w:val="0"/>
                <w:sz w:val="24"/>
                <w:highlight w:val="none"/>
                <w:lang w:val="zh-CN"/>
              </w:rPr>
              <w:t>分）</w:t>
            </w:r>
          </w:p>
        </w:tc>
        <w:tc>
          <w:tcPr>
            <w:tcW w:w="3573" w:type="dxa"/>
            <w:shd w:val="clear" w:color="000000" w:fill="FFFFFF"/>
            <w:noWrap w:val="0"/>
            <w:vAlign w:val="center"/>
          </w:tcPr>
          <w:p w14:paraId="580D24A5">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4"/>
                <w:highlight w:val="none"/>
                <w:lang w:val="zh-CN"/>
              </w:rPr>
              <w:t>1、磋商报价</w:t>
            </w:r>
          </w:p>
        </w:tc>
        <w:tc>
          <w:tcPr>
            <w:tcW w:w="1525" w:type="dxa"/>
            <w:shd w:val="clear" w:color="000000" w:fill="auto"/>
            <w:noWrap w:val="0"/>
            <w:vAlign w:val="center"/>
          </w:tcPr>
          <w:p w14:paraId="05C02ED6">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10</w:t>
            </w:r>
          </w:p>
        </w:tc>
      </w:tr>
      <w:tr w14:paraId="5664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1" w:type="dxa"/>
            <w:vMerge w:val="continue"/>
            <w:shd w:val="clear" w:color="000000" w:fill="FFFFFF"/>
            <w:noWrap w:val="0"/>
            <w:vAlign w:val="center"/>
          </w:tcPr>
          <w:p w14:paraId="5E191D5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2"/>
                <w:szCs w:val="22"/>
                <w:highlight w:val="none"/>
                <w:lang w:val="zh-CN"/>
              </w:rPr>
            </w:pPr>
          </w:p>
        </w:tc>
        <w:tc>
          <w:tcPr>
            <w:tcW w:w="3119" w:type="dxa"/>
            <w:vMerge w:val="continue"/>
            <w:shd w:val="clear" w:color="000000" w:fill="FFFFFF"/>
            <w:noWrap w:val="0"/>
            <w:vAlign w:val="center"/>
          </w:tcPr>
          <w:p w14:paraId="5FA237D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2"/>
                <w:szCs w:val="22"/>
                <w:highlight w:val="none"/>
                <w:lang w:val="zh-CN"/>
              </w:rPr>
            </w:pPr>
          </w:p>
        </w:tc>
        <w:tc>
          <w:tcPr>
            <w:tcW w:w="3573" w:type="dxa"/>
            <w:shd w:val="clear" w:color="000000" w:fill="FFFFFF"/>
            <w:noWrap w:val="0"/>
            <w:vAlign w:val="center"/>
          </w:tcPr>
          <w:p w14:paraId="6FBD2263">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4"/>
                <w:highlight w:val="none"/>
                <w:lang w:val="zh-CN"/>
              </w:rPr>
              <w:t>2、商务评价</w:t>
            </w:r>
          </w:p>
        </w:tc>
        <w:tc>
          <w:tcPr>
            <w:tcW w:w="1525" w:type="dxa"/>
            <w:shd w:val="clear" w:color="000000" w:fill="auto"/>
            <w:noWrap w:val="0"/>
            <w:vAlign w:val="center"/>
          </w:tcPr>
          <w:p w14:paraId="303BD28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30</w:t>
            </w:r>
          </w:p>
        </w:tc>
      </w:tr>
      <w:tr w14:paraId="754A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1" w:type="dxa"/>
            <w:shd w:val="clear" w:color="000000" w:fill="FFFFFF"/>
            <w:noWrap w:val="0"/>
            <w:vAlign w:val="center"/>
          </w:tcPr>
          <w:p w14:paraId="00F6D6A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4"/>
                <w:highlight w:val="none"/>
                <w:lang w:val="zh-CN"/>
              </w:rPr>
              <w:t>Ⅱ</w:t>
            </w:r>
          </w:p>
        </w:tc>
        <w:tc>
          <w:tcPr>
            <w:tcW w:w="3119" w:type="dxa"/>
            <w:shd w:val="clear" w:color="000000" w:fill="FFFFFF"/>
            <w:noWrap w:val="0"/>
            <w:vAlign w:val="center"/>
          </w:tcPr>
          <w:p w14:paraId="5CEA406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4"/>
                <w:highlight w:val="none"/>
                <w:lang w:val="zh-CN"/>
              </w:rPr>
              <w:t>技术部分（满分</w:t>
            </w:r>
            <w:r>
              <w:rPr>
                <w:rFonts w:hint="eastAsia" w:ascii="宋体" w:hAnsi="宋体" w:eastAsia="宋体" w:cs="宋体"/>
                <w:color w:val="auto"/>
                <w:kern w:val="0"/>
                <w:sz w:val="24"/>
                <w:highlight w:val="none"/>
                <w:lang w:val="en-US" w:eastAsia="zh-CN"/>
              </w:rPr>
              <w:t>60</w:t>
            </w:r>
            <w:r>
              <w:rPr>
                <w:rFonts w:hint="eastAsia" w:ascii="宋体" w:hAnsi="宋体" w:eastAsia="宋体" w:cs="宋体"/>
                <w:color w:val="auto"/>
                <w:kern w:val="0"/>
                <w:sz w:val="24"/>
                <w:highlight w:val="none"/>
                <w:lang w:val="zh-CN"/>
              </w:rPr>
              <w:t>分）</w:t>
            </w:r>
          </w:p>
        </w:tc>
        <w:tc>
          <w:tcPr>
            <w:tcW w:w="3573" w:type="dxa"/>
            <w:shd w:val="clear" w:color="000000" w:fill="FFFFFF"/>
            <w:noWrap w:val="0"/>
            <w:vAlign w:val="center"/>
          </w:tcPr>
          <w:p w14:paraId="03839D0C">
            <w:pPr>
              <w:pStyle w:val="23"/>
              <w:keepNext w:val="0"/>
              <w:keepLines w:val="0"/>
              <w:suppressLineNumbers w:val="0"/>
              <w:adjustRightInd w:val="0"/>
              <w:snapToGrid w:val="0"/>
              <w:spacing w:before="0" w:beforeAutospacing="0" w:after="0" w:afterAutospacing="0" w:line="440" w:lineRule="exact"/>
              <w:ind w:left="0" w:right="0"/>
              <w:rPr>
                <w:rFonts w:eastAsia="宋体" w:cs="宋体"/>
                <w:color w:val="auto"/>
                <w:kern w:val="0"/>
                <w:sz w:val="24"/>
                <w:highlight w:val="none"/>
              </w:rPr>
            </w:pPr>
            <w:r>
              <w:rPr>
                <w:rFonts w:hint="eastAsia" w:eastAsia="宋体" w:cs="宋体"/>
                <w:color w:val="auto"/>
                <w:kern w:val="0"/>
                <w:sz w:val="24"/>
                <w:highlight w:val="none"/>
                <w:lang w:val="zh-CN"/>
              </w:rPr>
              <w:t>1、</w:t>
            </w:r>
            <w:r>
              <w:rPr>
                <w:rFonts w:hint="eastAsia" w:eastAsia="宋体" w:cs="宋体"/>
                <w:color w:val="auto"/>
                <w:kern w:val="0"/>
                <w:sz w:val="24"/>
                <w:highlight w:val="none"/>
              </w:rPr>
              <w:t>技术部分</w:t>
            </w:r>
          </w:p>
        </w:tc>
        <w:tc>
          <w:tcPr>
            <w:tcW w:w="1525" w:type="dxa"/>
            <w:shd w:val="clear" w:color="000000" w:fill="auto"/>
            <w:noWrap w:val="0"/>
            <w:vAlign w:val="center"/>
          </w:tcPr>
          <w:p w14:paraId="1ABCF69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60</w:t>
            </w:r>
          </w:p>
        </w:tc>
      </w:tr>
    </w:tbl>
    <w:p w14:paraId="17DFF01E">
      <w:pPr>
        <w:autoSpaceDE w:val="0"/>
        <w:autoSpaceDN w:val="0"/>
        <w:adjustRightInd w:val="0"/>
        <w:spacing w:line="400" w:lineRule="exact"/>
        <w:ind w:firstLine="480" w:firstLineChars="200"/>
        <w:jc w:val="left"/>
        <w:rPr>
          <w:rFonts w:hint="eastAsia" w:ascii="宋体" w:hAnsi="宋体" w:cs="宋体"/>
          <w:color w:val="auto"/>
          <w:lang w:val="zh-CN"/>
        </w:rPr>
      </w:pPr>
      <w:r>
        <w:rPr>
          <w:rFonts w:hint="eastAsia" w:ascii="宋体" w:hAnsi="宋体" w:cs="宋体"/>
          <w:color w:val="auto"/>
          <w:kern w:val="0"/>
          <w:sz w:val="24"/>
          <w:lang w:val="zh-CN"/>
        </w:rPr>
        <w:t>1</w:t>
      </w:r>
      <w:r>
        <w:rPr>
          <w:rFonts w:hint="eastAsia" w:ascii="宋体" w:hAnsi="宋体" w:cs="宋体"/>
          <w:color w:val="auto"/>
          <w:kern w:val="0"/>
          <w:sz w:val="24"/>
        </w:rPr>
        <w:t>8</w:t>
      </w:r>
      <w:r>
        <w:rPr>
          <w:rFonts w:hint="eastAsia" w:ascii="宋体" w:hAnsi="宋体" w:cs="宋体"/>
          <w:color w:val="auto"/>
          <w:kern w:val="0"/>
          <w:sz w:val="24"/>
          <w:lang w:val="zh-CN"/>
        </w:rPr>
        <w:t>.3具体项目及评分细则：</w:t>
      </w:r>
    </w:p>
    <w:tbl>
      <w:tblPr>
        <w:tblStyle w:val="2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56"/>
        <w:gridCol w:w="7014"/>
      </w:tblGrid>
      <w:tr w14:paraId="39D0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150" w:type="dxa"/>
            <w:noWrap w:val="0"/>
            <w:vAlign w:val="center"/>
          </w:tcPr>
          <w:p w14:paraId="2FB534B0">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lang w:val="zh-CN"/>
              </w:rPr>
            </w:pPr>
            <w:r>
              <w:rPr>
                <w:rFonts w:hint="eastAsia" w:eastAsia="宋体" w:cs="宋体"/>
                <w:color w:val="auto"/>
                <w:sz w:val="24"/>
                <w:lang w:val="zh-CN"/>
              </w:rPr>
              <w:t>序号</w:t>
            </w:r>
          </w:p>
        </w:tc>
        <w:tc>
          <w:tcPr>
            <w:tcW w:w="1256" w:type="dxa"/>
            <w:noWrap w:val="0"/>
            <w:vAlign w:val="center"/>
          </w:tcPr>
          <w:p w14:paraId="320F0D27">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lang w:val="zh-CN"/>
              </w:rPr>
            </w:pPr>
            <w:r>
              <w:rPr>
                <w:rFonts w:hint="eastAsia" w:eastAsia="宋体" w:cs="宋体"/>
                <w:color w:val="auto"/>
                <w:sz w:val="24"/>
                <w:lang w:val="zh-CN"/>
              </w:rPr>
              <w:t>评审</w:t>
            </w:r>
          </w:p>
          <w:p w14:paraId="60791682">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lang w:val="zh-CN"/>
              </w:rPr>
            </w:pPr>
            <w:r>
              <w:rPr>
                <w:rFonts w:hint="eastAsia" w:eastAsia="宋体" w:cs="宋体"/>
                <w:color w:val="auto"/>
                <w:sz w:val="24"/>
                <w:lang w:val="zh-CN"/>
              </w:rPr>
              <w:t>因素</w:t>
            </w:r>
          </w:p>
        </w:tc>
        <w:tc>
          <w:tcPr>
            <w:tcW w:w="7014" w:type="dxa"/>
            <w:noWrap w:val="0"/>
            <w:vAlign w:val="center"/>
          </w:tcPr>
          <w:p w14:paraId="5B9EDADB">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lang w:val="zh-CN"/>
              </w:rPr>
            </w:pPr>
            <w:r>
              <w:rPr>
                <w:rFonts w:hint="eastAsia" w:eastAsia="宋体" w:cs="宋体"/>
                <w:color w:val="auto"/>
                <w:sz w:val="24"/>
                <w:lang w:val="zh-CN"/>
              </w:rPr>
              <w:t>评审标准</w:t>
            </w:r>
          </w:p>
        </w:tc>
      </w:tr>
      <w:tr w14:paraId="2839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150" w:type="dxa"/>
            <w:noWrap w:val="0"/>
            <w:vAlign w:val="center"/>
          </w:tcPr>
          <w:p w14:paraId="4E83A2ED">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highlight w:val="none"/>
                <w:shd w:val="clear" w:color="auto" w:fill="auto"/>
              </w:rPr>
            </w:pPr>
            <w:r>
              <w:rPr>
                <w:rFonts w:hint="eastAsia" w:eastAsia="宋体" w:cs="宋体"/>
                <w:color w:val="auto"/>
                <w:sz w:val="24"/>
                <w:highlight w:val="none"/>
                <w:shd w:val="clear" w:color="auto" w:fill="auto"/>
              </w:rPr>
              <w:t>磋商</w:t>
            </w:r>
          </w:p>
          <w:p w14:paraId="6565AF23">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highlight w:val="cyan"/>
                <w:shd w:val="clear" w:color="auto" w:fill="auto"/>
                <w:lang w:val="zh-CN"/>
              </w:rPr>
            </w:pPr>
            <w:r>
              <w:rPr>
                <w:rFonts w:hint="eastAsia" w:eastAsia="宋体" w:cs="宋体"/>
                <w:color w:val="auto"/>
                <w:sz w:val="24"/>
                <w:highlight w:val="none"/>
                <w:shd w:val="clear" w:color="auto" w:fill="auto"/>
                <w:lang w:val="zh-CN"/>
              </w:rPr>
              <w:t>报价</w:t>
            </w:r>
          </w:p>
        </w:tc>
        <w:tc>
          <w:tcPr>
            <w:tcW w:w="1256" w:type="dxa"/>
            <w:noWrap w:val="0"/>
            <w:vAlign w:val="center"/>
          </w:tcPr>
          <w:p w14:paraId="27BD5C74">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highlight w:val="none"/>
                <w:shd w:val="clear" w:color="auto" w:fill="auto"/>
                <w:lang w:val="zh-CN"/>
              </w:rPr>
            </w:pPr>
            <w:r>
              <w:rPr>
                <w:rFonts w:hint="eastAsia" w:eastAsia="宋体" w:cs="宋体"/>
                <w:color w:val="auto"/>
                <w:sz w:val="24"/>
                <w:highlight w:val="none"/>
                <w:shd w:val="clear" w:color="auto" w:fill="auto"/>
              </w:rPr>
              <w:t>报价分</w:t>
            </w:r>
            <w:r>
              <w:rPr>
                <w:rFonts w:hint="eastAsia" w:eastAsia="宋体" w:cs="宋体"/>
                <w:color w:val="auto"/>
                <w:sz w:val="24"/>
                <w:highlight w:val="none"/>
                <w:shd w:val="clear" w:color="auto" w:fill="auto"/>
                <w:lang w:val="zh-CN"/>
              </w:rPr>
              <w:t>（10分）</w:t>
            </w:r>
          </w:p>
        </w:tc>
        <w:tc>
          <w:tcPr>
            <w:tcW w:w="7014" w:type="dxa"/>
            <w:noWrap w:val="0"/>
            <w:vAlign w:val="center"/>
          </w:tcPr>
          <w:p w14:paraId="329591AC">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eastAsia="宋体" w:cs="宋体"/>
                <w:color w:val="auto"/>
                <w:sz w:val="24"/>
                <w:highlight w:val="none"/>
                <w:shd w:val="clear" w:color="auto" w:fill="auto"/>
                <w:lang w:val="zh-CN"/>
              </w:rPr>
            </w:pPr>
            <w:r>
              <w:rPr>
                <w:rFonts w:hint="eastAsia" w:eastAsia="宋体" w:cs="宋体"/>
                <w:color w:val="auto"/>
                <w:sz w:val="24"/>
                <w:highlight w:val="none"/>
                <w:shd w:val="clear" w:color="auto" w:fill="auto"/>
                <w:lang w:val="zh-CN"/>
              </w:rPr>
              <w:t>在所有的有效磋商报价中，以最低磋商报价为基准价，其价格分为满分。其他供应商的报价分统一按下列公式计算：磋商报价得分=(评标基准价／磋商报价)×价格权值（10%）×100（四舍五入后保留小数点后两位）。</w:t>
            </w:r>
          </w:p>
          <w:p w14:paraId="3D91FD1F">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eastAsia="宋体" w:cs="宋体"/>
                <w:color w:val="auto"/>
                <w:sz w:val="24"/>
                <w:highlight w:val="none"/>
                <w:shd w:val="clear" w:color="auto" w:fill="auto"/>
                <w:lang w:val="zh-CN"/>
              </w:rPr>
            </w:pPr>
            <w:r>
              <w:rPr>
                <w:rFonts w:hint="eastAsia" w:eastAsia="宋体" w:cs="宋体"/>
                <w:color w:val="auto"/>
                <w:sz w:val="24"/>
                <w:highlight w:val="none"/>
                <w:shd w:val="clear" w:color="auto" w:fill="auto"/>
                <w:lang w:val="zh-CN"/>
              </w:rPr>
              <w:t>注：根据《政府采购促进中小企业发展暂行办法》的相关规定，对小型和微型企业制造（生产）设备的价格给予10%的扣除，用扣除后的价格参与评审。</w:t>
            </w:r>
          </w:p>
        </w:tc>
      </w:tr>
      <w:tr w14:paraId="72EA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150" w:type="dxa"/>
            <w:vMerge w:val="restart"/>
            <w:noWrap w:val="0"/>
            <w:vAlign w:val="center"/>
          </w:tcPr>
          <w:p w14:paraId="721646E8">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highlight w:val="none"/>
                <w:lang w:val="zh-CN"/>
              </w:rPr>
            </w:pPr>
            <w:r>
              <w:rPr>
                <w:rFonts w:hint="eastAsia" w:eastAsia="宋体" w:cs="宋体"/>
                <w:color w:val="auto"/>
                <w:sz w:val="24"/>
                <w:highlight w:val="none"/>
                <w:lang w:val="zh-CN"/>
              </w:rPr>
              <w:t>技术部分（</w:t>
            </w:r>
            <w:r>
              <w:rPr>
                <w:rFonts w:hint="eastAsia" w:eastAsia="宋体" w:cs="宋体"/>
                <w:color w:val="auto"/>
                <w:sz w:val="24"/>
                <w:highlight w:val="none"/>
                <w:lang w:val="en-US" w:eastAsia="zh-CN"/>
              </w:rPr>
              <w:t>60</w:t>
            </w:r>
            <w:r>
              <w:rPr>
                <w:rFonts w:hint="eastAsia" w:eastAsia="宋体" w:cs="宋体"/>
                <w:color w:val="auto"/>
                <w:sz w:val="24"/>
                <w:highlight w:val="none"/>
              </w:rPr>
              <w:t>分</w:t>
            </w:r>
            <w:r>
              <w:rPr>
                <w:rFonts w:hint="eastAsia" w:eastAsia="宋体" w:cs="宋体"/>
                <w:color w:val="auto"/>
                <w:sz w:val="24"/>
                <w:highlight w:val="none"/>
                <w:lang w:val="zh-CN"/>
              </w:rPr>
              <w:t>）</w:t>
            </w:r>
          </w:p>
          <w:p w14:paraId="7D9D95FF">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highlight w:val="none"/>
                <w:lang w:val="zh-CN"/>
              </w:rPr>
            </w:pPr>
          </w:p>
        </w:tc>
        <w:tc>
          <w:tcPr>
            <w:tcW w:w="1256" w:type="dxa"/>
            <w:noWrap w:val="0"/>
            <w:vAlign w:val="top"/>
          </w:tcPr>
          <w:p w14:paraId="6290B5E3">
            <w:pPr>
              <w:keepNext w:val="0"/>
              <w:keepLines w:val="0"/>
              <w:suppressLineNumbers w:val="0"/>
              <w:spacing w:before="0" w:beforeAutospacing="0" w:after="0" w:afterAutospacing="0"/>
              <w:ind w:left="0" w:right="0"/>
              <w:rPr>
                <w:rFonts w:hint="eastAsia" w:ascii="Calibri" w:hAnsi="Calibri" w:eastAsia="宋体" w:cs="宋体"/>
                <w:color w:val="auto"/>
                <w:sz w:val="24"/>
                <w:highlight w:val="none"/>
                <w:lang w:val="zh-CN"/>
              </w:rPr>
            </w:pPr>
            <w:r>
              <w:rPr>
                <w:rFonts w:hint="eastAsia" w:ascii="宋体" w:hAnsi="宋体" w:eastAsia="宋体" w:cs="宋体"/>
                <w:color w:val="auto"/>
                <w:sz w:val="24"/>
                <w:szCs w:val="24"/>
                <w:vertAlign w:val="baseline"/>
                <w:lang w:val="en-US" w:eastAsia="zh-CN"/>
              </w:rPr>
              <w:t>实施方案（20分）</w:t>
            </w:r>
          </w:p>
        </w:tc>
        <w:tc>
          <w:tcPr>
            <w:tcW w:w="7014" w:type="dxa"/>
            <w:noWrap w:val="0"/>
            <w:vAlign w:val="top"/>
          </w:tcPr>
          <w:p w14:paraId="60F34B9B">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szCs w:val="24"/>
                <w:vertAlign w:val="baseline"/>
                <w:lang w:val="en-US" w:eastAsia="zh-CN"/>
              </w:rPr>
              <w:t>1</w:t>
            </w:r>
            <w:r>
              <w:rPr>
                <w:rFonts w:hint="eastAsia" w:ascii="宋体" w:hAnsi="宋体" w:eastAsia="宋体" w:cs="宋体"/>
                <w:color w:val="auto"/>
                <w:sz w:val="24"/>
                <w:highlight w:val="none"/>
                <w:shd w:val="clear" w:color="auto" w:fill="auto"/>
                <w:lang w:val="en-US" w:eastAsia="zh-CN"/>
              </w:rPr>
              <w:t xml:space="preserve">.实施方案（20分） </w:t>
            </w:r>
          </w:p>
          <w:p w14:paraId="475E04A9">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en-US" w:eastAsia="zh-CN"/>
              </w:rPr>
              <w:t xml:space="preserve">实施方案需体现对污染土的处理方案根据工作范围和工作重点，为满足项目目标制定的实施方案是否满足技术导则、规范等相关要求： </w:t>
            </w:r>
          </w:p>
          <w:p w14:paraId="3B442684">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en-US" w:eastAsia="zh-CN"/>
              </w:rPr>
              <w:t xml:space="preserve">方案完全满足技术导则、规范、工作指南、技术要点等要求，内容完整、详细、具体、可实施性强，对本项目重点与难点分析准确，技术路线科学合理可行，完全满足采购文件需求得20分； </w:t>
            </w:r>
          </w:p>
          <w:p w14:paraId="09B0965F">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en-US" w:eastAsia="zh-CN"/>
              </w:rPr>
              <w:t xml:space="preserve">方案较满足技术导则、规范、工作指南、技术要点等要求，内容较完整、具体、可实施性较强，对本项目重点与难点分析较准确，技术路线科学合理可行，较满足采购文件需求得15分； </w:t>
            </w:r>
          </w:p>
          <w:p w14:paraId="0B47E301">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en-US" w:eastAsia="zh-CN"/>
              </w:rPr>
              <w:t xml:space="preserve">方案满足技术导则、规范、工作指南、技术要点等要求，内容一般完整、具体、可实施性一般，对本项目重点与难点分析一般准确，技术路线可行，满足采购文件需求得10分 </w:t>
            </w:r>
          </w:p>
          <w:p w14:paraId="341AD676">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en-US" w:eastAsia="zh-CN"/>
              </w:rPr>
              <w:t xml:space="preserve">方案基本满足技术导则、规范、工作指南、技术要点等要求，内容一般、可实施性一般，对本项目重点与难点分析基本准确，技术路线基本可行，基本满足采购文件需求得5分； </w:t>
            </w:r>
          </w:p>
          <w:p w14:paraId="355C3FF7">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Calibri" w:hAnsi="Calibri" w:eastAsia="宋体" w:cs="宋体"/>
                <w:color w:val="auto"/>
                <w:sz w:val="24"/>
                <w:highlight w:val="none"/>
                <w:lang w:val="zh-CN"/>
              </w:rPr>
            </w:pPr>
            <w:r>
              <w:rPr>
                <w:rFonts w:hint="eastAsia" w:ascii="宋体" w:hAnsi="宋体" w:eastAsia="宋体" w:cs="宋体"/>
                <w:color w:val="auto"/>
                <w:sz w:val="24"/>
                <w:highlight w:val="none"/>
                <w:shd w:val="clear" w:color="auto" w:fill="auto"/>
                <w:lang w:val="en-US" w:eastAsia="zh-CN"/>
              </w:rPr>
              <w:t>不满足采购文件需求的不得分。</w:t>
            </w:r>
          </w:p>
        </w:tc>
      </w:tr>
      <w:tr w14:paraId="4E92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150" w:type="dxa"/>
            <w:vMerge w:val="continue"/>
            <w:noWrap w:val="0"/>
            <w:vAlign w:val="center"/>
          </w:tcPr>
          <w:p w14:paraId="287B4877">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highlight w:val="none"/>
                <w:lang w:val="zh-CN"/>
              </w:rPr>
            </w:pPr>
          </w:p>
        </w:tc>
        <w:tc>
          <w:tcPr>
            <w:tcW w:w="1256" w:type="dxa"/>
            <w:noWrap w:val="0"/>
            <w:vAlign w:val="top"/>
          </w:tcPr>
          <w:p w14:paraId="144073EB">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eastAsia="zh-CN"/>
              </w:rPr>
            </w:pPr>
            <w:r>
              <w:rPr>
                <w:rFonts w:hint="eastAsia" w:ascii="宋体" w:hAnsi="宋体" w:eastAsia="宋体" w:cs="宋体"/>
                <w:color w:val="auto"/>
                <w:sz w:val="24"/>
                <w:highlight w:val="none"/>
                <w:shd w:val="clear" w:color="auto" w:fill="auto"/>
                <w:lang w:val="en-US" w:eastAsia="zh-CN"/>
              </w:rPr>
              <w:t>管理方案（20分）</w:t>
            </w:r>
          </w:p>
        </w:tc>
        <w:tc>
          <w:tcPr>
            <w:tcW w:w="7014" w:type="dxa"/>
            <w:noWrap w:val="0"/>
            <w:vAlign w:val="top"/>
          </w:tcPr>
          <w:p w14:paraId="72E42160">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2.管理方案（20分）： </w:t>
            </w:r>
          </w:p>
          <w:p w14:paraId="65597C93">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针对项目特点和执行要求制定具体的管理方案。方案包括但不限于：①项目组织的工作团队；②内部监督检查制度；③质量把关制度；④纪律约束制度；方案详尽、完整、易于理解、具有建设性的得20分；方案基本完整、内容详细、无明显不准确、不合理问题的得15分；方案基本完整，但内容简单、操作性一般的得10分；所提方案不完整得5分；未提供的不得分。</w:t>
            </w:r>
          </w:p>
        </w:tc>
      </w:tr>
      <w:tr w14:paraId="066C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150" w:type="dxa"/>
            <w:vMerge w:val="continue"/>
            <w:noWrap w:val="0"/>
            <w:vAlign w:val="center"/>
          </w:tcPr>
          <w:p w14:paraId="04F1545D">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0000FF"/>
                <w:sz w:val="24"/>
                <w:lang w:val="zh-CN"/>
              </w:rPr>
            </w:pPr>
          </w:p>
        </w:tc>
        <w:tc>
          <w:tcPr>
            <w:tcW w:w="1256" w:type="dxa"/>
            <w:noWrap w:val="0"/>
            <w:vAlign w:val="top"/>
          </w:tcPr>
          <w:p w14:paraId="73C7BB6F">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eastAsia="zh-CN"/>
              </w:rPr>
            </w:pPr>
            <w:r>
              <w:rPr>
                <w:rFonts w:hint="eastAsia" w:ascii="宋体" w:hAnsi="宋体" w:eastAsia="宋体" w:cs="宋体"/>
                <w:color w:val="auto"/>
                <w:sz w:val="24"/>
                <w:highlight w:val="none"/>
                <w:shd w:val="clear" w:color="auto" w:fill="auto"/>
                <w:lang w:val="en-US" w:eastAsia="zh-CN"/>
              </w:rPr>
              <w:t>项目进度、质量安排（13分）</w:t>
            </w:r>
          </w:p>
        </w:tc>
        <w:tc>
          <w:tcPr>
            <w:tcW w:w="7014" w:type="dxa"/>
            <w:noWrap w:val="0"/>
            <w:vAlign w:val="top"/>
          </w:tcPr>
          <w:p w14:paraId="5638C93E">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3.项目进度、质量安排（13分）： </w:t>
            </w:r>
          </w:p>
          <w:p w14:paraId="01664761">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针对本项目合理安排规划进度、质量，各项进度安排是否合理，能否全面响应招标文件要求等内容进行打分。 </w:t>
            </w:r>
          </w:p>
          <w:p w14:paraId="69758B1F">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①具有完备的进度安排内容能保障项目顺利完成得8分；进度安排内容一般能保障项目顺利完成的得5分；进度安排内容基本能保障项目顺利完成的得2分， </w:t>
            </w:r>
          </w:p>
          <w:p w14:paraId="72F9B549">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未提供的不得分。 </w:t>
            </w:r>
          </w:p>
          <w:p w14:paraId="02952F1F">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②质量保证体系完备周全并具有针对性应对措施的得5分；质量保证体系较完备，具有一定的应对措施的得3分；质量保证体系基本满足的得1分，未提供的不得分。</w:t>
            </w:r>
          </w:p>
        </w:tc>
      </w:tr>
      <w:tr w14:paraId="5F16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150" w:type="dxa"/>
            <w:vMerge w:val="continue"/>
            <w:noWrap w:val="0"/>
            <w:vAlign w:val="center"/>
          </w:tcPr>
          <w:p w14:paraId="7BA0AC3C">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0000FF"/>
                <w:sz w:val="24"/>
                <w:lang w:val="zh-CN"/>
              </w:rPr>
            </w:pPr>
          </w:p>
        </w:tc>
        <w:tc>
          <w:tcPr>
            <w:tcW w:w="1256" w:type="dxa"/>
            <w:noWrap w:val="0"/>
            <w:vAlign w:val="top"/>
          </w:tcPr>
          <w:p w14:paraId="020EBEEA">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eastAsia="zh-CN"/>
              </w:rPr>
            </w:pPr>
            <w:r>
              <w:rPr>
                <w:rFonts w:hint="eastAsia" w:ascii="宋体" w:hAnsi="宋体" w:eastAsia="宋体" w:cs="宋体"/>
                <w:color w:val="auto"/>
                <w:sz w:val="24"/>
                <w:highlight w:val="none"/>
                <w:shd w:val="clear" w:color="auto" w:fill="auto"/>
                <w:lang w:val="en-US" w:eastAsia="zh-CN"/>
              </w:rPr>
              <w:t>工作重点、难点分析（7分）</w:t>
            </w:r>
          </w:p>
        </w:tc>
        <w:tc>
          <w:tcPr>
            <w:tcW w:w="7014" w:type="dxa"/>
            <w:noWrap w:val="0"/>
            <w:vAlign w:val="top"/>
          </w:tcPr>
          <w:p w14:paraId="2A07D3F3">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4.工作重点、难点分析（7分）： </w:t>
            </w:r>
          </w:p>
          <w:p w14:paraId="65F27397">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重点、难点描述准确，应对措施合理得7分；重点、难点描述基本准确，应对措施一般得4分；重点、难点描述一般，应对措施基本合理得1分；未提供或其他情况的不得分。</w:t>
            </w:r>
          </w:p>
        </w:tc>
      </w:tr>
      <w:tr w14:paraId="4431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150" w:type="dxa"/>
            <w:vMerge w:val="restart"/>
            <w:noWrap w:val="0"/>
            <w:vAlign w:val="center"/>
          </w:tcPr>
          <w:p w14:paraId="2F754C9C">
            <w:pPr>
              <w:pStyle w:val="23"/>
              <w:keepNext w:val="0"/>
              <w:keepLines w:val="0"/>
              <w:suppressLineNumbers w:val="0"/>
              <w:adjustRightInd w:val="0"/>
              <w:snapToGrid w:val="0"/>
              <w:spacing w:before="0" w:beforeAutospacing="0" w:after="0" w:afterAutospacing="0" w:line="440" w:lineRule="exact"/>
              <w:ind w:left="0" w:right="0"/>
              <w:jc w:val="center"/>
              <w:rPr>
                <w:rFonts w:eastAsia="宋体" w:cs="宋体"/>
                <w:color w:val="auto"/>
                <w:sz w:val="24"/>
                <w:highlight w:val="none"/>
              </w:rPr>
            </w:pPr>
            <w:r>
              <w:rPr>
                <w:rFonts w:hint="eastAsia" w:eastAsia="宋体" w:cs="宋体"/>
                <w:color w:val="auto"/>
                <w:sz w:val="24"/>
                <w:highlight w:val="none"/>
                <w:lang w:eastAsia="zh-CN"/>
              </w:rPr>
              <w:t>商务部分</w:t>
            </w:r>
            <w:r>
              <w:rPr>
                <w:rFonts w:hint="eastAsia" w:eastAsia="宋体" w:cs="宋体"/>
                <w:color w:val="auto"/>
                <w:sz w:val="24"/>
                <w:highlight w:val="none"/>
              </w:rPr>
              <w:t>（</w:t>
            </w:r>
            <w:r>
              <w:rPr>
                <w:rFonts w:hint="eastAsia" w:eastAsia="宋体" w:cs="宋体"/>
                <w:color w:val="auto"/>
                <w:sz w:val="24"/>
                <w:highlight w:val="none"/>
                <w:lang w:val="en-US" w:eastAsia="zh-CN"/>
              </w:rPr>
              <w:t>30</w:t>
            </w:r>
            <w:r>
              <w:rPr>
                <w:rFonts w:hint="eastAsia" w:eastAsia="宋体" w:cs="宋体"/>
                <w:color w:val="auto"/>
                <w:sz w:val="24"/>
                <w:highlight w:val="none"/>
              </w:rPr>
              <w:t>分）</w:t>
            </w:r>
          </w:p>
        </w:tc>
        <w:tc>
          <w:tcPr>
            <w:tcW w:w="1256" w:type="dxa"/>
            <w:noWrap w:val="0"/>
            <w:vAlign w:val="top"/>
          </w:tcPr>
          <w:p w14:paraId="76E47376">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eastAsia="zh-CN"/>
              </w:rPr>
            </w:pPr>
            <w:r>
              <w:rPr>
                <w:rFonts w:hint="eastAsia" w:ascii="宋体" w:hAnsi="宋体" w:eastAsia="宋体" w:cs="宋体"/>
                <w:color w:val="auto"/>
                <w:sz w:val="24"/>
                <w:highlight w:val="none"/>
                <w:shd w:val="clear" w:color="auto" w:fill="auto"/>
                <w:lang w:val="en-US" w:eastAsia="zh-CN"/>
              </w:rPr>
              <w:t>类似业绩（10分）</w:t>
            </w:r>
          </w:p>
        </w:tc>
        <w:tc>
          <w:tcPr>
            <w:tcW w:w="7014" w:type="dxa"/>
            <w:noWrap w:val="0"/>
            <w:vAlign w:val="top"/>
          </w:tcPr>
          <w:p w14:paraId="5599C254">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1.类似业绩（10分）： </w:t>
            </w:r>
          </w:p>
          <w:p w14:paraId="28EBD5CD">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提供自2021年</w:t>
            </w:r>
            <w:r>
              <w:rPr>
                <w:rFonts w:hint="eastAsia" w:cs="宋体"/>
                <w:color w:val="auto"/>
                <w:sz w:val="24"/>
                <w:highlight w:val="none"/>
                <w:shd w:val="clear" w:color="auto" w:fill="auto"/>
                <w:lang w:val="en-US" w:eastAsia="zh-CN"/>
              </w:rPr>
              <w:t>8月</w:t>
            </w:r>
            <w:r>
              <w:rPr>
                <w:rFonts w:hint="eastAsia" w:ascii="宋体" w:hAnsi="宋体" w:eastAsia="宋体" w:cs="宋体"/>
                <w:color w:val="auto"/>
                <w:sz w:val="24"/>
                <w:highlight w:val="none"/>
                <w:shd w:val="clear" w:color="auto" w:fill="auto"/>
                <w:lang w:val="en-US" w:eastAsia="zh-CN"/>
              </w:rPr>
              <w:t xml:space="preserve">以来的投标人类似业绩证明材料（中标通知书或提供包含合同首页、标的及金额所在页、供货合同签字盖章页的扫描（或复印）件）。 </w:t>
            </w:r>
            <w:bookmarkStart w:id="160" w:name="_GoBack"/>
            <w:bookmarkEnd w:id="160"/>
          </w:p>
          <w:p w14:paraId="32B3FCA8">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每提供1项得2分，满分10分；未提供的不得分。 </w:t>
            </w:r>
          </w:p>
        </w:tc>
      </w:tr>
      <w:tr w14:paraId="25DD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50" w:type="dxa"/>
            <w:vMerge w:val="continue"/>
            <w:noWrap w:val="0"/>
            <w:vAlign w:val="center"/>
          </w:tcPr>
          <w:p w14:paraId="5E96D0AB">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auto"/>
                <w:sz w:val="24"/>
                <w:highlight w:val="none"/>
                <w:lang w:val="zh-CN"/>
              </w:rPr>
            </w:pPr>
          </w:p>
        </w:tc>
        <w:tc>
          <w:tcPr>
            <w:tcW w:w="1256" w:type="dxa"/>
            <w:noWrap w:val="0"/>
            <w:vAlign w:val="top"/>
          </w:tcPr>
          <w:p w14:paraId="36E21E2E">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eastAsia="zh-CN"/>
              </w:rPr>
            </w:pPr>
            <w:r>
              <w:rPr>
                <w:rFonts w:hint="eastAsia" w:ascii="宋体" w:hAnsi="宋体" w:eastAsia="宋体" w:cs="宋体"/>
                <w:color w:val="auto"/>
                <w:sz w:val="24"/>
                <w:highlight w:val="none"/>
                <w:shd w:val="clear" w:color="auto" w:fill="auto"/>
                <w:lang w:val="en-US" w:eastAsia="zh-CN"/>
              </w:rPr>
              <w:t xml:space="preserve">团队配备（13分） </w:t>
            </w:r>
          </w:p>
        </w:tc>
        <w:tc>
          <w:tcPr>
            <w:tcW w:w="7014" w:type="dxa"/>
            <w:noWrap w:val="0"/>
            <w:vAlign w:val="top"/>
          </w:tcPr>
          <w:p w14:paraId="4A7AE4A5">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2.团队配备（13分） </w:t>
            </w:r>
          </w:p>
          <w:p w14:paraId="4E5AC8EC">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①项目负责人： </w:t>
            </w:r>
          </w:p>
          <w:p w14:paraId="4C12F086">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项目负责人具有相关专业正高级职称，得3分； </w:t>
            </w:r>
          </w:p>
          <w:p w14:paraId="35603A24">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项目负责人具有相关专业副高级职称，得2分； </w:t>
            </w:r>
          </w:p>
          <w:p w14:paraId="5E1870A1">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项目负责人具有相关专业中级职称，得1分； </w:t>
            </w:r>
          </w:p>
          <w:p w14:paraId="2B3A369F">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（提供近半年内连续3个月的社保证明或工资发放证明、专业技术职称证书、身份证复印件加盖投标人盖章）。 </w:t>
            </w:r>
          </w:p>
          <w:p w14:paraId="6197102F">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②团队整体配置： </w:t>
            </w:r>
          </w:p>
          <w:p w14:paraId="115C3FCF">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团队整体配置完善、人员架构清晰、从业经验丰富、完全满足项目要求： </w:t>
            </w:r>
          </w:p>
          <w:p w14:paraId="086467EE">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团队配置中高级职称1人及以上、中级职称3人及以上得10分； </w:t>
            </w:r>
          </w:p>
          <w:p w14:paraId="0D262EDA">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团队配置中高级职称1人及以上、中级职称2人及以上得6分； </w:t>
            </w:r>
          </w:p>
          <w:p w14:paraId="5B28B7B7">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团队配置中高级职称1人以下、中级职称1人以下得2分；</w:t>
            </w:r>
          </w:p>
          <w:p w14:paraId="7FF968F5">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（注：（提供近半年内连续3个月的社保证明或工资发放证明、专业技术职称证书、身份证复印件加盖投标人盖章）。） </w:t>
            </w:r>
          </w:p>
        </w:tc>
      </w:tr>
      <w:tr w14:paraId="0D1C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1150" w:type="dxa"/>
            <w:vMerge w:val="continue"/>
            <w:noWrap w:val="0"/>
            <w:vAlign w:val="center"/>
          </w:tcPr>
          <w:p w14:paraId="65573196">
            <w:pPr>
              <w:pStyle w:val="23"/>
              <w:keepNext w:val="0"/>
              <w:keepLines w:val="0"/>
              <w:suppressLineNumbers w:val="0"/>
              <w:adjustRightInd w:val="0"/>
              <w:snapToGrid w:val="0"/>
              <w:spacing w:before="0" w:beforeAutospacing="0" w:after="0" w:afterAutospacing="0" w:line="440" w:lineRule="exact"/>
              <w:ind w:left="0" w:right="0"/>
              <w:jc w:val="center"/>
              <w:rPr>
                <w:rFonts w:hint="eastAsia" w:eastAsia="宋体" w:cs="宋体"/>
                <w:color w:val="0000FF"/>
                <w:sz w:val="24"/>
                <w:lang w:val="zh-CN"/>
              </w:rPr>
            </w:pPr>
          </w:p>
        </w:tc>
        <w:tc>
          <w:tcPr>
            <w:tcW w:w="1256" w:type="dxa"/>
            <w:noWrap w:val="0"/>
            <w:vAlign w:val="top"/>
          </w:tcPr>
          <w:p w14:paraId="56B56461">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zh-CN" w:eastAsia="zh-CN"/>
              </w:rPr>
            </w:pPr>
            <w:r>
              <w:rPr>
                <w:rFonts w:hint="eastAsia" w:ascii="宋体" w:hAnsi="宋体" w:eastAsia="宋体" w:cs="宋体"/>
                <w:color w:val="auto"/>
                <w:sz w:val="24"/>
                <w:highlight w:val="none"/>
                <w:shd w:val="clear" w:color="auto" w:fill="auto"/>
                <w:lang w:val="en-US" w:eastAsia="zh-CN"/>
              </w:rPr>
              <w:t>后续服务承诺（7分）</w:t>
            </w:r>
          </w:p>
        </w:tc>
        <w:tc>
          <w:tcPr>
            <w:tcW w:w="7014" w:type="dxa"/>
            <w:noWrap w:val="0"/>
            <w:vAlign w:val="top"/>
          </w:tcPr>
          <w:p w14:paraId="25C44403">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3.后续服务承诺（7分） </w:t>
            </w:r>
          </w:p>
          <w:p w14:paraId="5FFE69D2">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投标人针对项目特点及后期的服务，提供服务承诺及保障措施： </w:t>
            </w:r>
          </w:p>
          <w:p w14:paraId="6497ABD0">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提供的承诺及措施全面、详实、服务响应时间及时、解决问题途径方便快捷得7分； </w:t>
            </w:r>
          </w:p>
          <w:p w14:paraId="69CFC37C">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提供的承诺及措施较全面、较详实、服务响应时间较及时、解决问题途径较方便得4分； </w:t>
            </w:r>
          </w:p>
          <w:p w14:paraId="60DF662A">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提供的承诺及措施，切实、可行、服务响应时间基本及时得1分； </w:t>
            </w:r>
          </w:p>
          <w:p w14:paraId="5E2B3148">
            <w:pPr>
              <w:pStyle w:val="23"/>
              <w:keepNext w:val="0"/>
              <w:keepLines w:val="0"/>
              <w:suppressLineNumbers w:val="0"/>
              <w:shd w:val="clear" w:color="auto" w:fill="auto"/>
              <w:adjustRightInd w:val="0"/>
              <w:snapToGrid w:val="0"/>
              <w:spacing w:before="0" w:beforeAutospacing="0" w:after="0" w:afterAutospacing="0" w:line="440" w:lineRule="exact"/>
              <w:ind w:left="0" w:right="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未提供的不得分。（需提供相关证明材料）。</w:t>
            </w:r>
          </w:p>
        </w:tc>
      </w:tr>
    </w:tbl>
    <w:p w14:paraId="57601A9B">
      <w:pPr>
        <w:pStyle w:val="26"/>
        <w:ind w:firstLine="0" w:firstLineChars="0"/>
        <w:rPr>
          <w:rStyle w:val="43"/>
          <w:rFonts w:hint="eastAsia"/>
          <w:color w:val="auto"/>
          <w:lang w:val="zh-CN"/>
        </w:rPr>
      </w:pPr>
    </w:p>
    <w:p w14:paraId="0651154F">
      <w:pPr>
        <w:pStyle w:val="26"/>
        <w:ind w:firstLine="0" w:firstLineChars="0"/>
        <w:jc w:val="center"/>
        <w:rPr>
          <w:rFonts w:hint="eastAsia" w:ascii="宋体" w:hAnsi="宋体" w:cs="宋体"/>
          <w:color w:val="auto"/>
          <w:lang w:val="zh-CN"/>
        </w:rPr>
      </w:pPr>
      <w:bookmarkStart w:id="66" w:name="_Toc32757"/>
      <w:r>
        <w:rPr>
          <w:rStyle w:val="43"/>
          <w:rFonts w:hint="eastAsia"/>
          <w:color w:val="auto"/>
          <w:lang w:val="zh-CN"/>
        </w:rPr>
        <w:t>七、定 标</w:t>
      </w:r>
      <w:bookmarkEnd w:id="65"/>
      <w:bookmarkEnd w:id="66"/>
    </w:p>
    <w:p w14:paraId="77FA762B">
      <w:pPr>
        <w:pStyle w:val="24"/>
        <w:jc w:val="left"/>
        <w:rPr>
          <w:rFonts w:hint="eastAsia" w:ascii="宋体" w:hAnsi="宋体" w:cs="宋体"/>
          <w:color w:val="auto"/>
          <w:sz w:val="32"/>
          <w:lang w:val="zh-CN"/>
        </w:rPr>
      </w:pPr>
      <w:bookmarkStart w:id="67" w:name="_Toc47"/>
      <w:bookmarkStart w:id="68" w:name="_Toc3519"/>
      <w:r>
        <w:rPr>
          <w:rFonts w:hint="eastAsia" w:ascii="宋体" w:hAnsi="宋体" w:cs="宋体"/>
          <w:color w:val="auto"/>
          <w:sz w:val="32"/>
        </w:rPr>
        <w:t>19</w:t>
      </w:r>
      <w:r>
        <w:rPr>
          <w:rFonts w:hint="eastAsia" w:ascii="宋体" w:hAnsi="宋体" w:cs="宋体"/>
          <w:color w:val="auto"/>
          <w:sz w:val="32"/>
          <w:lang w:val="zh-CN"/>
        </w:rPr>
        <w:t>.推荐并确定成交人</w:t>
      </w:r>
      <w:bookmarkEnd w:id="67"/>
      <w:bookmarkEnd w:id="68"/>
    </w:p>
    <w:p w14:paraId="7FD83001">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19.1</w:t>
      </w:r>
      <w:r>
        <w:rPr>
          <w:rFonts w:hint="eastAsia" w:ascii="宋体" w:hAnsi="宋体" w:cs="宋体"/>
          <w:color w:val="auto"/>
          <w:kern w:val="0"/>
          <w:sz w:val="24"/>
          <w:lang w:val="zh-CN"/>
        </w:rPr>
        <w:t>磋商小组根据评审总得分由高到低排序推荐预成交候选人，并由采购人按顺序确定成交人。</w:t>
      </w:r>
    </w:p>
    <w:p w14:paraId="6891CFAD">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rPr>
        <w:t>19.2</w:t>
      </w:r>
      <w:r>
        <w:rPr>
          <w:rFonts w:hint="eastAsia" w:ascii="宋体" w:hAnsi="宋体" w:cs="宋体"/>
          <w:color w:val="auto"/>
          <w:kern w:val="0"/>
          <w:sz w:val="24"/>
          <w:lang w:val="zh-CN"/>
        </w:rPr>
        <w:t>成交人因不可抗力或自身原因不能履行合同时，采购人可以按照评审报告推荐的预成交候选人名单排序，确定下一候选人为成交人，也可重新开展政府采购活动。</w:t>
      </w:r>
    </w:p>
    <w:p w14:paraId="79E6258D">
      <w:pPr>
        <w:pStyle w:val="24"/>
        <w:jc w:val="left"/>
        <w:rPr>
          <w:rFonts w:hint="eastAsia" w:ascii="宋体" w:hAnsi="宋体" w:cs="宋体"/>
          <w:color w:val="auto"/>
          <w:sz w:val="32"/>
          <w:lang w:val="zh-CN"/>
        </w:rPr>
      </w:pPr>
      <w:bookmarkStart w:id="69" w:name="_Toc19553"/>
      <w:bookmarkStart w:id="70" w:name="_Toc20099"/>
      <w:r>
        <w:rPr>
          <w:rFonts w:hint="eastAsia" w:ascii="宋体" w:hAnsi="宋体" w:cs="宋体"/>
          <w:color w:val="auto"/>
          <w:sz w:val="32"/>
          <w:lang w:val="zh-CN"/>
        </w:rPr>
        <w:t>2</w:t>
      </w:r>
      <w:r>
        <w:rPr>
          <w:rFonts w:hint="eastAsia" w:ascii="宋体" w:hAnsi="宋体" w:cs="宋体"/>
          <w:color w:val="auto"/>
          <w:sz w:val="32"/>
        </w:rPr>
        <w:t>0</w:t>
      </w:r>
      <w:r>
        <w:rPr>
          <w:rFonts w:hint="eastAsia" w:ascii="宋体" w:hAnsi="宋体" w:cs="宋体"/>
          <w:color w:val="auto"/>
          <w:sz w:val="32"/>
          <w:lang w:val="zh-CN"/>
        </w:rPr>
        <w:t>.成交通知</w:t>
      </w:r>
      <w:bookmarkEnd w:id="69"/>
      <w:bookmarkEnd w:id="70"/>
    </w:p>
    <w:p w14:paraId="2C0DA461">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20.1</w:t>
      </w:r>
      <w:r>
        <w:rPr>
          <w:rFonts w:hint="eastAsia" w:ascii="宋体" w:hAnsi="宋体" w:cs="宋体"/>
          <w:color w:val="auto"/>
          <w:kern w:val="0"/>
          <w:sz w:val="24"/>
          <w:lang w:val="zh-CN"/>
        </w:rPr>
        <w:t>采购代理机构自成交人确定之日起</w:t>
      </w:r>
      <w:r>
        <w:rPr>
          <w:rFonts w:hint="eastAsia" w:ascii="宋体" w:hAnsi="宋体" w:cs="宋体"/>
          <w:color w:val="auto"/>
          <w:kern w:val="0"/>
          <w:sz w:val="24"/>
        </w:rPr>
        <w:t>2</w:t>
      </w:r>
      <w:r>
        <w:rPr>
          <w:rFonts w:hint="eastAsia" w:ascii="宋体" w:hAnsi="宋体" w:cs="宋体"/>
          <w:color w:val="auto"/>
          <w:kern w:val="0"/>
          <w:sz w:val="24"/>
          <w:lang w:val="zh-CN"/>
        </w:rPr>
        <w:t>个工作日内发出《成交通知书》，并在《青海政府采购网》上公告成交结果。</w:t>
      </w:r>
    </w:p>
    <w:p w14:paraId="460CDB20">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rPr>
        <w:t>20.2</w:t>
      </w:r>
      <w:r>
        <w:rPr>
          <w:rFonts w:hint="eastAsia" w:ascii="宋体" w:hAnsi="宋体" w:cs="宋体"/>
          <w:color w:val="auto"/>
          <w:kern w:val="0"/>
          <w:sz w:val="24"/>
          <w:lang w:val="zh-CN"/>
        </w:rPr>
        <w:t>《成交通知书》对采购人和成交人具有同等效力，《成交通知书》发出后，采购人改变成交结果的，或者成交人无正当理由放弃成交项目的，依法承担法律责任。</w:t>
      </w:r>
    </w:p>
    <w:p w14:paraId="33B32196">
      <w:pPr>
        <w:pStyle w:val="24"/>
        <w:rPr>
          <w:rFonts w:hint="eastAsia" w:ascii="宋体" w:hAnsi="宋体" w:cs="宋体"/>
          <w:color w:val="auto"/>
          <w:lang w:val="zh-CN"/>
        </w:rPr>
      </w:pPr>
      <w:bookmarkStart w:id="71" w:name="_Toc17552"/>
      <w:bookmarkStart w:id="72" w:name="_Toc1257"/>
      <w:r>
        <w:rPr>
          <w:rFonts w:hint="eastAsia" w:ascii="宋体" w:hAnsi="宋体" w:cs="宋体"/>
          <w:color w:val="auto"/>
          <w:lang w:val="zh-CN"/>
        </w:rPr>
        <w:t>八、授予合同</w:t>
      </w:r>
      <w:bookmarkEnd w:id="71"/>
      <w:bookmarkEnd w:id="72"/>
    </w:p>
    <w:p w14:paraId="23E5A7ED">
      <w:pPr>
        <w:pStyle w:val="24"/>
        <w:jc w:val="left"/>
        <w:rPr>
          <w:rFonts w:hint="eastAsia" w:ascii="宋体" w:hAnsi="宋体" w:cs="宋体"/>
          <w:color w:val="auto"/>
          <w:kern w:val="0"/>
          <w:sz w:val="24"/>
        </w:rPr>
      </w:pPr>
      <w:bookmarkStart w:id="73" w:name="_Toc14518"/>
      <w:bookmarkStart w:id="74" w:name="_Toc12411"/>
      <w:r>
        <w:rPr>
          <w:rFonts w:hint="eastAsia" w:ascii="宋体" w:hAnsi="宋体" w:cs="宋体"/>
          <w:color w:val="auto"/>
          <w:sz w:val="32"/>
          <w:lang w:val="zh-CN"/>
        </w:rPr>
        <w:t>2</w:t>
      </w:r>
      <w:r>
        <w:rPr>
          <w:rFonts w:hint="eastAsia" w:ascii="宋体" w:hAnsi="宋体" w:cs="宋体"/>
          <w:color w:val="auto"/>
          <w:sz w:val="32"/>
        </w:rPr>
        <w:t>1</w:t>
      </w:r>
      <w:r>
        <w:rPr>
          <w:rFonts w:hint="eastAsia" w:ascii="宋体" w:hAnsi="宋体" w:cs="宋体"/>
          <w:color w:val="auto"/>
          <w:sz w:val="32"/>
          <w:lang w:val="zh-CN"/>
        </w:rPr>
        <w:t>.签订合同</w:t>
      </w:r>
      <w:bookmarkEnd w:id="73"/>
      <w:bookmarkEnd w:id="74"/>
    </w:p>
    <w:p w14:paraId="155D282E">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w:t>
      </w:r>
      <w:r>
        <w:rPr>
          <w:rFonts w:hint="eastAsia" w:ascii="宋体" w:hAnsi="宋体" w:cs="宋体"/>
          <w:color w:val="auto"/>
          <w:kern w:val="0"/>
          <w:sz w:val="24"/>
        </w:rPr>
        <w:t>1</w:t>
      </w:r>
      <w:r>
        <w:rPr>
          <w:rFonts w:hint="eastAsia" w:ascii="宋体" w:hAnsi="宋体" w:cs="宋体"/>
          <w:color w:val="auto"/>
          <w:kern w:val="0"/>
          <w:sz w:val="24"/>
          <w:lang w:val="zh-CN"/>
        </w:rPr>
        <w:t>.1采购人与成交人双方应当自《成交通知书》发出之日起</w:t>
      </w:r>
      <w:r>
        <w:rPr>
          <w:rFonts w:hint="eastAsia" w:ascii="宋体" w:hAnsi="宋体" w:cs="宋体"/>
          <w:color w:val="auto"/>
          <w:kern w:val="0"/>
          <w:sz w:val="24"/>
        </w:rPr>
        <w:t>30</w:t>
      </w:r>
      <w:r>
        <w:rPr>
          <w:rFonts w:hint="eastAsia" w:ascii="宋体" w:hAnsi="宋体" w:cs="宋体"/>
          <w:color w:val="auto"/>
          <w:kern w:val="0"/>
          <w:sz w:val="24"/>
          <w:lang w:val="zh-CN"/>
        </w:rPr>
        <w:t>日内，签订采购合同，送采购代理机构审核并备案。</w:t>
      </w:r>
    </w:p>
    <w:p w14:paraId="0D765DB7">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21.2</w:t>
      </w:r>
      <w:r>
        <w:rPr>
          <w:rFonts w:hint="eastAsia" w:ascii="宋体" w:hAnsi="宋体" w:cs="宋体"/>
          <w:color w:val="auto"/>
          <w:kern w:val="0"/>
          <w:sz w:val="24"/>
          <w:lang w:val="zh-CN"/>
        </w:rPr>
        <w:t>成交人在法定期限内无正当理由拒签合同的，按违约处理。同时，采购代理机构和采购人可依评标排序重新确定成交人，并协调双方签订采购合同，或重新组织采购活动。</w:t>
      </w:r>
    </w:p>
    <w:p w14:paraId="67D4AE29">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21.3</w:t>
      </w:r>
      <w:r>
        <w:rPr>
          <w:rFonts w:hint="eastAsia" w:ascii="宋体" w:hAnsi="宋体" w:cs="宋体"/>
          <w:color w:val="auto"/>
          <w:kern w:val="0"/>
          <w:sz w:val="24"/>
          <w:lang w:val="zh-CN"/>
        </w:rPr>
        <w:t>采购人不得向成交人提出任何不合理的要求作为订立合同的条件，采购人和成交人不得私下订立背离合同实质性内容的协议。</w:t>
      </w:r>
    </w:p>
    <w:p w14:paraId="0FB8692A">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21.4</w:t>
      </w:r>
      <w:r>
        <w:rPr>
          <w:rFonts w:hint="eastAsia" w:ascii="宋体" w:hAnsi="宋体" w:cs="宋体"/>
          <w:color w:val="auto"/>
          <w:kern w:val="0"/>
          <w:sz w:val="24"/>
          <w:lang w:val="zh-CN"/>
        </w:rPr>
        <w:t>竞争性磋商文件、成交人的竞争性磋商响应文件、《成交通知书》及其澄清、说明文件、承诺等，均为签订采购合同的依据，作为采购合同的组成部分。</w:t>
      </w:r>
    </w:p>
    <w:p w14:paraId="382435D9">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rPr>
        <w:t>21.5</w:t>
      </w:r>
      <w:r>
        <w:rPr>
          <w:rFonts w:hint="eastAsia" w:ascii="宋体" w:hAnsi="宋体" w:cs="宋体"/>
          <w:color w:val="auto"/>
          <w:kern w:val="0"/>
          <w:sz w:val="24"/>
          <w:lang w:val="zh-CN"/>
        </w:rPr>
        <w:t>采购合同签订之日起</w:t>
      </w:r>
      <w:r>
        <w:rPr>
          <w:rFonts w:hint="eastAsia" w:ascii="宋体" w:hAnsi="宋体" w:cs="宋体"/>
          <w:color w:val="auto"/>
          <w:kern w:val="0"/>
          <w:sz w:val="24"/>
        </w:rPr>
        <w:t>2</w:t>
      </w:r>
      <w:r>
        <w:rPr>
          <w:rFonts w:hint="eastAsia" w:ascii="宋体" w:hAnsi="宋体" w:cs="宋体"/>
          <w:color w:val="auto"/>
          <w:kern w:val="0"/>
          <w:sz w:val="24"/>
          <w:lang w:val="zh-CN"/>
        </w:rPr>
        <w:t>个工作日内，由采购人将采购合同在青海政府采购网上公告，但采购合同中涉及国家秘密、商业秘密的内容除外。</w:t>
      </w:r>
    </w:p>
    <w:p w14:paraId="60B36B13">
      <w:pPr>
        <w:pStyle w:val="10"/>
        <w:rPr>
          <w:rFonts w:hint="eastAsia"/>
          <w:color w:val="auto"/>
          <w:lang w:val="zh-CN"/>
        </w:rPr>
      </w:pPr>
    </w:p>
    <w:p w14:paraId="7FE406D2">
      <w:pPr>
        <w:pStyle w:val="24"/>
        <w:numPr>
          <w:ilvl w:val="0"/>
          <w:numId w:val="2"/>
        </w:numPr>
        <w:rPr>
          <w:rFonts w:hint="eastAsia" w:ascii="宋体" w:hAnsi="宋体" w:cs="宋体"/>
          <w:color w:val="auto"/>
          <w:lang w:val="zh-CN"/>
        </w:rPr>
      </w:pPr>
      <w:bookmarkStart w:id="75" w:name="_Toc5395"/>
      <w:bookmarkStart w:id="76" w:name="_Toc28407"/>
      <w:r>
        <w:rPr>
          <w:rFonts w:hint="eastAsia" w:ascii="宋体" w:hAnsi="宋体" w:cs="宋体"/>
          <w:color w:val="auto"/>
          <w:lang w:val="zh-CN"/>
        </w:rPr>
        <w:t>废标</w:t>
      </w:r>
      <w:bookmarkEnd w:id="75"/>
      <w:bookmarkEnd w:id="76"/>
    </w:p>
    <w:p w14:paraId="52F5B1C5">
      <w:pPr>
        <w:rPr>
          <w:rFonts w:hint="eastAsia"/>
          <w:color w:val="auto"/>
          <w:lang w:val="zh-CN"/>
        </w:rPr>
      </w:pPr>
    </w:p>
    <w:p w14:paraId="5BD88529">
      <w:pPr>
        <w:pStyle w:val="24"/>
        <w:jc w:val="left"/>
        <w:rPr>
          <w:rFonts w:hint="eastAsia" w:ascii="宋体" w:hAnsi="宋体" w:cs="宋体"/>
          <w:color w:val="auto"/>
          <w:sz w:val="32"/>
          <w:lang w:val="zh-CN"/>
        </w:rPr>
      </w:pPr>
      <w:bookmarkStart w:id="77" w:name="_Toc10458"/>
      <w:bookmarkStart w:id="78" w:name="_Toc10104"/>
      <w:r>
        <w:rPr>
          <w:rFonts w:hint="eastAsia" w:ascii="宋体" w:hAnsi="宋体" w:cs="宋体"/>
          <w:color w:val="auto"/>
          <w:sz w:val="32"/>
          <w:lang w:val="zh-CN"/>
        </w:rPr>
        <w:t>2</w:t>
      </w:r>
      <w:r>
        <w:rPr>
          <w:rFonts w:hint="eastAsia" w:ascii="宋体" w:hAnsi="宋体" w:cs="宋体"/>
          <w:color w:val="auto"/>
          <w:sz w:val="32"/>
        </w:rPr>
        <w:t>2</w:t>
      </w:r>
      <w:r>
        <w:rPr>
          <w:rFonts w:hint="eastAsia" w:ascii="宋体" w:hAnsi="宋体" w:cs="宋体"/>
          <w:color w:val="auto"/>
          <w:sz w:val="32"/>
          <w:lang w:val="zh-CN"/>
        </w:rPr>
        <w:t>.废标情形</w:t>
      </w:r>
      <w:bookmarkEnd w:id="77"/>
      <w:bookmarkEnd w:id="78"/>
    </w:p>
    <w:p w14:paraId="0D2835A2">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22.1</w:t>
      </w:r>
      <w:r>
        <w:rPr>
          <w:rFonts w:hint="eastAsia" w:ascii="宋体" w:hAnsi="宋体" w:cs="宋体"/>
          <w:color w:val="auto"/>
          <w:kern w:val="0"/>
          <w:sz w:val="24"/>
          <w:lang w:val="zh-CN"/>
        </w:rPr>
        <w:t>在竞争性磋商采购中，出现下列情形之一的，应予废标：</w:t>
      </w:r>
    </w:p>
    <w:p w14:paraId="4F8B3828">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w:t>
      </w:r>
      <w:r>
        <w:rPr>
          <w:rFonts w:hint="eastAsia" w:ascii="宋体" w:hAnsi="宋体" w:cs="宋体"/>
          <w:color w:val="auto"/>
          <w:kern w:val="0"/>
          <w:sz w:val="24"/>
        </w:rPr>
        <w:t>1</w:t>
      </w:r>
      <w:r>
        <w:rPr>
          <w:rFonts w:hint="eastAsia" w:ascii="宋体" w:hAnsi="宋体" w:cs="宋体"/>
          <w:color w:val="auto"/>
          <w:kern w:val="0"/>
          <w:sz w:val="24"/>
          <w:lang w:val="zh-CN"/>
        </w:rPr>
        <w:t>）除《政府采购竞争性磋商采购方式管理暂行办法》第二十一条第三款规定的情形外，在采购过程中符合要求的供应商或者作出实质性响应的供应商不足3家的。</w:t>
      </w:r>
    </w:p>
    <w:p w14:paraId="504ABCDE">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）出现影响采购活动正常推进的违法、违规行为的。</w:t>
      </w:r>
    </w:p>
    <w:p w14:paraId="7E539058">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color w:val="auto"/>
          <w:kern w:val="0"/>
          <w:sz w:val="24"/>
          <w:lang w:val="zh-CN"/>
        </w:rPr>
        <w:t>）供应商的报价均超出采购预算额度，采购人不能支付的。</w:t>
      </w:r>
    </w:p>
    <w:p w14:paraId="5A5834B8">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w:t>
      </w:r>
      <w:r>
        <w:rPr>
          <w:rFonts w:hint="eastAsia" w:ascii="宋体" w:hAnsi="宋体" w:cs="宋体"/>
          <w:color w:val="auto"/>
          <w:kern w:val="0"/>
          <w:sz w:val="24"/>
        </w:rPr>
        <w:t>4</w:t>
      </w:r>
      <w:r>
        <w:rPr>
          <w:rFonts w:hint="eastAsia" w:ascii="宋体" w:hAnsi="宋体" w:cs="宋体"/>
          <w:color w:val="auto"/>
          <w:kern w:val="0"/>
          <w:sz w:val="24"/>
          <w:lang w:val="zh-CN"/>
        </w:rPr>
        <w:t>）因重大变故，采购任务取消的。</w:t>
      </w:r>
    </w:p>
    <w:p w14:paraId="7F6361EC">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rPr>
        <w:t>22.2</w:t>
      </w:r>
      <w:r>
        <w:rPr>
          <w:rFonts w:hint="eastAsia" w:ascii="宋体" w:hAnsi="宋体" w:cs="宋体"/>
          <w:color w:val="auto"/>
          <w:kern w:val="0"/>
          <w:sz w:val="24"/>
          <w:lang w:val="zh-CN"/>
        </w:rPr>
        <w:t>废标后，由采购代理机构发布废标公告</w:t>
      </w:r>
      <w:r>
        <w:rPr>
          <w:rFonts w:hint="eastAsia" w:ascii="宋体" w:hAnsi="宋体" w:cs="宋体"/>
          <w:color w:val="auto"/>
          <w:kern w:val="0"/>
          <w:sz w:val="24"/>
        </w:rPr>
        <w:t>并说明原因</w:t>
      </w:r>
      <w:r>
        <w:rPr>
          <w:rFonts w:hint="eastAsia" w:ascii="宋体" w:hAnsi="宋体" w:cs="宋体"/>
          <w:color w:val="auto"/>
          <w:kern w:val="0"/>
          <w:sz w:val="24"/>
          <w:lang w:val="zh-CN"/>
        </w:rPr>
        <w:t>。</w:t>
      </w:r>
    </w:p>
    <w:p w14:paraId="50096F09">
      <w:pPr>
        <w:pStyle w:val="24"/>
        <w:rPr>
          <w:rFonts w:hint="eastAsia" w:ascii="宋体" w:hAnsi="宋体" w:cs="宋体"/>
          <w:color w:val="auto"/>
          <w:lang w:val="zh-CN"/>
        </w:rPr>
      </w:pPr>
      <w:bookmarkStart w:id="79" w:name="_Toc608"/>
      <w:bookmarkStart w:id="80" w:name="_Toc29196"/>
      <w:r>
        <w:rPr>
          <w:rFonts w:hint="eastAsia" w:ascii="宋体" w:hAnsi="宋体" w:cs="宋体"/>
          <w:color w:val="auto"/>
          <w:lang w:val="zh-CN"/>
        </w:rPr>
        <w:t>十、处罚</w:t>
      </w:r>
      <w:bookmarkEnd w:id="79"/>
      <w:bookmarkEnd w:id="80"/>
    </w:p>
    <w:p w14:paraId="0ECF3800">
      <w:pPr>
        <w:pStyle w:val="24"/>
        <w:jc w:val="left"/>
        <w:rPr>
          <w:rFonts w:hint="eastAsia" w:ascii="宋体" w:hAnsi="宋体" w:cs="宋体"/>
          <w:color w:val="auto"/>
          <w:sz w:val="32"/>
          <w:lang w:val="zh-CN"/>
        </w:rPr>
      </w:pPr>
      <w:bookmarkStart w:id="81" w:name="_Toc1596"/>
      <w:bookmarkStart w:id="82" w:name="_Toc18675"/>
      <w:r>
        <w:rPr>
          <w:rFonts w:hint="eastAsia" w:ascii="宋体" w:hAnsi="宋体" w:cs="宋体"/>
          <w:color w:val="auto"/>
          <w:sz w:val="32"/>
          <w:lang w:val="zh-CN"/>
        </w:rPr>
        <w:t>2</w:t>
      </w:r>
      <w:r>
        <w:rPr>
          <w:rFonts w:hint="eastAsia" w:ascii="宋体" w:hAnsi="宋体" w:cs="宋体"/>
          <w:color w:val="auto"/>
          <w:sz w:val="32"/>
        </w:rPr>
        <w:t>3</w:t>
      </w:r>
      <w:r>
        <w:rPr>
          <w:rFonts w:hint="eastAsia" w:ascii="宋体" w:hAnsi="宋体" w:cs="宋体"/>
          <w:color w:val="auto"/>
          <w:sz w:val="32"/>
          <w:lang w:val="zh-CN"/>
        </w:rPr>
        <w:t>.处罚情形</w:t>
      </w:r>
      <w:bookmarkEnd w:id="81"/>
      <w:bookmarkEnd w:id="82"/>
    </w:p>
    <w:p w14:paraId="2009D9A2">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成交人有下列情形之一的，成交无效。情节严重的，报同级财政部门依法进行处理：</w:t>
      </w:r>
    </w:p>
    <w:p w14:paraId="29E6971A">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23.1</w:t>
      </w:r>
      <w:r>
        <w:rPr>
          <w:rFonts w:hint="eastAsia" w:ascii="宋体" w:hAnsi="宋体" w:cs="宋体"/>
          <w:color w:val="auto"/>
          <w:kern w:val="0"/>
          <w:sz w:val="24"/>
          <w:lang w:val="zh-CN"/>
        </w:rPr>
        <w:t>供应商在磋商截止期后撤回其磋商响应文件的。</w:t>
      </w:r>
    </w:p>
    <w:p w14:paraId="696053C3">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23.2</w:t>
      </w:r>
      <w:r>
        <w:rPr>
          <w:rFonts w:hint="eastAsia" w:ascii="宋体" w:hAnsi="宋体" w:cs="宋体"/>
          <w:color w:val="auto"/>
          <w:kern w:val="0"/>
          <w:sz w:val="24"/>
          <w:lang w:val="zh-CN"/>
        </w:rPr>
        <w:t>提供虚假材料谋取成交的。</w:t>
      </w:r>
    </w:p>
    <w:p w14:paraId="320EC493">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23.3</w:t>
      </w:r>
      <w:r>
        <w:rPr>
          <w:rFonts w:hint="eastAsia" w:ascii="宋体" w:hAnsi="宋体" w:cs="宋体"/>
          <w:color w:val="auto"/>
          <w:kern w:val="0"/>
          <w:sz w:val="24"/>
          <w:lang w:val="zh-CN"/>
        </w:rPr>
        <w:t>采取不正当手段诋毁、排挤其他供应商的。</w:t>
      </w:r>
    </w:p>
    <w:p w14:paraId="6EEC52A2">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23.4</w:t>
      </w:r>
      <w:r>
        <w:rPr>
          <w:rFonts w:hint="eastAsia" w:ascii="宋体" w:hAnsi="宋体" w:cs="宋体"/>
          <w:color w:val="auto"/>
          <w:kern w:val="0"/>
          <w:sz w:val="24"/>
          <w:lang w:val="zh-CN"/>
        </w:rPr>
        <w:t>有恶意串通等不正当竞争行为的。</w:t>
      </w:r>
    </w:p>
    <w:p w14:paraId="78700B88">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23.5</w:t>
      </w:r>
      <w:r>
        <w:rPr>
          <w:rFonts w:hint="eastAsia" w:ascii="宋体" w:hAnsi="宋体" w:cs="宋体"/>
          <w:color w:val="auto"/>
          <w:kern w:val="0"/>
          <w:sz w:val="24"/>
          <w:lang w:val="zh-CN"/>
        </w:rPr>
        <w:t>成交后无正当理由拒不与采购人签订采购合同的。</w:t>
      </w:r>
    </w:p>
    <w:p w14:paraId="16FEEB20">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23.6</w:t>
      </w:r>
      <w:r>
        <w:rPr>
          <w:rFonts w:hint="eastAsia" w:ascii="宋体" w:hAnsi="宋体" w:cs="宋体"/>
          <w:color w:val="auto"/>
          <w:kern w:val="0"/>
          <w:sz w:val="24"/>
          <w:lang w:val="zh-CN"/>
        </w:rPr>
        <w:t>未按照竞争性磋商、竞争性磋商响应文件确定的事项签订采购合同的。</w:t>
      </w:r>
    </w:p>
    <w:p w14:paraId="14954406">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23.7</w:t>
      </w:r>
      <w:r>
        <w:rPr>
          <w:rFonts w:hint="eastAsia" w:ascii="宋体" w:hAnsi="宋体" w:cs="宋体"/>
          <w:color w:val="auto"/>
          <w:kern w:val="0"/>
          <w:sz w:val="24"/>
          <w:lang w:val="zh-CN"/>
        </w:rPr>
        <w:t>将采购合同转包的。</w:t>
      </w:r>
    </w:p>
    <w:p w14:paraId="31FA984A">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23.8</w:t>
      </w:r>
      <w:r>
        <w:rPr>
          <w:rFonts w:hint="eastAsia" w:ascii="宋体" w:hAnsi="宋体" w:cs="宋体"/>
          <w:color w:val="auto"/>
          <w:kern w:val="0"/>
          <w:sz w:val="24"/>
          <w:lang w:val="zh-CN"/>
        </w:rPr>
        <w:t>提供假冒伪劣产品的。</w:t>
      </w:r>
    </w:p>
    <w:p w14:paraId="4304D781">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23.9</w:t>
      </w:r>
      <w:r>
        <w:rPr>
          <w:rFonts w:hint="eastAsia" w:ascii="宋体" w:hAnsi="宋体" w:cs="宋体"/>
          <w:color w:val="auto"/>
          <w:kern w:val="0"/>
          <w:sz w:val="24"/>
          <w:lang w:val="zh-CN"/>
        </w:rPr>
        <w:t>擅自变更、中止或者终止政府采购合同的。</w:t>
      </w:r>
    </w:p>
    <w:p w14:paraId="2A5C74D1">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23.10</w:t>
      </w:r>
      <w:r>
        <w:rPr>
          <w:rFonts w:hint="eastAsia" w:ascii="宋体" w:hAnsi="宋体" w:cs="宋体"/>
          <w:color w:val="auto"/>
          <w:kern w:val="0"/>
          <w:sz w:val="24"/>
          <w:lang w:val="zh-CN"/>
        </w:rPr>
        <w:t>成交人签订合同后，不能履约或无故拖延履约期的。</w:t>
      </w:r>
    </w:p>
    <w:p w14:paraId="49446BDD">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rPr>
        <w:t>23.11</w:t>
      </w:r>
      <w:r>
        <w:rPr>
          <w:rFonts w:hint="eastAsia" w:ascii="宋体" w:hAnsi="宋体" w:cs="宋体"/>
          <w:color w:val="auto"/>
          <w:kern w:val="0"/>
          <w:sz w:val="24"/>
          <w:lang w:val="zh-CN"/>
        </w:rPr>
        <w:t>法律、法规规定的其他情形。</w:t>
      </w:r>
    </w:p>
    <w:p w14:paraId="5CE1B5F5">
      <w:pPr>
        <w:pStyle w:val="24"/>
        <w:rPr>
          <w:rFonts w:hint="eastAsia" w:ascii="宋体" w:hAnsi="宋体" w:cs="宋体"/>
          <w:color w:val="auto"/>
          <w:lang w:val="zh-CN"/>
        </w:rPr>
      </w:pPr>
      <w:bookmarkStart w:id="83" w:name="_Toc1719"/>
      <w:bookmarkStart w:id="84" w:name="_Toc15701"/>
      <w:bookmarkStart w:id="85" w:name="_Toc27594"/>
      <w:r>
        <w:rPr>
          <w:rFonts w:hint="eastAsia" w:ascii="宋体" w:hAnsi="宋体" w:cs="宋体"/>
          <w:color w:val="auto"/>
          <w:lang w:val="zh-CN"/>
        </w:rPr>
        <w:t>十一、招标代理服务收费标准</w:t>
      </w:r>
      <w:bookmarkEnd w:id="83"/>
      <w:bookmarkEnd w:id="84"/>
      <w:bookmarkEnd w:id="85"/>
    </w:p>
    <w:p w14:paraId="04A29303">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、收取对象：采购人。</w:t>
      </w:r>
    </w:p>
    <w:p w14:paraId="504DFD92">
      <w:pPr>
        <w:autoSpaceDE w:val="0"/>
        <w:autoSpaceDN w:val="0"/>
        <w:adjustRightInd w:val="0"/>
        <w:spacing w:line="400" w:lineRule="exact"/>
        <w:ind w:firstLine="480" w:firstLineChars="200"/>
        <w:rPr>
          <w:rFonts w:ascii="宋体" w:hAnsi="宋体" w:cs="宋体"/>
          <w:color w:val="auto"/>
          <w:kern w:val="0"/>
          <w:sz w:val="24"/>
        </w:rPr>
      </w:pPr>
      <w:r>
        <w:rPr>
          <w:rFonts w:ascii="宋体" w:hAnsi="宋体" w:cs="宋体"/>
          <w:color w:val="auto"/>
          <w:kern w:val="0"/>
          <w:sz w:val="24"/>
          <w:lang w:val="zh-CN"/>
        </w:rPr>
        <w:t>2</w:t>
      </w:r>
      <w:r>
        <w:rPr>
          <w:rFonts w:hint="eastAsia" w:ascii="宋体" w:hAnsi="宋体" w:cs="宋体"/>
          <w:color w:val="auto"/>
          <w:kern w:val="0"/>
          <w:sz w:val="24"/>
          <w:lang w:val="zh-CN"/>
        </w:rPr>
        <w:t>、收费金额：</w:t>
      </w:r>
      <w:r>
        <w:rPr>
          <w:rFonts w:hint="eastAsia" w:ascii="宋体" w:hAnsi="宋体" w:cs="宋体"/>
          <w:color w:val="auto"/>
          <w:kern w:val="0"/>
          <w:sz w:val="24"/>
          <w:lang w:val="en-US" w:eastAsia="zh-CN"/>
        </w:rPr>
        <w:t>10500</w:t>
      </w:r>
      <w:r>
        <w:rPr>
          <w:rFonts w:hint="eastAsia" w:ascii="宋体" w:hAnsi="宋体" w:cs="宋体"/>
          <w:color w:val="auto"/>
          <w:kern w:val="0"/>
          <w:sz w:val="24"/>
        </w:rPr>
        <w:t>.00元（</w:t>
      </w:r>
      <w:r>
        <w:rPr>
          <w:rFonts w:hint="eastAsia" w:ascii="宋体" w:hAnsi="宋体" w:cs="宋体"/>
          <w:color w:val="auto"/>
          <w:kern w:val="0"/>
          <w:sz w:val="24"/>
          <w:lang w:eastAsia="zh-CN"/>
        </w:rPr>
        <w:t>壹万零伍佰元整</w:t>
      </w:r>
      <w:r>
        <w:rPr>
          <w:rFonts w:hint="eastAsia" w:ascii="宋体" w:hAnsi="宋体" w:cs="宋体"/>
          <w:color w:val="auto"/>
          <w:kern w:val="0"/>
          <w:sz w:val="24"/>
        </w:rPr>
        <w:t>）</w:t>
      </w:r>
    </w:p>
    <w:p w14:paraId="7354A965">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收费标准：参考《招标代理服务收费管理暂行办法》（计价格[2002]1980号）以及《关于进一步放开建设项目专项业务服务价格的通知》（发改价格[2015]299号）规定执行。</w:t>
      </w:r>
    </w:p>
    <w:p w14:paraId="7CC032D8">
      <w:pPr>
        <w:pStyle w:val="26"/>
        <w:ind w:firstLine="482" w:firstLineChars="200"/>
        <w:rPr>
          <w:rFonts w:hint="eastAsia" w:ascii="宋体" w:hAnsi="宋体" w:cs="宋体"/>
          <w:color w:val="auto"/>
          <w:kern w:val="0"/>
          <w:lang w:val="zh-CN"/>
        </w:rPr>
      </w:pPr>
      <w:r>
        <w:rPr>
          <w:rFonts w:hint="eastAsia" w:ascii="宋体" w:hAnsi="宋体" w:cs="宋体"/>
          <w:b/>
          <w:bCs/>
          <w:color w:val="auto"/>
          <w:kern w:val="0"/>
          <w:szCs w:val="21"/>
          <w:lang w:val="zh-CN"/>
        </w:rPr>
        <w:t>若代理服务费的金额不足伍仟元整，按伍仟元整收。</w:t>
      </w:r>
    </w:p>
    <w:p w14:paraId="5A09E357">
      <w:pPr>
        <w:pStyle w:val="24"/>
        <w:rPr>
          <w:rFonts w:hint="eastAsia" w:ascii="宋体" w:hAnsi="宋体" w:cs="宋体"/>
          <w:color w:val="auto"/>
          <w:lang w:val="zh-CN"/>
        </w:rPr>
      </w:pPr>
      <w:bookmarkStart w:id="86" w:name="_Toc3774"/>
      <w:bookmarkStart w:id="87" w:name="_Toc14369"/>
      <w:r>
        <w:rPr>
          <w:rFonts w:hint="eastAsia" w:ascii="宋体" w:hAnsi="宋体" w:cs="宋体"/>
          <w:color w:val="auto"/>
          <w:lang w:val="zh-CN"/>
        </w:rPr>
        <w:t>十二、其他</w:t>
      </w:r>
      <w:bookmarkEnd w:id="86"/>
      <w:bookmarkEnd w:id="87"/>
    </w:p>
    <w:p w14:paraId="522A2A3E">
      <w:pPr>
        <w:autoSpaceDE w:val="0"/>
        <w:autoSpaceDN w:val="0"/>
        <w:adjustRightIn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lang w:val="zh-CN"/>
        </w:rPr>
        <w:t>其他未尽事宜，按照《中华人民共和国政府采购法》、《中华人民共和国政府采购法实施条例》等法律法规的有关条款执行。</w:t>
      </w:r>
      <w:r>
        <w:rPr>
          <w:rFonts w:hint="eastAsia" w:ascii="宋体" w:hAnsi="宋体" w:cs="宋体"/>
          <w:color w:val="auto"/>
          <w:kern w:val="0"/>
          <w:sz w:val="24"/>
        </w:rPr>
        <w:br w:type="page"/>
      </w:r>
    </w:p>
    <w:p w14:paraId="5BC302C7">
      <w:pPr>
        <w:pStyle w:val="24"/>
        <w:numPr>
          <w:ilvl w:val="0"/>
          <w:numId w:val="3"/>
        </w:numPr>
        <w:rPr>
          <w:rFonts w:hint="eastAsia" w:ascii="宋体" w:hAnsi="宋体" w:cs="宋体"/>
          <w:color w:val="auto"/>
          <w:lang w:val="zh-CN"/>
        </w:rPr>
      </w:pPr>
      <w:bookmarkStart w:id="88" w:name="_Toc17971"/>
      <w:r>
        <w:rPr>
          <w:rFonts w:hint="eastAsia" w:ascii="宋体" w:hAnsi="宋体" w:cs="宋体"/>
          <w:color w:val="auto"/>
          <w:lang w:val="zh-CN"/>
        </w:rPr>
        <w:t>青海省政府采购项目合同书范本</w:t>
      </w:r>
      <w:bookmarkEnd w:id="88"/>
    </w:p>
    <w:p w14:paraId="57EA674B">
      <w:pPr>
        <w:jc w:val="center"/>
        <w:rPr>
          <w:rFonts w:hint="eastAsia"/>
          <w:b/>
          <w:bCs/>
          <w:color w:val="auto"/>
          <w:sz w:val="24"/>
        </w:rPr>
      </w:pPr>
      <w:r>
        <w:rPr>
          <w:rFonts w:hint="eastAsia"/>
          <w:b/>
          <w:bCs/>
          <w:color w:val="auto"/>
          <w:sz w:val="24"/>
        </w:rPr>
        <w:t>（本合同为参考样本，具体内容以甲方协商为准）</w:t>
      </w:r>
    </w:p>
    <w:p w14:paraId="6F6D5B7A">
      <w:pPr>
        <w:autoSpaceDE w:val="0"/>
        <w:autoSpaceDN w:val="0"/>
        <w:adjustRightInd w:val="0"/>
        <w:spacing w:line="360" w:lineRule="auto"/>
        <w:rPr>
          <w:rFonts w:hint="eastAsia" w:ascii="宋体" w:hAnsi="宋体" w:cs="宋体"/>
          <w:color w:val="auto"/>
          <w:kern w:val="0"/>
          <w:sz w:val="28"/>
          <w:szCs w:val="28"/>
        </w:rPr>
      </w:pPr>
    </w:p>
    <w:p w14:paraId="369B99A5">
      <w:pPr>
        <w:autoSpaceDE w:val="0"/>
        <w:autoSpaceDN w:val="0"/>
        <w:adjustRightInd w:val="0"/>
        <w:spacing w:line="360" w:lineRule="auto"/>
        <w:rPr>
          <w:rFonts w:hint="eastAsia" w:ascii="宋体" w:hAnsi="宋体" w:cs="宋体"/>
          <w:color w:val="auto"/>
          <w:kern w:val="0"/>
          <w:sz w:val="28"/>
          <w:szCs w:val="28"/>
        </w:rPr>
      </w:pPr>
    </w:p>
    <w:p w14:paraId="04E3ECDB">
      <w:pPr>
        <w:autoSpaceDE w:val="0"/>
        <w:autoSpaceDN w:val="0"/>
        <w:adjustRightInd w:val="0"/>
        <w:spacing w:line="360" w:lineRule="auto"/>
        <w:rPr>
          <w:rFonts w:hint="eastAsia" w:ascii="宋体" w:hAnsi="宋体" w:cs="宋体"/>
          <w:color w:val="auto"/>
          <w:kern w:val="0"/>
          <w:sz w:val="28"/>
          <w:szCs w:val="28"/>
        </w:rPr>
      </w:pPr>
    </w:p>
    <w:p w14:paraId="7A64F728">
      <w:pPr>
        <w:autoSpaceDE w:val="0"/>
        <w:autoSpaceDN w:val="0"/>
        <w:adjustRightInd w:val="0"/>
        <w:spacing w:line="360" w:lineRule="auto"/>
        <w:rPr>
          <w:rFonts w:hint="eastAsia" w:ascii="宋体" w:hAnsi="宋体" w:cs="宋体"/>
          <w:color w:val="auto"/>
          <w:kern w:val="0"/>
          <w:sz w:val="28"/>
          <w:szCs w:val="28"/>
        </w:rPr>
      </w:pPr>
    </w:p>
    <w:p w14:paraId="48B53D33">
      <w:pPr>
        <w:autoSpaceDE w:val="0"/>
        <w:autoSpaceDN w:val="0"/>
        <w:adjustRightInd w:val="0"/>
        <w:spacing w:line="360" w:lineRule="auto"/>
        <w:jc w:val="center"/>
        <w:rPr>
          <w:rFonts w:hint="eastAsia" w:ascii="宋体" w:hAnsi="宋体" w:cs="宋体"/>
          <w:b/>
          <w:bCs/>
          <w:color w:val="auto"/>
          <w:kern w:val="0"/>
          <w:sz w:val="48"/>
          <w:szCs w:val="48"/>
        </w:rPr>
      </w:pPr>
      <w:r>
        <w:rPr>
          <w:rFonts w:hint="eastAsia" w:ascii="宋体" w:hAnsi="宋体" w:cs="宋体"/>
          <w:b/>
          <w:bCs/>
          <w:color w:val="auto"/>
          <w:kern w:val="0"/>
          <w:sz w:val="48"/>
          <w:szCs w:val="48"/>
          <w:lang w:val="zh-CN"/>
        </w:rPr>
        <w:t>青海省政府采购项目合同书</w:t>
      </w:r>
    </w:p>
    <w:p w14:paraId="46DC583A">
      <w:pPr>
        <w:autoSpaceDE w:val="0"/>
        <w:autoSpaceDN w:val="0"/>
        <w:adjustRightInd w:val="0"/>
        <w:spacing w:line="360" w:lineRule="auto"/>
        <w:rPr>
          <w:rFonts w:hint="eastAsia" w:ascii="宋体" w:hAnsi="宋体" w:cs="宋体"/>
          <w:color w:val="auto"/>
          <w:kern w:val="0"/>
          <w:sz w:val="28"/>
          <w:szCs w:val="28"/>
        </w:rPr>
      </w:pPr>
    </w:p>
    <w:p w14:paraId="3B6D4EF0">
      <w:pPr>
        <w:autoSpaceDE w:val="0"/>
        <w:autoSpaceDN w:val="0"/>
        <w:adjustRightInd w:val="0"/>
        <w:spacing w:line="400" w:lineRule="exact"/>
        <w:rPr>
          <w:rFonts w:hint="eastAsia" w:ascii="宋体" w:hAnsi="宋体" w:cs="宋体"/>
          <w:color w:val="auto"/>
          <w:kern w:val="0"/>
          <w:sz w:val="28"/>
          <w:szCs w:val="28"/>
        </w:rPr>
      </w:pPr>
    </w:p>
    <w:p w14:paraId="6D001C0A">
      <w:pPr>
        <w:autoSpaceDE w:val="0"/>
        <w:autoSpaceDN w:val="0"/>
        <w:adjustRightInd w:val="0"/>
        <w:spacing w:line="400" w:lineRule="exact"/>
        <w:rPr>
          <w:rFonts w:hint="eastAsia" w:ascii="宋体" w:hAnsi="宋体" w:cs="宋体"/>
          <w:color w:val="auto"/>
          <w:kern w:val="0"/>
          <w:sz w:val="28"/>
          <w:szCs w:val="28"/>
        </w:rPr>
      </w:pPr>
    </w:p>
    <w:p w14:paraId="0CA1FAC0">
      <w:pPr>
        <w:autoSpaceDE w:val="0"/>
        <w:autoSpaceDN w:val="0"/>
        <w:adjustRightInd w:val="0"/>
        <w:spacing w:line="400" w:lineRule="exact"/>
        <w:rPr>
          <w:rFonts w:hint="eastAsia" w:ascii="宋体" w:hAnsi="宋体" w:cs="宋体"/>
          <w:color w:val="auto"/>
          <w:kern w:val="0"/>
          <w:sz w:val="28"/>
          <w:szCs w:val="28"/>
        </w:rPr>
      </w:pPr>
    </w:p>
    <w:p w14:paraId="3DD36648">
      <w:pPr>
        <w:autoSpaceDE w:val="0"/>
        <w:autoSpaceDN w:val="0"/>
        <w:adjustRightInd w:val="0"/>
        <w:spacing w:line="360" w:lineRule="auto"/>
        <w:ind w:left="2249" w:hanging="2249" w:hangingChars="700"/>
        <w:rPr>
          <w:rFonts w:hint="eastAsia" w:ascii="宋体" w:hAnsi="宋体" w:cs="宋体"/>
          <w:b/>
          <w:bCs/>
          <w:color w:val="auto"/>
          <w:kern w:val="0"/>
          <w:sz w:val="32"/>
          <w:szCs w:val="32"/>
          <w:u w:val="single"/>
          <w:lang w:val="zh-CN"/>
        </w:rPr>
      </w:pPr>
      <w:r>
        <w:rPr>
          <w:rFonts w:hint="eastAsia" w:ascii="宋体" w:hAnsi="宋体" w:cs="宋体"/>
          <w:b/>
          <w:bCs/>
          <w:color w:val="auto"/>
          <w:kern w:val="0"/>
          <w:sz w:val="32"/>
          <w:szCs w:val="32"/>
          <w:lang w:val="zh-CN"/>
        </w:rPr>
        <w:t>采购项目名称：</w:t>
      </w:r>
      <w:r>
        <w:rPr>
          <w:rFonts w:hint="eastAsia" w:ascii="宋体" w:hAnsi="宋体" w:cs="宋体"/>
          <w:b/>
          <w:bCs/>
          <w:color w:val="auto"/>
          <w:kern w:val="0"/>
          <w:sz w:val="32"/>
          <w:szCs w:val="32"/>
          <w:u w:val="single"/>
          <w:lang w:val="zh-CN"/>
        </w:rPr>
        <w:t>青海柴达木杰青科技有限公司生态环境损害恢复治理项目（第二次）</w:t>
      </w:r>
      <w:r>
        <w:rPr>
          <w:rFonts w:hint="eastAsia" w:ascii="宋体" w:hAnsi="宋体" w:cs="宋体"/>
          <w:b/>
          <w:bCs/>
          <w:color w:val="auto"/>
          <w:kern w:val="0"/>
          <w:sz w:val="32"/>
          <w:szCs w:val="32"/>
          <w:u w:val="single"/>
        </w:rPr>
        <w:t xml:space="preserve">                                      </w:t>
      </w:r>
    </w:p>
    <w:p w14:paraId="76025F0A">
      <w:pPr>
        <w:autoSpaceDE w:val="0"/>
        <w:autoSpaceDN w:val="0"/>
        <w:adjustRightInd w:val="0"/>
        <w:spacing w:line="360" w:lineRule="auto"/>
        <w:rPr>
          <w:rFonts w:hint="eastAsia" w:ascii="宋体" w:hAnsi="宋体" w:cs="宋体"/>
          <w:b/>
          <w:bCs/>
          <w:color w:val="auto"/>
          <w:kern w:val="0"/>
          <w:sz w:val="32"/>
          <w:szCs w:val="32"/>
        </w:rPr>
      </w:pPr>
      <w:r>
        <w:rPr>
          <w:rFonts w:hint="eastAsia" w:ascii="宋体" w:hAnsi="宋体" w:cs="宋体"/>
          <w:b/>
          <w:bCs/>
          <w:color w:val="auto"/>
          <w:kern w:val="0"/>
          <w:sz w:val="32"/>
          <w:szCs w:val="32"/>
          <w:lang w:val="zh-CN"/>
        </w:rPr>
        <w:t>采购项目编号：</w:t>
      </w:r>
      <w:r>
        <w:rPr>
          <w:rFonts w:hint="eastAsia" w:ascii="宋体" w:hAnsi="宋体" w:cs="宋体"/>
          <w:b/>
          <w:bCs/>
          <w:color w:val="auto"/>
          <w:kern w:val="0"/>
          <w:sz w:val="32"/>
          <w:szCs w:val="32"/>
          <w:u w:val="single"/>
          <w:lang w:val="zh-CN"/>
        </w:rPr>
        <w:t>青海云江竞磋（服务）2024-012</w:t>
      </w:r>
      <w:r>
        <w:rPr>
          <w:rFonts w:hint="eastAsia" w:ascii="宋体" w:hAnsi="宋体" w:cs="宋体"/>
          <w:b/>
          <w:bCs/>
          <w:color w:val="auto"/>
          <w:kern w:val="0"/>
          <w:sz w:val="32"/>
          <w:szCs w:val="32"/>
          <w:u w:val="single"/>
          <w:lang w:val="en-US" w:eastAsia="zh-CN"/>
        </w:rPr>
        <w:t>-1</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2"/>
          <w:szCs w:val="32"/>
          <w:u w:val="single"/>
        </w:rPr>
        <w:t xml:space="preserve">      </w:t>
      </w:r>
    </w:p>
    <w:p w14:paraId="20F795A6">
      <w:pPr>
        <w:autoSpaceDE w:val="0"/>
        <w:autoSpaceDN w:val="0"/>
        <w:adjustRightInd w:val="0"/>
        <w:spacing w:line="360" w:lineRule="auto"/>
        <w:rPr>
          <w:rFonts w:ascii="宋体" w:hAnsi="宋体" w:cs="宋体"/>
          <w:b/>
          <w:bCs/>
          <w:color w:val="auto"/>
          <w:kern w:val="0"/>
          <w:sz w:val="32"/>
          <w:szCs w:val="32"/>
        </w:rPr>
      </w:pPr>
      <w:r>
        <w:rPr>
          <w:rFonts w:hint="eastAsia" w:ascii="宋体" w:hAnsi="宋体" w:cs="宋体"/>
          <w:b/>
          <w:bCs/>
          <w:color w:val="auto"/>
          <w:kern w:val="0"/>
          <w:sz w:val="32"/>
          <w:szCs w:val="32"/>
          <w:lang w:val="zh-CN"/>
        </w:rPr>
        <w:t>采购合同编号：</w:t>
      </w:r>
      <w:r>
        <w:rPr>
          <w:rFonts w:hint="eastAsia" w:ascii="宋体" w:hAnsi="宋体" w:cs="宋体"/>
          <w:b/>
          <w:bCs/>
          <w:color w:val="auto"/>
          <w:kern w:val="0"/>
          <w:sz w:val="32"/>
          <w:szCs w:val="32"/>
          <w:u w:val="single"/>
        </w:rPr>
        <w:t xml:space="preserve">    </w:t>
      </w:r>
      <w:r>
        <w:rPr>
          <w:rFonts w:hint="eastAsia" w:ascii="宋体" w:hAnsi="宋体" w:cs="宋体"/>
          <w:b/>
          <w:bCs/>
          <w:color w:val="auto"/>
          <w:kern w:val="0"/>
          <w:sz w:val="32"/>
          <w:szCs w:val="32"/>
          <w:u w:val="single"/>
          <w:lang w:val="en-US" w:eastAsia="zh-CN"/>
        </w:rPr>
        <w:t>QHYJ-2024-012-1</w:t>
      </w:r>
      <w:r>
        <w:rPr>
          <w:rFonts w:hint="eastAsia" w:ascii="宋体" w:hAnsi="宋体" w:cs="宋体"/>
          <w:b/>
          <w:bCs/>
          <w:color w:val="auto"/>
          <w:kern w:val="0"/>
          <w:sz w:val="32"/>
          <w:szCs w:val="32"/>
          <w:u w:val="single"/>
        </w:rPr>
        <w:t xml:space="preserve">                      </w:t>
      </w:r>
    </w:p>
    <w:p w14:paraId="658DDD31">
      <w:pPr>
        <w:autoSpaceDE w:val="0"/>
        <w:autoSpaceDN w:val="0"/>
        <w:adjustRightInd w:val="0"/>
        <w:spacing w:line="360" w:lineRule="auto"/>
        <w:rPr>
          <w:rFonts w:hint="eastAsia" w:ascii="宋体" w:hAnsi="宋体" w:cs="宋体"/>
          <w:b/>
          <w:bCs/>
          <w:color w:val="auto"/>
          <w:kern w:val="0"/>
          <w:sz w:val="32"/>
          <w:szCs w:val="32"/>
        </w:rPr>
      </w:pPr>
      <w:r>
        <w:rPr>
          <w:rFonts w:hint="eastAsia" w:ascii="宋体" w:hAnsi="宋体" w:cs="宋体"/>
          <w:b/>
          <w:bCs/>
          <w:color w:val="auto"/>
          <w:kern w:val="0"/>
          <w:sz w:val="32"/>
          <w:szCs w:val="32"/>
          <w:lang w:val="zh-CN"/>
        </w:rPr>
        <w:t>合同金额（人民币）：</w:t>
      </w:r>
      <w:r>
        <w:rPr>
          <w:rFonts w:hint="eastAsia" w:ascii="宋体" w:hAnsi="宋体" w:cs="宋体"/>
          <w:b/>
          <w:bCs/>
          <w:color w:val="auto"/>
          <w:kern w:val="0"/>
          <w:sz w:val="32"/>
          <w:szCs w:val="32"/>
          <w:u w:val="single"/>
        </w:rPr>
        <w:t xml:space="preserve">                                  </w:t>
      </w:r>
    </w:p>
    <w:p w14:paraId="4DDDD588">
      <w:pPr>
        <w:autoSpaceDE w:val="0"/>
        <w:autoSpaceDN w:val="0"/>
        <w:adjustRightInd w:val="0"/>
        <w:spacing w:line="360" w:lineRule="auto"/>
        <w:jc w:val="left"/>
        <w:rPr>
          <w:rFonts w:hint="eastAsia" w:ascii="宋体" w:hAnsi="宋体" w:cs="宋体"/>
          <w:b/>
          <w:bCs/>
          <w:color w:val="auto"/>
          <w:kern w:val="0"/>
          <w:sz w:val="32"/>
          <w:szCs w:val="32"/>
        </w:rPr>
      </w:pPr>
      <w:r>
        <w:rPr>
          <w:rFonts w:hint="eastAsia" w:ascii="宋体" w:hAnsi="宋体" w:cs="宋体"/>
          <w:b/>
          <w:bCs/>
          <w:color w:val="auto"/>
          <w:kern w:val="0"/>
          <w:sz w:val="32"/>
          <w:szCs w:val="32"/>
          <w:lang w:val="zh-CN"/>
        </w:rPr>
        <w:t>采购人（甲方）：</w:t>
      </w:r>
      <w:r>
        <w:rPr>
          <w:rFonts w:hint="eastAsia" w:ascii="宋体" w:hAnsi="宋体" w:cs="宋体"/>
          <w:b/>
          <w:bCs/>
          <w:color w:val="auto"/>
          <w:kern w:val="0"/>
          <w:sz w:val="32"/>
          <w:szCs w:val="32"/>
          <w:u w:val="single"/>
        </w:rPr>
        <w:t xml:space="preserve">                                      </w:t>
      </w:r>
    </w:p>
    <w:p w14:paraId="31E9A90E">
      <w:pPr>
        <w:autoSpaceDE w:val="0"/>
        <w:autoSpaceDN w:val="0"/>
        <w:adjustRightInd w:val="0"/>
        <w:spacing w:line="360" w:lineRule="auto"/>
        <w:rPr>
          <w:rFonts w:hint="eastAsia" w:ascii="宋体" w:hAnsi="宋体" w:cs="宋体"/>
          <w:b/>
          <w:bCs/>
          <w:color w:val="auto"/>
          <w:kern w:val="0"/>
          <w:sz w:val="32"/>
          <w:szCs w:val="32"/>
        </w:rPr>
      </w:pPr>
      <w:r>
        <w:rPr>
          <w:rFonts w:hint="eastAsia" w:ascii="宋体" w:hAnsi="宋体" w:cs="宋体"/>
          <w:b/>
          <w:bCs/>
          <w:color w:val="auto"/>
          <w:kern w:val="0"/>
          <w:sz w:val="32"/>
          <w:szCs w:val="32"/>
          <w:lang w:val="zh-CN"/>
        </w:rPr>
        <w:t>成交人（乙方）：</w:t>
      </w:r>
      <w:r>
        <w:rPr>
          <w:rFonts w:hint="eastAsia" w:ascii="宋体" w:hAnsi="宋体" w:cs="宋体"/>
          <w:b/>
          <w:bCs/>
          <w:color w:val="auto"/>
          <w:kern w:val="0"/>
          <w:sz w:val="32"/>
          <w:szCs w:val="32"/>
          <w:u w:val="single"/>
        </w:rPr>
        <w:t xml:space="preserve">                                      </w:t>
      </w:r>
    </w:p>
    <w:p w14:paraId="2BD29337">
      <w:pPr>
        <w:autoSpaceDE w:val="0"/>
        <w:autoSpaceDN w:val="0"/>
        <w:adjustRightInd w:val="0"/>
        <w:spacing w:line="360" w:lineRule="auto"/>
        <w:rPr>
          <w:rFonts w:hint="eastAsia" w:ascii="宋体" w:hAnsi="宋体" w:cs="宋体"/>
          <w:color w:val="auto"/>
          <w:kern w:val="0"/>
          <w:sz w:val="28"/>
          <w:szCs w:val="28"/>
        </w:rPr>
      </w:pPr>
      <w:r>
        <w:rPr>
          <w:rFonts w:hint="eastAsia" w:ascii="宋体" w:hAnsi="宋体" w:cs="宋体"/>
          <w:b/>
          <w:bCs/>
          <w:color w:val="auto"/>
          <w:kern w:val="0"/>
          <w:sz w:val="32"/>
          <w:szCs w:val="32"/>
          <w:lang w:val="zh-CN"/>
        </w:rPr>
        <w:t>采购日期：</w:t>
      </w:r>
      <w:r>
        <w:rPr>
          <w:rFonts w:hint="eastAsia" w:ascii="宋体" w:hAnsi="宋体" w:cs="宋体"/>
          <w:b/>
          <w:bCs/>
          <w:color w:val="auto"/>
          <w:kern w:val="0"/>
          <w:sz w:val="32"/>
          <w:szCs w:val="32"/>
          <w:u w:val="single"/>
        </w:rPr>
        <w:t xml:space="preserve">        </w:t>
      </w:r>
      <w:r>
        <w:rPr>
          <w:rFonts w:hint="eastAsia" w:ascii="宋体" w:hAnsi="宋体" w:cs="宋体"/>
          <w:b/>
          <w:bCs/>
          <w:color w:val="auto"/>
          <w:kern w:val="0"/>
          <w:sz w:val="32"/>
          <w:szCs w:val="32"/>
          <w:u w:val="single"/>
          <w:lang w:val="en-US" w:eastAsia="zh-CN"/>
        </w:rPr>
        <w:t>2024年08月13日</w:t>
      </w:r>
      <w:r>
        <w:rPr>
          <w:rFonts w:hint="eastAsia" w:ascii="宋体" w:hAnsi="宋体" w:cs="宋体"/>
          <w:b/>
          <w:bCs/>
          <w:color w:val="auto"/>
          <w:kern w:val="0"/>
          <w:sz w:val="32"/>
          <w:szCs w:val="32"/>
          <w:u w:val="single"/>
        </w:rPr>
        <w:t xml:space="preserve">                     </w:t>
      </w:r>
    </w:p>
    <w:p w14:paraId="61E7F470">
      <w:pPr>
        <w:spacing w:line="360" w:lineRule="auto"/>
        <w:rPr>
          <w:rFonts w:hint="eastAsia" w:ascii="宋体" w:hAnsi="宋体" w:cs="宋体"/>
          <w:b/>
          <w:bCs/>
          <w:color w:val="auto"/>
          <w:kern w:val="0"/>
          <w:sz w:val="28"/>
          <w:szCs w:val="28"/>
          <w:u w:val="single"/>
        </w:rPr>
      </w:pPr>
      <w:r>
        <w:rPr>
          <w:rFonts w:hint="eastAsia" w:ascii="宋体" w:hAnsi="宋体" w:cs="宋体"/>
          <w:color w:val="auto"/>
          <w:kern w:val="0"/>
          <w:sz w:val="28"/>
          <w:szCs w:val="28"/>
        </w:rPr>
        <w:br w:type="page"/>
      </w:r>
      <w:r>
        <w:rPr>
          <w:rFonts w:hint="eastAsia" w:ascii="宋体" w:hAnsi="宋体" w:cs="宋体"/>
          <w:b/>
          <w:bCs/>
          <w:color w:val="auto"/>
          <w:kern w:val="0"/>
          <w:sz w:val="28"/>
          <w:szCs w:val="28"/>
        </w:rPr>
        <w:t xml:space="preserve">采 </w:t>
      </w:r>
      <w:r>
        <w:rPr>
          <w:rFonts w:hint="eastAsia" w:ascii="宋体" w:hAnsi="宋体" w:cs="宋体"/>
          <w:b/>
          <w:bCs/>
          <w:color w:val="auto"/>
          <w:kern w:val="0"/>
          <w:sz w:val="28"/>
          <w:szCs w:val="28"/>
          <w:lang w:val="zh-CN"/>
        </w:rPr>
        <w:t>购</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人（以下简称甲方）：</w:t>
      </w:r>
      <w:r>
        <w:rPr>
          <w:rFonts w:hint="eastAsia" w:ascii="宋体" w:hAnsi="宋体" w:cs="宋体"/>
          <w:b/>
          <w:bCs/>
          <w:color w:val="auto"/>
          <w:kern w:val="0"/>
          <w:sz w:val="28"/>
          <w:szCs w:val="28"/>
          <w:u w:val="single"/>
        </w:rPr>
        <w:t xml:space="preserve">                           </w:t>
      </w:r>
    </w:p>
    <w:p w14:paraId="554E4B1D">
      <w:pPr>
        <w:autoSpaceDE w:val="0"/>
        <w:autoSpaceDN w:val="0"/>
        <w:adjustRightInd w:val="0"/>
        <w:spacing w:line="400" w:lineRule="exact"/>
        <w:rPr>
          <w:rFonts w:hint="eastAsia" w:ascii="宋体" w:hAnsi="宋体" w:cs="宋体"/>
          <w:color w:val="auto"/>
          <w:kern w:val="0"/>
          <w:sz w:val="28"/>
          <w:szCs w:val="28"/>
        </w:rPr>
      </w:pPr>
      <w:r>
        <w:rPr>
          <w:rFonts w:hint="eastAsia" w:ascii="宋体" w:hAnsi="宋体" w:cs="宋体"/>
          <w:b/>
          <w:bCs/>
          <w:color w:val="auto"/>
          <w:kern w:val="0"/>
          <w:sz w:val="28"/>
          <w:szCs w:val="28"/>
          <w:lang w:val="zh-CN"/>
        </w:rPr>
        <w:t>供</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应</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商（以下简称乙方）：</w:t>
      </w:r>
      <w:r>
        <w:rPr>
          <w:rFonts w:hint="eastAsia" w:ascii="宋体" w:hAnsi="宋体" w:cs="宋体"/>
          <w:b/>
          <w:bCs/>
          <w:color w:val="auto"/>
          <w:kern w:val="0"/>
          <w:sz w:val="28"/>
          <w:szCs w:val="28"/>
          <w:u w:val="single"/>
        </w:rPr>
        <w:t xml:space="preserve">                           </w:t>
      </w:r>
    </w:p>
    <w:p w14:paraId="016AC1A0">
      <w:pPr>
        <w:pStyle w:val="11"/>
        <w:spacing w:line="400" w:lineRule="exact"/>
        <w:ind w:left="0" w:leftChars="0" w:firstLine="480"/>
        <w:rPr>
          <w:rFonts w:hint="eastAsia" w:ascii="宋体" w:hAnsi="宋体" w:cs="宋体"/>
          <w:color w:val="auto"/>
          <w:kern w:val="0"/>
          <w:sz w:val="24"/>
          <w:lang w:val="zh-CN"/>
        </w:rPr>
      </w:pPr>
      <w:r>
        <w:rPr>
          <w:rFonts w:hint="eastAsia" w:ascii="宋体" w:hAnsi="宋体" w:cs="宋体"/>
          <w:color w:val="auto"/>
          <w:kern w:val="0"/>
          <w:sz w:val="24"/>
          <w:lang w:val="zh-CN"/>
        </w:rPr>
        <w:t>甲、乙双方根据</w:t>
      </w:r>
      <w:r>
        <w:rPr>
          <w:rFonts w:hint="eastAsia" w:ascii="宋体" w:hAnsi="宋体" w:cs="宋体"/>
          <w:color w:val="auto"/>
          <w:kern w:val="0"/>
          <w:sz w:val="24"/>
        </w:rPr>
        <w:t>202</w:t>
      </w:r>
      <w:r>
        <w:rPr>
          <w:rFonts w:hint="eastAsia" w:ascii="宋体" w:hAnsi="宋体" w:cs="宋体"/>
          <w:color w:val="auto"/>
          <w:kern w:val="0"/>
          <w:sz w:val="24"/>
          <w:lang w:val="en-US" w:eastAsia="zh-CN"/>
        </w:rPr>
        <w:t>4</w:t>
      </w:r>
      <w:r>
        <w:rPr>
          <w:rFonts w:hint="eastAsia" w:ascii="宋体" w:hAnsi="宋体" w:cs="宋体"/>
          <w:color w:val="auto"/>
          <w:kern w:val="0"/>
          <w:sz w:val="24"/>
          <w:lang w:val="zh-CN"/>
        </w:rPr>
        <w:t>年</w:t>
      </w:r>
      <w:r>
        <w:rPr>
          <w:rFonts w:hint="eastAsia" w:ascii="宋体" w:hAnsi="宋体" w:cs="宋体"/>
          <w:bCs/>
          <w:color w:val="auto"/>
          <w:kern w:val="0"/>
          <w:sz w:val="30"/>
          <w:szCs w:val="30"/>
          <w:lang w:val="zh-CN"/>
        </w:rPr>
        <w:t>ⅹ</w:t>
      </w:r>
      <w:r>
        <w:rPr>
          <w:rFonts w:hint="eastAsia" w:ascii="宋体" w:hAnsi="宋体" w:cs="宋体"/>
          <w:color w:val="auto"/>
          <w:kern w:val="0"/>
          <w:sz w:val="24"/>
          <w:lang w:val="zh-CN"/>
        </w:rPr>
        <w:t>月</w:t>
      </w:r>
      <w:r>
        <w:rPr>
          <w:rFonts w:hint="eastAsia" w:ascii="宋体" w:hAnsi="宋体" w:cs="宋体"/>
          <w:bCs/>
          <w:color w:val="auto"/>
          <w:kern w:val="0"/>
          <w:sz w:val="30"/>
          <w:szCs w:val="30"/>
          <w:lang w:val="zh-CN"/>
        </w:rPr>
        <w:t>ⅹ</w:t>
      </w:r>
      <w:r>
        <w:rPr>
          <w:rFonts w:hint="eastAsia" w:ascii="宋体" w:hAnsi="宋体" w:cs="宋体"/>
          <w:color w:val="auto"/>
          <w:kern w:val="0"/>
          <w:sz w:val="24"/>
          <w:lang w:val="zh-CN"/>
        </w:rPr>
        <w:t>日</w:t>
      </w:r>
      <w:r>
        <w:rPr>
          <w:rFonts w:hint="eastAsia" w:ascii="宋体" w:hAnsi="宋体" w:cs="宋体"/>
          <w:color w:val="auto"/>
          <w:kern w:val="0"/>
          <w:sz w:val="24"/>
          <w:u w:val="single"/>
          <w:lang w:val="zh-CN"/>
        </w:rPr>
        <w:t>（采购项目名称）</w:t>
      </w:r>
      <w:r>
        <w:rPr>
          <w:rFonts w:hint="eastAsia" w:ascii="宋体" w:hAnsi="宋体" w:cs="宋体"/>
          <w:color w:val="auto"/>
          <w:kern w:val="0"/>
          <w:sz w:val="24"/>
          <w:lang w:val="zh-CN"/>
        </w:rPr>
        <w:t>采购项目（</w:t>
      </w:r>
      <w:r>
        <w:rPr>
          <w:rFonts w:hint="eastAsia" w:ascii="宋体" w:hAnsi="宋体" w:cs="宋体"/>
          <w:color w:val="auto"/>
          <w:kern w:val="0"/>
          <w:sz w:val="24"/>
          <w:u w:val="single"/>
          <w:lang w:val="zh-CN"/>
        </w:rPr>
        <w:t>采购项目编号</w:t>
      </w:r>
      <w:r>
        <w:rPr>
          <w:rFonts w:hint="eastAsia" w:ascii="宋体" w:hAnsi="宋体" w:cs="宋体"/>
          <w:color w:val="auto"/>
          <w:kern w:val="0"/>
          <w:sz w:val="24"/>
          <w:lang w:val="zh-CN"/>
        </w:rPr>
        <w:t>）的竞争性磋商文件要求和采购代理机构出具的《成交通知书》，并经双方协商一致，签订本合同协议书。</w:t>
      </w:r>
    </w:p>
    <w:p w14:paraId="6070532E">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一、签订本政府采购合同的依据</w:t>
      </w:r>
    </w:p>
    <w:p w14:paraId="41058A67">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本政府采购合同所附下列文件是构成本政府采购合同不可分割的部分：</w:t>
      </w:r>
    </w:p>
    <w:p w14:paraId="077AD4CD">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1.竞争性磋商文件；</w:t>
      </w:r>
    </w:p>
    <w:p w14:paraId="2F0A4F5D">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.成交人提交的响应文件；</w:t>
      </w:r>
    </w:p>
    <w:p w14:paraId="60503ABF">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.竞争性磋商文件中规定的政府采购合同通用条款；</w:t>
      </w:r>
    </w:p>
    <w:p w14:paraId="605C2F64">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rPr>
        <w:t>4</w:t>
      </w:r>
      <w:r>
        <w:rPr>
          <w:rFonts w:hint="eastAsia" w:ascii="宋体" w:hAnsi="宋体" w:cs="宋体"/>
          <w:color w:val="auto"/>
          <w:kern w:val="0"/>
          <w:sz w:val="24"/>
          <w:lang w:val="zh-CN"/>
        </w:rPr>
        <w:t>.成交通知书；</w:t>
      </w:r>
    </w:p>
    <w:p w14:paraId="3BC11404">
      <w:pPr>
        <w:autoSpaceDE w:val="0"/>
        <w:autoSpaceDN w:val="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5.最终报价表</w:t>
      </w:r>
    </w:p>
    <w:p w14:paraId="33EE738F">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二、合同标的及金额                                       单位：元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195"/>
        <w:gridCol w:w="2515"/>
        <w:gridCol w:w="2505"/>
        <w:gridCol w:w="1556"/>
      </w:tblGrid>
      <w:tr w14:paraId="43EE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9" w:type="dxa"/>
            <w:noWrap w:val="0"/>
            <w:vAlign w:val="center"/>
          </w:tcPr>
          <w:p w14:paraId="5C2C276C">
            <w:pPr>
              <w:keepNext w:val="0"/>
              <w:keepLines w:val="0"/>
              <w:suppressLineNumbers w:val="0"/>
              <w:spacing w:before="0" w:beforeAutospacing="0" w:after="0" w:afterAutospacing="0"/>
              <w:ind w:left="0" w:right="0"/>
              <w:jc w:val="center"/>
              <w:rPr>
                <w:rFonts w:hint="eastAsia" w:ascii="宋体" w:hAnsi="宋体" w:cs="宋体"/>
                <w:bCs/>
                <w:color w:val="auto"/>
                <w:sz w:val="24"/>
              </w:rPr>
            </w:pPr>
            <w:r>
              <w:rPr>
                <w:rFonts w:hint="eastAsia" w:ascii="宋体" w:hAnsi="宋体" w:cs="宋体"/>
                <w:bCs/>
                <w:color w:val="auto"/>
                <w:sz w:val="24"/>
              </w:rPr>
              <w:t>序号</w:t>
            </w:r>
          </w:p>
        </w:tc>
        <w:tc>
          <w:tcPr>
            <w:tcW w:w="2195" w:type="dxa"/>
            <w:noWrap w:val="0"/>
            <w:vAlign w:val="center"/>
          </w:tcPr>
          <w:p w14:paraId="1FC62105">
            <w:pPr>
              <w:keepNext w:val="0"/>
              <w:keepLines w:val="0"/>
              <w:suppressLineNumbers w:val="0"/>
              <w:spacing w:before="0" w:beforeAutospacing="0" w:after="0" w:afterAutospacing="0"/>
              <w:ind w:left="0" w:right="0"/>
              <w:jc w:val="center"/>
              <w:rPr>
                <w:rFonts w:hint="eastAsia" w:ascii="宋体" w:hAnsi="宋体" w:cs="宋体"/>
                <w:bCs/>
                <w:color w:val="auto"/>
                <w:sz w:val="24"/>
              </w:rPr>
            </w:pPr>
            <w:r>
              <w:rPr>
                <w:rFonts w:hint="eastAsia" w:ascii="宋体" w:hAnsi="宋体" w:cs="宋体"/>
                <w:bCs/>
                <w:color w:val="auto"/>
                <w:sz w:val="24"/>
              </w:rPr>
              <w:t>标的名称</w:t>
            </w:r>
          </w:p>
        </w:tc>
        <w:tc>
          <w:tcPr>
            <w:tcW w:w="2515" w:type="dxa"/>
            <w:noWrap w:val="0"/>
            <w:vAlign w:val="center"/>
          </w:tcPr>
          <w:p w14:paraId="459CF5CF">
            <w:pPr>
              <w:keepNext w:val="0"/>
              <w:keepLines w:val="0"/>
              <w:suppressLineNumbers w:val="0"/>
              <w:spacing w:before="0" w:beforeAutospacing="0" w:after="0" w:afterAutospacing="0"/>
              <w:ind w:left="0" w:right="0"/>
              <w:jc w:val="center"/>
              <w:rPr>
                <w:rFonts w:hint="eastAsia" w:ascii="宋体" w:hAnsi="宋体" w:cs="宋体"/>
                <w:bCs/>
                <w:color w:val="auto"/>
                <w:sz w:val="24"/>
              </w:rPr>
            </w:pPr>
            <w:r>
              <w:rPr>
                <w:rFonts w:hint="eastAsia" w:ascii="宋体" w:hAnsi="宋体" w:cs="宋体"/>
                <w:bCs/>
                <w:color w:val="auto"/>
                <w:sz w:val="24"/>
              </w:rPr>
              <w:t>成交价</w:t>
            </w:r>
          </w:p>
        </w:tc>
        <w:tc>
          <w:tcPr>
            <w:tcW w:w="2505" w:type="dxa"/>
            <w:noWrap w:val="0"/>
            <w:vAlign w:val="center"/>
          </w:tcPr>
          <w:p w14:paraId="066BA308">
            <w:pPr>
              <w:keepNext w:val="0"/>
              <w:keepLines w:val="0"/>
              <w:suppressLineNumbers w:val="0"/>
              <w:spacing w:before="0" w:beforeAutospacing="0" w:after="0" w:afterAutospacing="0"/>
              <w:ind w:left="0" w:right="0"/>
              <w:jc w:val="center"/>
              <w:rPr>
                <w:rFonts w:hint="eastAsia" w:ascii="宋体" w:hAnsi="宋体" w:cs="宋体"/>
                <w:bCs/>
                <w:color w:val="auto"/>
                <w:sz w:val="24"/>
              </w:rPr>
            </w:pPr>
            <w:r>
              <w:rPr>
                <w:rFonts w:hint="eastAsia" w:ascii="宋体" w:hAnsi="宋体" w:cs="宋体"/>
                <w:bCs/>
                <w:color w:val="auto"/>
                <w:sz w:val="24"/>
              </w:rPr>
              <w:t>服务期限</w:t>
            </w:r>
          </w:p>
        </w:tc>
        <w:tc>
          <w:tcPr>
            <w:tcW w:w="1556" w:type="dxa"/>
            <w:noWrap w:val="0"/>
            <w:vAlign w:val="center"/>
          </w:tcPr>
          <w:p w14:paraId="4B361A1F">
            <w:pPr>
              <w:keepNext w:val="0"/>
              <w:keepLines w:val="0"/>
              <w:suppressLineNumbers w:val="0"/>
              <w:spacing w:before="0" w:beforeAutospacing="0" w:after="0" w:afterAutospacing="0"/>
              <w:ind w:left="0" w:right="0"/>
              <w:jc w:val="center"/>
              <w:rPr>
                <w:rFonts w:hint="eastAsia" w:ascii="宋体" w:hAnsi="宋体" w:cs="宋体"/>
                <w:bCs/>
                <w:color w:val="auto"/>
                <w:sz w:val="24"/>
              </w:rPr>
            </w:pPr>
            <w:r>
              <w:rPr>
                <w:rFonts w:hint="eastAsia" w:ascii="宋体" w:hAnsi="宋体" w:cs="宋体"/>
                <w:bCs/>
                <w:color w:val="auto"/>
                <w:sz w:val="24"/>
              </w:rPr>
              <w:t>服务承诺</w:t>
            </w:r>
          </w:p>
        </w:tc>
      </w:tr>
      <w:tr w14:paraId="6C03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849" w:type="dxa"/>
            <w:noWrap w:val="0"/>
            <w:vAlign w:val="center"/>
          </w:tcPr>
          <w:p w14:paraId="278FA449">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rPr>
            </w:pPr>
          </w:p>
        </w:tc>
        <w:tc>
          <w:tcPr>
            <w:tcW w:w="2195" w:type="dxa"/>
            <w:noWrap w:val="0"/>
            <w:vAlign w:val="top"/>
          </w:tcPr>
          <w:p w14:paraId="18128392">
            <w:pPr>
              <w:keepNext w:val="0"/>
              <w:keepLines w:val="0"/>
              <w:suppressLineNumbers w:val="0"/>
              <w:spacing w:before="0" w:beforeAutospacing="0" w:after="0" w:afterAutospacing="0" w:line="360" w:lineRule="auto"/>
              <w:ind w:left="0" w:right="0"/>
              <w:rPr>
                <w:rFonts w:hint="eastAsia" w:ascii="宋体" w:hAnsi="宋体" w:cs="宋体"/>
                <w:bCs/>
                <w:color w:val="auto"/>
                <w:sz w:val="24"/>
              </w:rPr>
            </w:pPr>
          </w:p>
        </w:tc>
        <w:tc>
          <w:tcPr>
            <w:tcW w:w="2515" w:type="dxa"/>
            <w:noWrap w:val="0"/>
            <w:vAlign w:val="center"/>
          </w:tcPr>
          <w:p w14:paraId="47CA56D2">
            <w:pPr>
              <w:keepNext w:val="0"/>
              <w:keepLines w:val="0"/>
              <w:suppressLineNumbers w:val="0"/>
              <w:spacing w:before="0" w:beforeAutospacing="0" w:after="0" w:afterAutospacing="0" w:line="360" w:lineRule="auto"/>
              <w:ind w:left="0" w:right="0"/>
              <w:rPr>
                <w:rFonts w:hint="eastAsia" w:ascii="宋体" w:hAnsi="宋体" w:cs="宋体"/>
                <w:bCs/>
                <w:color w:val="auto"/>
                <w:sz w:val="24"/>
              </w:rPr>
            </w:pPr>
            <w:r>
              <w:rPr>
                <w:rFonts w:hint="eastAsia" w:ascii="宋体" w:hAnsi="宋体" w:cs="宋体"/>
                <w:bCs/>
                <w:color w:val="auto"/>
                <w:sz w:val="24"/>
              </w:rPr>
              <w:t>大写：      元整</w:t>
            </w:r>
          </w:p>
          <w:p w14:paraId="7F7FA774">
            <w:pPr>
              <w:keepNext w:val="0"/>
              <w:keepLines w:val="0"/>
              <w:suppressLineNumbers w:val="0"/>
              <w:spacing w:before="0" w:beforeAutospacing="0" w:after="0" w:afterAutospacing="0" w:line="360" w:lineRule="auto"/>
              <w:ind w:left="0" w:right="0"/>
              <w:rPr>
                <w:rFonts w:hint="eastAsia" w:ascii="宋体" w:hAnsi="宋体" w:cs="宋体"/>
                <w:bCs/>
                <w:color w:val="auto"/>
                <w:sz w:val="24"/>
              </w:rPr>
            </w:pPr>
            <w:r>
              <w:rPr>
                <w:rFonts w:hint="eastAsia" w:ascii="宋体" w:hAnsi="宋体" w:cs="宋体"/>
                <w:bCs/>
                <w:color w:val="auto"/>
                <w:sz w:val="24"/>
              </w:rPr>
              <w:t>小写：￥    元</w:t>
            </w:r>
          </w:p>
        </w:tc>
        <w:tc>
          <w:tcPr>
            <w:tcW w:w="2505" w:type="dxa"/>
            <w:noWrap w:val="0"/>
            <w:vAlign w:val="center"/>
          </w:tcPr>
          <w:p w14:paraId="39DECE37">
            <w:pPr>
              <w:keepNext w:val="0"/>
              <w:keepLines w:val="0"/>
              <w:suppressLineNumbers w:val="0"/>
              <w:spacing w:before="0" w:beforeAutospacing="0" w:after="0" w:afterAutospacing="0" w:line="360" w:lineRule="auto"/>
              <w:ind w:left="0" w:right="0"/>
              <w:rPr>
                <w:rFonts w:hint="eastAsia" w:ascii="宋体" w:hAnsi="宋体" w:cs="宋体"/>
                <w:bCs/>
                <w:color w:val="auto"/>
                <w:sz w:val="24"/>
              </w:rPr>
            </w:pPr>
          </w:p>
        </w:tc>
        <w:tc>
          <w:tcPr>
            <w:tcW w:w="1556" w:type="dxa"/>
            <w:noWrap w:val="0"/>
            <w:vAlign w:val="top"/>
          </w:tcPr>
          <w:p w14:paraId="076ADD61">
            <w:pPr>
              <w:keepNext w:val="0"/>
              <w:keepLines w:val="0"/>
              <w:suppressLineNumbers w:val="0"/>
              <w:spacing w:before="0" w:beforeAutospacing="0" w:after="0" w:afterAutospacing="0" w:line="360" w:lineRule="auto"/>
              <w:ind w:left="0" w:right="0"/>
              <w:rPr>
                <w:rFonts w:hint="eastAsia" w:ascii="宋体" w:hAnsi="宋体" w:cs="宋体"/>
                <w:bCs/>
                <w:color w:val="auto"/>
                <w:sz w:val="24"/>
              </w:rPr>
            </w:pPr>
          </w:p>
        </w:tc>
      </w:tr>
      <w:tr w14:paraId="3CAE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620" w:type="dxa"/>
            <w:gridSpan w:val="5"/>
            <w:noWrap w:val="0"/>
            <w:vAlign w:val="top"/>
          </w:tcPr>
          <w:p w14:paraId="617CD17F">
            <w:pPr>
              <w:keepNext w:val="0"/>
              <w:keepLines w:val="0"/>
              <w:suppressLineNumbers w:val="0"/>
              <w:spacing w:before="0" w:beforeAutospacing="0" w:after="0" w:afterAutospacing="0" w:line="360" w:lineRule="auto"/>
              <w:ind w:left="0" w:right="0"/>
              <w:rPr>
                <w:rFonts w:hint="eastAsia" w:ascii="宋体" w:hAnsi="宋体" w:cs="宋体"/>
                <w:bCs/>
                <w:color w:val="auto"/>
                <w:sz w:val="24"/>
              </w:rPr>
            </w:pPr>
            <w:r>
              <w:rPr>
                <w:rFonts w:hint="eastAsia" w:ascii="宋体" w:hAnsi="宋体" w:cs="宋体"/>
                <w:bCs/>
                <w:color w:val="auto"/>
                <w:sz w:val="24"/>
              </w:rPr>
              <w:t>优惠条件：无</w:t>
            </w:r>
          </w:p>
        </w:tc>
      </w:tr>
    </w:tbl>
    <w:p w14:paraId="18A8E6C6">
      <w:pPr>
        <w:autoSpaceDE w:val="0"/>
        <w:autoSpaceDN w:val="0"/>
        <w:adjustRightInd w:val="0"/>
        <w:spacing w:line="400" w:lineRule="exact"/>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根据上述政府采购合同文件要求，本政府采购合同的总金额为人民币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（大写）</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元。</w:t>
      </w:r>
    </w:p>
    <w:p w14:paraId="03A7B359">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本合同以人民币进行结算，合同总价必须满足服务要求及其他不可预见费等全部费用，以竞争性磋商文件的内容和要求作为报价依据。</w:t>
      </w:r>
    </w:p>
    <w:p w14:paraId="5BC4C643">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三、</w:t>
      </w:r>
      <w:r>
        <w:rPr>
          <w:rFonts w:hint="eastAsia" w:ascii="宋体" w:hAnsi="宋体" w:cs="宋体"/>
          <w:color w:val="auto"/>
          <w:kern w:val="0"/>
          <w:sz w:val="24"/>
        </w:rPr>
        <w:t>交付时间</w:t>
      </w:r>
      <w:r>
        <w:rPr>
          <w:rFonts w:hint="eastAsia" w:ascii="宋体" w:hAnsi="宋体" w:cs="宋体"/>
          <w:color w:val="auto"/>
          <w:kern w:val="0"/>
          <w:sz w:val="24"/>
          <w:lang w:val="zh-CN"/>
        </w:rPr>
        <w:t>、地点和要求</w:t>
      </w:r>
    </w:p>
    <w:p w14:paraId="48F2452B">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rPr>
        <w:t>1.</w:t>
      </w:r>
      <w:r>
        <w:rPr>
          <w:rFonts w:hint="eastAsia" w:ascii="宋体" w:hAnsi="宋体" w:cs="宋体"/>
          <w:color w:val="auto"/>
          <w:kern w:val="0"/>
          <w:sz w:val="24"/>
          <w:lang w:val="zh-CN"/>
        </w:rPr>
        <w:t>服务期限：</w:t>
      </w:r>
      <w:r>
        <w:rPr>
          <w:rFonts w:hint="eastAsia" w:ascii="宋体" w:hAnsi="宋体" w:cs="宋体"/>
          <w:color w:val="auto"/>
          <w:kern w:val="0"/>
          <w:sz w:val="24"/>
          <w:lang w:val="en-US" w:eastAsia="zh-CN"/>
        </w:rPr>
        <w:t>3个月</w:t>
      </w:r>
      <w:r>
        <w:rPr>
          <w:rFonts w:hint="eastAsia" w:ascii="宋体" w:hAnsi="宋体" w:cs="宋体"/>
          <w:color w:val="auto"/>
          <w:kern w:val="0"/>
          <w:sz w:val="24"/>
          <w:lang w:val="zh-CN"/>
        </w:rPr>
        <w:t>；</w:t>
      </w:r>
    </w:p>
    <w:p w14:paraId="24CEDF49">
      <w:pPr>
        <w:autoSpaceDE w:val="0"/>
        <w:autoSpaceDN w:val="0"/>
        <w:adjustRightInd w:val="0"/>
        <w:spacing w:line="400" w:lineRule="exact"/>
        <w:ind w:firstLine="360"/>
        <w:rPr>
          <w:rFonts w:ascii="宋体" w:hAnsi="宋体" w:cs="宋体"/>
          <w:color w:val="auto"/>
          <w:kern w:val="0"/>
          <w:sz w:val="24"/>
        </w:rPr>
      </w:pPr>
      <w:r>
        <w:rPr>
          <w:rFonts w:hint="eastAsia" w:ascii="宋体" w:hAnsi="宋体" w:cs="宋体"/>
          <w:color w:val="auto"/>
          <w:kern w:val="0"/>
          <w:sz w:val="24"/>
        </w:rPr>
        <w:t xml:space="preserve">  服务</w:t>
      </w:r>
      <w:r>
        <w:rPr>
          <w:rFonts w:hint="eastAsia" w:ascii="宋体" w:hAnsi="宋体" w:cs="宋体"/>
          <w:color w:val="auto"/>
          <w:kern w:val="0"/>
          <w:sz w:val="24"/>
          <w:lang w:val="zh-CN"/>
        </w:rPr>
        <w:t>地点：</w:t>
      </w:r>
      <w:r>
        <w:rPr>
          <w:rFonts w:hint="eastAsia" w:ascii="宋体" w:hAnsi="宋体" w:cs="宋体"/>
          <w:color w:val="auto"/>
          <w:kern w:val="0"/>
          <w:sz w:val="24"/>
        </w:rPr>
        <w:t>采购人指定地点。</w:t>
      </w:r>
    </w:p>
    <w:p w14:paraId="7FF19165">
      <w:pPr>
        <w:numPr>
          <w:ilvl w:val="0"/>
          <w:numId w:val="4"/>
        </w:num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乙方提供不符合磋商文件、磋商响应文件和本合同规定的服务标准和要求，甲方有权拒绝接受。</w:t>
      </w:r>
    </w:p>
    <w:p w14:paraId="1B806869">
      <w:pPr>
        <w:numPr>
          <w:ilvl w:val="0"/>
          <w:numId w:val="5"/>
        </w:num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乙方应提供及时、高效的服务，且标准达到国家相关规定。</w:t>
      </w:r>
    </w:p>
    <w:p w14:paraId="26A0F705">
      <w:pPr>
        <w:numPr>
          <w:ilvl w:val="0"/>
          <w:numId w:val="4"/>
        </w:num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lang w:val="zh-CN"/>
        </w:rPr>
        <w:t>服务期限内如发生问题，乙方应在接到甲方诉求一周内（以传真日期为准）给予应答。属于乙方责任的，乙方负责修复或调整，并承担由此发生的一切费用。不属于乙方责任时，乙方应积极配合解决，修复时间、费用由双方协商确定。</w:t>
      </w:r>
    </w:p>
    <w:p w14:paraId="68DE8F7D">
      <w:pPr>
        <w:numPr>
          <w:ilvl w:val="0"/>
          <w:numId w:val="4"/>
        </w:num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lang w:val="zh-CN"/>
        </w:rPr>
        <w:t>甲方应当在服务结束后</w:t>
      </w:r>
      <w:r>
        <w:rPr>
          <w:rFonts w:hint="eastAsia" w:ascii="宋体" w:hAnsi="宋体" w:cs="宋体"/>
          <w:color w:val="auto"/>
          <w:kern w:val="0"/>
          <w:sz w:val="24"/>
          <w:u w:val="single"/>
        </w:rPr>
        <w:t xml:space="preserve">  7  </w:t>
      </w:r>
      <w:r>
        <w:rPr>
          <w:rFonts w:hint="eastAsia" w:ascii="宋体" w:hAnsi="宋体" w:cs="宋体"/>
          <w:color w:val="auto"/>
          <w:kern w:val="0"/>
          <w:sz w:val="24"/>
          <w:lang w:val="zh-CN"/>
        </w:rPr>
        <w:t>个工作日内进行验收，逾期不验收的，乙方可视为验收合格。验收合格后，由甲乙双方签署验收单并加盖采购人公章，甲乙双方各执一份。</w:t>
      </w:r>
    </w:p>
    <w:p w14:paraId="465D4029">
      <w:pPr>
        <w:numPr>
          <w:ilvl w:val="0"/>
          <w:numId w:val="4"/>
        </w:num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lang w:val="zh-CN"/>
        </w:rPr>
        <w:t>甲方应提供该项目验收报告交同级财政监管部门，由财政部门按规定程序抽验后办理资金拨付。</w:t>
      </w:r>
    </w:p>
    <w:p w14:paraId="0DB332D8">
      <w:pPr>
        <w:numPr>
          <w:ilvl w:val="0"/>
          <w:numId w:val="4"/>
        </w:num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lang w:val="zh-CN"/>
        </w:rPr>
        <w:t>甲方在验收过程中发现乙方有违约问题，可按竞争性磋商文件的规定要求乙方及时予以解决。</w:t>
      </w:r>
    </w:p>
    <w:p w14:paraId="62D121BA">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val="zh-CN"/>
        </w:rPr>
        <w:t>乙方向甲方提供产品相关完税销售发票。</w:t>
      </w:r>
    </w:p>
    <w:p w14:paraId="569EDBFA">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四、付款方式</w:t>
      </w:r>
    </w:p>
    <w:p w14:paraId="6C416527">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rPr>
        <w:t>1.签订合同前，</w:t>
      </w:r>
      <w:r>
        <w:rPr>
          <w:rFonts w:hint="eastAsia" w:ascii="宋体" w:hAnsi="宋体" w:cs="宋体"/>
          <w:color w:val="auto"/>
          <w:kern w:val="0"/>
          <w:sz w:val="24"/>
          <w:lang w:val="zh-CN"/>
        </w:rPr>
        <w:t>乙方向甲方提交的履约保证金计（大写）</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元转为质量保证金。质量保证金待约定的服务期</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（年）满且无服务问题后，由甲方以转账方式予以退还。</w:t>
      </w:r>
    </w:p>
    <w:p w14:paraId="40218C36">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甲乙双方签订合同后，由甲方报同级财政监管部门，申请资金拨付</w:t>
      </w:r>
      <w:r>
        <w:rPr>
          <w:rFonts w:hint="eastAsia" w:ascii="宋体" w:hAnsi="宋体" w:cs="宋体"/>
          <w:color w:val="auto"/>
          <w:kern w:val="0"/>
          <w:sz w:val="24"/>
        </w:rPr>
        <w:t>,</w:t>
      </w:r>
      <w:r>
        <w:rPr>
          <w:rFonts w:hint="eastAsia" w:ascii="宋体" w:hAnsi="宋体" w:cs="宋体"/>
          <w:color w:val="auto"/>
          <w:kern w:val="0"/>
          <w:sz w:val="24"/>
          <w:lang w:val="zh-CN"/>
        </w:rPr>
        <w:t>按合同金额向乙方支付合同总价款的</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w:t>
      </w:r>
      <w:r>
        <w:rPr>
          <w:rFonts w:hint="eastAsia" w:ascii="宋体" w:hAnsi="宋体" w:cs="宋体"/>
          <w:color w:val="auto"/>
          <w:kern w:val="0"/>
          <w:sz w:val="24"/>
          <w:lang w:val="zh-CN"/>
        </w:rPr>
        <w:t>，即人民币（大写）：</w:t>
      </w:r>
      <w:r>
        <w:rPr>
          <w:rFonts w:hint="eastAsia" w:ascii="宋体" w:hAnsi="宋体" w:cs="宋体"/>
          <w:color w:val="auto"/>
          <w:kern w:val="0"/>
          <w:sz w:val="24"/>
          <w:u w:val="single"/>
        </w:rPr>
        <w:t xml:space="preserve">      </w:t>
      </w:r>
      <w:r>
        <w:rPr>
          <w:rFonts w:hint="eastAsia" w:ascii="宋体" w:hAnsi="宋体" w:cs="宋体"/>
          <w:color w:val="auto"/>
          <w:kern w:val="0"/>
          <w:sz w:val="24"/>
        </w:rPr>
        <w:t>元</w:t>
      </w:r>
      <w:r>
        <w:rPr>
          <w:rFonts w:hint="eastAsia" w:ascii="宋体" w:hAnsi="宋体" w:cs="宋体"/>
          <w:color w:val="auto"/>
          <w:kern w:val="0"/>
          <w:sz w:val="24"/>
          <w:lang w:val="zh-CN"/>
        </w:rPr>
        <w:t>。</w:t>
      </w:r>
    </w:p>
    <w:p w14:paraId="4BDDDC3C">
      <w:pPr>
        <w:autoSpaceDE w:val="0"/>
        <w:autoSpaceDN w:val="0"/>
        <w:adjustRightInd w:val="0"/>
        <w:spacing w:line="400" w:lineRule="exact"/>
        <w:ind w:firstLine="360"/>
        <w:rPr>
          <w:rFonts w:hint="eastAsia"/>
          <w:color w:val="auto"/>
          <w:lang w:val="zh-CN"/>
        </w:rPr>
      </w:pPr>
      <w:r>
        <w:rPr>
          <w:rFonts w:hint="eastAsia" w:ascii="宋体" w:hAnsi="宋体" w:cs="宋体"/>
          <w:b/>
          <w:bCs/>
          <w:color w:val="auto"/>
          <w:kern w:val="0"/>
          <w:sz w:val="24"/>
          <w:lang w:val="zh-CN"/>
        </w:rPr>
        <w:t>3.具体付款方式双方协商签订</w:t>
      </w:r>
      <w:r>
        <w:rPr>
          <w:rFonts w:hint="eastAsia"/>
          <w:b/>
          <w:bCs/>
          <w:color w:val="auto"/>
          <w:lang w:val="zh-CN"/>
        </w:rPr>
        <w:t>。</w:t>
      </w:r>
    </w:p>
    <w:p w14:paraId="45F4E507">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五、合同的变更、终止与转让</w:t>
      </w:r>
    </w:p>
    <w:p w14:paraId="06F01797">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除《中华人民共和国政府采购法》第</w:t>
      </w:r>
      <w:r>
        <w:rPr>
          <w:rFonts w:hint="eastAsia" w:ascii="宋体" w:hAnsi="宋体" w:cs="宋体"/>
          <w:color w:val="auto"/>
          <w:kern w:val="0"/>
          <w:sz w:val="24"/>
        </w:rPr>
        <w:t>50</w:t>
      </w:r>
      <w:r>
        <w:rPr>
          <w:rFonts w:hint="eastAsia" w:ascii="宋体" w:hAnsi="宋体" w:cs="宋体"/>
          <w:color w:val="auto"/>
          <w:kern w:val="0"/>
          <w:sz w:val="24"/>
          <w:lang w:val="zh-CN"/>
        </w:rPr>
        <w:t>条规定的情形外，本合同一经签订，甲乙双方不得擅自变更、中止或终止。</w:t>
      </w:r>
    </w:p>
    <w:p w14:paraId="4DB3D1C6">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乙方不得擅自转让其应履行的合同义务。</w:t>
      </w:r>
    </w:p>
    <w:p w14:paraId="713F59D3">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六、违约责任</w:t>
      </w:r>
    </w:p>
    <w:p w14:paraId="6A2C5A20">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乙方所提供的服务质量、技术标准、材料等质量不合格的，应及时调整或更换；调整不及时的，按逾期处罚；因质量问题甲方不同意接收的，质保金全额扣除，并由乙方赔偿由此引起的甲方的一切经济损失。</w:t>
      </w:r>
    </w:p>
    <w:p w14:paraId="7AE26783">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乙方提供的货物如侵犯了第三方权益而引发纠纷或诉讼的，均由乙方负责交涉并承担全部责任。</w:t>
      </w:r>
    </w:p>
    <w:p w14:paraId="26919979">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zh-CN"/>
        </w:rPr>
        <w:t>因包装、运输引起的货物损坏，按质量不合格处罚。</w:t>
      </w:r>
    </w:p>
    <w:p w14:paraId="36C761F0">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zh-CN"/>
        </w:rPr>
        <w:t>甲方无故延期接受货物和乙方逾期交货的，每天应向对方偿付未交货物的货款</w:t>
      </w:r>
      <w:r>
        <w:rPr>
          <w:rFonts w:hint="eastAsia" w:ascii="宋体" w:hAnsi="宋体" w:cs="宋体"/>
          <w:color w:val="auto"/>
          <w:kern w:val="0"/>
          <w:sz w:val="24"/>
        </w:rPr>
        <w:t>3</w:t>
      </w:r>
      <w:r>
        <w:rPr>
          <w:rFonts w:hint="eastAsia" w:ascii="宋体" w:hAnsi="宋体" w:cs="宋体"/>
          <w:color w:val="auto"/>
          <w:kern w:val="0"/>
          <w:sz w:val="24"/>
          <w:lang w:val="zh-CN"/>
        </w:rPr>
        <w:t>‰的违约金，但违约金累计不得超过违约货款的</w:t>
      </w:r>
      <w:r>
        <w:rPr>
          <w:rFonts w:hint="eastAsia" w:ascii="宋体" w:hAnsi="宋体" w:cs="宋体"/>
          <w:color w:val="auto"/>
          <w:kern w:val="0"/>
          <w:sz w:val="24"/>
        </w:rPr>
        <w:t>5%</w:t>
      </w:r>
      <w:r>
        <w:rPr>
          <w:rFonts w:hint="eastAsia" w:ascii="宋体" w:hAnsi="宋体" w:cs="宋体"/>
          <w:color w:val="auto"/>
          <w:kern w:val="0"/>
          <w:sz w:val="24"/>
          <w:lang w:val="zh-CN"/>
        </w:rPr>
        <w:t>，超过</w:t>
      </w:r>
      <w:r>
        <w:rPr>
          <w:rFonts w:hint="eastAsia" w:ascii="宋体" w:hAnsi="宋体" w:cs="宋体"/>
          <w:color w:val="auto"/>
          <w:kern w:val="0"/>
          <w:sz w:val="24"/>
          <w:u w:val="single"/>
        </w:rPr>
        <w:t xml:space="preserve">  15  </w:t>
      </w:r>
      <w:r>
        <w:rPr>
          <w:rFonts w:hint="eastAsia" w:ascii="宋体" w:hAnsi="宋体" w:cs="宋体"/>
          <w:color w:val="auto"/>
          <w:kern w:val="0"/>
          <w:sz w:val="24"/>
          <w:lang w:val="zh-CN"/>
        </w:rPr>
        <w:t>天对方有权解除合同，违约方承担因此给对方造成的经济损失</w:t>
      </w:r>
      <w:r>
        <w:rPr>
          <w:rFonts w:hint="eastAsia" w:ascii="宋体" w:hAnsi="宋体" w:cs="宋体"/>
          <w:color w:val="auto"/>
          <w:kern w:val="0"/>
          <w:sz w:val="24"/>
        </w:rPr>
        <w:t xml:space="preserve"> </w:t>
      </w:r>
      <w:r>
        <w:rPr>
          <w:rFonts w:hint="eastAsia" w:ascii="宋体" w:hAnsi="宋体" w:cs="宋体"/>
          <w:color w:val="auto"/>
          <w:kern w:val="0"/>
          <w:sz w:val="24"/>
          <w:lang w:val="zh-CN"/>
        </w:rPr>
        <w:t>。</w:t>
      </w:r>
    </w:p>
    <w:p w14:paraId="48561ACF">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5.</w:t>
      </w:r>
      <w:r>
        <w:rPr>
          <w:rFonts w:hint="eastAsia" w:ascii="宋体" w:hAnsi="宋体" w:cs="宋体"/>
          <w:color w:val="auto"/>
          <w:kern w:val="0"/>
          <w:sz w:val="24"/>
          <w:lang w:val="zh-CN"/>
        </w:rPr>
        <w:t>乙方未按本合同和竞争性磋商文件中规定的服务承诺提供售后服务的，乙方应按本合同合计金额的</w:t>
      </w:r>
      <w:r>
        <w:rPr>
          <w:rFonts w:hint="eastAsia" w:ascii="宋体" w:hAnsi="宋体" w:cs="宋体"/>
          <w:color w:val="auto"/>
          <w:kern w:val="0"/>
          <w:sz w:val="24"/>
        </w:rPr>
        <w:t>5%</w:t>
      </w:r>
      <w:r>
        <w:rPr>
          <w:rFonts w:hint="eastAsia" w:ascii="宋体" w:hAnsi="宋体" w:cs="宋体"/>
          <w:color w:val="auto"/>
          <w:kern w:val="0"/>
          <w:sz w:val="24"/>
          <w:lang w:val="zh-CN"/>
        </w:rPr>
        <w:t>向甲方支付违约金。</w:t>
      </w:r>
    </w:p>
    <w:p w14:paraId="021FF24A">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6.</w:t>
      </w:r>
      <w:r>
        <w:rPr>
          <w:rFonts w:hint="eastAsia" w:ascii="宋体" w:hAnsi="宋体" w:cs="宋体"/>
          <w:color w:val="auto"/>
          <w:kern w:val="0"/>
          <w:sz w:val="24"/>
          <w:lang w:val="zh-CN"/>
        </w:rPr>
        <w:t>乙方提供的货物在质量保证期内，因设计、工艺或材料的缺陷和其它质量原因造成的问题，由乙方负责，费用从履约保证金中扣除，不足另补。</w:t>
      </w:r>
    </w:p>
    <w:p w14:paraId="7F0B4BC6">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val="zh-CN"/>
        </w:rPr>
        <w:t>其它违约行为按违约货款额</w:t>
      </w:r>
      <w:r>
        <w:rPr>
          <w:rFonts w:hint="eastAsia" w:ascii="宋体" w:hAnsi="宋体" w:cs="宋体"/>
          <w:color w:val="auto"/>
          <w:kern w:val="0"/>
          <w:sz w:val="24"/>
        </w:rPr>
        <w:t>5%</w:t>
      </w:r>
      <w:r>
        <w:rPr>
          <w:rFonts w:hint="eastAsia" w:ascii="宋体" w:hAnsi="宋体" w:cs="宋体"/>
          <w:color w:val="auto"/>
          <w:kern w:val="0"/>
          <w:sz w:val="24"/>
          <w:lang w:val="zh-CN"/>
        </w:rPr>
        <w:t>收取违约金并赔偿经济损失。</w:t>
      </w:r>
    </w:p>
    <w:p w14:paraId="7873A020">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七、不可抗力</w:t>
      </w:r>
    </w:p>
    <w:p w14:paraId="3B00597E">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不可抗力使合同的某些内容有变更必要的，双方应通过协商在</w:t>
      </w:r>
      <w:r>
        <w:rPr>
          <w:rFonts w:hint="eastAsia" w:ascii="宋体" w:hAnsi="宋体" w:cs="宋体"/>
          <w:color w:val="auto"/>
          <w:kern w:val="0"/>
          <w:sz w:val="24"/>
          <w:u w:val="single"/>
        </w:rPr>
        <w:t xml:space="preserve">  15  </w:t>
      </w:r>
      <w:r>
        <w:rPr>
          <w:rFonts w:hint="eastAsia" w:ascii="宋体" w:hAnsi="宋体" w:cs="宋体"/>
          <w:color w:val="auto"/>
          <w:kern w:val="0"/>
          <w:sz w:val="24"/>
          <w:lang w:val="zh-CN"/>
        </w:rPr>
        <w:t>天内达成进一步履行合同的协议，因不可抗力致使合同不能履行的，合同终止。</w:t>
      </w:r>
    </w:p>
    <w:p w14:paraId="13C58285">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除法律、法规规定的不可抗力情形外，双方约定出现</w:t>
      </w:r>
      <w:r>
        <w:rPr>
          <w:rFonts w:hint="eastAsia" w:ascii="宋体" w:hAnsi="宋体" w:cs="宋体"/>
          <w:color w:val="auto"/>
          <w:kern w:val="0"/>
          <w:sz w:val="24"/>
          <w:u w:val="single"/>
        </w:rPr>
        <w:t xml:space="preserve">    /     </w:t>
      </w:r>
      <w:r>
        <w:rPr>
          <w:rFonts w:hint="eastAsia" w:ascii="宋体" w:hAnsi="宋体" w:cs="宋体"/>
          <w:color w:val="auto"/>
          <w:kern w:val="0"/>
          <w:sz w:val="24"/>
          <w:lang w:val="zh-CN"/>
        </w:rPr>
        <w:t>情况亦视为不可抗力。</w:t>
      </w:r>
    </w:p>
    <w:p w14:paraId="71C279E8">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八、知识产权：</w:t>
      </w:r>
    </w:p>
    <w:p w14:paraId="0DE5B328">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九、其他约定：</w:t>
      </w:r>
    </w:p>
    <w:p w14:paraId="7F82CEDB">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十、合同争议解决</w:t>
      </w:r>
    </w:p>
    <w:p w14:paraId="0052D54E">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因产品质量问题发生争议的，应邀请国家认可的质量检测机构进行鉴定。产品符合标准的，鉴定费由甲方承担；产品不符合标准的，鉴定费由乙方承担。</w:t>
      </w:r>
    </w:p>
    <w:p w14:paraId="4D6A08A9">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因履行本合同引起的或与本合同有关的争议，甲乙双方应首先通过友好协商解决，如果协商不能解决，可向</w:t>
      </w:r>
      <w:r>
        <w:rPr>
          <w:rFonts w:hint="eastAsia" w:ascii="宋体" w:hAnsi="宋体" w:cs="宋体"/>
          <w:color w:val="auto"/>
          <w:kern w:val="0"/>
          <w:sz w:val="24"/>
          <w:u w:val="single"/>
          <w:lang w:val="zh-CN"/>
        </w:rPr>
        <w:t>甲方</w:t>
      </w:r>
      <w:r>
        <w:rPr>
          <w:rFonts w:hint="eastAsia" w:ascii="宋体" w:hAnsi="宋体" w:cs="宋体"/>
          <w:color w:val="auto"/>
          <w:kern w:val="0"/>
          <w:sz w:val="24"/>
          <w:lang w:val="zh-CN"/>
        </w:rPr>
        <w:t>所在地仲裁委员会申请仲裁或向甲方所在地人民法院提起诉讼。</w:t>
      </w:r>
    </w:p>
    <w:p w14:paraId="5813AC1B">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zh-CN"/>
        </w:rPr>
        <w:t>诉讼期间，本合同继续履行。</w:t>
      </w:r>
    </w:p>
    <w:p w14:paraId="253056DE">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十一、合同生效及其它</w:t>
      </w:r>
      <w:r>
        <w:rPr>
          <w:rFonts w:hint="eastAsia" w:ascii="宋体" w:hAnsi="宋体" w:cs="宋体"/>
          <w:color w:val="auto"/>
          <w:kern w:val="0"/>
          <w:sz w:val="24"/>
        </w:rPr>
        <w:t>：</w:t>
      </w:r>
    </w:p>
    <w:p w14:paraId="2CB8174A">
      <w:pPr>
        <w:autoSpaceDE w:val="0"/>
        <w:autoSpaceDN w:val="0"/>
        <w:adjustRightInd w:val="0"/>
        <w:spacing w:line="400" w:lineRule="exact"/>
        <w:ind w:firstLine="360"/>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本合同一式</w:t>
      </w:r>
      <w:r>
        <w:rPr>
          <w:rFonts w:hint="eastAsia" w:ascii="宋体" w:hAnsi="宋体" w:cs="宋体"/>
          <w:color w:val="auto"/>
          <w:kern w:val="0"/>
          <w:sz w:val="24"/>
          <w:u w:val="single"/>
        </w:rPr>
        <w:t xml:space="preserve">  6 </w:t>
      </w:r>
      <w:r>
        <w:rPr>
          <w:rFonts w:hint="eastAsia" w:ascii="宋体" w:hAnsi="宋体" w:cs="宋体"/>
          <w:color w:val="auto"/>
          <w:kern w:val="0"/>
          <w:sz w:val="24"/>
          <w:lang w:val="zh-CN"/>
        </w:rPr>
        <w:t>份，经双方签字，并加盖公章即为生效。</w:t>
      </w:r>
      <w:r>
        <w:rPr>
          <w:rFonts w:hint="eastAsia" w:ascii="宋体" w:hAnsi="宋体" w:cs="宋体"/>
          <w:color w:val="auto"/>
          <w:kern w:val="0"/>
          <w:sz w:val="24"/>
        </w:rPr>
        <w:t>甲方</w:t>
      </w:r>
      <w:r>
        <w:rPr>
          <w:rFonts w:hint="eastAsia" w:ascii="宋体" w:hAnsi="宋体" w:cs="宋体"/>
          <w:color w:val="auto"/>
          <w:kern w:val="0"/>
          <w:sz w:val="24"/>
          <w:u w:val="single"/>
        </w:rPr>
        <w:t xml:space="preserve">   </w:t>
      </w:r>
      <w:r>
        <w:rPr>
          <w:rFonts w:hint="eastAsia" w:ascii="宋体" w:hAnsi="宋体" w:cs="宋体"/>
          <w:color w:val="auto"/>
          <w:kern w:val="0"/>
          <w:sz w:val="24"/>
        </w:rPr>
        <w:t>份，乙方</w:t>
      </w:r>
      <w:r>
        <w:rPr>
          <w:rFonts w:hint="eastAsia" w:ascii="宋体" w:hAnsi="宋体" w:cs="宋体"/>
          <w:color w:val="auto"/>
          <w:kern w:val="0"/>
          <w:sz w:val="24"/>
          <w:u w:val="single"/>
        </w:rPr>
        <w:t xml:space="preserve">    </w:t>
      </w:r>
      <w:r>
        <w:rPr>
          <w:rFonts w:hint="eastAsia" w:ascii="宋体" w:hAnsi="宋体" w:cs="宋体"/>
          <w:color w:val="auto"/>
          <w:kern w:val="0"/>
          <w:sz w:val="24"/>
        </w:rPr>
        <w:t>份，采购代理机构</w:t>
      </w:r>
      <w:r>
        <w:rPr>
          <w:rFonts w:hint="eastAsia" w:ascii="宋体" w:hAnsi="宋体" w:cs="宋体"/>
          <w:color w:val="auto"/>
          <w:kern w:val="0"/>
          <w:sz w:val="24"/>
          <w:u w:val="single"/>
        </w:rPr>
        <w:t xml:space="preserve">  2  </w:t>
      </w:r>
      <w:r>
        <w:rPr>
          <w:rFonts w:hint="eastAsia" w:ascii="宋体" w:hAnsi="宋体" w:cs="宋体"/>
          <w:color w:val="auto"/>
          <w:kern w:val="0"/>
          <w:sz w:val="24"/>
        </w:rPr>
        <w:t>份.</w:t>
      </w:r>
    </w:p>
    <w:p w14:paraId="7C73CDF0">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zh-CN"/>
        </w:rPr>
        <w:t>本合同未尽事宜，按《中华人民共和国民法典》有关规定处理。</w:t>
      </w:r>
    </w:p>
    <w:p w14:paraId="3835B1DB">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本合同的组成包含《合同通用条款》，可自行在青海政府采购网下载《合同通用条款》。</w:t>
      </w:r>
    </w:p>
    <w:p w14:paraId="2CF25D42">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甲方（盖章）：</w:t>
      </w:r>
      <w:r>
        <w:rPr>
          <w:rFonts w:hint="eastAsia" w:ascii="宋体" w:hAnsi="宋体" w:cs="宋体"/>
          <w:color w:val="auto"/>
          <w:kern w:val="0"/>
          <w:sz w:val="24"/>
        </w:rPr>
        <w:t xml:space="preserve">                         </w:t>
      </w:r>
      <w:r>
        <w:rPr>
          <w:rFonts w:hint="eastAsia" w:ascii="宋体" w:hAnsi="宋体" w:cs="宋体"/>
          <w:color w:val="auto"/>
          <w:kern w:val="0"/>
          <w:sz w:val="24"/>
          <w:lang w:val="zh-CN"/>
        </w:rPr>
        <w:t>乙方（盖章）：</w:t>
      </w:r>
    </w:p>
    <w:p w14:paraId="112F4D47">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法定代表人或委托代理人</w:t>
      </w:r>
      <w:r>
        <w:rPr>
          <w:rFonts w:hint="eastAsia" w:ascii="宋体" w:hAnsi="宋体" w:cs="宋体"/>
          <w:color w:val="auto"/>
          <w:kern w:val="0"/>
          <w:sz w:val="24"/>
        </w:rPr>
        <w:t xml:space="preserve">：               </w:t>
      </w:r>
      <w:r>
        <w:rPr>
          <w:rFonts w:hint="eastAsia" w:ascii="宋体" w:hAnsi="宋体" w:cs="宋体"/>
          <w:color w:val="auto"/>
          <w:kern w:val="0"/>
          <w:sz w:val="24"/>
          <w:lang w:val="zh-CN"/>
        </w:rPr>
        <w:t>法定代表人或委托代理人</w:t>
      </w:r>
      <w:r>
        <w:rPr>
          <w:rFonts w:hint="eastAsia" w:ascii="宋体" w:hAnsi="宋体" w:cs="宋体"/>
          <w:color w:val="auto"/>
          <w:kern w:val="0"/>
          <w:sz w:val="24"/>
        </w:rPr>
        <w:t>：</w:t>
      </w:r>
    </w:p>
    <w:p w14:paraId="7EF1D7E0">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开户银行：</w:t>
      </w:r>
      <w:r>
        <w:rPr>
          <w:rFonts w:hint="eastAsia" w:ascii="宋体" w:hAnsi="宋体" w:cs="宋体"/>
          <w:color w:val="auto"/>
          <w:kern w:val="0"/>
          <w:sz w:val="24"/>
        </w:rPr>
        <w:t xml:space="preserve">     </w:t>
      </w:r>
    </w:p>
    <w:p w14:paraId="431AB66A">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联系电话：</w:t>
      </w:r>
      <w:r>
        <w:rPr>
          <w:rFonts w:hint="eastAsia" w:ascii="宋体" w:hAnsi="宋体" w:cs="宋体"/>
          <w:color w:val="auto"/>
          <w:kern w:val="0"/>
          <w:sz w:val="24"/>
        </w:rPr>
        <w:t xml:space="preserve">                             </w:t>
      </w:r>
      <w:r>
        <w:rPr>
          <w:rFonts w:hint="eastAsia" w:ascii="宋体" w:hAnsi="宋体" w:cs="宋体"/>
          <w:color w:val="auto"/>
          <w:kern w:val="0"/>
          <w:sz w:val="24"/>
          <w:lang w:val="zh-CN"/>
        </w:rPr>
        <w:t>账号：</w:t>
      </w:r>
    </w:p>
    <w:p w14:paraId="0D31AF88">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联系电话：</w:t>
      </w:r>
    </w:p>
    <w:p w14:paraId="7A2E6AB7">
      <w:pPr>
        <w:autoSpaceDE w:val="0"/>
        <w:autoSpaceDN w:val="0"/>
        <w:adjustRightInd w:val="0"/>
        <w:spacing w:line="400" w:lineRule="exact"/>
        <w:ind w:firstLine="1320" w:firstLineChars="550"/>
        <w:rPr>
          <w:rFonts w:hint="eastAsia" w:ascii="宋体" w:hAnsi="宋体" w:cs="宋体"/>
          <w:color w:val="auto"/>
          <w:kern w:val="0"/>
          <w:sz w:val="24"/>
          <w:lang w:val="zh-CN"/>
        </w:rPr>
      </w:pPr>
      <w:r>
        <w:rPr>
          <w:rFonts w:hint="eastAsia" w:ascii="宋体" w:hAnsi="宋体" w:cs="宋体"/>
          <w:color w:val="auto"/>
          <w:kern w:val="0"/>
          <w:sz w:val="24"/>
          <w:lang w:val="zh-CN"/>
        </w:rPr>
        <w:t>签约时间：</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E96DF91">
      <w:pPr>
        <w:autoSpaceDE w:val="0"/>
        <w:autoSpaceDN w:val="0"/>
        <w:adjustRightInd w:val="0"/>
        <w:spacing w:line="400" w:lineRule="exact"/>
        <w:rPr>
          <w:rFonts w:hint="eastAsia" w:ascii="宋体" w:hAnsi="宋体" w:eastAsia="宋体" w:cs="宋体"/>
          <w:color w:val="auto"/>
          <w:kern w:val="0"/>
          <w:sz w:val="24"/>
          <w:lang w:eastAsia="zh-CN"/>
        </w:rPr>
      </w:pPr>
      <w:r>
        <w:rPr>
          <w:rFonts w:hint="eastAsia" w:ascii="宋体" w:hAnsi="宋体" w:cs="宋体"/>
          <w:color w:val="auto"/>
          <w:kern w:val="0"/>
          <w:sz w:val="24"/>
          <w:lang w:val="zh-CN"/>
        </w:rPr>
        <w:t>采购代理机构：</w:t>
      </w:r>
      <w:r>
        <w:rPr>
          <w:rFonts w:hint="eastAsia" w:ascii="宋体" w:hAnsi="宋体" w:cs="宋体"/>
          <w:color w:val="auto"/>
          <w:kern w:val="0"/>
          <w:sz w:val="24"/>
          <w:lang w:eastAsia="zh-CN"/>
        </w:rPr>
        <w:t>青海云江工程项目管理有限公司</w:t>
      </w:r>
    </w:p>
    <w:p w14:paraId="3123BD1F">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负责人或经办人：</w:t>
      </w:r>
    </w:p>
    <w:p w14:paraId="6326B36E">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合同备案时间：</w:t>
      </w:r>
      <w:r>
        <w:rPr>
          <w:rFonts w:hint="eastAsia" w:ascii="宋体" w:hAnsi="宋体" w:cs="宋体"/>
          <w:color w:val="auto"/>
          <w:kern w:val="0"/>
          <w:sz w:val="24"/>
        </w:rPr>
        <w:t>202</w:t>
      </w:r>
      <w:r>
        <w:rPr>
          <w:rFonts w:hint="eastAsia" w:ascii="宋体" w:hAnsi="宋体" w:cs="宋体"/>
          <w:color w:val="auto"/>
          <w:kern w:val="0"/>
          <w:sz w:val="24"/>
          <w:lang w:val="en-US" w:eastAsia="zh-CN"/>
        </w:rPr>
        <w:t>4</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52AD349">
      <w:pPr>
        <w:pStyle w:val="45"/>
        <w:rPr>
          <w:rFonts w:hint="eastAsia"/>
          <w:color w:val="auto"/>
          <w:lang w:val="zh-CN"/>
        </w:rPr>
      </w:pPr>
    </w:p>
    <w:p w14:paraId="1D844CBC">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注：本合同格式仅为合同的参考文本，合同签订双方可根据项目的具体要求进行修订，但合同标的、数量、金额、服务承诺、履约方式等必须与磋商文件和</w:t>
      </w:r>
      <w:r>
        <w:rPr>
          <w:rFonts w:hint="eastAsia" w:ascii="宋体" w:hAnsi="宋体" w:cs="宋体"/>
          <w:b/>
          <w:bCs/>
          <w:color w:val="auto"/>
          <w:kern w:val="0"/>
          <w:sz w:val="24"/>
        </w:rPr>
        <w:t>成交</w:t>
      </w:r>
      <w:r>
        <w:rPr>
          <w:rFonts w:hint="eastAsia" w:ascii="宋体" w:hAnsi="宋体" w:cs="宋体"/>
          <w:b/>
          <w:bCs/>
          <w:color w:val="auto"/>
          <w:kern w:val="0"/>
          <w:sz w:val="24"/>
          <w:lang w:val="zh-CN"/>
        </w:rPr>
        <w:t>人的</w:t>
      </w:r>
      <w:r>
        <w:rPr>
          <w:rFonts w:hint="eastAsia" w:ascii="宋体" w:hAnsi="宋体" w:cs="宋体"/>
          <w:b/>
          <w:bCs/>
          <w:color w:val="auto"/>
          <w:kern w:val="0"/>
          <w:sz w:val="24"/>
        </w:rPr>
        <w:t>磋商响应</w:t>
      </w:r>
      <w:r>
        <w:rPr>
          <w:rFonts w:hint="eastAsia" w:ascii="宋体" w:hAnsi="宋体" w:cs="宋体"/>
          <w:b/>
          <w:bCs/>
          <w:color w:val="auto"/>
          <w:kern w:val="0"/>
          <w:sz w:val="24"/>
          <w:lang w:val="zh-CN"/>
        </w:rPr>
        <w:t>文件保持一致。在不违反原采购方案要求和各方认可的文件内容前提下，合同当事人可对合同范本中个别非磋商文件规定和</w:t>
      </w:r>
      <w:r>
        <w:rPr>
          <w:rFonts w:hint="eastAsia" w:ascii="宋体" w:hAnsi="宋体" w:cs="宋体"/>
          <w:b/>
          <w:bCs/>
          <w:color w:val="auto"/>
          <w:kern w:val="0"/>
          <w:sz w:val="24"/>
        </w:rPr>
        <w:t>磋商响应文件</w:t>
      </w:r>
      <w:r>
        <w:rPr>
          <w:rFonts w:hint="eastAsia" w:ascii="宋体" w:hAnsi="宋体" w:cs="宋体"/>
          <w:b/>
          <w:bCs/>
          <w:color w:val="auto"/>
          <w:kern w:val="0"/>
          <w:sz w:val="24"/>
          <w:lang w:val="zh-CN"/>
        </w:rPr>
        <w:t>文件承诺的合同条款共同协商完善补充修订。</w:t>
      </w:r>
    </w:p>
    <w:p w14:paraId="0CBA8DE1">
      <w:pPr>
        <w:pStyle w:val="22"/>
        <w:rPr>
          <w:rFonts w:hint="eastAsia"/>
          <w:color w:val="auto"/>
        </w:rPr>
      </w:pPr>
    </w:p>
    <w:p w14:paraId="3E0162E9">
      <w:pPr>
        <w:autoSpaceDE w:val="0"/>
        <w:autoSpaceDN w:val="0"/>
        <w:adjustRightInd w:val="0"/>
        <w:spacing w:line="400" w:lineRule="exact"/>
        <w:ind w:firstLine="480" w:firstLineChars="200"/>
        <w:jc w:val="center"/>
        <w:rPr>
          <w:rFonts w:hint="eastAsia" w:ascii="宋体" w:hAnsi="宋体" w:cs="宋体"/>
          <w:b/>
          <w:bCs/>
          <w:color w:val="auto"/>
          <w:kern w:val="0"/>
          <w:sz w:val="28"/>
          <w:szCs w:val="28"/>
        </w:rPr>
      </w:pPr>
      <w:r>
        <w:rPr>
          <w:rFonts w:hint="eastAsia" w:ascii="宋体" w:hAnsi="宋体" w:cs="宋体"/>
          <w:color w:val="auto"/>
          <w:kern w:val="0"/>
          <w:sz w:val="24"/>
          <w:lang w:val="zh-CN"/>
        </w:rPr>
        <w:br w:type="page"/>
      </w:r>
      <w:r>
        <w:rPr>
          <w:rFonts w:hint="eastAsia" w:ascii="宋体" w:hAnsi="宋体" w:cs="宋体"/>
          <w:b/>
          <w:bCs/>
          <w:color w:val="auto"/>
          <w:kern w:val="0"/>
          <w:sz w:val="28"/>
          <w:szCs w:val="28"/>
          <w:lang w:val="zh-CN"/>
        </w:rPr>
        <w:t>合同通用条款</w:t>
      </w:r>
    </w:p>
    <w:p w14:paraId="0D61E8AF">
      <w:pPr>
        <w:autoSpaceDE w:val="0"/>
        <w:autoSpaceDN w:val="0"/>
        <w:adjustRightInd w:val="0"/>
        <w:spacing w:line="400" w:lineRule="exact"/>
        <w:rPr>
          <w:rFonts w:hint="eastAsia" w:ascii="宋体" w:hAnsi="宋体" w:cs="宋体"/>
          <w:color w:val="auto"/>
          <w:kern w:val="0"/>
          <w:sz w:val="28"/>
          <w:szCs w:val="28"/>
        </w:rPr>
      </w:pPr>
    </w:p>
    <w:p w14:paraId="44E40800">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lang w:val="zh-CN"/>
        </w:rPr>
        <w:t>根据《中华人民共和国</w:t>
      </w:r>
      <w:r>
        <w:rPr>
          <w:rFonts w:hint="eastAsia" w:ascii="宋体" w:hAnsi="宋体" w:cs="宋体"/>
          <w:color w:val="auto"/>
          <w:kern w:val="0"/>
          <w:sz w:val="24"/>
          <w:lang w:val="en-US" w:eastAsia="zh-CN"/>
        </w:rPr>
        <w:t>民法典</w:t>
      </w:r>
      <w:r>
        <w:rPr>
          <w:rFonts w:hint="eastAsia" w:ascii="宋体" w:hAnsi="宋体" w:cs="宋体"/>
          <w:color w:val="auto"/>
          <w:kern w:val="0"/>
          <w:sz w:val="24"/>
          <w:lang w:val="zh-CN"/>
        </w:rPr>
        <w:t>》、《中华人民共和国政府采购法》的规定，合同双方经协商达成一致，自愿订立本合同，遵循公平原则明确双方的权利、义务，确保双方诚实守信地履行合同。</w:t>
      </w:r>
    </w:p>
    <w:p w14:paraId="2F27712A">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1.</w:t>
      </w:r>
      <w:r>
        <w:rPr>
          <w:rFonts w:hint="eastAsia" w:ascii="宋体" w:hAnsi="宋体" w:cs="宋体"/>
          <w:b/>
          <w:bCs/>
          <w:color w:val="auto"/>
          <w:kern w:val="0"/>
          <w:sz w:val="28"/>
          <w:szCs w:val="28"/>
          <w:lang w:val="zh-CN"/>
        </w:rPr>
        <w:t>定义</w:t>
      </w:r>
    </w:p>
    <w:p w14:paraId="3412DE9D">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lang w:val="zh-CN"/>
        </w:rPr>
        <w:t>本合同中的下列术语应解释为：</w:t>
      </w:r>
    </w:p>
    <w:p w14:paraId="1474B247">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w:t>
      </w:r>
      <w:r>
        <w:rPr>
          <w:rFonts w:hint="eastAsia" w:ascii="宋体" w:hAnsi="宋体" w:cs="宋体"/>
          <w:color w:val="auto"/>
          <w:kern w:val="0"/>
          <w:sz w:val="24"/>
          <w:lang w:val="zh-CN"/>
        </w:rPr>
        <w:t>“合同”指甲乙双方签署的、载明的甲乙双方权利义务的协议，包括所有的附件、附录和上述文件所提到的构成合同的所有文件。</w:t>
      </w:r>
    </w:p>
    <w:p w14:paraId="55AC5CC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1.2</w:t>
      </w:r>
      <w:r>
        <w:rPr>
          <w:rFonts w:hint="eastAsia" w:ascii="宋体" w:hAnsi="宋体" w:cs="宋体"/>
          <w:color w:val="auto"/>
          <w:kern w:val="0"/>
          <w:sz w:val="24"/>
          <w:lang w:val="zh-CN"/>
        </w:rPr>
        <w:t>“合同金额”指根据合同规定，乙方在正确地完全履行合同义务后甲方应付给乙方的价款。</w:t>
      </w:r>
    </w:p>
    <w:p w14:paraId="2358D725">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1.3</w:t>
      </w:r>
      <w:r>
        <w:rPr>
          <w:rFonts w:hint="eastAsia" w:ascii="宋体" w:hAnsi="宋体" w:cs="宋体"/>
          <w:color w:val="auto"/>
          <w:kern w:val="0"/>
          <w:sz w:val="24"/>
          <w:lang w:val="zh-CN"/>
        </w:rPr>
        <w:t>“合同条款”指本合同条款。</w:t>
      </w:r>
    </w:p>
    <w:p w14:paraId="625AA94E">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1.4</w:t>
      </w:r>
      <w:r>
        <w:rPr>
          <w:rFonts w:hint="eastAsia" w:ascii="宋体" w:hAnsi="宋体" w:cs="宋体"/>
          <w:color w:val="auto"/>
          <w:kern w:val="0"/>
          <w:sz w:val="24"/>
          <w:lang w:val="zh-CN"/>
        </w:rPr>
        <w:t>“货物”指乙方根据合同约定须向甲方提供的一切产品、设备、机械、仪表、备件等，包括辅助工具、使用手册等相关资料。</w:t>
      </w:r>
    </w:p>
    <w:p w14:paraId="3419D21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1.5</w:t>
      </w:r>
      <w:r>
        <w:rPr>
          <w:rFonts w:hint="eastAsia" w:ascii="宋体" w:hAnsi="宋体" w:cs="宋体"/>
          <w:color w:val="auto"/>
          <w:kern w:val="0"/>
          <w:sz w:val="24"/>
          <w:lang w:val="zh-CN"/>
        </w:rPr>
        <w:t>“服务”指根据本合同规定乙方承担与供货有关的辅助服务，如运输、保险及安装、调试、提供技术援助、培训和合同中规定乙方应承担的其它义务。</w:t>
      </w:r>
    </w:p>
    <w:p w14:paraId="295457C9">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1.6</w:t>
      </w:r>
      <w:r>
        <w:rPr>
          <w:rFonts w:hint="eastAsia" w:ascii="宋体" w:hAnsi="宋体" w:cs="宋体"/>
          <w:color w:val="auto"/>
          <w:kern w:val="0"/>
          <w:sz w:val="24"/>
          <w:lang w:val="zh-CN"/>
        </w:rPr>
        <w:t>“甲方”指购买货物和服务的单位。</w:t>
      </w:r>
    </w:p>
    <w:p w14:paraId="377A6F86">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1.7</w:t>
      </w:r>
      <w:r>
        <w:rPr>
          <w:rFonts w:hint="eastAsia" w:ascii="宋体" w:hAnsi="宋体" w:cs="宋体"/>
          <w:color w:val="auto"/>
          <w:kern w:val="0"/>
          <w:sz w:val="24"/>
          <w:lang w:val="zh-CN"/>
        </w:rPr>
        <w:t>“乙方”指提供本合同条款下货物和服务的公司或其他实体。</w:t>
      </w:r>
    </w:p>
    <w:p w14:paraId="18045935">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1.8</w:t>
      </w:r>
      <w:r>
        <w:rPr>
          <w:rFonts w:hint="eastAsia" w:ascii="宋体" w:hAnsi="宋体" w:cs="宋体"/>
          <w:color w:val="auto"/>
          <w:kern w:val="0"/>
          <w:sz w:val="24"/>
          <w:lang w:val="zh-CN"/>
        </w:rPr>
        <w:t>“现场”指合同规定货物将要运至和安装的地点。</w:t>
      </w:r>
    </w:p>
    <w:p w14:paraId="2D2BA71B">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1.9</w:t>
      </w:r>
      <w:r>
        <w:rPr>
          <w:rFonts w:hint="eastAsia" w:ascii="宋体" w:hAnsi="宋体" w:cs="宋体"/>
          <w:color w:val="auto"/>
          <w:kern w:val="0"/>
          <w:sz w:val="24"/>
          <w:lang w:val="zh-CN"/>
        </w:rPr>
        <w:t>“验收”指合同双方依据强制性的国家技术质量规范和合同约定，确认合同条款下的货物符合合同规定的活动。</w:t>
      </w:r>
    </w:p>
    <w:p w14:paraId="7F568A53">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1.10</w:t>
      </w:r>
      <w:r>
        <w:rPr>
          <w:rFonts w:hint="eastAsia" w:ascii="宋体" w:hAnsi="宋体" w:cs="宋体"/>
          <w:color w:val="auto"/>
          <w:kern w:val="0"/>
          <w:sz w:val="24"/>
          <w:lang w:val="zh-CN"/>
        </w:rPr>
        <w:t>原厂商：产品制造商或其在中国境内设立的办事或技术服务机构。除另有说明外，本合同文件所述的制造商、产品制造商、制造厂家、产品制造厂家均为原厂商。</w:t>
      </w:r>
    </w:p>
    <w:p w14:paraId="76CE6CF5">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1.11</w:t>
      </w:r>
      <w:r>
        <w:rPr>
          <w:rFonts w:hint="eastAsia" w:ascii="宋体" w:hAnsi="宋体" w:cs="宋体"/>
          <w:color w:val="auto"/>
          <w:kern w:val="0"/>
          <w:sz w:val="24"/>
          <w:lang w:val="zh-CN"/>
        </w:rPr>
        <w:t>原产地：指产品的生产地，或提供服务的来源地。</w:t>
      </w:r>
    </w:p>
    <w:p w14:paraId="2B40E0DB">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1.12</w:t>
      </w:r>
      <w:r>
        <w:rPr>
          <w:rFonts w:hint="eastAsia" w:ascii="宋体" w:hAnsi="宋体" w:cs="宋体"/>
          <w:color w:val="auto"/>
          <w:kern w:val="0"/>
          <w:sz w:val="24"/>
          <w:lang w:val="zh-CN"/>
        </w:rPr>
        <w:t>“工作日”指国家法定工作日，“天”指日历天数。</w:t>
      </w:r>
    </w:p>
    <w:p w14:paraId="242BF803">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2.</w:t>
      </w:r>
      <w:r>
        <w:rPr>
          <w:rFonts w:hint="eastAsia" w:ascii="宋体" w:hAnsi="宋体" w:cs="宋体"/>
          <w:b/>
          <w:bCs/>
          <w:color w:val="auto"/>
          <w:kern w:val="0"/>
          <w:sz w:val="28"/>
          <w:szCs w:val="28"/>
          <w:lang w:val="zh-CN"/>
        </w:rPr>
        <w:t>技术规格要求</w:t>
      </w:r>
    </w:p>
    <w:p w14:paraId="1766EFBF">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2.1</w:t>
      </w:r>
      <w:r>
        <w:rPr>
          <w:rFonts w:hint="eastAsia" w:ascii="宋体" w:hAnsi="宋体" w:cs="宋体"/>
          <w:color w:val="auto"/>
          <w:kern w:val="0"/>
          <w:sz w:val="24"/>
          <w:lang w:val="zh-CN"/>
        </w:rPr>
        <w:t>本合同条款下提交货物的技术规格要求应等于或优于招投标文件技术规格要求。若技术规格要求中无相应规定，则应符合相应的国家有关部门最新颁布的相应正式标准。</w:t>
      </w:r>
    </w:p>
    <w:p w14:paraId="27BBC3EE">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val="zh-CN"/>
        </w:rPr>
        <w:t>乙方应向甲方提供货物及服务有关的标准的中文文本。</w:t>
      </w:r>
    </w:p>
    <w:p w14:paraId="1607DB97">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2.3</w:t>
      </w:r>
      <w:r>
        <w:rPr>
          <w:rFonts w:hint="eastAsia" w:ascii="宋体" w:hAnsi="宋体" w:cs="宋体"/>
          <w:color w:val="auto"/>
          <w:kern w:val="0"/>
          <w:sz w:val="24"/>
          <w:lang w:val="zh-CN"/>
        </w:rPr>
        <w:t>除非技术规范中另有规定，计量单位均采用中华人民共和国法定计量单位。</w:t>
      </w:r>
    </w:p>
    <w:p w14:paraId="067BDA67">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3.</w:t>
      </w:r>
      <w:r>
        <w:rPr>
          <w:rFonts w:hint="eastAsia" w:ascii="宋体" w:hAnsi="宋体" w:cs="宋体"/>
          <w:b/>
          <w:bCs/>
          <w:color w:val="auto"/>
          <w:kern w:val="0"/>
          <w:sz w:val="28"/>
          <w:szCs w:val="28"/>
          <w:lang w:val="zh-CN"/>
        </w:rPr>
        <w:t>合同范围</w:t>
      </w:r>
    </w:p>
    <w:p w14:paraId="595B207D">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3.1</w:t>
      </w:r>
      <w:r>
        <w:rPr>
          <w:rFonts w:hint="eastAsia" w:ascii="宋体" w:hAnsi="宋体" w:cs="宋体"/>
          <w:color w:val="auto"/>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7C0DF8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3.2</w:t>
      </w:r>
      <w:r>
        <w:rPr>
          <w:rFonts w:hint="eastAsia" w:ascii="宋体" w:hAnsi="宋体" w:cs="宋体"/>
          <w:color w:val="auto"/>
          <w:kern w:val="0"/>
          <w:sz w:val="24"/>
          <w:lang w:val="zh-CN"/>
        </w:rPr>
        <w:t>乙方应负责培训甲方的技术人员。</w:t>
      </w:r>
    </w:p>
    <w:p w14:paraId="324E872B">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3.3</w:t>
      </w:r>
      <w:r>
        <w:rPr>
          <w:rFonts w:hint="eastAsia" w:ascii="宋体" w:hAnsi="宋体" w:cs="宋体"/>
          <w:color w:val="auto"/>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AD4118D">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4.</w:t>
      </w:r>
      <w:r>
        <w:rPr>
          <w:rFonts w:hint="eastAsia" w:ascii="宋体" w:hAnsi="宋体" w:cs="宋体"/>
          <w:b/>
          <w:bCs/>
          <w:color w:val="auto"/>
          <w:kern w:val="0"/>
          <w:sz w:val="28"/>
          <w:szCs w:val="28"/>
          <w:lang w:val="zh-CN"/>
        </w:rPr>
        <w:t>合同文件和资料</w:t>
      </w:r>
    </w:p>
    <w:p w14:paraId="283A987E">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4.1</w:t>
      </w:r>
      <w:r>
        <w:rPr>
          <w:rFonts w:hint="eastAsia" w:ascii="宋体" w:hAnsi="宋体" w:cs="宋体"/>
          <w:color w:val="auto"/>
          <w:kern w:val="0"/>
          <w:sz w:val="24"/>
          <w:lang w:val="zh-CN"/>
        </w:rPr>
        <w:t>乙方在提供仪器设备时应同时提供中文版相关的技术资料，如目录索引、图纸、操作手册、使用指南、维修指南、服务手册等。</w:t>
      </w:r>
    </w:p>
    <w:p w14:paraId="7548F4D8">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54DB539">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5.</w:t>
      </w:r>
      <w:r>
        <w:rPr>
          <w:rFonts w:hint="eastAsia" w:ascii="宋体" w:hAnsi="宋体" w:cs="宋体"/>
          <w:b/>
          <w:bCs/>
          <w:color w:val="auto"/>
          <w:kern w:val="0"/>
          <w:sz w:val="28"/>
          <w:szCs w:val="28"/>
          <w:lang w:val="zh-CN"/>
        </w:rPr>
        <w:t>知识产权</w:t>
      </w:r>
    </w:p>
    <w:p w14:paraId="5DB78FFE">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5.1</w:t>
      </w:r>
      <w:r>
        <w:rPr>
          <w:rFonts w:hint="eastAsia" w:ascii="宋体" w:hAnsi="宋体" w:cs="宋体"/>
          <w:color w:val="auto"/>
          <w:kern w:val="0"/>
          <w:sz w:val="24"/>
          <w:lang w:val="zh-CN"/>
        </w:rPr>
        <w:t>乙方应保证甲方在使用该货物或其任何一部分时不受第三方提出的侵犯专利权、著作权、商标权和工业设计权等的起诉。</w:t>
      </w:r>
    </w:p>
    <w:p w14:paraId="2F421701">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5.2</w:t>
      </w:r>
      <w:r>
        <w:rPr>
          <w:rFonts w:hint="eastAsia" w:ascii="宋体" w:hAnsi="宋体" w:cs="宋体"/>
          <w:color w:val="auto"/>
          <w:kern w:val="0"/>
          <w:sz w:val="24"/>
          <w:lang w:val="zh-CN"/>
        </w:rPr>
        <w:t>任何第三方提出侵权指控，乙方须与第三方交涉并承担由此产生的一切责任、费用和经济赔偿。</w:t>
      </w:r>
    </w:p>
    <w:p w14:paraId="16F5804B">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5.3</w:t>
      </w:r>
      <w:r>
        <w:rPr>
          <w:rFonts w:hint="eastAsia" w:ascii="宋体" w:hAnsi="宋体" w:cs="宋体"/>
          <w:color w:val="auto"/>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1E694781">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5.4</w:t>
      </w:r>
      <w:r>
        <w:rPr>
          <w:rFonts w:hint="eastAsia" w:ascii="宋体" w:hAnsi="宋体" w:cs="宋体"/>
          <w:color w:val="auto"/>
          <w:kern w:val="0"/>
          <w:sz w:val="24"/>
          <w:lang w:val="zh-CN"/>
        </w:rPr>
        <w:t>在本合同生效时已经存在并为各方合法拥有或使用的所有技术、资料和信息的知识产权，仍应属于其各自的原权利人所有或享有，另有约定的除外。</w:t>
      </w:r>
    </w:p>
    <w:p w14:paraId="47EBDA8B">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5.5</w:t>
      </w:r>
      <w:r>
        <w:rPr>
          <w:rFonts w:hint="eastAsia" w:ascii="宋体" w:hAnsi="宋体" w:cs="宋体"/>
          <w:color w:val="auto"/>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7904A7B">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6.</w:t>
      </w:r>
      <w:r>
        <w:rPr>
          <w:rFonts w:hint="eastAsia" w:ascii="宋体" w:hAnsi="宋体" w:cs="宋体"/>
          <w:b/>
          <w:bCs/>
          <w:color w:val="auto"/>
          <w:kern w:val="0"/>
          <w:sz w:val="28"/>
          <w:szCs w:val="28"/>
          <w:lang w:val="zh-CN"/>
        </w:rPr>
        <w:t>保密</w:t>
      </w:r>
    </w:p>
    <w:p w14:paraId="426D353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6.1</w:t>
      </w:r>
      <w:r>
        <w:rPr>
          <w:rFonts w:hint="eastAsia" w:ascii="宋体" w:hAnsi="宋体" w:cs="宋体"/>
          <w:color w:val="auto"/>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CB48910">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6.2</w:t>
      </w:r>
      <w:r>
        <w:rPr>
          <w:rFonts w:hint="eastAsia" w:ascii="宋体" w:hAnsi="宋体" w:cs="宋体"/>
          <w:color w:val="auto"/>
          <w:kern w:val="0"/>
          <w:sz w:val="24"/>
          <w:lang w:val="zh-CN"/>
        </w:rPr>
        <w:t>保密信息指任何一方因履行本合同所知悉的任何以口头、书面、图表或电子形式存在的对方信息，具体包括：</w:t>
      </w:r>
    </w:p>
    <w:p w14:paraId="053DC683">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6.2.1</w:t>
      </w:r>
      <w:r>
        <w:rPr>
          <w:rFonts w:hint="eastAsia" w:ascii="宋体" w:hAnsi="宋体" w:cs="宋体"/>
          <w:color w:val="auto"/>
          <w:kern w:val="0"/>
          <w:sz w:val="24"/>
          <w:lang w:val="zh-CN"/>
        </w:rPr>
        <w:t>任何涉及对方过去、现在或将来的商业计划、规章制度、操作规程、处理手段、财务信息；</w:t>
      </w:r>
    </w:p>
    <w:p w14:paraId="430BECE5">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6.2.2</w:t>
      </w:r>
      <w:r>
        <w:rPr>
          <w:rFonts w:hint="eastAsia" w:ascii="宋体" w:hAnsi="宋体" w:cs="宋体"/>
          <w:color w:val="auto"/>
          <w:kern w:val="0"/>
          <w:sz w:val="24"/>
          <w:lang w:val="zh-CN"/>
        </w:rPr>
        <w:t>任何对方的技术措施、技术方案、软件应用及开发，硬件设备的品种、质量、数量、品牌等；</w:t>
      </w:r>
    </w:p>
    <w:p w14:paraId="787B8E06">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6.2.3</w:t>
      </w:r>
      <w:r>
        <w:rPr>
          <w:rFonts w:hint="eastAsia" w:ascii="宋体" w:hAnsi="宋体" w:cs="宋体"/>
          <w:color w:val="auto"/>
          <w:kern w:val="0"/>
          <w:sz w:val="24"/>
          <w:lang w:val="zh-CN"/>
        </w:rPr>
        <w:t>任何对方的技术秘密或专有知识、文件</w:t>
      </w:r>
      <w:r>
        <w:rPr>
          <w:rFonts w:hint="eastAsia" w:ascii="宋体" w:hAnsi="宋体" w:cs="宋体"/>
          <w:color w:val="auto"/>
          <w:kern w:val="0"/>
          <w:sz w:val="24"/>
        </w:rPr>
        <w:t xml:space="preserve"> </w:t>
      </w:r>
      <w:r>
        <w:rPr>
          <w:rFonts w:hint="eastAsia" w:ascii="宋体" w:hAnsi="宋体" w:cs="宋体"/>
          <w:color w:val="auto"/>
          <w:kern w:val="0"/>
          <w:sz w:val="24"/>
          <w:lang w:val="zh-CN"/>
        </w:rPr>
        <w:t>、报告、数据、客户软件、流程图、数据库、发明、知识、贸易秘密。</w:t>
      </w:r>
    </w:p>
    <w:p w14:paraId="0DEF6264">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6.3</w:t>
      </w:r>
      <w:r>
        <w:rPr>
          <w:rFonts w:hint="eastAsia" w:ascii="宋体" w:hAnsi="宋体" w:cs="宋体"/>
          <w:color w:val="auto"/>
          <w:kern w:val="0"/>
          <w:sz w:val="24"/>
          <w:lang w:val="zh-CN"/>
        </w:rPr>
        <w:t>乙方应根据甲方的要求签署相应的保密协议，保密协议与本条款存在不一致的，以保密协议为准。</w:t>
      </w:r>
    </w:p>
    <w:p w14:paraId="215D8C92">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7.</w:t>
      </w:r>
      <w:r>
        <w:rPr>
          <w:rFonts w:hint="eastAsia" w:ascii="宋体" w:hAnsi="宋体" w:cs="宋体"/>
          <w:b/>
          <w:bCs/>
          <w:color w:val="auto"/>
          <w:kern w:val="0"/>
          <w:sz w:val="28"/>
          <w:szCs w:val="28"/>
          <w:lang w:val="zh-CN"/>
        </w:rPr>
        <w:t>质量保证</w:t>
      </w:r>
    </w:p>
    <w:p w14:paraId="714EC76A">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7.1</w:t>
      </w:r>
      <w:r>
        <w:rPr>
          <w:rFonts w:hint="eastAsia" w:ascii="宋体" w:hAnsi="宋体" w:cs="宋体"/>
          <w:color w:val="auto"/>
          <w:kern w:val="0"/>
          <w:sz w:val="24"/>
          <w:lang w:val="zh-CN"/>
        </w:rPr>
        <w:t>货物质量保证</w:t>
      </w:r>
    </w:p>
    <w:p w14:paraId="61188999">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7.1.1</w:t>
      </w:r>
      <w:r>
        <w:rPr>
          <w:rFonts w:hint="eastAsia" w:ascii="宋体" w:hAnsi="宋体" w:cs="宋体"/>
          <w:color w:val="auto"/>
          <w:kern w:val="0"/>
          <w:sz w:val="24"/>
          <w:lang w:val="zh-CN"/>
        </w:rPr>
        <w:t>乙方必须保证货物是全新、未使用过的，并完全符合强制性的国家技术质量规范和合同规定的质量、规格、性能和技术规范等的要求。</w:t>
      </w:r>
    </w:p>
    <w:p w14:paraId="7AB72000">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7.1.2</w:t>
      </w:r>
      <w:r>
        <w:rPr>
          <w:rFonts w:hint="eastAsia" w:ascii="宋体" w:hAnsi="宋体" w:cs="宋体"/>
          <w:color w:val="auto"/>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C16B332">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7.1.3</w:t>
      </w:r>
      <w:r>
        <w:rPr>
          <w:rFonts w:hint="eastAsia" w:ascii="宋体" w:hAnsi="宋体" w:cs="宋体"/>
          <w:color w:val="auto"/>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1D7610A">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7.1.4</w:t>
      </w:r>
      <w:r>
        <w:rPr>
          <w:rFonts w:hint="eastAsia" w:ascii="宋体" w:hAnsi="宋体" w:cs="宋体"/>
          <w:color w:val="auto"/>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1687C5E">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7.1.5</w:t>
      </w:r>
      <w:r>
        <w:rPr>
          <w:rFonts w:hint="eastAsia" w:ascii="宋体" w:hAnsi="宋体" w:cs="宋体"/>
          <w:color w:val="auto"/>
          <w:kern w:val="0"/>
          <w:sz w:val="24"/>
          <w:lang w:val="zh-CN"/>
        </w:rPr>
        <w:t>合同条款下货物的质量保证期自货物通过最终验收起算，合同另行规定除外。</w:t>
      </w:r>
    </w:p>
    <w:p w14:paraId="661390C4">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7.2</w:t>
      </w:r>
      <w:r>
        <w:rPr>
          <w:rFonts w:hint="eastAsia" w:ascii="宋体" w:hAnsi="宋体" w:cs="宋体"/>
          <w:color w:val="auto"/>
          <w:kern w:val="0"/>
          <w:sz w:val="24"/>
          <w:lang w:val="zh-CN"/>
        </w:rPr>
        <w:t>辅助服务质量保证</w:t>
      </w:r>
    </w:p>
    <w:p w14:paraId="20F265BE">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7.2.1</w:t>
      </w:r>
      <w:r>
        <w:rPr>
          <w:rFonts w:hint="eastAsia" w:ascii="宋体" w:hAnsi="宋体" w:cs="宋体"/>
          <w:color w:val="auto"/>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757058E">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7.2.2</w:t>
      </w:r>
      <w:r>
        <w:rPr>
          <w:rFonts w:hint="eastAsia" w:ascii="宋体" w:hAnsi="宋体" w:cs="宋体"/>
          <w:color w:val="auto"/>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2AE536F1">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8.</w:t>
      </w:r>
      <w:r>
        <w:rPr>
          <w:rFonts w:hint="eastAsia" w:ascii="宋体" w:hAnsi="宋体" w:cs="宋体"/>
          <w:b/>
          <w:bCs/>
          <w:color w:val="auto"/>
          <w:kern w:val="0"/>
          <w:sz w:val="28"/>
          <w:szCs w:val="28"/>
          <w:lang w:val="zh-CN"/>
        </w:rPr>
        <w:t>包装要求</w:t>
      </w:r>
    </w:p>
    <w:p w14:paraId="48BC3A1E">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8.1</w:t>
      </w:r>
      <w:r>
        <w:rPr>
          <w:rFonts w:hint="eastAsia" w:ascii="宋体" w:hAnsi="宋体" w:cs="宋体"/>
          <w:color w:val="auto"/>
          <w:kern w:val="0"/>
          <w:sz w:val="24"/>
          <w:lang w:val="zh-CN"/>
        </w:rPr>
        <w:t>除合同另有约定外</w:t>
      </w:r>
      <w:r>
        <w:rPr>
          <w:rFonts w:hint="eastAsia" w:ascii="宋体" w:hAnsi="宋体" w:cs="宋体"/>
          <w:color w:val="auto"/>
          <w:kern w:val="0"/>
          <w:sz w:val="24"/>
        </w:rPr>
        <w:t>,</w:t>
      </w:r>
      <w:r>
        <w:rPr>
          <w:rFonts w:hint="eastAsia" w:ascii="宋体" w:hAnsi="宋体" w:cs="宋体"/>
          <w:color w:val="auto"/>
          <w:kern w:val="0"/>
          <w:sz w:val="24"/>
          <w:lang w:val="zh-CN"/>
        </w:rPr>
        <w:t>乙方提供的全部货物</w:t>
      </w:r>
      <w:r>
        <w:rPr>
          <w:rFonts w:hint="eastAsia" w:ascii="宋体" w:hAnsi="宋体" w:cs="宋体"/>
          <w:color w:val="auto"/>
          <w:kern w:val="0"/>
          <w:sz w:val="24"/>
        </w:rPr>
        <w:t>,</w:t>
      </w:r>
      <w:r>
        <w:rPr>
          <w:rFonts w:hint="eastAsia" w:ascii="宋体" w:hAnsi="宋体" w:cs="宋体"/>
          <w:color w:val="auto"/>
          <w:kern w:val="0"/>
          <w:sz w:val="24"/>
          <w:lang w:val="zh-CN"/>
        </w:rPr>
        <w:t>均应采用本行业通用的方式进行包装，且该包装应符合国家有关包装的法律、法规的规定。</w:t>
      </w:r>
    </w:p>
    <w:p w14:paraId="00CA57D4">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8.2</w:t>
      </w:r>
      <w:r>
        <w:rPr>
          <w:rFonts w:hint="eastAsia" w:ascii="宋体" w:hAnsi="宋体" w:cs="宋体"/>
          <w:color w:val="auto"/>
          <w:kern w:val="0"/>
          <w:sz w:val="24"/>
          <w:lang w:val="zh-CN"/>
        </w:rPr>
        <w:t>包装应适应于远距离运输，并有良好的防潮、防震、防锈和防粗暴装卸等保护措施，以确保货物安全运抵现场。由于包装不善所引起的货物锈蚀、损坏和损失均由乙方承担。</w:t>
      </w:r>
    </w:p>
    <w:p w14:paraId="4F93D179">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乙方应提供货物运至合同规定的最终目的地所需要的包装，以防止货物在转运中损坏或变质。</w:t>
      </w:r>
    </w:p>
    <w:p w14:paraId="66EF821B">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8.3</w:t>
      </w:r>
      <w:r>
        <w:rPr>
          <w:rFonts w:hint="eastAsia" w:ascii="宋体" w:hAnsi="宋体" w:cs="宋体"/>
          <w:color w:val="auto"/>
          <w:kern w:val="0"/>
          <w:sz w:val="24"/>
          <w:lang w:val="zh-CN"/>
        </w:rPr>
        <w:t>乙方所提供的货物包装均为出厂时原包装。</w:t>
      </w:r>
    </w:p>
    <w:p w14:paraId="2E5ABEA9">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8.4</w:t>
      </w:r>
      <w:r>
        <w:rPr>
          <w:rFonts w:hint="eastAsia" w:ascii="宋体" w:hAnsi="宋体" w:cs="宋体"/>
          <w:color w:val="auto"/>
          <w:kern w:val="0"/>
          <w:sz w:val="24"/>
          <w:lang w:val="zh-CN"/>
        </w:rPr>
        <w:t>乙方所提供货物必须附有质量合格证，装箱清单，主机、附件、各种零部件和消耗品，有清楚的与装箱单相对应的名称和编号。</w:t>
      </w:r>
    </w:p>
    <w:p w14:paraId="41CF7A22">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8.5</w:t>
      </w:r>
      <w:r>
        <w:rPr>
          <w:rFonts w:hint="eastAsia" w:ascii="宋体" w:hAnsi="宋体" w:cs="宋体"/>
          <w:color w:val="auto"/>
          <w:kern w:val="0"/>
          <w:sz w:val="24"/>
          <w:lang w:val="zh-CN"/>
        </w:rPr>
        <w:t>货物运输中的运输费用和保险费用均由乙方承担。运输过程中的一切损失、损坏均由乙方负责。</w:t>
      </w:r>
    </w:p>
    <w:p w14:paraId="35816E57">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9.</w:t>
      </w:r>
      <w:r>
        <w:rPr>
          <w:rFonts w:hint="eastAsia" w:ascii="宋体" w:hAnsi="宋体" w:cs="宋体"/>
          <w:b/>
          <w:bCs/>
          <w:color w:val="auto"/>
          <w:kern w:val="0"/>
          <w:sz w:val="28"/>
          <w:szCs w:val="28"/>
          <w:lang w:val="zh-CN"/>
        </w:rPr>
        <w:t>价格</w:t>
      </w:r>
    </w:p>
    <w:p w14:paraId="4632F810">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9.1</w:t>
      </w:r>
      <w:r>
        <w:rPr>
          <w:rFonts w:hint="eastAsia" w:ascii="宋体" w:hAnsi="宋体" w:cs="宋体"/>
          <w:color w:val="auto"/>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A0C8918">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9.2</w:t>
      </w:r>
      <w:r>
        <w:rPr>
          <w:rFonts w:hint="eastAsia" w:ascii="宋体" w:hAnsi="宋体" w:cs="宋体"/>
          <w:color w:val="auto"/>
          <w:kern w:val="0"/>
          <w:sz w:val="24"/>
          <w:lang w:val="zh-CN"/>
        </w:rPr>
        <w:t>本合同价格为固定价格，包括了乙方履行合同全过程产生的所有成本和费用以及乙方应承担的一切税费。</w:t>
      </w:r>
    </w:p>
    <w:p w14:paraId="653F9005">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9.3</w:t>
      </w:r>
      <w:r>
        <w:rPr>
          <w:rFonts w:hint="eastAsia" w:ascii="宋体" w:hAnsi="宋体" w:cs="宋体"/>
          <w:color w:val="auto"/>
          <w:kern w:val="0"/>
          <w:sz w:val="24"/>
          <w:lang w:val="zh-CN"/>
        </w:rPr>
        <w:t>检验费用</w:t>
      </w:r>
    </w:p>
    <w:p w14:paraId="32960ED1">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9.3.1</w:t>
      </w:r>
      <w:r>
        <w:rPr>
          <w:rFonts w:hint="eastAsia" w:ascii="宋体" w:hAnsi="宋体" w:cs="宋体"/>
          <w:color w:val="auto"/>
          <w:kern w:val="0"/>
          <w:sz w:val="24"/>
          <w:lang w:val="zh-CN"/>
        </w:rPr>
        <w:t>乙方必须负担本条款下属于乙方负责的检验、测试、调试、试运行和验收的所有费用，并负责乙方派往买方组织的检验、测试和验收人员的所有费用。</w:t>
      </w:r>
    </w:p>
    <w:p w14:paraId="1F8D579E">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9.3.2</w:t>
      </w:r>
      <w:r>
        <w:rPr>
          <w:rFonts w:hint="eastAsia" w:ascii="宋体" w:hAnsi="宋体" w:cs="宋体"/>
          <w:color w:val="auto"/>
          <w:kern w:val="0"/>
          <w:sz w:val="24"/>
          <w:lang w:val="zh-CN"/>
        </w:rPr>
        <w:t>甲方按合同计划参加在乙方工厂所在地检验、测试和验收的费用全部由乙方负责并已包含在合同总价中。</w:t>
      </w:r>
    </w:p>
    <w:p w14:paraId="70226D7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9.3.3</w:t>
      </w:r>
      <w:r>
        <w:rPr>
          <w:rFonts w:hint="eastAsia" w:ascii="宋体" w:hAnsi="宋体" w:cs="宋体"/>
          <w:color w:val="auto"/>
          <w:kern w:val="0"/>
          <w:sz w:val="24"/>
          <w:lang w:val="zh-CN"/>
        </w:rPr>
        <w:t>甲方检验人员已到卖方所在地，测试无法依照合同进行，</w:t>
      </w:r>
      <w:r>
        <w:rPr>
          <w:rFonts w:hint="eastAsia" w:ascii="宋体" w:hAnsi="宋体" w:cs="宋体"/>
          <w:color w:val="auto"/>
          <w:kern w:val="0"/>
          <w:sz w:val="24"/>
        </w:rPr>
        <w:t xml:space="preserve"> </w:t>
      </w:r>
      <w:r>
        <w:rPr>
          <w:rFonts w:hint="eastAsia" w:ascii="宋体" w:hAnsi="宋体" w:cs="宋体"/>
          <w:color w:val="auto"/>
          <w:kern w:val="0"/>
          <w:sz w:val="24"/>
          <w:lang w:val="zh-CN"/>
        </w:rPr>
        <w:t>而引起甲方人员延长逗留时间，所有由此产生的包括甲方人员在内的直接费用及成本由乙方承担。</w:t>
      </w:r>
    </w:p>
    <w:p w14:paraId="0FC4E435">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10.</w:t>
      </w:r>
      <w:r>
        <w:rPr>
          <w:rFonts w:hint="eastAsia" w:ascii="宋体" w:hAnsi="宋体" w:cs="宋体"/>
          <w:b/>
          <w:bCs/>
          <w:color w:val="auto"/>
          <w:kern w:val="0"/>
          <w:sz w:val="28"/>
          <w:szCs w:val="28"/>
          <w:lang w:val="zh-CN"/>
        </w:rPr>
        <w:t>交货方式及交货日期</w:t>
      </w:r>
    </w:p>
    <w:p w14:paraId="281BC007">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交货方式：现场交货，乙方负责办理运输和保险，将货物运抵现场。</w:t>
      </w:r>
    </w:p>
    <w:p w14:paraId="2A39F902">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交货期应根据产品的特点实事求是填写，特殊产品交货期需说明。</w:t>
      </w:r>
    </w:p>
    <w:p w14:paraId="69F056B2">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交货日期：所有货物运抵现场并经双方开箱验收合格之日。</w:t>
      </w:r>
    </w:p>
    <w:p w14:paraId="0F355049">
      <w:pPr>
        <w:autoSpaceDE w:val="0"/>
        <w:autoSpaceDN w:val="0"/>
        <w:adjustRightInd w:val="0"/>
        <w:spacing w:line="400" w:lineRule="exact"/>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11.检验和验收</w:t>
      </w:r>
    </w:p>
    <w:p w14:paraId="7DD7AD27">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11.1</w:t>
      </w:r>
      <w:r>
        <w:rPr>
          <w:rFonts w:hint="eastAsia" w:ascii="宋体" w:hAnsi="宋体" w:cs="宋体"/>
          <w:color w:val="auto"/>
          <w:kern w:val="0"/>
          <w:sz w:val="24"/>
          <w:lang w:val="zh-CN"/>
        </w:rPr>
        <w:t>开箱验收</w:t>
      </w:r>
    </w:p>
    <w:p w14:paraId="37B1F60D">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11.1.1</w:t>
      </w:r>
      <w:r>
        <w:rPr>
          <w:rFonts w:hint="eastAsia" w:ascii="宋体" w:hAnsi="宋体" w:cs="宋体"/>
          <w:color w:val="auto"/>
          <w:kern w:val="0"/>
          <w:sz w:val="24"/>
          <w:lang w:val="zh-CN"/>
        </w:rPr>
        <w:t>货物运抵现场后，双方应及时开箱验收，并制作验收记录，以确认与本合同约定的数量、型号等是否一致。</w:t>
      </w:r>
    </w:p>
    <w:p w14:paraId="119AC28E">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11.1.2</w:t>
      </w:r>
      <w:r>
        <w:rPr>
          <w:rFonts w:hint="eastAsia" w:ascii="宋体" w:hAnsi="宋体" w:cs="宋体"/>
          <w:color w:val="auto"/>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240D448">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11.1.3</w:t>
      </w:r>
      <w:r>
        <w:rPr>
          <w:rFonts w:hint="eastAsia" w:ascii="宋体" w:hAnsi="宋体" w:cs="宋体"/>
          <w:color w:val="auto"/>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4A40812">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11.2</w:t>
      </w:r>
      <w:r>
        <w:rPr>
          <w:rFonts w:hint="eastAsia" w:ascii="宋体" w:hAnsi="宋体" w:cs="宋体"/>
          <w:color w:val="auto"/>
          <w:kern w:val="0"/>
          <w:sz w:val="24"/>
          <w:lang w:val="zh-CN"/>
        </w:rPr>
        <w:t>检验验收</w:t>
      </w:r>
    </w:p>
    <w:p w14:paraId="38E10DD3">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11.2.1</w:t>
      </w:r>
      <w:r>
        <w:rPr>
          <w:rFonts w:hint="eastAsia" w:ascii="宋体" w:hAnsi="宋体" w:cs="宋体"/>
          <w:color w:val="auto"/>
          <w:kern w:val="0"/>
          <w:sz w:val="24"/>
          <w:lang w:val="zh-CN"/>
        </w:rPr>
        <w:t>交货完成后，乙方应及时组装、调试、试运行，按照合同专用条款规定的试运行完成后，双方及时组织对货物检验验收。合同双方均须派人参加合同要求双方参加的试验、检验。</w:t>
      </w:r>
    </w:p>
    <w:p w14:paraId="0B29E73D">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11.2.2</w:t>
      </w:r>
      <w:r>
        <w:rPr>
          <w:rFonts w:hint="eastAsia" w:ascii="宋体" w:hAnsi="宋体" w:cs="宋体"/>
          <w:color w:val="auto"/>
          <w:kern w:val="0"/>
          <w:sz w:val="24"/>
          <w:lang w:val="zh-CN"/>
        </w:rPr>
        <w:t>在具体实施合同规定的检验验收之前，乙方需提前提交相应的测试计划（包括测试程序、测试内容和检验标准、试验时间安排等）供甲方确认。</w:t>
      </w:r>
    </w:p>
    <w:p w14:paraId="16471C0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11.2.3</w:t>
      </w:r>
      <w:r>
        <w:rPr>
          <w:rFonts w:hint="eastAsia" w:ascii="宋体" w:hAnsi="宋体" w:cs="宋体"/>
          <w:color w:val="auto"/>
          <w:kern w:val="0"/>
          <w:sz w:val="24"/>
          <w:lang w:val="zh-CN"/>
        </w:rPr>
        <w:t>除需甲方确认的试验验收外，乙方还应对所有检验验收测试的结果、步骤、原始数据等作妥善记录。如甲方要求，乙方应提供这些记录给买方。</w:t>
      </w:r>
    </w:p>
    <w:p w14:paraId="0991B657">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11.2.4</w:t>
      </w:r>
      <w:r>
        <w:rPr>
          <w:rFonts w:hint="eastAsia" w:ascii="宋体" w:hAnsi="宋体" w:cs="宋体"/>
          <w:color w:val="auto"/>
          <w:kern w:val="0"/>
          <w:sz w:val="24"/>
          <w:lang w:val="zh-CN"/>
        </w:rPr>
        <w:t>检验测试出现全部或部分未达到本合同所约定的技术指标，甲方有权选择下列任一处理方式：</w:t>
      </w:r>
    </w:p>
    <w:p w14:paraId="4583DF67">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a.</w:t>
      </w:r>
      <w:r>
        <w:rPr>
          <w:rFonts w:hint="eastAsia" w:ascii="宋体" w:hAnsi="宋体" w:cs="宋体"/>
          <w:color w:val="auto"/>
          <w:kern w:val="0"/>
          <w:sz w:val="24"/>
          <w:lang w:val="zh-CN"/>
        </w:rPr>
        <w:t>重新测试直至合格为止；</w:t>
      </w:r>
    </w:p>
    <w:p w14:paraId="247D2B49">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b.</w:t>
      </w:r>
      <w:r>
        <w:rPr>
          <w:rFonts w:hint="eastAsia" w:ascii="宋体" w:hAnsi="宋体" w:cs="宋体"/>
          <w:color w:val="auto"/>
          <w:kern w:val="0"/>
          <w:sz w:val="24"/>
          <w:lang w:val="zh-CN"/>
        </w:rPr>
        <w:t>要求乙方对货物进行免费更换，然后重新测试直至合格为止；</w:t>
      </w:r>
    </w:p>
    <w:p w14:paraId="5857597A">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无论选择何种方式，甲方因此而发生的因卖方原因引起的所有费用均由乙方负担。</w:t>
      </w:r>
    </w:p>
    <w:p w14:paraId="78C837D6">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11.3</w:t>
      </w:r>
      <w:r>
        <w:rPr>
          <w:rFonts w:hint="eastAsia" w:ascii="宋体" w:hAnsi="宋体" w:cs="宋体"/>
          <w:color w:val="auto"/>
          <w:kern w:val="0"/>
          <w:sz w:val="24"/>
          <w:lang w:val="zh-CN"/>
        </w:rPr>
        <w:t>使用过程检验</w:t>
      </w:r>
    </w:p>
    <w:p w14:paraId="079C2B1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11.3.1</w:t>
      </w:r>
      <w:r>
        <w:rPr>
          <w:rFonts w:hint="eastAsia" w:ascii="宋体" w:hAnsi="宋体" w:cs="宋体"/>
          <w:color w:val="auto"/>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6E7C516">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11.3.2</w:t>
      </w:r>
      <w:r>
        <w:rPr>
          <w:rFonts w:hint="eastAsia" w:ascii="宋体" w:hAnsi="宋体" w:cs="宋体"/>
          <w:color w:val="auto"/>
          <w:kern w:val="0"/>
          <w:sz w:val="24"/>
          <w:lang w:val="zh-CN"/>
        </w:rPr>
        <w:t>如果合同双方对乙方提供的上述试验结果报告的解释有分歧，双方须于出现分歧后</w:t>
      </w:r>
      <w:r>
        <w:rPr>
          <w:rFonts w:hint="eastAsia" w:ascii="宋体" w:hAnsi="宋体" w:cs="宋体"/>
          <w:color w:val="auto"/>
          <w:kern w:val="0"/>
          <w:sz w:val="24"/>
        </w:rPr>
        <w:t>10</w:t>
      </w:r>
      <w:r>
        <w:rPr>
          <w:rFonts w:hint="eastAsia" w:ascii="宋体" w:hAnsi="宋体" w:cs="宋体"/>
          <w:color w:val="auto"/>
          <w:kern w:val="0"/>
          <w:sz w:val="24"/>
          <w:lang w:val="zh-CN"/>
        </w:rPr>
        <w:t>天内给对方声明，以陈述己方的观点。声明须附有关证据。分歧应通过协商解决。</w:t>
      </w:r>
    </w:p>
    <w:p w14:paraId="4BF7B84D">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12.</w:t>
      </w:r>
      <w:r>
        <w:rPr>
          <w:rFonts w:hint="eastAsia" w:ascii="宋体" w:hAnsi="宋体" w:cs="宋体"/>
          <w:b/>
          <w:bCs/>
          <w:color w:val="auto"/>
          <w:kern w:val="0"/>
          <w:sz w:val="28"/>
          <w:szCs w:val="28"/>
          <w:lang w:val="zh-CN"/>
        </w:rPr>
        <w:t>付款条件</w:t>
      </w:r>
    </w:p>
    <w:p w14:paraId="6A4FAB1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lang w:val="zh-CN"/>
        </w:rPr>
        <w:t>本合同条款下的付款方法和条件在“青海省政府采购合同书”中具体规定。</w:t>
      </w:r>
    </w:p>
    <w:p w14:paraId="1CFECDAA">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13.</w:t>
      </w:r>
      <w:r>
        <w:rPr>
          <w:rFonts w:hint="eastAsia" w:ascii="宋体" w:hAnsi="宋体" w:cs="宋体"/>
          <w:b/>
          <w:bCs/>
          <w:color w:val="auto"/>
          <w:kern w:val="0"/>
          <w:sz w:val="28"/>
          <w:szCs w:val="28"/>
          <w:lang w:val="zh-CN"/>
        </w:rPr>
        <w:t>履约保证金</w:t>
      </w:r>
    </w:p>
    <w:p w14:paraId="37A6F24A">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13.1</w:t>
      </w:r>
      <w:r>
        <w:rPr>
          <w:rFonts w:hint="eastAsia" w:ascii="宋体" w:hAnsi="宋体" w:cs="宋体"/>
          <w:color w:val="auto"/>
          <w:kern w:val="0"/>
          <w:sz w:val="24"/>
          <w:lang w:val="zh-CN"/>
        </w:rPr>
        <w:t>乙方应在合同签订前，按竞争性磋商文件第三部分“八 授予合同”中第22.2项的约定提交履约保证金。</w:t>
      </w:r>
    </w:p>
    <w:p w14:paraId="0D49A8F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13.2</w:t>
      </w:r>
      <w:r>
        <w:rPr>
          <w:rFonts w:hint="eastAsia" w:ascii="宋体" w:hAnsi="宋体" w:cs="宋体"/>
          <w:color w:val="auto"/>
          <w:kern w:val="0"/>
          <w:sz w:val="24"/>
          <w:lang w:val="zh-CN"/>
        </w:rPr>
        <w:t>履约保证金用于补偿甲方因乙方不能履行其合同义务而蒙受的损失。</w:t>
      </w:r>
    </w:p>
    <w:p w14:paraId="7245558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13.3</w:t>
      </w:r>
      <w:r>
        <w:rPr>
          <w:rFonts w:hint="eastAsia" w:ascii="宋体" w:hAnsi="宋体" w:cs="宋体"/>
          <w:color w:val="auto"/>
          <w:kern w:val="0"/>
          <w:sz w:val="24"/>
          <w:lang w:val="zh-CN"/>
        </w:rPr>
        <w:t>履约保证金应使用本合同货币，按下述方式之一提交（竞争性磋商文件中另有约定的除外）：</w:t>
      </w:r>
    </w:p>
    <w:p w14:paraId="5FF32EAA">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13.3.1</w:t>
      </w:r>
      <w:r>
        <w:rPr>
          <w:rFonts w:hint="eastAsia" w:ascii="宋体" w:hAnsi="宋体" w:cs="宋体"/>
          <w:color w:val="auto"/>
          <w:kern w:val="0"/>
          <w:sz w:val="24"/>
          <w:lang w:val="zh-CN"/>
        </w:rPr>
        <w:t>甲方可接受的在中华人民共和国注册和营业的银行出具的履约保函；</w:t>
      </w:r>
    </w:p>
    <w:p w14:paraId="7422B417">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 xml:space="preserve">13.3.2 </w:t>
      </w:r>
      <w:r>
        <w:rPr>
          <w:rFonts w:hint="eastAsia" w:ascii="宋体" w:hAnsi="宋体" w:cs="宋体"/>
          <w:color w:val="auto"/>
          <w:kern w:val="0"/>
          <w:sz w:val="24"/>
          <w:lang w:val="zh-CN"/>
        </w:rPr>
        <w:t>支票或汇票。</w:t>
      </w:r>
    </w:p>
    <w:p w14:paraId="02C831BF">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13.4</w:t>
      </w:r>
      <w:r>
        <w:rPr>
          <w:rFonts w:hint="eastAsia" w:ascii="宋体" w:hAnsi="宋体" w:cs="宋体"/>
          <w:color w:val="auto"/>
          <w:kern w:val="0"/>
          <w:sz w:val="24"/>
          <w:lang w:val="zh-CN"/>
        </w:rPr>
        <w:t>乙方未能按合同规定履行其义务，甲方有权从履约保证金中取得补偿。货物验收合格后，甲方将履约保证金退还乙方或转为质量保证金。</w:t>
      </w:r>
    </w:p>
    <w:p w14:paraId="5734E0A4">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14.</w:t>
      </w:r>
      <w:r>
        <w:rPr>
          <w:rFonts w:hint="eastAsia" w:ascii="宋体" w:hAnsi="宋体" w:cs="宋体"/>
          <w:b/>
          <w:bCs/>
          <w:color w:val="auto"/>
          <w:kern w:val="0"/>
          <w:sz w:val="28"/>
          <w:szCs w:val="28"/>
          <w:lang w:val="zh-CN"/>
        </w:rPr>
        <w:t>索赔</w:t>
      </w:r>
    </w:p>
    <w:p w14:paraId="46E2EA19">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14.1</w:t>
      </w:r>
      <w:r>
        <w:rPr>
          <w:rFonts w:hint="eastAsia" w:ascii="宋体" w:hAnsi="宋体" w:cs="宋体"/>
          <w:color w:val="auto"/>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15D5D52">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14.2</w:t>
      </w:r>
      <w:r>
        <w:rPr>
          <w:rFonts w:hint="eastAsia" w:ascii="宋体" w:hAnsi="宋体" w:cs="宋体"/>
          <w:color w:val="auto"/>
          <w:kern w:val="0"/>
          <w:sz w:val="24"/>
          <w:lang w:val="zh-CN"/>
        </w:rPr>
        <w:t>在履约保证期和检验期内，乙方对甲方提出的索赔负有责任，乙方应按照甲方同意的下列一种或多种方式解决索赔事宜：</w:t>
      </w:r>
    </w:p>
    <w:p w14:paraId="4B30C9D8">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14.2.1</w:t>
      </w:r>
      <w:r>
        <w:rPr>
          <w:rFonts w:hint="eastAsia" w:ascii="宋体" w:hAnsi="宋体" w:cs="宋体"/>
          <w:color w:val="auto"/>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19E4868">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14.2.2</w:t>
      </w:r>
      <w:r>
        <w:rPr>
          <w:rFonts w:hint="eastAsia" w:ascii="宋体" w:hAnsi="宋体" w:cs="宋体"/>
          <w:color w:val="auto"/>
          <w:kern w:val="0"/>
          <w:sz w:val="24"/>
          <w:lang w:val="zh-CN"/>
        </w:rPr>
        <w:t>根据货物低劣程度、损坏程度以及甲方所遭受损失的数额，经甲乙双方商定降低货物的价格，或由有资质的中介机构评估，以降低后的价格或评估价格为准。</w:t>
      </w:r>
    </w:p>
    <w:p w14:paraId="65AAE964">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14.2.3</w:t>
      </w:r>
      <w:r>
        <w:rPr>
          <w:rFonts w:hint="eastAsia" w:ascii="宋体" w:hAnsi="宋体" w:cs="宋体"/>
          <w:color w:val="auto"/>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389A41F">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14.3</w:t>
      </w:r>
      <w:r>
        <w:rPr>
          <w:rFonts w:hint="eastAsia" w:ascii="宋体" w:hAnsi="宋体" w:cs="宋体"/>
          <w:color w:val="auto"/>
          <w:kern w:val="0"/>
          <w:sz w:val="24"/>
          <w:lang w:val="zh-CN"/>
        </w:rPr>
        <w:t>乙方收到甲方发出的索赔通知之日起</w:t>
      </w:r>
      <w:r>
        <w:rPr>
          <w:rFonts w:hint="eastAsia" w:ascii="宋体" w:hAnsi="宋体" w:cs="宋体"/>
          <w:color w:val="auto"/>
          <w:kern w:val="0"/>
          <w:sz w:val="24"/>
        </w:rPr>
        <w:t>5</w:t>
      </w:r>
      <w:r>
        <w:rPr>
          <w:rFonts w:hint="eastAsia" w:ascii="宋体" w:hAnsi="宋体" w:cs="宋体"/>
          <w:color w:val="auto"/>
          <w:kern w:val="0"/>
          <w:sz w:val="24"/>
          <w:lang w:val="zh-CN"/>
        </w:rPr>
        <w:t>个工作日内未作答复的，甲方可从合同款或履约保证金中扣回索赔金额，如金额不足以补偿索赔金额，乙方应补足差额部分。</w:t>
      </w:r>
    </w:p>
    <w:p w14:paraId="615F064B">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15.</w:t>
      </w:r>
      <w:r>
        <w:rPr>
          <w:rFonts w:hint="eastAsia" w:ascii="宋体" w:hAnsi="宋体" w:cs="宋体"/>
          <w:b/>
          <w:bCs/>
          <w:color w:val="auto"/>
          <w:kern w:val="0"/>
          <w:sz w:val="28"/>
          <w:szCs w:val="28"/>
          <w:lang w:val="zh-CN"/>
        </w:rPr>
        <w:t>迟延交货</w:t>
      </w:r>
    </w:p>
    <w:p w14:paraId="5CE0C1C2">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15.1</w:t>
      </w:r>
      <w:r>
        <w:rPr>
          <w:rFonts w:hint="eastAsia" w:ascii="宋体" w:hAnsi="宋体" w:cs="宋体"/>
          <w:color w:val="auto"/>
          <w:kern w:val="0"/>
          <w:sz w:val="24"/>
          <w:lang w:val="zh-CN"/>
        </w:rPr>
        <w:t>乙方应按照合同约定的时间交货和提供服务。</w:t>
      </w:r>
    </w:p>
    <w:p w14:paraId="4FC83417">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15.2</w:t>
      </w:r>
      <w:r>
        <w:rPr>
          <w:rFonts w:hint="eastAsia" w:ascii="宋体" w:hAnsi="宋体" w:cs="宋体"/>
          <w:color w:val="auto"/>
          <w:kern w:val="0"/>
          <w:sz w:val="24"/>
          <w:lang w:val="zh-CN"/>
        </w:rPr>
        <w:t>除不可抗力因素外，乙方迟延交货，甲方有权提出违约损失赔偿或解除合同。</w:t>
      </w:r>
    </w:p>
    <w:p w14:paraId="7B5EB4EC">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15.3</w:t>
      </w:r>
      <w:r>
        <w:rPr>
          <w:rFonts w:hint="eastAsia" w:ascii="宋体" w:hAnsi="宋体" w:cs="宋体"/>
          <w:color w:val="auto"/>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2B5AE1A">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16.</w:t>
      </w:r>
      <w:r>
        <w:rPr>
          <w:rFonts w:hint="eastAsia" w:ascii="宋体" w:hAnsi="宋体" w:cs="宋体"/>
          <w:b/>
          <w:bCs/>
          <w:color w:val="auto"/>
          <w:kern w:val="0"/>
          <w:sz w:val="28"/>
          <w:szCs w:val="28"/>
          <w:lang w:val="zh-CN"/>
        </w:rPr>
        <w:t>违约赔偿</w:t>
      </w:r>
    </w:p>
    <w:p w14:paraId="3FEFFE35">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lang w:val="zh-CN"/>
        </w:rPr>
        <w:t>除不可抗力因素外，乙方没有按照合同规定的时间交货和提供服务，甲方可要求乙方支付违约金。违约金每日按合同总价款的千分之五计收。</w:t>
      </w:r>
    </w:p>
    <w:p w14:paraId="4F5C864C">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17.</w:t>
      </w:r>
      <w:r>
        <w:rPr>
          <w:rFonts w:hint="eastAsia" w:ascii="宋体" w:hAnsi="宋体" w:cs="宋体"/>
          <w:b/>
          <w:bCs/>
          <w:color w:val="auto"/>
          <w:kern w:val="0"/>
          <w:sz w:val="28"/>
          <w:szCs w:val="28"/>
          <w:lang w:val="zh-CN"/>
        </w:rPr>
        <w:t>不可抗力</w:t>
      </w:r>
    </w:p>
    <w:p w14:paraId="2DC92D96">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17.1.</w:t>
      </w:r>
      <w:r>
        <w:rPr>
          <w:rFonts w:hint="eastAsia" w:ascii="宋体" w:hAnsi="宋体" w:cs="宋体"/>
          <w:color w:val="auto"/>
          <w:kern w:val="0"/>
          <w:sz w:val="24"/>
          <w:lang w:val="zh-CN"/>
        </w:rPr>
        <w:t>双方中任何一方遭遇法律规定的不可抗力，致使合同履行受阻时，履行合同的期限应予延长，延长的期限应相当于不可抗力所影响的时间。</w:t>
      </w:r>
    </w:p>
    <w:p w14:paraId="52E0F398">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17.2</w:t>
      </w:r>
      <w:r>
        <w:rPr>
          <w:rFonts w:hint="eastAsia" w:ascii="宋体" w:hAnsi="宋体" w:cs="宋体"/>
          <w:color w:val="auto"/>
          <w:kern w:val="0"/>
          <w:sz w:val="24"/>
          <w:lang w:val="zh-CN"/>
        </w:rPr>
        <w:t>受事故影响的一方应在不可抗力的事故发生后以书面形式通知另一方。</w:t>
      </w:r>
    </w:p>
    <w:p w14:paraId="18BF266D">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17.3</w:t>
      </w:r>
      <w:r>
        <w:rPr>
          <w:rFonts w:hint="eastAsia" w:ascii="宋体" w:hAnsi="宋体" w:cs="宋体"/>
          <w:color w:val="auto"/>
          <w:kern w:val="0"/>
          <w:sz w:val="24"/>
          <w:lang w:val="zh-CN"/>
        </w:rPr>
        <w:t>不可抗力使合同的某些内容有变更必要的，</w:t>
      </w:r>
      <w:r>
        <w:rPr>
          <w:rFonts w:hint="eastAsia" w:ascii="宋体" w:hAnsi="宋体" w:cs="宋体"/>
          <w:color w:val="auto"/>
          <w:kern w:val="0"/>
          <w:sz w:val="24"/>
        </w:rPr>
        <w:t xml:space="preserve"> </w:t>
      </w:r>
      <w:r>
        <w:rPr>
          <w:rFonts w:hint="eastAsia" w:ascii="宋体" w:hAnsi="宋体" w:cs="宋体"/>
          <w:color w:val="auto"/>
          <w:kern w:val="0"/>
          <w:sz w:val="24"/>
          <w:lang w:val="zh-CN"/>
        </w:rPr>
        <w:t>双方应通过协商达成进一步履行合同的协议，因不可抗力致使合同不能履行的，合同终止。</w:t>
      </w:r>
    </w:p>
    <w:p w14:paraId="529C99D6">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18.</w:t>
      </w:r>
      <w:r>
        <w:rPr>
          <w:rFonts w:hint="eastAsia" w:ascii="宋体" w:hAnsi="宋体" w:cs="宋体"/>
          <w:b/>
          <w:bCs/>
          <w:color w:val="auto"/>
          <w:kern w:val="0"/>
          <w:sz w:val="28"/>
          <w:szCs w:val="28"/>
          <w:lang w:val="zh-CN"/>
        </w:rPr>
        <w:t>税费</w:t>
      </w:r>
    </w:p>
    <w:p w14:paraId="3686C1ED">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lang w:val="zh-CN"/>
        </w:rPr>
        <w:t>与本合同有关的一切税费均由乙方承担。</w:t>
      </w:r>
    </w:p>
    <w:p w14:paraId="486A7906">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19.</w:t>
      </w:r>
      <w:r>
        <w:rPr>
          <w:rFonts w:hint="eastAsia" w:ascii="宋体" w:hAnsi="宋体" w:cs="宋体"/>
          <w:b/>
          <w:bCs/>
          <w:color w:val="auto"/>
          <w:kern w:val="0"/>
          <w:sz w:val="28"/>
          <w:szCs w:val="28"/>
          <w:lang w:val="zh-CN"/>
        </w:rPr>
        <w:t>合同争议的解决</w:t>
      </w:r>
    </w:p>
    <w:p w14:paraId="473B2366">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19.1</w:t>
      </w:r>
      <w:r>
        <w:rPr>
          <w:rFonts w:hint="eastAsia" w:ascii="宋体" w:hAnsi="宋体" w:cs="宋体"/>
          <w:color w:val="auto"/>
          <w:kern w:val="0"/>
          <w:sz w:val="24"/>
          <w:lang w:val="zh-CN"/>
        </w:rPr>
        <w:t>甲方和乙方由于本合同的履行而发生任何争议时，双方可先通过协商解决。</w:t>
      </w:r>
    </w:p>
    <w:p w14:paraId="43B3C2DD">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19.2</w:t>
      </w:r>
      <w:r>
        <w:rPr>
          <w:rFonts w:hint="eastAsia" w:ascii="宋体" w:hAnsi="宋体" w:cs="宋体"/>
          <w:color w:val="auto"/>
          <w:kern w:val="0"/>
          <w:sz w:val="24"/>
          <w:lang w:val="zh-CN"/>
        </w:rPr>
        <w:t>任何一方不愿通过协商或通过协商仍不能解决争议，则双方中任何一方均应向甲方所在地人民法院起诉。</w:t>
      </w:r>
    </w:p>
    <w:p w14:paraId="045F4CE6">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20.</w:t>
      </w:r>
      <w:r>
        <w:rPr>
          <w:rFonts w:hint="eastAsia" w:ascii="宋体" w:hAnsi="宋体" w:cs="宋体"/>
          <w:b/>
          <w:bCs/>
          <w:color w:val="auto"/>
          <w:kern w:val="0"/>
          <w:sz w:val="28"/>
          <w:szCs w:val="28"/>
          <w:lang w:val="zh-CN"/>
        </w:rPr>
        <w:t>违约解除合同</w:t>
      </w:r>
    </w:p>
    <w:p w14:paraId="10982018">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20.1</w:t>
      </w:r>
      <w:r>
        <w:rPr>
          <w:rFonts w:hint="eastAsia" w:ascii="宋体" w:hAnsi="宋体" w:cs="宋体"/>
          <w:color w:val="auto"/>
          <w:kern w:val="0"/>
          <w:sz w:val="24"/>
          <w:lang w:val="zh-CN"/>
        </w:rPr>
        <w:t>出现下列情形之一的，视为乙方违约。甲方可向乙方发出书面通知，部分或全部终止合同，同时保留向乙方索赔的权利。</w:t>
      </w:r>
    </w:p>
    <w:p w14:paraId="46848D96">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20.1.1</w:t>
      </w:r>
      <w:r>
        <w:rPr>
          <w:rFonts w:hint="eastAsia" w:ascii="宋体" w:hAnsi="宋体" w:cs="宋体"/>
          <w:color w:val="auto"/>
          <w:kern w:val="0"/>
          <w:sz w:val="24"/>
          <w:lang w:val="zh-CN"/>
        </w:rPr>
        <w:t>乙方未能在合同规定的限期或甲方同意延长的限期内，提供全部或部分货物的；</w:t>
      </w:r>
    </w:p>
    <w:p w14:paraId="215C51DB">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20.1.2</w:t>
      </w:r>
      <w:r>
        <w:rPr>
          <w:rFonts w:hint="eastAsia" w:ascii="宋体" w:hAnsi="宋体" w:cs="宋体"/>
          <w:color w:val="auto"/>
          <w:kern w:val="0"/>
          <w:sz w:val="24"/>
          <w:lang w:val="zh-CN"/>
        </w:rPr>
        <w:t>乙方未能履行合同规定的其它主要义务的；</w:t>
      </w:r>
    </w:p>
    <w:p w14:paraId="0B495BC6">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20.1.3</w:t>
      </w:r>
      <w:r>
        <w:rPr>
          <w:rFonts w:hint="eastAsia" w:ascii="宋体" w:hAnsi="宋体" w:cs="宋体"/>
          <w:color w:val="auto"/>
          <w:kern w:val="0"/>
          <w:sz w:val="24"/>
          <w:lang w:val="zh-CN"/>
        </w:rPr>
        <w:t>乙方在本合同履行过程中有欺诈行为的。</w:t>
      </w:r>
    </w:p>
    <w:p w14:paraId="157C94A6">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20.2</w:t>
      </w:r>
      <w:r>
        <w:rPr>
          <w:rFonts w:hint="eastAsia" w:ascii="宋体" w:hAnsi="宋体" w:cs="宋体"/>
          <w:color w:val="auto"/>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7E94B0">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21.</w:t>
      </w:r>
      <w:r>
        <w:rPr>
          <w:rFonts w:hint="eastAsia" w:ascii="宋体" w:hAnsi="宋体" w:cs="宋体"/>
          <w:b/>
          <w:bCs/>
          <w:color w:val="auto"/>
          <w:kern w:val="0"/>
          <w:sz w:val="28"/>
          <w:szCs w:val="28"/>
          <w:lang w:val="zh-CN"/>
        </w:rPr>
        <w:t>破产终止合同</w:t>
      </w:r>
    </w:p>
    <w:p w14:paraId="73E4BB39">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5E80E7B1">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22.</w:t>
      </w:r>
      <w:r>
        <w:rPr>
          <w:rFonts w:hint="eastAsia" w:ascii="宋体" w:hAnsi="宋体" w:cs="宋体"/>
          <w:b/>
          <w:bCs/>
          <w:color w:val="auto"/>
          <w:kern w:val="0"/>
          <w:sz w:val="28"/>
          <w:szCs w:val="28"/>
          <w:lang w:val="zh-CN"/>
        </w:rPr>
        <w:t>转让和分包</w:t>
      </w:r>
    </w:p>
    <w:p w14:paraId="1F7252EF">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22.1</w:t>
      </w:r>
      <w:r>
        <w:rPr>
          <w:rFonts w:hint="eastAsia" w:ascii="宋体" w:hAnsi="宋体" w:cs="宋体"/>
          <w:color w:val="auto"/>
          <w:kern w:val="0"/>
          <w:sz w:val="24"/>
          <w:lang w:val="zh-CN"/>
        </w:rPr>
        <w:t>政府采购合同不能转让。</w:t>
      </w:r>
    </w:p>
    <w:p w14:paraId="77100D70">
      <w:pPr>
        <w:autoSpaceDE w:val="0"/>
        <w:autoSpaceDN w:val="0"/>
        <w:adjustRightInd w:val="0"/>
        <w:spacing w:line="400" w:lineRule="exact"/>
        <w:ind w:firstLine="360"/>
        <w:rPr>
          <w:rFonts w:hint="eastAsia" w:ascii="宋体" w:hAnsi="宋体" w:cs="宋体"/>
          <w:color w:val="auto"/>
          <w:kern w:val="0"/>
          <w:sz w:val="24"/>
        </w:rPr>
      </w:pPr>
      <w:r>
        <w:rPr>
          <w:rFonts w:hint="eastAsia" w:ascii="宋体" w:hAnsi="宋体" w:cs="宋体"/>
          <w:color w:val="auto"/>
          <w:kern w:val="0"/>
          <w:sz w:val="24"/>
        </w:rPr>
        <w:t>22.2</w:t>
      </w:r>
      <w:r>
        <w:rPr>
          <w:rFonts w:hint="eastAsia" w:ascii="宋体" w:hAnsi="宋体" w:cs="宋体"/>
          <w:color w:val="auto"/>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A961475">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23.</w:t>
      </w:r>
      <w:r>
        <w:rPr>
          <w:rFonts w:hint="eastAsia" w:ascii="宋体" w:hAnsi="宋体" w:cs="宋体"/>
          <w:b/>
          <w:bCs/>
          <w:color w:val="auto"/>
          <w:kern w:val="0"/>
          <w:sz w:val="28"/>
          <w:szCs w:val="28"/>
          <w:lang w:val="zh-CN"/>
        </w:rPr>
        <w:t>合同修改</w:t>
      </w:r>
    </w:p>
    <w:p w14:paraId="2811B827">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58AC5D26">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24.</w:t>
      </w:r>
      <w:r>
        <w:rPr>
          <w:rFonts w:hint="eastAsia" w:ascii="宋体" w:hAnsi="宋体" w:cs="宋体"/>
          <w:b/>
          <w:bCs/>
          <w:color w:val="auto"/>
          <w:kern w:val="0"/>
          <w:sz w:val="28"/>
          <w:szCs w:val="28"/>
          <w:lang w:val="zh-CN"/>
        </w:rPr>
        <w:t>通知</w:t>
      </w:r>
    </w:p>
    <w:p w14:paraId="7C028880">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lang w:val="zh-CN"/>
        </w:rPr>
        <w:t>本合同任何一方给另一方的通知，都应以书面形式发送，而另一方也应以书面形式确认并发送到对方明确的地址。</w:t>
      </w:r>
    </w:p>
    <w:p w14:paraId="655B32B8">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25.</w:t>
      </w:r>
      <w:r>
        <w:rPr>
          <w:rFonts w:hint="eastAsia" w:ascii="宋体" w:hAnsi="宋体" w:cs="宋体"/>
          <w:b/>
          <w:bCs/>
          <w:color w:val="auto"/>
          <w:kern w:val="0"/>
          <w:sz w:val="28"/>
          <w:szCs w:val="28"/>
          <w:lang w:val="zh-CN"/>
        </w:rPr>
        <w:t>计量单位</w:t>
      </w:r>
    </w:p>
    <w:p w14:paraId="7A575DA2">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lang w:val="zh-CN"/>
        </w:rPr>
        <w:t>除技术规范中另有规定外</w:t>
      </w:r>
      <w:r>
        <w:rPr>
          <w:rFonts w:hint="eastAsia" w:ascii="宋体" w:hAnsi="宋体" w:cs="宋体"/>
          <w:color w:val="auto"/>
          <w:kern w:val="0"/>
          <w:sz w:val="24"/>
        </w:rPr>
        <w:t>,</w:t>
      </w:r>
      <w:r>
        <w:rPr>
          <w:rFonts w:hint="eastAsia" w:ascii="宋体" w:hAnsi="宋体" w:cs="宋体"/>
          <w:color w:val="auto"/>
          <w:kern w:val="0"/>
          <w:sz w:val="24"/>
          <w:lang w:val="zh-CN"/>
        </w:rPr>
        <w:t>计量单位均使用国家法定计量单位。</w:t>
      </w:r>
    </w:p>
    <w:p w14:paraId="4A880532">
      <w:pPr>
        <w:autoSpaceDE w:val="0"/>
        <w:autoSpaceDN w:val="0"/>
        <w:adjustRightInd w:val="0"/>
        <w:spacing w:line="400" w:lineRule="exact"/>
        <w:rPr>
          <w:rFonts w:hint="eastAsia" w:ascii="宋体" w:hAnsi="宋体" w:cs="宋体"/>
          <w:b/>
          <w:bCs/>
          <w:color w:val="auto"/>
          <w:kern w:val="0"/>
          <w:sz w:val="28"/>
          <w:szCs w:val="28"/>
        </w:rPr>
      </w:pPr>
      <w:r>
        <w:rPr>
          <w:rFonts w:hint="eastAsia" w:ascii="宋体" w:hAnsi="宋体" w:cs="宋体"/>
          <w:b/>
          <w:bCs/>
          <w:color w:val="auto"/>
          <w:kern w:val="0"/>
          <w:sz w:val="28"/>
          <w:szCs w:val="28"/>
        </w:rPr>
        <w:t>26.</w:t>
      </w:r>
      <w:r>
        <w:rPr>
          <w:rFonts w:hint="eastAsia" w:ascii="宋体" w:hAnsi="宋体" w:cs="宋体"/>
          <w:b/>
          <w:bCs/>
          <w:color w:val="auto"/>
          <w:kern w:val="0"/>
          <w:sz w:val="28"/>
          <w:szCs w:val="28"/>
          <w:lang w:val="zh-CN"/>
        </w:rPr>
        <w:t>适用法律</w:t>
      </w:r>
    </w:p>
    <w:p w14:paraId="437BD986">
      <w:pPr>
        <w:autoSpaceDE w:val="0"/>
        <w:autoSpaceDN w:val="0"/>
        <w:adjustRightInd w:val="0"/>
        <w:spacing w:line="400" w:lineRule="exact"/>
        <w:ind w:firstLine="480"/>
        <w:rPr>
          <w:rFonts w:hint="eastAsia" w:ascii="宋体" w:hAnsi="宋体" w:cs="宋体"/>
          <w:color w:val="auto"/>
          <w:kern w:val="0"/>
          <w:sz w:val="28"/>
          <w:szCs w:val="28"/>
        </w:rPr>
      </w:pPr>
      <w:r>
        <w:rPr>
          <w:rFonts w:hint="eastAsia" w:ascii="宋体" w:hAnsi="宋体" w:cs="宋体"/>
          <w:color w:val="auto"/>
          <w:kern w:val="0"/>
          <w:sz w:val="24"/>
          <w:lang w:val="zh-CN"/>
        </w:rPr>
        <w:t>本合同按照中华人民共和国的相关法律进行解释。</w:t>
      </w:r>
    </w:p>
    <w:p w14:paraId="65B57F0E">
      <w:pPr>
        <w:rPr>
          <w:rFonts w:hint="eastAsia" w:ascii="宋体" w:hAnsi="宋体" w:cs="宋体"/>
          <w:color w:val="auto"/>
          <w:lang w:val="zh-CN"/>
        </w:rPr>
      </w:pPr>
    </w:p>
    <w:p w14:paraId="1CF5EE7F">
      <w:pPr>
        <w:pStyle w:val="24"/>
        <w:jc w:val="both"/>
        <w:rPr>
          <w:rFonts w:hint="eastAsia" w:ascii="宋体" w:hAnsi="宋体" w:cs="宋体"/>
          <w:color w:val="auto"/>
          <w:lang w:val="zh-CN"/>
        </w:rPr>
      </w:pPr>
      <w:r>
        <w:rPr>
          <w:rFonts w:hint="eastAsia" w:ascii="宋体" w:hAnsi="宋体" w:cs="宋体"/>
          <w:color w:val="auto"/>
          <w:lang w:val="zh-CN"/>
        </w:rPr>
        <w:br w:type="page"/>
      </w:r>
      <w:bookmarkStart w:id="89" w:name="_Toc19906"/>
      <w:r>
        <w:rPr>
          <w:rFonts w:hint="eastAsia" w:ascii="宋体" w:hAnsi="宋体" w:cs="宋体"/>
          <w:color w:val="auto"/>
          <w:lang w:val="zh-CN"/>
        </w:rPr>
        <w:t>第五部分</w:t>
      </w:r>
      <w:r>
        <w:rPr>
          <w:rFonts w:hint="eastAsia" w:ascii="宋体" w:hAnsi="宋体" w:cs="宋体"/>
          <w:color w:val="auto"/>
        </w:rPr>
        <w:t xml:space="preserve">  </w:t>
      </w:r>
      <w:r>
        <w:rPr>
          <w:rFonts w:hint="eastAsia" w:ascii="宋体" w:hAnsi="宋体" w:cs="宋体"/>
          <w:color w:val="auto"/>
          <w:lang w:val="zh-CN"/>
        </w:rPr>
        <w:t>竞争性磋商响应文件格式</w:t>
      </w:r>
      <w:bookmarkEnd w:id="89"/>
    </w:p>
    <w:p w14:paraId="7B6EE3F0">
      <w:pPr>
        <w:autoSpaceDE w:val="0"/>
        <w:autoSpaceDN w:val="0"/>
        <w:adjustRightInd w:val="0"/>
        <w:spacing w:line="400" w:lineRule="exact"/>
        <w:jc w:val="left"/>
        <w:rPr>
          <w:rFonts w:hint="eastAsia" w:ascii="宋体" w:hAnsi="宋体" w:cs="宋体"/>
          <w:color w:val="auto"/>
          <w:kern w:val="0"/>
          <w:sz w:val="28"/>
          <w:szCs w:val="28"/>
        </w:rPr>
      </w:pPr>
    </w:p>
    <w:p w14:paraId="51493678">
      <w:pPr>
        <w:widowControl/>
        <w:spacing w:line="480" w:lineRule="exact"/>
        <w:ind w:firstLine="540" w:firstLineChars="224"/>
        <w:rPr>
          <w:rFonts w:hint="eastAsia" w:ascii="宋体" w:hAnsi="宋体" w:cs="宋体"/>
          <w:b/>
          <w:bCs/>
          <w:color w:val="auto"/>
          <w:kern w:val="0"/>
          <w:sz w:val="24"/>
          <w:lang w:val="zh-CN"/>
        </w:rPr>
      </w:pPr>
      <w:r>
        <w:rPr>
          <w:rFonts w:hint="eastAsia" w:ascii="宋体" w:hAnsi="宋体" w:cs="宋体"/>
          <w:b/>
          <w:bCs/>
          <w:color w:val="auto"/>
          <w:kern w:val="0"/>
          <w:sz w:val="24"/>
          <w:lang w:val="zh-CN"/>
        </w:rPr>
        <w:t>供应商应严格按照本格式要求编制竞争性磋商响应文件，并编制相应页码，否则其竞争性磋商响应文件将按无效文件处理。</w:t>
      </w:r>
    </w:p>
    <w:p w14:paraId="30D5BF12">
      <w:pPr>
        <w:pStyle w:val="24"/>
        <w:jc w:val="left"/>
        <w:rPr>
          <w:rFonts w:hint="eastAsia" w:ascii="宋体" w:hAnsi="宋体" w:cs="宋体"/>
          <w:color w:val="auto"/>
          <w:sz w:val="32"/>
        </w:rPr>
      </w:pPr>
      <w:bookmarkStart w:id="90" w:name="_Toc32099"/>
      <w:r>
        <w:rPr>
          <w:rFonts w:hint="eastAsia" w:ascii="宋体" w:hAnsi="宋体" w:cs="宋体"/>
          <w:color w:val="auto"/>
          <w:sz w:val="32"/>
          <w:lang w:val="zh-CN"/>
        </w:rPr>
        <w:br w:type="page"/>
      </w:r>
      <w:bookmarkStart w:id="91" w:name="_Toc6070"/>
      <w:r>
        <w:rPr>
          <w:rFonts w:hint="eastAsia" w:ascii="宋体" w:hAnsi="宋体" w:cs="宋体"/>
          <w:color w:val="auto"/>
          <w:sz w:val="32"/>
          <w:lang w:val="zh-CN"/>
        </w:rPr>
        <w:t>格式</w:t>
      </w:r>
      <w:r>
        <w:rPr>
          <w:rFonts w:hint="eastAsia" w:ascii="宋体" w:hAnsi="宋体" w:cs="宋体"/>
          <w:color w:val="auto"/>
          <w:sz w:val="32"/>
        </w:rPr>
        <w:t>1</w:t>
      </w:r>
      <w:r>
        <w:rPr>
          <w:rFonts w:hint="eastAsia" w:ascii="宋体" w:hAnsi="宋体" w:cs="宋体"/>
          <w:color w:val="auto"/>
          <w:sz w:val="32"/>
          <w:lang w:val="zh-CN"/>
        </w:rPr>
        <w:t>：竞争性磋商响应文件封面</w:t>
      </w:r>
      <w:bookmarkEnd w:id="90"/>
      <w:bookmarkEnd w:id="91"/>
    </w:p>
    <w:p w14:paraId="597D5F00">
      <w:pPr>
        <w:autoSpaceDE w:val="0"/>
        <w:autoSpaceDN w:val="0"/>
        <w:adjustRightInd w:val="0"/>
        <w:jc w:val="center"/>
        <w:rPr>
          <w:rFonts w:hint="eastAsia" w:ascii="宋体" w:hAnsi="宋体" w:cs="宋体"/>
          <w:b/>
          <w:bCs/>
          <w:color w:val="auto"/>
          <w:kern w:val="0"/>
          <w:sz w:val="52"/>
          <w:szCs w:val="52"/>
          <w:lang w:val="zh-CN"/>
        </w:rPr>
      </w:pPr>
    </w:p>
    <w:p w14:paraId="47A403AD">
      <w:pPr>
        <w:autoSpaceDE w:val="0"/>
        <w:autoSpaceDN w:val="0"/>
        <w:adjustRightInd w:val="0"/>
        <w:jc w:val="center"/>
        <w:rPr>
          <w:rFonts w:hint="eastAsia" w:ascii="宋体" w:hAnsi="宋体" w:cs="宋体"/>
          <w:b/>
          <w:bCs/>
          <w:color w:val="auto"/>
          <w:kern w:val="0"/>
          <w:sz w:val="52"/>
          <w:szCs w:val="52"/>
          <w:lang w:val="zh-CN"/>
        </w:rPr>
      </w:pPr>
    </w:p>
    <w:p w14:paraId="09376ABF">
      <w:pPr>
        <w:autoSpaceDE w:val="0"/>
        <w:autoSpaceDN w:val="0"/>
        <w:adjustRightInd w:val="0"/>
        <w:jc w:val="center"/>
        <w:rPr>
          <w:rFonts w:hint="eastAsia" w:ascii="宋体" w:hAnsi="宋体" w:cs="宋体"/>
          <w:b/>
          <w:bCs/>
          <w:color w:val="auto"/>
          <w:kern w:val="0"/>
          <w:sz w:val="52"/>
          <w:szCs w:val="52"/>
          <w:lang w:val="zh-CN"/>
        </w:rPr>
      </w:pPr>
      <w:r>
        <w:rPr>
          <w:rFonts w:hint="eastAsia" w:ascii="宋体" w:hAnsi="宋体" w:cs="宋体"/>
          <w:b/>
          <w:bCs/>
          <w:color w:val="auto"/>
          <w:kern w:val="0"/>
          <w:sz w:val="52"/>
          <w:szCs w:val="52"/>
          <w:lang w:val="zh-CN"/>
        </w:rPr>
        <w:t>青海省政府采购项目</w:t>
      </w:r>
    </w:p>
    <w:p w14:paraId="4281DD0C">
      <w:pPr>
        <w:autoSpaceDE w:val="0"/>
        <w:autoSpaceDN w:val="0"/>
        <w:adjustRightInd w:val="0"/>
        <w:rPr>
          <w:rFonts w:hint="eastAsia" w:ascii="宋体" w:hAnsi="宋体" w:cs="宋体"/>
          <w:color w:val="auto"/>
          <w:kern w:val="0"/>
          <w:sz w:val="28"/>
          <w:szCs w:val="28"/>
        </w:rPr>
      </w:pPr>
    </w:p>
    <w:p w14:paraId="4FAC90BC">
      <w:pPr>
        <w:autoSpaceDE w:val="0"/>
        <w:autoSpaceDN w:val="0"/>
        <w:adjustRightInd w:val="0"/>
        <w:rPr>
          <w:rFonts w:hint="eastAsia" w:ascii="宋体" w:hAnsi="宋体" w:cs="宋体"/>
          <w:color w:val="auto"/>
          <w:kern w:val="0"/>
          <w:sz w:val="28"/>
          <w:szCs w:val="28"/>
        </w:rPr>
      </w:pPr>
    </w:p>
    <w:p w14:paraId="79E79A3C">
      <w:pPr>
        <w:autoSpaceDE w:val="0"/>
        <w:autoSpaceDN w:val="0"/>
        <w:adjustRightInd w:val="0"/>
        <w:rPr>
          <w:rFonts w:hint="eastAsia" w:ascii="宋体" w:hAnsi="宋体" w:cs="宋体"/>
          <w:color w:val="auto"/>
          <w:kern w:val="0"/>
          <w:sz w:val="28"/>
          <w:szCs w:val="28"/>
        </w:rPr>
      </w:pPr>
    </w:p>
    <w:p w14:paraId="76E6B804">
      <w:pPr>
        <w:autoSpaceDE w:val="0"/>
        <w:autoSpaceDN w:val="0"/>
        <w:adjustRightInd w:val="0"/>
        <w:rPr>
          <w:rFonts w:hint="eastAsia" w:ascii="宋体" w:hAnsi="宋体" w:cs="宋体"/>
          <w:color w:val="auto"/>
          <w:kern w:val="0"/>
          <w:sz w:val="28"/>
          <w:szCs w:val="28"/>
        </w:rPr>
      </w:pPr>
    </w:p>
    <w:p w14:paraId="622DFDC8">
      <w:pPr>
        <w:autoSpaceDE w:val="0"/>
        <w:autoSpaceDN w:val="0"/>
        <w:adjustRightInd w:val="0"/>
        <w:rPr>
          <w:rFonts w:hint="eastAsia" w:ascii="宋体" w:hAnsi="宋体" w:cs="宋体"/>
          <w:color w:val="auto"/>
          <w:kern w:val="0"/>
          <w:sz w:val="28"/>
          <w:szCs w:val="28"/>
        </w:rPr>
      </w:pPr>
    </w:p>
    <w:p w14:paraId="4B681803">
      <w:pPr>
        <w:autoSpaceDE w:val="0"/>
        <w:autoSpaceDN w:val="0"/>
        <w:adjustRightInd w:val="0"/>
        <w:rPr>
          <w:rFonts w:hint="eastAsia" w:ascii="宋体" w:hAnsi="宋体" w:cs="宋体"/>
          <w:color w:val="auto"/>
          <w:kern w:val="0"/>
          <w:sz w:val="28"/>
          <w:szCs w:val="28"/>
        </w:rPr>
      </w:pPr>
      <w:r>
        <w:rPr>
          <w:rFonts w:hint="eastAsia" w:ascii="宋体" w:hAnsi="宋体" w:cs="宋体"/>
          <w:color w:val="auto"/>
          <w:kern w:val="0"/>
          <w:sz w:val="28"/>
          <w:szCs w:val="28"/>
        </w:rPr>
        <w:t xml:space="preserve"> </w:t>
      </w:r>
    </w:p>
    <w:p w14:paraId="1382DE9C">
      <w:pPr>
        <w:autoSpaceDE w:val="0"/>
        <w:autoSpaceDN w:val="0"/>
        <w:adjustRightInd w:val="0"/>
        <w:jc w:val="center"/>
        <w:rPr>
          <w:rFonts w:hint="eastAsia" w:ascii="宋体" w:hAnsi="宋体" w:cs="宋体"/>
          <w:b/>
          <w:bCs/>
          <w:color w:val="auto"/>
          <w:kern w:val="0"/>
          <w:sz w:val="72"/>
          <w:szCs w:val="72"/>
        </w:rPr>
      </w:pPr>
      <w:r>
        <w:rPr>
          <w:rFonts w:hint="eastAsia" w:ascii="宋体" w:hAnsi="宋体" w:cs="宋体"/>
          <w:b/>
          <w:bCs/>
          <w:color w:val="auto"/>
          <w:kern w:val="0"/>
          <w:sz w:val="72"/>
          <w:szCs w:val="72"/>
          <w:lang w:val="zh-CN"/>
        </w:rPr>
        <w:t>竞争性磋商响应文件</w:t>
      </w:r>
    </w:p>
    <w:p w14:paraId="2EBA314E">
      <w:pPr>
        <w:autoSpaceDE w:val="0"/>
        <w:autoSpaceDN w:val="0"/>
        <w:adjustRightInd w:val="0"/>
        <w:rPr>
          <w:rFonts w:hint="eastAsia" w:ascii="宋体" w:hAnsi="宋体" w:cs="宋体"/>
          <w:color w:val="auto"/>
          <w:kern w:val="0"/>
          <w:sz w:val="28"/>
          <w:szCs w:val="28"/>
        </w:rPr>
      </w:pPr>
    </w:p>
    <w:p w14:paraId="6FD7E58E">
      <w:pPr>
        <w:autoSpaceDE w:val="0"/>
        <w:autoSpaceDN w:val="0"/>
        <w:adjustRightInd w:val="0"/>
        <w:rPr>
          <w:rFonts w:hint="eastAsia" w:ascii="宋体" w:hAnsi="宋体" w:cs="宋体"/>
          <w:color w:val="auto"/>
          <w:kern w:val="0"/>
          <w:sz w:val="28"/>
          <w:szCs w:val="28"/>
        </w:rPr>
      </w:pPr>
    </w:p>
    <w:p w14:paraId="409F56D5">
      <w:pPr>
        <w:autoSpaceDE w:val="0"/>
        <w:autoSpaceDN w:val="0"/>
        <w:adjustRightInd w:val="0"/>
        <w:rPr>
          <w:rFonts w:hint="eastAsia" w:ascii="宋体" w:hAnsi="宋体" w:cs="宋体"/>
          <w:color w:val="auto"/>
          <w:kern w:val="0"/>
          <w:sz w:val="28"/>
          <w:szCs w:val="28"/>
        </w:rPr>
      </w:pPr>
    </w:p>
    <w:p w14:paraId="7E9F5ACB">
      <w:pPr>
        <w:autoSpaceDE w:val="0"/>
        <w:autoSpaceDN w:val="0"/>
        <w:adjustRightInd w:val="0"/>
        <w:rPr>
          <w:rFonts w:hint="eastAsia" w:ascii="宋体" w:hAnsi="宋体" w:cs="宋体"/>
          <w:color w:val="auto"/>
          <w:kern w:val="0"/>
          <w:sz w:val="28"/>
          <w:szCs w:val="28"/>
        </w:rPr>
      </w:pPr>
    </w:p>
    <w:p w14:paraId="78C2DE93">
      <w:pPr>
        <w:autoSpaceDE w:val="0"/>
        <w:autoSpaceDN w:val="0"/>
        <w:adjustRightInd w:val="0"/>
        <w:rPr>
          <w:rFonts w:hint="eastAsia" w:ascii="宋体" w:hAnsi="宋体" w:cs="宋体"/>
          <w:color w:val="auto"/>
          <w:kern w:val="0"/>
          <w:sz w:val="28"/>
          <w:szCs w:val="28"/>
        </w:rPr>
      </w:pPr>
    </w:p>
    <w:p w14:paraId="2B63034B">
      <w:pPr>
        <w:autoSpaceDE w:val="0"/>
        <w:autoSpaceDN w:val="0"/>
        <w:adjustRightInd w:val="0"/>
        <w:rPr>
          <w:rFonts w:hint="eastAsia" w:ascii="宋体" w:hAnsi="宋体" w:cs="宋体"/>
          <w:color w:val="auto"/>
          <w:kern w:val="0"/>
          <w:sz w:val="28"/>
          <w:szCs w:val="28"/>
        </w:rPr>
      </w:pPr>
    </w:p>
    <w:p w14:paraId="4856E404">
      <w:pPr>
        <w:autoSpaceDE w:val="0"/>
        <w:autoSpaceDN w:val="0"/>
        <w:adjustRightInd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采购项目编号：</w:t>
      </w:r>
    </w:p>
    <w:p w14:paraId="41974023">
      <w:pPr>
        <w:autoSpaceDE w:val="0"/>
        <w:autoSpaceDN w:val="0"/>
        <w:adjustRightInd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采购项目名称</w:t>
      </w:r>
      <w:r>
        <w:rPr>
          <w:rFonts w:hint="eastAsia" w:ascii="宋体" w:hAnsi="宋体" w:cs="宋体"/>
          <w:b/>
          <w:bCs/>
          <w:color w:val="auto"/>
          <w:kern w:val="0"/>
          <w:sz w:val="36"/>
          <w:szCs w:val="36"/>
        </w:rPr>
        <w:t>:</w:t>
      </w:r>
    </w:p>
    <w:p w14:paraId="6759B826">
      <w:pPr>
        <w:autoSpaceDE w:val="0"/>
        <w:autoSpaceDN w:val="0"/>
        <w:adjustRightInd w:val="0"/>
        <w:spacing w:line="360" w:lineRule="auto"/>
        <w:rPr>
          <w:rFonts w:hint="eastAsia" w:ascii="宋体" w:hAnsi="宋体" w:cs="宋体"/>
          <w:b/>
          <w:bCs/>
          <w:color w:val="auto"/>
          <w:kern w:val="0"/>
          <w:sz w:val="36"/>
          <w:szCs w:val="36"/>
        </w:rPr>
      </w:pPr>
    </w:p>
    <w:p w14:paraId="52AB4105">
      <w:pPr>
        <w:autoSpaceDE w:val="0"/>
        <w:autoSpaceDN w:val="0"/>
        <w:adjustRightInd w:val="0"/>
        <w:spacing w:line="360" w:lineRule="auto"/>
        <w:rPr>
          <w:rFonts w:hint="eastAsia" w:ascii="宋体" w:hAnsi="宋体" w:cs="宋体"/>
          <w:b/>
          <w:bCs/>
          <w:color w:val="auto"/>
          <w:kern w:val="0"/>
          <w:sz w:val="36"/>
          <w:szCs w:val="36"/>
        </w:rPr>
      </w:pPr>
    </w:p>
    <w:p w14:paraId="5CC028E2">
      <w:pPr>
        <w:autoSpaceDE w:val="0"/>
        <w:autoSpaceDN w:val="0"/>
        <w:adjustRightInd w:val="0"/>
        <w:spacing w:line="360" w:lineRule="auto"/>
        <w:rPr>
          <w:rFonts w:hint="eastAsia" w:ascii="宋体" w:hAnsi="宋体" w:cs="宋体"/>
          <w:b/>
          <w:bCs/>
          <w:color w:val="auto"/>
          <w:kern w:val="0"/>
          <w:sz w:val="32"/>
          <w:szCs w:val="32"/>
        </w:rPr>
      </w:pPr>
      <w:r>
        <w:rPr>
          <w:rFonts w:hint="eastAsia" w:ascii="宋体" w:hAnsi="宋体" w:cs="宋体"/>
          <w:b/>
          <w:bCs/>
          <w:color w:val="auto"/>
          <w:kern w:val="0"/>
          <w:sz w:val="36"/>
          <w:szCs w:val="36"/>
        </w:rPr>
        <w:t xml:space="preserve">     </w:t>
      </w:r>
      <w:r>
        <w:rPr>
          <w:rFonts w:hint="eastAsia" w:ascii="宋体" w:hAnsi="宋体" w:cs="宋体"/>
          <w:b/>
          <w:bCs/>
          <w:color w:val="auto"/>
          <w:kern w:val="0"/>
          <w:sz w:val="32"/>
          <w:szCs w:val="32"/>
          <w:lang w:val="zh-CN"/>
        </w:rPr>
        <w:t>供应商：</w:t>
      </w:r>
      <w:r>
        <w:rPr>
          <w:rFonts w:hint="eastAsia" w:ascii="宋体" w:hAnsi="宋体" w:cs="宋体"/>
          <w:b/>
          <w:bCs/>
          <w:color w:val="auto"/>
          <w:kern w:val="0"/>
          <w:sz w:val="32"/>
          <w:szCs w:val="32"/>
          <w:u w:val="single"/>
        </w:rPr>
        <w:t xml:space="preserve">                          </w:t>
      </w:r>
      <w:r>
        <w:rPr>
          <w:rFonts w:hint="eastAsia" w:ascii="宋体" w:hAnsi="宋体" w:cs="宋体"/>
          <w:b/>
          <w:bCs/>
          <w:color w:val="auto"/>
          <w:kern w:val="0"/>
          <w:sz w:val="32"/>
          <w:szCs w:val="32"/>
        </w:rPr>
        <w:t>（</w:t>
      </w:r>
      <w:r>
        <w:rPr>
          <w:rFonts w:hint="eastAsia" w:ascii="宋体" w:hAnsi="宋体" w:cs="宋体"/>
          <w:b/>
          <w:bCs/>
          <w:color w:val="auto"/>
          <w:kern w:val="0"/>
          <w:sz w:val="32"/>
          <w:szCs w:val="32"/>
          <w:lang w:val="zh-CN"/>
        </w:rPr>
        <w:t>公章）</w:t>
      </w:r>
    </w:p>
    <w:p w14:paraId="0099C2CD">
      <w:pPr>
        <w:autoSpaceDE w:val="0"/>
        <w:autoSpaceDN w:val="0"/>
        <w:adjustRightInd w:val="0"/>
        <w:spacing w:line="360" w:lineRule="auto"/>
        <w:rPr>
          <w:rFonts w:hint="eastAsia" w:ascii="宋体" w:hAnsi="宋体" w:cs="宋体"/>
          <w:b/>
          <w:bCs/>
          <w:color w:val="auto"/>
          <w:kern w:val="0"/>
          <w:sz w:val="32"/>
          <w:szCs w:val="32"/>
        </w:rPr>
      </w:pPr>
      <w:r>
        <w:rPr>
          <w:rFonts w:hint="eastAsia" w:ascii="宋体" w:hAnsi="宋体" w:cs="宋体"/>
          <w:b/>
          <w:bCs/>
          <w:color w:val="auto"/>
          <w:kern w:val="0"/>
          <w:sz w:val="32"/>
          <w:szCs w:val="32"/>
        </w:rPr>
        <w:t xml:space="preserve">      </w:t>
      </w:r>
      <w:r>
        <w:rPr>
          <w:rFonts w:hint="eastAsia" w:ascii="宋体" w:hAnsi="宋体" w:cs="宋体"/>
          <w:b/>
          <w:bCs/>
          <w:color w:val="auto"/>
          <w:kern w:val="0"/>
          <w:sz w:val="32"/>
          <w:szCs w:val="32"/>
          <w:lang w:val="zh-CN"/>
        </w:rPr>
        <w:t>法定代表人或委托代理人：</w:t>
      </w:r>
      <w:r>
        <w:rPr>
          <w:rFonts w:hint="eastAsia" w:ascii="宋体" w:hAnsi="宋体" w:cs="宋体"/>
          <w:b/>
          <w:bCs/>
          <w:color w:val="auto"/>
          <w:kern w:val="0"/>
          <w:sz w:val="32"/>
          <w:szCs w:val="32"/>
          <w:u w:val="single"/>
        </w:rPr>
        <w:t xml:space="preserve">          </w:t>
      </w:r>
      <w:r>
        <w:rPr>
          <w:rFonts w:hint="eastAsia" w:ascii="宋体" w:hAnsi="宋体" w:cs="宋体"/>
          <w:b/>
          <w:bCs/>
          <w:color w:val="auto"/>
          <w:kern w:val="0"/>
          <w:sz w:val="32"/>
          <w:szCs w:val="32"/>
          <w:lang w:val="zh-CN"/>
        </w:rPr>
        <w:t>（签字）</w:t>
      </w:r>
    </w:p>
    <w:p w14:paraId="04E0C3C2">
      <w:pPr>
        <w:autoSpaceDE w:val="0"/>
        <w:autoSpaceDN w:val="0"/>
        <w:adjustRightInd w:val="0"/>
        <w:spacing w:line="360" w:lineRule="auto"/>
        <w:rPr>
          <w:rFonts w:hint="eastAsia" w:ascii="宋体" w:hAnsi="宋体" w:cs="宋体"/>
          <w:color w:val="auto"/>
          <w:kern w:val="0"/>
          <w:sz w:val="28"/>
          <w:szCs w:val="28"/>
        </w:rPr>
      </w:pPr>
      <w:r>
        <w:rPr>
          <w:rFonts w:hint="eastAsia" w:ascii="宋体" w:hAnsi="宋体" w:cs="宋体"/>
          <w:b/>
          <w:bCs/>
          <w:color w:val="auto"/>
          <w:kern w:val="0"/>
          <w:sz w:val="32"/>
          <w:szCs w:val="32"/>
        </w:rPr>
        <w:t xml:space="preserve">                              </w:t>
      </w:r>
      <w:r>
        <w:rPr>
          <w:rFonts w:hint="eastAsia" w:ascii="宋体" w:hAnsi="宋体" w:cs="宋体"/>
          <w:b/>
          <w:bCs/>
          <w:color w:val="auto"/>
          <w:kern w:val="0"/>
          <w:sz w:val="32"/>
          <w:szCs w:val="32"/>
          <w:lang w:val="zh-CN"/>
        </w:rPr>
        <w:t>年</w:t>
      </w:r>
      <w:r>
        <w:rPr>
          <w:rFonts w:hint="eastAsia" w:ascii="宋体" w:hAnsi="宋体" w:cs="宋体"/>
          <w:b/>
          <w:bCs/>
          <w:color w:val="auto"/>
          <w:kern w:val="0"/>
          <w:sz w:val="32"/>
          <w:szCs w:val="32"/>
        </w:rPr>
        <w:t xml:space="preserve">   </w:t>
      </w:r>
      <w:r>
        <w:rPr>
          <w:rFonts w:hint="eastAsia" w:ascii="宋体" w:hAnsi="宋体" w:cs="宋体"/>
          <w:b/>
          <w:bCs/>
          <w:color w:val="auto"/>
          <w:kern w:val="0"/>
          <w:sz w:val="32"/>
          <w:szCs w:val="32"/>
          <w:lang w:val="zh-CN"/>
        </w:rPr>
        <w:t>月</w:t>
      </w:r>
      <w:r>
        <w:rPr>
          <w:rFonts w:hint="eastAsia" w:ascii="宋体" w:hAnsi="宋体" w:cs="宋体"/>
          <w:b/>
          <w:bCs/>
          <w:color w:val="auto"/>
          <w:kern w:val="0"/>
          <w:sz w:val="32"/>
          <w:szCs w:val="32"/>
        </w:rPr>
        <w:t xml:space="preserve">  </w:t>
      </w:r>
      <w:r>
        <w:rPr>
          <w:rFonts w:hint="eastAsia" w:ascii="宋体" w:hAnsi="宋体" w:cs="宋体"/>
          <w:b/>
          <w:bCs/>
          <w:color w:val="auto"/>
          <w:kern w:val="0"/>
          <w:sz w:val="32"/>
          <w:szCs w:val="32"/>
          <w:lang w:val="zh-CN"/>
        </w:rPr>
        <w:t>日</w:t>
      </w:r>
    </w:p>
    <w:p w14:paraId="7A0A52D8">
      <w:pPr>
        <w:pStyle w:val="24"/>
        <w:jc w:val="left"/>
        <w:rPr>
          <w:rFonts w:hint="eastAsia" w:ascii="宋体" w:hAnsi="宋体" w:cs="宋体"/>
          <w:color w:val="auto"/>
          <w:sz w:val="32"/>
        </w:rPr>
      </w:pPr>
      <w:bookmarkStart w:id="92" w:name="_Toc29853"/>
      <w:bookmarkStart w:id="93" w:name="_Toc29014"/>
      <w:r>
        <w:rPr>
          <w:rFonts w:hint="eastAsia" w:ascii="宋体" w:hAnsi="宋体" w:cs="宋体"/>
          <w:color w:val="auto"/>
          <w:sz w:val="32"/>
          <w:lang w:val="zh-CN"/>
        </w:rPr>
        <w:br w:type="page"/>
      </w:r>
      <w:bookmarkStart w:id="94" w:name="_Toc30244"/>
      <w:r>
        <w:rPr>
          <w:rFonts w:hint="eastAsia" w:ascii="宋体" w:hAnsi="宋体" w:cs="宋体"/>
          <w:color w:val="auto"/>
          <w:sz w:val="32"/>
          <w:lang w:val="zh-CN"/>
        </w:rPr>
        <w:t>格式</w:t>
      </w:r>
      <w:r>
        <w:rPr>
          <w:rFonts w:hint="eastAsia" w:ascii="宋体" w:hAnsi="宋体" w:cs="宋体"/>
          <w:color w:val="auto"/>
          <w:sz w:val="32"/>
        </w:rPr>
        <w:t>2</w:t>
      </w:r>
      <w:r>
        <w:rPr>
          <w:rFonts w:hint="eastAsia" w:ascii="宋体" w:hAnsi="宋体" w:cs="宋体"/>
          <w:color w:val="auto"/>
          <w:sz w:val="32"/>
          <w:lang w:val="zh-CN"/>
        </w:rPr>
        <w:t>：竞争性磋商响应文件目录</w:t>
      </w:r>
      <w:bookmarkEnd w:id="92"/>
      <w:bookmarkEnd w:id="93"/>
      <w:bookmarkEnd w:id="94"/>
    </w:p>
    <w:p w14:paraId="12A5CAA9">
      <w:pPr>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（1）竞争性磋商响应文件封面………………………………………所在页码</w:t>
      </w:r>
    </w:p>
    <w:p w14:paraId="4294E711">
      <w:pPr>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（2）竞争性磋商响应文件目录………………………………………所在页码</w:t>
      </w:r>
    </w:p>
    <w:p w14:paraId="48DDCFB0">
      <w:pPr>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（3）磋商函……………………………………………………………所在页码</w:t>
      </w:r>
    </w:p>
    <w:p w14:paraId="02857C90">
      <w:pPr>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（4）竞争性磋商首次报价表…………………………………………所在页码</w:t>
      </w:r>
    </w:p>
    <w:p w14:paraId="18F32CBE">
      <w:pPr>
        <w:autoSpaceDE w:val="0"/>
        <w:autoSpaceDN w:val="0"/>
        <w:adjustRightInd w:val="0"/>
        <w:spacing w:line="400" w:lineRule="exact"/>
        <w:ind w:firstLine="480" w:firstLineChars="200"/>
        <w:jc w:val="distribute"/>
        <w:rPr>
          <w:rFonts w:hint="eastAsia"/>
          <w:color w:val="auto"/>
          <w:lang w:val="zh-CN"/>
        </w:rPr>
      </w:pPr>
      <w:r>
        <w:rPr>
          <w:rFonts w:hint="eastAsia" w:ascii="宋体" w:hAnsi="宋体" w:cs="宋体"/>
          <w:color w:val="auto"/>
          <w:kern w:val="0"/>
          <w:sz w:val="24"/>
          <w:lang w:val="zh-CN"/>
        </w:rPr>
        <w:t>（</w:t>
      </w:r>
      <w:r>
        <w:rPr>
          <w:rFonts w:hint="eastAsia" w:ascii="宋体" w:hAnsi="宋体" w:cs="宋体"/>
          <w:color w:val="auto"/>
          <w:kern w:val="0"/>
          <w:sz w:val="24"/>
        </w:rPr>
        <w:t>5</w:t>
      </w:r>
      <w:r>
        <w:rPr>
          <w:rFonts w:hint="eastAsia" w:ascii="宋体" w:hAnsi="宋体" w:cs="宋体"/>
          <w:color w:val="auto"/>
          <w:kern w:val="0"/>
          <w:sz w:val="24"/>
          <w:lang w:val="zh-CN"/>
        </w:rPr>
        <w:t>）竞争性磋商最终报价表…………………………………………所在页码</w:t>
      </w:r>
    </w:p>
    <w:p w14:paraId="7856E3E3">
      <w:pPr>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6</w:t>
      </w:r>
      <w:r>
        <w:rPr>
          <w:rFonts w:hint="eastAsia" w:ascii="宋体" w:hAnsi="宋体" w:cs="宋体"/>
          <w:color w:val="auto"/>
          <w:kern w:val="0"/>
          <w:sz w:val="24"/>
          <w:lang w:val="zh-CN"/>
        </w:rPr>
        <w:t>）单项服务报价表…………………………………………所在页码</w:t>
      </w:r>
    </w:p>
    <w:p w14:paraId="5BA3AB8A">
      <w:pPr>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7</w:t>
      </w:r>
      <w:r>
        <w:rPr>
          <w:rFonts w:hint="eastAsia" w:ascii="宋体" w:hAnsi="宋体" w:cs="宋体"/>
          <w:color w:val="auto"/>
          <w:kern w:val="0"/>
          <w:sz w:val="24"/>
          <w:lang w:val="zh-CN"/>
        </w:rPr>
        <w:t>）法定代表人证明书………………………………………………所在页码</w:t>
      </w:r>
    </w:p>
    <w:p w14:paraId="2FBCB5C4">
      <w:pPr>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8</w:t>
      </w:r>
      <w:r>
        <w:rPr>
          <w:rFonts w:hint="eastAsia" w:ascii="宋体" w:hAnsi="宋体" w:cs="宋体"/>
          <w:color w:val="auto"/>
          <w:kern w:val="0"/>
          <w:sz w:val="24"/>
          <w:lang w:val="zh-CN"/>
        </w:rPr>
        <w:t>）法定代表人授权书………………………………………………所在页码</w:t>
      </w:r>
    </w:p>
    <w:p w14:paraId="1E3FC296">
      <w:pPr>
        <w:wordWrap w:val="0"/>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9</w:t>
      </w:r>
      <w:r>
        <w:rPr>
          <w:rFonts w:hint="eastAsia" w:ascii="宋体" w:hAnsi="宋体" w:cs="宋体"/>
          <w:color w:val="auto"/>
          <w:kern w:val="0"/>
          <w:sz w:val="24"/>
          <w:lang w:val="zh-CN"/>
        </w:rPr>
        <w:t>）供应商承诺函…………………………………………………</w:t>
      </w:r>
      <w:r>
        <w:rPr>
          <w:rFonts w:hint="eastAsia" w:ascii="宋体" w:hAnsi="宋体" w:cs="宋体"/>
          <w:color w:val="auto"/>
          <w:kern w:val="0"/>
          <w:sz w:val="24"/>
        </w:rPr>
        <w:t xml:space="preserve"> </w:t>
      </w:r>
      <w:r>
        <w:rPr>
          <w:rFonts w:hint="eastAsia" w:ascii="宋体" w:hAnsi="宋体" w:cs="宋体"/>
          <w:color w:val="auto"/>
          <w:kern w:val="0"/>
          <w:sz w:val="24"/>
          <w:lang w:val="zh-CN"/>
        </w:rPr>
        <w:t>所在页码</w:t>
      </w:r>
    </w:p>
    <w:p w14:paraId="42172428">
      <w:pPr>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10</w:t>
      </w:r>
      <w:r>
        <w:rPr>
          <w:rFonts w:hint="eastAsia" w:ascii="宋体" w:hAnsi="宋体" w:cs="宋体"/>
          <w:color w:val="auto"/>
          <w:kern w:val="0"/>
          <w:sz w:val="24"/>
          <w:lang w:val="zh-CN"/>
        </w:rPr>
        <w:t>）供应商诚信承诺书……………………………………………</w:t>
      </w:r>
      <w:r>
        <w:rPr>
          <w:rFonts w:hint="eastAsia" w:ascii="宋体" w:hAnsi="宋体" w:cs="宋体"/>
          <w:color w:val="auto"/>
          <w:kern w:val="0"/>
          <w:sz w:val="24"/>
        </w:rPr>
        <w:t xml:space="preserve"> </w:t>
      </w:r>
      <w:r>
        <w:rPr>
          <w:rFonts w:hint="eastAsia" w:ascii="宋体" w:hAnsi="宋体" w:cs="宋体"/>
          <w:color w:val="auto"/>
          <w:kern w:val="0"/>
          <w:sz w:val="24"/>
          <w:lang w:val="zh-CN"/>
        </w:rPr>
        <w:t>所在页码</w:t>
      </w:r>
    </w:p>
    <w:p w14:paraId="7C7A215C">
      <w:pPr>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）资格证明材料…………………………………………………</w:t>
      </w:r>
      <w:r>
        <w:rPr>
          <w:rFonts w:hint="eastAsia" w:ascii="宋体" w:hAnsi="宋体" w:cs="宋体"/>
          <w:color w:val="auto"/>
          <w:kern w:val="0"/>
          <w:sz w:val="24"/>
        </w:rPr>
        <w:t xml:space="preserve"> </w:t>
      </w:r>
      <w:r>
        <w:rPr>
          <w:rFonts w:hint="eastAsia" w:ascii="宋体" w:hAnsi="宋体" w:cs="宋体"/>
          <w:color w:val="auto"/>
          <w:kern w:val="0"/>
          <w:sz w:val="24"/>
          <w:lang w:val="zh-CN"/>
        </w:rPr>
        <w:t>所在页码</w:t>
      </w:r>
    </w:p>
    <w:p w14:paraId="16339808">
      <w:pPr>
        <w:wordWrap w:val="0"/>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12</w:t>
      </w:r>
      <w:r>
        <w:rPr>
          <w:rFonts w:hint="eastAsia" w:ascii="宋体" w:hAnsi="宋体" w:cs="宋体"/>
          <w:color w:val="auto"/>
          <w:kern w:val="0"/>
          <w:sz w:val="24"/>
          <w:lang w:val="zh-CN"/>
        </w:rPr>
        <w:t>）财务状况、缴纳税收和社会保障资金证明…………………</w:t>
      </w:r>
      <w:r>
        <w:rPr>
          <w:rFonts w:hint="eastAsia" w:ascii="宋体" w:hAnsi="宋体" w:cs="宋体"/>
          <w:color w:val="auto"/>
          <w:kern w:val="0"/>
          <w:sz w:val="24"/>
        </w:rPr>
        <w:t xml:space="preserve"> </w:t>
      </w:r>
      <w:r>
        <w:rPr>
          <w:rFonts w:hint="eastAsia" w:ascii="宋体" w:hAnsi="宋体" w:cs="宋体"/>
          <w:color w:val="auto"/>
          <w:kern w:val="0"/>
          <w:sz w:val="24"/>
          <w:lang w:val="zh-CN"/>
        </w:rPr>
        <w:t>所在页码</w:t>
      </w:r>
    </w:p>
    <w:p w14:paraId="1197B592">
      <w:pPr>
        <w:wordWrap w:val="0"/>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3</w:t>
      </w:r>
      <w:r>
        <w:rPr>
          <w:rFonts w:hint="eastAsia" w:ascii="宋体" w:hAnsi="宋体" w:cs="宋体"/>
          <w:color w:val="auto"/>
          <w:kern w:val="0"/>
          <w:sz w:val="24"/>
          <w:lang w:val="zh-CN"/>
        </w:rPr>
        <w:t>）无重大违法记录声明…………………………………………</w:t>
      </w:r>
      <w:r>
        <w:rPr>
          <w:rFonts w:hint="eastAsia" w:ascii="宋体" w:hAnsi="宋体" w:cs="宋体"/>
          <w:color w:val="auto"/>
          <w:kern w:val="0"/>
          <w:sz w:val="24"/>
        </w:rPr>
        <w:t xml:space="preserve"> </w:t>
      </w:r>
      <w:r>
        <w:rPr>
          <w:rFonts w:hint="eastAsia" w:ascii="宋体" w:hAnsi="宋体" w:cs="宋体"/>
          <w:color w:val="auto"/>
          <w:kern w:val="0"/>
          <w:sz w:val="24"/>
          <w:lang w:val="zh-CN"/>
        </w:rPr>
        <w:t>所在页码</w:t>
      </w:r>
    </w:p>
    <w:p w14:paraId="7E2D7291">
      <w:pPr>
        <w:wordWrap w:val="0"/>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4</w:t>
      </w:r>
      <w:r>
        <w:rPr>
          <w:rFonts w:hint="eastAsia" w:ascii="宋体" w:hAnsi="宋体" w:cs="宋体"/>
          <w:color w:val="auto"/>
          <w:kern w:val="0"/>
          <w:sz w:val="24"/>
          <w:lang w:val="zh-CN"/>
        </w:rPr>
        <w:t>）磋商保证金证明格式…………………………………………</w:t>
      </w:r>
      <w:r>
        <w:rPr>
          <w:rFonts w:hint="eastAsia" w:ascii="宋体" w:hAnsi="宋体" w:cs="宋体"/>
          <w:color w:val="auto"/>
          <w:kern w:val="0"/>
          <w:sz w:val="24"/>
        </w:rPr>
        <w:t xml:space="preserve"> </w:t>
      </w:r>
      <w:r>
        <w:rPr>
          <w:rFonts w:hint="eastAsia" w:ascii="宋体" w:hAnsi="宋体" w:cs="宋体"/>
          <w:color w:val="auto"/>
          <w:kern w:val="0"/>
          <w:sz w:val="24"/>
          <w:lang w:val="zh-CN"/>
        </w:rPr>
        <w:t>所在页码</w:t>
      </w:r>
    </w:p>
    <w:p w14:paraId="5942F954">
      <w:pPr>
        <w:wordWrap w:val="0"/>
        <w:autoSpaceDE w:val="0"/>
        <w:autoSpaceDN w:val="0"/>
        <w:adjustRightInd w:val="0"/>
        <w:spacing w:line="400" w:lineRule="exact"/>
        <w:ind w:firstLine="480" w:firstLineChars="200"/>
        <w:jc w:val="distribute"/>
        <w:rPr>
          <w:rFonts w:ascii="宋体" w:hAnsi="宋体" w:cs="宋体"/>
          <w:color w:val="auto"/>
          <w:kern w:val="0"/>
          <w:sz w:val="24"/>
        </w:rPr>
      </w:pPr>
      <w:r>
        <w:rPr>
          <w:rFonts w:hint="eastAsia" w:ascii="宋体" w:hAnsi="宋体" w:cs="宋体"/>
          <w:color w:val="auto"/>
          <w:kern w:val="0"/>
          <w:sz w:val="24"/>
          <w:lang w:val="zh-CN"/>
        </w:rPr>
        <w:t>（1</w:t>
      </w:r>
      <w:r>
        <w:rPr>
          <w:rFonts w:hint="eastAsia" w:ascii="宋体" w:hAnsi="宋体" w:cs="宋体"/>
          <w:color w:val="auto"/>
          <w:kern w:val="0"/>
          <w:sz w:val="24"/>
        </w:rPr>
        <w:t>5</w:t>
      </w:r>
      <w:r>
        <w:rPr>
          <w:rFonts w:hint="eastAsia" w:ascii="宋体" w:hAnsi="宋体" w:cs="宋体"/>
          <w:color w:val="auto"/>
          <w:kern w:val="0"/>
          <w:sz w:val="24"/>
          <w:lang w:val="zh-CN"/>
        </w:rPr>
        <w:t>）</w:t>
      </w:r>
      <w:r>
        <w:rPr>
          <w:rFonts w:hint="eastAsia" w:ascii="宋体" w:hAnsi="宋体" w:cs="宋体"/>
          <w:color w:val="auto"/>
          <w:kern w:val="0"/>
          <w:sz w:val="24"/>
        </w:rPr>
        <w:t>供应商</w:t>
      </w:r>
      <w:r>
        <w:rPr>
          <w:rFonts w:hint="eastAsia" w:ascii="宋体" w:hAnsi="宋体" w:cs="宋体"/>
          <w:color w:val="auto"/>
          <w:kern w:val="0"/>
          <w:sz w:val="24"/>
          <w:lang w:val="zh-CN"/>
        </w:rPr>
        <w:t>类似业绩证明材料……………………………………</w:t>
      </w:r>
      <w:r>
        <w:rPr>
          <w:rFonts w:hint="eastAsia" w:ascii="宋体" w:hAnsi="宋体" w:cs="宋体"/>
          <w:color w:val="auto"/>
          <w:kern w:val="0"/>
          <w:sz w:val="24"/>
        </w:rPr>
        <w:t xml:space="preserve"> </w:t>
      </w:r>
      <w:r>
        <w:rPr>
          <w:rFonts w:hint="eastAsia" w:ascii="宋体" w:hAnsi="宋体" w:cs="宋体"/>
          <w:color w:val="auto"/>
          <w:kern w:val="0"/>
          <w:sz w:val="24"/>
          <w:lang w:val="zh-CN"/>
        </w:rPr>
        <w:t>所在页码</w:t>
      </w:r>
    </w:p>
    <w:p w14:paraId="7C295721">
      <w:pPr>
        <w:wordWrap w:val="0"/>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w:t>
      </w:r>
      <w:r>
        <w:rPr>
          <w:rFonts w:hint="eastAsia" w:ascii="宋体" w:hAnsi="宋体" w:cs="宋体"/>
          <w:color w:val="auto"/>
          <w:kern w:val="0"/>
          <w:sz w:val="24"/>
        </w:rPr>
        <w:t>其他资格证明材料</w:t>
      </w:r>
      <w:r>
        <w:rPr>
          <w:rFonts w:hint="eastAsia" w:ascii="宋体" w:hAnsi="宋体" w:cs="宋体"/>
          <w:color w:val="auto"/>
          <w:kern w:val="0"/>
          <w:sz w:val="24"/>
          <w:lang w:val="zh-CN"/>
        </w:rPr>
        <w:t>………………………………………………所在页码</w:t>
      </w:r>
    </w:p>
    <w:p w14:paraId="7687DCD5">
      <w:pPr>
        <w:wordWrap w:val="0"/>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7</w:t>
      </w:r>
      <w:r>
        <w:rPr>
          <w:rFonts w:hint="eastAsia" w:ascii="宋体" w:hAnsi="宋体" w:cs="宋体"/>
          <w:color w:val="auto"/>
          <w:kern w:val="0"/>
          <w:sz w:val="24"/>
          <w:lang w:val="zh-CN"/>
        </w:rPr>
        <w:t>）中小企业声明函………………………………………………</w:t>
      </w:r>
      <w:r>
        <w:rPr>
          <w:rFonts w:hint="eastAsia" w:ascii="宋体" w:hAnsi="宋体" w:cs="宋体"/>
          <w:color w:val="auto"/>
          <w:kern w:val="0"/>
          <w:sz w:val="24"/>
        </w:rPr>
        <w:t xml:space="preserve"> </w:t>
      </w:r>
      <w:r>
        <w:rPr>
          <w:rFonts w:hint="eastAsia" w:ascii="宋体" w:hAnsi="宋体" w:cs="宋体"/>
          <w:color w:val="auto"/>
          <w:kern w:val="0"/>
          <w:sz w:val="24"/>
          <w:lang w:val="zh-CN"/>
        </w:rPr>
        <w:t>所在页码</w:t>
      </w:r>
    </w:p>
    <w:p w14:paraId="0A26C3DA">
      <w:pPr>
        <w:wordWrap w:val="0"/>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8</w:t>
      </w:r>
      <w:r>
        <w:rPr>
          <w:rFonts w:hint="eastAsia" w:ascii="宋体" w:hAnsi="宋体" w:cs="宋体"/>
          <w:color w:val="auto"/>
          <w:kern w:val="0"/>
          <w:sz w:val="24"/>
          <w:lang w:val="zh-CN"/>
        </w:rPr>
        <w:t>）残疾人福利性单位声明函……………………………………</w:t>
      </w:r>
      <w:r>
        <w:rPr>
          <w:rFonts w:hint="eastAsia" w:ascii="宋体" w:hAnsi="宋体" w:cs="宋体"/>
          <w:color w:val="auto"/>
          <w:kern w:val="0"/>
          <w:sz w:val="24"/>
        </w:rPr>
        <w:t xml:space="preserve"> </w:t>
      </w:r>
      <w:r>
        <w:rPr>
          <w:rFonts w:hint="eastAsia" w:ascii="宋体" w:hAnsi="宋体" w:cs="宋体"/>
          <w:color w:val="auto"/>
          <w:kern w:val="0"/>
          <w:sz w:val="24"/>
          <w:lang w:val="zh-CN"/>
        </w:rPr>
        <w:t>所在页码</w:t>
      </w:r>
    </w:p>
    <w:p w14:paraId="4323EEC3">
      <w:pPr>
        <w:wordWrap w:val="0"/>
        <w:autoSpaceDE w:val="0"/>
        <w:autoSpaceDN w:val="0"/>
        <w:adjustRightInd w:val="0"/>
        <w:spacing w:line="400" w:lineRule="exact"/>
        <w:ind w:firstLine="480" w:firstLineChars="200"/>
        <w:jc w:val="distribute"/>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19）</w:t>
      </w:r>
      <w:r>
        <w:rPr>
          <w:rFonts w:hint="eastAsia" w:ascii="宋体" w:hAnsi="宋体" w:cs="宋体"/>
          <w:color w:val="auto"/>
          <w:kern w:val="0"/>
          <w:sz w:val="24"/>
          <w:lang w:val="zh-CN"/>
        </w:rPr>
        <w:t>服务方案………………………………………………………</w:t>
      </w:r>
      <w:r>
        <w:rPr>
          <w:rFonts w:hint="eastAsia" w:ascii="宋体" w:hAnsi="宋体" w:cs="宋体"/>
          <w:color w:val="auto"/>
          <w:kern w:val="0"/>
          <w:sz w:val="24"/>
        </w:rPr>
        <w:t xml:space="preserve"> </w:t>
      </w:r>
      <w:r>
        <w:rPr>
          <w:rFonts w:hint="eastAsia" w:ascii="宋体" w:hAnsi="宋体" w:cs="宋体"/>
          <w:color w:val="auto"/>
          <w:kern w:val="0"/>
          <w:sz w:val="24"/>
          <w:lang w:val="zh-CN"/>
        </w:rPr>
        <w:t>所在页码</w:t>
      </w:r>
    </w:p>
    <w:p w14:paraId="50B3E075">
      <w:pPr>
        <w:pStyle w:val="24"/>
        <w:jc w:val="left"/>
        <w:rPr>
          <w:rFonts w:hint="eastAsia" w:ascii="宋体" w:hAnsi="宋体" w:cs="宋体"/>
          <w:color w:val="auto"/>
          <w:sz w:val="32"/>
        </w:rPr>
      </w:pPr>
      <w:r>
        <w:rPr>
          <w:rFonts w:hint="eastAsia" w:ascii="宋体" w:hAnsi="宋体" w:cs="宋体"/>
          <w:color w:val="auto"/>
          <w:sz w:val="32"/>
          <w:lang w:val="zh-CN"/>
        </w:rPr>
        <w:br w:type="page"/>
      </w:r>
      <w:bookmarkStart w:id="95" w:name="_Toc28127"/>
      <w:bookmarkStart w:id="96" w:name="_Toc19305"/>
      <w:r>
        <w:rPr>
          <w:rStyle w:val="43"/>
          <w:rFonts w:hint="eastAsia"/>
          <w:b/>
          <w:bCs/>
          <w:color w:val="auto"/>
          <w:lang w:val="zh-CN"/>
        </w:rPr>
        <w:t>格式3：磋 商 函</w:t>
      </w:r>
      <w:bookmarkEnd w:id="95"/>
      <w:bookmarkEnd w:id="96"/>
    </w:p>
    <w:p w14:paraId="1FC18E65">
      <w:pPr>
        <w:autoSpaceDE w:val="0"/>
        <w:autoSpaceDN w:val="0"/>
        <w:adjustRightInd w:val="0"/>
        <w:spacing w:line="400" w:lineRule="exact"/>
        <w:jc w:val="center"/>
        <w:rPr>
          <w:rFonts w:hint="eastAsia" w:ascii="宋体" w:hAnsi="宋体" w:cs="宋体"/>
          <w:b/>
          <w:bCs/>
          <w:color w:val="auto"/>
          <w:kern w:val="0"/>
          <w:sz w:val="36"/>
          <w:szCs w:val="36"/>
          <w:lang w:val="zh-CN"/>
        </w:rPr>
      </w:pPr>
    </w:p>
    <w:p w14:paraId="446378BC">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磋商函</w:t>
      </w:r>
    </w:p>
    <w:p w14:paraId="34985A24">
      <w:pPr>
        <w:autoSpaceDE w:val="0"/>
        <w:autoSpaceDN w:val="0"/>
        <w:adjustRightInd w:val="0"/>
        <w:spacing w:line="400" w:lineRule="exact"/>
        <w:rPr>
          <w:rFonts w:hint="eastAsia" w:ascii="宋体" w:hAnsi="宋体" w:cs="宋体"/>
          <w:b/>
          <w:color w:val="auto"/>
          <w:kern w:val="0"/>
          <w:sz w:val="24"/>
          <w:lang w:val="zh-CN"/>
        </w:rPr>
      </w:pPr>
      <w:r>
        <w:rPr>
          <w:rFonts w:hint="eastAsia" w:ascii="宋体" w:hAnsi="宋体" w:cs="宋体"/>
          <w:b/>
          <w:color w:val="auto"/>
          <w:kern w:val="0"/>
          <w:sz w:val="24"/>
          <w:lang w:val="zh-CN" w:bidi="ar"/>
        </w:rPr>
        <w:t>致：青海云江工程项目管理有限公司</w:t>
      </w:r>
    </w:p>
    <w:p w14:paraId="77C5C3ED">
      <w:pPr>
        <w:autoSpaceDE w:val="0"/>
        <w:autoSpaceDN w:val="0"/>
        <w:adjustRightInd w:val="0"/>
        <w:spacing w:line="400" w:lineRule="exact"/>
        <w:rPr>
          <w:rFonts w:hint="eastAsia" w:ascii="宋体" w:hAnsi="宋体" w:cs="宋体"/>
          <w:b/>
          <w:color w:val="auto"/>
          <w:kern w:val="0"/>
          <w:sz w:val="24"/>
          <w:lang w:val="zh-CN"/>
        </w:rPr>
      </w:pPr>
    </w:p>
    <w:p w14:paraId="7AE3D32C">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bidi="ar"/>
        </w:rPr>
        <w:t>关于贵方20</w:t>
      </w:r>
      <w:r>
        <w:rPr>
          <w:rFonts w:hint="eastAsia" w:ascii="宋体" w:hAnsi="宋体" w:cs="宋体"/>
          <w:color w:val="auto"/>
          <w:kern w:val="0"/>
          <w:sz w:val="24"/>
          <w:lang w:bidi="ar"/>
        </w:rPr>
        <w:t>2</w:t>
      </w:r>
      <w:r>
        <w:rPr>
          <w:rFonts w:hint="eastAsia" w:ascii="宋体" w:hAnsi="宋体" w:cs="宋体"/>
          <w:color w:val="auto"/>
          <w:kern w:val="0"/>
          <w:sz w:val="24"/>
          <w:lang w:val="en-US" w:eastAsia="zh-CN" w:bidi="ar"/>
        </w:rPr>
        <w:t>4</w:t>
      </w:r>
      <w:r>
        <w:rPr>
          <w:rFonts w:hint="eastAsia" w:ascii="宋体" w:hAnsi="宋体" w:cs="宋体"/>
          <w:color w:val="auto"/>
          <w:kern w:val="0"/>
          <w:sz w:val="24"/>
          <w:lang w:val="zh-CN" w:bidi="ar"/>
        </w:rPr>
        <w:t>年</w:t>
      </w:r>
      <w:r>
        <w:rPr>
          <w:rFonts w:hint="eastAsia" w:ascii="宋体" w:hAnsi="宋体" w:cs="宋体"/>
          <w:color w:val="auto"/>
          <w:kern w:val="0"/>
          <w:sz w:val="24"/>
          <w:u w:val="single"/>
          <w:lang w:val="zh-CN" w:bidi="ar"/>
        </w:rPr>
        <w:t xml:space="preserve">   </w:t>
      </w:r>
      <w:r>
        <w:rPr>
          <w:rFonts w:hint="eastAsia" w:ascii="宋体" w:hAnsi="宋体" w:cs="宋体"/>
          <w:color w:val="auto"/>
          <w:kern w:val="0"/>
          <w:sz w:val="24"/>
          <w:lang w:val="zh-CN" w:bidi="ar"/>
        </w:rPr>
        <w:t>月</w:t>
      </w:r>
      <w:r>
        <w:rPr>
          <w:rFonts w:hint="eastAsia" w:ascii="宋体" w:hAnsi="宋体" w:cs="宋体"/>
          <w:color w:val="auto"/>
          <w:kern w:val="0"/>
          <w:sz w:val="24"/>
          <w:u w:val="single"/>
          <w:lang w:val="zh-CN" w:bidi="ar"/>
        </w:rPr>
        <w:t xml:space="preserve">   </w:t>
      </w:r>
      <w:r>
        <w:rPr>
          <w:rFonts w:hint="eastAsia" w:ascii="宋体" w:hAnsi="宋体" w:cs="宋体"/>
          <w:color w:val="auto"/>
          <w:kern w:val="0"/>
          <w:sz w:val="24"/>
          <w:lang w:val="zh-CN" w:bidi="ar"/>
        </w:rPr>
        <w:t>日</w:t>
      </w:r>
      <w:r>
        <w:rPr>
          <w:rFonts w:hint="eastAsia" w:ascii="宋体" w:hAnsi="宋体" w:cs="宋体"/>
          <w:color w:val="auto"/>
          <w:kern w:val="0"/>
          <w:sz w:val="24"/>
          <w:u w:val="single"/>
          <w:lang w:val="zh-CN" w:bidi="ar"/>
        </w:rPr>
        <w:t xml:space="preserve">          (项目名称)</w:t>
      </w:r>
      <w:r>
        <w:rPr>
          <w:rFonts w:hint="eastAsia" w:ascii="宋体" w:hAnsi="宋体" w:cs="宋体"/>
          <w:color w:val="auto"/>
          <w:kern w:val="0"/>
          <w:sz w:val="24"/>
          <w:lang w:val="zh-CN" w:bidi="ar"/>
        </w:rPr>
        <w:t>采购项目，本签字人愿意参加</w:t>
      </w:r>
      <w:r>
        <w:rPr>
          <w:rFonts w:hint="eastAsia" w:ascii="宋体" w:hAnsi="宋体" w:cs="宋体"/>
          <w:color w:val="auto"/>
          <w:kern w:val="0"/>
          <w:sz w:val="24"/>
          <w:lang w:bidi="ar"/>
        </w:rPr>
        <w:t>磋商</w:t>
      </w:r>
      <w:r>
        <w:rPr>
          <w:rFonts w:hint="eastAsia" w:ascii="宋体" w:hAnsi="宋体" w:cs="宋体"/>
          <w:color w:val="auto"/>
          <w:kern w:val="0"/>
          <w:sz w:val="24"/>
          <w:lang w:val="zh-CN" w:bidi="ar"/>
        </w:rPr>
        <w:t>，提供磋商一览表中要求的所有</w:t>
      </w:r>
      <w:r>
        <w:rPr>
          <w:rFonts w:hint="eastAsia" w:ascii="宋体" w:hAnsi="宋体" w:cs="宋体"/>
          <w:color w:val="auto"/>
          <w:kern w:val="0"/>
          <w:sz w:val="24"/>
          <w:lang w:bidi="ar"/>
        </w:rPr>
        <w:t>服务</w:t>
      </w:r>
      <w:r>
        <w:rPr>
          <w:rFonts w:hint="eastAsia" w:ascii="宋体" w:hAnsi="宋体" w:cs="宋体"/>
          <w:color w:val="auto"/>
          <w:kern w:val="0"/>
          <w:sz w:val="24"/>
          <w:lang w:val="zh-CN" w:bidi="ar"/>
        </w:rPr>
        <w:t>，并证实提交的所有资料是准确的和真实的。同时，我代表</w:t>
      </w:r>
      <w:r>
        <w:rPr>
          <w:rFonts w:hint="eastAsia" w:ascii="宋体" w:hAnsi="宋体" w:cs="宋体"/>
          <w:b/>
          <w:bCs/>
          <w:color w:val="auto"/>
          <w:kern w:val="0"/>
          <w:sz w:val="24"/>
          <w:u w:val="single"/>
          <w:lang w:val="zh-CN" w:bidi="ar"/>
        </w:rPr>
        <w:t>（</w:t>
      </w:r>
      <w:r>
        <w:rPr>
          <w:rFonts w:hint="eastAsia" w:ascii="宋体" w:hAnsi="宋体" w:cs="宋体"/>
          <w:b/>
          <w:bCs/>
          <w:color w:val="auto"/>
          <w:kern w:val="0"/>
          <w:sz w:val="24"/>
          <w:u w:val="single"/>
          <w:lang w:bidi="ar"/>
        </w:rPr>
        <w:t>供应商</w:t>
      </w:r>
      <w:r>
        <w:rPr>
          <w:rFonts w:hint="eastAsia" w:ascii="宋体" w:hAnsi="宋体" w:cs="宋体"/>
          <w:b/>
          <w:bCs/>
          <w:color w:val="auto"/>
          <w:kern w:val="0"/>
          <w:sz w:val="24"/>
          <w:u w:val="single"/>
          <w:lang w:val="zh-CN" w:bidi="ar"/>
        </w:rPr>
        <w:t>名称）</w:t>
      </w:r>
      <w:r>
        <w:rPr>
          <w:rFonts w:hint="eastAsia" w:ascii="宋体" w:hAnsi="宋体" w:cs="宋体"/>
          <w:color w:val="auto"/>
          <w:kern w:val="0"/>
          <w:sz w:val="24"/>
          <w:lang w:val="zh-CN" w:bidi="ar"/>
        </w:rPr>
        <w:t>，在此作如下承诺：</w:t>
      </w:r>
    </w:p>
    <w:p w14:paraId="4BB9C5D7">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1.完全理解和接受</w:t>
      </w:r>
      <w:r>
        <w:rPr>
          <w:rFonts w:hint="eastAsia" w:ascii="宋体" w:hAnsi="宋体" w:cs="宋体"/>
          <w:color w:val="auto"/>
          <w:kern w:val="0"/>
          <w:sz w:val="24"/>
          <w:lang w:bidi="ar"/>
        </w:rPr>
        <w:t>竞争性磋商文件</w:t>
      </w:r>
      <w:r>
        <w:rPr>
          <w:rFonts w:hint="eastAsia" w:ascii="宋体" w:hAnsi="宋体" w:cs="宋体"/>
          <w:color w:val="auto"/>
          <w:kern w:val="0"/>
          <w:sz w:val="24"/>
          <w:lang w:val="zh-CN" w:bidi="ar"/>
        </w:rPr>
        <w:t>的一切规定和要求；</w:t>
      </w:r>
    </w:p>
    <w:p w14:paraId="6315A62D">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2.若成交，我方将按</w:t>
      </w:r>
      <w:r>
        <w:rPr>
          <w:rFonts w:hint="eastAsia" w:ascii="宋体" w:hAnsi="宋体" w:cs="宋体"/>
          <w:color w:val="auto"/>
          <w:kern w:val="0"/>
          <w:sz w:val="24"/>
          <w:lang w:bidi="ar"/>
        </w:rPr>
        <w:t>竞争性磋商文件</w:t>
      </w:r>
      <w:r>
        <w:rPr>
          <w:rFonts w:hint="eastAsia" w:ascii="宋体" w:hAnsi="宋体" w:cs="宋体"/>
          <w:color w:val="auto"/>
          <w:kern w:val="0"/>
          <w:sz w:val="24"/>
          <w:lang w:val="zh-CN" w:bidi="ar"/>
        </w:rPr>
        <w:t>的具体规定与采购人签订采购合同，并且严格履行合同义务，按时交货，提供优质的</w:t>
      </w:r>
      <w:r>
        <w:rPr>
          <w:rFonts w:hint="eastAsia" w:ascii="宋体" w:hAnsi="宋体" w:cs="宋体"/>
          <w:color w:val="auto"/>
          <w:kern w:val="0"/>
          <w:sz w:val="24"/>
          <w:lang w:bidi="ar"/>
        </w:rPr>
        <w:t>设备</w:t>
      </w:r>
      <w:r>
        <w:rPr>
          <w:rFonts w:hint="eastAsia" w:ascii="宋体" w:hAnsi="宋体" w:cs="宋体"/>
          <w:color w:val="auto"/>
          <w:kern w:val="0"/>
          <w:sz w:val="24"/>
          <w:lang w:val="zh-CN" w:bidi="ar"/>
        </w:rPr>
        <w:t>和服务。如果在合同执行过程中，发现质量、数量、服务标准等出现问题，我方一定尽快调整或补退货，并承担相应的经济责任；</w:t>
      </w:r>
    </w:p>
    <w:p w14:paraId="01EAC6E8">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3.在整个</w:t>
      </w:r>
      <w:r>
        <w:rPr>
          <w:rFonts w:hint="eastAsia" w:ascii="宋体" w:hAnsi="宋体" w:cs="宋体"/>
          <w:color w:val="auto"/>
          <w:kern w:val="0"/>
          <w:sz w:val="24"/>
          <w:lang w:bidi="ar"/>
        </w:rPr>
        <w:t>磋商</w:t>
      </w:r>
      <w:r>
        <w:rPr>
          <w:rFonts w:hint="eastAsia" w:ascii="宋体" w:hAnsi="宋体" w:cs="宋体"/>
          <w:color w:val="auto"/>
          <w:kern w:val="0"/>
          <w:sz w:val="24"/>
          <w:lang w:val="zh-CN" w:bidi="ar"/>
        </w:rPr>
        <w:t>过程中我方若有违规行为，贵方可按</w:t>
      </w:r>
      <w:r>
        <w:rPr>
          <w:rFonts w:hint="eastAsia" w:ascii="宋体" w:hAnsi="宋体" w:cs="宋体"/>
          <w:color w:val="auto"/>
          <w:kern w:val="0"/>
          <w:sz w:val="24"/>
          <w:lang w:bidi="ar"/>
        </w:rPr>
        <w:t>竞争性磋商文件</w:t>
      </w:r>
      <w:r>
        <w:rPr>
          <w:rFonts w:hint="eastAsia" w:ascii="宋体" w:hAnsi="宋体" w:cs="宋体"/>
          <w:color w:val="auto"/>
          <w:kern w:val="0"/>
          <w:sz w:val="24"/>
          <w:lang w:val="zh-CN" w:bidi="ar"/>
        </w:rPr>
        <w:t>之规定给予处罚，我方完全接受。</w:t>
      </w:r>
    </w:p>
    <w:p w14:paraId="157B7100">
      <w:pPr>
        <w:autoSpaceDE w:val="0"/>
        <w:autoSpaceDN w:val="0"/>
        <w:adjustRightInd w:val="0"/>
        <w:spacing w:line="400" w:lineRule="exact"/>
        <w:ind w:left="481" w:leftChars="229"/>
        <w:rPr>
          <w:rFonts w:hint="eastAsia" w:ascii="宋体" w:hAnsi="宋体" w:cs="宋体"/>
          <w:color w:val="auto"/>
          <w:kern w:val="0"/>
          <w:sz w:val="24"/>
          <w:lang w:val="zh-CN"/>
        </w:rPr>
      </w:pPr>
      <w:r>
        <w:rPr>
          <w:rFonts w:hint="eastAsia" w:ascii="宋体" w:hAnsi="宋体" w:cs="宋体"/>
          <w:color w:val="auto"/>
          <w:kern w:val="0"/>
          <w:sz w:val="24"/>
          <w:lang w:val="zh-CN" w:bidi="ar"/>
        </w:rPr>
        <w:t>4.若成交，本承诺将成为合同不可分割的一部分，与合同具有同等的法律效力。</w:t>
      </w:r>
    </w:p>
    <w:p w14:paraId="5D539C52">
      <w:pPr>
        <w:autoSpaceDE w:val="0"/>
        <w:autoSpaceDN w:val="0"/>
        <w:adjustRightInd w:val="0"/>
        <w:spacing w:line="400" w:lineRule="exact"/>
        <w:rPr>
          <w:rFonts w:hint="eastAsia" w:ascii="宋体" w:hAnsi="宋体" w:cs="宋体"/>
          <w:color w:val="auto"/>
          <w:kern w:val="0"/>
          <w:sz w:val="24"/>
          <w:lang w:val="zh-CN"/>
        </w:rPr>
      </w:pPr>
    </w:p>
    <w:p w14:paraId="519D16B0">
      <w:pPr>
        <w:autoSpaceDE w:val="0"/>
        <w:autoSpaceDN w:val="0"/>
        <w:adjustRightInd w:val="0"/>
        <w:spacing w:line="400" w:lineRule="exact"/>
        <w:rPr>
          <w:rFonts w:hint="eastAsia" w:ascii="宋体" w:hAnsi="宋体" w:cs="宋体"/>
          <w:color w:val="auto"/>
          <w:kern w:val="0"/>
          <w:sz w:val="24"/>
          <w:lang w:val="zh-CN"/>
        </w:rPr>
      </w:pPr>
    </w:p>
    <w:p w14:paraId="2F5974C9">
      <w:pPr>
        <w:autoSpaceDE w:val="0"/>
        <w:autoSpaceDN w:val="0"/>
        <w:adjustRightInd w:val="0"/>
        <w:spacing w:line="400" w:lineRule="exact"/>
        <w:rPr>
          <w:rFonts w:hint="eastAsia" w:ascii="宋体" w:hAnsi="宋体" w:cs="宋体"/>
          <w:color w:val="auto"/>
          <w:kern w:val="0"/>
          <w:sz w:val="24"/>
          <w:lang w:val="zh-CN"/>
        </w:rPr>
      </w:pPr>
    </w:p>
    <w:p w14:paraId="71F93FAB">
      <w:pPr>
        <w:autoSpaceDE w:val="0"/>
        <w:autoSpaceDN w:val="0"/>
        <w:adjustRightInd w:val="0"/>
        <w:spacing w:line="400" w:lineRule="exact"/>
        <w:rPr>
          <w:rFonts w:hint="eastAsia" w:ascii="宋体" w:hAnsi="宋体" w:cs="宋体"/>
          <w:color w:val="auto"/>
          <w:kern w:val="0"/>
          <w:sz w:val="24"/>
          <w:lang w:val="zh-CN"/>
        </w:rPr>
      </w:pPr>
    </w:p>
    <w:p w14:paraId="55672287">
      <w:pPr>
        <w:autoSpaceDE w:val="0"/>
        <w:autoSpaceDN w:val="0"/>
        <w:adjustRightInd w:val="0"/>
        <w:spacing w:line="400" w:lineRule="exact"/>
        <w:rPr>
          <w:rFonts w:hint="eastAsia" w:ascii="宋体" w:hAnsi="宋体" w:cs="宋体"/>
          <w:color w:val="auto"/>
          <w:kern w:val="0"/>
          <w:sz w:val="24"/>
          <w:lang w:val="zh-CN"/>
        </w:rPr>
      </w:pPr>
    </w:p>
    <w:p w14:paraId="573DD514">
      <w:pPr>
        <w:autoSpaceDE w:val="0"/>
        <w:autoSpaceDN w:val="0"/>
        <w:adjustRightInd w:val="0"/>
        <w:spacing w:line="400" w:lineRule="exact"/>
        <w:rPr>
          <w:rFonts w:hint="eastAsia" w:ascii="宋体" w:hAnsi="宋体" w:cs="宋体"/>
          <w:color w:val="auto"/>
          <w:kern w:val="0"/>
          <w:sz w:val="24"/>
          <w:lang w:val="zh-CN"/>
        </w:rPr>
      </w:pPr>
    </w:p>
    <w:p w14:paraId="6BA0F867">
      <w:pPr>
        <w:autoSpaceDE w:val="0"/>
        <w:autoSpaceDN w:val="0"/>
        <w:adjustRightInd w:val="0"/>
        <w:spacing w:line="400" w:lineRule="exact"/>
        <w:rPr>
          <w:rFonts w:hint="eastAsia" w:ascii="宋体" w:hAnsi="宋体" w:cs="宋体"/>
          <w:color w:val="auto"/>
          <w:kern w:val="0"/>
          <w:sz w:val="24"/>
          <w:lang w:val="zh-CN"/>
        </w:rPr>
      </w:pPr>
    </w:p>
    <w:p w14:paraId="4E686351">
      <w:pPr>
        <w:autoSpaceDE w:val="0"/>
        <w:autoSpaceDN w:val="0"/>
        <w:adjustRightInd w:val="0"/>
        <w:spacing w:line="400" w:lineRule="exact"/>
        <w:rPr>
          <w:rFonts w:hint="eastAsia" w:ascii="宋体" w:hAnsi="宋体" w:cs="宋体"/>
          <w:color w:val="auto"/>
          <w:kern w:val="0"/>
          <w:sz w:val="24"/>
          <w:lang w:val="zh-CN"/>
        </w:rPr>
      </w:pPr>
    </w:p>
    <w:p w14:paraId="79108A33">
      <w:pPr>
        <w:autoSpaceDE w:val="0"/>
        <w:autoSpaceDN w:val="0"/>
        <w:adjustRightInd w:val="0"/>
        <w:spacing w:line="400" w:lineRule="exact"/>
        <w:rPr>
          <w:rFonts w:hint="eastAsia" w:ascii="宋体" w:hAnsi="宋体" w:cs="宋体"/>
          <w:color w:val="auto"/>
          <w:kern w:val="0"/>
          <w:sz w:val="24"/>
          <w:lang w:val="zh-CN"/>
        </w:rPr>
      </w:pPr>
    </w:p>
    <w:p w14:paraId="33EA29B3">
      <w:pPr>
        <w:autoSpaceDE w:val="0"/>
        <w:autoSpaceDN w:val="0"/>
        <w:adjustRightInd w:val="0"/>
        <w:spacing w:line="400" w:lineRule="exact"/>
        <w:rPr>
          <w:rFonts w:hint="eastAsia" w:ascii="宋体" w:hAnsi="宋体" w:cs="宋体"/>
          <w:color w:val="auto"/>
          <w:kern w:val="0"/>
          <w:sz w:val="24"/>
          <w:lang w:val="zh-CN"/>
        </w:rPr>
      </w:pPr>
    </w:p>
    <w:p w14:paraId="7C4FFA8A">
      <w:pPr>
        <w:autoSpaceDE w:val="0"/>
        <w:autoSpaceDN w:val="0"/>
        <w:adjustRightInd w:val="0"/>
        <w:spacing w:line="400" w:lineRule="exact"/>
        <w:ind w:firstLine="4453" w:firstLineChars="1848"/>
        <w:rPr>
          <w:rFonts w:hint="eastAsia" w:ascii="宋体" w:hAnsi="宋体" w:cs="宋体"/>
          <w:b/>
          <w:color w:val="auto"/>
          <w:kern w:val="0"/>
          <w:sz w:val="24"/>
          <w:lang w:val="zh-CN"/>
        </w:rPr>
      </w:pPr>
      <w:r>
        <w:rPr>
          <w:rFonts w:hint="eastAsia" w:ascii="宋体" w:hAnsi="宋体" w:cs="宋体"/>
          <w:b/>
          <w:color w:val="auto"/>
          <w:kern w:val="0"/>
          <w:sz w:val="24"/>
          <w:lang w:bidi="ar"/>
        </w:rPr>
        <w:t>供应商</w:t>
      </w:r>
      <w:r>
        <w:rPr>
          <w:rFonts w:hint="eastAsia" w:ascii="宋体" w:hAnsi="宋体" w:cs="宋体"/>
          <w:b/>
          <w:color w:val="auto"/>
          <w:kern w:val="0"/>
          <w:sz w:val="24"/>
          <w:lang w:val="zh-CN" w:bidi="ar"/>
        </w:rPr>
        <w:t>：             （公章）</w:t>
      </w:r>
    </w:p>
    <w:p w14:paraId="59A94259">
      <w:pPr>
        <w:autoSpaceDE w:val="0"/>
        <w:autoSpaceDN w:val="0"/>
        <w:adjustRightInd w:val="0"/>
        <w:spacing w:line="400" w:lineRule="exact"/>
        <w:rPr>
          <w:rFonts w:hint="eastAsia" w:ascii="宋体" w:hAnsi="宋体" w:cs="宋体"/>
          <w:b/>
          <w:color w:val="auto"/>
          <w:kern w:val="0"/>
          <w:sz w:val="24"/>
          <w:lang w:val="zh-CN"/>
        </w:rPr>
      </w:pPr>
      <w:r>
        <w:rPr>
          <w:rFonts w:hint="eastAsia" w:ascii="宋体" w:hAnsi="宋体" w:cs="宋体"/>
          <w:b/>
          <w:color w:val="auto"/>
          <w:kern w:val="0"/>
          <w:sz w:val="24"/>
          <w:lang w:val="zh-CN" w:bidi="ar"/>
        </w:rPr>
        <w:t xml:space="preserve">                     法定代表人或委托代理人：             （签字）</w:t>
      </w:r>
    </w:p>
    <w:p w14:paraId="678476B6">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b/>
          <w:color w:val="auto"/>
          <w:kern w:val="0"/>
          <w:sz w:val="24"/>
          <w:lang w:val="zh-CN" w:bidi="ar"/>
        </w:rPr>
        <w:t xml:space="preserve">                                         年   月   日</w:t>
      </w:r>
    </w:p>
    <w:p w14:paraId="2CA68D47">
      <w:pPr>
        <w:autoSpaceDE w:val="0"/>
        <w:autoSpaceDN w:val="0"/>
        <w:adjustRightInd w:val="0"/>
        <w:spacing w:line="400" w:lineRule="exact"/>
        <w:rPr>
          <w:rFonts w:hint="eastAsia" w:ascii="宋体" w:hAnsi="宋体" w:cs="宋体"/>
          <w:color w:val="auto"/>
          <w:sz w:val="32"/>
          <w:lang w:val="zh-CN"/>
        </w:rPr>
      </w:pPr>
      <w:r>
        <w:rPr>
          <w:color w:val="auto"/>
        </w:rPr>
        <w:br w:type="page"/>
      </w:r>
      <w:bookmarkStart w:id="97" w:name="_Toc18844"/>
      <w:bookmarkStart w:id="98" w:name="_Toc884"/>
      <w:r>
        <w:rPr>
          <w:rStyle w:val="43"/>
          <w:rFonts w:hint="eastAsia"/>
          <w:color w:val="auto"/>
          <w:lang w:val="zh-CN"/>
        </w:rPr>
        <w:t>格式4：竞争性磋商首次报价表</w:t>
      </w:r>
      <w:bookmarkEnd w:id="97"/>
      <w:bookmarkEnd w:id="98"/>
    </w:p>
    <w:p w14:paraId="600635F0">
      <w:pPr>
        <w:autoSpaceDE w:val="0"/>
        <w:autoSpaceDN w:val="0"/>
        <w:adjustRightInd w:val="0"/>
        <w:jc w:val="center"/>
        <w:rPr>
          <w:rFonts w:hint="eastAsia" w:ascii="宋体" w:hAnsi="宋体" w:cs="宋体"/>
          <w:b/>
          <w:bCs/>
          <w:color w:val="auto"/>
          <w:kern w:val="0"/>
          <w:sz w:val="36"/>
          <w:szCs w:val="36"/>
          <w:lang w:val="zh-CN"/>
        </w:rPr>
      </w:pPr>
    </w:p>
    <w:p w14:paraId="06337D0E">
      <w:pPr>
        <w:autoSpaceDE w:val="0"/>
        <w:autoSpaceDN w:val="0"/>
        <w:adjustRightInd w:val="0"/>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竞争性磋商首次报价表</w:t>
      </w:r>
    </w:p>
    <w:p w14:paraId="3F244217">
      <w:pPr>
        <w:autoSpaceDE w:val="0"/>
        <w:autoSpaceDN w:val="0"/>
        <w:adjustRightInd w:val="0"/>
        <w:jc w:val="center"/>
        <w:rPr>
          <w:rFonts w:hint="eastAsia" w:ascii="宋体" w:hAnsi="宋体" w:cs="宋体"/>
          <w:b/>
          <w:bCs/>
          <w:color w:val="auto"/>
          <w:kern w:val="0"/>
          <w:sz w:val="36"/>
          <w:szCs w:val="36"/>
          <w:lang w:val="zh-CN"/>
        </w:rPr>
      </w:pPr>
    </w:p>
    <w:p w14:paraId="355FF5A4">
      <w:pPr>
        <w:autoSpaceDE w:val="0"/>
        <w:autoSpaceDN w:val="0"/>
        <w:adjustRightInd w:val="0"/>
        <w:spacing w:line="400" w:lineRule="exact"/>
        <w:rPr>
          <w:rFonts w:hint="eastAsia" w:ascii="宋体" w:hAnsi="宋体" w:cs="宋体"/>
          <w:b/>
          <w:bCs/>
          <w:color w:val="auto"/>
          <w:kern w:val="0"/>
          <w:sz w:val="24"/>
          <w:highlight w:val="none"/>
          <w:lang w:val="zh-CN"/>
        </w:rPr>
      </w:pPr>
      <w:r>
        <w:rPr>
          <w:rFonts w:hint="eastAsia" w:ascii="宋体" w:hAnsi="宋体" w:cs="宋体"/>
          <w:b/>
          <w:bCs/>
          <w:color w:val="auto"/>
          <w:kern w:val="0"/>
          <w:sz w:val="24"/>
          <w:lang w:val="zh-CN"/>
        </w:rPr>
        <w:t xml:space="preserve">供应商名称：          </w:t>
      </w:r>
      <w:r>
        <w:rPr>
          <w:rFonts w:hint="eastAsia" w:ascii="宋体" w:hAnsi="宋体" w:cs="宋体"/>
          <w:b/>
          <w:bCs/>
          <w:color w:val="auto"/>
          <w:kern w:val="0"/>
          <w:sz w:val="24"/>
          <w:highlight w:val="none"/>
          <w:lang w:val="zh-CN"/>
        </w:rPr>
        <w:t xml:space="preserve">                              单位：人民币(元)</w:t>
      </w:r>
    </w:p>
    <w:tbl>
      <w:tblPr>
        <w:tblStyle w:val="28"/>
        <w:tblW w:w="0" w:type="auto"/>
        <w:jc w:val="center"/>
        <w:tblLayout w:type="fixed"/>
        <w:tblCellMar>
          <w:top w:w="0" w:type="dxa"/>
          <w:left w:w="108" w:type="dxa"/>
          <w:bottom w:w="0" w:type="dxa"/>
          <w:right w:w="108" w:type="dxa"/>
        </w:tblCellMar>
      </w:tblPr>
      <w:tblGrid>
        <w:gridCol w:w="1737"/>
        <w:gridCol w:w="3186"/>
        <w:gridCol w:w="2561"/>
        <w:gridCol w:w="1363"/>
        <w:gridCol w:w="6"/>
      </w:tblGrid>
      <w:tr w14:paraId="4B8E0BA8">
        <w:tblPrEx>
          <w:tblCellMar>
            <w:top w:w="0" w:type="dxa"/>
            <w:left w:w="108" w:type="dxa"/>
            <w:bottom w:w="0" w:type="dxa"/>
            <w:right w:w="108" w:type="dxa"/>
          </w:tblCellMar>
        </w:tblPrEx>
        <w:trPr>
          <w:trHeight w:val="699" w:hRule="atLeast"/>
          <w:jc w:val="center"/>
        </w:trPr>
        <w:tc>
          <w:tcPr>
            <w:tcW w:w="173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569484">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4"/>
                <w:highlight w:val="none"/>
                <w:lang w:val="zh-CN"/>
              </w:rPr>
              <w:t>项目名称</w:t>
            </w:r>
          </w:p>
        </w:tc>
        <w:tc>
          <w:tcPr>
            <w:tcW w:w="31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517F62">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4"/>
                <w:highlight w:val="none"/>
              </w:rPr>
              <w:t>磋商</w:t>
            </w:r>
            <w:r>
              <w:rPr>
                <w:rFonts w:hint="eastAsia" w:ascii="宋体" w:hAnsi="宋体" w:cs="宋体"/>
                <w:b/>
                <w:bCs/>
                <w:color w:val="auto"/>
                <w:kern w:val="0"/>
                <w:sz w:val="24"/>
                <w:highlight w:val="none"/>
                <w:lang w:eastAsia="zh-CN"/>
              </w:rPr>
              <w:t>总</w:t>
            </w:r>
            <w:r>
              <w:rPr>
                <w:rFonts w:hint="eastAsia" w:ascii="宋体" w:hAnsi="宋体" w:eastAsia="宋体" w:cs="宋体"/>
                <w:b/>
                <w:bCs/>
                <w:color w:val="auto"/>
                <w:kern w:val="0"/>
                <w:sz w:val="24"/>
                <w:highlight w:val="none"/>
                <w:lang w:val="zh-CN"/>
              </w:rPr>
              <w:t>报价</w:t>
            </w:r>
          </w:p>
        </w:tc>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E014F6">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服务期限</w:t>
            </w:r>
          </w:p>
        </w:tc>
        <w:tc>
          <w:tcPr>
            <w:tcW w:w="1369" w:type="dxa"/>
            <w:gridSpan w:val="2"/>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02F790CB">
            <w:pPr>
              <w:keepNext w:val="0"/>
              <w:keepLines w:val="0"/>
              <w:suppressLineNumbers w:val="0"/>
              <w:autoSpaceDE w:val="0"/>
              <w:autoSpaceDN w:val="0"/>
              <w:adjustRightInd w:val="0"/>
              <w:spacing w:before="0" w:beforeAutospacing="0" w:after="0" w:afterAutospacing="0" w:line="320" w:lineRule="exact"/>
              <w:ind w:left="278" w:right="0" w:hanging="24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备注</w:t>
            </w:r>
          </w:p>
        </w:tc>
      </w:tr>
      <w:tr w14:paraId="5A1A36F8">
        <w:tblPrEx>
          <w:tblCellMar>
            <w:top w:w="0" w:type="dxa"/>
            <w:left w:w="108" w:type="dxa"/>
            <w:bottom w:w="0" w:type="dxa"/>
            <w:right w:w="108" w:type="dxa"/>
          </w:tblCellMar>
        </w:tblPrEx>
        <w:trPr>
          <w:trHeight w:val="555" w:hRule="atLeast"/>
          <w:jc w:val="center"/>
        </w:trPr>
        <w:tc>
          <w:tcPr>
            <w:tcW w:w="173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EF45D5">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p>
        </w:tc>
        <w:tc>
          <w:tcPr>
            <w:tcW w:w="31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B29655">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4"/>
                <w:highlight w:val="none"/>
                <w:lang w:val="zh-CN"/>
              </w:rPr>
              <w:t>大写：</w:t>
            </w:r>
          </w:p>
        </w:tc>
        <w:tc>
          <w:tcPr>
            <w:tcW w:w="2561" w:type="dxa"/>
            <w:vMerge w:val="restart"/>
            <w:tcBorders>
              <w:top w:val="single" w:color="000000" w:sz="6" w:space="0"/>
              <w:left w:val="single" w:color="000000" w:sz="6" w:space="0"/>
              <w:right w:val="single" w:color="000000" w:sz="6" w:space="0"/>
            </w:tcBorders>
            <w:shd w:val="clear" w:color="000000" w:fill="FFFFFF"/>
            <w:noWrap w:val="0"/>
            <w:vAlign w:val="center"/>
          </w:tcPr>
          <w:p w14:paraId="6B6D0E4B">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p>
        </w:tc>
        <w:tc>
          <w:tcPr>
            <w:tcW w:w="1369" w:type="dxa"/>
            <w:gridSpan w:val="2"/>
            <w:vMerge w:val="restart"/>
            <w:tcBorders>
              <w:top w:val="single" w:color="000000" w:sz="6" w:space="0"/>
              <w:left w:val="single" w:color="auto" w:sz="4" w:space="0"/>
              <w:right w:val="single" w:color="000000" w:sz="6" w:space="0"/>
            </w:tcBorders>
            <w:shd w:val="clear" w:color="000000" w:fill="FFFFFF"/>
            <w:noWrap w:val="0"/>
            <w:vAlign w:val="center"/>
          </w:tcPr>
          <w:p w14:paraId="2BCF0792">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p>
        </w:tc>
      </w:tr>
      <w:tr w14:paraId="78959AC0">
        <w:tblPrEx>
          <w:tblCellMar>
            <w:top w:w="0" w:type="dxa"/>
            <w:left w:w="108" w:type="dxa"/>
            <w:bottom w:w="0" w:type="dxa"/>
            <w:right w:w="108" w:type="dxa"/>
          </w:tblCellMar>
        </w:tblPrEx>
        <w:trPr>
          <w:trHeight w:val="577" w:hRule="atLeast"/>
          <w:jc w:val="center"/>
        </w:trPr>
        <w:tc>
          <w:tcPr>
            <w:tcW w:w="173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CE81C7">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p>
        </w:tc>
        <w:tc>
          <w:tcPr>
            <w:tcW w:w="31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B7DEE0">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4"/>
                <w:highlight w:val="none"/>
                <w:lang w:val="zh-CN"/>
              </w:rPr>
              <w:t>小写：</w:t>
            </w:r>
          </w:p>
        </w:tc>
        <w:tc>
          <w:tcPr>
            <w:tcW w:w="2561" w:type="dxa"/>
            <w:vMerge w:val="continue"/>
            <w:tcBorders>
              <w:left w:val="single" w:color="000000" w:sz="6" w:space="0"/>
              <w:bottom w:val="single" w:color="000000" w:sz="6" w:space="0"/>
              <w:right w:val="single" w:color="000000" w:sz="6" w:space="0"/>
            </w:tcBorders>
            <w:shd w:val="clear" w:color="000000" w:fill="FFFFFF"/>
            <w:noWrap w:val="0"/>
            <w:vAlign w:val="center"/>
          </w:tcPr>
          <w:p w14:paraId="2961555A">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p>
        </w:tc>
        <w:tc>
          <w:tcPr>
            <w:tcW w:w="1369" w:type="dxa"/>
            <w:gridSpan w:val="2"/>
            <w:vMerge w:val="continue"/>
            <w:tcBorders>
              <w:left w:val="single" w:color="auto" w:sz="4" w:space="0"/>
              <w:bottom w:val="single" w:color="000000" w:sz="6" w:space="0"/>
              <w:right w:val="single" w:color="000000" w:sz="6" w:space="0"/>
            </w:tcBorders>
            <w:shd w:val="clear" w:color="000000" w:fill="FFFFFF"/>
            <w:noWrap w:val="0"/>
            <w:vAlign w:val="center"/>
          </w:tcPr>
          <w:p w14:paraId="37BAA10A">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p>
        </w:tc>
      </w:tr>
      <w:tr w14:paraId="63839F2A">
        <w:tblPrEx>
          <w:tblCellMar>
            <w:top w:w="0" w:type="dxa"/>
            <w:left w:w="108" w:type="dxa"/>
            <w:bottom w:w="0" w:type="dxa"/>
            <w:right w:w="108" w:type="dxa"/>
          </w:tblCellMar>
        </w:tblPrEx>
        <w:trPr>
          <w:gridAfter w:val="1"/>
          <w:wAfter w:w="6" w:type="dxa"/>
          <w:trHeight w:val="1283" w:hRule="atLeast"/>
          <w:jc w:val="center"/>
        </w:trPr>
        <w:tc>
          <w:tcPr>
            <w:tcW w:w="8847"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C524D">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优惠承诺及其他：（如若没有可写无，如有请在此详细说明）</w:t>
            </w:r>
          </w:p>
          <w:p w14:paraId="40865105">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bCs/>
                <w:color w:val="auto"/>
                <w:kern w:val="0"/>
                <w:sz w:val="24"/>
                <w:highlight w:val="none"/>
                <w:lang w:val="zh-CN"/>
              </w:rPr>
            </w:pPr>
          </w:p>
          <w:p w14:paraId="679F5FEB">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磋商报价有效期：</w:t>
            </w:r>
          </w:p>
        </w:tc>
      </w:tr>
    </w:tbl>
    <w:p w14:paraId="220BD00A">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b/>
          <w:bCs/>
          <w:color w:val="auto"/>
          <w:kern w:val="0"/>
          <w:sz w:val="24"/>
          <w:lang w:val="zh-CN"/>
        </w:rPr>
        <w:t>注：</w:t>
      </w:r>
      <w:r>
        <w:rPr>
          <w:rFonts w:hint="eastAsia" w:ascii="宋体" w:hAnsi="宋体" w:cs="宋体"/>
          <w:color w:val="auto"/>
          <w:kern w:val="0"/>
          <w:sz w:val="24"/>
          <w:lang w:val="zh-CN"/>
        </w:rPr>
        <w:t>1.填写此表时不得改变表格形式。</w:t>
      </w:r>
    </w:p>
    <w:p w14:paraId="2068872A">
      <w:pPr>
        <w:numPr>
          <w:ilvl w:val="0"/>
          <w:numId w:val="6"/>
        </w:num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“竞争性磋商首次报价”必须满足服务要求及其他不可预见费等全部费用。</w:t>
      </w:r>
    </w:p>
    <w:p w14:paraId="16B527D4">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3.“服务期限”是指能够服务的具体时间。</w:t>
      </w:r>
    </w:p>
    <w:p w14:paraId="15BB4489">
      <w:pPr>
        <w:autoSpaceDE w:val="0"/>
        <w:autoSpaceDN w:val="0"/>
        <w:adjustRightInd w:val="0"/>
        <w:spacing w:line="400" w:lineRule="exact"/>
        <w:ind w:firstLine="480"/>
        <w:rPr>
          <w:rFonts w:hint="eastAsia" w:ascii="宋体" w:hAnsi="宋体" w:cs="宋体"/>
          <w:color w:val="auto"/>
          <w:kern w:val="0"/>
          <w:sz w:val="24"/>
        </w:rPr>
      </w:pPr>
      <w:r>
        <w:rPr>
          <w:rFonts w:hint="eastAsia" w:ascii="宋体" w:hAnsi="宋体" w:cs="宋体"/>
          <w:color w:val="auto"/>
          <w:kern w:val="0"/>
          <w:sz w:val="24"/>
        </w:rPr>
        <w:t>4.磋商报价应注明有效期，有效期应与磋商有效期一致。</w:t>
      </w:r>
    </w:p>
    <w:p w14:paraId="117FC419">
      <w:pPr>
        <w:autoSpaceDE w:val="0"/>
        <w:autoSpaceDN w:val="0"/>
        <w:adjustRightInd w:val="0"/>
        <w:spacing w:line="400" w:lineRule="exact"/>
        <w:rPr>
          <w:rFonts w:hint="eastAsia" w:ascii="宋体" w:hAnsi="宋体" w:cs="宋体"/>
          <w:color w:val="auto"/>
          <w:kern w:val="0"/>
          <w:sz w:val="24"/>
          <w:lang w:val="zh-CN"/>
        </w:rPr>
      </w:pPr>
    </w:p>
    <w:p w14:paraId="7CD97437">
      <w:pPr>
        <w:autoSpaceDE w:val="0"/>
        <w:autoSpaceDN w:val="0"/>
        <w:adjustRightInd w:val="0"/>
        <w:spacing w:line="400" w:lineRule="exact"/>
        <w:rPr>
          <w:rFonts w:hint="eastAsia" w:ascii="宋体" w:hAnsi="宋体" w:cs="宋体"/>
          <w:color w:val="auto"/>
          <w:kern w:val="0"/>
          <w:sz w:val="24"/>
          <w:lang w:val="zh-CN"/>
        </w:rPr>
      </w:pPr>
    </w:p>
    <w:p w14:paraId="71243CBE">
      <w:pPr>
        <w:autoSpaceDE w:val="0"/>
        <w:autoSpaceDN w:val="0"/>
        <w:adjustRightInd w:val="0"/>
        <w:spacing w:line="400" w:lineRule="exact"/>
        <w:rPr>
          <w:rFonts w:hint="eastAsia" w:ascii="宋体" w:hAnsi="宋体" w:cs="宋体"/>
          <w:color w:val="auto"/>
          <w:kern w:val="0"/>
          <w:sz w:val="24"/>
          <w:lang w:val="zh-CN"/>
        </w:rPr>
      </w:pPr>
    </w:p>
    <w:p w14:paraId="3D93C8BD">
      <w:pPr>
        <w:autoSpaceDE w:val="0"/>
        <w:autoSpaceDN w:val="0"/>
        <w:adjustRightInd w:val="0"/>
        <w:spacing w:line="400" w:lineRule="exact"/>
        <w:rPr>
          <w:rFonts w:hint="eastAsia" w:ascii="宋体" w:hAnsi="宋体" w:cs="宋体"/>
          <w:color w:val="auto"/>
          <w:kern w:val="0"/>
          <w:sz w:val="24"/>
          <w:lang w:val="zh-CN"/>
        </w:rPr>
      </w:pPr>
    </w:p>
    <w:p w14:paraId="4A36E770">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b/>
          <w:bCs/>
          <w:color w:val="auto"/>
          <w:kern w:val="0"/>
          <w:sz w:val="24"/>
          <w:lang w:val="zh-CN"/>
        </w:rPr>
        <w:t xml:space="preserve">                 供应商：             （公章）</w:t>
      </w:r>
    </w:p>
    <w:p w14:paraId="21293734">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p>
    <w:p w14:paraId="64DC0A98">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年   月   日</w:t>
      </w:r>
    </w:p>
    <w:p w14:paraId="430EE4A2">
      <w:pPr>
        <w:pStyle w:val="24"/>
        <w:jc w:val="left"/>
        <w:rPr>
          <w:rFonts w:hint="eastAsia" w:ascii="宋体" w:hAnsi="宋体" w:cs="宋体"/>
          <w:color w:val="auto"/>
          <w:sz w:val="32"/>
          <w:lang w:val="zh-CN"/>
        </w:rPr>
      </w:pPr>
      <w:r>
        <w:rPr>
          <w:rFonts w:hint="eastAsia" w:ascii="宋体" w:hAnsi="宋体" w:cs="宋体"/>
          <w:b w:val="0"/>
          <w:bCs w:val="0"/>
          <w:color w:val="auto"/>
          <w:kern w:val="0"/>
          <w:sz w:val="24"/>
          <w:lang w:val="zh-CN"/>
        </w:rPr>
        <w:br w:type="page"/>
      </w:r>
      <w:bookmarkStart w:id="99" w:name="_Toc9716"/>
      <w:bookmarkStart w:id="100" w:name="_Toc9238"/>
      <w:r>
        <w:rPr>
          <w:rFonts w:hint="eastAsia" w:ascii="宋体" w:hAnsi="宋体" w:cs="宋体"/>
          <w:color w:val="auto"/>
          <w:sz w:val="32"/>
          <w:lang w:val="zh-CN"/>
        </w:rPr>
        <w:t>格式</w:t>
      </w:r>
      <w:r>
        <w:rPr>
          <w:rFonts w:hint="eastAsia" w:ascii="宋体" w:hAnsi="宋体" w:cs="宋体"/>
          <w:color w:val="auto"/>
          <w:sz w:val="32"/>
        </w:rPr>
        <w:t>5</w:t>
      </w:r>
      <w:r>
        <w:rPr>
          <w:rFonts w:hint="eastAsia" w:ascii="宋体" w:hAnsi="宋体" w:cs="宋体"/>
          <w:color w:val="auto"/>
          <w:sz w:val="32"/>
          <w:lang w:val="zh-CN"/>
        </w:rPr>
        <w:t>：竞争性磋商最终报价表</w:t>
      </w:r>
      <w:bookmarkEnd w:id="99"/>
      <w:bookmarkEnd w:id="100"/>
    </w:p>
    <w:p w14:paraId="27907CB8">
      <w:pPr>
        <w:pStyle w:val="24"/>
        <w:jc w:val="left"/>
        <w:rPr>
          <w:rFonts w:hint="eastAsia" w:ascii="宋体" w:hAnsi="宋体" w:cs="宋体"/>
          <w:color w:val="auto"/>
          <w:sz w:val="32"/>
        </w:rPr>
      </w:pPr>
    </w:p>
    <w:p w14:paraId="5F1F1505">
      <w:pPr>
        <w:autoSpaceDE w:val="0"/>
        <w:autoSpaceDN w:val="0"/>
        <w:adjustRightInd w:val="0"/>
        <w:spacing w:line="400" w:lineRule="exact"/>
        <w:jc w:val="left"/>
        <w:rPr>
          <w:rFonts w:hint="eastAsia" w:ascii="宋体" w:hAnsi="宋体" w:cs="宋体"/>
          <w:color w:val="auto"/>
          <w:kern w:val="0"/>
          <w:sz w:val="24"/>
          <w:lang w:val="zh-CN"/>
        </w:rPr>
      </w:pPr>
    </w:p>
    <w:p w14:paraId="2E262322">
      <w:pPr>
        <w:autoSpaceDE w:val="0"/>
        <w:autoSpaceDN w:val="0"/>
        <w:adjustRightInd w:val="0"/>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竞争性磋商最终报价表</w:t>
      </w:r>
    </w:p>
    <w:p w14:paraId="5A7E440A">
      <w:pPr>
        <w:autoSpaceDE w:val="0"/>
        <w:autoSpaceDN w:val="0"/>
        <w:adjustRightInd w:val="0"/>
        <w:jc w:val="center"/>
        <w:rPr>
          <w:rFonts w:hint="eastAsia" w:ascii="宋体" w:hAnsi="宋体" w:cs="宋体"/>
          <w:b/>
          <w:bCs/>
          <w:color w:val="auto"/>
          <w:kern w:val="0"/>
          <w:sz w:val="36"/>
          <w:szCs w:val="36"/>
          <w:highlight w:val="none"/>
          <w:lang w:val="zh-CN"/>
        </w:rPr>
      </w:pPr>
    </w:p>
    <w:p w14:paraId="4C139D00">
      <w:pPr>
        <w:autoSpaceDE w:val="0"/>
        <w:autoSpaceDN w:val="0"/>
        <w:adjustRightInd w:val="0"/>
        <w:spacing w:line="400" w:lineRule="exac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供应商名称：                                        单位：人民币(元)</w:t>
      </w:r>
    </w:p>
    <w:tbl>
      <w:tblPr>
        <w:tblStyle w:val="28"/>
        <w:tblW w:w="0" w:type="auto"/>
        <w:jc w:val="center"/>
        <w:tblLayout w:type="fixed"/>
        <w:tblCellMar>
          <w:top w:w="0" w:type="dxa"/>
          <w:left w:w="108" w:type="dxa"/>
          <w:bottom w:w="0" w:type="dxa"/>
          <w:right w:w="108" w:type="dxa"/>
        </w:tblCellMar>
      </w:tblPr>
      <w:tblGrid>
        <w:gridCol w:w="1798"/>
        <w:gridCol w:w="3841"/>
        <w:gridCol w:w="2106"/>
        <w:gridCol w:w="1101"/>
        <w:gridCol w:w="7"/>
      </w:tblGrid>
      <w:tr w14:paraId="43754870">
        <w:tblPrEx>
          <w:tblCellMar>
            <w:top w:w="0" w:type="dxa"/>
            <w:left w:w="108" w:type="dxa"/>
            <w:bottom w:w="0" w:type="dxa"/>
            <w:right w:w="108" w:type="dxa"/>
          </w:tblCellMar>
        </w:tblPrEx>
        <w:trPr>
          <w:trHeight w:val="699" w:hRule="atLeast"/>
          <w:jc w:val="center"/>
        </w:trPr>
        <w:tc>
          <w:tcPr>
            <w:tcW w:w="17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94954A">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4"/>
                <w:highlight w:val="none"/>
                <w:lang w:val="zh-CN"/>
              </w:rPr>
              <w:t>项目名称</w:t>
            </w:r>
          </w:p>
        </w:tc>
        <w:tc>
          <w:tcPr>
            <w:tcW w:w="384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5C5B89">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4"/>
                <w:highlight w:val="none"/>
              </w:rPr>
              <w:t>磋商</w:t>
            </w:r>
            <w:r>
              <w:rPr>
                <w:rFonts w:hint="eastAsia" w:ascii="宋体" w:hAnsi="宋体" w:cs="宋体"/>
                <w:b/>
                <w:bCs/>
                <w:color w:val="auto"/>
                <w:kern w:val="0"/>
                <w:sz w:val="24"/>
                <w:highlight w:val="none"/>
                <w:lang w:eastAsia="zh-CN"/>
              </w:rPr>
              <w:t>总</w:t>
            </w:r>
            <w:r>
              <w:rPr>
                <w:rFonts w:hint="eastAsia" w:ascii="宋体" w:hAnsi="宋体" w:eastAsia="宋体" w:cs="宋体"/>
                <w:b/>
                <w:bCs/>
                <w:color w:val="auto"/>
                <w:kern w:val="0"/>
                <w:sz w:val="24"/>
                <w:highlight w:val="none"/>
                <w:lang w:val="zh-CN"/>
              </w:rPr>
              <w:t>报价</w:t>
            </w:r>
          </w:p>
        </w:tc>
        <w:tc>
          <w:tcPr>
            <w:tcW w:w="21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5C3DB">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4"/>
                <w:highlight w:val="none"/>
                <w:lang w:val="zh-CN"/>
              </w:rPr>
              <w:t>服务期限</w:t>
            </w:r>
          </w:p>
        </w:tc>
        <w:tc>
          <w:tcPr>
            <w:tcW w:w="1108" w:type="dxa"/>
            <w:gridSpan w:val="2"/>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280A9056">
            <w:pPr>
              <w:keepNext w:val="0"/>
              <w:keepLines w:val="0"/>
              <w:suppressLineNumbers w:val="0"/>
              <w:tabs>
                <w:tab w:val="center" w:pos="888"/>
              </w:tabs>
              <w:autoSpaceDE w:val="0"/>
              <w:autoSpaceDN w:val="0"/>
              <w:adjustRightInd w:val="0"/>
              <w:spacing w:before="0" w:beforeAutospacing="0" w:after="0" w:afterAutospacing="0" w:line="320" w:lineRule="exact"/>
              <w:ind w:left="0" w:right="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备注</w:t>
            </w:r>
          </w:p>
        </w:tc>
      </w:tr>
      <w:tr w14:paraId="170B691C">
        <w:tblPrEx>
          <w:tblCellMar>
            <w:top w:w="0" w:type="dxa"/>
            <w:left w:w="108" w:type="dxa"/>
            <w:bottom w:w="0" w:type="dxa"/>
            <w:right w:w="108" w:type="dxa"/>
          </w:tblCellMar>
        </w:tblPrEx>
        <w:trPr>
          <w:trHeight w:val="555" w:hRule="atLeast"/>
          <w:jc w:val="center"/>
        </w:trPr>
        <w:tc>
          <w:tcPr>
            <w:tcW w:w="179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38A2A8">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2"/>
                <w:szCs w:val="22"/>
                <w:highlight w:val="none"/>
                <w:lang w:val="zh-CN"/>
              </w:rPr>
            </w:pPr>
          </w:p>
        </w:tc>
        <w:tc>
          <w:tcPr>
            <w:tcW w:w="384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5641D1A">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4"/>
                <w:highlight w:val="none"/>
                <w:lang w:val="zh-CN"/>
              </w:rPr>
              <w:t>大写：</w:t>
            </w:r>
          </w:p>
        </w:tc>
        <w:tc>
          <w:tcPr>
            <w:tcW w:w="2106" w:type="dxa"/>
            <w:vMerge w:val="restart"/>
            <w:tcBorders>
              <w:top w:val="single" w:color="000000" w:sz="6" w:space="0"/>
              <w:left w:val="single" w:color="000000" w:sz="6" w:space="0"/>
              <w:right w:val="single" w:color="000000" w:sz="6" w:space="0"/>
            </w:tcBorders>
            <w:shd w:val="clear" w:color="000000" w:fill="FFFFFF"/>
            <w:noWrap w:val="0"/>
            <w:vAlign w:val="top"/>
          </w:tcPr>
          <w:p w14:paraId="4585BD2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2"/>
                <w:szCs w:val="22"/>
                <w:highlight w:val="none"/>
                <w:lang w:val="zh-CN"/>
              </w:rPr>
            </w:pPr>
          </w:p>
        </w:tc>
        <w:tc>
          <w:tcPr>
            <w:tcW w:w="1108" w:type="dxa"/>
            <w:gridSpan w:val="2"/>
            <w:vMerge w:val="restart"/>
            <w:tcBorders>
              <w:top w:val="single" w:color="000000" w:sz="6" w:space="0"/>
              <w:left w:val="single" w:color="auto" w:sz="4" w:space="0"/>
              <w:right w:val="single" w:color="000000" w:sz="6" w:space="0"/>
            </w:tcBorders>
            <w:shd w:val="clear" w:color="000000" w:fill="FFFFFF"/>
            <w:noWrap w:val="0"/>
            <w:vAlign w:val="top"/>
          </w:tcPr>
          <w:p w14:paraId="254E9F44">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2"/>
                <w:szCs w:val="22"/>
                <w:highlight w:val="none"/>
                <w:lang w:val="zh-CN"/>
              </w:rPr>
            </w:pPr>
          </w:p>
        </w:tc>
      </w:tr>
      <w:tr w14:paraId="4D0EB405">
        <w:tblPrEx>
          <w:tblCellMar>
            <w:top w:w="0" w:type="dxa"/>
            <w:left w:w="108" w:type="dxa"/>
            <w:bottom w:w="0" w:type="dxa"/>
            <w:right w:w="108" w:type="dxa"/>
          </w:tblCellMar>
        </w:tblPrEx>
        <w:trPr>
          <w:trHeight w:val="577" w:hRule="atLeast"/>
          <w:jc w:val="center"/>
        </w:trPr>
        <w:tc>
          <w:tcPr>
            <w:tcW w:w="179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09CE8D">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p>
        </w:tc>
        <w:tc>
          <w:tcPr>
            <w:tcW w:w="384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9358C1">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4"/>
                <w:highlight w:val="none"/>
                <w:lang w:val="zh-CN"/>
              </w:rPr>
              <w:t>小写：</w:t>
            </w:r>
          </w:p>
        </w:tc>
        <w:tc>
          <w:tcPr>
            <w:tcW w:w="2106" w:type="dxa"/>
            <w:vMerge w:val="continue"/>
            <w:tcBorders>
              <w:left w:val="single" w:color="000000" w:sz="6" w:space="0"/>
              <w:bottom w:val="single" w:color="000000" w:sz="6" w:space="0"/>
              <w:right w:val="single" w:color="000000" w:sz="6" w:space="0"/>
            </w:tcBorders>
            <w:shd w:val="clear" w:color="000000" w:fill="FFFFFF"/>
            <w:noWrap w:val="0"/>
            <w:vAlign w:val="center"/>
          </w:tcPr>
          <w:p w14:paraId="0278927F">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p>
        </w:tc>
        <w:tc>
          <w:tcPr>
            <w:tcW w:w="1108" w:type="dxa"/>
            <w:gridSpan w:val="2"/>
            <w:vMerge w:val="continue"/>
            <w:tcBorders>
              <w:left w:val="single" w:color="auto" w:sz="4" w:space="0"/>
              <w:bottom w:val="single" w:color="000000" w:sz="6" w:space="0"/>
              <w:right w:val="single" w:color="000000" w:sz="6" w:space="0"/>
            </w:tcBorders>
            <w:shd w:val="clear" w:color="000000" w:fill="FFFFFF"/>
            <w:noWrap w:val="0"/>
            <w:vAlign w:val="center"/>
          </w:tcPr>
          <w:p w14:paraId="05792BCB">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 w:val="22"/>
                <w:szCs w:val="22"/>
                <w:highlight w:val="none"/>
                <w:lang w:val="zh-CN"/>
              </w:rPr>
            </w:pPr>
          </w:p>
        </w:tc>
      </w:tr>
      <w:tr w14:paraId="68109F09">
        <w:tblPrEx>
          <w:tblCellMar>
            <w:top w:w="0" w:type="dxa"/>
            <w:left w:w="108" w:type="dxa"/>
            <w:bottom w:w="0" w:type="dxa"/>
            <w:right w:w="108" w:type="dxa"/>
          </w:tblCellMar>
        </w:tblPrEx>
        <w:trPr>
          <w:gridAfter w:val="1"/>
          <w:wAfter w:w="7" w:type="dxa"/>
          <w:trHeight w:val="1283" w:hRule="atLeast"/>
          <w:jc w:val="center"/>
        </w:trPr>
        <w:tc>
          <w:tcPr>
            <w:tcW w:w="884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72EE73">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优惠承诺及其他：</w:t>
            </w:r>
          </w:p>
          <w:p w14:paraId="2B98B156">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bCs/>
                <w:color w:val="auto"/>
                <w:kern w:val="0"/>
                <w:sz w:val="24"/>
                <w:highlight w:val="none"/>
                <w:lang w:val="zh-CN"/>
              </w:rPr>
            </w:pPr>
          </w:p>
          <w:p w14:paraId="5DA65386">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磋商报价有效期：</w:t>
            </w:r>
          </w:p>
        </w:tc>
      </w:tr>
    </w:tbl>
    <w:p w14:paraId="2ED7E85E">
      <w:pPr>
        <w:autoSpaceDE w:val="0"/>
        <w:autoSpaceDN w:val="0"/>
        <w:adjustRightInd w:val="0"/>
        <w:spacing w:line="400" w:lineRule="exact"/>
        <w:jc w:val="left"/>
        <w:rPr>
          <w:rFonts w:hint="eastAsia" w:ascii="宋体" w:hAnsi="宋体" w:cs="宋体"/>
          <w:color w:val="auto"/>
          <w:kern w:val="0"/>
          <w:sz w:val="24"/>
          <w:highlight w:val="none"/>
          <w:lang w:val="zh-CN"/>
        </w:rPr>
      </w:pPr>
    </w:p>
    <w:p w14:paraId="2F18D992">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注：此表不需编制在响应文件中，在磋商期间，由磋商小组确定合格的供应商上传至政采云平台进行最终报价、盖章。</w:t>
      </w:r>
    </w:p>
    <w:p w14:paraId="54CD3DF8">
      <w:pPr>
        <w:autoSpaceDE w:val="0"/>
        <w:autoSpaceDN w:val="0"/>
        <w:adjustRightInd w:val="0"/>
        <w:spacing w:line="400" w:lineRule="exact"/>
        <w:jc w:val="left"/>
        <w:rPr>
          <w:rFonts w:hint="eastAsia" w:ascii="宋体" w:hAnsi="宋体" w:cs="宋体"/>
          <w:color w:val="auto"/>
          <w:kern w:val="0"/>
          <w:sz w:val="24"/>
          <w:lang w:val="zh-CN"/>
        </w:rPr>
      </w:pPr>
    </w:p>
    <w:p w14:paraId="44C6FDE2">
      <w:pPr>
        <w:tabs>
          <w:tab w:val="left" w:pos="168"/>
        </w:tabs>
        <w:adjustRightInd w:val="0"/>
        <w:textAlignment w:val="baseline"/>
        <w:rPr>
          <w:rFonts w:hint="eastAsia" w:ascii="宋体" w:hAnsi="宋体" w:cs="宋体"/>
          <w:b/>
          <w:bCs/>
          <w:color w:val="auto"/>
          <w:sz w:val="28"/>
        </w:rPr>
      </w:pPr>
    </w:p>
    <w:p w14:paraId="3E2B340B">
      <w:pPr>
        <w:tabs>
          <w:tab w:val="left" w:pos="168"/>
        </w:tabs>
        <w:adjustRightInd w:val="0"/>
        <w:textAlignment w:val="baseline"/>
        <w:rPr>
          <w:rFonts w:hint="eastAsia" w:ascii="宋体" w:hAnsi="宋体" w:cs="宋体"/>
          <w:b/>
          <w:bCs/>
          <w:color w:val="auto"/>
          <w:sz w:val="28"/>
        </w:rPr>
      </w:pPr>
    </w:p>
    <w:p w14:paraId="225AD68F">
      <w:pPr>
        <w:tabs>
          <w:tab w:val="left" w:pos="168"/>
        </w:tabs>
        <w:adjustRightInd w:val="0"/>
        <w:textAlignment w:val="baseline"/>
        <w:rPr>
          <w:rFonts w:hint="eastAsia" w:ascii="宋体" w:hAnsi="宋体" w:cs="宋体"/>
          <w:b/>
          <w:bCs/>
          <w:color w:val="auto"/>
          <w:sz w:val="28"/>
        </w:rPr>
      </w:pPr>
    </w:p>
    <w:p w14:paraId="1B8A8822">
      <w:pPr>
        <w:tabs>
          <w:tab w:val="left" w:pos="168"/>
        </w:tabs>
        <w:adjustRightInd w:val="0"/>
        <w:textAlignment w:val="baseline"/>
        <w:rPr>
          <w:rFonts w:hint="eastAsia" w:ascii="宋体" w:hAnsi="宋体" w:cs="宋体"/>
          <w:b/>
          <w:bCs/>
          <w:color w:val="auto"/>
          <w:sz w:val="28"/>
        </w:rPr>
      </w:pPr>
    </w:p>
    <w:p w14:paraId="12F1E76F">
      <w:pPr>
        <w:tabs>
          <w:tab w:val="left" w:pos="168"/>
        </w:tabs>
        <w:adjustRightInd w:val="0"/>
        <w:textAlignment w:val="baseline"/>
        <w:rPr>
          <w:rFonts w:hint="eastAsia" w:ascii="宋体" w:hAnsi="宋体" w:cs="宋体"/>
          <w:b/>
          <w:bCs/>
          <w:color w:val="auto"/>
          <w:sz w:val="28"/>
        </w:rPr>
      </w:pPr>
    </w:p>
    <w:p w14:paraId="371C5ADB">
      <w:pPr>
        <w:tabs>
          <w:tab w:val="left" w:pos="168"/>
        </w:tabs>
        <w:adjustRightInd w:val="0"/>
        <w:textAlignment w:val="baseline"/>
        <w:rPr>
          <w:rFonts w:hint="eastAsia" w:ascii="宋体" w:hAnsi="宋体" w:cs="宋体"/>
          <w:b/>
          <w:bCs/>
          <w:color w:val="auto"/>
          <w:sz w:val="28"/>
        </w:rPr>
      </w:pPr>
    </w:p>
    <w:p w14:paraId="4DF4F364">
      <w:pPr>
        <w:tabs>
          <w:tab w:val="left" w:pos="168"/>
        </w:tabs>
        <w:adjustRightInd w:val="0"/>
        <w:textAlignment w:val="baseline"/>
        <w:rPr>
          <w:rFonts w:hint="eastAsia" w:ascii="宋体" w:hAnsi="宋体" w:cs="宋体"/>
          <w:b/>
          <w:bCs/>
          <w:color w:val="auto"/>
          <w:sz w:val="28"/>
        </w:rPr>
      </w:pPr>
    </w:p>
    <w:p w14:paraId="37047635">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 xml:space="preserve">供应商：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 xml:space="preserve">     （公章）</w:t>
      </w:r>
    </w:p>
    <w:p w14:paraId="6DDCCBE7">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p>
    <w:p w14:paraId="2D996F41">
      <w:pPr>
        <w:autoSpaceDE w:val="0"/>
        <w:autoSpaceDN w:val="0"/>
        <w:adjustRightInd w:val="0"/>
        <w:spacing w:line="400" w:lineRule="exact"/>
        <w:rPr>
          <w:rFonts w:hint="eastAsia" w:ascii="宋体" w:hAnsi="宋体" w:cs="宋体"/>
          <w:b/>
          <w:bCs/>
          <w:color w:val="auto"/>
          <w:kern w:val="0"/>
          <w:sz w:val="24"/>
          <w:lang w:val="zh-CN"/>
        </w:rPr>
      </w:pPr>
    </w:p>
    <w:p w14:paraId="4009CD39">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年   月   日</w:t>
      </w:r>
    </w:p>
    <w:p w14:paraId="0329EE89">
      <w:pPr>
        <w:pStyle w:val="24"/>
        <w:jc w:val="left"/>
        <w:rPr>
          <w:rFonts w:hint="eastAsia" w:ascii="宋体" w:hAnsi="宋体" w:cs="宋体"/>
          <w:color w:val="auto"/>
          <w:sz w:val="32"/>
        </w:rPr>
      </w:pPr>
      <w:r>
        <w:rPr>
          <w:rFonts w:hAnsi="宋体"/>
          <w:color w:val="auto"/>
          <w:sz w:val="44"/>
        </w:rPr>
        <w:br w:type="page"/>
      </w:r>
      <w:bookmarkStart w:id="101" w:name="_Toc25340"/>
      <w:bookmarkStart w:id="102" w:name="_Toc32685"/>
      <w:bookmarkStart w:id="103" w:name="_Toc22854"/>
      <w:bookmarkStart w:id="104" w:name="_Toc17727"/>
      <w:r>
        <w:rPr>
          <w:rFonts w:hint="eastAsia" w:ascii="宋体" w:hAnsi="宋体" w:cs="宋体"/>
          <w:color w:val="auto"/>
          <w:sz w:val="32"/>
          <w:lang w:val="zh-CN"/>
        </w:rPr>
        <w:t>格式</w:t>
      </w:r>
      <w:r>
        <w:rPr>
          <w:rFonts w:hint="eastAsia" w:ascii="宋体" w:hAnsi="宋体" w:cs="宋体"/>
          <w:color w:val="auto"/>
          <w:sz w:val="32"/>
        </w:rPr>
        <w:t>6</w:t>
      </w:r>
      <w:r>
        <w:rPr>
          <w:rFonts w:hint="eastAsia" w:ascii="宋体" w:hAnsi="宋体" w:cs="宋体"/>
          <w:color w:val="auto"/>
          <w:sz w:val="32"/>
          <w:lang w:val="zh-CN"/>
        </w:rPr>
        <w:t>：</w:t>
      </w:r>
      <w:bookmarkEnd w:id="101"/>
      <w:bookmarkEnd w:id="102"/>
      <w:r>
        <w:rPr>
          <w:rFonts w:hint="eastAsia" w:ascii="宋体" w:hAnsi="宋体" w:cs="宋体"/>
          <w:color w:val="auto"/>
          <w:sz w:val="32"/>
          <w:lang w:val="zh-CN"/>
        </w:rPr>
        <w:t>单项服务报价表</w:t>
      </w:r>
      <w:bookmarkEnd w:id="103"/>
    </w:p>
    <w:p w14:paraId="487DC95A">
      <w:pPr>
        <w:autoSpaceDE w:val="0"/>
        <w:autoSpaceDN w:val="0"/>
        <w:adjustRightInd w:val="0"/>
        <w:spacing w:line="400" w:lineRule="exact"/>
        <w:jc w:val="center"/>
        <w:rPr>
          <w:rFonts w:hint="eastAsia" w:ascii="宋体" w:hAnsi="宋体" w:cs="宋体"/>
          <w:b/>
          <w:bCs/>
          <w:color w:val="auto"/>
          <w:kern w:val="0"/>
          <w:sz w:val="36"/>
          <w:szCs w:val="36"/>
          <w:lang w:val="zh-CN"/>
        </w:rPr>
      </w:pPr>
    </w:p>
    <w:p w14:paraId="413A8747">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单项服务报价表</w:t>
      </w:r>
    </w:p>
    <w:p w14:paraId="77E32B55">
      <w:pPr>
        <w:autoSpaceDE w:val="0"/>
        <w:autoSpaceDN w:val="0"/>
        <w:adjustRightInd w:val="0"/>
        <w:spacing w:line="400" w:lineRule="exact"/>
        <w:rPr>
          <w:rFonts w:hint="eastAsia" w:hAnsi="宋体"/>
          <w:color w:val="auto"/>
          <w:sz w:val="24"/>
        </w:rPr>
      </w:pPr>
      <w:r>
        <w:rPr>
          <w:rFonts w:hint="eastAsia" w:ascii="宋体" w:hAnsi="宋体" w:cs="宋体"/>
          <w:b/>
          <w:bCs/>
          <w:color w:val="auto"/>
          <w:kern w:val="0"/>
          <w:sz w:val="24"/>
          <w:lang w:val="zh-CN"/>
        </w:rPr>
        <w:t>供应商名称:</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共   页，第   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787"/>
        <w:gridCol w:w="765"/>
        <w:gridCol w:w="825"/>
        <w:gridCol w:w="1535"/>
        <w:gridCol w:w="1555"/>
      </w:tblGrid>
      <w:tr w14:paraId="050E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8" w:type="dxa"/>
            <w:noWrap w:val="0"/>
            <w:vAlign w:val="center"/>
          </w:tcPr>
          <w:p w14:paraId="49D6508C">
            <w:pPr>
              <w:pStyle w:val="13"/>
              <w:keepNext w:val="0"/>
              <w:keepLines w:val="0"/>
              <w:suppressLineNumbers w:val="0"/>
              <w:spacing w:before="0" w:beforeAutospacing="0" w:after="0" w:afterAutospacing="0"/>
              <w:ind w:left="0" w:right="0"/>
              <w:jc w:val="center"/>
              <w:rPr>
                <w:rFonts w:hint="eastAsia" w:hAnsi="宋体" w:eastAsia="宋体"/>
                <w:color w:val="auto"/>
                <w:sz w:val="24"/>
                <w:szCs w:val="24"/>
              </w:rPr>
            </w:pPr>
            <w:r>
              <w:rPr>
                <w:rFonts w:hint="eastAsia" w:hAnsi="宋体" w:eastAsia="宋体"/>
                <w:color w:val="auto"/>
                <w:sz w:val="24"/>
                <w:szCs w:val="24"/>
              </w:rPr>
              <w:t>序号</w:t>
            </w:r>
          </w:p>
        </w:tc>
        <w:tc>
          <w:tcPr>
            <w:tcW w:w="3787" w:type="dxa"/>
            <w:noWrap w:val="0"/>
            <w:vAlign w:val="center"/>
          </w:tcPr>
          <w:p w14:paraId="7255123C">
            <w:pPr>
              <w:pStyle w:val="13"/>
              <w:keepNext w:val="0"/>
              <w:keepLines w:val="0"/>
              <w:suppressLineNumbers w:val="0"/>
              <w:spacing w:before="0" w:beforeAutospacing="0" w:after="0" w:afterAutospacing="0"/>
              <w:ind w:left="0" w:right="0"/>
              <w:jc w:val="center"/>
              <w:rPr>
                <w:rFonts w:hint="eastAsia" w:hAnsi="宋体" w:eastAsia="宋体"/>
                <w:color w:val="auto"/>
                <w:sz w:val="24"/>
                <w:szCs w:val="24"/>
              </w:rPr>
            </w:pPr>
            <w:r>
              <w:rPr>
                <w:rFonts w:hint="eastAsia" w:hAnsi="宋体" w:eastAsia="宋体"/>
                <w:color w:val="auto"/>
                <w:sz w:val="24"/>
                <w:szCs w:val="24"/>
              </w:rPr>
              <w:t>费用名称</w:t>
            </w:r>
          </w:p>
        </w:tc>
        <w:tc>
          <w:tcPr>
            <w:tcW w:w="765" w:type="dxa"/>
            <w:noWrap w:val="0"/>
            <w:vAlign w:val="center"/>
          </w:tcPr>
          <w:p w14:paraId="20247818">
            <w:pPr>
              <w:pStyle w:val="13"/>
              <w:keepNext w:val="0"/>
              <w:keepLines w:val="0"/>
              <w:suppressLineNumbers w:val="0"/>
              <w:spacing w:before="0" w:beforeAutospacing="0" w:after="0" w:afterAutospacing="0"/>
              <w:ind w:left="0" w:right="0"/>
              <w:jc w:val="center"/>
              <w:rPr>
                <w:rFonts w:hint="eastAsia" w:hAnsi="宋体" w:eastAsia="宋体"/>
                <w:color w:val="auto"/>
                <w:sz w:val="24"/>
                <w:szCs w:val="24"/>
              </w:rPr>
            </w:pPr>
            <w:r>
              <w:rPr>
                <w:rFonts w:hint="eastAsia" w:hAnsi="宋体" w:eastAsia="宋体"/>
                <w:color w:val="auto"/>
                <w:sz w:val="24"/>
                <w:szCs w:val="24"/>
              </w:rPr>
              <w:t>单位</w:t>
            </w:r>
          </w:p>
        </w:tc>
        <w:tc>
          <w:tcPr>
            <w:tcW w:w="825" w:type="dxa"/>
            <w:noWrap w:val="0"/>
            <w:vAlign w:val="center"/>
          </w:tcPr>
          <w:p w14:paraId="4B76D442">
            <w:pPr>
              <w:pStyle w:val="13"/>
              <w:keepNext w:val="0"/>
              <w:keepLines w:val="0"/>
              <w:suppressLineNumbers w:val="0"/>
              <w:spacing w:before="0" w:beforeAutospacing="0" w:after="0" w:afterAutospacing="0"/>
              <w:ind w:left="0" w:right="0"/>
              <w:jc w:val="center"/>
              <w:rPr>
                <w:rFonts w:hint="eastAsia" w:hAnsi="宋体" w:eastAsia="宋体"/>
                <w:color w:val="auto"/>
                <w:sz w:val="24"/>
                <w:szCs w:val="24"/>
              </w:rPr>
            </w:pPr>
            <w:r>
              <w:rPr>
                <w:rFonts w:hint="eastAsia" w:hAnsi="宋体" w:eastAsia="宋体"/>
                <w:color w:val="auto"/>
                <w:sz w:val="24"/>
                <w:szCs w:val="24"/>
              </w:rPr>
              <w:t>数量</w:t>
            </w:r>
          </w:p>
        </w:tc>
        <w:tc>
          <w:tcPr>
            <w:tcW w:w="1535" w:type="dxa"/>
            <w:noWrap w:val="0"/>
            <w:vAlign w:val="center"/>
          </w:tcPr>
          <w:p w14:paraId="48A08AFD">
            <w:pPr>
              <w:pStyle w:val="13"/>
              <w:keepNext w:val="0"/>
              <w:keepLines w:val="0"/>
              <w:suppressLineNumbers w:val="0"/>
              <w:spacing w:before="0" w:beforeAutospacing="0" w:after="0" w:afterAutospacing="0"/>
              <w:ind w:left="0" w:right="0"/>
              <w:jc w:val="center"/>
              <w:rPr>
                <w:rFonts w:hint="eastAsia" w:hAnsi="宋体" w:eastAsia="宋体"/>
                <w:color w:val="auto"/>
                <w:sz w:val="24"/>
                <w:szCs w:val="24"/>
              </w:rPr>
            </w:pPr>
            <w:r>
              <w:rPr>
                <w:rFonts w:hint="eastAsia" w:hAnsi="宋体" w:eastAsia="宋体"/>
                <w:color w:val="auto"/>
                <w:sz w:val="24"/>
                <w:szCs w:val="24"/>
              </w:rPr>
              <w:t>单价（元）</w:t>
            </w:r>
          </w:p>
        </w:tc>
        <w:tc>
          <w:tcPr>
            <w:tcW w:w="1555" w:type="dxa"/>
            <w:noWrap w:val="0"/>
            <w:vAlign w:val="center"/>
          </w:tcPr>
          <w:p w14:paraId="1172B5BD">
            <w:pPr>
              <w:pStyle w:val="13"/>
              <w:keepNext w:val="0"/>
              <w:keepLines w:val="0"/>
              <w:suppressLineNumbers w:val="0"/>
              <w:spacing w:before="0" w:beforeAutospacing="0" w:after="0" w:afterAutospacing="0"/>
              <w:ind w:left="0" w:right="0"/>
              <w:jc w:val="center"/>
              <w:rPr>
                <w:rFonts w:hint="eastAsia" w:hAnsi="宋体" w:eastAsia="宋体"/>
                <w:color w:val="auto"/>
                <w:sz w:val="24"/>
                <w:szCs w:val="24"/>
              </w:rPr>
            </w:pPr>
            <w:r>
              <w:rPr>
                <w:rFonts w:hint="eastAsia" w:hAnsi="宋体" w:eastAsia="宋体"/>
                <w:color w:val="auto"/>
                <w:sz w:val="24"/>
                <w:szCs w:val="24"/>
              </w:rPr>
              <w:t>合计（元）</w:t>
            </w:r>
          </w:p>
        </w:tc>
      </w:tr>
      <w:tr w14:paraId="346D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8" w:type="dxa"/>
            <w:noWrap w:val="0"/>
            <w:vAlign w:val="center"/>
          </w:tcPr>
          <w:p w14:paraId="1DC107BE">
            <w:pPr>
              <w:pStyle w:val="13"/>
              <w:keepNext w:val="0"/>
              <w:keepLines w:val="0"/>
              <w:suppressLineNumbers w:val="0"/>
              <w:spacing w:before="0" w:beforeAutospacing="0" w:after="0" w:afterAutospacing="0"/>
              <w:ind w:left="0" w:right="0"/>
              <w:rPr>
                <w:rFonts w:hint="eastAsia" w:hAnsi="宋体" w:eastAsia="宋体"/>
                <w:color w:val="auto"/>
                <w:sz w:val="24"/>
                <w:szCs w:val="24"/>
              </w:rPr>
            </w:pPr>
            <w:r>
              <w:rPr>
                <w:rFonts w:hint="eastAsia" w:hAnsi="宋体" w:eastAsia="宋体"/>
                <w:color w:val="auto"/>
                <w:sz w:val="24"/>
                <w:szCs w:val="24"/>
              </w:rPr>
              <w:t>1</w:t>
            </w:r>
          </w:p>
        </w:tc>
        <w:tc>
          <w:tcPr>
            <w:tcW w:w="3787" w:type="dxa"/>
            <w:noWrap w:val="0"/>
            <w:vAlign w:val="center"/>
          </w:tcPr>
          <w:p w14:paraId="0AB2153E">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765" w:type="dxa"/>
            <w:noWrap w:val="0"/>
            <w:vAlign w:val="center"/>
          </w:tcPr>
          <w:p w14:paraId="226DA4C8">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825" w:type="dxa"/>
            <w:noWrap w:val="0"/>
            <w:vAlign w:val="center"/>
          </w:tcPr>
          <w:p w14:paraId="1AA5327F">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1535" w:type="dxa"/>
            <w:noWrap w:val="0"/>
            <w:vAlign w:val="center"/>
          </w:tcPr>
          <w:p w14:paraId="7D45B240">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1555" w:type="dxa"/>
            <w:noWrap w:val="0"/>
            <w:vAlign w:val="center"/>
          </w:tcPr>
          <w:p w14:paraId="12B2ED0E">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r>
      <w:tr w14:paraId="2CBC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28" w:type="dxa"/>
            <w:noWrap w:val="0"/>
            <w:vAlign w:val="center"/>
          </w:tcPr>
          <w:p w14:paraId="29E71C37">
            <w:pPr>
              <w:pStyle w:val="13"/>
              <w:keepNext w:val="0"/>
              <w:keepLines w:val="0"/>
              <w:suppressLineNumbers w:val="0"/>
              <w:spacing w:before="0" w:beforeAutospacing="0" w:after="0" w:afterAutospacing="0"/>
              <w:ind w:left="0" w:right="0"/>
              <w:rPr>
                <w:rFonts w:hint="eastAsia" w:hAnsi="宋体" w:eastAsia="宋体"/>
                <w:color w:val="auto"/>
                <w:sz w:val="24"/>
                <w:szCs w:val="24"/>
              </w:rPr>
            </w:pPr>
            <w:r>
              <w:rPr>
                <w:rFonts w:hint="eastAsia" w:hAnsi="宋体" w:eastAsia="宋体"/>
                <w:color w:val="auto"/>
                <w:sz w:val="24"/>
                <w:szCs w:val="24"/>
              </w:rPr>
              <w:t>…</w:t>
            </w:r>
          </w:p>
        </w:tc>
        <w:tc>
          <w:tcPr>
            <w:tcW w:w="3787" w:type="dxa"/>
            <w:noWrap w:val="0"/>
            <w:vAlign w:val="center"/>
          </w:tcPr>
          <w:p w14:paraId="6CC33CE9">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765" w:type="dxa"/>
            <w:noWrap w:val="0"/>
            <w:vAlign w:val="center"/>
          </w:tcPr>
          <w:p w14:paraId="5BC541C8">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825" w:type="dxa"/>
            <w:noWrap w:val="0"/>
            <w:vAlign w:val="center"/>
          </w:tcPr>
          <w:p w14:paraId="0D6DC494">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1535" w:type="dxa"/>
            <w:noWrap w:val="0"/>
            <w:vAlign w:val="center"/>
          </w:tcPr>
          <w:p w14:paraId="17B1D35E">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1555" w:type="dxa"/>
            <w:noWrap w:val="0"/>
            <w:vAlign w:val="center"/>
          </w:tcPr>
          <w:p w14:paraId="73565A3B">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r>
      <w:tr w14:paraId="08AE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8" w:type="dxa"/>
            <w:noWrap w:val="0"/>
            <w:vAlign w:val="center"/>
          </w:tcPr>
          <w:p w14:paraId="5746A63A">
            <w:pPr>
              <w:pStyle w:val="13"/>
              <w:keepNext w:val="0"/>
              <w:keepLines w:val="0"/>
              <w:suppressLineNumbers w:val="0"/>
              <w:spacing w:before="0" w:beforeAutospacing="0" w:after="0" w:afterAutospacing="0"/>
              <w:ind w:left="0" w:right="0"/>
              <w:rPr>
                <w:rFonts w:hint="eastAsia" w:hAnsi="宋体" w:eastAsia="宋体"/>
                <w:color w:val="auto"/>
                <w:sz w:val="24"/>
                <w:szCs w:val="24"/>
              </w:rPr>
            </w:pPr>
            <w:r>
              <w:rPr>
                <w:rFonts w:hint="eastAsia" w:hAnsi="宋体" w:eastAsia="宋体"/>
                <w:color w:val="auto"/>
                <w:sz w:val="24"/>
                <w:szCs w:val="24"/>
              </w:rPr>
              <w:t>N</w:t>
            </w:r>
          </w:p>
        </w:tc>
        <w:tc>
          <w:tcPr>
            <w:tcW w:w="3787" w:type="dxa"/>
            <w:noWrap w:val="0"/>
            <w:vAlign w:val="center"/>
          </w:tcPr>
          <w:p w14:paraId="6D43C1D3">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765" w:type="dxa"/>
            <w:noWrap w:val="0"/>
            <w:vAlign w:val="center"/>
          </w:tcPr>
          <w:p w14:paraId="3F36E5F0">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825" w:type="dxa"/>
            <w:noWrap w:val="0"/>
            <w:vAlign w:val="center"/>
          </w:tcPr>
          <w:p w14:paraId="6ECDEDF9">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1535" w:type="dxa"/>
            <w:noWrap w:val="0"/>
            <w:vAlign w:val="center"/>
          </w:tcPr>
          <w:p w14:paraId="202674C6">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c>
          <w:tcPr>
            <w:tcW w:w="1555" w:type="dxa"/>
            <w:noWrap w:val="0"/>
            <w:vAlign w:val="center"/>
          </w:tcPr>
          <w:p w14:paraId="3FAA7CFE">
            <w:pPr>
              <w:pStyle w:val="13"/>
              <w:keepNext w:val="0"/>
              <w:keepLines w:val="0"/>
              <w:suppressLineNumbers w:val="0"/>
              <w:spacing w:before="0" w:beforeAutospacing="0" w:after="0" w:afterAutospacing="0"/>
              <w:ind w:left="0" w:right="0"/>
              <w:rPr>
                <w:rFonts w:hint="eastAsia" w:hAnsi="宋体" w:eastAsia="宋体"/>
                <w:color w:val="auto"/>
                <w:sz w:val="24"/>
                <w:szCs w:val="24"/>
              </w:rPr>
            </w:pPr>
          </w:p>
        </w:tc>
      </w:tr>
      <w:tr w14:paraId="3AE4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195" w:type="dxa"/>
            <w:gridSpan w:val="6"/>
            <w:noWrap w:val="0"/>
            <w:vAlign w:val="center"/>
          </w:tcPr>
          <w:p w14:paraId="518BF728">
            <w:pPr>
              <w:pStyle w:val="13"/>
              <w:keepNext w:val="0"/>
              <w:keepLines w:val="0"/>
              <w:suppressLineNumbers w:val="0"/>
              <w:spacing w:before="0" w:beforeAutospacing="0" w:after="0" w:afterAutospacing="0"/>
              <w:ind w:left="0" w:right="0"/>
              <w:rPr>
                <w:rFonts w:hint="eastAsia" w:hAnsi="宋体" w:eastAsia="宋体"/>
                <w:color w:val="auto"/>
                <w:sz w:val="24"/>
                <w:szCs w:val="24"/>
              </w:rPr>
            </w:pPr>
            <w:r>
              <w:rPr>
                <w:rFonts w:hint="eastAsia" w:hAnsi="宋体" w:eastAsia="宋体"/>
                <w:color w:val="auto"/>
                <w:sz w:val="24"/>
                <w:szCs w:val="24"/>
              </w:rPr>
              <w:t>总计（大写）：                                 （￥：        元）</w:t>
            </w:r>
          </w:p>
        </w:tc>
      </w:tr>
    </w:tbl>
    <w:p w14:paraId="4D04A2E9">
      <w:pPr>
        <w:pStyle w:val="13"/>
        <w:rPr>
          <w:rFonts w:hint="eastAsia" w:hAnsi="宋体"/>
          <w:color w:val="auto"/>
          <w:sz w:val="24"/>
          <w:szCs w:val="24"/>
        </w:rPr>
      </w:pPr>
    </w:p>
    <w:p w14:paraId="50EC8D77">
      <w:pPr>
        <w:pStyle w:val="13"/>
        <w:rPr>
          <w:rFonts w:hint="eastAsia" w:hAnsi="宋体"/>
          <w:color w:val="auto"/>
          <w:sz w:val="24"/>
          <w:szCs w:val="24"/>
        </w:rPr>
      </w:pPr>
      <w:r>
        <w:rPr>
          <w:rFonts w:hint="eastAsia" w:hAnsi="宋体"/>
          <w:b/>
          <w:bCs/>
          <w:color w:val="auto"/>
          <w:sz w:val="24"/>
          <w:szCs w:val="24"/>
        </w:rPr>
        <w:t>注</w:t>
      </w:r>
      <w:r>
        <w:rPr>
          <w:rFonts w:hint="eastAsia" w:hAnsi="宋体"/>
          <w:color w:val="auto"/>
          <w:sz w:val="24"/>
          <w:szCs w:val="24"/>
        </w:rPr>
        <w:t>：1、表内报价内容以元为单位，保留小数点后两位。</w:t>
      </w:r>
    </w:p>
    <w:p w14:paraId="18A022CC">
      <w:pPr>
        <w:pStyle w:val="13"/>
        <w:rPr>
          <w:rFonts w:hint="eastAsia" w:hAnsi="宋体"/>
          <w:color w:val="auto"/>
          <w:sz w:val="24"/>
          <w:szCs w:val="24"/>
        </w:rPr>
      </w:pPr>
      <w:r>
        <w:rPr>
          <w:rFonts w:hint="eastAsia" w:hAnsi="宋体"/>
          <w:color w:val="auto"/>
          <w:sz w:val="24"/>
          <w:szCs w:val="24"/>
        </w:rPr>
        <w:t xml:space="preserve">    2、此表可根据供应商的报价需求进行扩展。</w:t>
      </w:r>
    </w:p>
    <w:p w14:paraId="613281E9">
      <w:pPr>
        <w:pStyle w:val="13"/>
        <w:rPr>
          <w:rFonts w:hint="eastAsia" w:hAnsi="宋体"/>
          <w:color w:val="auto"/>
          <w:sz w:val="24"/>
          <w:szCs w:val="24"/>
        </w:rPr>
      </w:pPr>
      <w:r>
        <w:rPr>
          <w:rFonts w:hint="eastAsia" w:hAnsi="宋体"/>
          <w:color w:val="auto"/>
          <w:sz w:val="24"/>
          <w:szCs w:val="24"/>
        </w:rPr>
        <w:t xml:space="preserve">    3、</w:t>
      </w:r>
      <w:r>
        <w:rPr>
          <w:rFonts w:hint="eastAsia" w:hAnsi="宋体" w:cs="宋体"/>
          <w:color w:val="auto"/>
          <w:spacing w:val="-6"/>
          <w:sz w:val="24"/>
          <w:szCs w:val="24"/>
        </w:rPr>
        <w:t>本表根据供应商现阶段可提供的服务内容和服务单项报价进行填写。</w:t>
      </w:r>
    </w:p>
    <w:p w14:paraId="3FE9142E">
      <w:pPr>
        <w:pStyle w:val="13"/>
        <w:rPr>
          <w:rFonts w:hint="eastAsia" w:hAnsi="宋体"/>
          <w:color w:val="auto"/>
          <w:sz w:val="24"/>
          <w:szCs w:val="24"/>
        </w:rPr>
      </w:pPr>
      <w:r>
        <w:rPr>
          <w:rFonts w:hint="eastAsia" w:hAnsi="宋体"/>
          <w:color w:val="auto"/>
          <w:sz w:val="24"/>
          <w:szCs w:val="24"/>
        </w:rPr>
        <w:t xml:space="preserve">    4、分项报价的总计应与“报价一览表”中的投标总报价一致；若分项报价与投标总报价不一致，以分项报价的汇总价为准。</w:t>
      </w:r>
    </w:p>
    <w:p w14:paraId="698FAF66">
      <w:pPr>
        <w:adjustRightInd w:val="0"/>
        <w:ind w:firstLine="480" w:firstLineChars="200"/>
        <w:textAlignment w:val="baseline"/>
        <w:rPr>
          <w:rFonts w:hint="eastAsia" w:ascii="宋体" w:hAnsi="宋体"/>
          <w:color w:val="auto"/>
          <w:sz w:val="24"/>
        </w:rPr>
      </w:pPr>
    </w:p>
    <w:p w14:paraId="50025933">
      <w:pPr>
        <w:pStyle w:val="13"/>
        <w:rPr>
          <w:rFonts w:hint="eastAsia" w:hAnsi="宋体"/>
          <w:color w:val="auto"/>
          <w:sz w:val="24"/>
          <w:szCs w:val="24"/>
        </w:rPr>
      </w:pPr>
    </w:p>
    <w:p w14:paraId="33BD6611">
      <w:pPr>
        <w:pStyle w:val="13"/>
        <w:rPr>
          <w:rFonts w:hint="eastAsia" w:hAnsi="宋体"/>
          <w:color w:val="auto"/>
          <w:sz w:val="24"/>
          <w:szCs w:val="24"/>
        </w:rPr>
      </w:pPr>
    </w:p>
    <w:p w14:paraId="447ECB49">
      <w:pPr>
        <w:pStyle w:val="13"/>
        <w:rPr>
          <w:rFonts w:hint="eastAsia" w:hAnsi="宋体"/>
          <w:color w:val="auto"/>
          <w:sz w:val="24"/>
          <w:szCs w:val="24"/>
        </w:rPr>
      </w:pPr>
    </w:p>
    <w:p w14:paraId="25F14359">
      <w:pPr>
        <w:pStyle w:val="13"/>
        <w:rPr>
          <w:rFonts w:hint="eastAsia" w:hAnsi="宋体"/>
          <w:color w:val="auto"/>
          <w:sz w:val="24"/>
          <w:szCs w:val="24"/>
        </w:rPr>
      </w:pPr>
    </w:p>
    <w:p w14:paraId="60A3CFDF">
      <w:pPr>
        <w:pStyle w:val="13"/>
        <w:rPr>
          <w:rFonts w:hint="eastAsia" w:hAnsi="宋体"/>
          <w:color w:val="auto"/>
          <w:sz w:val="24"/>
          <w:szCs w:val="24"/>
        </w:rPr>
      </w:pPr>
    </w:p>
    <w:p w14:paraId="6BBC31C1">
      <w:pPr>
        <w:autoSpaceDE w:val="0"/>
        <w:autoSpaceDN w:val="0"/>
        <w:adjustRightInd w:val="0"/>
        <w:spacing w:line="400" w:lineRule="exact"/>
        <w:ind w:firstLine="4453" w:firstLineChars="1848"/>
        <w:rPr>
          <w:rFonts w:hint="eastAsia" w:ascii="宋体" w:hAnsi="宋体" w:cs="宋体"/>
          <w:b/>
          <w:color w:val="auto"/>
          <w:kern w:val="0"/>
          <w:sz w:val="24"/>
          <w:lang w:val="zh-CN"/>
        </w:rPr>
      </w:pPr>
      <w:r>
        <w:rPr>
          <w:rFonts w:hint="eastAsia" w:ascii="宋体" w:hAnsi="宋体" w:cs="宋体"/>
          <w:b/>
          <w:color w:val="auto"/>
          <w:kern w:val="0"/>
          <w:sz w:val="24"/>
          <w:lang w:bidi="ar"/>
        </w:rPr>
        <w:t>供应商</w:t>
      </w:r>
      <w:r>
        <w:rPr>
          <w:rFonts w:hint="eastAsia" w:ascii="宋体" w:hAnsi="宋体" w:cs="宋体"/>
          <w:b/>
          <w:color w:val="auto"/>
          <w:kern w:val="0"/>
          <w:sz w:val="24"/>
          <w:lang w:val="zh-CN" w:bidi="ar"/>
        </w:rPr>
        <w:t>：             （公章）</w:t>
      </w:r>
    </w:p>
    <w:p w14:paraId="37C10371">
      <w:pPr>
        <w:autoSpaceDE w:val="0"/>
        <w:autoSpaceDN w:val="0"/>
        <w:adjustRightInd w:val="0"/>
        <w:spacing w:line="400" w:lineRule="exact"/>
        <w:rPr>
          <w:rFonts w:hint="eastAsia" w:ascii="宋体" w:hAnsi="宋体" w:cs="宋体"/>
          <w:b/>
          <w:color w:val="auto"/>
          <w:kern w:val="0"/>
          <w:sz w:val="24"/>
          <w:lang w:val="zh-CN"/>
        </w:rPr>
      </w:pPr>
      <w:r>
        <w:rPr>
          <w:rFonts w:hint="eastAsia" w:ascii="宋体" w:hAnsi="宋体" w:cs="宋体"/>
          <w:b/>
          <w:color w:val="auto"/>
          <w:kern w:val="0"/>
          <w:sz w:val="24"/>
          <w:lang w:val="zh-CN" w:bidi="ar"/>
        </w:rPr>
        <w:t xml:space="preserve">                     法定代表人或委托代理人：             （签字）</w:t>
      </w:r>
    </w:p>
    <w:p w14:paraId="39E61B49">
      <w:pPr>
        <w:autoSpaceDE w:val="0"/>
        <w:autoSpaceDN w:val="0"/>
        <w:adjustRightInd w:val="0"/>
        <w:spacing w:line="400" w:lineRule="exact"/>
        <w:rPr>
          <w:rFonts w:hint="eastAsia" w:ascii="宋体" w:hAnsi="宋体" w:cs="宋体"/>
          <w:b/>
          <w:color w:val="auto"/>
          <w:kern w:val="0"/>
          <w:sz w:val="24"/>
          <w:lang w:val="zh-CN" w:bidi="ar"/>
        </w:rPr>
      </w:pPr>
      <w:r>
        <w:rPr>
          <w:rFonts w:hint="eastAsia" w:ascii="宋体" w:hAnsi="宋体" w:cs="宋体"/>
          <w:b/>
          <w:color w:val="auto"/>
          <w:kern w:val="0"/>
          <w:sz w:val="24"/>
          <w:lang w:val="zh-CN" w:bidi="ar"/>
        </w:rPr>
        <w:t xml:space="preserve">                                         年   月   日</w:t>
      </w:r>
    </w:p>
    <w:p w14:paraId="30664EA8">
      <w:pPr>
        <w:autoSpaceDE w:val="0"/>
        <w:autoSpaceDN w:val="0"/>
        <w:adjustRightInd w:val="0"/>
        <w:spacing w:line="400" w:lineRule="exact"/>
        <w:rPr>
          <w:rFonts w:hint="eastAsia" w:ascii="宋体" w:hAnsi="宋体" w:cs="宋体"/>
          <w:color w:val="auto"/>
          <w:sz w:val="32"/>
        </w:rPr>
      </w:pPr>
      <w:r>
        <w:rPr>
          <w:rFonts w:hint="eastAsia" w:ascii="宋体" w:hAnsi="宋体" w:cs="宋体"/>
          <w:b/>
          <w:color w:val="auto"/>
          <w:kern w:val="0"/>
          <w:sz w:val="24"/>
          <w:lang w:val="zh-CN" w:bidi="ar"/>
        </w:rPr>
        <w:br w:type="page"/>
      </w:r>
      <w:r>
        <w:rPr>
          <w:rFonts w:hint="eastAsia" w:ascii="宋体" w:hAnsi="宋体" w:cs="宋体"/>
          <w:b/>
          <w:bCs/>
          <w:color w:val="auto"/>
          <w:sz w:val="32"/>
          <w:lang w:val="zh-CN"/>
        </w:rPr>
        <w:t>格式</w:t>
      </w:r>
      <w:r>
        <w:rPr>
          <w:rFonts w:hint="eastAsia" w:ascii="宋体" w:hAnsi="宋体" w:cs="宋体"/>
          <w:b/>
          <w:bCs/>
          <w:color w:val="auto"/>
          <w:sz w:val="32"/>
        </w:rPr>
        <w:t>7</w:t>
      </w:r>
      <w:r>
        <w:rPr>
          <w:rFonts w:hint="eastAsia" w:ascii="宋体" w:hAnsi="宋体" w:cs="宋体"/>
          <w:b/>
          <w:bCs/>
          <w:color w:val="auto"/>
          <w:sz w:val="32"/>
          <w:lang w:val="zh-CN"/>
        </w:rPr>
        <w:t>：法定代表人证明书</w:t>
      </w:r>
      <w:bookmarkEnd w:id="104"/>
    </w:p>
    <w:p w14:paraId="325B83DC">
      <w:pPr>
        <w:autoSpaceDE w:val="0"/>
        <w:autoSpaceDN w:val="0"/>
        <w:adjustRightInd w:val="0"/>
        <w:rPr>
          <w:rFonts w:hint="eastAsia" w:ascii="宋体" w:hAnsi="宋体" w:cs="宋体"/>
          <w:color w:val="auto"/>
          <w:kern w:val="0"/>
          <w:sz w:val="24"/>
          <w:lang w:val="zh-CN"/>
        </w:rPr>
      </w:pPr>
    </w:p>
    <w:p w14:paraId="5C7D468D">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法定代表人证明书</w:t>
      </w:r>
    </w:p>
    <w:p w14:paraId="5F88E69D">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b/>
          <w:bCs/>
          <w:color w:val="auto"/>
          <w:kern w:val="0"/>
          <w:sz w:val="24"/>
          <w:lang w:val="zh-CN"/>
        </w:rPr>
        <w:t>致：青海云江工程项目管理有限公司</w:t>
      </w:r>
      <w:r>
        <w:rPr>
          <w:rFonts w:hint="eastAsia" w:ascii="宋体" w:hAnsi="宋体" w:cs="宋体"/>
          <w:color w:val="auto"/>
          <w:kern w:val="0"/>
          <w:sz w:val="24"/>
          <w:lang w:val="zh-CN"/>
        </w:rPr>
        <w:t xml:space="preserve"> </w:t>
      </w:r>
    </w:p>
    <w:p w14:paraId="6B5A6EB8">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u w:val="single"/>
          <w:lang w:val="zh-CN"/>
        </w:rPr>
        <w:t xml:space="preserve">（法定代表人姓名）  </w:t>
      </w:r>
      <w:r>
        <w:rPr>
          <w:rFonts w:hint="eastAsia" w:ascii="宋体" w:hAnsi="宋体" w:cs="宋体"/>
          <w:color w:val="auto"/>
          <w:kern w:val="0"/>
          <w:sz w:val="24"/>
          <w:lang w:val="zh-CN"/>
        </w:rPr>
        <w:t>现任我单位</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职务，为法定代表人，特此证明。</w:t>
      </w:r>
    </w:p>
    <w:p w14:paraId="15AD8568">
      <w:pPr>
        <w:autoSpaceDE w:val="0"/>
        <w:autoSpaceDN w:val="0"/>
        <w:adjustRightInd w:val="0"/>
        <w:spacing w:line="400" w:lineRule="exact"/>
        <w:rPr>
          <w:rFonts w:hint="eastAsia" w:ascii="宋体" w:hAnsi="宋体" w:cs="宋体"/>
          <w:color w:val="auto"/>
          <w:kern w:val="0"/>
          <w:sz w:val="24"/>
          <w:lang w:val="zh-CN"/>
        </w:rPr>
      </w:pPr>
    </w:p>
    <w:p w14:paraId="0C415532">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法定代表人基本情况：</w:t>
      </w:r>
    </w:p>
    <w:p w14:paraId="1FBA77B7">
      <w:pPr>
        <w:autoSpaceDE w:val="0"/>
        <w:autoSpaceDN w:val="0"/>
        <w:adjustRightInd w:val="0"/>
        <w:spacing w:line="400" w:lineRule="exact"/>
        <w:rPr>
          <w:rFonts w:hint="eastAsia" w:ascii="宋体" w:hAnsi="宋体" w:cs="宋体"/>
          <w:color w:val="auto"/>
          <w:kern w:val="0"/>
          <w:sz w:val="24"/>
          <w:lang w:val="zh-CN"/>
        </w:rPr>
      </w:pPr>
    </w:p>
    <w:p w14:paraId="290732AE">
      <w:pPr>
        <w:autoSpaceDE w:val="0"/>
        <w:autoSpaceDN w:val="0"/>
        <w:adjustRightInd w:val="0"/>
        <w:spacing w:line="400" w:lineRule="exact"/>
        <w:rPr>
          <w:rFonts w:hint="eastAsia" w:ascii="宋体" w:hAnsi="宋体" w:cs="宋体"/>
          <w:color w:val="auto"/>
          <w:kern w:val="0"/>
          <w:sz w:val="24"/>
          <w:u w:val="single"/>
          <w:lang w:val="zh-CN"/>
        </w:rPr>
      </w:pPr>
      <w:r>
        <w:rPr>
          <w:rFonts w:hint="eastAsia" w:ascii="宋体" w:hAnsi="宋体" w:cs="宋体"/>
          <w:color w:val="auto"/>
          <w:kern w:val="0"/>
          <w:sz w:val="24"/>
          <w:lang w:val="zh-CN"/>
        </w:rPr>
        <w:t>性别：</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年龄：</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民族：</w:t>
      </w:r>
      <w:r>
        <w:rPr>
          <w:rFonts w:hint="eastAsia" w:ascii="宋体" w:hAnsi="宋体" w:cs="宋体"/>
          <w:color w:val="auto"/>
          <w:kern w:val="0"/>
          <w:sz w:val="24"/>
          <w:u w:val="single"/>
          <w:lang w:val="zh-CN"/>
        </w:rPr>
        <w:t xml:space="preserve">         </w:t>
      </w:r>
    </w:p>
    <w:p w14:paraId="703BE72D">
      <w:pPr>
        <w:autoSpaceDE w:val="0"/>
        <w:autoSpaceDN w:val="0"/>
        <w:adjustRightInd w:val="0"/>
        <w:spacing w:line="400" w:lineRule="exact"/>
        <w:rPr>
          <w:rFonts w:hint="eastAsia" w:ascii="宋体" w:hAnsi="宋体" w:cs="宋体"/>
          <w:color w:val="auto"/>
          <w:kern w:val="0"/>
          <w:sz w:val="24"/>
          <w:lang w:val="zh-CN"/>
        </w:rPr>
      </w:pPr>
    </w:p>
    <w:p w14:paraId="1DE3B65A">
      <w:pPr>
        <w:autoSpaceDE w:val="0"/>
        <w:autoSpaceDN w:val="0"/>
        <w:adjustRightInd w:val="0"/>
        <w:spacing w:line="400" w:lineRule="exact"/>
        <w:rPr>
          <w:rFonts w:hint="eastAsia" w:ascii="宋体" w:hAnsi="宋体" w:cs="宋体"/>
          <w:color w:val="auto"/>
          <w:kern w:val="0"/>
          <w:sz w:val="24"/>
          <w:u w:val="single"/>
          <w:lang w:val="zh-CN"/>
        </w:rPr>
      </w:pPr>
      <w:r>
        <w:rPr>
          <w:rFonts w:hint="eastAsia" w:ascii="宋体" w:hAnsi="宋体" w:cs="宋体"/>
          <w:color w:val="auto"/>
          <w:kern w:val="0"/>
          <w:sz w:val="24"/>
          <w:lang w:val="zh-CN"/>
        </w:rPr>
        <w:t>地址：</w:t>
      </w:r>
      <w:r>
        <w:rPr>
          <w:rFonts w:hint="eastAsia" w:ascii="宋体" w:hAnsi="宋体" w:cs="宋体"/>
          <w:color w:val="auto"/>
          <w:kern w:val="0"/>
          <w:sz w:val="24"/>
          <w:u w:val="single"/>
          <w:lang w:val="zh-CN"/>
        </w:rPr>
        <w:t xml:space="preserve">                                            </w:t>
      </w:r>
    </w:p>
    <w:p w14:paraId="41ED253C">
      <w:pPr>
        <w:autoSpaceDE w:val="0"/>
        <w:autoSpaceDN w:val="0"/>
        <w:adjustRightInd w:val="0"/>
        <w:spacing w:line="400" w:lineRule="exact"/>
        <w:rPr>
          <w:rFonts w:hint="eastAsia" w:ascii="宋体" w:hAnsi="宋体" w:cs="宋体"/>
          <w:color w:val="auto"/>
          <w:kern w:val="0"/>
          <w:sz w:val="24"/>
          <w:lang w:val="zh-CN"/>
        </w:rPr>
      </w:pPr>
    </w:p>
    <w:p w14:paraId="007FDEA3">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身份证号码：</w:t>
      </w:r>
      <w:r>
        <w:rPr>
          <w:rFonts w:hint="eastAsia" w:ascii="宋体" w:hAnsi="宋体" w:cs="宋体"/>
          <w:color w:val="auto"/>
          <w:kern w:val="0"/>
          <w:sz w:val="24"/>
          <w:u w:val="single"/>
          <w:lang w:val="zh-CN"/>
        </w:rPr>
        <w:t xml:space="preserve">                                      </w:t>
      </w:r>
    </w:p>
    <w:p w14:paraId="02570389">
      <w:pPr>
        <w:autoSpaceDE w:val="0"/>
        <w:autoSpaceDN w:val="0"/>
        <w:adjustRightInd w:val="0"/>
        <w:spacing w:line="400" w:lineRule="exact"/>
        <w:rPr>
          <w:rFonts w:hint="eastAsia" w:ascii="宋体" w:hAnsi="宋体" w:cs="宋体"/>
          <w:color w:val="auto"/>
          <w:kern w:val="0"/>
          <w:sz w:val="24"/>
          <w:lang w:val="zh-CN"/>
        </w:rPr>
      </w:pPr>
    </w:p>
    <w:p w14:paraId="3F006530">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附法定代表人第二代身份证双面扫描（或复印）件</w:t>
      </w:r>
    </w:p>
    <w:p w14:paraId="059A69D1">
      <w:pPr>
        <w:autoSpaceDE w:val="0"/>
        <w:autoSpaceDN w:val="0"/>
        <w:adjustRightInd w:val="0"/>
        <w:spacing w:line="400" w:lineRule="exact"/>
        <w:rPr>
          <w:rFonts w:hint="eastAsia" w:ascii="宋体" w:hAnsi="宋体" w:cs="宋体"/>
          <w:color w:val="auto"/>
          <w:kern w:val="0"/>
          <w:sz w:val="24"/>
          <w:lang w:val="zh-CN"/>
        </w:rPr>
      </w:pPr>
    </w:p>
    <w:p w14:paraId="5FEA2085">
      <w:pPr>
        <w:autoSpaceDE w:val="0"/>
        <w:autoSpaceDN w:val="0"/>
        <w:adjustRightInd w:val="0"/>
        <w:spacing w:line="400" w:lineRule="exact"/>
        <w:rPr>
          <w:rFonts w:hint="eastAsia" w:ascii="宋体" w:hAnsi="宋体" w:cs="宋体"/>
          <w:color w:val="auto"/>
          <w:kern w:val="0"/>
          <w:sz w:val="24"/>
          <w:lang w:val="zh-CN"/>
        </w:rPr>
      </w:pPr>
    </w:p>
    <w:p w14:paraId="2FAECB53">
      <w:pPr>
        <w:autoSpaceDE w:val="0"/>
        <w:autoSpaceDN w:val="0"/>
        <w:adjustRightInd w:val="0"/>
        <w:spacing w:line="400" w:lineRule="exact"/>
        <w:rPr>
          <w:rFonts w:hint="eastAsia" w:ascii="宋体" w:hAnsi="宋体" w:cs="宋体"/>
          <w:color w:val="auto"/>
          <w:kern w:val="0"/>
          <w:sz w:val="24"/>
          <w:lang w:val="zh-CN"/>
        </w:rPr>
      </w:pPr>
    </w:p>
    <w:p w14:paraId="301C6D47">
      <w:pPr>
        <w:autoSpaceDE w:val="0"/>
        <w:autoSpaceDN w:val="0"/>
        <w:adjustRightInd w:val="0"/>
        <w:spacing w:line="400" w:lineRule="exact"/>
        <w:rPr>
          <w:rFonts w:hint="eastAsia" w:ascii="宋体" w:hAnsi="宋体" w:cs="宋体"/>
          <w:color w:val="auto"/>
          <w:kern w:val="0"/>
          <w:sz w:val="24"/>
          <w:lang w:val="zh-CN"/>
        </w:rPr>
      </w:pPr>
    </w:p>
    <w:p w14:paraId="17A043C0">
      <w:pPr>
        <w:autoSpaceDE w:val="0"/>
        <w:autoSpaceDN w:val="0"/>
        <w:adjustRightInd w:val="0"/>
        <w:spacing w:line="400" w:lineRule="exact"/>
        <w:rPr>
          <w:rFonts w:hint="eastAsia" w:ascii="宋体" w:hAnsi="宋体" w:cs="宋体"/>
          <w:color w:val="auto"/>
          <w:kern w:val="0"/>
          <w:sz w:val="24"/>
          <w:lang w:val="zh-CN"/>
        </w:rPr>
      </w:pPr>
    </w:p>
    <w:p w14:paraId="18D1EA5E">
      <w:pPr>
        <w:autoSpaceDE w:val="0"/>
        <w:autoSpaceDN w:val="0"/>
        <w:adjustRightInd w:val="0"/>
        <w:spacing w:line="400" w:lineRule="exact"/>
        <w:rPr>
          <w:rFonts w:hint="eastAsia" w:ascii="宋体" w:hAnsi="宋体" w:cs="宋体"/>
          <w:color w:val="auto"/>
          <w:kern w:val="0"/>
          <w:sz w:val="24"/>
          <w:lang w:val="zh-CN"/>
        </w:rPr>
      </w:pPr>
    </w:p>
    <w:p w14:paraId="2E40FD3F">
      <w:pPr>
        <w:autoSpaceDE w:val="0"/>
        <w:autoSpaceDN w:val="0"/>
        <w:adjustRightInd w:val="0"/>
        <w:spacing w:line="400" w:lineRule="exact"/>
        <w:rPr>
          <w:rFonts w:hint="eastAsia" w:ascii="宋体" w:hAnsi="宋体" w:cs="宋体"/>
          <w:color w:val="auto"/>
          <w:kern w:val="0"/>
          <w:sz w:val="24"/>
          <w:lang w:val="zh-CN"/>
        </w:rPr>
      </w:pPr>
    </w:p>
    <w:p w14:paraId="030510AC">
      <w:pPr>
        <w:autoSpaceDE w:val="0"/>
        <w:autoSpaceDN w:val="0"/>
        <w:adjustRightInd w:val="0"/>
        <w:spacing w:line="400" w:lineRule="exact"/>
        <w:rPr>
          <w:rFonts w:hint="eastAsia" w:ascii="宋体" w:hAnsi="宋体" w:cs="宋体"/>
          <w:color w:val="auto"/>
          <w:kern w:val="0"/>
          <w:sz w:val="24"/>
          <w:lang w:val="zh-CN"/>
        </w:rPr>
      </w:pPr>
    </w:p>
    <w:p w14:paraId="7B8D45EB">
      <w:pPr>
        <w:autoSpaceDE w:val="0"/>
        <w:autoSpaceDN w:val="0"/>
        <w:adjustRightInd w:val="0"/>
        <w:spacing w:line="400" w:lineRule="exact"/>
        <w:rPr>
          <w:rFonts w:hint="eastAsia" w:ascii="宋体" w:hAnsi="宋体" w:cs="宋体"/>
          <w:color w:val="auto"/>
          <w:kern w:val="0"/>
          <w:sz w:val="24"/>
          <w:lang w:val="zh-CN"/>
        </w:rPr>
      </w:pPr>
    </w:p>
    <w:p w14:paraId="4537D852">
      <w:pPr>
        <w:autoSpaceDE w:val="0"/>
        <w:autoSpaceDN w:val="0"/>
        <w:adjustRightInd w:val="0"/>
        <w:spacing w:line="400" w:lineRule="exact"/>
        <w:ind w:firstLine="4689" w:firstLineChars="1946"/>
        <w:rPr>
          <w:rFonts w:hint="eastAsia" w:ascii="宋体" w:hAnsi="宋体" w:cs="宋体"/>
          <w:b/>
          <w:bCs/>
          <w:color w:val="auto"/>
          <w:kern w:val="0"/>
          <w:sz w:val="24"/>
          <w:lang w:val="zh-CN"/>
        </w:rPr>
      </w:pPr>
      <w:r>
        <w:rPr>
          <w:rFonts w:hint="eastAsia" w:ascii="宋体" w:hAnsi="宋体" w:cs="宋体"/>
          <w:b/>
          <w:bCs/>
          <w:color w:val="auto"/>
          <w:kern w:val="0"/>
          <w:sz w:val="24"/>
          <w:lang w:val="zh-CN"/>
        </w:rPr>
        <w:t>供应商：           （公章）</w:t>
      </w:r>
    </w:p>
    <w:p w14:paraId="6A0BE057">
      <w:pPr>
        <w:autoSpaceDE w:val="0"/>
        <w:autoSpaceDN w:val="0"/>
        <w:adjustRightInd w:val="0"/>
        <w:spacing w:line="400" w:lineRule="exact"/>
        <w:jc w:val="right"/>
        <w:rPr>
          <w:rFonts w:hint="eastAsia" w:ascii="宋体" w:hAnsi="宋体" w:cs="宋体"/>
          <w:color w:val="auto"/>
          <w:kern w:val="0"/>
          <w:sz w:val="24"/>
          <w:lang w:val="zh-CN"/>
        </w:rPr>
      </w:pPr>
      <w:r>
        <w:rPr>
          <w:rFonts w:hint="eastAsia" w:ascii="宋体" w:hAnsi="宋体" w:cs="宋体"/>
          <w:b/>
          <w:bCs/>
          <w:color w:val="auto"/>
          <w:kern w:val="0"/>
          <w:sz w:val="24"/>
          <w:lang w:val="zh-CN"/>
        </w:rPr>
        <w:t>年   月   日</w:t>
      </w:r>
    </w:p>
    <w:p w14:paraId="78254305">
      <w:pPr>
        <w:pStyle w:val="24"/>
        <w:jc w:val="left"/>
        <w:rPr>
          <w:rFonts w:hint="eastAsia" w:ascii="宋体" w:hAnsi="宋体" w:cs="宋体"/>
          <w:color w:val="auto"/>
          <w:sz w:val="32"/>
          <w:lang w:val="zh-CN"/>
        </w:rPr>
      </w:pPr>
      <w:bookmarkStart w:id="105" w:name="_Toc11711"/>
      <w:bookmarkStart w:id="106" w:name="_Toc17354"/>
      <w:r>
        <w:rPr>
          <w:rFonts w:hint="eastAsia" w:ascii="宋体" w:hAnsi="宋体" w:cs="宋体"/>
          <w:color w:val="auto"/>
          <w:sz w:val="32"/>
          <w:lang w:val="zh-CN"/>
        </w:rPr>
        <w:br w:type="page"/>
      </w:r>
      <w:bookmarkStart w:id="107" w:name="_Toc16045"/>
      <w:r>
        <w:rPr>
          <w:rFonts w:hint="eastAsia" w:ascii="宋体" w:hAnsi="宋体" w:cs="宋体"/>
          <w:color w:val="auto"/>
          <w:sz w:val="32"/>
          <w:lang w:val="zh-CN"/>
        </w:rPr>
        <w:t>格式</w:t>
      </w:r>
      <w:r>
        <w:rPr>
          <w:rFonts w:hint="eastAsia" w:ascii="宋体" w:hAnsi="宋体" w:cs="宋体"/>
          <w:color w:val="auto"/>
          <w:sz w:val="32"/>
        </w:rPr>
        <w:t>8</w:t>
      </w:r>
      <w:r>
        <w:rPr>
          <w:rFonts w:hint="eastAsia" w:ascii="宋体" w:hAnsi="宋体" w:cs="宋体"/>
          <w:color w:val="auto"/>
          <w:sz w:val="32"/>
          <w:lang w:val="zh-CN"/>
        </w:rPr>
        <w:t>：法定代表人授权书</w:t>
      </w:r>
      <w:bookmarkEnd w:id="105"/>
      <w:bookmarkEnd w:id="106"/>
      <w:bookmarkEnd w:id="107"/>
    </w:p>
    <w:p w14:paraId="0115AB31">
      <w:pPr>
        <w:rPr>
          <w:rFonts w:hint="eastAsia" w:ascii="宋体" w:hAnsi="宋体" w:cs="宋体"/>
          <w:color w:val="auto"/>
          <w:lang w:val="zh-CN"/>
        </w:rPr>
      </w:pPr>
    </w:p>
    <w:p w14:paraId="4ED20474">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法定代表人授权书</w:t>
      </w:r>
    </w:p>
    <w:p w14:paraId="7CD93EC9">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b/>
          <w:bCs/>
          <w:color w:val="auto"/>
          <w:kern w:val="0"/>
          <w:sz w:val="24"/>
          <w:lang w:val="zh-CN"/>
        </w:rPr>
        <w:t>致：青海云江工程项目管理有限公司</w:t>
      </w:r>
    </w:p>
    <w:p w14:paraId="3923EF9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u w:val="single"/>
          <w:lang w:val="zh-CN"/>
        </w:rPr>
        <w:t xml:space="preserve">（供应商名称）  </w:t>
      </w:r>
      <w:r>
        <w:rPr>
          <w:rFonts w:hint="eastAsia" w:ascii="宋体" w:hAnsi="宋体" w:cs="宋体"/>
          <w:color w:val="auto"/>
          <w:kern w:val="0"/>
          <w:sz w:val="24"/>
          <w:lang w:val="zh-CN"/>
        </w:rPr>
        <w:t>系中华人民共和国合法企业，法定地址</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p>
    <w:p w14:paraId="549E787C">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u w:val="single"/>
          <w:lang w:val="zh-CN"/>
        </w:rPr>
        <w:t xml:space="preserve">（法定代表人姓名） </w:t>
      </w:r>
      <w:r>
        <w:rPr>
          <w:rFonts w:hint="eastAsia" w:ascii="宋体" w:hAnsi="宋体" w:cs="宋体"/>
          <w:color w:val="auto"/>
          <w:kern w:val="0"/>
          <w:sz w:val="24"/>
          <w:lang w:val="zh-CN"/>
        </w:rPr>
        <w:t>特授权</w:t>
      </w:r>
      <w:r>
        <w:rPr>
          <w:rFonts w:hint="eastAsia" w:ascii="宋体" w:hAnsi="宋体" w:cs="宋体"/>
          <w:color w:val="auto"/>
          <w:kern w:val="0"/>
          <w:sz w:val="24"/>
          <w:u w:val="single"/>
          <w:lang w:val="zh-CN"/>
        </w:rPr>
        <w:t xml:space="preserve"> （委托代理人姓名）</w:t>
      </w:r>
      <w:r>
        <w:rPr>
          <w:rFonts w:hint="eastAsia" w:ascii="宋体" w:hAnsi="宋体" w:cs="宋体"/>
          <w:color w:val="auto"/>
          <w:kern w:val="0"/>
          <w:sz w:val="24"/>
          <w:lang w:val="zh-CN"/>
        </w:rPr>
        <w:t>代表我单位全权办理</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项目的磋商、答疑等具体工作，并签署全部有关的文件、资料。</w:t>
      </w:r>
    </w:p>
    <w:p w14:paraId="684EC561">
      <w:pPr>
        <w:autoSpaceDE w:val="0"/>
        <w:autoSpaceDN w:val="0"/>
        <w:adjustRightInd w:val="0"/>
        <w:spacing w:line="400" w:lineRule="exact"/>
        <w:rPr>
          <w:rFonts w:hint="eastAsia" w:ascii="宋体" w:hAnsi="宋体" w:cs="宋体"/>
          <w:color w:val="auto"/>
          <w:kern w:val="0"/>
          <w:sz w:val="24"/>
          <w:lang w:val="zh-CN"/>
        </w:rPr>
      </w:pPr>
    </w:p>
    <w:p w14:paraId="2EC983D2">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我单位对被授权人的签名负全部责任。</w:t>
      </w:r>
    </w:p>
    <w:p w14:paraId="72C6D0E9">
      <w:pPr>
        <w:autoSpaceDE w:val="0"/>
        <w:autoSpaceDN w:val="0"/>
        <w:adjustRightInd w:val="0"/>
        <w:spacing w:line="400" w:lineRule="exact"/>
        <w:rPr>
          <w:rFonts w:hint="eastAsia" w:ascii="宋体" w:hAnsi="宋体" w:cs="宋体"/>
          <w:color w:val="auto"/>
          <w:kern w:val="0"/>
          <w:sz w:val="24"/>
          <w:lang w:val="zh-CN"/>
        </w:rPr>
      </w:pPr>
    </w:p>
    <w:p w14:paraId="7705E5AD">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在撤销授权的书面通知以前，本授权书一直有效，被授权人签署的所有文件（在授权书有效期内签署的）不因授权的撤销而失效。</w:t>
      </w:r>
    </w:p>
    <w:p w14:paraId="2C3C0789">
      <w:pPr>
        <w:autoSpaceDE w:val="0"/>
        <w:autoSpaceDN w:val="0"/>
        <w:adjustRightInd w:val="0"/>
        <w:spacing w:line="400" w:lineRule="exact"/>
        <w:rPr>
          <w:rFonts w:hint="eastAsia" w:ascii="宋体" w:hAnsi="宋体" w:cs="宋体"/>
          <w:color w:val="auto"/>
          <w:kern w:val="0"/>
          <w:sz w:val="24"/>
          <w:lang w:val="zh-CN"/>
        </w:rPr>
      </w:pPr>
    </w:p>
    <w:p w14:paraId="5D8ECBFD">
      <w:pPr>
        <w:autoSpaceDE w:val="0"/>
        <w:autoSpaceDN w:val="0"/>
        <w:adjustRightInd w:val="0"/>
        <w:spacing w:line="400" w:lineRule="exact"/>
        <w:rPr>
          <w:rFonts w:hint="eastAsia" w:ascii="宋体" w:hAnsi="宋体" w:cs="宋体"/>
          <w:color w:val="auto"/>
          <w:kern w:val="0"/>
          <w:sz w:val="24"/>
          <w:lang w:val="zh-CN"/>
        </w:rPr>
      </w:pPr>
    </w:p>
    <w:p w14:paraId="35CF1C7B">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授权期限：自开标之日起</w:t>
      </w:r>
      <w:r>
        <w:rPr>
          <w:rFonts w:hint="eastAsia" w:ascii="宋体" w:hAnsi="宋体" w:cs="宋体"/>
          <w:color w:val="auto"/>
          <w:kern w:val="0"/>
          <w:sz w:val="24"/>
          <w:u w:val="single"/>
          <w:lang w:val="zh-CN"/>
        </w:rPr>
        <w:t xml:space="preserve">   90    </w:t>
      </w:r>
      <w:r>
        <w:rPr>
          <w:rFonts w:hint="eastAsia" w:ascii="宋体" w:hAnsi="宋体" w:cs="宋体"/>
          <w:color w:val="auto"/>
          <w:kern w:val="0"/>
          <w:sz w:val="24"/>
          <w:lang w:val="zh-CN"/>
        </w:rPr>
        <w:t>日历日（授权期限必须满足磋商有效期的要求）。</w:t>
      </w:r>
    </w:p>
    <w:p w14:paraId="0F79B97B">
      <w:pPr>
        <w:autoSpaceDE w:val="0"/>
        <w:autoSpaceDN w:val="0"/>
        <w:adjustRightInd w:val="0"/>
        <w:spacing w:line="400" w:lineRule="exact"/>
        <w:rPr>
          <w:rFonts w:hint="eastAsia" w:ascii="宋体" w:hAnsi="宋体" w:cs="宋体"/>
          <w:color w:val="auto"/>
          <w:kern w:val="0"/>
          <w:sz w:val="24"/>
          <w:lang w:val="zh-CN"/>
        </w:rPr>
      </w:pPr>
    </w:p>
    <w:p w14:paraId="10488AE6">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被授权人联系电话： </w:t>
      </w:r>
    </w:p>
    <w:p w14:paraId="03831E4D">
      <w:pPr>
        <w:autoSpaceDE w:val="0"/>
        <w:autoSpaceDN w:val="0"/>
        <w:adjustRightInd w:val="0"/>
        <w:spacing w:line="400" w:lineRule="exact"/>
        <w:rPr>
          <w:rFonts w:hint="eastAsia" w:ascii="宋体" w:hAnsi="宋体" w:cs="宋体"/>
          <w:b/>
          <w:bCs/>
          <w:color w:val="auto"/>
          <w:kern w:val="0"/>
          <w:sz w:val="24"/>
          <w:u w:val="single"/>
          <w:lang w:val="zh-CN"/>
        </w:rPr>
      </w:pPr>
      <w:r>
        <w:rPr>
          <w:rFonts w:hint="eastAsia" w:ascii="宋体" w:hAnsi="宋体" w:cs="宋体"/>
          <w:b/>
          <w:bCs/>
          <w:color w:val="auto"/>
          <w:kern w:val="0"/>
          <w:sz w:val="24"/>
          <w:lang w:val="zh-CN"/>
        </w:rPr>
        <w:t>被授权人（委托代理人）签字：</w:t>
      </w:r>
      <w:r>
        <w:rPr>
          <w:rFonts w:hint="eastAsia" w:ascii="宋体" w:hAnsi="宋体" w:cs="宋体"/>
          <w:b/>
          <w:bCs/>
          <w:color w:val="auto"/>
          <w:kern w:val="0"/>
          <w:sz w:val="24"/>
          <w:u w:val="single"/>
          <w:lang w:val="zh-CN"/>
        </w:rPr>
        <w:t xml:space="preserve">       </w:t>
      </w:r>
      <w:r>
        <w:rPr>
          <w:rFonts w:hint="eastAsia" w:ascii="宋体" w:hAnsi="宋体" w:cs="宋体"/>
          <w:b/>
          <w:bCs/>
          <w:color w:val="auto"/>
          <w:kern w:val="0"/>
          <w:sz w:val="24"/>
          <w:lang w:val="zh-CN"/>
        </w:rPr>
        <w:t xml:space="preserve">  授权人（法定代表人）签字：</w:t>
      </w:r>
      <w:r>
        <w:rPr>
          <w:rFonts w:hint="eastAsia" w:ascii="宋体" w:hAnsi="宋体" w:cs="宋体"/>
          <w:b/>
          <w:bCs/>
          <w:color w:val="auto"/>
          <w:kern w:val="0"/>
          <w:sz w:val="24"/>
          <w:u w:val="single"/>
          <w:lang w:val="zh-CN"/>
        </w:rPr>
        <w:t xml:space="preserve">       </w:t>
      </w:r>
    </w:p>
    <w:p w14:paraId="341CCE4C">
      <w:pPr>
        <w:autoSpaceDE w:val="0"/>
        <w:autoSpaceDN w:val="0"/>
        <w:adjustRightInd w:val="0"/>
        <w:spacing w:line="400" w:lineRule="exact"/>
        <w:rPr>
          <w:rFonts w:hint="eastAsia" w:ascii="宋体" w:hAnsi="宋体" w:cs="宋体"/>
          <w:color w:val="auto"/>
          <w:kern w:val="0"/>
          <w:sz w:val="24"/>
          <w:u w:val="single"/>
          <w:lang w:val="zh-CN"/>
        </w:rPr>
      </w:pPr>
    </w:p>
    <w:p w14:paraId="0EC2C8BF">
      <w:pPr>
        <w:autoSpaceDE w:val="0"/>
        <w:autoSpaceDN w:val="0"/>
        <w:adjustRightInd w:val="0"/>
        <w:spacing w:line="400" w:lineRule="exact"/>
        <w:rPr>
          <w:rFonts w:hint="eastAsia" w:ascii="宋体" w:hAnsi="宋体" w:cs="宋体"/>
          <w:color w:val="auto"/>
          <w:kern w:val="0"/>
          <w:sz w:val="24"/>
          <w:u w:val="single"/>
          <w:lang w:val="zh-CN"/>
        </w:rPr>
      </w:pPr>
      <w:r>
        <w:rPr>
          <w:rFonts w:hint="eastAsia" w:ascii="宋体" w:hAnsi="宋体" w:cs="宋体"/>
          <w:color w:val="auto"/>
          <w:kern w:val="0"/>
          <w:sz w:val="24"/>
          <w:lang w:val="zh-CN"/>
        </w:rPr>
        <w:t>职务：</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职务：</w:t>
      </w:r>
      <w:r>
        <w:rPr>
          <w:rFonts w:hint="eastAsia" w:ascii="宋体" w:hAnsi="宋体" w:cs="宋体"/>
          <w:color w:val="auto"/>
          <w:kern w:val="0"/>
          <w:sz w:val="24"/>
          <w:u w:val="single"/>
          <w:lang w:val="zh-CN"/>
        </w:rPr>
        <w:t xml:space="preserve">                           </w:t>
      </w:r>
    </w:p>
    <w:p w14:paraId="0D99D748">
      <w:pPr>
        <w:autoSpaceDE w:val="0"/>
        <w:autoSpaceDN w:val="0"/>
        <w:adjustRightInd w:val="0"/>
        <w:spacing w:line="400" w:lineRule="exact"/>
        <w:rPr>
          <w:rFonts w:hint="eastAsia" w:ascii="宋体" w:hAnsi="宋体" w:cs="宋体"/>
          <w:color w:val="auto"/>
          <w:kern w:val="0"/>
          <w:sz w:val="24"/>
          <w:lang w:val="zh-CN"/>
        </w:rPr>
      </w:pPr>
    </w:p>
    <w:p w14:paraId="769A6DEE">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附被授权人第二代身份证双面扫描（或复印）件</w:t>
      </w:r>
    </w:p>
    <w:p w14:paraId="7E7B879C">
      <w:pPr>
        <w:autoSpaceDE w:val="0"/>
        <w:autoSpaceDN w:val="0"/>
        <w:adjustRightInd w:val="0"/>
        <w:spacing w:line="400" w:lineRule="exact"/>
        <w:rPr>
          <w:rFonts w:hint="eastAsia" w:ascii="宋体" w:hAnsi="宋体" w:cs="宋体"/>
          <w:color w:val="auto"/>
          <w:kern w:val="0"/>
          <w:sz w:val="24"/>
          <w:lang w:val="zh-CN"/>
        </w:rPr>
      </w:pPr>
    </w:p>
    <w:p w14:paraId="4FDCCFC5">
      <w:pPr>
        <w:autoSpaceDE w:val="0"/>
        <w:autoSpaceDN w:val="0"/>
        <w:adjustRightInd w:val="0"/>
        <w:spacing w:line="400" w:lineRule="exact"/>
        <w:rPr>
          <w:rFonts w:hint="eastAsia" w:ascii="宋体" w:hAnsi="宋体" w:cs="宋体"/>
          <w:color w:val="auto"/>
          <w:kern w:val="0"/>
          <w:sz w:val="24"/>
          <w:lang w:val="zh-CN"/>
        </w:rPr>
      </w:pPr>
    </w:p>
    <w:p w14:paraId="29255D49">
      <w:pPr>
        <w:autoSpaceDE w:val="0"/>
        <w:autoSpaceDN w:val="0"/>
        <w:adjustRightInd w:val="0"/>
        <w:spacing w:line="400" w:lineRule="exact"/>
        <w:rPr>
          <w:rFonts w:hint="eastAsia" w:ascii="宋体" w:hAnsi="宋体" w:cs="宋体"/>
          <w:color w:val="auto"/>
          <w:kern w:val="0"/>
          <w:sz w:val="24"/>
          <w:lang w:val="zh-CN"/>
        </w:rPr>
      </w:pPr>
    </w:p>
    <w:p w14:paraId="635ED4CC">
      <w:pPr>
        <w:autoSpaceDE w:val="0"/>
        <w:autoSpaceDN w:val="0"/>
        <w:adjustRightInd w:val="0"/>
        <w:spacing w:line="400" w:lineRule="exact"/>
        <w:ind w:firstLine="4689" w:firstLineChars="1946"/>
        <w:rPr>
          <w:rFonts w:hint="eastAsia" w:ascii="宋体" w:hAnsi="宋体" w:cs="宋体"/>
          <w:b/>
          <w:bCs/>
          <w:color w:val="auto"/>
          <w:kern w:val="0"/>
          <w:sz w:val="24"/>
          <w:lang w:val="zh-CN"/>
        </w:rPr>
      </w:pPr>
      <w:r>
        <w:rPr>
          <w:rFonts w:hint="eastAsia" w:ascii="宋体" w:hAnsi="宋体" w:cs="宋体"/>
          <w:b/>
          <w:bCs/>
          <w:color w:val="auto"/>
          <w:kern w:val="0"/>
          <w:sz w:val="24"/>
          <w:lang w:val="zh-CN"/>
        </w:rPr>
        <w:t>供应商：           （公章）</w:t>
      </w:r>
    </w:p>
    <w:p w14:paraId="1202A0CB">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年   月   日</w:t>
      </w:r>
    </w:p>
    <w:p w14:paraId="297CBAE7">
      <w:pPr>
        <w:pStyle w:val="24"/>
        <w:jc w:val="left"/>
        <w:rPr>
          <w:rFonts w:hint="eastAsia" w:ascii="宋体" w:hAnsi="宋体" w:cs="宋体"/>
          <w:color w:val="auto"/>
          <w:sz w:val="32"/>
        </w:rPr>
      </w:pPr>
      <w:bookmarkStart w:id="108" w:name="_Toc14499"/>
      <w:bookmarkStart w:id="109" w:name="_Toc24326"/>
      <w:r>
        <w:rPr>
          <w:rFonts w:hint="eastAsia" w:ascii="宋体" w:hAnsi="宋体" w:cs="宋体"/>
          <w:color w:val="auto"/>
          <w:sz w:val="32"/>
          <w:lang w:val="zh-CN"/>
        </w:rPr>
        <w:br w:type="page"/>
      </w:r>
      <w:bookmarkStart w:id="110" w:name="_Toc18192"/>
      <w:r>
        <w:rPr>
          <w:rFonts w:hint="eastAsia" w:ascii="宋体" w:hAnsi="宋体" w:cs="宋体"/>
          <w:color w:val="auto"/>
          <w:sz w:val="32"/>
          <w:lang w:val="zh-CN"/>
        </w:rPr>
        <w:t>格式</w:t>
      </w:r>
      <w:r>
        <w:rPr>
          <w:rFonts w:hint="eastAsia" w:ascii="宋体" w:hAnsi="宋体" w:cs="宋体"/>
          <w:color w:val="auto"/>
          <w:sz w:val="32"/>
        </w:rPr>
        <w:t>9</w:t>
      </w:r>
      <w:r>
        <w:rPr>
          <w:rFonts w:hint="eastAsia" w:ascii="宋体" w:hAnsi="宋体" w:cs="宋体"/>
          <w:color w:val="auto"/>
          <w:sz w:val="32"/>
          <w:lang w:val="zh-CN"/>
        </w:rPr>
        <w:t>：供应商承诺函</w:t>
      </w:r>
      <w:bookmarkEnd w:id="108"/>
      <w:bookmarkEnd w:id="109"/>
      <w:bookmarkEnd w:id="110"/>
    </w:p>
    <w:p w14:paraId="3AE5596A">
      <w:pPr>
        <w:autoSpaceDE w:val="0"/>
        <w:autoSpaceDN w:val="0"/>
        <w:adjustRightInd w:val="0"/>
        <w:spacing w:line="400" w:lineRule="exact"/>
        <w:rPr>
          <w:rFonts w:hint="eastAsia" w:ascii="宋体" w:hAnsi="宋体" w:cs="宋体"/>
          <w:color w:val="auto"/>
          <w:kern w:val="0"/>
          <w:sz w:val="24"/>
          <w:lang w:val="zh-CN"/>
        </w:rPr>
      </w:pPr>
    </w:p>
    <w:p w14:paraId="774C3C97">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供应商承诺函</w:t>
      </w:r>
    </w:p>
    <w:p w14:paraId="40378101">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致：青海云江工程项目管理有限公司</w:t>
      </w:r>
    </w:p>
    <w:p w14:paraId="6F689B62">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关于贵方20</w:t>
      </w:r>
      <w:r>
        <w:rPr>
          <w:rFonts w:hint="eastAsia" w:ascii="宋体" w:hAnsi="宋体" w:cs="宋体"/>
          <w:color w:val="auto"/>
          <w:kern w:val="0"/>
          <w:sz w:val="24"/>
          <w:lang w:val="en-US" w:eastAsia="zh-CN"/>
        </w:rPr>
        <w:t>24</w:t>
      </w:r>
      <w:r>
        <w:rPr>
          <w:rFonts w:hint="eastAsia" w:ascii="宋体" w:hAnsi="宋体" w:cs="宋体"/>
          <w:color w:val="auto"/>
          <w:kern w:val="0"/>
          <w:sz w:val="24"/>
          <w:lang w:val="zh-CN"/>
        </w:rPr>
        <w:t>年</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w:t>
      </w:r>
      <w:r>
        <w:rPr>
          <w:rFonts w:hint="eastAsia" w:ascii="宋体" w:hAnsi="宋体" w:cs="宋体"/>
          <w:color w:val="auto"/>
          <w:kern w:val="0"/>
          <w:sz w:val="24"/>
          <w:u w:val="single"/>
          <w:lang w:val="zh-CN"/>
        </w:rPr>
        <w:t xml:space="preserve">          (项目名称)</w:t>
      </w:r>
      <w:r>
        <w:rPr>
          <w:rFonts w:hint="eastAsia" w:ascii="宋体" w:hAnsi="宋体" w:cs="宋体"/>
          <w:color w:val="auto"/>
          <w:kern w:val="0"/>
          <w:sz w:val="24"/>
          <w:lang w:val="zh-CN"/>
        </w:rPr>
        <w:t>采购项目，本签字人愿意参加磋商，提供采购一览表中要求的所有服务，并证实提交的所有资料是准确的和真实的。同时，我代表（供应商名称），在此作如下承诺：</w:t>
      </w:r>
    </w:p>
    <w:p w14:paraId="4B2A5DB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1.完全理解和接受竞争性磋商文件的一切规定和要求；</w:t>
      </w:r>
    </w:p>
    <w:p w14:paraId="6590ECD2">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若成交，我方将按照竞争性磋商文件的具体规定与采购人签订采购合同，并且严格履行合同义务，按时交货，提供优质的产品和服务。如果在合同执行过程中，发现质量、数量、服务标准出现问题，我方一定尽快更换或补退货，并承担相应的经济责任；</w:t>
      </w:r>
    </w:p>
    <w:p w14:paraId="32712D0C">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3.在整个竞争性磋商过程中我方若有违规行为，贵方可按竞争性磋商文件之规定给予处罚，我方完全接受。</w:t>
      </w:r>
    </w:p>
    <w:p w14:paraId="0D516C61">
      <w:pPr>
        <w:autoSpaceDE w:val="0"/>
        <w:autoSpaceDN w:val="0"/>
        <w:adjustRightInd w:val="0"/>
        <w:spacing w:line="400" w:lineRule="exact"/>
        <w:ind w:left="481" w:leftChars="229"/>
        <w:rPr>
          <w:rFonts w:hint="eastAsia" w:ascii="宋体" w:hAnsi="宋体" w:cs="宋体"/>
          <w:color w:val="auto"/>
          <w:kern w:val="0"/>
          <w:sz w:val="24"/>
          <w:lang w:val="zh-CN"/>
        </w:rPr>
      </w:pPr>
      <w:r>
        <w:rPr>
          <w:rFonts w:hint="eastAsia" w:ascii="宋体" w:hAnsi="宋体" w:cs="宋体"/>
          <w:color w:val="auto"/>
          <w:kern w:val="0"/>
          <w:sz w:val="24"/>
          <w:lang w:val="zh-CN"/>
        </w:rPr>
        <w:t>4.若成交，本承诺将成为合同不可分割的一部分，与合同具有同等的法律效力。</w:t>
      </w:r>
    </w:p>
    <w:p w14:paraId="18FCE8E2">
      <w:pPr>
        <w:autoSpaceDE w:val="0"/>
        <w:autoSpaceDN w:val="0"/>
        <w:adjustRightInd w:val="0"/>
        <w:spacing w:line="400" w:lineRule="exact"/>
        <w:rPr>
          <w:rFonts w:hint="eastAsia" w:ascii="宋体" w:hAnsi="宋体" w:cs="宋体"/>
          <w:color w:val="auto"/>
          <w:kern w:val="0"/>
          <w:sz w:val="24"/>
          <w:lang w:val="zh-CN"/>
        </w:rPr>
      </w:pPr>
    </w:p>
    <w:p w14:paraId="34C16A2D">
      <w:pPr>
        <w:autoSpaceDE w:val="0"/>
        <w:autoSpaceDN w:val="0"/>
        <w:adjustRightInd w:val="0"/>
        <w:spacing w:line="400" w:lineRule="exact"/>
        <w:rPr>
          <w:rFonts w:hint="eastAsia" w:ascii="宋体" w:hAnsi="宋体" w:cs="宋体"/>
          <w:color w:val="auto"/>
          <w:kern w:val="0"/>
          <w:sz w:val="24"/>
          <w:lang w:val="zh-CN"/>
        </w:rPr>
      </w:pPr>
    </w:p>
    <w:p w14:paraId="0BB98638">
      <w:pPr>
        <w:autoSpaceDE w:val="0"/>
        <w:autoSpaceDN w:val="0"/>
        <w:adjustRightInd w:val="0"/>
        <w:spacing w:line="400" w:lineRule="exact"/>
        <w:rPr>
          <w:rFonts w:hint="eastAsia" w:ascii="宋体" w:hAnsi="宋体" w:cs="宋体"/>
          <w:color w:val="auto"/>
          <w:kern w:val="0"/>
          <w:sz w:val="24"/>
          <w:lang w:val="zh-CN"/>
        </w:rPr>
      </w:pPr>
    </w:p>
    <w:p w14:paraId="6C8723CA">
      <w:pPr>
        <w:autoSpaceDE w:val="0"/>
        <w:autoSpaceDN w:val="0"/>
        <w:adjustRightInd w:val="0"/>
        <w:spacing w:line="400" w:lineRule="exact"/>
        <w:rPr>
          <w:rFonts w:hint="eastAsia" w:ascii="宋体" w:hAnsi="宋体" w:cs="宋体"/>
          <w:color w:val="auto"/>
          <w:kern w:val="0"/>
          <w:sz w:val="24"/>
          <w:lang w:val="zh-CN"/>
        </w:rPr>
      </w:pPr>
    </w:p>
    <w:p w14:paraId="6322AC26">
      <w:pPr>
        <w:autoSpaceDE w:val="0"/>
        <w:autoSpaceDN w:val="0"/>
        <w:adjustRightInd w:val="0"/>
        <w:spacing w:line="400" w:lineRule="exact"/>
        <w:rPr>
          <w:rFonts w:hint="eastAsia" w:ascii="宋体" w:hAnsi="宋体" w:cs="宋体"/>
          <w:color w:val="auto"/>
          <w:kern w:val="0"/>
          <w:sz w:val="24"/>
          <w:lang w:val="zh-CN"/>
        </w:rPr>
      </w:pPr>
    </w:p>
    <w:p w14:paraId="0C695190">
      <w:pPr>
        <w:autoSpaceDE w:val="0"/>
        <w:autoSpaceDN w:val="0"/>
        <w:adjustRightInd w:val="0"/>
        <w:spacing w:line="400" w:lineRule="exact"/>
        <w:rPr>
          <w:rFonts w:hint="eastAsia" w:ascii="宋体" w:hAnsi="宋体" w:cs="宋体"/>
          <w:color w:val="auto"/>
          <w:kern w:val="0"/>
          <w:sz w:val="24"/>
          <w:lang w:val="zh-CN"/>
        </w:rPr>
      </w:pPr>
    </w:p>
    <w:p w14:paraId="296AFC44">
      <w:pPr>
        <w:autoSpaceDE w:val="0"/>
        <w:autoSpaceDN w:val="0"/>
        <w:adjustRightInd w:val="0"/>
        <w:spacing w:line="400" w:lineRule="exact"/>
        <w:rPr>
          <w:rFonts w:hint="eastAsia" w:ascii="宋体" w:hAnsi="宋体" w:cs="宋体"/>
          <w:color w:val="auto"/>
          <w:kern w:val="0"/>
          <w:sz w:val="24"/>
          <w:lang w:val="zh-CN"/>
        </w:rPr>
      </w:pPr>
    </w:p>
    <w:p w14:paraId="7087086F">
      <w:pPr>
        <w:autoSpaceDE w:val="0"/>
        <w:autoSpaceDN w:val="0"/>
        <w:adjustRightInd w:val="0"/>
        <w:spacing w:line="400" w:lineRule="exact"/>
        <w:rPr>
          <w:rFonts w:hint="eastAsia" w:ascii="宋体" w:hAnsi="宋体" w:cs="宋体"/>
          <w:color w:val="auto"/>
          <w:kern w:val="0"/>
          <w:sz w:val="24"/>
          <w:lang w:val="zh-CN"/>
        </w:rPr>
      </w:pPr>
    </w:p>
    <w:p w14:paraId="77CF5BE2">
      <w:pPr>
        <w:autoSpaceDE w:val="0"/>
        <w:autoSpaceDN w:val="0"/>
        <w:adjustRightInd w:val="0"/>
        <w:spacing w:line="400" w:lineRule="exact"/>
        <w:rPr>
          <w:rFonts w:hint="eastAsia" w:ascii="宋体" w:hAnsi="宋体" w:cs="宋体"/>
          <w:color w:val="auto"/>
          <w:kern w:val="0"/>
          <w:sz w:val="24"/>
          <w:lang w:val="zh-CN"/>
        </w:rPr>
      </w:pPr>
    </w:p>
    <w:p w14:paraId="539B5B39">
      <w:pPr>
        <w:autoSpaceDE w:val="0"/>
        <w:autoSpaceDN w:val="0"/>
        <w:adjustRightInd w:val="0"/>
        <w:spacing w:line="400" w:lineRule="exact"/>
        <w:rPr>
          <w:rFonts w:hint="eastAsia" w:ascii="宋体" w:hAnsi="宋体" w:cs="宋体"/>
          <w:color w:val="auto"/>
          <w:kern w:val="0"/>
          <w:sz w:val="24"/>
          <w:lang w:val="zh-CN"/>
        </w:rPr>
      </w:pPr>
    </w:p>
    <w:p w14:paraId="49B1A374">
      <w:pPr>
        <w:autoSpaceDE w:val="0"/>
        <w:autoSpaceDN w:val="0"/>
        <w:adjustRightInd w:val="0"/>
        <w:spacing w:line="400" w:lineRule="exact"/>
        <w:ind w:firstLine="4453" w:firstLineChars="1848"/>
        <w:rPr>
          <w:rFonts w:hint="eastAsia" w:ascii="宋体" w:hAnsi="宋体" w:cs="宋体"/>
          <w:b/>
          <w:bCs/>
          <w:color w:val="auto"/>
          <w:kern w:val="0"/>
          <w:sz w:val="24"/>
          <w:lang w:val="zh-CN"/>
        </w:rPr>
      </w:pPr>
      <w:r>
        <w:rPr>
          <w:rFonts w:hint="eastAsia" w:ascii="宋体" w:hAnsi="宋体" w:cs="宋体"/>
          <w:b/>
          <w:bCs/>
          <w:color w:val="auto"/>
          <w:kern w:val="0"/>
          <w:sz w:val="24"/>
          <w:lang w:val="zh-CN"/>
        </w:rPr>
        <w:t>供应商：             （公章）</w:t>
      </w:r>
    </w:p>
    <w:p w14:paraId="708E28BE">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p>
    <w:p w14:paraId="25864720">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b/>
          <w:bCs/>
          <w:color w:val="auto"/>
          <w:kern w:val="0"/>
          <w:sz w:val="24"/>
          <w:lang w:val="zh-CN"/>
        </w:rPr>
        <w:t xml:space="preserve">                                         年   月   日</w:t>
      </w:r>
    </w:p>
    <w:p w14:paraId="1DF90FD1">
      <w:pPr>
        <w:pStyle w:val="24"/>
        <w:jc w:val="left"/>
        <w:rPr>
          <w:rFonts w:hint="eastAsia" w:ascii="宋体" w:hAnsi="宋体" w:cs="宋体"/>
          <w:color w:val="auto"/>
          <w:sz w:val="32"/>
          <w:lang w:val="zh-CN"/>
        </w:rPr>
      </w:pPr>
      <w:bookmarkStart w:id="111" w:name="_Toc13465"/>
      <w:bookmarkStart w:id="112" w:name="_Toc28059"/>
      <w:r>
        <w:rPr>
          <w:rFonts w:hint="eastAsia" w:ascii="宋体" w:hAnsi="宋体" w:cs="宋体"/>
          <w:color w:val="auto"/>
          <w:sz w:val="32"/>
          <w:lang w:val="zh-CN"/>
        </w:rPr>
        <w:br w:type="page"/>
      </w:r>
      <w:bookmarkStart w:id="113" w:name="_Toc8212"/>
      <w:r>
        <w:rPr>
          <w:rFonts w:hint="eastAsia" w:ascii="宋体" w:hAnsi="宋体" w:cs="宋体"/>
          <w:color w:val="auto"/>
          <w:sz w:val="32"/>
          <w:lang w:val="zh-CN"/>
        </w:rPr>
        <w:t>格式</w:t>
      </w:r>
      <w:r>
        <w:rPr>
          <w:rFonts w:hint="eastAsia" w:ascii="宋体" w:hAnsi="宋体" w:cs="宋体"/>
          <w:color w:val="auto"/>
          <w:sz w:val="32"/>
        </w:rPr>
        <w:t>10</w:t>
      </w:r>
      <w:r>
        <w:rPr>
          <w:rFonts w:hint="eastAsia" w:ascii="宋体" w:hAnsi="宋体" w:cs="宋体"/>
          <w:color w:val="auto"/>
          <w:sz w:val="32"/>
          <w:lang w:val="zh-CN"/>
        </w:rPr>
        <w:t>：供应商诚信承诺书</w:t>
      </w:r>
      <w:bookmarkEnd w:id="111"/>
      <w:bookmarkEnd w:id="112"/>
      <w:bookmarkEnd w:id="113"/>
    </w:p>
    <w:p w14:paraId="2556EBFF">
      <w:pPr>
        <w:rPr>
          <w:rFonts w:hint="eastAsia" w:ascii="宋体" w:hAnsi="宋体" w:cs="宋体"/>
          <w:color w:val="auto"/>
          <w:lang w:val="zh-CN"/>
        </w:rPr>
      </w:pPr>
    </w:p>
    <w:p w14:paraId="45990BF2">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供应商诚信承诺书</w:t>
      </w:r>
    </w:p>
    <w:p w14:paraId="271BE9AB">
      <w:pPr>
        <w:autoSpaceDE w:val="0"/>
        <w:autoSpaceDN w:val="0"/>
        <w:adjustRightInd w:val="0"/>
        <w:spacing w:line="400" w:lineRule="exact"/>
        <w:rPr>
          <w:rFonts w:hint="eastAsia" w:ascii="宋体" w:hAnsi="宋体" w:cs="宋体"/>
          <w:color w:val="auto"/>
          <w:kern w:val="0"/>
          <w:sz w:val="24"/>
          <w:lang w:val="zh-CN"/>
        </w:rPr>
      </w:pPr>
    </w:p>
    <w:p w14:paraId="4E893E0D">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b/>
          <w:bCs/>
          <w:color w:val="auto"/>
          <w:kern w:val="0"/>
          <w:sz w:val="24"/>
          <w:lang w:val="zh-CN"/>
        </w:rPr>
        <w:t>致：青海云江工程项目管理有限公司</w:t>
      </w:r>
    </w:p>
    <w:p w14:paraId="65F14B01">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为了诚实、客观、有序地参与青海省政府采购活动，愿就以下内容作出承诺：</w:t>
      </w:r>
    </w:p>
    <w:p w14:paraId="114D0BDA">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一、自觉遵守各项法律、法规、规章、制度以及社会公德，维护廉洁环境，与同场竞争的供应商平等参加政府采购活动。</w:t>
      </w:r>
    </w:p>
    <w:p w14:paraId="02024AF9">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二、参加采购代理机构组织的政府采购活动时，严格按照竞争性磋商文件的规定和要求提供所需的相关材料，并对所提供的各类资料的真实性负责，不虚假应标，不虚列业绩。</w:t>
      </w:r>
    </w:p>
    <w:p w14:paraId="5354431E">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三、尊重参与政府采购活动各相关方的合法行为，接受政府采购活动依法形成的意见、结果。</w:t>
      </w:r>
    </w:p>
    <w:p w14:paraId="55E28A70">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四、依法参加政府采购活动，不围标、串标，维护市场秩序，不提供“三无”产品、以次充好。</w:t>
      </w:r>
    </w:p>
    <w:p w14:paraId="19465AD1">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7BC021B">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六、认真履行成交人应承担的责任和义务，全面执行采购合同规定的各项内容，保质保量地按时提供采购物品。</w:t>
      </w:r>
    </w:p>
    <w:p w14:paraId="5BA04F86">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若本企业（单位）发生有悖于上述承诺的行为，愿意接受《中华人民共和国政府采购法》和《政府采购法实施条例》中对供应商的相关处理。</w:t>
      </w:r>
    </w:p>
    <w:p w14:paraId="4FAE74F3">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本承诺是采购项目竞争性磋商响应文件的组成部分。</w:t>
      </w:r>
    </w:p>
    <w:p w14:paraId="7890BA04">
      <w:pPr>
        <w:autoSpaceDE w:val="0"/>
        <w:autoSpaceDN w:val="0"/>
        <w:adjustRightInd w:val="0"/>
        <w:spacing w:line="400" w:lineRule="exact"/>
        <w:rPr>
          <w:rFonts w:hint="eastAsia" w:ascii="宋体" w:hAnsi="宋体" w:cs="宋体"/>
          <w:color w:val="auto"/>
          <w:kern w:val="0"/>
          <w:sz w:val="24"/>
          <w:lang w:val="zh-CN"/>
        </w:rPr>
      </w:pPr>
    </w:p>
    <w:p w14:paraId="02611F3A">
      <w:pPr>
        <w:autoSpaceDE w:val="0"/>
        <w:autoSpaceDN w:val="0"/>
        <w:adjustRightInd w:val="0"/>
        <w:spacing w:line="400" w:lineRule="exact"/>
        <w:rPr>
          <w:rFonts w:hint="eastAsia" w:ascii="宋体" w:hAnsi="宋体" w:cs="宋体"/>
          <w:color w:val="auto"/>
          <w:kern w:val="0"/>
          <w:sz w:val="24"/>
          <w:lang w:val="zh-CN"/>
        </w:rPr>
      </w:pPr>
    </w:p>
    <w:p w14:paraId="22DE2FFE">
      <w:pPr>
        <w:autoSpaceDE w:val="0"/>
        <w:autoSpaceDN w:val="0"/>
        <w:adjustRightInd w:val="0"/>
        <w:spacing w:line="400" w:lineRule="exact"/>
        <w:rPr>
          <w:rFonts w:hint="eastAsia" w:ascii="宋体" w:hAnsi="宋体" w:cs="宋体"/>
          <w:color w:val="auto"/>
          <w:kern w:val="0"/>
          <w:sz w:val="24"/>
          <w:lang w:val="zh-CN"/>
        </w:rPr>
      </w:pPr>
    </w:p>
    <w:p w14:paraId="0E837D83">
      <w:pPr>
        <w:autoSpaceDE w:val="0"/>
        <w:autoSpaceDN w:val="0"/>
        <w:adjustRightInd w:val="0"/>
        <w:spacing w:line="400" w:lineRule="exact"/>
        <w:ind w:firstLine="4453" w:firstLineChars="1848"/>
        <w:rPr>
          <w:rFonts w:hint="eastAsia" w:ascii="宋体" w:hAnsi="宋体" w:cs="宋体"/>
          <w:b/>
          <w:bCs/>
          <w:color w:val="auto"/>
          <w:kern w:val="0"/>
          <w:sz w:val="24"/>
          <w:lang w:val="zh-CN"/>
        </w:rPr>
      </w:pPr>
      <w:r>
        <w:rPr>
          <w:rFonts w:hint="eastAsia" w:ascii="宋体" w:hAnsi="宋体" w:cs="宋体"/>
          <w:b/>
          <w:bCs/>
          <w:color w:val="auto"/>
          <w:kern w:val="0"/>
          <w:sz w:val="24"/>
          <w:lang w:val="zh-CN"/>
        </w:rPr>
        <w:t>供应商：             （公章）</w:t>
      </w:r>
    </w:p>
    <w:p w14:paraId="157B3E65">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p>
    <w:p w14:paraId="23F9D349">
      <w:pPr>
        <w:autoSpaceDE w:val="0"/>
        <w:autoSpaceDN w:val="0"/>
        <w:adjustRightInd w:val="0"/>
        <w:spacing w:line="400" w:lineRule="exact"/>
        <w:rPr>
          <w:rFonts w:hint="eastAsia" w:ascii="宋体" w:hAnsi="宋体" w:cs="宋体"/>
          <w:color w:val="auto"/>
          <w:sz w:val="32"/>
          <w:lang w:val="zh-CN"/>
        </w:rPr>
      </w:pPr>
      <w:r>
        <w:rPr>
          <w:rFonts w:hint="eastAsia" w:ascii="宋体" w:hAnsi="宋体" w:cs="宋体"/>
          <w:b/>
          <w:bCs/>
          <w:color w:val="auto"/>
          <w:kern w:val="0"/>
          <w:sz w:val="24"/>
          <w:lang w:val="zh-CN"/>
        </w:rPr>
        <w:t xml:space="preserve">                                         年   月   日</w:t>
      </w:r>
    </w:p>
    <w:p w14:paraId="75E987B0">
      <w:pPr>
        <w:pStyle w:val="24"/>
        <w:jc w:val="left"/>
        <w:rPr>
          <w:rFonts w:hint="eastAsia" w:ascii="宋体" w:hAnsi="宋体" w:cs="宋体"/>
          <w:color w:val="auto"/>
          <w:sz w:val="32"/>
          <w:lang w:val="zh-CN"/>
        </w:rPr>
      </w:pPr>
      <w:bookmarkStart w:id="114" w:name="_Toc29451"/>
      <w:bookmarkStart w:id="115" w:name="_Toc28004"/>
      <w:r>
        <w:rPr>
          <w:rFonts w:hint="eastAsia" w:ascii="宋体" w:hAnsi="宋体" w:cs="宋体"/>
          <w:color w:val="auto"/>
          <w:sz w:val="32"/>
          <w:lang w:val="zh-CN"/>
        </w:rPr>
        <w:br w:type="page"/>
      </w:r>
      <w:bookmarkStart w:id="116" w:name="_Toc10929"/>
      <w:r>
        <w:rPr>
          <w:rFonts w:hint="eastAsia" w:ascii="宋体" w:hAnsi="宋体" w:cs="宋体"/>
          <w:color w:val="auto"/>
          <w:sz w:val="32"/>
          <w:lang w:val="zh-CN"/>
        </w:rPr>
        <w:t>格式</w:t>
      </w:r>
      <w:r>
        <w:rPr>
          <w:rFonts w:hint="eastAsia" w:ascii="宋体" w:hAnsi="宋体" w:cs="宋体"/>
          <w:color w:val="auto"/>
          <w:sz w:val="32"/>
        </w:rPr>
        <w:t>11</w:t>
      </w:r>
      <w:r>
        <w:rPr>
          <w:rFonts w:hint="eastAsia" w:ascii="宋体" w:hAnsi="宋体" w:cs="宋体"/>
          <w:color w:val="auto"/>
          <w:sz w:val="32"/>
          <w:lang w:val="zh-CN"/>
        </w:rPr>
        <w:t>：资格证明材料</w:t>
      </w:r>
      <w:bookmarkEnd w:id="114"/>
      <w:bookmarkEnd w:id="115"/>
      <w:bookmarkEnd w:id="116"/>
    </w:p>
    <w:p w14:paraId="20EA81BA">
      <w:pPr>
        <w:rPr>
          <w:rFonts w:hint="eastAsia" w:ascii="宋体" w:hAnsi="宋体" w:cs="宋体"/>
          <w:color w:val="auto"/>
          <w:lang w:val="zh-CN"/>
        </w:rPr>
      </w:pPr>
    </w:p>
    <w:p w14:paraId="3CB16280">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资格证明材料</w:t>
      </w:r>
    </w:p>
    <w:p w14:paraId="07DA00EF">
      <w:pPr>
        <w:autoSpaceDE w:val="0"/>
        <w:autoSpaceDN w:val="0"/>
        <w:adjustRightInd w:val="0"/>
        <w:spacing w:line="400" w:lineRule="exact"/>
        <w:rPr>
          <w:rFonts w:hint="eastAsia" w:ascii="宋体" w:hAnsi="宋体" w:cs="宋体"/>
          <w:color w:val="auto"/>
          <w:kern w:val="0"/>
          <w:sz w:val="24"/>
          <w:lang w:val="zh-CN"/>
        </w:rPr>
      </w:pPr>
    </w:p>
    <w:p w14:paraId="6C3E51BF">
      <w:pPr>
        <w:spacing w:line="360" w:lineRule="auto"/>
        <w:ind w:firstLine="480" w:firstLineChars="200"/>
        <w:rPr>
          <w:rFonts w:hint="eastAsia" w:ascii="宋体" w:hAnsi="宋体" w:cs="宋体"/>
          <w:color w:val="auto"/>
          <w:sz w:val="24"/>
        </w:rPr>
      </w:pPr>
      <w:r>
        <w:rPr>
          <w:rFonts w:hint="eastAsia" w:ascii="宋体" w:hAnsi="宋体" w:cs="宋体"/>
          <w:color w:val="auto"/>
          <w:sz w:val="24"/>
        </w:rPr>
        <w:t>资格证明材料包括：</w:t>
      </w:r>
    </w:p>
    <w:p w14:paraId="38623613">
      <w:pPr>
        <w:numPr>
          <w:ilvl w:val="0"/>
          <w:numId w:val="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企业法人营业执照、税务登记证、组织机构代码证；</w:t>
      </w:r>
    </w:p>
    <w:p w14:paraId="05B61EE3">
      <w:pPr>
        <w:numPr>
          <w:ilvl w:val="0"/>
          <w:numId w:val="7"/>
        </w:numPr>
        <w:spacing w:line="360" w:lineRule="auto"/>
        <w:ind w:firstLine="480" w:firstLineChars="200"/>
        <w:rPr>
          <w:rFonts w:hint="eastAsia" w:ascii="宋体" w:hAnsi="宋体" w:cs="宋体"/>
          <w:color w:val="auto"/>
          <w:sz w:val="24"/>
        </w:rPr>
      </w:pPr>
      <w:r>
        <w:rPr>
          <w:rFonts w:hint="eastAsia" w:ascii="宋体" w:hAnsi="宋体" w:cs="宋体"/>
          <w:color w:val="auto"/>
          <w:sz w:val="24"/>
        </w:rPr>
        <w:t>提供竞争性磋商保证金交纳凭证及开户许可证；</w:t>
      </w:r>
    </w:p>
    <w:p w14:paraId="427FA8C4">
      <w:pPr>
        <w:numPr>
          <w:ilvl w:val="0"/>
          <w:numId w:val="7"/>
        </w:numPr>
        <w:spacing w:line="360" w:lineRule="auto"/>
        <w:ind w:firstLine="480" w:firstLineChars="200"/>
        <w:rPr>
          <w:rFonts w:hint="eastAsia" w:ascii="宋体" w:hAnsi="宋体" w:cs="宋体"/>
          <w:color w:val="auto"/>
          <w:sz w:val="24"/>
        </w:rPr>
      </w:pPr>
      <w:r>
        <w:rPr>
          <w:rFonts w:hint="eastAsia" w:ascii="宋体" w:hAnsi="宋体" w:cs="宋体"/>
          <w:color w:val="auto"/>
          <w:sz w:val="24"/>
        </w:rPr>
        <w:t>竞争性磋商文件规定的有关资格证书、许可证书、认证等；</w:t>
      </w:r>
    </w:p>
    <w:p w14:paraId="4D556E07">
      <w:pPr>
        <w:numPr>
          <w:ilvl w:val="0"/>
          <w:numId w:val="7"/>
        </w:numPr>
        <w:spacing w:line="360" w:lineRule="auto"/>
        <w:ind w:firstLine="480" w:firstLineChars="200"/>
        <w:rPr>
          <w:rFonts w:hint="eastAsia" w:ascii="宋体" w:hAnsi="宋体" w:cs="宋体"/>
          <w:color w:val="auto"/>
          <w:sz w:val="24"/>
        </w:rPr>
      </w:pPr>
      <w:r>
        <w:rPr>
          <w:rFonts w:hint="eastAsia" w:ascii="宋体" w:hAnsi="宋体" w:cs="宋体"/>
          <w:color w:val="auto"/>
          <w:sz w:val="24"/>
        </w:rPr>
        <w:t>竞争性磋商企业简介及获得相关证书证明文件；</w:t>
      </w:r>
    </w:p>
    <w:p w14:paraId="6A487026">
      <w:pPr>
        <w:numPr>
          <w:ilvl w:val="0"/>
          <w:numId w:val="7"/>
        </w:num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供应商认为有必要提供的其他资格证明文件。</w:t>
      </w:r>
    </w:p>
    <w:p w14:paraId="62EC2EFF">
      <w:pPr>
        <w:autoSpaceDE w:val="0"/>
        <w:autoSpaceDN w:val="0"/>
        <w:adjustRightInd w:val="0"/>
        <w:spacing w:line="400" w:lineRule="exact"/>
        <w:ind w:firstLine="600" w:firstLineChars="250"/>
        <w:rPr>
          <w:rFonts w:hint="eastAsia" w:ascii="宋体" w:hAnsi="宋体" w:cs="宋体"/>
          <w:color w:val="auto"/>
          <w:kern w:val="0"/>
          <w:sz w:val="24"/>
          <w:lang w:val="zh-CN"/>
        </w:rPr>
      </w:pPr>
      <w:r>
        <w:rPr>
          <w:rFonts w:hint="eastAsia" w:ascii="宋体" w:hAnsi="宋体" w:cs="宋体"/>
          <w:color w:val="auto"/>
          <w:kern w:val="0"/>
          <w:sz w:val="24"/>
          <w:lang w:val="zh-CN"/>
        </w:rPr>
        <w:t>如果是非法人资格的供应商，须提供身份证明。</w:t>
      </w:r>
    </w:p>
    <w:p w14:paraId="46075229">
      <w:pPr>
        <w:pStyle w:val="24"/>
        <w:jc w:val="left"/>
        <w:rPr>
          <w:rFonts w:hint="eastAsia" w:ascii="宋体" w:hAnsi="宋体" w:cs="宋体"/>
          <w:color w:val="auto"/>
          <w:sz w:val="32"/>
        </w:rPr>
      </w:pPr>
      <w:bookmarkStart w:id="117" w:name="_Toc17890"/>
      <w:bookmarkStart w:id="118" w:name="_Toc18542"/>
      <w:r>
        <w:rPr>
          <w:rFonts w:hint="eastAsia" w:ascii="宋体" w:hAnsi="宋体" w:cs="宋体"/>
          <w:color w:val="auto"/>
          <w:sz w:val="32"/>
          <w:lang w:val="zh-CN"/>
        </w:rPr>
        <w:br w:type="page"/>
      </w:r>
      <w:bookmarkStart w:id="119" w:name="_Toc17745"/>
      <w:r>
        <w:rPr>
          <w:rFonts w:hint="eastAsia" w:ascii="宋体" w:hAnsi="宋体" w:cs="宋体"/>
          <w:color w:val="auto"/>
          <w:sz w:val="32"/>
          <w:lang w:val="zh-CN"/>
        </w:rPr>
        <w:t>格式</w:t>
      </w:r>
      <w:r>
        <w:rPr>
          <w:rFonts w:hint="eastAsia" w:ascii="宋体" w:hAnsi="宋体" w:cs="宋体"/>
          <w:color w:val="auto"/>
          <w:sz w:val="32"/>
        </w:rPr>
        <w:t>12</w:t>
      </w:r>
      <w:r>
        <w:rPr>
          <w:rFonts w:hint="eastAsia" w:ascii="宋体" w:hAnsi="宋体" w:cs="宋体"/>
          <w:color w:val="auto"/>
          <w:sz w:val="32"/>
          <w:lang w:val="zh-CN"/>
        </w:rPr>
        <w:t>：财务状况、缴纳税收和社会保障资金证明</w:t>
      </w:r>
      <w:bookmarkEnd w:id="117"/>
      <w:bookmarkEnd w:id="118"/>
      <w:bookmarkEnd w:id="119"/>
    </w:p>
    <w:p w14:paraId="4E0536CB">
      <w:pPr>
        <w:autoSpaceDE w:val="0"/>
        <w:autoSpaceDN w:val="0"/>
        <w:adjustRightInd w:val="0"/>
        <w:spacing w:line="400" w:lineRule="exact"/>
        <w:rPr>
          <w:rFonts w:hint="eastAsia" w:ascii="宋体" w:hAnsi="宋体" w:cs="宋体"/>
          <w:color w:val="auto"/>
          <w:kern w:val="0"/>
          <w:sz w:val="24"/>
          <w:lang w:val="zh-CN"/>
        </w:rPr>
      </w:pPr>
    </w:p>
    <w:p w14:paraId="03DDE620">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财务状况、缴纳税收和社会保障资金证明</w:t>
      </w:r>
    </w:p>
    <w:p w14:paraId="4D289B4E">
      <w:pPr>
        <w:autoSpaceDE w:val="0"/>
        <w:autoSpaceDN w:val="0"/>
        <w:adjustRightInd w:val="0"/>
        <w:spacing w:line="400" w:lineRule="exact"/>
        <w:rPr>
          <w:rFonts w:hint="eastAsia" w:ascii="宋体" w:hAnsi="宋体" w:cs="宋体"/>
          <w:color w:val="auto"/>
          <w:kern w:val="0"/>
          <w:sz w:val="24"/>
          <w:lang w:val="zh-CN"/>
        </w:rPr>
      </w:pPr>
    </w:p>
    <w:p w14:paraId="5A61D9F3">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按照竞争性磋商文件第2.2款（1）中第&lt;2&gt;条规定提供以下相关材料。</w:t>
      </w:r>
    </w:p>
    <w:p w14:paraId="580CE5A3">
      <w:pPr>
        <w:autoSpaceDE w:val="0"/>
        <w:autoSpaceDN w:val="0"/>
        <w:adjustRightInd w:val="0"/>
        <w:spacing w:line="400" w:lineRule="exact"/>
        <w:ind w:firstLine="480"/>
        <w:rPr>
          <w:rFonts w:hint="eastAsia" w:ascii="宋体" w:hAnsi="宋体" w:cs="宋体"/>
          <w:color w:val="auto"/>
          <w:kern w:val="0"/>
          <w:sz w:val="24"/>
          <w:lang w:val="zh-CN"/>
        </w:rPr>
      </w:pPr>
    </w:p>
    <w:p w14:paraId="4792BA25">
      <w:pPr>
        <w:autoSpaceDE w:val="0"/>
        <w:autoSpaceDN w:val="0"/>
        <w:adjustRightInd w:val="0"/>
        <w:spacing w:line="400" w:lineRule="exact"/>
        <w:ind w:firstLine="480"/>
        <w:jc w:val="left"/>
        <w:rPr>
          <w:rFonts w:hint="eastAsia" w:ascii="宋体" w:hAnsi="宋体" w:cs="宋体"/>
          <w:color w:val="auto"/>
          <w:kern w:val="0"/>
          <w:sz w:val="24"/>
          <w:lang w:val="zh-CN"/>
        </w:rPr>
      </w:pPr>
      <w:r>
        <w:rPr>
          <w:rFonts w:hint="eastAsia" w:ascii="宋体" w:hAnsi="宋体" w:cs="宋体"/>
          <w:color w:val="auto"/>
          <w:kern w:val="0"/>
          <w:sz w:val="24"/>
          <w:lang w:val="zh-CN"/>
        </w:rPr>
        <w:t>1、供应商基本开户银行近三个月内出具的资信证明或经第三方机构出具的上一年度（202</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年度）财务状况审计报告，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16CA1D79">
      <w:pPr>
        <w:autoSpaceDE w:val="0"/>
        <w:autoSpaceDN w:val="0"/>
        <w:adjustRightInd w:val="0"/>
        <w:spacing w:line="400" w:lineRule="exact"/>
        <w:ind w:firstLine="480"/>
        <w:jc w:val="left"/>
        <w:rPr>
          <w:rFonts w:hint="eastAsia" w:ascii="宋体" w:hAnsi="宋体" w:cs="宋体"/>
          <w:color w:val="auto"/>
          <w:kern w:val="0"/>
          <w:sz w:val="24"/>
          <w:lang w:val="zh-CN"/>
        </w:rPr>
      </w:pPr>
      <w:r>
        <w:rPr>
          <w:rFonts w:hint="eastAsia" w:ascii="宋体" w:hAnsi="宋体" w:cs="宋体"/>
          <w:color w:val="auto"/>
          <w:kern w:val="0"/>
          <w:sz w:val="24"/>
          <w:lang w:val="zh-CN"/>
        </w:rPr>
        <w:t>2、</w:t>
      </w:r>
      <w:r>
        <w:rPr>
          <w:rFonts w:hint="eastAsia" w:ascii="宋体" w:hAnsi="宋体" w:cs="宋体"/>
          <w:color w:val="auto"/>
          <w:kern w:val="0"/>
          <w:sz w:val="24"/>
        </w:rPr>
        <w:t>提供</w:t>
      </w:r>
      <w:r>
        <w:rPr>
          <w:rFonts w:hint="eastAsia" w:ascii="宋体" w:hAnsi="宋体" w:cs="宋体"/>
          <w:color w:val="auto"/>
          <w:kern w:val="0"/>
          <w:sz w:val="24"/>
          <w:lang w:val="zh-CN"/>
        </w:rPr>
        <w:t>近半年内任意三个月的依法缴纳税收和社会保障资金记录的证明材料；依法免税或不需要缴纳社会保障资金的供应商须提供相应文件证明其依法免税或不需要缴纳社会保障资金；成立不足三个月的新公司无需提供依法缴纳税收和社会保障资金记录的证明材料（提供情况说明即可，格式自拟）。</w:t>
      </w:r>
    </w:p>
    <w:p w14:paraId="42C8F099">
      <w:pPr>
        <w:pStyle w:val="24"/>
        <w:jc w:val="left"/>
        <w:rPr>
          <w:rFonts w:hint="eastAsia" w:ascii="宋体" w:hAnsi="宋体" w:cs="宋体"/>
          <w:color w:val="auto"/>
          <w:sz w:val="32"/>
        </w:rPr>
      </w:pPr>
      <w:bookmarkStart w:id="120" w:name="_Toc32730"/>
      <w:bookmarkStart w:id="121" w:name="_Toc17597"/>
      <w:r>
        <w:rPr>
          <w:rFonts w:hint="eastAsia" w:ascii="宋体" w:hAnsi="宋体" w:cs="宋体"/>
          <w:color w:val="auto"/>
          <w:sz w:val="32"/>
          <w:lang w:val="zh-CN"/>
        </w:rPr>
        <w:br w:type="page"/>
      </w:r>
      <w:bookmarkStart w:id="122" w:name="_Toc5048"/>
      <w:r>
        <w:rPr>
          <w:rFonts w:hint="eastAsia" w:ascii="宋体" w:hAnsi="宋体" w:cs="宋体"/>
          <w:color w:val="auto"/>
          <w:sz w:val="32"/>
          <w:lang w:val="zh-CN"/>
        </w:rPr>
        <w:t>格式</w:t>
      </w:r>
      <w:r>
        <w:rPr>
          <w:rFonts w:hint="eastAsia" w:ascii="宋体" w:hAnsi="宋体" w:cs="宋体"/>
          <w:color w:val="auto"/>
          <w:sz w:val="32"/>
        </w:rPr>
        <w:t>13</w:t>
      </w:r>
      <w:r>
        <w:rPr>
          <w:rFonts w:hint="eastAsia" w:ascii="宋体" w:hAnsi="宋体" w:cs="宋体"/>
          <w:color w:val="auto"/>
          <w:sz w:val="32"/>
          <w:lang w:val="zh-CN"/>
        </w:rPr>
        <w:t>：无重大违法记录声明</w:t>
      </w:r>
      <w:bookmarkEnd w:id="120"/>
      <w:bookmarkEnd w:id="121"/>
      <w:bookmarkEnd w:id="122"/>
    </w:p>
    <w:p w14:paraId="27D98E00">
      <w:pPr>
        <w:autoSpaceDE w:val="0"/>
        <w:autoSpaceDN w:val="0"/>
        <w:adjustRightInd w:val="0"/>
        <w:rPr>
          <w:rFonts w:hint="eastAsia" w:ascii="宋体" w:hAnsi="宋体" w:cs="宋体"/>
          <w:color w:val="auto"/>
          <w:kern w:val="0"/>
          <w:sz w:val="24"/>
          <w:lang w:val="zh-CN"/>
        </w:rPr>
      </w:pPr>
    </w:p>
    <w:p w14:paraId="403A4E75">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无重大违法记录声明</w:t>
      </w:r>
    </w:p>
    <w:p w14:paraId="19992177">
      <w:pPr>
        <w:autoSpaceDE w:val="0"/>
        <w:autoSpaceDN w:val="0"/>
        <w:adjustRightInd w:val="0"/>
        <w:spacing w:line="400" w:lineRule="exact"/>
        <w:rPr>
          <w:rFonts w:hint="eastAsia" w:ascii="宋体" w:hAnsi="宋体" w:cs="宋体"/>
          <w:color w:val="auto"/>
          <w:kern w:val="0"/>
          <w:sz w:val="24"/>
          <w:lang w:val="zh-CN"/>
        </w:rPr>
      </w:pPr>
    </w:p>
    <w:p w14:paraId="3ED365D3">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我单位参加本次政府采购项目活动前三年内，在经营活动中无重大违法活动记录，符合《</w:t>
      </w:r>
      <w:r>
        <w:rPr>
          <w:rFonts w:hint="eastAsia" w:ascii="宋体" w:hAnsi="宋体" w:cs="宋体"/>
          <w:color w:val="auto"/>
          <w:kern w:val="0"/>
          <w:sz w:val="24"/>
        </w:rPr>
        <w:t>中华人民共和国</w:t>
      </w:r>
      <w:r>
        <w:rPr>
          <w:rFonts w:hint="eastAsia" w:ascii="宋体" w:hAnsi="宋体" w:cs="宋体"/>
          <w:color w:val="auto"/>
          <w:kern w:val="0"/>
          <w:sz w:val="24"/>
          <w:lang w:val="zh-CN"/>
        </w:rPr>
        <w:t>政府采购法》规定的供应商资格条件。我方对此声明负全部法律责任。</w:t>
      </w:r>
    </w:p>
    <w:p w14:paraId="3F171562">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特此声明。</w:t>
      </w:r>
    </w:p>
    <w:p w14:paraId="3947A0DD">
      <w:pPr>
        <w:spacing w:line="500" w:lineRule="exact"/>
        <w:ind w:firstLine="480" w:firstLineChars="200"/>
        <w:rPr>
          <w:rFonts w:hint="eastAsia" w:ascii="宋体" w:hAnsi="宋体"/>
          <w:color w:val="auto"/>
          <w:sz w:val="24"/>
          <w:lang w:val="zh-CN"/>
        </w:rPr>
      </w:pPr>
      <w:r>
        <w:rPr>
          <w:rFonts w:hint="eastAsia" w:ascii="宋体" w:hAnsi="宋体"/>
          <w:color w:val="auto"/>
          <w:sz w:val="24"/>
          <w:lang w:val="zh-CN"/>
        </w:rPr>
        <w:t>附“信用中国”、“中国政府采购网”网站查询截图。（截图时间为：磋商时间截止前10天内).</w:t>
      </w:r>
    </w:p>
    <w:p w14:paraId="60814D3D">
      <w:pPr>
        <w:autoSpaceDE w:val="0"/>
        <w:autoSpaceDN w:val="0"/>
        <w:adjustRightInd w:val="0"/>
        <w:spacing w:line="400" w:lineRule="exact"/>
        <w:rPr>
          <w:rFonts w:hint="eastAsia" w:ascii="宋体" w:hAnsi="宋体" w:cs="宋体"/>
          <w:color w:val="auto"/>
          <w:kern w:val="0"/>
          <w:sz w:val="24"/>
          <w:lang w:val="zh-CN"/>
        </w:rPr>
      </w:pPr>
    </w:p>
    <w:p w14:paraId="209C4CE6">
      <w:pPr>
        <w:autoSpaceDE w:val="0"/>
        <w:autoSpaceDN w:val="0"/>
        <w:adjustRightInd w:val="0"/>
        <w:spacing w:line="400" w:lineRule="exact"/>
        <w:rPr>
          <w:rFonts w:hint="eastAsia" w:ascii="宋体" w:hAnsi="宋体" w:cs="宋体"/>
          <w:color w:val="auto"/>
          <w:kern w:val="0"/>
          <w:sz w:val="24"/>
          <w:lang w:val="zh-CN"/>
        </w:rPr>
      </w:pPr>
    </w:p>
    <w:p w14:paraId="625A9D08">
      <w:pPr>
        <w:autoSpaceDE w:val="0"/>
        <w:autoSpaceDN w:val="0"/>
        <w:adjustRightInd w:val="0"/>
        <w:spacing w:line="400" w:lineRule="exact"/>
        <w:rPr>
          <w:rFonts w:hint="eastAsia" w:ascii="宋体" w:hAnsi="宋体" w:cs="宋体"/>
          <w:color w:val="auto"/>
          <w:kern w:val="0"/>
          <w:sz w:val="24"/>
          <w:lang w:val="zh-CN"/>
        </w:rPr>
      </w:pPr>
    </w:p>
    <w:p w14:paraId="3E3AFE7F">
      <w:pPr>
        <w:autoSpaceDE w:val="0"/>
        <w:autoSpaceDN w:val="0"/>
        <w:adjustRightInd w:val="0"/>
        <w:spacing w:line="400" w:lineRule="exact"/>
        <w:rPr>
          <w:rFonts w:hint="eastAsia" w:ascii="宋体" w:hAnsi="宋体" w:cs="宋体"/>
          <w:color w:val="auto"/>
          <w:kern w:val="0"/>
          <w:sz w:val="24"/>
          <w:lang w:val="zh-CN"/>
        </w:rPr>
      </w:pPr>
    </w:p>
    <w:p w14:paraId="22B0B40A">
      <w:pPr>
        <w:autoSpaceDE w:val="0"/>
        <w:autoSpaceDN w:val="0"/>
        <w:adjustRightInd w:val="0"/>
        <w:rPr>
          <w:rFonts w:hint="eastAsia" w:ascii="宋体" w:hAnsi="宋体" w:cs="宋体"/>
          <w:color w:val="auto"/>
          <w:kern w:val="0"/>
          <w:sz w:val="24"/>
          <w:lang w:val="zh-CN"/>
        </w:rPr>
      </w:pPr>
    </w:p>
    <w:p w14:paraId="49B9941F">
      <w:pPr>
        <w:autoSpaceDE w:val="0"/>
        <w:autoSpaceDN w:val="0"/>
        <w:adjustRightInd w:val="0"/>
        <w:rPr>
          <w:rFonts w:hint="eastAsia" w:ascii="宋体" w:hAnsi="宋体" w:cs="宋体"/>
          <w:color w:val="auto"/>
          <w:kern w:val="0"/>
          <w:sz w:val="24"/>
          <w:lang w:val="zh-CN"/>
        </w:rPr>
      </w:pPr>
    </w:p>
    <w:p w14:paraId="31AE7672">
      <w:pPr>
        <w:autoSpaceDE w:val="0"/>
        <w:autoSpaceDN w:val="0"/>
        <w:adjustRightInd w:val="0"/>
        <w:rPr>
          <w:rFonts w:hint="eastAsia" w:ascii="宋体" w:hAnsi="宋体" w:cs="宋体"/>
          <w:color w:val="auto"/>
          <w:kern w:val="0"/>
          <w:sz w:val="24"/>
          <w:lang w:val="zh-CN"/>
        </w:rPr>
      </w:pPr>
    </w:p>
    <w:p w14:paraId="08214728">
      <w:pPr>
        <w:autoSpaceDE w:val="0"/>
        <w:autoSpaceDN w:val="0"/>
        <w:adjustRightInd w:val="0"/>
        <w:rPr>
          <w:rFonts w:hint="eastAsia" w:ascii="宋体" w:hAnsi="宋体" w:cs="宋体"/>
          <w:color w:val="auto"/>
          <w:kern w:val="0"/>
          <w:sz w:val="24"/>
          <w:lang w:val="zh-CN"/>
        </w:rPr>
      </w:pPr>
    </w:p>
    <w:p w14:paraId="21BC5199">
      <w:pPr>
        <w:autoSpaceDE w:val="0"/>
        <w:autoSpaceDN w:val="0"/>
        <w:adjustRightInd w:val="0"/>
        <w:rPr>
          <w:rFonts w:hint="eastAsia" w:ascii="宋体" w:hAnsi="宋体" w:cs="宋体"/>
          <w:color w:val="auto"/>
          <w:kern w:val="0"/>
          <w:sz w:val="24"/>
          <w:lang w:val="zh-CN"/>
        </w:rPr>
      </w:pPr>
    </w:p>
    <w:p w14:paraId="40187A3A">
      <w:pPr>
        <w:autoSpaceDE w:val="0"/>
        <w:autoSpaceDN w:val="0"/>
        <w:adjustRightInd w:val="0"/>
        <w:rPr>
          <w:rFonts w:hint="eastAsia" w:ascii="宋体" w:hAnsi="宋体" w:cs="宋体"/>
          <w:color w:val="auto"/>
          <w:kern w:val="0"/>
          <w:sz w:val="24"/>
          <w:lang w:val="zh-CN"/>
        </w:rPr>
      </w:pPr>
    </w:p>
    <w:p w14:paraId="7551536E">
      <w:pPr>
        <w:autoSpaceDE w:val="0"/>
        <w:autoSpaceDN w:val="0"/>
        <w:adjustRightInd w:val="0"/>
        <w:spacing w:line="400" w:lineRule="exact"/>
        <w:ind w:firstLine="4453" w:firstLineChars="1848"/>
        <w:rPr>
          <w:rFonts w:hint="eastAsia" w:ascii="宋体" w:hAnsi="宋体" w:cs="宋体"/>
          <w:b/>
          <w:bCs/>
          <w:color w:val="auto"/>
          <w:kern w:val="0"/>
          <w:sz w:val="24"/>
          <w:lang w:val="zh-CN"/>
        </w:rPr>
      </w:pPr>
      <w:r>
        <w:rPr>
          <w:rFonts w:hint="eastAsia" w:ascii="宋体" w:hAnsi="宋体" w:cs="宋体"/>
          <w:b/>
          <w:bCs/>
          <w:color w:val="auto"/>
          <w:kern w:val="0"/>
          <w:sz w:val="24"/>
          <w:lang w:val="zh-CN"/>
        </w:rPr>
        <w:t>供应商：             （公章）</w:t>
      </w:r>
    </w:p>
    <w:p w14:paraId="17A3793F">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p>
    <w:p w14:paraId="7718C438">
      <w:pPr>
        <w:autoSpaceDE w:val="0"/>
        <w:autoSpaceDN w:val="0"/>
        <w:adjustRightInd w:val="0"/>
        <w:rPr>
          <w:rFonts w:hint="eastAsia" w:ascii="宋体" w:hAnsi="宋体" w:cs="宋体"/>
          <w:color w:val="auto"/>
          <w:kern w:val="0"/>
          <w:sz w:val="24"/>
          <w:lang w:val="zh-CN"/>
        </w:rPr>
      </w:pPr>
      <w:r>
        <w:rPr>
          <w:rFonts w:hint="eastAsia" w:ascii="宋体" w:hAnsi="宋体" w:cs="宋体"/>
          <w:b/>
          <w:bCs/>
          <w:color w:val="auto"/>
          <w:kern w:val="0"/>
          <w:sz w:val="24"/>
          <w:lang w:val="zh-CN"/>
        </w:rPr>
        <w:t xml:space="preserve">                                         年   月   日</w:t>
      </w:r>
    </w:p>
    <w:p w14:paraId="750B4829">
      <w:pPr>
        <w:pStyle w:val="24"/>
        <w:jc w:val="left"/>
        <w:rPr>
          <w:rFonts w:hint="eastAsia" w:ascii="宋体" w:hAnsi="宋体" w:cs="宋体"/>
          <w:color w:val="auto"/>
          <w:sz w:val="32"/>
          <w:lang w:val="zh-CN"/>
        </w:rPr>
      </w:pPr>
      <w:bookmarkStart w:id="123" w:name="_Toc3706"/>
      <w:bookmarkStart w:id="124" w:name="_Toc26282"/>
      <w:r>
        <w:rPr>
          <w:rFonts w:hint="eastAsia" w:ascii="宋体" w:hAnsi="宋体" w:cs="宋体"/>
          <w:color w:val="auto"/>
          <w:sz w:val="32"/>
          <w:lang w:val="zh-CN"/>
        </w:rPr>
        <w:br w:type="page"/>
      </w:r>
      <w:bookmarkStart w:id="125" w:name="_Toc9368"/>
      <w:r>
        <w:rPr>
          <w:rFonts w:hint="eastAsia" w:ascii="宋体" w:hAnsi="宋体" w:cs="宋体"/>
          <w:color w:val="auto"/>
          <w:sz w:val="32"/>
          <w:lang w:val="zh-CN"/>
        </w:rPr>
        <w:t>格式1</w:t>
      </w:r>
      <w:r>
        <w:rPr>
          <w:rFonts w:hint="eastAsia" w:ascii="宋体" w:hAnsi="宋体" w:cs="宋体"/>
          <w:color w:val="auto"/>
          <w:sz w:val="32"/>
        </w:rPr>
        <w:t>4</w:t>
      </w:r>
      <w:r>
        <w:rPr>
          <w:rFonts w:hint="eastAsia" w:ascii="宋体" w:hAnsi="宋体" w:cs="宋体"/>
          <w:color w:val="auto"/>
          <w:sz w:val="32"/>
          <w:lang w:val="zh-CN"/>
        </w:rPr>
        <w:t>：磋商保证金证明格式</w:t>
      </w:r>
      <w:bookmarkEnd w:id="123"/>
      <w:bookmarkEnd w:id="124"/>
      <w:bookmarkEnd w:id="125"/>
    </w:p>
    <w:p w14:paraId="60DE4A29">
      <w:pPr>
        <w:rPr>
          <w:rFonts w:hint="eastAsia" w:ascii="宋体" w:hAnsi="宋体" w:cs="宋体"/>
          <w:color w:val="auto"/>
          <w:lang w:val="zh-CN"/>
        </w:rPr>
      </w:pPr>
    </w:p>
    <w:p w14:paraId="03E82768">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磋商保证金证明</w:t>
      </w:r>
    </w:p>
    <w:p w14:paraId="3D088347">
      <w:pPr>
        <w:autoSpaceDE w:val="0"/>
        <w:autoSpaceDN w:val="0"/>
        <w:adjustRightInd w:val="0"/>
        <w:spacing w:line="400" w:lineRule="exact"/>
        <w:rPr>
          <w:rFonts w:hint="eastAsia" w:ascii="宋体" w:hAnsi="宋体" w:cs="宋体"/>
          <w:b/>
          <w:bCs/>
          <w:color w:val="auto"/>
          <w:kern w:val="0"/>
          <w:sz w:val="28"/>
          <w:szCs w:val="28"/>
          <w:lang w:val="zh-CN"/>
        </w:rPr>
      </w:pPr>
    </w:p>
    <w:p w14:paraId="1C7FBDEB">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致：青海云江工程项目管理有限公司</w:t>
      </w:r>
    </w:p>
    <w:p w14:paraId="73162A91">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我方为（</w:t>
      </w:r>
      <w:r>
        <w:rPr>
          <w:rFonts w:hint="eastAsia" w:ascii="宋体" w:hAnsi="宋体" w:cs="宋体"/>
          <w:color w:val="auto"/>
          <w:kern w:val="0"/>
          <w:sz w:val="24"/>
          <w:u w:val="single"/>
          <w:lang w:val="zh-CN"/>
        </w:rPr>
        <w:t>项目名称</w:t>
      </w:r>
      <w:r>
        <w:rPr>
          <w:rFonts w:hint="eastAsia" w:ascii="宋体" w:hAnsi="宋体" w:cs="宋体"/>
          <w:color w:val="auto"/>
          <w:kern w:val="0"/>
          <w:sz w:val="24"/>
          <w:lang w:val="zh-CN"/>
        </w:rPr>
        <w:t>）项目（采购编号为：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包号：</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）递交保证金人民币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（大写：人民币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元）已于</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日以基本户转账方式汇入你方账户。</w:t>
      </w:r>
    </w:p>
    <w:p w14:paraId="7743404F">
      <w:pPr>
        <w:autoSpaceDE w:val="0"/>
        <w:autoSpaceDN w:val="0"/>
        <w:adjustRightInd w:val="0"/>
        <w:spacing w:line="400" w:lineRule="exact"/>
        <w:ind w:firstLine="360"/>
        <w:rPr>
          <w:rFonts w:hint="eastAsia" w:ascii="宋体" w:hAnsi="宋体" w:cs="宋体"/>
          <w:color w:val="auto"/>
          <w:kern w:val="0"/>
          <w:sz w:val="24"/>
          <w:lang w:val="zh-CN"/>
        </w:rPr>
      </w:pPr>
    </w:p>
    <w:p w14:paraId="5E1734A1">
      <w:pPr>
        <w:autoSpaceDE w:val="0"/>
        <w:autoSpaceDN w:val="0"/>
        <w:adjustRightInd w:val="0"/>
        <w:spacing w:line="400" w:lineRule="exact"/>
        <w:ind w:firstLine="360"/>
        <w:rPr>
          <w:rFonts w:hint="eastAsia" w:ascii="宋体" w:hAnsi="宋体" w:cs="宋体"/>
          <w:b/>
          <w:bCs/>
          <w:color w:val="auto"/>
          <w:kern w:val="0"/>
          <w:sz w:val="24"/>
          <w:lang w:val="zh-CN"/>
        </w:rPr>
      </w:pPr>
      <w:r>
        <w:rPr>
          <w:rFonts w:hint="eastAsia" w:ascii="宋体" w:hAnsi="宋体" w:cs="宋体"/>
          <w:b/>
          <w:bCs/>
          <w:color w:val="auto"/>
          <w:kern w:val="0"/>
          <w:sz w:val="24"/>
          <w:lang w:val="zh-CN"/>
        </w:rPr>
        <w:t>附件：保证金交款证明及开户许可证复印件</w:t>
      </w:r>
      <w:r>
        <w:rPr>
          <w:rFonts w:hint="eastAsia" w:ascii="宋体" w:hAnsi="宋体" w:cs="宋体"/>
          <w:b/>
          <w:bCs/>
          <w:color w:val="auto"/>
          <w:kern w:val="0"/>
          <w:sz w:val="24"/>
        </w:rPr>
        <w:t>或基本账户存款信息</w:t>
      </w:r>
      <w:r>
        <w:rPr>
          <w:rFonts w:hint="eastAsia" w:ascii="宋体" w:hAnsi="宋体" w:cs="宋体"/>
          <w:b/>
          <w:bCs/>
          <w:color w:val="auto"/>
          <w:kern w:val="0"/>
          <w:sz w:val="24"/>
          <w:lang w:val="zh-CN"/>
        </w:rPr>
        <w:t>（加盖供应商公章）</w:t>
      </w:r>
    </w:p>
    <w:p w14:paraId="4E013C60">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1152FD8">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户    名：</w:t>
      </w:r>
    </w:p>
    <w:p w14:paraId="66C86EEC">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开户银行：</w:t>
      </w:r>
    </w:p>
    <w:p w14:paraId="07C8BD8E">
      <w:pPr>
        <w:autoSpaceDE w:val="0"/>
        <w:autoSpaceDN w:val="0"/>
        <w:adjustRightInd w:val="0"/>
        <w:spacing w:line="400" w:lineRule="exact"/>
        <w:ind w:firstLine="360"/>
        <w:rPr>
          <w:rFonts w:hint="eastAsia"/>
          <w:color w:val="auto"/>
          <w:lang w:val="zh-CN"/>
        </w:rPr>
      </w:pPr>
      <w:r>
        <w:rPr>
          <w:rFonts w:hint="eastAsia" w:ascii="宋体" w:hAnsi="宋体" w:cs="宋体"/>
          <w:color w:val="auto"/>
          <w:kern w:val="0"/>
          <w:sz w:val="24"/>
          <w:lang w:val="zh-CN"/>
        </w:rPr>
        <w:t>开户帐号：</w:t>
      </w:r>
    </w:p>
    <w:p w14:paraId="2A8B0B8B">
      <w:pPr>
        <w:autoSpaceDE w:val="0"/>
        <w:autoSpaceDN w:val="0"/>
        <w:adjustRightInd w:val="0"/>
        <w:spacing w:line="400" w:lineRule="exact"/>
        <w:rPr>
          <w:rFonts w:hint="eastAsia" w:ascii="宋体" w:hAnsi="宋体" w:cs="宋体"/>
          <w:color w:val="auto"/>
          <w:kern w:val="0"/>
          <w:sz w:val="24"/>
          <w:lang w:val="zh-CN"/>
        </w:rPr>
      </w:pPr>
    </w:p>
    <w:p w14:paraId="3BBDAAB4">
      <w:pPr>
        <w:pStyle w:val="10"/>
        <w:rPr>
          <w:rFonts w:hint="eastAsia" w:ascii="宋体" w:hAnsi="宋体" w:cs="宋体"/>
          <w:color w:val="auto"/>
          <w:kern w:val="0"/>
          <w:lang w:val="zh-CN"/>
        </w:rPr>
      </w:pPr>
    </w:p>
    <w:p w14:paraId="1C21B0FF">
      <w:pPr>
        <w:pStyle w:val="46"/>
        <w:spacing w:before="120" w:after="120"/>
        <w:ind w:left="0" w:firstLine="0"/>
        <w:rPr>
          <w:rFonts w:hint="eastAsia"/>
          <w:color w:val="auto"/>
          <w:lang w:val="zh-CN"/>
        </w:rPr>
      </w:pPr>
    </w:p>
    <w:p w14:paraId="75EA3ECA">
      <w:pPr>
        <w:autoSpaceDE w:val="0"/>
        <w:autoSpaceDN w:val="0"/>
        <w:adjustRightInd w:val="0"/>
        <w:spacing w:line="400" w:lineRule="exact"/>
        <w:rPr>
          <w:rFonts w:hint="eastAsia" w:ascii="宋体" w:hAnsi="宋体" w:cs="宋体"/>
          <w:color w:val="auto"/>
          <w:kern w:val="0"/>
          <w:sz w:val="24"/>
          <w:lang w:val="zh-CN"/>
        </w:rPr>
      </w:pPr>
    </w:p>
    <w:p w14:paraId="47D6AD1F">
      <w:pPr>
        <w:autoSpaceDE w:val="0"/>
        <w:autoSpaceDN w:val="0"/>
        <w:adjustRightInd w:val="0"/>
        <w:spacing w:line="400" w:lineRule="exact"/>
        <w:ind w:firstLine="4453" w:firstLineChars="1848"/>
        <w:rPr>
          <w:rFonts w:hint="eastAsia" w:ascii="宋体" w:hAnsi="宋体" w:cs="宋体"/>
          <w:b/>
          <w:bCs/>
          <w:color w:val="auto"/>
          <w:kern w:val="0"/>
          <w:sz w:val="24"/>
          <w:lang w:val="zh-CN"/>
        </w:rPr>
      </w:pPr>
      <w:r>
        <w:rPr>
          <w:rFonts w:hint="eastAsia" w:ascii="宋体" w:hAnsi="宋体" w:cs="宋体"/>
          <w:b/>
          <w:bCs/>
          <w:color w:val="auto"/>
          <w:kern w:val="0"/>
          <w:sz w:val="24"/>
          <w:lang w:val="zh-CN"/>
        </w:rPr>
        <w:t>供应商：             （公章）</w:t>
      </w:r>
    </w:p>
    <w:p w14:paraId="222061DC">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p>
    <w:p w14:paraId="0F53DB19">
      <w:pPr>
        <w:autoSpaceDE w:val="0"/>
        <w:autoSpaceDN w:val="0"/>
        <w:adjustRightInd w:val="0"/>
        <w:spacing w:line="400" w:lineRule="exact"/>
        <w:ind w:firstLine="3070" w:firstLineChars="1274"/>
        <w:rPr>
          <w:rFonts w:hint="eastAsia" w:ascii="宋体" w:hAnsi="宋体" w:cs="宋体"/>
          <w:b/>
          <w:bCs/>
          <w:color w:val="auto"/>
          <w:kern w:val="0"/>
          <w:sz w:val="24"/>
          <w:lang w:val="zh-CN"/>
        </w:rPr>
      </w:pPr>
    </w:p>
    <w:p w14:paraId="5C3155F2">
      <w:pPr>
        <w:autoSpaceDE w:val="0"/>
        <w:autoSpaceDN w:val="0"/>
        <w:adjustRightInd w:val="0"/>
        <w:spacing w:line="400" w:lineRule="exact"/>
        <w:ind w:firstLine="3253"/>
        <w:rPr>
          <w:rFonts w:hint="eastAsia" w:ascii="宋体" w:hAnsi="宋体" w:cs="宋体"/>
          <w:color w:val="auto"/>
          <w:sz w:val="32"/>
          <w:lang w:val="zh-CN"/>
        </w:rPr>
      </w:pPr>
      <w:r>
        <w:rPr>
          <w:rFonts w:hint="eastAsia" w:ascii="宋体" w:hAnsi="宋体" w:cs="宋体"/>
          <w:b/>
          <w:bCs/>
          <w:color w:val="auto"/>
          <w:kern w:val="0"/>
          <w:sz w:val="24"/>
          <w:lang w:val="zh-CN"/>
        </w:rPr>
        <w:t xml:space="preserve">                年  月  日</w:t>
      </w:r>
    </w:p>
    <w:p w14:paraId="52D26030">
      <w:pPr>
        <w:pStyle w:val="24"/>
        <w:jc w:val="left"/>
        <w:rPr>
          <w:rFonts w:hint="eastAsia" w:ascii="宋体" w:hAnsi="宋体" w:cs="宋体"/>
          <w:color w:val="auto"/>
          <w:sz w:val="32"/>
        </w:rPr>
      </w:pPr>
      <w:r>
        <w:rPr>
          <w:rFonts w:hint="eastAsia" w:ascii="宋体" w:hAnsi="宋体" w:cs="宋体"/>
          <w:color w:val="auto"/>
          <w:sz w:val="32"/>
          <w:lang w:val="zh-CN"/>
        </w:rPr>
        <w:br w:type="page"/>
      </w:r>
      <w:bookmarkStart w:id="126" w:name="_Toc119"/>
      <w:bookmarkStart w:id="127" w:name="_Toc14569"/>
      <w:bookmarkStart w:id="128" w:name="_Toc12163"/>
      <w:r>
        <w:rPr>
          <w:rFonts w:hint="eastAsia" w:ascii="宋体" w:hAnsi="宋体" w:cs="宋体"/>
          <w:color w:val="auto"/>
          <w:sz w:val="32"/>
          <w:lang w:val="zh-CN"/>
        </w:rPr>
        <w:t>格式</w:t>
      </w:r>
      <w:r>
        <w:rPr>
          <w:rFonts w:hint="eastAsia" w:ascii="宋体" w:hAnsi="宋体" w:cs="宋体"/>
          <w:color w:val="auto"/>
          <w:sz w:val="32"/>
        </w:rPr>
        <w:t>15</w:t>
      </w:r>
      <w:r>
        <w:rPr>
          <w:rFonts w:hint="eastAsia" w:ascii="宋体" w:hAnsi="宋体" w:cs="宋体"/>
          <w:color w:val="auto"/>
          <w:sz w:val="32"/>
          <w:lang w:val="zh-CN"/>
        </w:rPr>
        <w:t>：供应商的类似业绩证明材料</w:t>
      </w:r>
      <w:bookmarkEnd w:id="126"/>
      <w:bookmarkEnd w:id="127"/>
      <w:bookmarkEnd w:id="128"/>
    </w:p>
    <w:p w14:paraId="3219EDB5">
      <w:pPr>
        <w:autoSpaceDE w:val="0"/>
        <w:autoSpaceDN w:val="0"/>
        <w:adjustRightInd w:val="0"/>
        <w:rPr>
          <w:rFonts w:hint="eastAsia" w:ascii="宋体" w:hAnsi="宋体" w:cs="宋体"/>
          <w:color w:val="auto"/>
          <w:kern w:val="0"/>
          <w:sz w:val="24"/>
          <w:lang w:val="zh-CN"/>
        </w:rPr>
      </w:pPr>
    </w:p>
    <w:p w14:paraId="173214B3">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供应商的类似业绩证明材料</w:t>
      </w:r>
    </w:p>
    <w:p w14:paraId="64729278">
      <w:pPr>
        <w:autoSpaceDE w:val="0"/>
        <w:autoSpaceDN w:val="0"/>
        <w:adjustRightInd w:val="0"/>
        <w:spacing w:line="400" w:lineRule="exact"/>
        <w:rPr>
          <w:rFonts w:hint="eastAsia" w:ascii="宋体" w:hAnsi="宋体" w:cs="宋体"/>
          <w:color w:val="auto"/>
          <w:kern w:val="0"/>
          <w:sz w:val="24"/>
          <w:lang w:val="zh-CN"/>
        </w:rPr>
      </w:pPr>
    </w:p>
    <w:p w14:paraId="6A00A747">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供应商提供</w:t>
      </w:r>
      <w:r>
        <w:rPr>
          <w:rFonts w:hint="eastAsia" w:ascii="宋体" w:hAnsi="宋体" w:cs="宋体"/>
          <w:color w:val="auto"/>
          <w:kern w:val="0"/>
          <w:sz w:val="24"/>
          <w:u w:val="single"/>
          <w:lang w:val="zh-CN"/>
        </w:rPr>
        <w:t>202</w:t>
      </w:r>
      <w:r>
        <w:rPr>
          <w:rFonts w:hint="eastAsia" w:ascii="宋体" w:hAnsi="宋体" w:cs="宋体"/>
          <w:color w:val="auto"/>
          <w:kern w:val="0"/>
          <w:sz w:val="24"/>
          <w:u w:val="single"/>
          <w:lang w:val="en-US" w:eastAsia="zh-CN"/>
        </w:rPr>
        <w:t>1</w:t>
      </w:r>
      <w:r>
        <w:rPr>
          <w:rFonts w:hint="eastAsia" w:ascii="宋体" w:hAnsi="宋体" w:cs="宋体"/>
          <w:color w:val="auto"/>
          <w:kern w:val="0"/>
          <w:sz w:val="24"/>
          <w:u w:val="single"/>
          <w:lang w:val="zh-CN"/>
        </w:rPr>
        <w:t>年</w:t>
      </w:r>
      <w:r>
        <w:rPr>
          <w:rFonts w:hint="eastAsia" w:ascii="宋体" w:hAnsi="宋体" w:cs="宋体"/>
          <w:color w:val="auto"/>
          <w:kern w:val="0"/>
          <w:sz w:val="24"/>
          <w:u w:val="single"/>
          <w:lang w:val="en-US" w:eastAsia="zh-CN"/>
        </w:rPr>
        <w:t>8</w:t>
      </w:r>
      <w:r>
        <w:rPr>
          <w:rFonts w:hint="eastAsia" w:ascii="宋体" w:hAnsi="宋体" w:cs="宋体"/>
          <w:color w:val="auto"/>
          <w:kern w:val="0"/>
          <w:sz w:val="24"/>
          <w:u w:val="single"/>
          <w:lang w:val="zh-CN"/>
        </w:rPr>
        <w:t>月</w:t>
      </w:r>
      <w:r>
        <w:rPr>
          <w:rFonts w:hint="eastAsia" w:ascii="宋体" w:hAnsi="宋体" w:cs="宋体"/>
          <w:color w:val="auto"/>
          <w:kern w:val="0"/>
          <w:sz w:val="24"/>
          <w:lang w:val="zh-CN"/>
        </w:rPr>
        <w:t>以来类似业绩证明材料（需提供中标通知书或合同首页、标的及金额所在页、签字盖章页扫描（或复印）件）。</w:t>
      </w:r>
    </w:p>
    <w:p w14:paraId="5BE419FF">
      <w:pPr>
        <w:pStyle w:val="24"/>
        <w:jc w:val="left"/>
        <w:rPr>
          <w:rFonts w:hint="eastAsia" w:ascii="宋体" w:hAnsi="宋体" w:cs="宋体"/>
          <w:color w:val="auto"/>
          <w:sz w:val="32"/>
          <w:lang w:val="zh-CN"/>
        </w:rPr>
      </w:pPr>
      <w:bookmarkStart w:id="129" w:name="_Toc27344"/>
      <w:bookmarkStart w:id="130" w:name="_Toc23377"/>
      <w:bookmarkStart w:id="131" w:name="_Toc496004041"/>
      <w:bookmarkStart w:id="132" w:name="_Toc4078587"/>
      <w:r>
        <w:rPr>
          <w:rFonts w:hint="eastAsia" w:ascii="宋体" w:hAnsi="宋体" w:cs="宋体"/>
          <w:color w:val="auto"/>
          <w:sz w:val="32"/>
        </w:rPr>
        <w:br w:type="page"/>
      </w:r>
      <w:bookmarkStart w:id="133" w:name="_Toc13716"/>
      <w:r>
        <w:rPr>
          <w:rFonts w:hint="eastAsia" w:ascii="宋体" w:hAnsi="宋体" w:cs="宋体"/>
          <w:color w:val="auto"/>
          <w:sz w:val="32"/>
        </w:rPr>
        <w:t>格式</w:t>
      </w:r>
      <w:r>
        <w:rPr>
          <w:rFonts w:hint="eastAsia" w:ascii="宋体" w:hAnsi="宋体" w:cs="宋体"/>
          <w:color w:val="auto"/>
          <w:sz w:val="32"/>
          <w:lang w:val="zh-CN"/>
        </w:rPr>
        <w:t>1</w:t>
      </w:r>
      <w:r>
        <w:rPr>
          <w:rFonts w:hint="eastAsia" w:ascii="宋体" w:hAnsi="宋体" w:cs="宋体"/>
          <w:color w:val="auto"/>
          <w:sz w:val="32"/>
        </w:rPr>
        <w:t>6</w:t>
      </w:r>
      <w:r>
        <w:rPr>
          <w:rFonts w:hint="eastAsia" w:ascii="宋体" w:hAnsi="宋体" w:cs="宋体"/>
          <w:color w:val="auto"/>
          <w:sz w:val="32"/>
          <w:lang w:val="zh-CN"/>
        </w:rPr>
        <w:t>：其他资格证明材料</w:t>
      </w:r>
      <w:bookmarkEnd w:id="129"/>
      <w:bookmarkEnd w:id="130"/>
      <w:bookmarkEnd w:id="131"/>
      <w:bookmarkEnd w:id="132"/>
      <w:bookmarkEnd w:id="133"/>
    </w:p>
    <w:p w14:paraId="5C05CE5F">
      <w:pPr>
        <w:ind w:firstLine="2586" w:firstLineChars="805"/>
        <w:rPr>
          <w:rFonts w:hint="eastAsia" w:ascii="宋体" w:hAnsi="宋体" w:cs="宋体"/>
          <w:b/>
          <w:bCs/>
          <w:color w:val="auto"/>
          <w:sz w:val="32"/>
          <w:szCs w:val="32"/>
          <w:lang w:val="zh-CN"/>
        </w:rPr>
      </w:pPr>
    </w:p>
    <w:p w14:paraId="336A540E">
      <w:pPr>
        <w:ind w:firstLine="2586" w:firstLineChars="805"/>
        <w:rPr>
          <w:rFonts w:hint="eastAsia" w:ascii="宋体" w:hAnsi="宋体" w:cs="宋体"/>
          <w:b/>
          <w:bCs/>
          <w:color w:val="auto"/>
          <w:sz w:val="32"/>
          <w:szCs w:val="32"/>
          <w:lang w:val="zh-CN"/>
        </w:rPr>
      </w:pPr>
      <w:r>
        <w:rPr>
          <w:rFonts w:hint="eastAsia" w:ascii="宋体" w:hAnsi="宋体" w:cs="宋体"/>
          <w:b/>
          <w:bCs/>
          <w:color w:val="auto"/>
          <w:sz w:val="32"/>
          <w:szCs w:val="32"/>
          <w:lang w:val="zh-CN"/>
        </w:rPr>
        <w:t>其他资格证明材料</w:t>
      </w:r>
    </w:p>
    <w:p w14:paraId="40691071">
      <w:pPr>
        <w:autoSpaceDE w:val="0"/>
        <w:autoSpaceDN w:val="0"/>
        <w:adjustRightInd w:val="0"/>
        <w:spacing w:line="400" w:lineRule="exact"/>
        <w:ind w:firstLine="480" w:firstLineChars="200"/>
        <w:rPr>
          <w:rFonts w:hint="eastAsia" w:ascii="宋体" w:hAnsi="宋体" w:cs="宋体"/>
          <w:color w:val="auto"/>
          <w:kern w:val="0"/>
          <w:sz w:val="24"/>
          <w:lang w:val="zh-CN"/>
        </w:rPr>
      </w:pPr>
    </w:p>
    <w:p w14:paraId="176EA4F8">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根据采购项目内容，磋商时按磋商文件要求提供</w:t>
      </w:r>
      <w:r>
        <w:rPr>
          <w:rFonts w:hint="eastAsia" w:ascii="宋体" w:hAnsi="宋体" w:cs="宋体"/>
          <w:color w:val="auto"/>
          <w:kern w:val="0"/>
          <w:sz w:val="24"/>
        </w:rPr>
        <w:t>供应商</w:t>
      </w:r>
      <w:r>
        <w:rPr>
          <w:rFonts w:hint="eastAsia" w:ascii="宋体" w:hAnsi="宋体" w:cs="宋体"/>
          <w:color w:val="auto"/>
          <w:kern w:val="0"/>
          <w:sz w:val="24"/>
          <w:lang w:val="zh-CN"/>
        </w:rPr>
        <w:t>的相关资质证书、从业证书及认为有必要提供的其他资格证明文件等材料。（</w:t>
      </w:r>
      <w:r>
        <w:rPr>
          <w:rFonts w:hint="eastAsia" w:ascii="宋体" w:hAnsi="宋体" w:cs="宋体"/>
          <w:color w:val="auto"/>
          <w:kern w:val="0"/>
          <w:sz w:val="24"/>
        </w:rPr>
        <w:t>材料不限、格式自拟</w:t>
      </w:r>
      <w:r>
        <w:rPr>
          <w:rFonts w:hint="eastAsia" w:ascii="宋体" w:hAnsi="宋体" w:cs="宋体"/>
          <w:color w:val="auto"/>
          <w:kern w:val="0"/>
          <w:sz w:val="24"/>
          <w:lang w:val="zh-CN"/>
        </w:rPr>
        <w:t>）</w:t>
      </w:r>
    </w:p>
    <w:p w14:paraId="139A0093">
      <w:pPr>
        <w:pStyle w:val="26"/>
        <w:ind w:firstLine="240"/>
        <w:rPr>
          <w:rFonts w:hint="eastAsia"/>
          <w:color w:val="auto"/>
          <w:lang w:val="zh-CN"/>
        </w:rPr>
      </w:pPr>
      <w:r>
        <w:rPr>
          <w:rFonts w:hint="eastAsia"/>
          <w:color w:val="auto"/>
          <w:lang w:val="zh-CN"/>
        </w:rPr>
        <w:br w:type="page"/>
      </w:r>
    </w:p>
    <w:p w14:paraId="34A602B9">
      <w:pPr>
        <w:pStyle w:val="26"/>
        <w:ind w:firstLine="321"/>
        <w:rPr>
          <w:rFonts w:hint="eastAsia" w:ascii="宋体" w:hAnsi="宋体" w:cs="宋体"/>
          <w:b/>
          <w:bCs/>
          <w:color w:val="auto"/>
          <w:sz w:val="32"/>
          <w:lang w:val="zh-CN"/>
        </w:rPr>
      </w:pPr>
      <w:bookmarkStart w:id="134" w:name="_Toc7424"/>
      <w:bookmarkStart w:id="135" w:name="_Toc31130"/>
      <w:bookmarkStart w:id="136" w:name="_Toc10093"/>
      <w:bookmarkStart w:id="137" w:name="_Toc7893"/>
      <w:bookmarkStart w:id="138" w:name="_Toc29487"/>
      <w:r>
        <w:rPr>
          <w:rStyle w:val="43"/>
          <w:rFonts w:hint="eastAsia" w:ascii="宋体" w:hAnsi="宋体" w:cs="宋体"/>
          <w:color w:val="auto"/>
          <w:sz w:val="32"/>
          <w:lang w:val="zh-CN"/>
        </w:rPr>
        <w:t>格式1</w:t>
      </w:r>
      <w:r>
        <w:rPr>
          <w:rStyle w:val="43"/>
          <w:rFonts w:hint="eastAsia" w:ascii="宋体" w:hAnsi="宋体" w:cs="宋体"/>
          <w:color w:val="auto"/>
          <w:sz w:val="32"/>
        </w:rPr>
        <w:t>7</w:t>
      </w:r>
      <w:r>
        <w:rPr>
          <w:rStyle w:val="43"/>
          <w:rFonts w:hint="eastAsia" w:ascii="宋体" w:hAnsi="宋体" w:cs="宋体"/>
          <w:color w:val="auto"/>
          <w:sz w:val="32"/>
          <w:lang w:val="zh-CN"/>
        </w:rPr>
        <w:t>：</w:t>
      </w:r>
      <w:bookmarkEnd w:id="134"/>
      <w:r>
        <w:rPr>
          <w:rStyle w:val="43"/>
          <w:rFonts w:hint="eastAsia" w:ascii="宋体" w:hAnsi="宋体" w:cs="宋体"/>
          <w:color w:val="auto"/>
          <w:sz w:val="32"/>
          <w:lang w:val="zh-CN"/>
        </w:rPr>
        <w:t>中小企业声明函</w:t>
      </w:r>
      <w:bookmarkEnd w:id="135"/>
      <w:bookmarkEnd w:id="136"/>
    </w:p>
    <w:p w14:paraId="3761BECF">
      <w:pPr>
        <w:jc w:val="center"/>
        <w:rPr>
          <w:rFonts w:hint="eastAsia" w:ascii="宋体" w:hAnsi="宋体" w:cs="宋体"/>
          <w:b/>
          <w:color w:val="auto"/>
          <w:sz w:val="36"/>
          <w:szCs w:val="36"/>
        </w:rPr>
      </w:pPr>
      <w:r>
        <w:rPr>
          <w:rFonts w:hint="eastAsia" w:ascii="宋体" w:hAnsi="宋体" w:cs="宋体"/>
          <w:b/>
          <w:color w:val="auto"/>
          <w:sz w:val="36"/>
          <w:szCs w:val="36"/>
        </w:rPr>
        <w:t>中小企业声明函（服务）</w:t>
      </w:r>
    </w:p>
    <w:p w14:paraId="31BD9DDE">
      <w:pPr>
        <w:ind w:firstLine="2367" w:firstLineChars="655"/>
        <w:rPr>
          <w:rFonts w:hint="eastAsia" w:ascii="宋体" w:hAnsi="宋体" w:cs="宋体"/>
          <w:b/>
          <w:color w:val="auto"/>
          <w:sz w:val="36"/>
          <w:szCs w:val="36"/>
        </w:rPr>
      </w:pPr>
    </w:p>
    <w:p w14:paraId="04510623">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致：青海云江工程项目管理有限公司</w:t>
      </w:r>
    </w:p>
    <w:p w14:paraId="7D4F6E99">
      <w:pPr>
        <w:spacing w:line="360" w:lineRule="auto"/>
        <w:rPr>
          <w:rFonts w:hint="eastAsia" w:ascii="宋体" w:hAnsi="宋体" w:cs="宋体"/>
          <w:color w:val="auto"/>
        </w:rPr>
      </w:pPr>
    </w:p>
    <w:p w14:paraId="7C05FA16">
      <w:pPr>
        <w:spacing w:line="360" w:lineRule="auto"/>
        <w:ind w:firstLine="480"/>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14:paraId="629D3842">
      <w:pPr>
        <w:spacing w:line="360" w:lineRule="auto"/>
        <w:ind w:firstLine="48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     </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532731D8">
      <w:pPr>
        <w:spacing w:line="360" w:lineRule="auto"/>
        <w:ind w:firstLine="48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    </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4B525753">
      <w:pPr>
        <w:spacing w:line="360" w:lineRule="auto"/>
        <w:ind w:firstLine="480"/>
        <w:rPr>
          <w:rFonts w:hint="eastAsia" w:ascii="宋体" w:hAnsi="宋体" w:cs="宋体"/>
          <w:color w:val="auto"/>
          <w:sz w:val="24"/>
        </w:rPr>
      </w:pPr>
      <w:r>
        <w:rPr>
          <w:rFonts w:hint="eastAsia" w:ascii="宋体" w:hAnsi="宋体" w:cs="宋体"/>
          <w:color w:val="auto"/>
          <w:sz w:val="24"/>
        </w:rPr>
        <w:t>……</w:t>
      </w:r>
    </w:p>
    <w:p w14:paraId="54A7BA1C">
      <w:pPr>
        <w:spacing w:line="360" w:lineRule="auto"/>
        <w:ind w:firstLine="480"/>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A85480F">
      <w:pPr>
        <w:spacing w:line="360" w:lineRule="auto"/>
        <w:ind w:firstLine="480"/>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D225AE3">
      <w:pPr>
        <w:spacing w:line="360" w:lineRule="auto"/>
        <w:ind w:firstLine="480"/>
        <w:rPr>
          <w:rFonts w:hint="eastAsia" w:ascii="宋体" w:hAnsi="宋体" w:cs="宋体"/>
          <w:color w:val="auto"/>
          <w:sz w:val="24"/>
        </w:rPr>
      </w:pPr>
    </w:p>
    <w:p w14:paraId="31AA5DF4">
      <w:pPr>
        <w:spacing w:line="360" w:lineRule="auto"/>
        <w:rPr>
          <w:rFonts w:hint="eastAsia" w:ascii="宋体" w:hAnsi="宋体" w:cs="宋体"/>
          <w:color w:val="auto"/>
          <w:sz w:val="24"/>
        </w:rPr>
      </w:pPr>
      <w:r>
        <w:rPr>
          <w:rFonts w:hint="eastAsia" w:ascii="宋体" w:hAnsi="宋体" w:cs="宋体"/>
          <w:color w:val="auto"/>
          <w:sz w:val="24"/>
        </w:rPr>
        <w:t>注：从业人员、营业收入、资产总额填报上一年度数据，无上一年度数据的新成立企业可不填报。</w:t>
      </w:r>
    </w:p>
    <w:p w14:paraId="058A7795">
      <w:pPr>
        <w:spacing w:line="360" w:lineRule="auto"/>
        <w:rPr>
          <w:rFonts w:hint="eastAsia" w:ascii="宋体" w:hAnsi="宋体" w:cs="宋体"/>
          <w:color w:val="auto"/>
          <w:sz w:val="24"/>
        </w:rPr>
      </w:pPr>
    </w:p>
    <w:p w14:paraId="79C6E247">
      <w:pPr>
        <w:spacing w:line="360" w:lineRule="auto"/>
        <w:ind w:right="480"/>
        <w:jc w:val="center"/>
        <w:rPr>
          <w:rFonts w:hint="eastAsia" w:ascii="宋体" w:hAnsi="宋体" w:cs="宋体"/>
          <w:b/>
          <w:color w:val="auto"/>
          <w:sz w:val="24"/>
        </w:rPr>
      </w:pPr>
      <w:r>
        <w:rPr>
          <w:rFonts w:hint="eastAsia" w:ascii="宋体" w:hAnsi="宋体" w:cs="宋体"/>
          <w:b/>
          <w:color w:val="auto"/>
          <w:sz w:val="24"/>
        </w:rPr>
        <w:t xml:space="preserve">                                    企业名称：</w:t>
      </w:r>
      <w:r>
        <w:rPr>
          <w:rFonts w:hint="eastAsia" w:ascii="宋体" w:hAnsi="宋体" w:cs="宋体"/>
          <w:color w:val="auto"/>
          <w:kern w:val="0"/>
          <w:sz w:val="24"/>
          <w:u w:val="single"/>
        </w:rPr>
        <w:t xml:space="preserve">       </w:t>
      </w:r>
      <w:r>
        <w:rPr>
          <w:rFonts w:hint="eastAsia" w:ascii="宋体" w:hAnsi="宋体" w:cs="宋体"/>
          <w:b/>
          <w:color w:val="auto"/>
          <w:sz w:val="24"/>
        </w:rPr>
        <w:t>（公章）</w:t>
      </w:r>
    </w:p>
    <w:p w14:paraId="0E2268A6">
      <w:pPr>
        <w:spacing w:line="360" w:lineRule="auto"/>
        <w:ind w:firstLine="482"/>
        <w:jc w:val="right"/>
        <w:rPr>
          <w:rFonts w:hint="eastAsia" w:ascii="宋体" w:hAnsi="宋体" w:cs="宋体"/>
          <w:b/>
          <w:color w:val="auto"/>
          <w:sz w:val="24"/>
        </w:rPr>
      </w:pPr>
      <w:r>
        <w:rPr>
          <w:rFonts w:hint="eastAsia" w:ascii="宋体" w:hAnsi="宋体" w:cs="宋体"/>
          <w:b/>
          <w:color w:val="auto"/>
          <w:sz w:val="24"/>
        </w:rPr>
        <w:t>企业法定代表人：</w:t>
      </w:r>
      <w:r>
        <w:rPr>
          <w:rFonts w:hint="eastAsia" w:ascii="宋体" w:hAnsi="宋体" w:cs="宋体"/>
          <w:color w:val="auto"/>
          <w:kern w:val="0"/>
          <w:sz w:val="24"/>
          <w:u w:val="single"/>
        </w:rPr>
        <w:t xml:space="preserve">       </w:t>
      </w:r>
      <w:r>
        <w:rPr>
          <w:rFonts w:hint="eastAsia" w:ascii="宋体" w:hAnsi="宋体" w:cs="宋体"/>
          <w:b/>
          <w:color w:val="auto"/>
          <w:sz w:val="24"/>
        </w:rPr>
        <w:t>（签字或盖章）</w:t>
      </w:r>
    </w:p>
    <w:p w14:paraId="4FF1C9E2">
      <w:pPr>
        <w:ind w:right="480" w:firstLine="6023" w:firstLineChars="2500"/>
        <w:rPr>
          <w:rFonts w:hint="eastAsia" w:ascii="宋体" w:hAnsi="宋体" w:cs="宋体"/>
          <w:b/>
          <w:color w:val="auto"/>
          <w:sz w:val="24"/>
        </w:rPr>
      </w:pPr>
      <w:r>
        <w:rPr>
          <w:rFonts w:hint="eastAsia" w:ascii="宋体" w:hAnsi="宋体" w:cs="宋体"/>
          <w:b/>
          <w:color w:val="auto"/>
          <w:sz w:val="24"/>
        </w:rPr>
        <w:t>年  月  日</w:t>
      </w:r>
    </w:p>
    <w:p w14:paraId="2AF91A41">
      <w:pPr>
        <w:widowControl/>
        <w:spacing w:after="160" w:line="288" w:lineRule="auto"/>
        <w:jc w:val="left"/>
        <w:outlineLvl w:val="1"/>
        <w:rPr>
          <w:rStyle w:val="35"/>
          <w:rFonts w:hint="eastAsia" w:ascii="宋体" w:hAnsi="宋体" w:cs="宋体"/>
          <w:color w:val="auto"/>
        </w:rPr>
      </w:pPr>
      <w:r>
        <w:rPr>
          <w:rFonts w:hint="eastAsia" w:ascii="宋体" w:hAnsi="宋体" w:cs="宋体"/>
          <w:color w:val="auto"/>
          <w:sz w:val="32"/>
          <w:lang w:val="zh-CN"/>
        </w:rPr>
        <w:br w:type="page"/>
      </w:r>
      <w:bookmarkStart w:id="139" w:name="_Toc7242"/>
      <w:bookmarkStart w:id="140" w:name="_Toc6304"/>
      <w:bookmarkStart w:id="141" w:name="_Toc24481"/>
      <w:r>
        <w:rPr>
          <w:rStyle w:val="43"/>
          <w:rFonts w:hint="eastAsia" w:ascii="宋体" w:hAnsi="宋体" w:cs="宋体"/>
          <w:color w:val="auto"/>
          <w:sz w:val="32"/>
          <w:lang w:val="zh-CN"/>
        </w:rPr>
        <w:t>格式</w:t>
      </w:r>
      <w:r>
        <w:rPr>
          <w:rStyle w:val="43"/>
          <w:rFonts w:hint="eastAsia" w:ascii="宋体" w:hAnsi="宋体" w:cs="宋体"/>
          <w:color w:val="auto"/>
          <w:sz w:val="32"/>
        </w:rPr>
        <w:t>18</w:t>
      </w:r>
      <w:r>
        <w:rPr>
          <w:rStyle w:val="43"/>
          <w:rFonts w:hint="eastAsia" w:ascii="宋体" w:hAnsi="宋体" w:cs="宋体"/>
          <w:color w:val="auto"/>
          <w:sz w:val="32"/>
          <w:lang w:val="zh-CN"/>
        </w:rPr>
        <w:t>：残疾人福利性单位声明函</w:t>
      </w:r>
      <w:bookmarkEnd w:id="139"/>
      <w:bookmarkEnd w:id="140"/>
    </w:p>
    <w:bookmarkEnd w:id="141"/>
    <w:p w14:paraId="2C6FD5D8">
      <w:pPr>
        <w:ind w:firstLine="480"/>
        <w:rPr>
          <w:rFonts w:hint="eastAsia" w:ascii="宋体" w:hAnsi="宋体" w:cs="宋体"/>
          <w:color w:val="auto"/>
          <w:lang w:val="zh-CN"/>
        </w:rPr>
      </w:pPr>
    </w:p>
    <w:p w14:paraId="5F1381BF">
      <w:pPr>
        <w:jc w:val="center"/>
        <w:rPr>
          <w:rFonts w:hint="eastAsia" w:ascii="宋体" w:hAnsi="宋体" w:cs="宋体"/>
          <w:b/>
          <w:color w:val="auto"/>
          <w:sz w:val="36"/>
          <w:szCs w:val="36"/>
        </w:rPr>
      </w:pPr>
      <w:r>
        <w:rPr>
          <w:rFonts w:hint="eastAsia" w:ascii="宋体" w:hAnsi="宋体" w:cs="宋体"/>
          <w:b/>
          <w:color w:val="auto"/>
          <w:sz w:val="36"/>
          <w:szCs w:val="36"/>
        </w:rPr>
        <w:t>残疾人福利性单位声明函</w:t>
      </w:r>
    </w:p>
    <w:p w14:paraId="1E17C7E2">
      <w:pPr>
        <w:spacing w:after="120" w:afterLines="50"/>
        <w:rPr>
          <w:rFonts w:hint="eastAsia" w:ascii="宋体" w:hAnsi="宋体" w:cs="宋体"/>
          <w:bCs/>
          <w:color w:val="auto"/>
        </w:rPr>
      </w:pPr>
    </w:p>
    <w:p w14:paraId="5E10877C">
      <w:pPr>
        <w:spacing w:after="120" w:afterLines="50"/>
        <w:rPr>
          <w:rFonts w:hint="eastAsia" w:ascii="宋体" w:hAnsi="宋体" w:eastAsia="宋体" w:cs="宋体"/>
          <w:b/>
          <w:bCs/>
          <w:color w:val="auto"/>
          <w:sz w:val="24"/>
          <w:lang w:eastAsia="zh-CN"/>
        </w:rPr>
      </w:pPr>
      <w:r>
        <w:rPr>
          <w:rFonts w:hint="eastAsia" w:ascii="宋体" w:hAnsi="宋体" w:cs="宋体"/>
          <w:b/>
          <w:bCs/>
          <w:color w:val="auto"/>
          <w:sz w:val="24"/>
        </w:rPr>
        <w:t>致：</w:t>
      </w:r>
      <w:r>
        <w:rPr>
          <w:rFonts w:hint="eastAsia" w:ascii="宋体" w:hAnsi="宋体" w:cs="宋体"/>
          <w:b/>
          <w:bCs/>
          <w:color w:val="auto"/>
          <w:sz w:val="24"/>
          <w:lang w:eastAsia="zh-CN"/>
        </w:rPr>
        <w:t>青海云江工程项目管理有限公司</w:t>
      </w:r>
    </w:p>
    <w:p w14:paraId="77EF9906">
      <w:pPr>
        <w:spacing w:line="360" w:lineRule="auto"/>
        <w:ind w:firstLine="480"/>
        <w:rPr>
          <w:rFonts w:hint="eastAsia" w:ascii="宋体" w:hAnsi="宋体" w:cs="宋体"/>
          <w:color w:val="auto"/>
          <w:sz w:val="24"/>
        </w:rPr>
      </w:pPr>
    </w:p>
    <w:p w14:paraId="5E0821BA">
      <w:pPr>
        <w:spacing w:line="360" w:lineRule="auto"/>
        <w:ind w:firstLine="480"/>
        <w:jc w:val="left"/>
        <w:rPr>
          <w:rFonts w:hint="eastAsia"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cs="宋体"/>
          <w:color w:val="auto"/>
          <w:sz w:val="24"/>
          <w:u w:val="single"/>
        </w:rPr>
        <w:t xml:space="preserve">   </w:t>
      </w:r>
      <w:r>
        <w:rPr>
          <w:rFonts w:hint="eastAsia" w:ascii="宋体" w:hAnsi="宋体" w:cs="宋体"/>
          <w:color w:val="auto"/>
          <w:sz w:val="24"/>
        </w:rPr>
        <w:t>人，安置的残疾人人数</w:t>
      </w:r>
      <w:r>
        <w:rPr>
          <w:rFonts w:hint="eastAsia" w:ascii="宋体" w:hAnsi="宋体" w:cs="宋体"/>
          <w:color w:val="auto"/>
          <w:sz w:val="24"/>
          <w:u w:val="single"/>
        </w:rPr>
        <w:t xml:space="preserve">   </w:t>
      </w:r>
      <w:r>
        <w:rPr>
          <w:rFonts w:hint="eastAsia" w:ascii="宋体" w:hAnsi="宋体" w:cs="宋体"/>
          <w:color w:val="auto"/>
          <w:sz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30800A8B">
      <w:pPr>
        <w:spacing w:line="360" w:lineRule="auto"/>
        <w:ind w:firstLine="480"/>
        <w:rPr>
          <w:rFonts w:hint="eastAsia" w:ascii="宋体" w:hAnsi="宋体" w:cs="宋体"/>
          <w:color w:val="auto"/>
          <w:sz w:val="24"/>
        </w:rPr>
      </w:pPr>
      <w:r>
        <w:rPr>
          <w:rFonts w:hint="eastAsia" w:ascii="宋体" w:hAnsi="宋体" w:cs="宋体"/>
          <w:color w:val="auto"/>
          <w:sz w:val="24"/>
        </w:rPr>
        <w:t>本公司对上述声明的真实性负责。如有虚假，将依法承担相应责任。</w:t>
      </w:r>
    </w:p>
    <w:p w14:paraId="625917A9">
      <w:pPr>
        <w:spacing w:line="360" w:lineRule="auto"/>
        <w:ind w:firstLine="480"/>
        <w:rPr>
          <w:rFonts w:hint="eastAsia" w:ascii="宋体" w:hAnsi="宋体" w:cs="宋体"/>
          <w:color w:val="auto"/>
          <w:sz w:val="24"/>
        </w:rPr>
      </w:pPr>
    </w:p>
    <w:p w14:paraId="67515816">
      <w:pPr>
        <w:spacing w:line="360" w:lineRule="auto"/>
        <w:rPr>
          <w:rFonts w:hint="eastAsia" w:ascii="宋体" w:hAnsi="宋体" w:cs="宋体"/>
          <w:color w:val="auto"/>
          <w:sz w:val="24"/>
        </w:rPr>
      </w:pPr>
      <w:r>
        <w:rPr>
          <w:rFonts w:hint="eastAsia" w:ascii="宋体" w:hAnsi="宋体" w:cs="宋体"/>
          <w:color w:val="auto"/>
          <w:sz w:val="24"/>
        </w:rPr>
        <w:t>注：若无此项内容，可不提供此函。</w:t>
      </w:r>
    </w:p>
    <w:p w14:paraId="034666B1">
      <w:pPr>
        <w:spacing w:line="360" w:lineRule="auto"/>
        <w:rPr>
          <w:rFonts w:hint="eastAsia" w:ascii="宋体" w:hAnsi="宋体" w:cs="宋体"/>
          <w:color w:val="auto"/>
        </w:rPr>
      </w:pPr>
    </w:p>
    <w:p w14:paraId="19C18472">
      <w:pPr>
        <w:spacing w:line="360" w:lineRule="auto"/>
        <w:rPr>
          <w:rFonts w:hint="eastAsia" w:ascii="宋体" w:hAnsi="宋体" w:cs="宋体"/>
          <w:color w:val="auto"/>
        </w:rPr>
      </w:pPr>
    </w:p>
    <w:p w14:paraId="50645AE6">
      <w:pPr>
        <w:spacing w:line="360" w:lineRule="auto"/>
        <w:rPr>
          <w:rFonts w:hint="eastAsia" w:ascii="宋体" w:hAnsi="宋体" w:cs="宋体"/>
          <w:color w:val="auto"/>
        </w:rPr>
      </w:pPr>
    </w:p>
    <w:p w14:paraId="1E78E442">
      <w:pPr>
        <w:spacing w:line="360" w:lineRule="auto"/>
        <w:rPr>
          <w:rFonts w:hint="eastAsia" w:ascii="宋体" w:hAnsi="宋体" w:cs="宋体"/>
          <w:color w:val="auto"/>
        </w:rPr>
      </w:pPr>
    </w:p>
    <w:p w14:paraId="6E32B7D7">
      <w:pPr>
        <w:spacing w:line="360" w:lineRule="auto"/>
        <w:rPr>
          <w:rFonts w:hint="eastAsia" w:ascii="宋体" w:hAnsi="宋体" w:cs="宋体"/>
          <w:color w:val="auto"/>
        </w:rPr>
      </w:pPr>
    </w:p>
    <w:p w14:paraId="4ADF4F50">
      <w:pPr>
        <w:spacing w:line="360" w:lineRule="auto"/>
        <w:rPr>
          <w:rFonts w:hint="eastAsia" w:ascii="宋体" w:hAnsi="宋体" w:cs="宋体"/>
          <w:color w:val="auto"/>
        </w:rPr>
      </w:pPr>
    </w:p>
    <w:p w14:paraId="05018EA8">
      <w:pPr>
        <w:spacing w:line="360" w:lineRule="auto"/>
        <w:rPr>
          <w:rFonts w:hint="eastAsia" w:ascii="宋体" w:hAnsi="宋体" w:cs="宋体"/>
          <w:color w:val="auto"/>
        </w:rPr>
      </w:pPr>
    </w:p>
    <w:p w14:paraId="055D716B">
      <w:pPr>
        <w:spacing w:line="360" w:lineRule="auto"/>
        <w:rPr>
          <w:rFonts w:hint="eastAsia" w:ascii="宋体" w:hAnsi="宋体" w:cs="宋体"/>
          <w:color w:val="auto"/>
        </w:rPr>
      </w:pPr>
    </w:p>
    <w:p w14:paraId="13B1F2B0">
      <w:pPr>
        <w:spacing w:line="360" w:lineRule="auto"/>
        <w:rPr>
          <w:rFonts w:hint="eastAsia" w:ascii="宋体" w:hAnsi="宋体" w:cs="宋体"/>
          <w:color w:val="auto"/>
        </w:rPr>
      </w:pPr>
    </w:p>
    <w:p w14:paraId="76220275">
      <w:pPr>
        <w:spacing w:line="360" w:lineRule="auto"/>
        <w:ind w:right="480"/>
        <w:jc w:val="center"/>
        <w:rPr>
          <w:rFonts w:hint="eastAsia" w:ascii="宋体" w:hAnsi="宋体" w:cs="宋体"/>
          <w:b/>
          <w:color w:val="auto"/>
          <w:sz w:val="24"/>
        </w:rPr>
      </w:pPr>
      <w:r>
        <w:rPr>
          <w:rFonts w:hint="eastAsia" w:ascii="宋体" w:hAnsi="宋体" w:cs="宋体"/>
          <w:b/>
          <w:color w:val="auto"/>
          <w:sz w:val="24"/>
        </w:rPr>
        <w:t xml:space="preserve">                                   企业名称：</w:t>
      </w:r>
      <w:r>
        <w:rPr>
          <w:rFonts w:hint="eastAsia" w:ascii="宋体" w:hAnsi="宋体" w:cs="宋体"/>
          <w:color w:val="auto"/>
          <w:kern w:val="0"/>
          <w:sz w:val="24"/>
          <w:u w:val="single"/>
        </w:rPr>
        <w:t xml:space="preserve">       </w:t>
      </w:r>
      <w:r>
        <w:rPr>
          <w:rFonts w:hint="eastAsia" w:ascii="宋体" w:hAnsi="宋体" w:cs="宋体"/>
          <w:b/>
          <w:color w:val="auto"/>
          <w:sz w:val="24"/>
        </w:rPr>
        <w:t>（公章）</w:t>
      </w:r>
    </w:p>
    <w:p w14:paraId="467498A2">
      <w:pPr>
        <w:spacing w:line="360" w:lineRule="auto"/>
        <w:ind w:firstLine="482"/>
        <w:jc w:val="right"/>
        <w:rPr>
          <w:rFonts w:hint="eastAsia" w:ascii="宋体" w:hAnsi="宋体" w:cs="宋体"/>
          <w:b/>
          <w:color w:val="auto"/>
          <w:sz w:val="24"/>
        </w:rPr>
      </w:pPr>
      <w:r>
        <w:rPr>
          <w:rFonts w:hint="eastAsia" w:ascii="宋体" w:hAnsi="宋体" w:cs="宋体"/>
          <w:b/>
          <w:color w:val="auto"/>
          <w:sz w:val="24"/>
        </w:rPr>
        <w:t>企业法定代表人：</w:t>
      </w:r>
      <w:r>
        <w:rPr>
          <w:rFonts w:hint="eastAsia" w:ascii="宋体" w:hAnsi="宋体" w:cs="宋体"/>
          <w:color w:val="auto"/>
          <w:kern w:val="0"/>
          <w:sz w:val="24"/>
          <w:u w:val="single"/>
        </w:rPr>
        <w:t xml:space="preserve">       </w:t>
      </w:r>
      <w:r>
        <w:rPr>
          <w:rFonts w:hint="eastAsia" w:ascii="宋体" w:hAnsi="宋体" w:cs="宋体"/>
          <w:b/>
          <w:color w:val="auto"/>
          <w:sz w:val="24"/>
        </w:rPr>
        <w:t>（签字或盖章）</w:t>
      </w:r>
    </w:p>
    <w:p w14:paraId="532306FF">
      <w:pPr>
        <w:ind w:right="480" w:firstLine="6023" w:firstLineChars="2500"/>
        <w:rPr>
          <w:rFonts w:hint="eastAsia" w:ascii="宋体" w:hAnsi="宋体" w:cs="宋体"/>
          <w:b/>
          <w:color w:val="auto"/>
          <w:sz w:val="24"/>
        </w:rPr>
      </w:pPr>
      <w:r>
        <w:rPr>
          <w:rFonts w:hint="eastAsia" w:ascii="宋体" w:hAnsi="宋体" w:cs="宋体"/>
          <w:b/>
          <w:color w:val="auto"/>
          <w:sz w:val="24"/>
        </w:rPr>
        <w:t>年  月  日</w:t>
      </w:r>
    </w:p>
    <w:p w14:paraId="23EE6F38">
      <w:pPr>
        <w:autoSpaceDE w:val="0"/>
        <w:autoSpaceDN w:val="0"/>
        <w:adjustRightInd w:val="0"/>
        <w:spacing w:line="400" w:lineRule="exact"/>
        <w:rPr>
          <w:rFonts w:hint="eastAsia" w:ascii="宋体" w:hAnsi="宋体" w:cs="宋体"/>
          <w:b/>
          <w:bCs/>
          <w:color w:val="auto"/>
          <w:sz w:val="32"/>
          <w:szCs w:val="32"/>
          <w:lang w:val="zh-CN"/>
        </w:rPr>
      </w:pPr>
      <w:r>
        <w:rPr>
          <w:rFonts w:hint="eastAsia" w:ascii="宋体" w:hAnsi="宋体" w:cs="宋体"/>
          <w:b/>
          <w:color w:val="auto"/>
          <w:sz w:val="28"/>
        </w:rPr>
        <w:br w:type="page"/>
      </w:r>
      <w:bookmarkStart w:id="142" w:name="_Toc6311"/>
      <w:r>
        <w:rPr>
          <w:rStyle w:val="43"/>
          <w:rFonts w:hint="eastAsia" w:ascii="宋体" w:hAnsi="宋体" w:cs="宋体"/>
          <w:color w:val="auto"/>
          <w:sz w:val="32"/>
          <w:lang w:val="zh-CN"/>
        </w:rPr>
        <w:t>格式</w:t>
      </w:r>
      <w:r>
        <w:rPr>
          <w:rStyle w:val="43"/>
          <w:rFonts w:hint="eastAsia" w:ascii="宋体" w:hAnsi="宋体" w:cs="宋体"/>
          <w:color w:val="auto"/>
          <w:sz w:val="32"/>
        </w:rPr>
        <w:t>19</w:t>
      </w:r>
      <w:r>
        <w:rPr>
          <w:rStyle w:val="43"/>
          <w:rFonts w:hint="eastAsia" w:ascii="宋体" w:hAnsi="宋体" w:cs="宋体"/>
          <w:color w:val="auto"/>
          <w:sz w:val="32"/>
          <w:lang w:val="zh-CN"/>
        </w:rPr>
        <w:t>：服务方案</w:t>
      </w:r>
      <w:bookmarkEnd w:id="137"/>
      <w:bookmarkEnd w:id="138"/>
      <w:bookmarkEnd w:id="142"/>
    </w:p>
    <w:p w14:paraId="0EF0D963">
      <w:pPr>
        <w:spacing w:line="360" w:lineRule="auto"/>
        <w:ind w:firstLine="480"/>
        <w:rPr>
          <w:rFonts w:hint="eastAsia" w:ascii="宋体" w:hAnsi="宋体" w:cs="宋体"/>
          <w:color w:val="auto"/>
          <w:sz w:val="24"/>
        </w:rPr>
      </w:pPr>
    </w:p>
    <w:p w14:paraId="17566AC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本部分内容是供应商根据磋商要求对其服务方案的详细描述，服务</w:t>
      </w:r>
      <w:r>
        <w:rPr>
          <w:rFonts w:ascii="宋体" w:hAnsi="宋体" w:cs="宋体"/>
          <w:color w:val="auto"/>
          <w:sz w:val="24"/>
          <w:highlight w:val="none"/>
        </w:rPr>
        <w:t>方案</w:t>
      </w:r>
      <w:r>
        <w:rPr>
          <w:rFonts w:hint="eastAsia" w:ascii="宋体" w:hAnsi="宋体" w:cs="宋体"/>
          <w:color w:val="auto"/>
          <w:sz w:val="24"/>
          <w:highlight w:val="none"/>
        </w:rPr>
        <w:t>主要包括（但不限于）评估依据</w:t>
      </w:r>
      <w:r>
        <w:rPr>
          <w:rFonts w:ascii="宋体" w:hAnsi="宋体" w:cs="宋体"/>
          <w:color w:val="auto"/>
          <w:sz w:val="24"/>
          <w:highlight w:val="none"/>
        </w:rPr>
        <w:t>、工作目标与范围、</w:t>
      </w:r>
      <w:r>
        <w:rPr>
          <w:rFonts w:hint="eastAsia" w:ascii="宋体" w:hAnsi="宋体" w:cs="宋体"/>
          <w:color w:val="auto"/>
          <w:sz w:val="24"/>
          <w:highlight w:val="none"/>
        </w:rPr>
        <w:t>技术</w:t>
      </w:r>
      <w:r>
        <w:rPr>
          <w:rFonts w:ascii="宋体" w:hAnsi="宋体" w:cs="宋体"/>
          <w:color w:val="auto"/>
          <w:sz w:val="24"/>
          <w:highlight w:val="none"/>
        </w:rPr>
        <w:t>路线、评估内容与方法</w:t>
      </w:r>
      <w:r>
        <w:rPr>
          <w:rFonts w:hint="eastAsia" w:ascii="宋体" w:hAnsi="宋体" w:cs="宋体"/>
          <w:color w:val="auto"/>
          <w:sz w:val="24"/>
          <w:highlight w:val="none"/>
        </w:rPr>
        <w:t>等，供应商自主编写，所提供的内容格式自拟。</w:t>
      </w:r>
    </w:p>
    <w:p w14:paraId="4749F7CB">
      <w:pPr>
        <w:pStyle w:val="26"/>
        <w:ind w:firstLine="241"/>
        <w:jc w:val="center"/>
        <w:rPr>
          <w:b/>
          <w:bCs/>
          <w:color w:val="auto"/>
        </w:rPr>
      </w:pPr>
    </w:p>
    <w:p w14:paraId="42E5EA03">
      <w:pPr>
        <w:pStyle w:val="26"/>
        <w:ind w:firstLine="241"/>
        <w:jc w:val="center"/>
        <w:rPr>
          <w:rFonts w:hint="eastAsia" w:ascii="宋体" w:hAnsi="宋体" w:cs="宋体"/>
          <w:color w:val="auto"/>
          <w:kern w:val="0"/>
          <w:lang w:val="zh-CN"/>
        </w:rPr>
      </w:pPr>
      <w:r>
        <w:rPr>
          <w:rFonts w:hint="eastAsia"/>
          <w:b/>
          <w:bCs/>
          <w:color w:val="auto"/>
        </w:rPr>
        <w:t>格式自拟</w:t>
      </w:r>
    </w:p>
    <w:p w14:paraId="72E9060F">
      <w:pPr>
        <w:pStyle w:val="24"/>
        <w:rPr>
          <w:rFonts w:hint="eastAsia" w:ascii="宋体" w:hAnsi="宋体" w:cs="宋体"/>
          <w:color w:val="auto"/>
        </w:rPr>
      </w:pPr>
      <w:r>
        <w:rPr>
          <w:rFonts w:hint="eastAsia" w:ascii="宋体" w:hAnsi="宋体" w:cs="宋体"/>
          <w:color w:val="auto"/>
          <w:kern w:val="0"/>
          <w:sz w:val="24"/>
          <w:lang w:val="zh-CN"/>
        </w:rPr>
        <w:br w:type="page"/>
      </w:r>
      <w:bookmarkStart w:id="143" w:name="_Toc9248"/>
      <w:r>
        <w:rPr>
          <w:rFonts w:hint="eastAsia" w:ascii="宋体" w:hAnsi="宋体" w:cs="宋体"/>
          <w:color w:val="auto"/>
          <w:lang w:val="zh-CN"/>
        </w:rPr>
        <w:t>第六部分  采购项目要求</w:t>
      </w:r>
      <w:bookmarkEnd w:id="143"/>
    </w:p>
    <w:p w14:paraId="6AF69D20">
      <w:pPr>
        <w:pStyle w:val="24"/>
        <w:rPr>
          <w:rFonts w:hint="eastAsia" w:ascii="宋体" w:hAnsi="宋体" w:cs="宋体"/>
          <w:color w:val="auto"/>
          <w:szCs w:val="36"/>
        </w:rPr>
      </w:pPr>
      <w:bookmarkStart w:id="144" w:name="_Toc13193"/>
      <w:bookmarkStart w:id="145" w:name="_Toc11578"/>
      <w:bookmarkStart w:id="146" w:name="_Toc2999"/>
      <w:r>
        <w:rPr>
          <w:rFonts w:hint="eastAsia" w:ascii="宋体" w:hAnsi="宋体" w:cs="宋体"/>
          <w:color w:val="auto"/>
          <w:lang w:val="zh-CN"/>
        </w:rPr>
        <w:t>（一）磋商要求</w:t>
      </w:r>
      <w:bookmarkEnd w:id="144"/>
      <w:bookmarkEnd w:id="145"/>
      <w:bookmarkEnd w:id="146"/>
    </w:p>
    <w:p w14:paraId="1A500414">
      <w:pPr>
        <w:pStyle w:val="24"/>
        <w:jc w:val="left"/>
        <w:rPr>
          <w:rFonts w:hint="eastAsia" w:ascii="宋体" w:hAnsi="宋体" w:cs="宋体"/>
          <w:color w:val="auto"/>
          <w:sz w:val="32"/>
          <w:lang w:val="zh-CN"/>
        </w:rPr>
      </w:pPr>
      <w:bookmarkStart w:id="147" w:name="_Toc666"/>
      <w:bookmarkStart w:id="148" w:name="_Toc21467"/>
      <w:bookmarkStart w:id="149" w:name="_Toc13982"/>
      <w:r>
        <w:rPr>
          <w:rFonts w:hint="eastAsia" w:ascii="宋体" w:hAnsi="宋体" w:cs="宋体"/>
          <w:color w:val="auto"/>
          <w:sz w:val="32"/>
          <w:lang w:val="zh-CN"/>
        </w:rPr>
        <w:t>1.磋商说明</w:t>
      </w:r>
      <w:bookmarkEnd w:id="147"/>
      <w:bookmarkEnd w:id="148"/>
      <w:bookmarkEnd w:id="149"/>
    </w:p>
    <w:p w14:paraId="3992E3A3">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1.1供应商可以按照竞争性磋商文件规定进行磋商，但必须对所投项目中的所有内容作为一个整体进行磋商，不能拆分或少报。否则，磋商无效。</w:t>
      </w:r>
    </w:p>
    <w:p w14:paraId="6D71D30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1.2磋商报价必须满足服务要求及其他不可预见费等全部费用。</w:t>
      </w:r>
    </w:p>
    <w:p w14:paraId="43407877">
      <w:pPr>
        <w:autoSpaceDE w:val="0"/>
        <w:autoSpaceDN w:val="0"/>
        <w:adjustRightInd w:val="0"/>
        <w:spacing w:line="400" w:lineRule="exact"/>
        <w:ind w:firstLine="480" w:firstLineChars="200"/>
        <w:rPr>
          <w:rFonts w:hint="eastAsia" w:ascii="宋体" w:hAnsi="宋体" w:cs="宋体"/>
          <w:color w:val="auto"/>
          <w:kern w:val="0"/>
          <w:sz w:val="24"/>
          <w:lang w:val="zh-CN"/>
        </w:rPr>
      </w:pPr>
      <w:bookmarkStart w:id="150" w:name="_Toc20166"/>
      <w:bookmarkStart w:id="151" w:name="_Toc11029"/>
      <w:r>
        <w:rPr>
          <w:rFonts w:hint="eastAsia" w:ascii="宋体" w:hAnsi="宋体" w:cs="宋体"/>
          <w:color w:val="auto"/>
          <w:kern w:val="0"/>
          <w:sz w:val="24"/>
        </w:rPr>
        <w:t>1.3服务期限</w:t>
      </w:r>
      <w:r>
        <w:rPr>
          <w:rFonts w:hint="eastAsia" w:ascii="宋体" w:hAnsi="宋体" w:cs="宋体"/>
          <w:color w:val="auto"/>
          <w:kern w:val="0"/>
          <w:sz w:val="24"/>
          <w:lang w:val="zh-CN"/>
        </w:rPr>
        <w:t>、服务地点：按采购人指定的时间、地点进行服务。</w:t>
      </w:r>
    </w:p>
    <w:p w14:paraId="05F95764">
      <w:pPr>
        <w:pStyle w:val="24"/>
        <w:jc w:val="left"/>
        <w:rPr>
          <w:rFonts w:hint="eastAsia" w:ascii="宋体" w:hAnsi="宋体" w:cs="宋体"/>
          <w:color w:val="auto"/>
          <w:sz w:val="32"/>
        </w:rPr>
      </w:pPr>
      <w:bookmarkStart w:id="152" w:name="_Toc26596"/>
      <w:r>
        <w:rPr>
          <w:rFonts w:hint="eastAsia" w:ascii="宋体" w:hAnsi="宋体" w:cs="宋体"/>
          <w:color w:val="auto"/>
          <w:sz w:val="32"/>
        </w:rPr>
        <w:t>2.报价说明</w:t>
      </w:r>
      <w:bookmarkEnd w:id="150"/>
      <w:bookmarkEnd w:id="151"/>
      <w:bookmarkEnd w:id="152"/>
    </w:p>
    <w:p w14:paraId="23F36DB4">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本次竞争性磋商文件中规定的采购预算额度为竞争性磋商最高限价，供应商的磋商报价不得超出此额度。否则，磋商无效。</w:t>
      </w:r>
    </w:p>
    <w:p w14:paraId="4A530F44">
      <w:pPr>
        <w:pStyle w:val="24"/>
        <w:jc w:val="left"/>
        <w:rPr>
          <w:rFonts w:hint="eastAsia" w:ascii="宋体" w:hAnsi="宋体" w:cs="宋体"/>
          <w:color w:val="auto"/>
          <w:sz w:val="32"/>
          <w:lang w:val="zh-CN"/>
        </w:rPr>
      </w:pPr>
      <w:bookmarkStart w:id="153" w:name="_Toc27351"/>
      <w:bookmarkStart w:id="154" w:name="_Toc28797"/>
      <w:bookmarkStart w:id="155" w:name="_Toc5643"/>
      <w:r>
        <w:rPr>
          <w:rFonts w:hint="eastAsia" w:ascii="宋体" w:hAnsi="宋体" w:cs="宋体"/>
          <w:color w:val="auto"/>
          <w:sz w:val="32"/>
          <w:lang w:val="zh-CN"/>
        </w:rPr>
        <w:t>3.重要指标</w:t>
      </w:r>
      <w:bookmarkEnd w:id="153"/>
      <w:bookmarkEnd w:id="154"/>
      <w:bookmarkEnd w:id="155"/>
    </w:p>
    <w:p w14:paraId="0D66F5AD">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3.1竞争性磋商文件在技术参数中列出了竞争性磋商人可以接受的最低服务指标，供应商必须对技术参数一览表中各项服务内容和指标进行实质性响应，所推荐的每一项服务在服务响应上不能低于所列的各项指标。</w:t>
      </w:r>
    </w:p>
    <w:p w14:paraId="135E35C8">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3.2若有竞争性磋商文件未提及或变更内容的，请及时与采购代理机构联系。</w:t>
      </w:r>
    </w:p>
    <w:p w14:paraId="1405F1A8">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3.3服务内容中除注明签订合同时提供的相关授权、服务承诺等资料以外，其余相关资料在磋商时必须附在竞争性磋商响应文件中。</w:t>
      </w:r>
    </w:p>
    <w:p w14:paraId="2CCCBE3E">
      <w:pPr>
        <w:pStyle w:val="24"/>
        <w:jc w:val="left"/>
        <w:rPr>
          <w:rFonts w:hint="eastAsia" w:ascii="宋体" w:hAnsi="宋体" w:cs="宋体"/>
          <w:color w:val="auto"/>
          <w:sz w:val="32"/>
          <w:lang w:val="zh-CN"/>
        </w:rPr>
      </w:pPr>
      <w:bookmarkStart w:id="156" w:name="_Toc22407"/>
      <w:bookmarkStart w:id="157" w:name="_Toc9227"/>
      <w:bookmarkStart w:id="158" w:name="_Toc19148"/>
      <w:r>
        <w:rPr>
          <w:rFonts w:hint="eastAsia" w:ascii="宋体" w:hAnsi="宋体" w:cs="宋体"/>
          <w:color w:val="auto"/>
          <w:sz w:val="32"/>
        </w:rPr>
        <w:t>4.</w:t>
      </w:r>
      <w:r>
        <w:rPr>
          <w:rFonts w:hint="eastAsia" w:ascii="宋体" w:hAnsi="宋体" w:cs="宋体"/>
          <w:color w:val="auto"/>
          <w:sz w:val="32"/>
          <w:lang w:val="zh-CN"/>
        </w:rPr>
        <w:t>商务要求</w:t>
      </w:r>
      <w:bookmarkEnd w:id="156"/>
      <w:bookmarkEnd w:id="157"/>
      <w:bookmarkEnd w:id="158"/>
    </w:p>
    <w:p w14:paraId="67DE649B">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lang w:val="zh-CN"/>
        </w:rPr>
        <w:t>4.1.服务期限：</w:t>
      </w:r>
      <w:r>
        <w:rPr>
          <w:rFonts w:hint="eastAsia" w:ascii="宋体" w:hAnsi="宋体" w:cs="宋体"/>
          <w:color w:val="auto"/>
          <w:kern w:val="0"/>
          <w:sz w:val="24"/>
          <w:lang w:val="en-US" w:eastAsia="zh-CN"/>
        </w:rPr>
        <w:t>3个月</w:t>
      </w:r>
      <w:r>
        <w:rPr>
          <w:rFonts w:hint="eastAsia" w:ascii="宋体" w:hAnsi="宋体" w:cs="宋体"/>
          <w:color w:val="auto"/>
          <w:kern w:val="0"/>
          <w:sz w:val="24"/>
        </w:rPr>
        <w:t>；</w:t>
      </w:r>
    </w:p>
    <w:p w14:paraId="58113403">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4.2.服务地点：</w:t>
      </w:r>
      <w:r>
        <w:rPr>
          <w:rFonts w:hint="eastAsia" w:ascii="宋体" w:hAnsi="宋体" w:cs="宋体"/>
          <w:color w:val="auto"/>
          <w:kern w:val="0"/>
          <w:sz w:val="24"/>
        </w:rPr>
        <w:t>采购人指定地点。</w:t>
      </w:r>
    </w:p>
    <w:p w14:paraId="3573C787">
      <w:pPr>
        <w:autoSpaceDE w:val="0"/>
        <w:autoSpaceDN w:val="0"/>
        <w:adjustRightInd w:val="0"/>
        <w:spacing w:line="400" w:lineRule="exact"/>
        <w:rPr>
          <w:rFonts w:hint="eastAsia" w:ascii="宋体" w:hAnsi="宋体" w:cs="宋体"/>
          <w:color w:val="auto"/>
          <w:kern w:val="0"/>
          <w:sz w:val="24"/>
          <w:lang w:val="zh-CN"/>
        </w:rPr>
      </w:pPr>
    </w:p>
    <w:p w14:paraId="088DF99B">
      <w:pPr>
        <w:pStyle w:val="24"/>
        <w:numPr>
          <w:ilvl w:val="0"/>
          <w:numId w:val="8"/>
        </w:numPr>
        <w:spacing w:line="360" w:lineRule="auto"/>
        <w:rPr>
          <w:rFonts w:hint="eastAsia" w:ascii="宋体" w:hAnsi="宋体" w:cs="宋体"/>
          <w:b w:val="0"/>
          <w:bCs w:val="0"/>
          <w:color w:val="auto"/>
          <w:sz w:val="28"/>
          <w:szCs w:val="28"/>
          <w:highlight w:val="none"/>
          <w:lang w:val="zh-CN"/>
        </w:rPr>
      </w:pPr>
      <w:r>
        <w:rPr>
          <w:rFonts w:hint="eastAsia" w:ascii="宋体" w:hAnsi="宋体" w:cs="宋体"/>
          <w:color w:val="auto"/>
          <w:lang w:val="zh-CN"/>
        </w:rPr>
        <w:br w:type="page"/>
      </w:r>
      <w:bookmarkStart w:id="159" w:name="_Toc22731"/>
      <w:r>
        <w:rPr>
          <w:rFonts w:hint="eastAsia" w:ascii="宋体" w:hAnsi="宋体" w:cs="宋体"/>
          <w:b w:val="0"/>
          <w:bCs w:val="0"/>
          <w:color w:val="auto"/>
          <w:sz w:val="28"/>
          <w:szCs w:val="28"/>
          <w:highlight w:val="none"/>
          <w:lang w:val="zh-CN"/>
        </w:rPr>
        <w:t>项目概况及服务要求</w:t>
      </w:r>
      <w:bookmarkEnd w:id="159"/>
    </w:p>
    <w:p w14:paraId="002E47F6">
      <w:pPr>
        <w:numPr>
          <w:ilvl w:val="0"/>
          <w:numId w:val="9"/>
        </w:numPr>
        <w:tabs>
          <w:tab w:val="left" w:pos="800"/>
        </w:tabs>
        <w:spacing w:line="360" w:lineRule="auto"/>
        <w:ind w:left="800" w:hanging="440"/>
        <w:rPr>
          <w:rFonts w:ascii="宋体" w:hAnsi="宋体"/>
          <w:b w:val="0"/>
          <w:bCs w:val="0"/>
          <w:color w:val="auto"/>
          <w:sz w:val="24"/>
          <w:szCs w:val="24"/>
          <w:highlight w:val="none"/>
        </w:rPr>
      </w:pPr>
      <w:r>
        <w:rPr>
          <w:rFonts w:hint="eastAsia" w:ascii="宋体" w:hAnsi="宋体" w:cs="仿宋"/>
          <w:b w:val="0"/>
          <w:bCs w:val="0"/>
          <w:color w:val="auto"/>
          <w:sz w:val="24"/>
          <w:szCs w:val="24"/>
          <w:highlight w:val="none"/>
        </w:rPr>
        <w:t>项目</w:t>
      </w:r>
      <w:r>
        <w:rPr>
          <w:rFonts w:ascii="宋体" w:hAnsi="宋体" w:cs="仿宋"/>
          <w:b w:val="0"/>
          <w:bCs w:val="0"/>
          <w:color w:val="auto"/>
          <w:sz w:val="24"/>
          <w:szCs w:val="24"/>
          <w:highlight w:val="none"/>
        </w:rPr>
        <w:t>概况</w:t>
      </w:r>
    </w:p>
    <w:p w14:paraId="1282DAE3">
      <w:pPr>
        <w:numPr>
          <w:ilvl w:val="0"/>
          <w:numId w:val="0"/>
        </w:numPr>
        <w:tabs>
          <w:tab w:val="left" w:pos="800"/>
        </w:tabs>
        <w:spacing w:line="360" w:lineRule="auto"/>
        <w:ind w:left="360" w:leftChars="0" w:firstLine="480" w:firstLineChars="200"/>
        <w:rPr>
          <w:rFonts w:hint="default" w:ascii="宋体" w:hAnsi="宋体"/>
          <w:b w:val="0"/>
          <w:bCs w:val="0"/>
          <w:color w:val="auto"/>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本项目是对</w:t>
      </w:r>
      <w:r>
        <w:rPr>
          <w:rFonts w:hint="eastAsia" w:ascii="宋体" w:hAnsi="宋体" w:eastAsia="宋体" w:cs="宋体"/>
          <w:b w:val="0"/>
          <w:bCs w:val="0"/>
          <w:color w:val="auto"/>
          <w:kern w:val="0"/>
          <w:sz w:val="24"/>
          <w:szCs w:val="24"/>
          <w:highlight w:val="none"/>
          <w:lang w:val="zh-CN" w:eastAsia="zh-CN"/>
        </w:rPr>
        <w:t>青海柴达木杰青科技有限公司</w:t>
      </w:r>
      <w:r>
        <w:rPr>
          <w:rFonts w:hint="eastAsia" w:ascii="宋体" w:hAnsi="宋体" w:eastAsia="宋体" w:cs="宋体"/>
          <w:b w:val="0"/>
          <w:bCs w:val="0"/>
          <w:color w:val="auto"/>
          <w:kern w:val="0"/>
          <w:sz w:val="24"/>
          <w:szCs w:val="24"/>
          <w:highlight w:val="none"/>
          <w:lang w:val="en-US" w:eastAsia="zh-CN"/>
        </w:rPr>
        <w:t>造成</w:t>
      </w:r>
      <w:r>
        <w:rPr>
          <w:rFonts w:hint="eastAsia" w:ascii="宋体" w:hAnsi="宋体" w:eastAsia="宋体" w:cs="宋体"/>
          <w:b w:val="0"/>
          <w:bCs w:val="0"/>
          <w:color w:val="auto"/>
          <w:kern w:val="0"/>
          <w:sz w:val="24"/>
          <w:szCs w:val="24"/>
          <w:highlight w:val="none"/>
          <w:lang w:val="zh-CN" w:eastAsia="zh-CN"/>
        </w:rPr>
        <w:t>生态环境损害</w:t>
      </w:r>
      <w:r>
        <w:rPr>
          <w:rFonts w:hint="eastAsia" w:ascii="宋体" w:hAnsi="宋体" w:eastAsia="宋体" w:cs="宋体"/>
          <w:b w:val="0"/>
          <w:bCs w:val="0"/>
          <w:color w:val="auto"/>
          <w:kern w:val="0"/>
          <w:sz w:val="24"/>
          <w:szCs w:val="24"/>
          <w:highlight w:val="none"/>
          <w:lang w:val="en-US" w:eastAsia="zh-CN"/>
        </w:rPr>
        <w:t>进行修复治理，主要内容为对</w:t>
      </w:r>
      <w:r>
        <w:rPr>
          <w:rFonts w:hint="eastAsia" w:ascii="宋体" w:hAnsi="宋体" w:eastAsia="宋体" w:cs="宋体"/>
          <w:b w:val="0"/>
          <w:bCs w:val="0"/>
          <w:color w:val="auto"/>
          <w:kern w:val="0"/>
          <w:sz w:val="24"/>
          <w:szCs w:val="24"/>
          <w:highlight w:val="none"/>
          <w:lang w:val="zh-CN" w:eastAsia="zh-CN"/>
        </w:rPr>
        <w:t>柴达木杰青科技有限公司</w:t>
      </w:r>
      <w:r>
        <w:rPr>
          <w:rFonts w:hint="eastAsia" w:ascii="宋体" w:hAnsi="宋体" w:eastAsia="宋体" w:cs="宋体"/>
          <w:b w:val="0"/>
          <w:bCs w:val="0"/>
          <w:color w:val="auto"/>
          <w:kern w:val="0"/>
          <w:sz w:val="24"/>
          <w:szCs w:val="24"/>
          <w:highlight w:val="none"/>
          <w:lang w:val="en-US" w:eastAsia="zh-CN"/>
        </w:rPr>
        <w:t>造成的污染土壤进行无害化处置。</w:t>
      </w:r>
    </w:p>
    <w:p w14:paraId="2E769525">
      <w:pPr>
        <w:numPr>
          <w:ilvl w:val="0"/>
          <w:numId w:val="9"/>
        </w:numPr>
        <w:tabs>
          <w:tab w:val="left" w:pos="800"/>
        </w:tabs>
        <w:spacing w:line="360" w:lineRule="auto"/>
        <w:ind w:left="800" w:hanging="440"/>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服务</w:t>
      </w:r>
      <w:r>
        <w:rPr>
          <w:rFonts w:ascii="宋体" w:hAnsi="宋体" w:cs="宋体"/>
          <w:b w:val="0"/>
          <w:bCs w:val="0"/>
          <w:color w:val="auto"/>
          <w:kern w:val="0"/>
          <w:sz w:val="24"/>
          <w:szCs w:val="24"/>
          <w:highlight w:val="none"/>
          <w:lang w:val="zh-CN"/>
        </w:rPr>
        <w:t>要求</w:t>
      </w:r>
    </w:p>
    <w:p w14:paraId="0672CFC5">
      <w:pPr>
        <w:numPr>
          <w:ilvl w:val="0"/>
          <w:numId w:val="10"/>
        </w:numPr>
        <w:tabs>
          <w:tab w:val="left" w:pos="800"/>
        </w:tabs>
        <w:spacing w:line="360" w:lineRule="auto"/>
        <w:ind w:left="360" w:lef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服务提供商应具备合法的危险废物经营许可证，且许可经营范围应涵盖本项目所涉及的危险废物种类和处置方式</w:t>
      </w:r>
      <w:r>
        <w:rPr>
          <w:rFonts w:hint="eastAsia" w:ascii="宋体" w:hAnsi="宋体" w:cs="宋体"/>
          <w:b w:val="0"/>
          <w:bCs w:val="0"/>
          <w:color w:val="auto"/>
          <w:kern w:val="0"/>
          <w:sz w:val="24"/>
          <w:szCs w:val="24"/>
          <w:highlight w:val="none"/>
          <w:lang w:val="en-US" w:eastAsia="zh-CN"/>
        </w:rPr>
        <w:t>（</w:t>
      </w:r>
      <w:r>
        <w:rPr>
          <w:rFonts w:hint="eastAsia" w:ascii="宋体" w:hAnsi="宋体" w:cs="宋体"/>
          <w:b w:val="0"/>
          <w:bCs w:val="0"/>
          <w:color w:val="auto"/>
          <w:kern w:val="2"/>
          <w:sz w:val="24"/>
          <w:szCs w:val="24"/>
          <w:highlight w:val="none"/>
          <w:lang w:val="en-US" w:eastAsia="zh-CN" w:bidi="ar-SA"/>
        </w:rPr>
        <w:t>(处置危险废物类别应包含900-042-49）。</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w:t>
      </w:r>
    </w:p>
    <w:p w14:paraId="26927C85">
      <w:pPr>
        <w:numPr>
          <w:ilvl w:val="0"/>
          <w:numId w:val="10"/>
        </w:numPr>
        <w:tabs>
          <w:tab w:val="left" w:pos="800"/>
        </w:tabs>
        <w:spacing w:line="360" w:lineRule="auto"/>
        <w:ind w:left="360" w:lef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严格遵守国家和地方有关危险废物管理的法律法规、标准规范以及政策要求，确保危险废物处置全过程合法、合规、安全、环保。</w:t>
      </w:r>
    </w:p>
    <w:p w14:paraId="2BF12903">
      <w:pPr>
        <w:numPr>
          <w:ilvl w:val="0"/>
          <w:numId w:val="10"/>
        </w:numPr>
        <w:tabs>
          <w:tab w:val="left" w:pos="800"/>
        </w:tabs>
        <w:spacing w:line="360" w:lineRule="auto"/>
        <w:ind w:left="360" w:leftChars="0"/>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中标单位必须对项目过程中产生的危险废物进行无害化处置。</w:t>
      </w:r>
    </w:p>
    <w:p w14:paraId="4C298B99">
      <w:pPr>
        <w:numPr>
          <w:ilvl w:val="0"/>
          <w:numId w:val="10"/>
        </w:numPr>
        <w:tabs>
          <w:tab w:val="left" w:pos="800"/>
        </w:tabs>
        <w:spacing w:line="360" w:lineRule="auto"/>
        <w:ind w:left="360" w:leftChars="0"/>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项目执行结束后业主方有权寻找第三方单位对项目地域土壤进行检测化验，如化验结果不合格中标单位需继续进行处理，所产生费用依据中标合同执行。</w:t>
      </w:r>
    </w:p>
    <w:p w14:paraId="60FB6929">
      <w:pPr>
        <w:numPr>
          <w:ilvl w:val="0"/>
          <w:numId w:val="10"/>
        </w:numPr>
        <w:tabs>
          <w:tab w:val="left" w:pos="800"/>
        </w:tabs>
        <w:spacing w:line="360" w:lineRule="auto"/>
        <w:ind w:left="360" w:lef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在收集和运输过程中，应采取有效的包装、密封、防泄漏、防散落等措施，确保危险废物在转移过程中不发生泄漏、遗撒等环境污染事故。</w:t>
      </w:r>
    </w:p>
    <w:p w14:paraId="1547EA8C">
      <w:pPr>
        <w:numPr>
          <w:ilvl w:val="0"/>
          <w:numId w:val="10"/>
        </w:numPr>
        <w:tabs>
          <w:tab w:val="left" w:pos="800"/>
        </w:tabs>
        <w:spacing w:line="360" w:lineRule="auto"/>
        <w:ind w:left="360" w:lef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服务提供商应采用先进、成熟、可靠的危险废物处置技术和工艺，确保危险废物得到安全、有效的处置，处置后的废物应达到国家和地方规定的排放标准和处置要求。</w:t>
      </w:r>
    </w:p>
    <w:sectPr>
      <w:headerReference r:id="rId8" w:type="default"/>
      <w:footerReference r:id="rId9" w:type="default"/>
      <w:pgSz w:w="11900" w:h="16838"/>
      <w:pgMar w:top="1440" w:right="1440" w:bottom="430" w:left="1440" w:header="0" w:footer="45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swiss"/>
    <w:pitch w:val="default"/>
    <w:sig w:usb0="00000000" w:usb1="00000000"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BD738">
    <w:pPr>
      <w:pStyle w:val="1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0CCC">
    <w:pPr>
      <w:pStyle w:val="15"/>
      <w:framePr w:wrap="around" w:vAnchor="text" w:hAnchor="margin" w:xAlign="right" w:y="1"/>
      <w:rPr>
        <w:rStyle w:val="31"/>
      </w:rPr>
    </w:pPr>
    <w:r>
      <w:fldChar w:fldCharType="begin"/>
    </w:r>
    <w:r>
      <w:rPr>
        <w:rStyle w:val="31"/>
      </w:rPr>
      <w:instrText xml:space="preserve">PAGE  </w:instrText>
    </w:r>
    <w:r>
      <w:fldChar w:fldCharType="end"/>
    </w:r>
  </w:p>
  <w:p w14:paraId="6CBDDD5E">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302D4">
    <w:pPr>
      <w:pStyle w:val="15"/>
      <w:ind w:right="360"/>
      <w:rPr>
        <w:rFonts w:hint="eastAsia" w:eastAsia="宋体"/>
        <w:lang w:eastAsia="zh-CN"/>
      </w:rPr>
    </w:pPr>
    <w:r>
      <w:rPr>
        <w:rFonts w:hint="eastAsia"/>
        <w:lang w:eastAsia="zh-CN"/>
      </w:rPr>
      <w:t>青海云江工程项目管理有限公司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DA307">
    <w:pPr>
      <w:pStyle w:val="15"/>
      <w:ind w:right="360"/>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418ECE">
                          <w:pPr>
                            <w:snapToGrid w:val="0"/>
                            <w:rPr>
                              <w:rFonts w:hint="eastAsia"/>
                              <w:sz w:val="18"/>
                            </w:rPr>
                          </w:pPr>
                          <w:r>
                            <w:rPr>
                              <w:rFonts w:hint="eastAsia"/>
                              <w:sz w:val="18"/>
                            </w:rPr>
                            <w:t xml:space="preserve">第 </w:t>
                          </w: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sz w:val="18"/>
                            </w:rPr>
                            <w:t>13</w:t>
                          </w:r>
                          <w:r>
                            <w:rPr>
                              <w:rFonts w:hint="eastAsia" w:ascii="宋体" w:hAnsi="宋体" w:cs="宋体"/>
                              <w:sz w:val="18"/>
                            </w:rPr>
                            <w:fldChar w:fldCharType="end"/>
                          </w:r>
                          <w:r>
                            <w:rPr>
                              <w:rFonts w:hint="eastAsia" w:ascii="宋体" w:hAnsi="宋体" w:cs="宋体"/>
                              <w:sz w:val="18"/>
                            </w:rPr>
                            <w:t xml:space="preserve"> </w:t>
                          </w:r>
                          <w:r>
                            <w:rPr>
                              <w:rFonts w:hint="eastAsia"/>
                              <w:sz w:val="18"/>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47T5zQAQAAowMAAA4AAAAAAAAAAQAgAAAAIgEA&#10;AGRycy9lMm9Eb2MueG1sUEsFBgAAAAAGAAYAWQEAAGQFAAAAAA==&#10;">
              <v:fill on="f" focussize="0,0"/>
              <v:stroke on="f" weight="1.25pt"/>
              <v:imagedata o:title=""/>
              <o:lock v:ext="edit" aspectratio="f"/>
              <v:textbox inset="0mm,0mm,0mm,0mm" style="mso-fit-shape-to-text:t;">
                <w:txbxContent>
                  <w:p w14:paraId="26418ECE">
                    <w:pPr>
                      <w:snapToGrid w:val="0"/>
                      <w:rPr>
                        <w:rFonts w:hint="eastAsia"/>
                        <w:sz w:val="18"/>
                      </w:rPr>
                    </w:pPr>
                    <w:r>
                      <w:rPr>
                        <w:rFonts w:hint="eastAsia"/>
                        <w:sz w:val="18"/>
                      </w:rPr>
                      <w:t xml:space="preserve">第 </w:t>
                    </w: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sz w:val="18"/>
                      </w:rPr>
                      <w:t>13</w:t>
                    </w:r>
                    <w:r>
                      <w:rPr>
                        <w:rFonts w:hint="eastAsia" w:ascii="宋体" w:hAnsi="宋体" w:cs="宋体"/>
                        <w:sz w:val="18"/>
                      </w:rPr>
                      <w:fldChar w:fldCharType="end"/>
                    </w:r>
                    <w:r>
                      <w:rPr>
                        <w:rFonts w:hint="eastAsia" w:ascii="宋体" w:hAnsi="宋体" w:cs="宋体"/>
                        <w:sz w:val="18"/>
                      </w:rPr>
                      <w:t xml:space="preserve"> </w:t>
                    </w:r>
                    <w:r>
                      <w:rPr>
                        <w:rFonts w:hint="eastAsia"/>
                        <w:sz w:val="18"/>
                      </w:rPr>
                      <w:t>页</w:t>
                    </w:r>
                  </w:p>
                </w:txbxContent>
              </v:textbox>
            </v:shape>
          </w:pict>
        </mc:Fallback>
      </mc:AlternateContent>
    </w:r>
    <w:r>
      <w:rPr>
        <w:rFonts w:hint="eastAsia"/>
        <w:lang w:eastAsia="zh-CN"/>
      </w:rPr>
      <w:t>青海云江工程项目管理有限公司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6B590">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FF9C">
    <w:pPr>
      <w:pStyle w:val="16"/>
      <w:pBdr>
        <w:bottom w:val="single" w:color="auto" w:sz="4" w:space="0"/>
      </w:pBdr>
      <w:jc w:val="both"/>
      <w:rPr>
        <w:rFonts w:hint="eastAsia" w:ascii="宋体" w:hAnsi="宋体" w:cs="宋体"/>
        <w:lang w:val="zh-CN"/>
      </w:rPr>
    </w:pPr>
  </w:p>
  <w:p w14:paraId="3B30FC83">
    <w:pPr>
      <w:pStyle w:val="16"/>
      <w:pBdr>
        <w:bottom w:val="single" w:color="auto" w:sz="4" w:space="0"/>
      </w:pBdr>
      <w:jc w:val="both"/>
      <w:rPr>
        <w:rFonts w:hint="eastAsia" w:ascii="宋体" w:hAnsi="宋体" w:cs="宋体"/>
        <w:lang w:val="zh-CN"/>
      </w:rPr>
    </w:pPr>
  </w:p>
  <w:p w14:paraId="03307F65">
    <w:pPr>
      <w:pStyle w:val="16"/>
      <w:pBdr>
        <w:bottom w:val="single" w:color="auto" w:sz="4" w:space="0"/>
      </w:pBdr>
      <w:jc w:val="both"/>
      <w:rPr>
        <w:rFonts w:hint="eastAsia" w:ascii="宋体" w:hAnsi="宋体" w:cs="宋体"/>
      </w:rPr>
    </w:pPr>
    <w:r>
      <w:rPr>
        <w:rFonts w:hint="eastAsia" w:ascii="宋体" w:hAnsi="宋体" w:cs="宋体"/>
        <w:lang w:val="zh-CN"/>
      </w:rPr>
      <w:t>青海柴达木杰青科技有限公司生态环境损害恢复治理项目（第二次）</w:t>
    </w:r>
    <w:r>
      <w:rPr>
        <w:rFonts w:hint="eastAsia" w:ascii="宋体" w:hAnsi="宋体" w:cs="宋体"/>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DBF89">
    <w:pPr>
      <w:pStyle w:val="16"/>
      <w:pBdr>
        <w:bottom w:val="none" w:color="auto" w:sz="0" w:space="0"/>
      </w:pBdr>
      <w:jc w:val="both"/>
      <w:rPr>
        <w:rFonts w:hint="eastAsia" w:ascii="宋体" w:hAnsi="宋体" w:cs="宋体"/>
        <w:lang w:val="zh-CN"/>
      </w:rPr>
    </w:pPr>
  </w:p>
  <w:p w14:paraId="1E62523C">
    <w:pPr>
      <w:pStyle w:val="16"/>
      <w:pBdr>
        <w:bottom w:val="none" w:color="auto" w:sz="0" w:space="0"/>
      </w:pBdr>
      <w:jc w:val="both"/>
      <w:rPr>
        <w:rFonts w:hint="eastAsia" w:ascii="宋体" w:hAnsi="宋体" w:cs="宋体"/>
        <w:lang w:val="zh-CN"/>
      </w:rPr>
    </w:pPr>
  </w:p>
  <w:p w14:paraId="4C9E6077">
    <w:pPr>
      <w:pStyle w:val="16"/>
      <w:pBdr>
        <w:bottom w:val="none" w:color="auto" w:sz="0" w:space="0"/>
      </w:pBdr>
      <w:jc w:val="both"/>
      <w:rPr>
        <w:rFonts w:hint="eastAsia" w:ascii="宋体" w:hAnsi="宋体" w:cs="宋体"/>
      </w:rPr>
    </w:pPr>
    <w:r>
      <w:rPr>
        <w:rFonts w:hint="eastAsia" w:ascii="宋体" w:hAnsi="宋体" w:cs="宋体"/>
        <w:lang w:val="zh-CN"/>
      </w:rPr>
      <w:t>青海柴达木杰青科技有限公司生态环境损害恢复治理项目（第二次）</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竞争性磋商文件</w:t>
    </w:r>
  </w:p>
  <w:p w14:paraId="7D99E098">
    <w:pPr>
      <w:spacing w:line="14" w:lineRule="auto"/>
      <w:rPr>
        <w:rFonts w:ascii="Arial"/>
        <w:sz w:val="2"/>
      </w:rPr>
    </w:pPr>
  </w:p>
  <w:p w14:paraId="48DAEA80">
    <w:pPr>
      <w:spacing w:line="14" w:lineRule="auto"/>
      <w:rPr>
        <w:rFonts w:ascii="Arial"/>
        <w:sz w:val="2"/>
      </w:rPr>
    </w:pPr>
  </w:p>
  <w:p w14:paraId="765508B7">
    <w:pPr>
      <w:pBdr>
        <w:bottom w:val="single" w:color="auto" w:sz="4"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250DF"/>
    <w:multiLevelType w:val="singleLevel"/>
    <w:tmpl w:val="D37250DF"/>
    <w:lvl w:ilvl="0" w:tentative="0">
      <w:start w:val="1"/>
      <w:numFmt w:val="decimal"/>
      <w:suff w:val="nothing"/>
      <w:lvlText w:val="（%1）"/>
      <w:lvlJc w:val="left"/>
    </w:lvl>
  </w:abstractNum>
  <w:abstractNum w:abstractNumId="1">
    <w:nsid w:val="0000153C"/>
    <w:multiLevelType w:val="singleLevel"/>
    <w:tmpl w:val="0000153C"/>
    <w:lvl w:ilvl="0" w:tentative="0">
      <w:start w:val="1"/>
      <w:numFmt w:val="decimal"/>
      <w:lvlText w:val="%1"/>
      <w:lvlJc w:val="left"/>
    </w:lvl>
  </w:abstractNum>
  <w:abstractNum w:abstractNumId="2">
    <w:nsid w:val="1CABBA95"/>
    <w:multiLevelType w:val="singleLevel"/>
    <w:tmpl w:val="1CABBA95"/>
    <w:lvl w:ilvl="0" w:tentative="0">
      <w:start w:val="9"/>
      <w:numFmt w:val="chineseCounting"/>
      <w:suff w:val="nothing"/>
      <w:lvlText w:val="%1、"/>
      <w:lvlJc w:val="left"/>
      <w:rPr>
        <w:rFonts w:hint="eastAsia"/>
      </w:rPr>
    </w:lvl>
  </w:abstractNum>
  <w:abstractNum w:abstractNumId="3">
    <w:nsid w:val="25594406"/>
    <w:multiLevelType w:val="singleLevel"/>
    <w:tmpl w:val="25594406"/>
    <w:lvl w:ilvl="0" w:tentative="0">
      <w:start w:val="4"/>
      <w:numFmt w:val="chineseCounting"/>
      <w:suff w:val="space"/>
      <w:lvlText w:val="第%1部分"/>
      <w:lvlJc w:val="left"/>
      <w:rPr>
        <w:rFonts w:hint="eastAsia"/>
      </w:rPr>
    </w:lvl>
  </w:abstractNum>
  <w:abstractNum w:abstractNumId="4">
    <w:nsid w:val="564D3382"/>
    <w:multiLevelType w:val="singleLevel"/>
    <w:tmpl w:val="564D3382"/>
    <w:lvl w:ilvl="0" w:tentative="0">
      <w:start w:val="1"/>
      <w:numFmt w:val="decimal"/>
      <w:suff w:val="nothing"/>
      <w:lvlText w:val="（%1）"/>
      <w:lvlJc w:val="left"/>
    </w:lvl>
  </w:abstractNum>
  <w:abstractNum w:abstractNumId="5">
    <w:nsid w:val="57D7C2F9"/>
    <w:multiLevelType w:val="singleLevel"/>
    <w:tmpl w:val="57D7C2F9"/>
    <w:lvl w:ilvl="0" w:tentative="0">
      <w:start w:val="2"/>
      <w:numFmt w:val="chineseCounting"/>
      <w:suff w:val="nothing"/>
      <w:lvlText w:val="（%1）"/>
      <w:lvlJc w:val="left"/>
    </w:lvl>
  </w:abstractNum>
  <w:abstractNum w:abstractNumId="6">
    <w:nsid w:val="580EC489"/>
    <w:multiLevelType w:val="singleLevel"/>
    <w:tmpl w:val="580EC489"/>
    <w:lvl w:ilvl="0" w:tentative="0">
      <w:start w:val="2"/>
      <w:numFmt w:val="decimal"/>
      <w:suff w:val="nothing"/>
      <w:lvlText w:val="%1."/>
      <w:lvlJc w:val="left"/>
    </w:lvl>
  </w:abstractNum>
  <w:abstractNum w:abstractNumId="7">
    <w:nsid w:val="59152D82"/>
    <w:multiLevelType w:val="singleLevel"/>
    <w:tmpl w:val="59152D82"/>
    <w:lvl w:ilvl="0" w:tentative="0">
      <w:start w:val="2"/>
      <w:numFmt w:val="decimal"/>
      <w:suff w:val="nothing"/>
      <w:lvlText w:val="%1."/>
      <w:lvlJc w:val="left"/>
    </w:lvl>
  </w:abstractNum>
  <w:abstractNum w:abstractNumId="8">
    <w:nsid w:val="599128B6"/>
    <w:multiLevelType w:val="singleLevel"/>
    <w:tmpl w:val="599128B6"/>
    <w:lvl w:ilvl="0" w:tentative="0">
      <w:start w:val="2"/>
      <w:numFmt w:val="decimal"/>
      <w:suff w:val="nothing"/>
      <w:lvlText w:val="%1."/>
      <w:lvlJc w:val="left"/>
    </w:lvl>
  </w:abstractNum>
  <w:abstractNum w:abstractNumId="9">
    <w:nsid w:val="68E72DBC"/>
    <w:multiLevelType w:val="multilevel"/>
    <w:tmpl w:val="68E72DBC"/>
    <w:lvl w:ilvl="0" w:tentative="0">
      <w:start w:val="1"/>
      <w:numFmt w:val="chineseCountingThousand"/>
      <w:lvlText w:val="第%1章"/>
      <w:lvlJc w:val="left"/>
      <w:pPr>
        <w:ind w:left="425" w:hanging="425"/>
      </w:pPr>
      <w:rPr>
        <w:rFonts w:hint="eastAsia"/>
      </w:rPr>
    </w:lvl>
    <w:lvl w:ilvl="1" w:tentative="0">
      <w:start w:val="1"/>
      <w:numFmt w:val="chineseCountingThousand"/>
      <w:lvlText w:val="%2、"/>
      <w:lvlJc w:val="left"/>
      <w:pPr>
        <w:ind w:left="992" w:hanging="567"/>
      </w:pPr>
      <w:rPr>
        <w:rFonts w:hint="eastAsia"/>
      </w:rPr>
    </w:lvl>
    <w:lvl w:ilvl="2" w:tentative="0">
      <w:start w:val="1"/>
      <w:numFmt w:val="chineseCountingThousand"/>
      <w:pStyle w:val="4"/>
      <w:lvlText w:val="（%3）"/>
      <w:lvlJc w:val="left"/>
      <w:pPr>
        <w:ind w:left="1418" w:hanging="567"/>
      </w:pPr>
      <w:rPr>
        <w:rFonts w:hint="eastAsia"/>
      </w:rPr>
    </w:lvl>
    <w:lvl w:ilvl="3" w:tentative="0">
      <w:start w:val="1"/>
      <w:numFmt w:val="decimal"/>
      <w:pStyle w:val="5"/>
      <w:lvlText w:val="%4"/>
      <w:lvlJc w:val="left"/>
      <w:pPr>
        <w:ind w:left="1984" w:hanging="708"/>
      </w:pPr>
      <w:rPr>
        <w:rFonts w:hint="default" w:ascii="Times New Roman" w:hAnsi="Times New Roman" w:cs="Times New Roman"/>
      </w:rPr>
    </w:lvl>
    <w:lvl w:ilvl="4" w:tentative="0">
      <w:start w:val="1"/>
      <w:numFmt w:val="decimal"/>
      <w:pStyle w:val="6"/>
      <w:lvlText w:val="%4.%5"/>
      <w:lvlJc w:val="left"/>
      <w:pPr>
        <w:ind w:left="2551" w:hanging="850"/>
      </w:pPr>
      <w:rPr>
        <w:rFonts w:hint="eastAsia"/>
      </w:rPr>
    </w:lvl>
    <w:lvl w:ilvl="5" w:tentative="0">
      <w:start w:val="1"/>
      <w:numFmt w:val="decimal"/>
      <w:pStyle w:val="7"/>
      <w:lvlText w:val="%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9"/>
  </w:num>
  <w:num w:numId="2">
    <w:abstractNumId w:val="2"/>
  </w:num>
  <w:num w:numId="3">
    <w:abstractNumId w:val="3"/>
  </w:num>
  <w:num w:numId="4">
    <w:abstractNumId w:val="8"/>
  </w:num>
  <w:num w:numId="5">
    <w:abstractNumId w:val="7"/>
  </w:num>
  <w:num w:numId="6">
    <w:abstractNumId w:val="6"/>
  </w:num>
  <w:num w:numId="7">
    <w:abstractNumId w:val="4"/>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Tk1MGExYTJhYTNkZjg4N2JmZWU4OWU4NTcxYTEifQ=="/>
  </w:docVars>
  <w:rsids>
    <w:rsidRoot w:val="005204AA"/>
    <w:rsid w:val="0000366D"/>
    <w:rsid w:val="000207FC"/>
    <w:rsid w:val="00022C50"/>
    <w:rsid w:val="00023805"/>
    <w:rsid w:val="00033ABA"/>
    <w:rsid w:val="000363D2"/>
    <w:rsid w:val="00045CCE"/>
    <w:rsid w:val="00047BC1"/>
    <w:rsid w:val="000625CD"/>
    <w:rsid w:val="00066945"/>
    <w:rsid w:val="00067255"/>
    <w:rsid w:val="00091DC9"/>
    <w:rsid w:val="000A75A3"/>
    <w:rsid w:val="000D6654"/>
    <w:rsid w:val="001004F6"/>
    <w:rsid w:val="00113640"/>
    <w:rsid w:val="00125772"/>
    <w:rsid w:val="00132B91"/>
    <w:rsid w:val="001330E1"/>
    <w:rsid w:val="00141B35"/>
    <w:rsid w:val="001554D3"/>
    <w:rsid w:val="00161D6E"/>
    <w:rsid w:val="001C4CD9"/>
    <w:rsid w:val="001C7438"/>
    <w:rsid w:val="001D0F7B"/>
    <w:rsid w:val="001D162F"/>
    <w:rsid w:val="001D6B22"/>
    <w:rsid w:val="001F53A9"/>
    <w:rsid w:val="001F6EA5"/>
    <w:rsid w:val="001F7341"/>
    <w:rsid w:val="00200AF6"/>
    <w:rsid w:val="00243EB8"/>
    <w:rsid w:val="002801A4"/>
    <w:rsid w:val="0028333D"/>
    <w:rsid w:val="00297FE4"/>
    <w:rsid w:val="002A186B"/>
    <w:rsid w:val="002A700B"/>
    <w:rsid w:val="002C49C0"/>
    <w:rsid w:val="002F385C"/>
    <w:rsid w:val="002F47D5"/>
    <w:rsid w:val="002F7C6B"/>
    <w:rsid w:val="00304BD2"/>
    <w:rsid w:val="00320434"/>
    <w:rsid w:val="00326676"/>
    <w:rsid w:val="00340D27"/>
    <w:rsid w:val="003423F0"/>
    <w:rsid w:val="00352E71"/>
    <w:rsid w:val="00362C24"/>
    <w:rsid w:val="0036565F"/>
    <w:rsid w:val="00377B22"/>
    <w:rsid w:val="00384418"/>
    <w:rsid w:val="0038697B"/>
    <w:rsid w:val="003D1B0D"/>
    <w:rsid w:val="003D511D"/>
    <w:rsid w:val="003D69A7"/>
    <w:rsid w:val="003E68CB"/>
    <w:rsid w:val="003F64BC"/>
    <w:rsid w:val="004427C5"/>
    <w:rsid w:val="0047397A"/>
    <w:rsid w:val="0048007A"/>
    <w:rsid w:val="00484B2E"/>
    <w:rsid w:val="00485692"/>
    <w:rsid w:val="00486ADD"/>
    <w:rsid w:val="004915BF"/>
    <w:rsid w:val="00493E3D"/>
    <w:rsid w:val="004A718E"/>
    <w:rsid w:val="004D1BC5"/>
    <w:rsid w:val="004D3E84"/>
    <w:rsid w:val="004E0D43"/>
    <w:rsid w:val="004F7A67"/>
    <w:rsid w:val="005028AC"/>
    <w:rsid w:val="005204AA"/>
    <w:rsid w:val="00522C09"/>
    <w:rsid w:val="00523042"/>
    <w:rsid w:val="005235A6"/>
    <w:rsid w:val="005237DB"/>
    <w:rsid w:val="00525E43"/>
    <w:rsid w:val="00562D5F"/>
    <w:rsid w:val="005716D0"/>
    <w:rsid w:val="00571D96"/>
    <w:rsid w:val="00576EDA"/>
    <w:rsid w:val="00581FCE"/>
    <w:rsid w:val="00583E77"/>
    <w:rsid w:val="005B53D0"/>
    <w:rsid w:val="005C38AC"/>
    <w:rsid w:val="00604DD0"/>
    <w:rsid w:val="00607EC8"/>
    <w:rsid w:val="00616CD6"/>
    <w:rsid w:val="006240F9"/>
    <w:rsid w:val="00645A9E"/>
    <w:rsid w:val="00663C37"/>
    <w:rsid w:val="006671B6"/>
    <w:rsid w:val="006769CF"/>
    <w:rsid w:val="00686201"/>
    <w:rsid w:val="00697804"/>
    <w:rsid w:val="006A71A9"/>
    <w:rsid w:val="006C4BD6"/>
    <w:rsid w:val="006D7F69"/>
    <w:rsid w:val="006E54CF"/>
    <w:rsid w:val="006F13A9"/>
    <w:rsid w:val="006F512B"/>
    <w:rsid w:val="00704C44"/>
    <w:rsid w:val="00714F65"/>
    <w:rsid w:val="00717DF9"/>
    <w:rsid w:val="00720A42"/>
    <w:rsid w:val="00721CB3"/>
    <w:rsid w:val="0072294A"/>
    <w:rsid w:val="00743D55"/>
    <w:rsid w:val="007715C5"/>
    <w:rsid w:val="007954DF"/>
    <w:rsid w:val="007A4802"/>
    <w:rsid w:val="007B5D03"/>
    <w:rsid w:val="007B70FF"/>
    <w:rsid w:val="007D097A"/>
    <w:rsid w:val="007D4C02"/>
    <w:rsid w:val="00801496"/>
    <w:rsid w:val="00820DE3"/>
    <w:rsid w:val="00842B1E"/>
    <w:rsid w:val="0084674D"/>
    <w:rsid w:val="0085321D"/>
    <w:rsid w:val="00854402"/>
    <w:rsid w:val="00873A66"/>
    <w:rsid w:val="00874BED"/>
    <w:rsid w:val="008905C7"/>
    <w:rsid w:val="008D17A7"/>
    <w:rsid w:val="008E4D4B"/>
    <w:rsid w:val="008F32D3"/>
    <w:rsid w:val="008F6DAC"/>
    <w:rsid w:val="009067F2"/>
    <w:rsid w:val="00912182"/>
    <w:rsid w:val="00936AAB"/>
    <w:rsid w:val="00962C78"/>
    <w:rsid w:val="00966A5E"/>
    <w:rsid w:val="009700D7"/>
    <w:rsid w:val="00971C0F"/>
    <w:rsid w:val="00982A54"/>
    <w:rsid w:val="00985401"/>
    <w:rsid w:val="009950D6"/>
    <w:rsid w:val="009D6BBA"/>
    <w:rsid w:val="009F35C5"/>
    <w:rsid w:val="00A03742"/>
    <w:rsid w:val="00A126CA"/>
    <w:rsid w:val="00A351EC"/>
    <w:rsid w:val="00A5040C"/>
    <w:rsid w:val="00A57E4D"/>
    <w:rsid w:val="00A652C4"/>
    <w:rsid w:val="00A81F81"/>
    <w:rsid w:val="00A852F0"/>
    <w:rsid w:val="00A96827"/>
    <w:rsid w:val="00A97EA3"/>
    <w:rsid w:val="00AA6789"/>
    <w:rsid w:val="00AB2A7F"/>
    <w:rsid w:val="00AB7B70"/>
    <w:rsid w:val="00AC1915"/>
    <w:rsid w:val="00AC48B0"/>
    <w:rsid w:val="00AD02B8"/>
    <w:rsid w:val="00AD1C12"/>
    <w:rsid w:val="00AD3CA9"/>
    <w:rsid w:val="00B00AED"/>
    <w:rsid w:val="00B13E09"/>
    <w:rsid w:val="00B1591D"/>
    <w:rsid w:val="00B24849"/>
    <w:rsid w:val="00B25BA2"/>
    <w:rsid w:val="00B3131B"/>
    <w:rsid w:val="00B479E0"/>
    <w:rsid w:val="00B73129"/>
    <w:rsid w:val="00B7695F"/>
    <w:rsid w:val="00B8346A"/>
    <w:rsid w:val="00BA13E3"/>
    <w:rsid w:val="00BB4807"/>
    <w:rsid w:val="00BB71E2"/>
    <w:rsid w:val="00BC627F"/>
    <w:rsid w:val="00BE1E30"/>
    <w:rsid w:val="00BE3FDF"/>
    <w:rsid w:val="00BE4EA5"/>
    <w:rsid w:val="00BF0E8C"/>
    <w:rsid w:val="00BF5AE6"/>
    <w:rsid w:val="00C10A2B"/>
    <w:rsid w:val="00C26DE4"/>
    <w:rsid w:val="00C366DB"/>
    <w:rsid w:val="00C42683"/>
    <w:rsid w:val="00C648B6"/>
    <w:rsid w:val="00C82FC0"/>
    <w:rsid w:val="00CA1838"/>
    <w:rsid w:val="00CB40AF"/>
    <w:rsid w:val="00CB6048"/>
    <w:rsid w:val="00CE5753"/>
    <w:rsid w:val="00CE63E0"/>
    <w:rsid w:val="00D05179"/>
    <w:rsid w:val="00D07795"/>
    <w:rsid w:val="00D3006C"/>
    <w:rsid w:val="00D45280"/>
    <w:rsid w:val="00D60041"/>
    <w:rsid w:val="00D6250A"/>
    <w:rsid w:val="00D643AE"/>
    <w:rsid w:val="00D70760"/>
    <w:rsid w:val="00D70D82"/>
    <w:rsid w:val="00D8181A"/>
    <w:rsid w:val="00DA4E88"/>
    <w:rsid w:val="00DA6310"/>
    <w:rsid w:val="00DB55B5"/>
    <w:rsid w:val="00DB65BA"/>
    <w:rsid w:val="00DC2273"/>
    <w:rsid w:val="00DC7213"/>
    <w:rsid w:val="00DD61BF"/>
    <w:rsid w:val="00DE435D"/>
    <w:rsid w:val="00DF2E60"/>
    <w:rsid w:val="00DF6208"/>
    <w:rsid w:val="00E13D2D"/>
    <w:rsid w:val="00E32126"/>
    <w:rsid w:val="00E45766"/>
    <w:rsid w:val="00E63337"/>
    <w:rsid w:val="00E64DE0"/>
    <w:rsid w:val="00E7093B"/>
    <w:rsid w:val="00E82BFB"/>
    <w:rsid w:val="00E945C4"/>
    <w:rsid w:val="00E9574F"/>
    <w:rsid w:val="00EA70C9"/>
    <w:rsid w:val="00EB12F5"/>
    <w:rsid w:val="00EC12B0"/>
    <w:rsid w:val="00ED335E"/>
    <w:rsid w:val="00ED39F1"/>
    <w:rsid w:val="00ED5F2B"/>
    <w:rsid w:val="00EE2BBD"/>
    <w:rsid w:val="00F02838"/>
    <w:rsid w:val="00F101FE"/>
    <w:rsid w:val="00F125BF"/>
    <w:rsid w:val="00F13650"/>
    <w:rsid w:val="00F21DFE"/>
    <w:rsid w:val="00F22C13"/>
    <w:rsid w:val="00F238C2"/>
    <w:rsid w:val="00F331A4"/>
    <w:rsid w:val="00F42A98"/>
    <w:rsid w:val="00F4637F"/>
    <w:rsid w:val="00F56E81"/>
    <w:rsid w:val="00F57E4D"/>
    <w:rsid w:val="00F70DA8"/>
    <w:rsid w:val="00F80434"/>
    <w:rsid w:val="00FB70BB"/>
    <w:rsid w:val="00FC2912"/>
    <w:rsid w:val="00FE576E"/>
    <w:rsid w:val="0132207F"/>
    <w:rsid w:val="01573C01"/>
    <w:rsid w:val="016F0A40"/>
    <w:rsid w:val="017F2450"/>
    <w:rsid w:val="01822AF5"/>
    <w:rsid w:val="018D1AB6"/>
    <w:rsid w:val="01903FFA"/>
    <w:rsid w:val="01AC7047"/>
    <w:rsid w:val="02393DE0"/>
    <w:rsid w:val="029964B5"/>
    <w:rsid w:val="02A73C8E"/>
    <w:rsid w:val="02B70580"/>
    <w:rsid w:val="02D92EE4"/>
    <w:rsid w:val="030C168B"/>
    <w:rsid w:val="03130C9A"/>
    <w:rsid w:val="031B1858"/>
    <w:rsid w:val="032F3510"/>
    <w:rsid w:val="036402A8"/>
    <w:rsid w:val="03A17D8C"/>
    <w:rsid w:val="03BC36B1"/>
    <w:rsid w:val="03CD33FE"/>
    <w:rsid w:val="03F468E9"/>
    <w:rsid w:val="040324ED"/>
    <w:rsid w:val="040D008F"/>
    <w:rsid w:val="040E02EA"/>
    <w:rsid w:val="043232F0"/>
    <w:rsid w:val="0440026B"/>
    <w:rsid w:val="04511B9F"/>
    <w:rsid w:val="04520D0B"/>
    <w:rsid w:val="046917C8"/>
    <w:rsid w:val="04A322EC"/>
    <w:rsid w:val="04B126A4"/>
    <w:rsid w:val="04C47A00"/>
    <w:rsid w:val="04DF47ED"/>
    <w:rsid w:val="05360659"/>
    <w:rsid w:val="055D3AB5"/>
    <w:rsid w:val="05700A25"/>
    <w:rsid w:val="05C83D9C"/>
    <w:rsid w:val="05DC0CEB"/>
    <w:rsid w:val="05DE4630"/>
    <w:rsid w:val="05F918F3"/>
    <w:rsid w:val="0603354F"/>
    <w:rsid w:val="06197330"/>
    <w:rsid w:val="0632381C"/>
    <w:rsid w:val="063A61DD"/>
    <w:rsid w:val="06820E30"/>
    <w:rsid w:val="06E84AE2"/>
    <w:rsid w:val="06E8760C"/>
    <w:rsid w:val="073A1069"/>
    <w:rsid w:val="07426476"/>
    <w:rsid w:val="07616BB6"/>
    <w:rsid w:val="07631CE0"/>
    <w:rsid w:val="077B1D02"/>
    <w:rsid w:val="077C5810"/>
    <w:rsid w:val="07AC665D"/>
    <w:rsid w:val="07B928EA"/>
    <w:rsid w:val="08510A44"/>
    <w:rsid w:val="08512C9F"/>
    <w:rsid w:val="08B16689"/>
    <w:rsid w:val="08B8636E"/>
    <w:rsid w:val="08C94DF6"/>
    <w:rsid w:val="08D17E86"/>
    <w:rsid w:val="09154BB8"/>
    <w:rsid w:val="091B503D"/>
    <w:rsid w:val="091E5F48"/>
    <w:rsid w:val="092F5E2B"/>
    <w:rsid w:val="093211A4"/>
    <w:rsid w:val="093E40B1"/>
    <w:rsid w:val="09654E76"/>
    <w:rsid w:val="09B713FD"/>
    <w:rsid w:val="09D04526"/>
    <w:rsid w:val="0A3A1900"/>
    <w:rsid w:val="0A5B6B31"/>
    <w:rsid w:val="0A601078"/>
    <w:rsid w:val="0A776612"/>
    <w:rsid w:val="0B142974"/>
    <w:rsid w:val="0B272243"/>
    <w:rsid w:val="0B7E4F1C"/>
    <w:rsid w:val="0B8E5FB8"/>
    <w:rsid w:val="0B970882"/>
    <w:rsid w:val="0B973E91"/>
    <w:rsid w:val="0BA4537E"/>
    <w:rsid w:val="0BC41E23"/>
    <w:rsid w:val="0BE32881"/>
    <w:rsid w:val="0BE46A8A"/>
    <w:rsid w:val="0C372AFD"/>
    <w:rsid w:val="0C4C2697"/>
    <w:rsid w:val="0C4E32C7"/>
    <w:rsid w:val="0C733ED8"/>
    <w:rsid w:val="0C905243"/>
    <w:rsid w:val="0CE00AF9"/>
    <w:rsid w:val="0D087C2C"/>
    <w:rsid w:val="0D14675A"/>
    <w:rsid w:val="0D240809"/>
    <w:rsid w:val="0D2863DB"/>
    <w:rsid w:val="0D402A37"/>
    <w:rsid w:val="0D4E1FD7"/>
    <w:rsid w:val="0D591574"/>
    <w:rsid w:val="0D8F728D"/>
    <w:rsid w:val="0D917EDD"/>
    <w:rsid w:val="0DFA16E3"/>
    <w:rsid w:val="0E2956B4"/>
    <w:rsid w:val="0E6E270F"/>
    <w:rsid w:val="0E745939"/>
    <w:rsid w:val="0E9955AD"/>
    <w:rsid w:val="0EAA2F01"/>
    <w:rsid w:val="0EBD33B9"/>
    <w:rsid w:val="0EE90B67"/>
    <w:rsid w:val="0F02192F"/>
    <w:rsid w:val="0F2A5CDE"/>
    <w:rsid w:val="0F3E6CE4"/>
    <w:rsid w:val="0F5074B0"/>
    <w:rsid w:val="0F701F63"/>
    <w:rsid w:val="0F73516C"/>
    <w:rsid w:val="0FA97EFC"/>
    <w:rsid w:val="0FC236CD"/>
    <w:rsid w:val="0FC72038"/>
    <w:rsid w:val="10770527"/>
    <w:rsid w:val="10AB3168"/>
    <w:rsid w:val="10AE2797"/>
    <w:rsid w:val="10E80E32"/>
    <w:rsid w:val="10F4304B"/>
    <w:rsid w:val="11083925"/>
    <w:rsid w:val="110E1055"/>
    <w:rsid w:val="115E4D6D"/>
    <w:rsid w:val="117E5334"/>
    <w:rsid w:val="118712CE"/>
    <w:rsid w:val="11B827FC"/>
    <w:rsid w:val="11C55F4C"/>
    <w:rsid w:val="11D16C22"/>
    <w:rsid w:val="11FD3839"/>
    <w:rsid w:val="12076D2C"/>
    <w:rsid w:val="12233583"/>
    <w:rsid w:val="124A29BF"/>
    <w:rsid w:val="126D1272"/>
    <w:rsid w:val="12ED1743"/>
    <w:rsid w:val="13060846"/>
    <w:rsid w:val="130660B3"/>
    <w:rsid w:val="13072316"/>
    <w:rsid w:val="131E2724"/>
    <w:rsid w:val="13574AAB"/>
    <w:rsid w:val="13C3641F"/>
    <w:rsid w:val="13EB044B"/>
    <w:rsid w:val="1409473F"/>
    <w:rsid w:val="140A3467"/>
    <w:rsid w:val="141551CA"/>
    <w:rsid w:val="14550371"/>
    <w:rsid w:val="145F2E2A"/>
    <w:rsid w:val="146B098F"/>
    <w:rsid w:val="14961122"/>
    <w:rsid w:val="14A260CB"/>
    <w:rsid w:val="14A77F72"/>
    <w:rsid w:val="14C3018B"/>
    <w:rsid w:val="14E248D3"/>
    <w:rsid w:val="14F053B5"/>
    <w:rsid w:val="14F6331A"/>
    <w:rsid w:val="150A4793"/>
    <w:rsid w:val="15195C18"/>
    <w:rsid w:val="151F349D"/>
    <w:rsid w:val="152A4CC8"/>
    <w:rsid w:val="156729F4"/>
    <w:rsid w:val="1584504D"/>
    <w:rsid w:val="15B17336"/>
    <w:rsid w:val="15C360F3"/>
    <w:rsid w:val="15D55160"/>
    <w:rsid w:val="15E37F47"/>
    <w:rsid w:val="15EB0054"/>
    <w:rsid w:val="1605327B"/>
    <w:rsid w:val="16092255"/>
    <w:rsid w:val="160E07BD"/>
    <w:rsid w:val="160E6430"/>
    <w:rsid w:val="16B627E7"/>
    <w:rsid w:val="16CB00C0"/>
    <w:rsid w:val="16DF45F2"/>
    <w:rsid w:val="16E15B36"/>
    <w:rsid w:val="16F253C7"/>
    <w:rsid w:val="17425BD1"/>
    <w:rsid w:val="17465A55"/>
    <w:rsid w:val="1761016A"/>
    <w:rsid w:val="178272F4"/>
    <w:rsid w:val="17904B47"/>
    <w:rsid w:val="18087B1C"/>
    <w:rsid w:val="183E658B"/>
    <w:rsid w:val="1840063A"/>
    <w:rsid w:val="187334AB"/>
    <w:rsid w:val="1881296C"/>
    <w:rsid w:val="188A7C32"/>
    <w:rsid w:val="18E208D7"/>
    <w:rsid w:val="190C2A10"/>
    <w:rsid w:val="19226AAC"/>
    <w:rsid w:val="1936635F"/>
    <w:rsid w:val="195D2061"/>
    <w:rsid w:val="195E6581"/>
    <w:rsid w:val="19711BFB"/>
    <w:rsid w:val="19AC28D3"/>
    <w:rsid w:val="19B85428"/>
    <w:rsid w:val="19BB2C3D"/>
    <w:rsid w:val="19C80559"/>
    <w:rsid w:val="19CC502F"/>
    <w:rsid w:val="19D52BF2"/>
    <w:rsid w:val="1A17037B"/>
    <w:rsid w:val="1A184A9E"/>
    <w:rsid w:val="1A654388"/>
    <w:rsid w:val="1A6F1B50"/>
    <w:rsid w:val="1ADA52B6"/>
    <w:rsid w:val="1AE849B4"/>
    <w:rsid w:val="1AF45AC8"/>
    <w:rsid w:val="1B192167"/>
    <w:rsid w:val="1B7A37A3"/>
    <w:rsid w:val="1B942504"/>
    <w:rsid w:val="1BB34DB4"/>
    <w:rsid w:val="1BE302E4"/>
    <w:rsid w:val="1C017D2D"/>
    <w:rsid w:val="1C343C37"/>
    <w:rsid w:val="1C4F3319"/>
    <w:rsid w:val="1C607547"/>
    <w:rsid w:val="1C833C55"/>
    <w:rsid w:val="1CB17A46"/>
    <w:rsid w:val="1CB91E4C"/>
    <w:rsid w:val="1CBC592B"/>
    <w:rsid w:val="1CD544AD"/>
    <w:rsid w:val="1D515322"/>
    <w:rsid w:val="1D746DE1"/>
    <w:rsid w:val="1D811B54"/>
    <w:rsid w:val="1D9525B3"/>
    <w:rsid w:val="1DCF4742"/>
    <w:rsid w:val="1DE5669B"/>
    <w:rsid w:val="1E1C5DC4"/>
    <w:rsid w:val="1E3F03F4"/>
    <w:rsid w:val="1E6167E8"/>
    <w:rsid w:val="1E744953"/>
    <w:rsid w:val="1E883465"/>
    <w:rsid w:val="1E8A240A"/>
    <w:rsid w:val="1E8F0832"/>
    <w:rsid w:val="1E9A3A6E"/>
    <w:rsid w:val="1EAB7208"/>
    <w:rsid w:val="1EBE716B"/>
    <w:rsid w:val="1ECC0E79"/>
    <w:rsid w:val="1F3053EF"/>
    <w:rsid w:val="1F3C5764"/>
    <w:rsid w:val="1F7807AF"/>
    <w:rsid w:val="1FB53938"/>
    <w:rsid w:val="1FC35719"/>
    <w:rsid w:val="1FD23572"/>
    <w:rsid w:val="1FD56637"/>
    <w:rsid w:val="1FDA6761"/>
    <w:rsid w:val="200F56B8"/>
    <w:rsid w:val="20102406"/>
    <w:rsid w:val="201B5822"/>
    <w:rsid w:val="2023642D"/>
    <w:rsid w:val="20257E4C"/>
    <w:rsid w:val="204E238A"/>
    <w:rsid w:val="204F5FE4"/>
    <w:rsid w:val="2099514A"/>
    <w:rsid w:val="209C061A"/>
    <w:rsid w:val="20B705D9"/>
    <w:rsid w:val="20E33235"/>
    <w:rsid w:val="20EC49C9"/>
    <w:rsid w:val="215544BD"/>
    <w:rsid w:val="215678F3"/>
    <w:rsid w:val="215E5FEA"/>
    <w:rsid w:val="217F1D35"/>
    <w:rsid w:val="21965AF2"/>
    <w:rsid w:val="21AF5E51"/>
    <w:rsid w:val="221F4C0A"/>
    <w:rsid w:val="222E307C"/>
    <w:rsid w:val="22306539"/>
    <w:rsid w:val="22435C64"/>
    <w:rsid w:val="225C1709"/>
    <w:rsid w:val="22A122B7"/>
    <w:rsid w:val="22BB317F"/>
    <w:rsid w:val="22C15270"/>
    <w:rsid w:val="22CC5E96"/>
    <w:rsid w:val="22DF1B69"/>
    <w:rsid w:val="22FB0071"/>
    <w:rsid w:val="23050980"/>
    <w:rsid w:val="23085602"/>
    <w:rsid w:val="23155268"/>
    <w:rsid w:val="23312F5D"/>
    <w:rsid w:val="233C1CE0"/>
    <w:rsid w:val="234E2F1A"/>
    <w:rsid w:val="239F369E"/>
    <w:rsid w:val="23A418DF"/>
    <w:rsid w:val="23CC3A8D"/>
    <w:rsid w:val="24072A3E"/>
    <w:rsid w:val="246F4E9D"/>
    <w:rsid w:val="248D6445"/>
    <w:rsid w:val="24F33001"/>
    <w:rsid w:val="2510477A"/>
    <w:rsid w:val="25123FD5"/>
    <w:rsid w:val="25235090"/>
    <w:rsid w:val="256E0F1C"/>
    <w:rsid w:val="25991C70"/>
    <w:rsid w:val="259D0FA0"/>
    <w:rsid w:val="25A62855"/>
    <w:rsid w:val="25B473FF"/>
    <w:rsid w:val="25EA032D"/>
    <w:rsid w:val="25FB6EF5"/>
    <w:rsid w:val="26040D8C"/>
    <w:rsid w:val="262A3455"/>
    <w:rsid w:val="262A3AAC"/>
    <w:rsid w:val="267654EC"/>
    <w:rsid w:val="267E1A34"/>
    <w:rsid w:val="26A57A6D"/>
    <w:rsid w:val="26E33558"/>
    <w:rsid w:val="26E41B0E"/>
    <w:rsid w:val="26F214AF"/>
    <w:rsid w:val="27575417"/>
    <w:rsid w:val="277A0EED"/>
    <w:rsid w:val="279D6C96"/>
    <w:rsid w:val="27A74FF3"/>
    <w:rsid w:val="27D824EE"/>
    <w:rsid w:val="27EF2113"/>
    <w:rsid w:val="28844569"/>
    <w:rsid w:val="28A155B2"/>
    <w:rsid w:val="28CE70FC"/>
    <w:rsid w:val="29025D7A"/>
    <w:rsid w:val="290D0833"/>
    <w:rsid w:val="29140BF0"/>
    <w:rsid w:val="29146F2D"/>
    <w:rsid w:val="291F316F"/>
    <w:rsid w:val="29894FDE"/>
    <w:rsid w:val="298D2588"/>
    <w:rsid w:val="29B0322C"/>
    <w:rsid w:val="29F476FE"/>
    <w:rsid w:val="2A103412"/>
    <w:rsid w:val="2A2853E9"/>
    <w:rsid w:val="2A305EC5"/>
    <w:rsid w:val="2A661F51"/>
    <w:rsid w:val="2A77613D"/>
    <w:rsid w:val="2A8B1A6D"/>
    <w:rsid w:val="2A986EDA"/>
    <w:rsid w:val="2A9E3B30"/>
    <w:rsid w:val="2AA53574"/>
    <w:rsid w:val="2ADE0A39"/>
    <w:rsid w:val="2B015C11"/>
    <w:rsid w:val="2B0C454F"/>
    <w:rsid w:val="2B20065E"/>
    <w:rsid w:val="2B32136B"/>
    <w:rsid w:val="2B494FF4"/>
    <w:rsid w:val="2B4E0E9D"/>
    <w:rsid w:val="2B653317"/>
    <w:rsid w:val="2B7661DC"/>
    <w:rsid w:val="2B873EF8"/>
    <w:rsid w:val="2BA95732"/>
    <w:rsid w:val="2BBF6B3D"/>
    <w:rsid w:val="2BE764F9"/>
    <w:rsid w:val="2C150E4C"/>
    <w:rsid w:val="2C154319"/>
    <w:rsid w:val="2C2F4D54"/>
    <w:rsid w:val="2C3A179D"/>
    <w:rsid w:val="2C5D3890"/>
    <w:rsid w:val="2C8B345C"/>
    <w:rsid w:val="2CEA358A"/>
    <w:rsid w:val="2CEB702A"/>
    <w:rsid w:val="2D18630E"/>
    <w:rsid w:val="2D9E1320"/>
    <w:rsid w:val="2E0D7985"/>
    <w:rsid w:val="2E1600B5"/>
    <w:rsid w:val="2E60228B"/>
    <w:rsid w:val="2E7E1EC2"/>
    <w:rsid w:val="2EA3508F"/>
    <w:rsid w:val="2EA6523C"/>
    <w:rsid w:val="2EA87D8D"/>
    <w:rsid w:val="2EBB298F"/>
    <w:rsid w:val="2ECC6346"/>
    <w:rsid w:val="2F311CE9"/>
    <w:rsid w:val="2F7B6E00"/>
    <w:rsid w:val="2F814A7D"/>
    <w:rsid w:val="2F961EEC"/>
    <w:rsid w:val="2FD62256"/>
    <w:rsid w:val="2FEF3008"/>
    <w:rsid w:val="301A21F7"/>
    <w:rsid w:val="30513366"/>
    <w:rsid w:val="30535114"/>
    <w:rsid w:val="308E3936"/>
    <w:rsid w:val="30C16364"/>
    <w:rsid w:val="30D34541"/>
    <w:rsid w:val="30E468C3"/>
    <w:rsid w:val="30EC2587"/>
    <w:rsid w:val="31037ABF"/>
    <w:rsid w:val="31080F5B"/>
    <w:rsid w:val="311C7D3A"/>
    <w:rsid w:val="31821754"/>
    <w:rsid w:val="319337ED"/>
    <w:rsid w:val="319A65B8"/>
    <w:rsid w:val="31DC1059"/>
    <w:rsid w:val="31E523AC"/>
    <w:rsid w:val="31EC7608"/>
    <w:rsid w:val="320429D0"/>
    <w:rsid w:val="3219202D"/>
    <w:rsid w:val="32285C55"/>
    <w:rsid w:val="32343B0D"/>
    <w:rsid w:val="324D5661"/>
    <w:rsid w:val="3260573D"/>
    <w:rsid w:val="32DE1F01"/>
    <w:rsid w:val="32EC251B"/>
    <w:rsid w:val="33046027"/>
    <w:rsid w:val="33077137"/>
    <w:rsid w:val="330819F8"/>
    <w:rsid w:val="335069BC"/>
    <w:rsid w:val="33735C77"/>
    <w:rsid w:val="33973192"/>
    <w:rsid w:val="33BF5A1B"/>
    <w:rsid w:val="33D54285"/>
    <w:rsid w:val="34022331"/>
    <w:rsid w:val="3405792D"/>
    <w:rsid w:val="3411488E"/>
    <w:rsid w:val="34200375"/>
    <w:rsid w:val="34333E76"/>
    <w:rsid w:val="345D3392"/>
    <w:rsid w:val="34615E51"/>
    <w:rsid w:val="34682F91"/>
    <w:rsid w:val="34FD1935"/>
    <w:rsid w:val="35197741"/>
    <w:rsid w:val="35335195"/>
    <w:rsid w:val="35374E47"/>
    <w:rsid w:val="356335DA"/>
    <w:rsid w:val="356D5A32"/>
    <w:rsid w:val="357F535C"/>
    <w:rsid w:val="358B23EF"/>
    <w:rsid w:val="359C1E05"/>
    <w:rsid w:val="35A10A3A"/>
    <w:rsid w:val="35A616AA"/>
    <w:rsid w:val="35CC1076"/>
    <w:rsid w:val="35EB3E52"/>
    <w:rsid w:val="36132326"/>
    <w:rsid w:val="36172BB6"/>
    <w:rsid w:val="3639755A"/>
    <w:rsid w:val="363B2F66"/>
    <w:rsid w:val="363C171F"/>
    <w:rsid w:val="364069A5"/>
    <w:rsid w:val="365333F7"/>
    <w:rsid w:val="367A7C7E"/>
    <w:rsid w:val="369444D3"/>
    <w:rsid w:val="36A526CE"/>
    <w:rsid w:val="36B71118"/>
    <w:rsid w:val="36D030FB"/>
    <w:rsid w:val="36D30B9F"/>
    <w:rsid w:val="370C468E"/>
    <w:rsid w:val="371657F9"/>
    <w:rsid w:val="371836C6"/>
    <w:rsid w:val="37661BC7"/>
    <w:rsid w:val="377609E3"/>
    <w:rsid w:val="37AD4DE2"/>
    <w:rsid w:val="37B41ED9"/>
    <w:rsid w:val="37B813D3"/>
    <w:rsid w:val="37E54BAD"/>
    <w:rsid w:val="380904AB"/>
    <w:rsid w:val="381551E7"/>
    <w:rsid w:val="381A67FE"/>
    <w:rsid w:val="381A7C1A"/>
    <w:rsid w:val="3830653A"/>
    <w:rsid w:val="383E0EF5"/>
    <w:rsid w:val="386F3A98"/>
    <w:rsid w:val="3884219D"/>
    <w:rsid w:val="38897F9B"/>
    <w:rsid w:val="388F7851"/>
    <w:rsid w:val="389775C5"/>
    <w:rsid w:val="38A25B8B"/>
    <w:rsid w:val="38A37CE6"/>
    <w:rsid w:val="38C44830"/>
    <w:rsid w:val="39043433"/>
    <w:rsid w:val="391E442E"/>
    <w:rsid w:val="39560F76"/>
    <w:rsid w:val="399E5818"/>
    <w:rsid w:val="39A36597"/>
    <w:rsid w:val="39C57C56"/>
    <w:rsid w:val="39D8471E"/>
    <w:rsid w:val="3A2629BE"/>
    <w:rsid w:val="3A27455A"/>
    <w:rsid w:val="3A3A1E9C"/>
    <w:rsid w:val="3A420F70"/>
    <w:rsid w:val="3A5777CE"/>
    <w:rsid w:val="3A5D7E6C"/>
    <w:rsid w:val="3A711275"/>
    <w:rsid w:val="3A916AC2"/>
    <w:rsid w:val="3A9A6B22"/>
    <w:rsid w:val="3AAF739F"/>
    <w:rsid w:val="3AC91A82"/>
    <w:rsid w:val="3AF060BE"/>
    <w:rsid w:val="3B3450B3"/>
    <w:rsid w:val="3B4F6050"/>
    <w:rsid w:val="3B5847E9"/>
    <w:rsid w:val="3BA045A6"/>
    <w:rsid w:val="3BC1485C"/>
    <w:rsid w:val="3BDE1705"/>
    <w:rsid w:val="3BE66BF6"/>
    <w:rsid w:val="3BF86C86"/>
    <w:rsid w:val="3C137C16"/>
    <w:rsid w:val="3C1E4052"/>
    <w:rsid w:val="3C2C34AE"/>
    <w:rsid w:val="3C3C5A75"/>
    <w:rsid w:val="3C4F31BD"/>
    <w:rsid w:val="3C624A3E"/>
    <w:rsid w:val="3C770D46"/>
    <w:rsid w:val="3C8211E0"/>
    <w:rsid w:val="3C9A3EFB"/>
    <w:rsid w:val="3C9B503F"/>
    <w:rsid w:val="3CF86770"/>
    <w:rsid w:val="3DCB036F"/>
    <w:rsid w:val="3DD02D62"/>
    <w:rsid w:val="3DD41619"/>
    <w:rsid w:val="3DE47153"/>
    <w:rsid w:val="3DE563EC"/>
    <w:rsid w:val="3DF11039"/>
    <w:rsid w:val="3E40130B"/>
    <w:rsid w:val="3E505977"/>
    <w:rsid w:val="3E640D93"/>
    <w:rsid w:val="3E721583"/>
    <w:rsid w:val="3E7F0264"/>
    <w:rsid w:val="3E84286B"/>
    <w:rsid w:val="3EAD7B8B"/>
    <w:rsid w:val="3EBB5799"/>
    <w:rsid w:val="3ECA7FFF"/>
    <w:rsid w:val="3EDF1EE3"/>
    <w:rsid w:val="3EE6343A"/>
    <w:rsid w:val="3F061E80"/>
    <w:rsid w:val="3F4D6968"/>
    <w:rsid w:val="3F5334CE"/>
    <w:rsid w:val="3F5B5C00"/>
    <w:rsid w:val="3F736BA7"/>
    <w:rsid w:val="3F7A70A9"/>
    <w:rsid w:val="3F913506"/>
    <w:rsid w:val="3FBF3A71"/>
    <w:rsid w:val="40050C40"/>
    <w:rsid w:val="402814CD"/>
    <w:rsid w:val="404C51DB"/>
    <w:rsid w:val="404F072C"/>
    <w:rsid w:val="40581201"/>
    <w:rsid w:val="406903B9"/>
    <w:rsid w:val="407A60D5"/>
    <w:rsid w:val="40990A75"/>
    <w:rsid w:val="409F2746"/>
    <w:rsid w:val="40CD4874"/>
    <w:rsid w:val="40CE5B5F"/>
    <w:rsid w:val="40D514AA"/>
    <w:rsid w:val="40DF54F8"/>
    <w:rsid w:val="40E01FD9"/>
    <w:rsid w:val="40E326F5"/>
    <w:rsid w:val="40E64DB9"/>
    <w:rsid w:val="40E97C90"/>
    <w:rsid w:val="412A4232"/>
    <w:rsid w:val="412B51AA"/>
    <w:rsid w:val="416C4764"/>
    <w:rsid w:val="4177046A"/>
    <w:rsid w:val="417D325D"/>
    <w:rsid w:val="418A25AB"/>
    <w:rsid w:val="41956F8D"/>
    <w:rsid w:val="41975ADB"/>
    <w:rsid w:val="41D477C4"/>
    <w:rsid w:val="41D84741"/>
    <w:rsid w:val="41E4519C"/>
    <w:rsid w:val="42000A67"/>
    <w:rsid w:val="42022AD2"/>
    <w:rsid w:val="42071EE7"/>
    <w:rsid w:val="42150262"/>
    <w:rsid w:val="42360234"/>
    <w:rsid w:val="426A70BF"/>
    <w:rsid w:val="428471F1"/>
    <w:rsid w:val="42C95CEA"/>
    <w:rsid w:val="42E041E6"/>
    <w:rsid w:val="43474960"/>
    <w:rsid w:val="436059AE"/>
    <w:rsid w:val="438667C1"/>
    <w:rsid w:val="438F73CE"/>
    <w:rsid w:val="43A01C9B"/>
    <w:rsid w:val="43B217EF"/>
    <w:rsid w:val="43E93707"/>
    <w:rsid w:val="44093C28"/>
    <w:rsid w:val="44457410"/>
    <w:rsid w:val="44495E16"/>
    <w:rsid w:val="44626B56"/>
    <w:rsid w:val="447B0DF1"/>
    <w:rsid w:val="447C49D8"/>
    <w:rsid w:val="449110EE"/>
    <w:rsid w:val="44946786"/>
    <w:rsid w:val="44AE6803"/>
    <w:rsid w:val="44BB002C"/>
    <w:rsid w:val="44BD5EA0"/>
    <w:rsid w:val="44D843AF"/>
    <w:rsid w:val="44E328F5"/>
    <w:rsid w:val="45277CEC"/>
    <w:rsid w:val="454D1759"/>
    <w:rsid w:val="455D6C62"/>
    <w:rsid w:val="45796813"/>
    <w:rsid w:val="459A6985"/>
    <w:rsid w:val="45A40651"/>
    <w:rsid w:val="45A90246"/>
    <w:rsid w:val="45ED3300"/>
    <w:rsid w:val="46291A37"/>
    <w:rsid w:val="462A18F5"/>
    <w:rsid w:val="466D782C"/>
    <w:rsid w:val="46712E07"/>
    <w:rsid w:val="469A7646"/>
    <w:rsid w:val="46DE3A1A"/>
    <w:rsid w:val="46E66BD5"/>
    <w:rsid w:val="47052800"/>
    <w:rsid w:val="47536F89"/>
    <w:rsid w:val="475D3AE4"/>
    <w:rsid w:val="47930552"/>
    <w:rsid w:val="47BE099B"/>
    <w:rsid w:val="47BE30F7"/>
    <w:rsid w:val="47E05FB8"/>
    <w:rsid w:val="47E650AC"/>
    <w:rsid w:val="47F23ED1"/>
    <w:rsid w:val="47F64E60"/>
    <w:rsid w:val="47FC6A2D"/>
    <w:rsid w:val="487B1944"/>
    <w:rsid w:val="48BB5015"/>
    <w:rsid w:val="48C90A8A"/>
    <w:rsid w:val="48CA7C63"/>
    <w:rsid w:val="48CF7507"/>
    <w:rsid w:val="490207E1"/>
    <w:rsid w:val="49335CC6"/>
    <w:rsid w:val="498C6620"/>
    <w:rsid w:val="498F55D2"/>
    <w:rsid w:val="499279B0"/>
    <w:rsid w:val="49974EF3"/>
    <w:rsid w:val="49995044"/>
    <w:rsid w:val="49C0138A"/>
    <w:rsid w:val="49CA4687"/>
    <w:rsid w:val="49F77B39"/>
    <w:rsid w:val="4A21012A"/>
    <w:rsid w:val="4A2A2FB8"/>
    <w:rsid w:val="4A2B43F6"/>
    <w:rsid w:val="4A2C64BB"/>
    <w:rsid w:val="4A4826F6"/>
    <w:rsid w:val="4A5068DD"/>
    <w:rsid w:val="4A5F4961"/>
    <w:rsid w:val="4A7B471C"/>
    <w:rsid w:val="4A8123F4"/>
    <w:rsid w:val="4A90213A"/>
    <w:rsid w:val="4AE50268"/>
    <w:rsid w:val="4AF26EF2"/>
    <w:rsid w:val="4B067B8C"/>
    <w:rsid w:val="4B083C53"/>
    <w:rsid w:val="4B3A74E6"/>
    <w:rsid w:val="4B3E6913"/>
    <w:rsid w:val="4B754373"/>
    <w:rsid w:val="4B8D210A"/>
    <w:rsid w:val="4BC02C08"/>
    <w:rsid w:val="4BCB45EF"/>
    <w:rsid w:val="4BFA3113"/>
    <w:rsid w:val="4BFF6BB1"/>
    <w:rsid w:val="4C355726"/>
    <w:rsid w:val="4C5554B4"/>
    <w:rsid w:val="4C5F768D"/>
    <w:rsid w:val="4C6B19FB"/>
    <w:rsid w:val="4C8C1EF6"/>
    <w:rsid w:val="4CB47F36"/>
    <w:rsid w:val="4CB8324E"/>
    <w:rsid w:val="4CE032E0"/>
    <w:rsid w:val="4CEE3FEE"/>
    <w:rsid w:val="4D3B1641"/>
    <w:rsid w:val="4D416DCE"/>
    <w:rsid w:val="4DA82FC1"/>
    <w:rsid w:val="4DCF0795"/>
    <w:rsid w:val="4E1835AE"/>
    <w:rsid w:val="4E19102F"/>
    <w:rsid w:val="4E1C7498"/>
    <w:rsid w:val="4E2D2AF5"/>
    <w:rsid w:val="4E3B41D7"/>
    <w:rsid w:val="4E3D4888"/>
    <w:rsid w:val="4E546642"/>
    <w:rsid w:val="4E6150A7"/>
    <w:rsid w:val="4E80595E"/>
    <w:rsid w:val="4E9D2582"/>
    <w:rsid w:val="4EF57719"/>
    <w:rsid w:val="4EF85FD0"/>
    <w:rsid w:val="4EFA13E9"/>
    <w:rsid w:val="4F214C18"/>
    <w:rsid w:val="4F45246E"/>
    <w:rsid w:val="4F523F27"/>
    <w:rsid w:val="4F74761D"/>
    <w:rsid w:val="4F7F6D40"/>
    <w:rsid w:val="4F843B05"/>
    <w:rsid w:val="4F864E48"/>
    <w:rsid w:val="4FDE0369"/>
    <w:rsid w:val="5046681A"/>
    <w:rsid w:val="50770396"/>
    <w:rsid w:val="50CB35D5"/>
    <w:rsid w:val="50D024A2"/>
    <w:rsid w:val="50F72DA9"/>
    <w:rsid w:val="51143550"/>
    <w:rsid w:val="512C4DBA"/>
    <w:rsid w:val="51411B14"/>
    <w:rsid w:val="51640F5C"/>
    <w:rsid w:val="51665021"/>
    <w:rsid w:val="51C96BB4"/>
    <w:rsid w:val="51D02828"/>
    <w:rsid w:val="51DB0E01"/>
    <w:rsid w:val="51DE4D91"/>
    <w:rsid w:val="529A726A"/>
    <w:rsid w:val="52C63014"/>
    <w:rsid w:val="52C97F8D"/>
    <w:rsid w:val="52CC776F"/>
    <w:rsid w:val="52FA15E0"/>
    <w:rsid w:val="537C25AD"/>
    <w:rsid w:val="53DA39C3"/>
    <w:rsid w:val="53EA39B9"/>
    <w:rsid w:val="5414048A"/>
    <w:rsid w:val="54174FE9"/>
    <w:rsid w:val="546B7968"/>
    <w:rsid w:val="54701070"/>
    <w:rsid w:val="54A21545"/>
    <w:rsid w:val="54AD758B"/>
    <w:rsid w:val="54AE7D5C"/>
    <w:rsid w:val="54B3249A"/>
    <w:rsid w:val="54CE2D32"/>
    <w:rsid w:val="550C5826"/>
    <w:rsid w:val="554C7F99"/>
    <w:rsid w:val="555B1D42"/>
    <w:rsid w:val="55713605"/>
    <w:rsid w:val="55770A62"/>
    <w:rsid w:val="559E1817"/>
    <w:rsid w:val="55ED5520"/>
    <w:rsid w:val="55ED7491"/>
    <w:rsid w:val="561C7E67"/>
    <w:rsid w:val="562C65BC"/>
    <w:rsid w:val="56CE1813"/>
    <w:rsid w:val="56F31803"/>
    <w:rsid w:val="5715646F"/>
    <w:rsid w:val="57223F35"/>
    <w:rsid w:val="57277896"/>
    <w:rsid w:val="57452FF5"/>
    <w:rsid w:val="574F0ED5"/>
    <w:rsid w:val="575155BA"/>
    <w:rsid w:val="57706E5D"/>
    <w:rsid w:val="578E7032"/>
    <w:rsid w:val="57930793"/>
    <w:rsid w:val="5794459B"/>
    <w:rsid w:val="57AD4064"/>
    <w:rsid w:val="57F2735E"/>
    <w:rsid w:val="58247C6A"/>
    <w:rsid w:val="582B023D"/>
    <w:rsid w:val="58431DCC"/>
    <w:rsid w:val="584D616C"/>
    <w:rsid w:val="58654E70"/>
    <w:rsid w:val="58655F57"/>
    <w:rsid w:val="58672EC8"/>
    <w:rsid w:val="58976B51"/>
    <w:rsid w:val="589E349E"/>
    <w:rsid w:val="58B9425E"/>
    <w:rsid w:val="58E17E5B"/>
    <w:rsid w:val="590B77CD"/>
    <w:rsid w:val="59410660"/>
    <w:rsid w:val="5961461F"/>
    <w:rsid w:val="59812FC5"/>
    <w:rsid w:val="59A3570F"/>
    <w:rsid w:val="59B37BF2"/>
    <w:rsid w:val="59B439F4"/>
    <w:rsid w:val="5A01363E"/>
    <w:rsid w:val="5A1E6946"/>
    <w:rsid w:val="5A1F7B21"/>
    <w:rsid w:val="5A2413B5"/>
    <w:rsid w:val="5A2B1624"/>
    <w:rsid w:val="5A3407D6"/>
    <w:rsid w:val="5A363A8E"/>
    <w:rsid w:val="5A5B1FC2"/>
    <w:rsid w:val="5A972733"/>
    <w:rsid w:val="5AAF70D4"/>
    <w:rsid w:val="5AEC1C96"/>
    <w:rsid w:val="5AED751F"/>
    <w:rsid w:val="5B1639C6"/>
    <w:rsid w:val="5B4473B7"/>
    <w:rsid w:val="5B6C1D66"/>
    <w:rsid w:val="5B7059B2"/>
    <w:rsid w:val="5BDA141F"/>
    <w:rsid w:val="5BDB2621"/>
    <w:rsid w:val="5BE76BA0"/>
    <w:rsid w:val="5C001B87"/>
    <w:rsid w:val="5C2600CC"/>
    <w:rsid w:val="5C3766F1"/>
    <w:rsid w:val="5C441BB7"/>
    <w:rsid w:val="5C4B45B1"/>
    <w:rsid w:val="5C691F04"/>
    <w:rsid w:val="5C6E0396"/>
    <w:rsid w:val="5CAE3564"/>
    <w:rsid w:val="5DB312D5"/>
    <w:rsid w:val="5DBD5626"/>
    <w:rsid w:val="5DF631B4"/>
    <w:rsid w:val="5E162EB9"/>
    <w:rsid w:val="5E2167B9"/>
    <w:rsid w:val="5E343DF8"/>
    <w:rsid w:val="5E7273AA"/>
    <w:rsid w:val="5E7D7C23"/>
    <w:rsid w:val="5E812D98"/>
    <w:rsid w:val="5ED8715A"/>
    <w:rsid w:val="5F3715C2"/>
    <w:rsid w:val="5FAF73D3"/>
    <w:rsid w:val="5FBA39B4"/>
    <w:rsid w:val="5FC27B24"/>
    <w:rsid w:val="5FE104B0"/>
    <w:rsid w:val="5FF05076"/>
    <w:rsid w:val="5FFF3CA4"/>
    <w:rsid w:val="60527F68"/>
    <w:rsid w:val="60546231"/>
    <w:rsid w:val="60832081"/>
    <w:rsid w:val="60B313E1"/>
    <w:rsid w:val="60CB1878"/>
    <w:rsid w:val="60CC4D5E"/>
    <w:rsid w:val="60D458CD"/>
    <w:rsid w:val="60E0551F"/>
    <w:rsid w:val="61016941"/>
    <w:rsid w:val="611706B3"/>
    <w:rsid w:val="613875CC"/>
    <w:rsid w:val="616F3BA4"/>
    <w:rsid w:val="618C3D0A"/>
    <w:rsid w:val="61D4119C"/>
    <w:rsid w:val="61EA53EB"/>
    <w:rsid w:val="61F201D4"/>
    <w:rsid w:val="621B2321"/>
    <w:rsid w:val="6226336E"/>
    <w:rsid w:val="623F693A"/>
    <w:rsid w:val="62634761"/>
    <w:rsid w:val="62AD6E04"/>
    <w:rsid w:val="62ED561F"/>
    <w:rsid w:val="62FA10DE"/>
    <w:rsid w:val="632212CE"/>
    <w:rsid w:val="63233E89"/>
    <w:rsid w:val="6332107B"/>
    <w:rsid w:val="63874ECB"/>
    <w:rsid w:val="638F279E"/>
    <w:rsid w:val="63DC42F2"/>
    <w:rsid w:val="63F84BC0"/>
    <w:rsid w:val="640B2232"/>
    <w:rsid w:val="64157C8A"/>
    <w:rsid w:val="642A18D9"/>
    <w:rsid w:val="643E4883"/>
    <w:rsid w:val="644A092C"/>
    <w:rsid w:val="64586533"/>
    <w:rsid w:val="64EE4551"/>
    <w:rsid w:val="64FD6AB1"/>
    <w:rsid w:val="65426717"/>
    <w:rsid w:val="65645BC1"/>
    <w:rsid w:val="65995484"/>
    <w:rsid w:val="65D70DEF"/>
    <w:rsid w:val="65D920A6"/>
    <w:rsid w:val="65EE6A6B"/>
    <w:rsid w:val="667159F5"/>
    <w:rsid w:val="667D0FC1"/>
    <w:rsid w:val="66A85AE7"/>
    <w:rsid w:val="66AA061F"/>
    <w:rsid w:val="66EF3146"/>
    <w:rsid w:val="66F4476B"/>
    <w:rsid w:val="67073DD6"/>
    <w:rsid w:val="67134D4C"/>
    <w:rsid w:val="67371FE2"/>
    <w:rsid w:val="67375865"/>
    <w:rsid w:val="674F7AAF"/>
    <w:rsid w:val="67AF157F"/>
    <w:rsid w:val="67C1465D"/>
    <w:rsid w:val="67F61461"/>
    <w:rsid w:val="682641E4"/>
    <w:rsid w:val="682B3B74"/>
    <w:rsid w:val="682B60BC"/>
    <w:rsid w:val="684709D4"/>
    <w:rsid w:val="689078B4"/>
    <w:rsid w:val="68953223"/>
    <w:rsid w:val="68A171ED"/>
    <w:rsid w:val="68B210A9"/>
    <w:rsid w:val="692E3812"/>
    <w:rsid w:val="693855C3"/>
    <w:rsid w:val="69734282"/>
    <w:rsid w:val="69766FE4"/>
    <w:rsid w:val="6979084E"/>
    <w:rsid w:val="698436BB"/>
    <w:rsid w:val="69C448A4"/>
    <w:rsid w:val="69DF498D"/>
    <w:rsid w:val="69DF4B8A"/>
    <w:rsid w:val="69EA3589"/>
    <w:rsid w:val="69F74D07"/>
    <w:rsid w:val="6A1154E0"/>
    <w:rsid w:val="6A24380E"/>
    <w:rsid w:val="6A2A0C9D"/>
    <w:rsid w:val="6A9334A6"/>
    <w:rsid w:val="6ABC0A45"/>
    <w:rsid w:val="6ACD6E13"/>
    <w:rsid w:val="6B056EB7"/>
    <w:rsid w:val="6B5B5F70"/>
    <w:rsid w:val="6B7F6169"/>
    <w:rsid w:val="6B85553D"/>
    <w:rsid w:val="6BBD1AEC"/>
    <w:rsid w:val="6BD12BF8"/>
    <w:rsid w:val="6C00710E"/>
    <w:rsid w:val="6C163E5C"/>
    <w:rsid w:val="6C5A60F5"/>
    <w:rsid w:val="6C5D7D56"/>
    <w:rsid w:val="6C7D4987"/>
    <w:rsid w:val="6CBD51F5"/>
    <w:rsid w:val="6CC03158"/>
    <w:rsid w:val="6CCF26FE"/>
    <w:rsid w:val="6CFE45FC"/>
    <w:rsid w:val="6CFE79FC"/>
    <w:rsid w:val="6D4F7679"/>
    <w:rsid w:val="6D53256D"/>
    <w:rsid w:val="6D560EAF"/>
    <w:rsid w:val="6D984ED9"/>
    <w:rsid w:val="6DDF2421"/>
    <w:rsid w:val="6DF41BCC"/>
    <w:rsid w:val="6DF52B3F"/>
    <w:rsid w:val="6E32652E"/>
    <w:rsid w:val="6E4C067C"/>
    <w:rsid w:val="6E645FA5"/>
    <w:rsid w:val="6E6E3D10"/>
    <w:rsid w:val="6E8E1863"/>
    <w:rsid w:val="6EF91A76"/>
    <w:rsid w:val="6F0B2094"/>
    <w:rsid w:val="6F231BEF"/>
    <w:rsid w:val="6F26291B"/>
    <w:rsid w:val="6F4720D8"/>
    <w:rsid w:val="6F521842"/>
    <w:rsid w:val="6F5633C5"/>
    <w:rsid w:val="6F6A1F57"/>
    <w:rsid w:val="6F77751B"/>
    <w:rsid w:val="6F7B6AF2"/>
    <w:rsid w:val="700E5B18"/>
    <w:rsid w:val="70206914"/>
    <w:rsid w:val="704F0F43"/>
    <w:rsid w:val="70A660D9"/>
    <w:rsid w:val="70B95B41"/>
    <w:rsid w:val="70C03494"/>
    <w:rsid w:val="70C23BBE"/>
    <w:rsid w:val="70D1578C"/>
    <w:rsid w:val="71097B4F"/>
    <w:rsid w:val="710C2988"/>
    <w:rsid w:val="713D6AFC"/>
    <w:rsid w:val="715F110D"/>
    <w:rsid w:val="718E1C5D"/>
    <w:rsid w:val="718E34F0"/>
    <w:rsid w:val="719618D7"/>
    <w:rsid w:val="71A94A05"/>
    <w:rsid w:val="71BB2855"/>
    <w:rsid w:val="725145BD"/>
    <w:rsid w:val="728B083F"/>
    <w:rsid w:val="72A311D2"/>
    <w:rsid w:val="72B252E1"/>
    <w:rsid w:val="72B52A49"/>
    <w:rsid w:val="72DB6D92"/>
    <w:rsid w:val="731B4931"/>
    <w:rsid w:val="735D7FCB"/>
    <w:rsid w:val="736C6BF6"/>
    <w:rsid w:val="736D76AA"/>
    <w:rsid w:val="73715C7C"/>
    <w:rsid w:val="737262C3"/>
    <w:rsid w:val="73E255D7"/>
    <w:rsid w:val="73FF709F"/>
    <w:rsid w:val="741B7B8D"/>
    <w:rsid w:val="744F31A1"/>
    <w:rsid w:val="74E35219"/>
    <w:rsid w:val="74E74EDA"/>
    <w:rsid w:val="752D33CD"/>
    <w:rsid w:val="754E0421"/>
    <w:rsid w:val="757E590C"/>
    <w:rsid w:val="757E664F"/>
    <w:rsid w:val="7599236C"/>
    <w:rsid w:val="75A90798"/>
    <w:rsid w:val="75B45F2D"/>
    <w:rsid w:val="75B75F08"/>
    <w:rsid w:val="75BD65AD"/>
    <w:rsid w:val="768C100D"/>
    <w:rsid w:val="76B32F6A"/>
    <w:rsid w:val="76B72F0C"/>
    <w:rsid w:val="76BE39E8"/>
    <w:rsid w:val="77036DC3"/>
    <w:rsid w:val="773D4F77"/>
    <w:rsid w:val="778532D1"/>
    <w:rsid w:val="77D70764"/>
    <w:rsid w:val="77E05E3D"/>
    <w:rsid w:val="780A50F4"/>
    <w:rsid w:val="786110F2"/>
    <w:rsid w:val="78DB09B3"/>
    <w:rsid w:val="78FF4092"/>
    <w:rsid w:val="7920339E"/>
    <w:rsid w:val="7933690B"/>
    <w:rsid w:val="794A540B"/>
    <w:rsid w:val="794E3E11"/>
    <w:rsid w:val="796108B4"/>
    <w:rsid w:val="79791CAE"/>
    <w:rsid w:val="79830A68"/>
    <w:rsid w:val="799B6E88"/>
    <w:rsid w:val="799E03AC"/>
    <w:rsid w:val="79B36A9B"/>
    <w:rsid w:val="7A14187E"/>
    <w:rsid w:val="7A30713D"/>
    <w:rsid w:val="7A32318A"/>
    <w:rsid w:val="7A35170D"/>
    <w:rsid w:val="7A412E2B"/>
    <w:rsid w:val="7A4E0A42"/>
    <w:rsid w:val="7A851FE3"/>
    <w:rsid w:val="7A85452B"/>
    <w:rsid w:val="7AB93063"/>
    <w:rsid w:val="7AF84F5A"/>
    <w:rsid w:val="7B6E5110"/>
    <w:rsid w:val="7B7D6042"/>
    <w:rsid w:val="7BA5219A"/>
    <w:rsid w:val="7BAD2677"/>
    <w:rsid w:val="7BD17870"/>
    <w:rsid w:val="7C57017D"/>
    <w:rsid w:val="7C731D3C"/>
    <w:rsid w:val="7C95162F"/>
    <w:rsid w:val="7CA91615"/>
    <w:rsid w:val="7CB44280"/>
    <w:rsid w:val="7CBE1ACB"/>
    <w:rsid w:val="7CD911EC"/>
    <w:rsid w:val="7CFE11AE"/>
    <w:rsid w:val="7D0C0EF3"/>
    <w:rsid w:val="7D3B67BC"/>
    <w:rsid w:val="7D42050F"/>
    <w:rsid w:val="7D851A94"/>
    <w:rsid w:val="7DEA4C43"/>
    <w:rsid w:val="7E0A2804"/>
    <w:rsid w:val="7E2938EA"/>
    <w:rsid w:val="7E4520F1"/>
    <w:rsid w:val="7E524CA4"/>
    <w:rsid w:val="7E626287"/>
    <w:rsid w:val="7E995EE9"/>
    <w:rsid w:val="7EA44528"/>
    <w:rsid w:val="7EC0714C"/>
    <w:rsid w:val="7EE83979"/>
    <w:rsid w:val="7EF16F50"/>
    <w:rsid w:val="7EFC65E6"/>
    <w:rsid w:val="7F017457"/>
    <w:rsid w:val="7F1D2FEF"/>
    <w:rsid w:val="7F5F08F6"/>
    <w:rsid w:val="7F625F8B"/>
    <w:rsid w:val="7F874EC5"/>
    <w:rsid w:val="7FA966FF"/>
    <w:rsid w:val="7FC335C1"/>
    <w:rsid w:val="7FC96C34"/>
    <w:rsid w:val="7FF3012D"/>
    <w:rsid w:val="7FF327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3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numPr>
        <w:ilvl w:val="2"/>
        <w:numId w:val="1"/>
      </w:numPr>
      <w:spacing w:before="120" w:after="120" w:line="360" w:lineRule="auto"/>
      <w:ind w:left="851" w:firstLine="0"/>
      <w:outlineLvl w:val="2"/>
    </w:pPr>
    <w:rPr>
      <w:rFonts w:ascii="方正楷体简体" w:hAnsi="宋体" w:eastAsia="仿宋"/>
      <w:b/>
      <w:sz w:val="30"/>
    </w:rPr>
  </w:style>
  <w:style w:type="paragraph" w:styleId="5">
    <w:name w:val="heading 4"/>
    <w:basedOn w:val="1"/>
    <w:next w:val="1"/>
    <w:qFormat/>
    <w:uiPriority w:val="0"/>
    <w:pPr>
      <w:keepNext/>
      <w:keepLines/>
      <w:numPr>
        <w:ilvl w:val="3"/>
        <w:numId w:val="1"/>
      </w:numPr>
      <w:adjustRightInd w:val="0"/>
      <w:snapToGrid w:val="0"/>
      <w:spacing w:before="60" w:after="60" w:line="430" w:lineRule="exact"/>
      <w:outlineLvl w:val="3"/>
    </w:pPr>
    <w:rPr>
      <w:rFonts w:ascii="楷体_GB2312" w:hAnsi="华文中宋" w:eastAsia="仿宋"/>
      <w:b/>
      <w:color w:val="000000"/>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Calibri Light" w:hAnsi="Calibri Light" w:eastAsia="仿宋" w:cs="Times New Roman"/>
      <w:b/>
      <w:bCs/>
      <w:sz w:val="28"/>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annotation text"/>
    <w:basedOn w:val="1"/>
    <w:link w:val="37"/>
    <w:qFormat/>
    <w:uiPriority w:val="0"/>
    <w:pPr>
      <w:jc w:val="left"/>
    </w:pPr>
  </w:style>
  <w:style w:type="paragraph" w:styleId="10">
    <w:name w:val="Body Text"/>
    <w:basedOn w:val="1"/>
    <w:next w:val="11"/>
    <w:qFormat/>
    <w:uiPriority w:val="0"/>
    <w:rPr>
      <w:color w:val="993300"/>
      <w:sz w:val="24"/>
    </w:rPr>
  </w:style>
  <w:style w:type="paragraph" w:styleId="11">
    <w:name w:val="Body Text Indent"/>
    <w:basedOn w:val="1"/>
    <w:next w:val="1"/>
    <w:qFormat/>
    <w:uiPriority w:val="0"/>
    <w:pPr>
      <w:spacing w:after="120"/>
      <w:ind w:left="420" w:leftChars="200"/>
    </w:pPr>
  </w:style>
  <w:style w:type="paragraph" w:styleId="12">
    <w:name w:val="toc 3"/>
    <w:basedOn w:val="1"/>
    <w:next w:val="1"/>
    <w:link w:val="38"/>
    <w:qFormat/>
    <w:uiPriority w:val="0"/>
    <w:pPr>
      <w:tabs>
        <w:tab w:val="right" w:leader="dot" w:pos="8777"/>
      </w:tabs>
      <w:spacing w:line="480" w:lineRule="exact"/>
      <w:ind w:left="482" w:firstLine="103" w:firstLineChars="43"/>
      <w:jc w:val="left"/>
    </w:pPr>
    <w:rPr>
      <w:rFonts w:ascii="Calibri" w:hAnsi="Calibri"/>
      <w:i/>
      <w:iCs/>
      <w:kern w:val="0"/>
      <w:sz w:val="20"/>
      <w:szCs w:val="20"/>
    </w:rPr>
  </w:style>
  <w:style w:type="paragraph" w:styleId="13">
    <w:name w:val="Plain Text"/>
    <w:basedOn w:val="1"/>
    <w:qFormat/>
    <w:uiPriority w:val="0"/>
    <w:rPr>
      <w:rFonts w:ascii="宋体" w:hAnsi="Courier New" w:cs="Courier New"/>
      <w:szCs w:val="21"/>
    </w:rPr>
  </w:style>
  <w:style w:type="paragraph" w:styleId="14">
    <w:name w:val="Balloon Text"/>
    <w:basedOn w:val="1"/>
    <w:semiHidden/>
    <w:qFormat/>
    <w:uiPriority w:val="0"/>
    <w:rPr>
      <w:sz w:val="18"/>
      <w:szCs w:val="18"/>
    </w:rPr>
  </w:style>
  <w:style w:type="paragraph" w:styleId="15">
    <w:name w:val="footer"/>
    <w:basedOn w:val="1"/>
    <w:link w:val="39"/>
    <w:qFormat/>
    <w:uiPriority w:val="0"/>
    <w:pPr>
      <w:tabs>
        <w:tab w:val="center" w:pos="4153"/>
        <w:tab w:val="right" w:pos="8306"/>
      </w:tabs>
      <w:snapToGrid w:val="0"/>
      <w:jc w:val="left"/>
    </w:pPr>
    <w:rPr>
      <w:sz w:val="18"/>
      <w:szCs w:val="18"/>
    </w:rPr>
  </w:style>
  <w:style w:type="paragraph" w:styleId="16">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link w:val="41"/>
    <w:qFormat/>
    <w:uiPriority w:val="39"/>
    <w:pPr>
      <w:spacing w:before="120" w:after="120" w:line="400" w:lineRule="exact"/>
      <w:ind w:firstLine="200" w:firstLineChars="200"/>
      <w:jc w:val="left"/>
    </w:pPr>
    <w:rPr>
      <w:rFonts w:ascii="Calibri" w:hAnsi="Calibri"/>
      <w:b/>
      <w:bCs/>
      <w:caps/>
      <w:kern w:val="0"/>
      <w:sz w:val="24"/>
      <w:szCs w:val="20"/>
    </w:rPr>
  </w:style>
  <w:style w:type="paragraph" w:styleId="18">
    <w:name w:val="Subtitle"/>
    <w:basedOn w:val="1"/>
    <w:next w:val="1"/>
    <w:link w:val="42"/>
    <w:qFormat/>
    <w:uiPriority w:val="0"/>
    <w:pPr>
      <w:spacing w:before="240" w:after="60" w:line="312" w:lineRule="auto"/>
      <w:jc w:val="center"/>
      <w:outlineLvl w:val="1"/>
    </w:pPr>
    <w:rPr>
      <w:rFonts w:ascii="Cambria" w:hAnsi="Cambria"/>
      <w:b/>
      <w:bCs/>
      <w:kern w:val="28"/>
      <w:sz w:val="32"/>
      <w:szCs w:val="32"/>
    </w:rPr>
  </w:style>
  <w:style w:type="paragraph" w:styleId="19">
    <w:name w:val="footnote text"/>
    <w:basedOn w:val="1"/>
    <w:qFormat/>
    <w:uiPriority w:val="99"/>
    <w:pPr>
      <w:spacing w:line="360" w:lineRule="auto"/>
      <w:ind w:firstLine="0" w:firstLineChars="0"/>
    </w:pPr>
    <w:rPr>
      <w:sz w:val="18"/>
    </w:rPr>
  </w:style>
  <w:style w:type="paragraph" w:styleId="20">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basedOn w:val="1"/>
    <w:qFormat/>
    <w:uiPriority w:val="0"/>
    <w:pPr>
      <w:spacing w:before="100" w:beforeLines="0" w:beforeAutospacing="1" w:after="100" w:afterLines="0" w:afterAutospacing="1"/>
    </w:pPr>
    <w:rPr>
      <w:rFonts w:ascii="宋体" w:hAnsi="宋体"/>
    </w:rPr>
  </w:style>
  <w:style w:type="paragraph" w:styleId="24">
    <w:name w:val="Title"/>
    <w:basedOn w:val="1"/>
    <w:next w:val="1"/>
    <w:link w:val="43"/>
    <w:qFormat/>
    <w:uiPriority w:val="0"/>
    <w:pPr>
      <w:spacing w:before="240" w:after="60"/>
      <w:jc w:val="center"/>
      <w:outlineLvl w:val="0"/>
    </w:pPr>
    <w:rPr>
      <w:rFonts w:ascii="Cambria" w:hAnsi="Cambria"/>
      <w:b/>
      <w:bCs/>
      <w:sz w:val="36"/>
      <w:szCs w:val="32"/>
    </w:rPr>
  </w:style>
  <w:style w:type="paragraph" w:styleId="25">
    <w:name w:val="annotation subject"/>
    <w:basedOn w:val="9"/>
    <w:next w:val="9"/>
    <w:link w:val="44"/>
    <w:qFormat/>
    <w:uiPriority w:val="0"/>
    <w:rPr>
      <w:b/>
      <w:bCs/>
    </w:rPr>
  </w:style>
  <w:style w:type="paragraph" w:styleId="26">
    <w:name w:val="Body Text First Indent"/>
    <w:basedOn w:val="10"/>
    <w:next w:val="1"/>
    <w:qFormat/>
    <w:uiPriority w:val="0"/>
    <w:pPr>
      <w:ind w:firstLine="420" w:firstLineChars="100"/>
    </w:pPr>
  </w:style>
  <w:style w:type="paragraph" w:styleId="27">
    <w:name w:val="Body Text First Indent 2"/>
    <w:basedOn w:val="11"/>
    <w:next w:val="8"/>
    <w:qFormat/>
    <w:uiPriority w:val="99"/>
    <w:pPr>
      <w:ind w:firstLine="624"/>
    </w:pPr>
    <w:rPr>
      <w:rFonts w:ascii="Calibri" w:hAnsi="Calibri"/>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style>
  <w:style w:type="character" w:styleId="32">
    <w:name w:val="Hyperlink"/>
    <w:qFormat/>
    <w:uiPriority w:val="99"/>
    <w:rPr>
      <w:color w:val="000099"/>
      <w:u w:val="none"/>
    </w:rPr>
  </w:style>
  <w:style w:type="character" w:styleId="33">
    <w:name w:val="annotation reference"/>
    <w:qFormat/>
    <w:uiPriority w:val="0"/>
    <w:rPr>
      <w:sz w:val="21"/>
      <w:szCs w:val="21"/>
    </w:rPr>
  </w:style>
  <w:style w:type="character" w:styleId="34">
    <w:name w:val="HTML Sample"/>
    <w:qFormat/>
    <w:uiPriority w:val="0"/>
    <w:rPr>
      <w:rFonts w:ascii="Courier New" w:hAnsi="Courier New"/>
    </w:rPr>
  </w:style>
  <w:style w:type="character" w:customStyle="1" w:styleId="35">
    <w:name w:val="标题 2 字符"/>
    <w:link w:val="3"/>
    <w:semiHidden/>
    <w:qFormat/>
    <w:uiPriority w:val="0"/>
    <w:rPr>
      <w:rFonts w:ascii="Cambria" w:hAnsi="Cambria" w:eastAsia="宋体" w:cs="Times New Roman"/>
      <w:b/>
      <w:bCs/>
      <w:kern w:val="2"/>
      <w:sz w:val="32"/>
      <w:szCs w:val="32"/>
    </w:rPr>
  </w:style>
  <w:style w:type="character" w:customStyle="1" w:styleId="36">
    <w:name w:val="标题 1 字符"/>
    <w:link w:val="2"/>
    <w:qFormat/>
    <w:uiPriority w:val="0"/>
    <w:rPr>
      <w:b/>
      <w:bCs/>
      <w:kern w:val="44"/>
      <w:sz w:val="30"/>
      <w:szCs w:val="44"/>
    </w:rPr>
  </w:style>
  <w:style w:type="character" w:customStyle="1" w:styleId="37">
    <w:name w:val="批注文字 字符"/>
    <w:link w:val="9"/>
    <w:qFormat/>
    <w:uiPriority w:val="0"/>
    <w:rPr>
      <w:kern w:val="2"/>
      <w:sz w:val="21"/>
      <w:szCs w:val="24"/>
    </w:rPr>
  </w:style>
  <w:style w:type="character" w:customStyle="1" w:styleId="38">
    <w:name w:val="目录 3 字符"/>
    <w:link w:val="12"/>
    <w:qFormat/>
    <w:uiPriority w:val="0"/>
    <w:rPr>
      <w:rFonts w:ascii="Calibri" w:hAnsi="Calibri"/>
      <w:i/>
      <w:iCs/>
      <w:sz w:val="20"/>
      <w:szCs w:val="20"/>
    </w:rPr>
  </w:style>
  <w:style w:type="character" w:customStyle="1" w:styleId="39">
    <w:name w:val="页脚 字符"/>
    <w:link w:val="15"/>
    <w:qFormat/>
    <w:uiPriority w:val="0"/>
    <w:rPr>
      <w:kern w:val="2"/>
      <w:sz w:val="18"/>
      <w:szCs w:val="18"/>
    </w:rPr>
  </w:style>
  <w:style w:type="character" w:customStyle="1" w:styleId="40">
    <w:name w:val="页眉 字符"/>
    <w:link w:val="16"/>
    <w:qFormat/>
    <w:uiPriority w:val="0"/>
    <w:rPr>
      <w:kern w:val="2"/>
      <w:sz w:val="18"/>
      <w:szCs w:val="18"/>
    </w:rPr>
  </w:style>
  <w:style w:type="character" w:customStyle="1" w:styleId="41">
    <w:name w:val="目录 1 字符"/>
    <w:link w:val="17"/>
    <w:qFormat/>
    <w:uiPriority w:val="39"/>
    <w:rPr>
      <w:rFonts w:ascii="Calibri" w:hAnsi="Calibri"/>
      <w:b/>
      <w:bCs/>
      <w:caps/>
      <w:sz w:val="24"/>
      <w:szCs w:val="20"/>
    </w:rPr>
  </w:style>
  <w:style w:type="character" w:customStyle="1" w:styleId="42">
    <w:name w:val="副标题 字符"/>
    <w:link w:val="18"/>
    <w:qFormat/>
    <w:uiPriority w:val="0"/>
    <w:rPr>
      <w:rFonts w:ascii="Cambria" w:hAnsi="Cambria" w:cs="Times New Roman"/>
      <w:b/>
      <w:bCs/>
      <w:kern w:val="28"/>
      <w:sz w:val="32"/>
      <w:szCs w:val="32"/>
    </w:rPr>
  </w:style>
  <w:style w:type="character" w:customStyle="1" w:styleId="43">
    <w:name w:val="标题 字符"/>
    <w:link w:val="24"/>
    <w:qFormat/>
    <w:uiPriority w:val="0"/>
    <w:rPr>
      <w:rFonts w:ascii="Cambria" w:hAnsi="Cambria"/>
      <w:b/>
      <w:bCs/>
      <w:kern w:val="2"/>
      <w:sz w:val="36"/>
      <w:szCs w:val="32"/>
    </w:rPr>
  </w:style>
  <w:style w:type="character" w:customStyle="1" w:styleId="44">
    <w:name w:val="批注主题 字符"/>
    <w:link w:val="25"/>
    <w:qFormat/>
    <w:uiPriority w:val="0"/>
  </w:style>
  <w:style w:type="paragraph" w:customStyle="1" w:styleId="45">
    <w:name w:val="BodyTextIndent"/>
    <w:basedOn w:val="1"/>
    <w:next w:val="1"/>
    <w:qFormat/>
    <w:uiPriority w:val="0"/>
    <w:pPr>
      <w:spacing w:line="480" w:lineRule="exact"/>
      <w:ind w:firstLine="555"/>
      <w:jc w:val="both"/>
      <w:textAlignment w:val="baseline"/>
    </w:pPr>
    <w:rPr>
      <w:rFonts w:eastAsia="方正仿宋简体"/>
      <w:kern w:val="2"/>
      <w:sz w:val="28"/>
      <w:szCs w:val="20"/>
      <w:lang w:val="en-US" w:eastAsia="zh-CN" w:bidi="ar-SA"/>
    </w:rPr>
  </w:style>
  <w:style w:type="paragraph" w:customStyle="1" w:styleId="46">
    <w:name w:val="一级条标题"/>
    <w:basedOn w:val="47"/>
    <w:next w:val="48"/>
    <w:qFormat/>
    <w:uiPriority w:val="0"/>
    <w:pPr>
      <w:tabs>
        <w:tab w:val="left" w:pos="1260"/>
        <w:tab w:val="left" w:pos="1440"/>
        <w:tab w:val="left" w:pos="1680"/>
        <w:tab w:val="left" w:pos="2160"/>
      </w:tabs>
      <w:ind w:left="2160" w:hanging="720"/>
      <w:outlineLvl w:val="2"/>
    </w:pPr>
    <w:rPr>
      <w:rFonts w:eastAsia="黑体"/>
      <w:sz w:val="21"/>
      <w:lang w:val="en-US" w:eastAsia="zh-CN" w:bidi="ar-SA"/>
    </w:rPr>
  </w:style>
  <w:style w:type="paragraph" w:customStyle="1" w:styleId="47">
    <w:name w:val="章标题"/>
    <w:next w:val="1"/>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4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apple-style-span"/>
    <w:qFormat/>
    <w:uiPriority w:val="0"/>
  </w:style>
  <w:style w:type="paragraph" w:customStyle="1" w:styleId="50">
    <w:name w:val="_Style 15"/>
    <w:basedOn w:val="1"/>
    <w:qFormat/>
    <w:uiPriority w:val="0"/>
    <w:pPr>
      <w:tabs>
        <w:tab w:val="left" w:pos="360"/>
      </w:tabs>
    </w:pPr>
    <w:rPr>
      <w:sz w:val="24"/>
    </w:rPr>
  </w:style>
  <w:style w:type="paragraph" w:customStyle="1" w:styleId="51">
    <w:name w:val="_Style 5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2">
    <w:name w:val="_Style 11"/>
    <w:basedOn w:val="1"/>
    <w:qFormat/>
    <w:uiPriority w:val="0"/>
    <w:rPr>
      <w:rFonts w:ascii="Tahoma" w:hAnsi="Tahoma"/>
      <w:sz w:val="24"/>
      <w:szCs w:val="20"/>
    </w:rPr>
  </w:style>
  <w:style w:type="paragraph" w:customStyle="1" w:styleId="53">
    <w:name w:val="_Style 1"/>
    <w:basedOn w:val="1"/>
    <w:qFormat/>
    <w:uiPriority w:val="34"/>
    <w:pPr>
      <w:ind w:firstLine="420" w:firstLineChars="200"/>
    </w:pPr>
  </w:style>
  <w:style w:type="paragraph" w:customStyle="1" w:styleId="54">
    <w:name w:val="列出段落1"/>
    <w:basedOn w:val="1"/>
    <w:qFormat/>
    <w:uiPriority w:val="34"/>
    <w:pPr>
      <w:ind w:firstLine="420" w:firstLineChars="200"/>
    </w:pPr>
  </w:style>
  <w:style w:type="paragraph" w:customStyle="1" w:styleId="55">
    <w:name w:val="Char"/>
    <w:basedOn w:val="1"/>
    <w:uiPriority w:val="0"/>
    <w:rPr>
      <w:rFonts w:ascii="Tahoma" w:hAnsi="Tahoma"/>
      <w:sz w:val="24"/>
      <w:szCs w:val="20"/>
    </w:rPr>
  </w:style>
  <w:style w:type="table" w:customStyle="1" w:styleId="5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57">
    <w:name w:val="Table Paragraph"/>
    <w:basedOn w:val="1"/>
    <w:qFormat/>
    <w:uiPriority w:val="1"/>
    <w:rPr>
      <w:rFonts w:ascii="宋体" w:hAnsi="宋体" w:eastAsia="宋体" w:cs="宋体"/>
      <w:lang w:val="zh-CN" w:eastAsia="zh-CN" w:bidi="zh-CN"/>
    </w:rPr>
  </w:style>
  <w:style w:type="paragraph" w:customStyle="1" w:styleId="58">
    <w:name w:val="Table Text"/>
    <w:basedOn w:val="1"/>
    <w:semiHidden/>
    <w:qFormat/>
    <w:uiPriority w:val="0"/>
    <w:rPr>
      <w:rFonts w:ascii="宋体" w:hAnsi="宋体" w:eastAsia="宋体" w:cs="宋体"/>
      <w:sz w:val="24"/>
      <w:szCs w:val="24"/>
      <w:lang w:val="en-US" w:eastAsia="en-US" w:bidi="ar-SA"/>
    </w:rPr>
  </w:style>
  <w:style w:type="paragraph" w:customStyle="1" w:styleId="59">
    <w:name w:val="正文 含缩进"/>
    <w:basedOn w:val="1"/>
    <w:qFormat/>
    <w:uiPriority w:val="0"/>
    <w:pPr>
      <w:ind w:firstLine="424" w:firstLineChars="202"/>
      <w:jc w:val="left"/>
    </w:pPr>
  </w:style>
  <w:style w:type="paragraph" w:customStyle="1" w:styleId="60">
    <w:name w:val="HtmlNormal"/>
    <w:basedOn w:val="1"/>
    <w:qFormat/>
    <w:uiPriority w:val="0"/>
    <w:pPr>
      <w:spacing w:before="100" w:beforeAutospacing="1" w:after="100" w:afterAutospacing="1"/>
      <w:jc w:val="left"/>
    </w:pPr>
    <w:rPr>
      <w:rFonts w:ascii="宋体" w:hAnsi="宋体"/>
      <w:kern w:val="0"/>
      <w:sz w:val="24"/>
      <w:szCs w:val="24"/>
    </w:rPr>
  </w:style>
  <w:style w:type="character" w:customStyle="1" w:styleId="61">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26307</Words>
  <Characters>27660</Characters>
  <Lines>240</Lines>
  <Paragraphs>67</Paragraphs>
  <TotalTime>17</TotalTime>
  <ScaleCrop>false</ScaleCrop>
  <LinksUpToDate>false</LinksUpToDate>
  <CharactersWithSpaces>29942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2023-11-13T01:56:00Z</dcterms:created>
  <dc:creator>Administrator</dc:creator>
  <cp:lastModifiedBy>阿呆</cp:lastModifiedBy>
  <cp:lastPrinted>2017-04-25T07:06:00Z</cp:lastPrinted>
  <dcterms:modified xsi:type="dcterms:W3CDTF">2024-07-30T07:50:09Z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2EB0B55E9258488E9ED864FBDD2E167D_13</vt:lpwstr>
  </property>
</Properties>
</file>