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EF36DA">
      <w:pPr>
        <w:spacing w:line="360" w:lineRule="auto"/>
        <w:jc w:val="center"/>
        <w:rPr>
          <w:b/>
          <w:color w:val="000000" w:themeColor="text1"/>
          <w:sz w:val="44"/>
          <w:szCs w:val="44"/>
          <w14:textFill>
            <w14:solidFill>
              <w14:schemeClr w14:val="tx1"/>
            </w14:solidFill>
          </w14:textFill>
        </w:rPr>
      </w:pPr>
      <w:r>
        <w:rPr>
          <w:rFonts w:hint="eastAsia" w:ascii="宋体" w:hAnsi="宋体"/>
          <w:b/>
          <w:color w:val="000000" w:themeColor="text1"/>
          <w:sz w:val="48"/>
          <w:szCs w:val="48"/>
          <w14:textFill>
            <w14:solidFill>
              <w14:schemeClr w14:val="tx1"/>
            </w14:solidFill>
          </w14:textFill>
        </w:rPr>
        <w:t xml:space="preserve"> </w:t>
      </w:r>
      <w:r>
        <w:rPr>
          <w:rFonts w:ascii="宋体" w:hAnsi="宋体"/>
          <w:b/>
          <w:color w:val="000000" w:themeColor="text1"/>
          <w:sz w:val="48"/>
          <w:szCs w:val="48"/>
          <w14:textFill>
            <w14:solidFill>
              <w14:schemeClr w14:val="tx1"/>
            </w14:solidFill>
          </w14:textFill>
        </w:rPr>
        <w:t xml:space="preserve">  </w:t>
      </w:r>
    </w:p>
    <w:p w14:paraId="592DDC71">
      <w:pPr>
        <w:spacing w:line="360" w:lineRule="auto"/>
        <w:jc w:val="center"/>
        <w:rPr>
          <w:rFonts w:hint="eastAsia"/>
          <w:b/>
          <w:color w:val="000000" w:themeColor="text1"/>
          <w:sz w:val="40"/>
          <w:szCs w:val="40"/>
          <w:lang w:eastAsia="zh-CN"/>
          <w14:textFill>
            <w14:solidFill>
              <w14:schemeClr w14:val="tx1"/>
            </w14:solidFill>
          </w14:textFill>
        </w:rPr>
      </w:pPr>
      <w:r>
        <w:rPr>
          <w:rFonts w:hint="eastAsia"/>
          <w:b/>
          <w:color w:val="000000" w:themeColor="text1"/>
          <w:sz w:val="40"/>
          <w:szCs w:val="40"/>
          <w:lang w:eastAsia="zh-CN"/>
          <w14:textFill>
            <w14:solidFill>
              <w14:schemeClr w14:val="tx1"/>
            </w14:solidFill>
          </w14:textFill>
        </w:rPr>
        <w:t>青海省都兰县金水口地区锂稀有金属矿普查</w:t>
      </w:r>
    </w:p>
    <w:p w14:paraId="54B15080">
      <w:pPr>
        <w:spacing w:line="360" w:lineRule="auto"/>
        <w:jc w:val="center"/>
        <w:rPr>
          <w:rFonts w:hint="default"/>
          <w:b/>
          <w:color w:val="000000" w:themeColor="text1"/>
          <w:sz w:val="40"/>
          <w:szCs w:val="40"/>
          <w:lang w:val="en-US" w:eastAsia="zh-CN"/>
          <w14:textFill>
            <w14:solidFill>
              <w14:schemeClr w14:val="tx1"/>
            </w14:solidFill>
          </w14:textFill>
        </w:rPr>
      </w:pPr>
      <w:r>
        <w:rPr>
          <w:rFonts w:hint="eastAsia"/>
          <w:b/>
          <w:color w:val="000000" w:themeColor="text1"/>
          <w:sz w:val="40"/>
          <w:szCs w:val="40"/>
          <w:lang w:eastAsia="zh-CN"/>
          <w14:textFill>
            <w14:solidFill>
              <w14:schemeClr w14:val="tx1"/>
            </w14:solidFill>
          </w14:textFill>
        </w:rPr>
        <w:t>2025年钻探技术服务</w:t>
      </w:r>
      <w:r>
        <w:rPr>
          <w:rFonts w:hint="eastAsia"/>
          <w:b/>
          <w:color w:val="000000" w:themeColor="text1"/>
          <w:sz w:val="40"/>
          <w:szCs w:val="40"/>
          <w:lang w:val="en-US" w:eastAsia="zh-CN"/>
          <w14:textFill>
            <w14:solidFill>
              <w14:schemeClr w14:val="tx1"/>
            </w14:solidFill>
          </w14:textFill>
        </w:rPr>
        <w:t>采购</w:t>
      </w:r>
    </w:p>
    <w:p w14:paraId="4D9EFD4E">
      <w:pPr>
        <w:spacing w:line="360" w:lineRule="auto"/>
        <w:jc w:val="center"/>
        <w:rPr>
          <w:rFonts w:hint="eastAsia"/>
          <w:b/>
          <w:color w:val="000000" w:themeColor="text1"/>
          <w:sz w:val="40"/>
          <w:szCs w:val="40"/>
          <w:lang w:eastAsia="zh-CN"/>
          <w14:textFill>
            <w14:solidFill>
              <w14:schemeClr w14:val="tx1"/>
            </w14:solidFill>
          </w14:textFill>
        </w:rPr>
      </w:pPr>
    </w:p>
    <w:p w14:paraId="6C7503D6">
      <w:pPr>
        <w:spacing w:line="360" w:lineRule="auto"/>
        <w:jc w:val="center"/>
        <w:rPr>
          <w:rFonts w:ascii="宋体" w:hAnsi="宋体" w:cs="黑体"/>
          <w:color w:val="000000" w:themeColor="text1"/>
          <w:sz w:val="72"/>
          <w:szCs w:val="72"/>
          <w14:textFill>
            <w14:solidFill>
              <w14:schemeClr w14:val="tx1"/>
            </w14:solidFill>
          </w14:textFill>
        </w:rPr>
      </w:pPr>
      <w:r>
        <w:rPr>
          <w:rFonts w:hint="eastAsia" w:ascii="宋体" w:hAnsi="宋体" w:cs="黑体"/>
          <w:b/>
          <w:color w:val="000000" w:themeColor="text1"/>
          <w:sz w:val="72"/>
          <w:szCs w:val="72"/>
          <w14:textFill>
            <w14:solidFill>
              <w14:schemeClr w14:val="tx1"/>
            </w14:solidFill>
          </w14:textFill>
        </w:rPr>
        <w:t>竞争性磋商文件</w:t>
      </w:r>
    </w:p>
    <w:p w14:paraId="0450A54A">
      <w:pPr>
        <w:spacing w:line="360" w:lineRule="auto"/>
        <w:rPr>
          <w:rFonts w:ascii="宋体" w:hAnsi="宋体"/>
          <w:color w:val="000000" w:themeColor="text1"/>
          <w:sz w:val="52"/>
          <w:szCs w:val="52"/>
          <w14:textFill>
            <w14:solidFill>
              <w14:schemeClr w14:val="tx1"/>
            </w14:solidFill>
          </w14:textFill>
        </w:rPr>
      </w:pPr>
    </w:p>
    <w:p w14:paraId="1D6A8A2C">
      <w:pPr>
        <w:spacing w:line="360" w:lineRule="auto"/>
        <w:rPr>
          <w:rFonts w:ascii="宋体" w:hAnsi="宋体"/>
          <w:color w:val="000000" w:themeColor="text1"/>
          <w14:textFill>
            <w14:solidFill>
              <w14:schemeClr w14:val="tx1"/>
            </w14:solidFill>
          </w14:textFill>
        </w:rPr>
      </w:pPr>
    </w:p>
    <w:p w14:paraId="773CC644">
      <w:pPr>
        <w:spacing w:line="360" w:lineRule="auto"/>
        <w:rPr>
          <w:rFonts w:ascii="宋体" w:hAnsi="宋体"/>
          <w:color w:val="000000" w:themeColor="text1"/>
          <w14:textFill>
            <w14:solidFill>
              <w14:schemeClr w14:val="tx1"/>
            </w14:solidFill>
          </w14:textFill>
        </w:rPr>
      </w:pPr>
    </w:p>
    <w:p w14:paraId="5CAD5F1C">
      <w:pPr>
        <w:spacing w:line="360" w:lineRule="auto"/>
        <w:ind w:left="2890" w:leftChars="500" w:hanging="1690" w:hangingChars="526"/>
        <w:jc w:val="both"/>
        <w:rPr>
          <w:rFonts w:hint="eastAsia" w:ascii="宋体" w:hAnsi="宋体" w:cs="仿宋"/>
          <w:b/>
          <w:bCs/>
          <w:color w:val="000000" w:themeColor="text1"/>
          <w:sz w:val="32"/>
          <w:szCs w:val="32"/>
          <w:lang w:eastAsia="zh-CN"/>
          <w14:textFill>
            <w14:solidFill>
              <w14:schemeClr w14:val="tx1"/>
            </w14:solidFill>
          </w14:textFill>
        </w:rPr>
      </w:pPr>
      <w:r>
        <w:rPr>
          <w:rFonts w:hint="eastAsia" w:ascii="宋体" w:hAnsi="宋体" w:cs="仿宋"/>
          <w:b/>
          <w:bCs/>
          <w:color w:val="000000" w:themeColor="text1"/>
          <w:sz w:val="32"/>
          <w:szCs w:val="32"/>
          <w14:textFill>
            <w14:solidFill>
              <w14:schemeClr w14:val="tx1"/>
            </w14:solidFill>
          </w14:textFill>
        </w:rPr>
        <w:t>项目名称：</w:t>
      </w:r>
      <w:r>
        <w:rPr>
          <w:rFonts w:hint="eastAsia" w:ascii="宋体" w:hAnsi="宋体" w:cs="仿宋"/>
          <w:b/>
          <w:bCs/>
          <w:color w:val="000000" w:themeColor="text1"/>
          <w:sz w:val="32"/>
          <w:szCs w:val="32"/>
          <w:lang w:eastAsia="zh-CN"/>
          <w14:textFill>
            <w14:solidFill>
              <w14:schemeClr w14:val="tx1"/>
            </w14:solidFill>
          </w14:textFill>
        </w:rPr>
        <w:t>青海省都兰县金水口地区锂稀有金属矿普查2025年钻探技术服务采购</w:t>
      </w:r>
    </w:p>
    <w:p w14:paraId="127AD342">
      <w:pPr>
        <w:spacing w:line="360" w:lineRule="auto"/>
        <w:ind w:left="2890" w:leftChars="500" w:hanging="1690" w:hangingChars="526"/>
        <w:jc w:val="both"/>
        <w:rPr>
          <w:rFonts w:hint="eastAsia" w:ascii="宋体" w:hAnsi="宋体" w:cs="仿宋"/>
          <w:b/>
          <w:bCs/>
          <w:color w:val="000000" w:themeColor="text1"/>
          <w:sz w:val="32"/>
          <w:szCs w:val="32"/>
          <w:lang w:eastAsia="zh-CN"/>
          <w14:textFill>
            <w14:solidFill>
              <w14:schemeClr w14:val="tx1"/>
            </w14:solidFill>
          </w14:textFill>
        </w:rPr>
      </w:pPr>
    </w:p>
    <w:p w14:paraId="173EC316">
      <w:pPr>
        <w:spacing w:line="360" w:lineRule="auto"/>
        <w:ind w:left="2247" w:leftChars="500" w:hanging="1047" w:hangingChars="326"/>
        <w:jc w:val="both"/>
        <w:rPr>
          <w:rFonts w:ascii="宋体" w:hAnsi="宋体" w:cs="仿宋"/>
          <w:b/>
          <w:bCs/>
          <w:color w:val="000000" w:themeColor="text1"/>
          <w:sz w:val="32"/>
          <w:szCs w:val="32"/>
          <w14:textFill>
            <w14:solidFill>
              <w14:schemeClr w14:val="tx1"/>
            </w14:solidFill>
          </w14:textFill>
        </w:rPr>
      </w:pPr>
      <w:r>
        <w:rPr>
          <w:rFonts w:hint="eastAsia" w:ascii="宋体" w:hAnsi="宋体" w:cs="仿宋"/>
          <w:b/>
          <w:bCs/>
          <w:color w:val="000000" w:themeColor="text1"/>
          <w:sz w:val="32"/>
          <w:szCs w:val="32"/>
          <w14:textFill>
            <w14:solidFill>
              <w14:schemeClr w14:val="tx1"/>
            </w14:solidFill>
          </w14:textFill>
        </w:rPr>
        <w:t>采购单位：青海省第五地质勘查院</w:t>
      </w:r>
    </w:p>
    <w:p w14:paraId="66C37B48">
      <w:pPr>
        <w:pStyle w:val="43"/>
        <w:ind w:left="1884" w:leftChars="500" w:hanging="684" w:hangingChars="326"/>
        <w:rPr>
          <w:color w:val="000000" w:themeColor="text1"/>
          <w14:textFill>
            <w14:solidFill>
              <w14:schemeClr w14:val="tx1"/>
            </w14:solidFill>
          </w14:textFill>
        </w:rPr>
      </w:pPr>
    </w:p>
    <w:p w14:paraId="35F03423">
      <w:pPr>
        <w:spacing w:line="360" w:lineRule="auto"/>
        <w:ind w:left="2247" w:leftChars="500" w:hanging="1047" w:hangingChars="326"/>
        <w:jc w:val="both"/>
        <w:rPr>
          <w:rFonts w:ascii="宋体" w:hAnsi="宋体" w:cs="仿宋"/>
          <w:b/>
          <w:bCs/>
          <w:color w:val="000000" w:themeColor="text1"/>
          <w:sz w:val="32"/>
          <w:szCs w:val="32"/>
          <w14:textFill>
            <w14:solidFill>
              <w14:schemeClr w14:val="tx1"/>
            </w14:solidFill>
          </w14:textFill>
        </w:rPr>
      </w:pPr>
      <w:r>
        <w:rPr>
          <w:rFonts w:hint="eastAsia" w:ascii="宋体" w:hAnsi="宋体" w:cs="仿宋"/>
          <w:b/>
          <w:bCs/>
          <w:color w:val="000000" w:themeColor="text1"/>
          <w:sz w:val="32"/>
          <w:szCs w:val="32"/>
          <w14:textFill>
            <w14:solidFill>
              <w14:schemeClr w14:val="tx1"/>
            </w14:solidFill>
          </w14:textFill>
        </w:rPr>
        <w:t>采购方式：竞争性磋商</w:t>
      </w:r>
    </w:p>
    <w:p w14:paraId="614014EA">
      <w:pPr>
        <w:pStyle w:val="43"/>
        <w:ind w:left="1884" w:leftChars="500" w:hanging="684" w:hangingChars="326"/>
        <w:rPr>
          <w:color w:val="000000" w:themeColor="text1"/>
          <w14:textFill>
            <w14:solidFill>
              <w14:schemeClr w14:val="tx1"/>
            </w14:solidFill>
          </w14:textFill>
        </w:rPr>
      </w:pPr>
    </w:p>
    <w:p w14:paraId="2517B1B4">
      <w:pPr>
        <w:spacing w:line="360" w:lineRule="auto"/>
        <w:ind w:left="2247" w:leftChars="500" w:hanging="1047" w:hangingChars="326"/>
        <w:jc w:val="both"/>
        <w:rPr>
          <w:rFonts w:hint="eastAsia" w:ascii="宋体" w:hAnsi="宋体" w:eastAsia="宋体" w:cs="仿宋"/>
          <w:b/>
          <w:bCs/>
          <w:color w:val="000000" w:themeColor="text1"/>
          <w:sz w:val="32"/>
          <w:szCs w:val="32"/>
          <w:lang w:eastAsia="zh-CN"/>
          <w14:textFill>
            <w14:solidFill>
              <w14:schemeClr w14:val="tx1"/>
            </w14:solidFill>
          </w14:textFill>
        </w:rPr>
      </w:pPr>
      <w:r>
        <w:rPr>
          <w:rFonts w:hint="eastAsia" w:ascii="宋体" w:hAnsi="宋体" w:cs="仿宋"/>
          <w:b/>
          <w:bCs/>
          <w:color w:val="000000" w:themeColor="text1"/>
          <w:sz w:val="32"/>
          <w:szCs w:val="32"/>
          <w14:textFill>
            <w14:solidFill>
              <w14:schemeClr w14:val="tx1"/>
            </w14:solidFill>
          </w14:textFill>
        </w:rPr>
        <w:t>项目编号：</w:t>
      </w:r>
      <w:r>
        <w:rPr>
          <w:rFonts w:hint="eastAsia" w:ascii="宋体" w:hAnsi="宋体" w:cs="仿宋"/>
          <w:b/>
          <w:bCs/>
          <w:color w:val="000000" w:themeColor="text1"/>
          <w:sz w:val="32"/>
          <w:szCs w:val="32"/>
          <w:lang w:eastAsia="zh-CN"/>
          <w14:textFill>
            <w14:solidFill>
              <w14:schemeClr w14:val="tx1"/>
            </w14:solidFill>
          </w14:textFill>
        </w:rPr>
        <w:t>青海宸晖竞磋（服务）2025-005号</w:t>
      </w:r>
    </w:p>
    <w:p w14:paraId="693DDF35">
      <w:pPr>
        <w:pStyle w:val="43"/>
        <w:ind w:left="0" w:leftChars="0" w:firstLine="0" w:firstLineChars="0"/>
        <w:rPr>
          <w:color w:val="000000" w:themeColor="text1"/>
          <w14:textFill>
            <w14:solidFill>
              <w14:schemeClr w14:val="tx1"/>
            </w14:solidFill>
          </w14:textFill>
        </w:rPr>
      </w:pPr>
    </w:p>
    <w:p w14:paraId="70217833">
      <w:pPr>
        <w:pStyle w:val="43"/>
        <w:ind w:left="0" w:leftChars="0" w:firstLine="0" w:firstLineChars="0"/>
        <w:rPr>
          <w:color w:val="000000" w:themeColor="text1"/>
          <w14:textFill>
            <w14:solidFill>
              <w14:schemeClr w14:val="tx1"/>
            </w14:solidFill>
          </w14:textFill>
        </w:rPr>
      </w:pPr>
    </w:p>
    <w:p w14:paraId="785A075B">
      <w:pPr>
        <w:spacing w:line="360" w:lineRule="auto"/>
        <w:jc w:val="center"/>
        <w:rPr>
          <w:rFonts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青海宸晖工程项目管理有限公司</w:t>
      </w:r>
    </w:p>
    <w:p w14:paraId="53A027E2">
      <w:pPr>
        <w:spacing w:line="360" w:lineRule="auto"/>
        <w:jc w:val="center"/>
        <w:rPr>
          <w:rFonts w:hint="eastAsia" w:eastAsia="宋体"/>
          <w:color w:val="000000" w:themeColor="text1"/>
          <w:lang w:eastAsia="zh-CN"/>
          <w14:textFill>
            <w14:solidFill>
              <w14:schemeClr w14:val="tx1"/>
            </w14:solidFill>
          </w14:textFill>
        </w:rPr>
        <w:sectPr>
          <w:headerReference r:id="rId3" w:type="default"/>
          <w:footerReference r:id="rId4" w:type="default"/>
          <w:type w:val="continuous"/>
          <w:pgSz w:w="11906" w:h="16838"/>
          <w:pgMar w:top="1531" w:right="1255" w:bottom="1531" w:left="1531" w:header="851" w:footer="992" w:gutter="0"/>
          <w:pgNumType w:start="1"/>
          <w:cols w:space="720" w:num="1"/>
          <w:docGrid w:type="lines" w:linePitch="326" w:charSpace="0"/>
        </w:sectPr>
      </w:pPr>
      <w:r>
        <w:rPr>
          <w:rFonts w:hint="eastAsia" w:ascii="宋体" w:hAnsi="宋体"/>
          <w:b/>
          <w:bCs/>
          <w:color w:val="000000" w:themeColor="text1"/>
          <w:sz w:val="28"/>
          <w:lang w:eastAsia="zh-CN"/>
          <w14:textFill>
            <w14:solidFill>
              <w14:schemeClr w14:val="tx1"/>
            </w14:solidFill>
          </w14:textFill>
        </w:rPr>
        <w:t>二〇二五年三月</w:t>
      </w:r>
    </w:p>
    <w:p w14:paraId="716B69CC">
      <w:pPr>
        <w:spacing w:line="360" w:lineRule="auto"/>
        <w:jc w:val="center"/>
        <w:rPr>
          <w:rFonts w:ascii="宋体" w:hAnsi="宋体"/>
          <w:b/>
          <w:color w:val="000000" w:themeColor="text1"/>
          <w:sz w:val="44"/>
          <w:szCs w:val="28"/>
          <w14:textFill>
            <w14:solidFill>
              <w14:schemeClr w14:val="tx1"/>
            </w14:solidFill>
          </w14:textFill>
        </w:rPr>
      </w:pPr>
    </w:p>
    <w:p w14:paraId="3CEF056E">
      <w:pPr>
        <w:spacing w:line="360" w:lineRule="auto"/>
        <w:jc w:val="center"/>
        <w:rPr>
          <w:rFonts w:ascii="宋体" w:hAnsi="宋体"/>
          <w:b/>
          <w:color w:val="000000" w:themeColor="text1"/>
          <w:sz w:val="44"/>
          <w:szCs w:val="28"/>
          <w14:textFill>
            <w14:solidFill>
              <w14:schemeClr w14:val="tx1"/>
            </w14:solidFill>
          </w14:textFill>
        </w:rPr>
      </w:pPr>
      <w:r>
        <w:rPr>
          <w:rFonts w:ascii="宋体" w:hAnsi="宋体"/>
          <w:b/>
          <w:color w:val="000000" w:themeColor="text1"/>
          <w:sz w:val="44"/>
          <w:szCs w:val="28"/>
          <w14:textFill>
            <w14:solidFill>
              <w14:schemeClr w14:val="tx1"/>
            </w14:solidFill>
          </w14:textFill>
        </w:rPr>
        <w:t>目     录</w:t>
      </w:r>
    </w:p>
    <w:p w14:paraId="68AEFE36">
      <w:pPr>
        <w:pStyle w:val="30"/>
        <w:tabs>
          <w:tab w:val="right" w:leader="dot" w:pos="8307"/>
        </w:tabs>
        <w:spacing w:line="480" w:lineRule="auto"/>
        <w:rPr>
          <w:rFonts w:ascii="宋体" w:hAnsi="宋体"/>
          <w:color w:val="000000" w:themeColor="text1"/>
          <w:szCs w:val="28"/>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fldChar w:fldCharType="begin"/>
      </w:r>
      <w:r>
        <w:rPr>
          <w:rFonts w:ascii="宋体" w:hAnsi="宋体"/>
          <w:b w:val="0"/>
          <w:bCs w:val="0"/>
          <w:color w:val="000000" w:themeColor="text1"/>
          <w:sz w:val="28"/>
          <w:szCs w:val="28"/>
          <w14:textFill>
            <w14:solidFill>
              <w14:schemeClr w14:val="tx1"/>
            </w14:solidFill>
          </w14:textFill>
        </w:rPr>
        <w:instrText xml:space="preserve"> TOC \o "1-1" \h \z \u </w:instrText>
      </w:r>
      <w:r>
        <w:rPr>
          <w:rFonts w:ascii="宋体" w:hAnsi="宋体"/>
          <w:b w:val="0"/>
          <w:bCs w:val="0"/>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"_Toc21035" </w:instrText>
      </w:r>
      <w:r>
        <w:rPr>
          <w:color w:val="000000" w:themeColor="text1"/>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第一章  竞争性磋商公告</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_Toc21035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3</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56451581">
      <w:pPr>
        <w:pStyle w:val="30"/>
        <w:tabs>
          <w:tab w:val="right" w:leader="dot" w:pos="8307"/>
        </w:tabs>
        <w:spacing w:line="480" w:lineRule="auto"/>
        <w:rPr>
          <w:rFonts w:ascii="宋体" w:hAnsi="宋体"/>
          <w:color w:val="000000" w:themeColor="text1"/>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"_Toc20698" </w:instrText>
      </w:r>
      <w:r>
        <w:rPr>
          <w:color w:val="000000" w:themeColor="text1"/>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第二章  磋商须知</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_Toc20698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5</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1B60E074">
      <w:pPr>
        <w:pStyle w:val="30"/>
        <w:tabs>
          <w:tab w:val="right" w:leader="dot" w:pos="8307"/>
        </w:tabs>
        <w:spacing w:line="480" w:lineRule="auto"/>
        <w:rPr>
          <w:rFonts w:ascii="宋体" w:hAnsi="宋体"/>
          <w:color w:val="000000" w:themeColor="text1"/>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"_Toc16569" </w:instrText>
      </w:r>
      <w:r>
        <w:rPr>
          <w:color w:val="000000" w:themeColor="text1"/>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第三章  供应商资格证明文件</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_Toc16569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2C9EC5A7">
      <w:pPr>
        <w:pStyle w:val="30"/>
        <w:tabs>
          <w:tab w:val="right" w:leader="dot" w:pos="8307"/>
        </w:tabs>
        <w:spacing w:line="480" w:lineRule="auto"/>
        <w:rPr>
          <w:rFonts w:ascii="宋体" w:hAnsi="宋体"/>
          <w:color w:val="000000" w:themeColor="text1"/>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"_Toc11848" </w:instrText>
      </w:r>
      <w:r>
        <w:rPr>
          <w:color w:val="000000" w:themeColor="text1"/>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第四章  服务技术规格、商务条件说明</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_Toc11848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10</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3637F426">
      <w:pPr>
        <w:pStyle w:val="30"/>
        <w:tabs>
          <w:tab w:val="right" w:leader="dot" w:pos="8307"/>
        </w:tabs>
        <w:spacing w:line="480" w:lineRule="auto"/>
        <w:rPr>
          <w:rFonts w:ascii="宋体" w:hAnsi="宋体"/>
          <w:color w:val="000000" w:themeColor="text1"/>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"_Toc27458" </w:instrText>
      </w:r>
      <w:r>
        <w:rPr>
          <w:color w:val="000000" w:themeColor="text1"/>
          <w14:textFill>
            <w14:solidFill>
              <w14:schemeClr w14:val="tx1"/>
            </w14:solidFill>
          </w14:textFill>
        </w:rPr>
        <w:fldChar w:fldCharType="separate"/>
      </w:r>
      <w:r>
        <w:rPr>
          <w:rFonts w:hint="eastAsia" w:ascii="宋体" w:hAnsi="宋体"/>
          <w:color w:val="000000" w:themeColor="text1"/>
          <w:szCs w:val="28"/>
          <w:lang w:val="zh-CN"/>
          <w14:textFill>
            <w14:solidFill>
              <w14:schemeClr w14:val="tx1"/>
            </w14:solidFill>
          </w14:textFill>
        </w:rPr>
        <w:t>第五章  青海省政府采购项目合同书范本</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_Toc27458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16</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18E8679C">
      <w:pPr>
        <w:pStyle w:val="30"/>
        <w:tabs>
          <w:tab w:val="right" w:leader="dot" w:pos="8307"/>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"_Toc11215" </w:instrText>
      </w:r>
      <w:r>
        <w:rPr>
          <w:color w:val="000000" w:themeColor="text1"/>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第六章  响应文件（格式）</w:t>
      </w:r>
      <w:r>
        <w:rPr>
          <w:rFonts w:hint="eastAsia" w:ascii="宋体" w:hAnsi="宋体"/>
          <w:color w:val="000000" w:themeColor="text1"/>
          <w:szCs w:val="28"/>
          <w14:textFill>
            <w14:solidFill>
              <w14:schemeClr w14:val="tx1"/>
            </w14:solidFill>
          </w14:textFill>
        </w:rPr>
        <w:tab/>
      </w:r>
      <w:r>
        <w:rPr>
          <w:rFonts w:hint="eastAsia" w:ascii="宋体" w:hAnsi="宋体"/>
          <w:color w:val="000000" w:themeColor="text1"/>
          <w:szCs w:val="28"/>
          <w14:textFill>
            <w14:solidFill>
              <w14:schemeClr w14:val="tx1"/>
            </w14:solidFill>
          </w14:textFill>
        </w:rPr>
        <w:fldChar w:fldCharType="begin"/>
      </w:r>
      <w:r>
        <w:rPr>
          <w:rFonts w:hint="eastAsia" w:ascii="宋体" w:hAnsi="宋体"/>
          <w:color w:val="000000" w:themeColor="text1"/>
          <w:szCs w:val="28"/>
          <w14:textFill>
            <w14:solidFill>
              <w14:schemeClr w14:val="tx1"/>
            </w14:solidFill>
          </w14:textFill>
        </w:rPr>
        <w:instrText xml:space="preserve"> PAGEREF _Toc11215 </w:instrText>
      </w:r>
      <w:r>
        <w:rPr>
          <w:rFonts w:hint="eastAsia" w:ascii="宋体" w:hAnsi="宋体"/>
          <w:color w:val="000000" w:themeColor="text1"/>
          <w:szCs w:val="28"/>
          <w14:textFill>
            <w14:solidFill>
              <w14:schemeClr w14:val="tx1"/>
            </w14:solidFill>
          </w14:textFill>
        </w:rPr>
        <w:fldChar w:fldCharType="separate"/>
      </w:r>
      <w:r>
        <w:rPr>
          <w:rFonts w:hint="eastAsia" w:ascii="宋体" w:hAnsi="宋体"/>
          <w:color w:val="000000" w:themeColor="text1"/>
          <w:szCs w:val="28"/>
          <w14:textFill>
            <w14:solidFill>
              <w14:schemeClr w14:val="tx1"/>
            </w14:solidFill>
          </w14:textFill>
        </w:rPr>
        <w:t>17</w:t>
      </w:r>
      <w:r>
        <w:rPr>
          <w:rFonts w:hint="eastAsia" w:ascii="宋体" w:hAnsi="宋体"/>
          <w:color w:val="000000" w:themeColor="text1"/>
          <w:szCs w:val="28"/>
          <w14:textFill>
            <w14:solidFill>
              <w14:schemeClr w14:val="tx1"/>
            </w14:solidFill>
          </w14:textFill>
        </w:rPr>
        <w:fldChar w:fldCharType="end"/>
      </w:r>
      <w:r>
        <w:rPr>
          <w:rFonts w:hint="eastAsia" w:ascii="宋体" w:hAnsi="宋体"/>
          <w:color w:val="000000" w:themeColor="text1"/>
          <w:szCs w:val="28"/>
          <w14:textFill>
            <w14:solidFill>
              <w14:schemeClr w14:val="tx1"/>
            </w14:solidFill>
          </w14:textFill>
        </w:rPr>
        <w:fldChar w:fldCharType="end"/>
      </w:r>
    </w:p>
    <w:p w14:paraId="73F83969">
      <w:pPr>
        <w:autoSpaceDE w:val="0"/>
        <w:autoSpaceDN w:val="0"/>
        <w:snapToGrid w:val="0"/>
        <w:spacing w:before="100" w:beforeAutospacing="1" w:after="100" w:afterAutospacing="1" w:line="480" w:lineRule="auto"/>
        <w:rPr>
          <w:rFonts w:ascii="宋体" w:hAnsi="宋体"/>
          <w:bCs/>
          <w:color w:val="000000" w:themeColor="text1"/>
          <w:szCs w:val="28"/>
          <w14:textFill>
            <w14:solidFill>
              <w14:schemeClr w14:val="tx1"/>
            </w14:solidFill>
          </w14:textFill>
        </w:rPr>
      </w:pPr>
      <w:r>
        <w:rPr>
          <w:rFonts w:ascii="宋体" w:hAnsi="宋体"/>
          <w:bCs/>
          <w:color w:val="000000" w:themeColor="text1"/>
          <w:szCs w:val="28"/>
          <w14:textFill>
            <w14:solidFill>
              <w14:schemeClr w14:val="tx1"/>
            </w14:solidFill>
          </w14:textFill>
        </w:rPr>
        <w:fldChar w:fldCharType="end"/>
      </w:r>
      <w:bookmarkStart w:id="0" w:name="_Toc21035"/>
    </w:p>
    <w:p w14:paraId="7933BD70">
      <w:pPr>
        <w:pStyle w:val="43"/>
        <w:ind w:left="480"/>
        <w:rPr>
          <w:rFonts w:ascii="宋体" w:hAnsi="宋体"/>
          <w:bCs/>
          <w:color w:val="000000" w:themeColor="text1"/>
          <w:szCs w:val="28"/>
          <w14:textFill>
            <w14:solidFill>
              <w14:schemeClr w14:val="tx1"/>
            </w14:solidFill>
          </w14:textFill>
        </w:rPr>
      </w:pPr>
    </w:p>
    <w:p w14:paraId="71CA30C3">
      <w:pPr>
        <w:pStyle w:val="43"/>
        <w:ind w:left="480"/>
        <w:rPr>
          <w:rFonts w:ascii="宋体" w:hAnsi="宋体"/>
          <w:bCs/>
          <w:color w:val="000000" w:themeColor="text1"/>
          <w:szCs w:val="28"/>
          <w14:textFill>
            <w14:solidFill>
              <w14:schemeClr w14:val="tx1"/>
            </w14:solidFill>
          </w14:textFill>
        </w:rPr>
      </w:pPr>
    </w:p>
    <w:p w14:paraId="1E44E247">
      <w:pPr>
        <w:pStyle w:val="43"/>
        <w:ind w:left="480"/>
        <w:rPr>
          <w:rFonts w:ascii="宋体" w:hAnsi="宋体"/>
          <w:bCs/>
          <w:color w:val="000000" w:themeColor="text1"/>
          <w:szCs w:val="28"/>
          <w14:textFill>
            <w14:solidFill>
              <w14:schemeClr w14:val="tx1"/>
            </w14:solidFill>
          </w14:textFill>
        </w:rPr>
      </w:pPr>
    </w:p>
    <w:p w14:paraId="4BAFAB5D">
      <w:pPr>
        <w:pStyle w:val="43"/>
        <w:ind w:left="480"/>
        <w:rPr>
          <w:rFonts w:ascii="宋体" w:hAnsi="宋体"/>
          <w:bCs/>
          <w:color w:val="000000" w:themeColor="text1"/>
          <w:szCs w:val="28"/>
          <w14:textFill>
            <w14:solidFill>
              <w14:schemeClr w14:val="tx1"/>
            </w14:solidFill>
          </w14:textFill>
        </w:rPr>
      </w:pPr>
    </w:p>
    <w:p w14:paraId="31F046C8">
      <w:pPr>
        <w:pStyle w:val="43"/>
        <w:ind w:left="480"/>
        <w:rPr>
          <w:rFonts w:ascii="宋体" w:hAnsi="宋体"/>
          <w:bCs/>
          <w:color w:val="000000" w:themeColor="text1"/>
          <w:szCs w:val="28"/>
          <w14:textFill>
            <w14:solidFill>
              <w14:schemeClr w14:val="tx1"/>
            </w14:solidFill>
          </w14:textFill>
        </w:rPr>
      </w:pPr>
    </w:p>
    <w:p w14:paraId="043B3206">
      <w:pPr>
        <w:pStyle w:val="43"/>
        <w:ind w:left="480"/>
        <w:rPr>
          <w:rFonts w:ascii="宋体" w:hAnsi="宋体"/>
          <w:bCs/>
          <w:color w:val="000000" w:themeColor="text1"/>
          <w:szCs w:val="28"/>
          <w14:textFill>
            <w14:solidFill>
              <w14:schemeClr w14:val="tx1"/>
            </w14:solidFill>
          </w14:textFill>
        </w:rPr>
      </w:pPr>
    </w:p>
    <w:p w14:paraId="27D2571A">
      <w:pPr>
        <w:pStyle w:val="43"/>
        <w:ind w:left="480"/>
        <w:rPr>
          <w:rFonts w:ascii="宋体" w:hAnsi="宋体"/>
          <w:bCs/>
          <w:color w:val="000000" w:themeColor="text1"/>
          <w:szCs w:val="28"/>
          <w14:textFill>
            <w14:solidFill>
              <w14:schemeClr w14:val="tx1"/>
            </w14:solidFill>
          </w14:textFill>
        </w:rPr>
      </w:pPr>
    </w:p>
    <w:p w14:paraId="253045A5">
      <w:pPr>
        <w:pStyle w:val="43"/>
        <w:ind w:left="480"/>
        <w:rPr>
          <w:rFonts w:ascii="宋体" w:hAnsi="宋体"/>
          <w:bCs/>
          <w:color w:val="000000" w:themeColor="text1"/>
          <w:szCs w:val="28"/>
          <w14:textFill>
            <w14:solidFill>
              <w14:schemeClr w14:val="tx1"/>
            </w14:solidFill>
          </w14:textFill>
        </w:rPr>
      </w:pPr>
    </w:p>
    <w:p w14:paraId="48350C49">
      <w:pPr>
        <w:pStyle w:val="43"/>
        <w:ind w:left="480"/>
        <w:rPr>
          <w:rFonts w:ascii="宋体" w:hAnsi="宋体"/>
          <w:bCs/>
          <w:color w:val="000000" w:themeColor="text1"/>
          <w:szCs w:val="28"/>
          <w14:textFill>
            <w14:solidFill>
              <w14:schemeClr w14:val="tx1"/>
            </w14:solidFill>
          </w14:textFill>
        </w:rPr>
      </w:pPr>
    </w:p>
    <w:p w14:paraId="76C479FB">
      <w:pPr>
        <w:pStyle w:val="43"/>
        <w:ind w:left="480"/>
        <w:rPr>
          <w:rFonts w:ascii="宋体" w:hAnsi="宋体"/>
          <w:bCs/>
          <w:color w:val="000000" w:themeColor="text1"/>
          <w:szCs w:val="28"/>
          <w14:textFill>
            <w14:solidFill>
              <w14:schemeClr w14:val="tx1"/>
            </w14:solidFill>
          </w14:textFill>
        </w:rPr>
      </w:pPr>
    </w:p>
    <w:p w14:paraId="03D372D0">
      <w:pPr>
        <w:pStyle w:val="43"/>
        <w:ind w:left="480"/>
        <w:rPr>
          <w:rFonts w:ascii="宋体" w:hAnsi="宋体"/>
          <w:bCs/>
          <w:color w:val="000000" w:themeColor="text1"/>
          <w:szCs w:val="28"/>
          <w14:textFill>
            <w14:solidFill>
              <w14:schemeClr w14:val="tx1"/>
            </w14:solidFill>
          </w14:textFill>
        </w:rPr>
      </w:pPr>
    </w:p>
    <w:p w14:paraId="1489CE1E">
      <w:pPr>
        <w:pStyle w:val="43"/>
        <w:ind w:left="480"/>
        <w:rPr>
          <w:rFonts w:ascii="宋体" w:hAnsi="宋体"/>
          <w:bCs/>
          <w:color w:val="000000" w:themeColor="text1"/>
          <w:szCs w:val="28"/>
          <w14:textFill>
            <w14:solidFill>
              <w14:schemeClr w14:val="tx1"/>
            </w14:solidFill>
          </w14:textFill>
        </w:rPr>
      </w:pPr>
    </w:p>
    <w:p w14:paraId="192B650A">
      <w:pPr>
        <w:pStyle w:val="43"/>
        <w:ind w:left="480"/>
        <w:rPr>
          <w:rFonts w:ascii="宋体" w:hAnsi="宋体"/>
          <w:bCs/>
          <w:color w:val="000000" w:themeColor="text1"/>
          <w:szCs w:val="28"/>
          <w14:textFill>
            <w14:solidFill>
              <w14:schemeClr w14:val="tx1"/>
            </w14:solidFill>
          </w14:textFill>
        </w:rPr>
      </w:pPr>
    </w:p>
    <w:p w14:paraId="62A7995D">
      <w:pPr>
        <w:pStyle w:val="43"/>
        <w:ind w:left="480"/>
        <w:rPr>
          <w:rFonts w:ascii="宋体" w:hAnsi="宋体"/>
          <w:bCs/>
          <w:color w:val="000000" w:themeColor="text1"/>
          <w:szCs w:val="28"/>
          <w14:textFill>
            <w14:solidFill>
              <w14:schemeClr w14:val="tx1"/>
            </w14:solidFill>
          </w14:textFill>
        </w:rPr>
      </w:pPr>
    </w:p>
    <w:p w14:paraId="11718985">
      <w:pPr>
        <w:pStyle w:val="43"/>
        <w:ind w:left="480"/>
        <w:rPr>
          <w:rFonts w:ascii="宋体" w:hAnsi="宋体"/>
          <w:bCs/>
          <w:color w:val="000000" w:themeColor="text1"/>
          <w:szCs w:val="28"/>
          <w14:textFill>
            <w14:solidFill>
              <w14:schemeClr w14:val="tx1"/>
            </w14:solidFill>
          </w14:textFill>
        </w:rPr>
      </w:pPr>
    </w:p>
    <w:p w14:paraId="4464C9DF">
      <w:pPr>
        <w:pStyle w:val="43"/>
        <w:ind w:left="480"/>
        <w:rPr>
          <w:rFonts w:ascii="宋体" w:hAnsi="宋体"/>
          <w:bCs/>
          <w:color w:val="000000" w:themeColor="text1"/>
          <w:szCs w:val="28"/>
          <w14:textFill>
            <w14:solidFill>
              <w14:schemeClr w14:val="tx1"/>
            </w14:solidFill>
          </w14:textFill>
        </w:rPr>
      </w:pPr>
    </w:p>
    <w:p w14:paraId="4847D8D6">
      <w:pPr>
        <w:pStyle w:val="43"/>
        <w:ind w:left="480"/>
        <w:rPr>
          <w:rFonts w:ascii="宋体" w:hAnsi="宋体"/>
          <w:bCs/>
          <w:color w:val="000000" w:themeColor="text1"/>
          <w:szCs w:val="28"/>
          <w14:textFill>
            <w14:solidFill>
              <w14:schemeClr w14:val="tx1"/>
            </w14:solidFill>
          </w14:textFill>
        </w:rPr>
      </w:pPr>
    </w:p>
    <w:p w14:paraId="41381844">
      <w:pPr>
        <w:pStyle w:val="43"/>
        <w:ind w:left="480"/>
        <w:rPr>
          <w:rFonts w:ascii="宋体" w:hAnsi="宋体"/>
          <w:bCs/>
          <w:color w:val="000000" w:themeColor="text1"/>
          <w:szCs w:val="28"/>
          <w14:textFill>
            <w14:solidFill>
              <w14:schemeClr w14:val="tx1"/>
            </w14:solidFill>
          </w14:textFill>
        </w:rPr>
      </w:pPr>
    </w:p>
    <w:p w14:paraId="227B4042">
      <w:pPr>
        <w:pStyle w:val="43"/>
        <w:ind w:left="480"/>
        <w:rPr>
          <w:rFonts w:ascii="宋体" w:hAnsi="宋体"/>
          <w:bCs/>
          <w:color w:val="000000" w:themeColor="text1"/>
          <w:szCs w:val="28"/>
          <w14:textFill>
            <w14:solidFill>
              <w14:schemeClr w14:val="tx1"/>
            </w14:solidFill>
          </w14:textFill>
        </w:rPr>
      </w:pPr>
    </w:p>
    <w:p w14:paraId="52DC3A55">
      <w:pPr>
        <w:pStyle w:val="4"/>
        <w:numPr>
          <w:ilvl w:val="0"/>
          <w:numId w:val="0"/>
        </w:numPr>
        <w:tabs>
          <w:tab w:val="clear" w:pos="4265"/>
        </w:tabs>
        <w:kinsoku w:val="0"/>
        <w:overflowPunct w:val="0"/>
        <w:rPr>
          <w:rFonts w:ascii="宋体" w:hAnsi="宋体" w:eastAsia="宋体" w:cs="仿宋"/>
          <w:color w:val="000000" w:themeColor="text1"/>
          <w:kern w:val="0"/>
          <w14:textFill>
            <w14:solidFill>
              <w14:schemeClr w14:val="tx1"/>
            </w14:solidFill>
          </w14:textFill>
        </w:rPr>
      </w:pPr>
      <w:r>
        <w:rPr>
          <w:rFonts w:hint="eastAsia" w:ascii="宋体" w:hAnsi="宋体" w:eastAsia="宋体" w:cs="仿宋"/>
          <w:color w:val="000000" w:themeColor="text1"/>
          <w:kern w:val="0"/>
          <w14:textFill>
            <w14:solidFill>
              <w14:schemeClr w14:val="tx1"/>
            </w14:solidFill>
          </w14:textFill>
        </w:rPr>
        <w:t>第一章</w:t>
      </w:r>
      <w:bookmarkEnd w:id="0"/>
      <w:r>
        <w:rPr>
          <w:rFonts w:hint="eastAsia" w:ascii="宋体" w:hAnsi="宋体" w:eastAsia="宋体" w:cs="仿宋"/>
          <w:color w:val="000000" w:themeColor="text1"/>
          <w:kern w:val="0"/>
          <w14:textFill>
            <w14:solidFill>
              <w14:schemeClr w14:val="tx1"/>
            </w14:solidFill>
          </w14:textFill>
        </w:rPr>
        <w:t xml:space="preserve"> 竞争性磋商公告</w:t>
      </w:r>
    </w:p>
    <w:tbl>
      <w:tblPr>
        <w:tblStyle w:val="4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16D9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9160" w:type="dxa"/>
            <w:vAlign w:val="center"/>
          </w:tcPr>
          <w:p w14:paraId="2CF52B0A">
            <w:pPr>
              <w:spacing w:line="360" w:lineRule="auto"/>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项目情况</w:t>
            </w:r>
          </w:p>
          <w:p w14:paraId="11381958">
            <w:pPr>
              <w:spacing w:line="360" w:lineRule="auto"/>
              <w:ind w:firstLine="480" w:firstLineChars="200"/>
              <w:jc w:val="both"/>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lang w:eastAsia="zh-CN"/>
                <w14:textFill>
                  <w14:solidFill>
                    <w14:schemeClr w14:val="tx1"/>
                  </w14:solidFill>
                </w14:textFill>
              </w:rPr>
              <w:t>青海省都兰县金水口地区锂稀有金属矿普查2025年钻探技术服务采购</w:t>
            </w:r>
            <w:r>
              <w:rPr>
                <w:rFonts w:hint="eastAsia" w:ascii="宋体" w:hAnsi="宋体" w:cs="宋体"/>
                <w:color w:val="000000" w:themeColor="text1"/>
                <w14:textFill>
                  <w14:solidFill>
                    <w14:schemeClr w14:val="tx1"/>
                  </w14:solidFill>
                </w14:textFill>
              </w:rPr>
              <w:t>的潜在供应商应在</w:t>
            </w:r>
            <w:r>
              <w:rPr>
                <w:rFonts w:hint="eastAsia" w:ascii="宋体" w:hAnsi="宋体" w:cs="宋体"/>
                <w:color w:val="000000" w:themeColor="text1"/>
                <w:u w:val="single"/>
                <w14:textFill>
                  <w14:solidFill>
                    <w14:schemeClr w14:val="tx1"/>
                  </w14:solidFill>
                </w14:textFill>
              </w:rPr>
              <w:t xml:space="preserve">政采云平台（https://www.zcygov.cn/ </w:t>
            </w:r>
            <w:r>
              <w:rPr>
                <w:rFonts w:hint="eastAsia" w:ascii="宋体" w:hAnsi="宋体" w:cs="宋体"/>
                <w:color w:val="000000" w:themeColor="text1"/>
                <w14:textFill>
                  <w14:solidFill>
                    <w14:schemeClr w14:val="tx1"/>
                  </w14:solidFill>
                </w14:textFill>
              </w:rPr>
              <w:t>获取采购文件，并于</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24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09</w:t>
            </w:r>
            <w:r>
              <w:rPr>
                <w:rFonts w:hint="eastAsia" w:ascii="宋体" w:hAnsi="宋体" w:cs="宋体"/>
                <w:color w:val="000000" w:themeColor="text1"/>
                <w:u w:val="single"/>
                <w14:textFill>
                  <w14:solidFill>
                    <w14:schemeClr w14:val="tx1"/>
                  </w14:solidFill>
                </w14:textFill>
              </w:rPr>
              <w:t>分</w:t>
            </w:r>
            <w:r>
              <w:rPr>
                <w:rFonts w:hint="eastAsia" w:ascii="宋体" w:hAnsi="宋体" w:cs="宋体"/>
                <w:color w:val="000000" w:themeColor="text1"/>
                <w14:textFill>
                  <w14:solidFill>
                    <w14:schemeClr w14:val="tx1"/>
                  </w14:solidFill>
                </w14:textFill>
              </w:rPr>
              <w:t>（北京时间）前提交响应文件。</w:t>
            </w:r>
          </w:p>
        </w:tc>
      </w:tr>
    </w:tbl>
    <w:p w14:paraId="00B4F3CD">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项目基本情况</w:t>
      </w:r>
    </w:p>
    <w:p w14:paraId="4AE50FF8">
      <w:pPr>
        <w:spacing w:line="500" w:lineRule="exact"/>
        <w:ind w:firstLine="480" w:firstLineChars="200"/>
        <w:jc w:val="both"/>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val="zh-CN"/>
          <w14:textFill>
            <w14:solidFill>
              <w14:schemeClr w14:val="tx1"/>
            </w14:solidFill>
          </w14:textFill>
        </w:rPr>
        <w:t>青海宸晖竞磋（服务）2025-005号</w:t>
      </w:r>
    </w:p>
    <w:p w14:paraId="3475CFDF">
      <w:pPr>
        <w:spacing w:line="500" w:lineRule="exact"/>
        <w:ind w:firstLine="480" w:firstLineChars="200"/>
        <w:jc w:val="both"/>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青海省都兰县金水口地区锂稀有金属矿普查2025年钻探技术服务采购</w:t>
      </w:r>
    </w:p>
    <w:p w14:paraId="43A6820E">
      <w:pPr>
        <w:spacing w:line="500" w:lineRule="exact"/>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w:t>
      </w:r>
      <w:r>
        <w:rPr>
          <w:rFonts w:hint="eastAsia" w:ascii="宋体" w:hAnsi="宋体" w:cs="宋体"/>
          <w:color w:val="000000" w:themeColor="text1"/>
          <w14:textFill>
            <w14:solidFill>
              <w14:schemeClr w14:val="tx1"/>
            </w14:solidFill>
          </w14:textFill>
        </w:rPr>
        <w:sym w:font="Wingdings" w:char="00A8"/>
      </w:r>
      <w:r>
        <w:rPr>
          <w:rFonts w:hint="eastAsia" w:ascii="宋体" w:hAnsi="宋体" w:cs="宋体"/>
          <w:color w:val="000000" w:themeColor="text1"/>
          <w14:textFill>
            <w14:solidFill>
              <w14:schemeClr w14:val="tx1"/>
            </w14:solidFill>
          </w14:textFill>
        </w:rPr>
        <w:t>竞争性谈判</w:t>
      </w:r>
      <w:r>
        <w:rPr>
          <w:rFonts w:hint="eastAsia" w:ascii="宋体" w:hAnsi="宋体" w:cs="宋体"/>
          <w:color w:val="000000" w:themeColor="text1"/>
          <w14:textFill>
            <w14:solidFill>
              <w14:schemeClr w14:val="tx1"/>
            </w14:solidFill>
          </w14:textFill>
        </w:rPr>
        <w:sym w:font="Wingdings" w:char="00FE"/>
      </w:r>
      <w:r>
        <w:rPr>
          <w:rFonts w:hint="eastAsia" w:ascii="宋体" w:hAnsi="宋体" w:cs="宋体"/>
          <w:color w:val="000000" w:themeColor="text1"/>
          <w14:textFill>
            <w14:solidFill>
              <w14:schemeClr w14:val="tx1"/>
            </w14:solidFill>
          </w14:textFill>
        </w:rPr>
        <w:t>竞争性磋商</w:t>
      </w:r>
      <w:r>
        <w:rPr>
          <w:rFonts w:hint="eastAsia" w:ascii="宋体" w:hAnsi="宋体" w:cs="宋体"/>
          <w:color w:val="000000" w:themeColor="text1"/>
          <w14:textFill>
            <w14:solidFill>
              <w14:schemeClr w14:val="tx1"/>
            </w14:solidFill>
          </w14:textFill>
        </w:rPr>
        <w:sym w:font="Wingdings" w:char="00A8"/>
      </w:r>
      <w:r>
        <w:rPr>
          <w:rFonts w:hint="eastAsia" w:ascii="宋体" w:hAnsi="宋体" w:cs="宋体"/>
          <w:color w:val="000000" w:themeColor="text1"/>
          <w14:textFill>
            <w14:solidFill>
              <w14:schemeClr w14:val="tx1"/>
            </w14:solidFill>
          </w14:textFill>
        </w:rPr>
        <w:t>询价</w:t>
      </w:r>
    </w:p>
    <w:p w14:paraId="70148803">
      <w:pPr>
        <w:spacing w:line="500" w:lineRule="exact"/>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预算金额：</w:t>
      </w:r>
      <w:r>
        <w:rPr>
          <w:rFonts w:hint="eastAsia" w:ascii="宋体" w:hAnsi="宋体" w:cs="宋体"/>
          <w:color w:val="000000" w:themeColor="text1"/>
          <w:lang w:val="en-US" w:eastAsia="zh-CN"/>
          <w14:textFill>
            <w14:solidFill>
              <w14:schemeClr w14:val="tx1"/>
            </w14:solidFill>
          </w14:textFill>
        </w:rPr>
        <w:t>2369000.00</w:t>
      </w:r>
      <w:r>
        <w:rPr>
          <w:rFonts w:hint="eastAsia" w:ascii="宋体" w:hAnsi="宋体" w:cs="宋体"/>
          <w:color w:val="000000" w:themeColor="text1"/>
          <w14:textFill>
            <w14:solidFill>
              <w14:schemeClr w14:val="tx1"/>
            </w14:solidFill>
          </w14:textFill>
        </w:rPr>
        <w:t>元</w:t>
      </w:r>
    </w:p>
    <w:p w14:paraId="0B5B33AC">
      <w:pPr>
        <w:spacing w:line="500" w:lineRule="exact"/>
        <w:ind w:firstLine="480" w:firstLineChars="200"/>
        <w:jc w:val="both"/>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最高限价（如有）：</w:t>
      </w:r>
      <w:r>
        <w:rPr>
          <w:rFonts w:hint="eastAsia" w:ascii="宋体" w:hAnsi="宋体" w:cs="宋体"/>
          <w:color w:val="000000" w:themeColor="text1"/>
          <w:lang w:val="en-US" w:eastAsia="zh-CN"/>
          <w14:textFill>
            <w14:solidFill>
              <w14:schemeClr w14:val="tx1"/>
            </w14:solidFill>
          </w14:textFill>
        </w:rPr>
        <w:t>2369000.00</w:t>
      </w:r>
      <w:r>
        <w:rPr>
          <w:rFonts w:hint="eastAsia" w:ascii="宋体" w:hAnsi="宋体" w:cs="宋体"/>
          <w:color w:val="000000" w:themeColor="text1"/>
          <w14:textFill>
            <w14:solidFill>
              <w14:schemeClr w14:val="tx1"/>
            </w14:solidFill>
          </w14:textFill>
        </w:rPr>
        <w:t>元；</w:t>
      </w:r>
      <w:r>
        <w:rPr>
          <w:rFonts w:hint="eastAsia" w:ascii="宋体" w:hAnsi="宋体" w:cs="宋体"/>
          <w:b/>
          <w:bCs/>
          <w:color w:val="000000" w:themeColor="text1"/>
          <w:lang w:val="en-US" w:eastAsia="zh-CN"/>
          <w14:textFill>
            <w14:solidFill>
              <w14:schemeClr w14:val="tx1"/>
            </w14:solidFill>
          </w14:textFill>
        </w:rPr>
        <w:t>（最高单价限价为：1150元/米）</w:t>
      </w:r>
    </w:p>
    <w:p w14:paraId="00379E18">
      <w:pPr>
        <w:spacing w:line="500" w:lineRule="exact"/>
        <w:ind w:firstLine="480" w:firstLineChars="20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采购需求：详见采购文件</w:t>
      </w:r>
    </w:p>
    <w:p w14:paraId="4930EA71">
      <w:pPr>
        <w:spacing w:line="500" w:lineRule="exact"/>
        <w:ind w:firstLine="480" w:firstLineChars="200"/>
        <w:jc w:val="both"/>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服务期：2025年5月-2025年10月</w:t>
      </w:r>
    </w:p>
    <w:p w14:paraId="2D41CB90">
      <w:pPr>
        <w:spacing w:line="500" w:lineRule="exact"/>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本项目是否接受联合体：不接受联合体</w:t>
      </w:r>
    </w:p>
    <w:p w14:paraId="64E2FBDF">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申请人的资格要求</w:t>
      </w:r>
    </w:p>
    <w:p w14:paraId="41E21B9E">
      <w:pPr>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1.满足《中华人民共和国政府采购法》第二十二条规定；</w:t>
      </w:r>
    </w:p>
    <w:p w14:paraId="3DC12B6B">
      <w:pPr>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2.落实政府采购政策需满足的资格要求：无</w:t>
      </w:r>
    </w:p>
    <w:p w14:paraId="5940AFF7">
      <w:pPr>
        <w:widowControl w:val="0"/>
        <w:tabs>
          <w:tab w:val="left" w:pos="840"/>
        </w:tabs>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3.本项目的特定资格要求：</w:t>
      </w:r>
    </w:p>
    <w:p w14:paraId="5A84CD9D">
      <w:pPr>
        <w:widowControl w:val="0"/>
        <w:tabs>
          <w:tab w:val="left" w:pos="840"/>
        </w:tabs>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在中华人民共和国境内合法注册的；</w:t>
      </w:r>
    </w:p>
    <w:p w14:paraId="586BF29C">
      <w:pPr>
        <w:widowControl w:val="0"/>
        <w:tabs>
          <w:tab w:val="left" w:pos="840"/>
        </w:tabs>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 </w:t>
      </w:r>
      <w:r>
        <w:rPr>
          <w:rFonts w:hint="eastAsia" w:ascii="宋体" w:hAnsi="宋体" w:cs="宋体"/>
          <w:color w:val="000000" w:themeColor="text1"/>
          <w:lang w:val="zh-CN"/>
          <w14:textFill>
            <w14:solidFill>
              <w14:schemeClr w14:val="tx1"/>
            </w14:solidFill>
          </w14:textFill>
        </w:rPr>
        <w:t>单位负责人为同一人或者存在直接控股、管理关系的不同供应商，不得参加同一合同项下的政府采购活动。否则，皆取消投标资格；</w:t>
      </w:r>
    </w:p>
    <w:p w14:paraId="6732EF8A">
      <w:pPr>
        <w:widowControl w:val="0"/>
        <w:tabs>
          <w:tab w:val="left" w:pos="840"/>
        </w:tabs>
        <w:spacing w:line="500" w:lineRule="exact"/>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 </w:t>
      </w:r>
      <w:r>
        <w:rPr>
          <w:rFonts w:hint="eastAsia" w:ascii="宋体" w:hAnsi="宋体" w:cs="宋体"/>
          <w:color w:val="000000" w:themeColor="text1"/>
          <w:lang w:val="zh-CN"/>
          <w14:textFill>
            <w14:solidFill>
              <w14:schemeClr w14:val="tx1"/>
            </w14:solidFill>
          </w14:textFill>
        </w:rPr>
        <w:t>为本采购项目提供整体设计、规范编制或者项目管理、监理、检测等服务的供应商，不得再参加该采购项目的其他采购活动；</w:t>
      </w:r>
    </w:p>
    <w:p w14:paraId="3991142A">
      <w:pPr>
        <w:widowControl w:val="0"/>
        <w:tabs>
          <w:tab w:val="left" w:pos="840"/>
        </w:tabs>
        <w:spacing w:line="500" w:lineRule="exact"/>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 </w:t>
      </w:r>
      <w:r>
        <w:rPr>
          <w:rFonts w:hint="eastAsia" w:ascii="宋体" w:hAnsi="宋体" w:cs="宋体"/>
          <w:color w:val="000000" w:themeColor="text1"/>
          <w:lang w:val="zh-CN"/>
          <w14:textFill>
            <w14:solidFill>
              <w14:schemeClr w14:val="tx1"/>
            </w14:solidFill>
          </w14:textFill>
        </w:rPr>
        <w:t>本项目不接受供应商以联合体方式进行投标；</w:t>
      </w:r>
    </w:p>
    <w:p w14:paraId="7081897D">
      <w:pPr>
        <w:spacing w:line="50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经信用中国（</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www.creditchina.gov.cn</w:t>
      </w:r>
      <w:r>
        <w:rPr>
          <w:rFonts w:hint="eastAsia" w:ascii="宋体" w:hAnsi="宋体" w:cs="宋体"/>
          <w:color w:val="000000" w:themeColor="text1"/>
          <w:lang w:val="zh-CN"/>
          <w14:textFill>
            <w14:solidFill>
              <w14:schemeClr w14:val="tx1"/>
            </w14:solidFill>
          </w14:textFill>
        </w:rPr>
        <w:fldChar w:fldCharType="end"/>
      </w:r>
      <w:r>
        <w:rPr>
          <w:rFonts w:hint="eastAsia" w:ascii="宋体" w:hAnsi="宋体" w:cs="宋体"/>
          <w:color w:val="000000" w:themeColor="text1"/>
          <w:lang w:val="zh-CN"/>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（www.ccgp.gov.cn</w:t>
      </w:r>
      <w:r>
        <w:rPr>
          <w:rFonts w:hint="eastAsia" w:ascii="宋体" w:hAnsi="宋体" w:cs="宋体"/>
          <w:color w:val="000000" w:themeColor="text1"/>
          <w:lang w:val="zh-CN"/>
          <w14:textFill>
            <w14:solidFill>
              <w14:schemeClr w14:val="tx1"/>
            </w14:solidFill>
          </w14:textFill>
        </w:rPr>
        <w:fldChar w:fldCharType="end"/>
      </w:r>
      <w:r>
        <w:rPr>
          <w:rFonts w:hint="eastAsia" w:ascii="宋体" w:hAnsi="宋体" w:cs="宋体"/>
          <w:color w:val="000000" w:themeColor="text1"/>
          <w:lang w:val="zh-CN"/>
          <w14:textFill>
            <w14:solidFill>
              <w14:schemeClr w14:val="tx1"/>
            </w14:solidFill>
          </w14:textFill>
        </w:rPr>
        <w:t>）等渠道查询后，列入失信被执行人、重大税收违法案件当事人名单、政府采购严重违法失信行为记录名单的，取消投标资格。</w:t>
      </w:r>
      <w:r>
        <w:rPr>
          <w:rFonts w:hint="eastAsia" w:ascii="宋体" w:hAnsi="宋体"/>
          <w:color w:val="000000" w:themeColor="text1"/>
          <w:lang w:val="zh-CN"/>
          <w14:textFill>
            <w14:solidFill>
              <w14:schemeClr w14:val="tx1"/>
            </w14:solidFill>
          </w14:textFill>
        </w:rPr>
        <w:t>（提供“信用中国”网站无任何不良记录的查询截图，时间为投标截止时间前</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zh-CN"/>
          <w14:textFill>
            <w14:solidFill>
              <w14:schemeClr w14:val="tx1"/>
            </w14:solidFill>
          </w14:textFill>
        </w:rPr>
        <w:t>0天内）</w:t>
      </w:r>
    </w:p>
    <w:p w14:paraId="3E7FFB42">
      <w:pPr>
        <w:spacing w:line="500" w:lineRule="exact"/>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 其他资质条件：</w:t>
      </w:r>
      <w:r>
        <w:rPr>
          <w:rFonts w:hint="eastAsia" w:ascii="宋体" w:hAnsi="宋体" w:cs="宋体"/>
          <w:color w:val="000000" w:themeColor="text1"/>
          <w14:textFill>
            <w14:solidFill>
              <w14:schemeClr w14:val="tx1"/>
            </w14:solidFill>
          </w14:textFill>
        </w:rPr>
        <w:t>本次招标要求供应商需具备有效的安全生产许可证</w:t>
      </w:r>
      <w:r>
        <w:rPr>
          <w:rFonts w:hint="eastAsia" w:ascii="宋体" w:hAnsi="宋体" w:cs="宋体"/>
          <w:color w:val="000000" w:themeColor="text1"/>
          <w:szCs w:val="22"/>
          <w:lang w:val="zh-CN"/>
          <w14:textFill>
            <w14:solidFill>
              <w14:schemeClr w14:val="tx1"/>
            </w14:solidFill>
          </w14:textFill>
        </w:rPr>
        <w:t>。</w:t>
      </w:r>
    </w:p>
    <w:p w14:paraId="466CBF19">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获取采购文件</w:t>
      </w:r>
    </w:p>
    <w:p w14:paraId="1469A21C">
      <w:pPr>
        <w:autoSpaceDE w:val="0"/>
        <w:autoSpaceDN w:val="0"/>
        <w:adjustRightInd w:val="0"/>
        <w:spacing w:line="500" w:lineRule="exac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13</w:t>
      </w:r>
      <w:r>
        <w:rPr>
          <w:rFonts w:hint="eastAsia" w:ascii="宋体" w:hAnsi="宋体" w:cs="宋体"/>
          <w:color w:val="000000" w:themeColor="text1"/>
          <w:u w:val="single"/>
          <w14:textFill>
            <w14:solidFill>
              <w14:schemeClr w14:val="tx1"/>
            </w14:solidFill>
          </w14:textFill>
        </w:rPr>
        <w:t>日至202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20</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lang w:val="zh-CN"/>
          <w14:textFill>
            <w14:solidFill>
              <w14:schemeClr w14:val="tx1"/>
            </w14:solidFill>
          </w14:textFill>
        </w:rPr>
        <w:t>（磋商文件的发售期限自开始之日起不得少于</w:t>
      </w:r>
      <w:r>
        <w:rPr>
          <w:rFonts w:hint="eastAsia" w:ascii="宋体" w:hAnsi="宋体" w:cs="宋体"/>
          <w:color w:val="000000" w:themeColor="text1"/>
          <w14:textFill>
            <w14:solidFill>
              <w14:schemeClr w14:val="tx1"/>
            </w14:solidFill>
          </w14:textFill>
        </w:rPr>
        <w:t>5个工作日</w:t>
      </w:r>
      <w:r>
        <w:rPr>
          <w:rFonts w:hint="eastAsia" w:ascii="宋体" w:hAnsi="宋体" w:cs="宋体"/>
          <w:color w:val="000000" w:themeColor="text1"/>
          <w:lang w:val="zh-CN"/>
          <w14:textFill>
            <w14:solidFill>
              <w14:schemeClr w14:val="tx1"/>
            </w14:solidFill>
          </w14:textFill>
        </w:rPr>
        <w:t>），</w:t>
      </w:r>
      <w:r>
        <w:rPr>
          <w:rFonts w:hint="eastAsia" w:ascii="宋体" w:hAnsi="宋体" w:cs="宋体"/>
          <w:color w:val="000000" w:themeColor="text1"/>
          <w14:textFill>
            <w14:solidFill>
              <w14:schemeClr w14:val="tx1"/>
            </w14:solidFill>
          </w14:textFill>
        </w:rPr>
        <w:t>上午</w:t>
      </w:r>
      <w:r>
        <w:rPr>
          <w:rFonts w:hint="eastAsia" w:ascii="宋体" w:hAnsi="宋体" w:cs="宋体"/>
          <w:color w:val="000000" w:themeColor="text1"/>
          <w:u w:val="single"/>
          <w14:textFill>
            <w14:solidFill>
              <w14:schemeClr w14:val="tx1"/>
            </w14:solidFill>
          </w14:textFill>
        </w:rPr>
        <w:t>00:00分</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12:00分</w:t>
      </w:r>
      <w:r>
        <w:rPr>
          <w:rFonts w:hint="eastAsia" w:ascii="宋体" w:hAnsi="宋体" w:cs="宋体"/>
          <w:color w:val="000000" w:themeColor="text1"/>
          <w14:textFill>
            <w14:solidFill>
              <w14:schemeClr w14:val="tx1"/>
            </w14:solidFill>
          </w14:textFill>
        </w:rPr>
        <w:t>，下午</w:t>
      </w:r>
      <w:r>
        <w:rPr>
          <w:rFonts w:hint="eastAsia" w:ascii="宋体" w:hAnsi="宋体" w:cs="宋体"/>
          <w:color w:val="000000" w:themeColor="text1"/>
          <w:u w:val="single"/>
          <w14:textFill>
            <w14:solidFill>
              <w14:schemeClr w14:val="tx1"/>
            </w14:solidFill>
          </w14:textFill>
        </w:rPr>
        <w:t xml:space="preserve"> 12:00分</w:t>
      </w:r>
      <w:r>
        <w:rPr>
          <w:rFonts w:hint="eastAsia" w:ascii="宋体" w:hAnsi="宋体" w:cs="宋体"/>
          <w:color w:val="000000" w:themeColor="text1"/>
          <w14:textFill>
            <w14:solidFill>
              <w14:schemeClr w14:val="tx1"/>
            </w14:solidFill>
          </w14:textFill>
        </w:rPr>
        <w:t>至</w:t>
      </w:r>
      <w:r>
        <w:rPr>
          <w:rFonts w:hint="eastAsia" w:ascii="宋体" w:hAnsi="宋体" w:cs="宋体"/>
          <w:color w:val="000000" w:themeColor="text1"/>
          <w:u w:val="single"/>
          <w14:textFill>
            <w14:solidFill>
              <w14:schemeClr w14:val="tx1"/>
            </w14:solidFill>
          </w14:textFill>
        </w:rPr>
        <w:t>23:59分</w:t>
      </w:r>
      <w:r>
        <w:rPr>
          <w:rFonts w:hint="eastAsia" w:ascii="宋体" w:hAnsi="宋体" w:cs="宋体"/>
          <w:color w:val="000000" w:themeColor="text1"/>
          <w14:textFill>
            <w14:solidFill>
              <w14:schemeClr w14:val="tx1"/>
            </w14:solidFill>
          </w14:textFill>
        </w:rPr>
        <w:t xml:space="preserve">（北京时间，法定节假日除外） </w:t>
      </w:r>
    </w:p>
    <w:p w14:paraId="5B64F1E0">
      <w:pPr>
        <w:autoSpaceDE w:val="0"/>
        <w:autoSpaceDN w:val="0"/>
        <w:adjustRightInd w:val="0"/>
        <w:spacing w:line="500" w:lineRule="exac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地点：供应商登录政采云平台https://www.zcygov.cn/在线申请获取采购文件</w:t>
      </w:r>
    </w:p>
    <w:p w14:paraId="67A14CDB">
      <w:pPr>
        <w:autoSpaceDE w:val="0"/>
        <w:autoSpaceDN w:val="0"/>
        <w:adjustRightInd w:val="0"/>
        <w:spacing w:line="500" w:lineRule="exac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方式：供应商登录政采云平台https://www.zcygov.cn/在线申请获取采购文件（进入“项目采购”应用，在获取采购文件菜单中选择项目，申请获取采购文件）</w:t>
      </w:r>
    </w:p>
    <w:p w14:paraId="67C97BF0">
      <w:pPr>
        <w:autoSpaceDE w:val="0"/>
        <w:autoSpaceDN w:val="0"/>
        <w:adjustRightInd w:val="0"/>
        <w:spacing w:line="500" w:lineRule="exact"/>
        <w:ind w:firstLine="48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售价：0元；</w:t>
      </w:r>
    </w:p>
    <w:p w14:paraId="3E17F6D8">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提交投标文件截止时间、开标时间和地点</w:t>
      </w:r>
    </w:p>
    <w:p w14:paraId="37CE0B3C">
      <w:pPr>
        <w:spacing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24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09</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00</w:t>
      </w:r>
      <w:r>
        <w:rPr>
          <w:rFonts w:hint="eastAsia" w:ascii="宋体" w:hAnsi="宋体" w:cs="宋体"/>
          <w:color w:val="000000" w:themeColor="text1"/>
          <w:u w:val="single"/>
          <w14:textFill>
            <w14:solidFill>
              <w14:schemeClr w14:val="tx1"/>
            </w14:solidFill>
          </w14:textFill>
        </w:rPr>
        <w:t>分</w:t>
      </w:r>
      <w:r>
        <w:rPr>
          <w:rFonts w:hint="eastAsia" w:ascii="宋体" w:hAnsi="宋体" w:cs="宋体"/>
          <w:color w:val="000000" w:themeColor="text1"/>
          <w14:textFill>
            <w14:solidFill>
              <w14:schemeClr w14:val="tx1"/>
            </w14:solidFill>
          </w14:textFill>
        </w:rPr>
        <w:t>（北京时间）（自招标文件开始发出之日起至投标人提交投标文件截止之日止，不得少于10日）</w:t>
      </w:r>
    </w:p>
    <w:p w14:paraId="78056346">
      <w:pPr>
        <w:spacing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地点：线上政采云平台上传投标文件（政采云平台（https://www.zcygov.cn/）） ；</w:t>
      </w:r>
    </w:p>
    <w:p w14:paraId="3E232174">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开启</w:t>
      </w:r>
    </w:p>
    <w:p w14:paraId="15B3B13D">
      <w:pPr>
        <w:spacing w:line="500" w:lineRule="exact"/>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w:t>
      </w:r>
      <w:r>
        <w:rPr>
          <w:rFonts w:hint="eastAsia" w:ascii="宋体" w:hAnsi="宋体" w:cs="宋体"/>
          <w:color w:val="000000" w:themeColor="text1"/>
          <w:u w:val="single"/>
          <w14:textFill>
            <w14:solidFill>
              <w14:schemeClr w14:val="tx1"/>
            </w14:solidFill>
          </w14:textFill>
        </w:rPr>
        <w:t>202</w:t>
      </w:r>
      <w:r>
        <w:rPr>
          <w:rFonts w:hint="eastAsia" w:ascii="宋体" w:hAnsi="宋体" w:cs="宋体"/>
          <w:color w:val="000000" w:themeColor="text1"/>
          <w:u w:val="single"/>
          <w:lang w:val="en-US" w:eastAsia="zh-CN"/>
          <w14:textFill>
            <w14:solidFill>
              <w14:schemeClr w14:val="tx1"/>
            </w14:solidFill>
          </w14:textFill>
        </w:rPr>
        <w:t>5</w:t>
      </w:r>
      <w:r>
        <w:rPr>
          <w:rFonts w:hint="eastAsia" w:ascii="宋体" w:hAnsi="宋体" w:cs="宋体"/>
          <w:color w:val="000000" w:themeColor="text1"/>
          <w:u w:val="single"/>
          <w14:textFill>
            <w14:solidFill>
              <w14:schemeClr w14:val="tx1"/>
            </w14:solidFill>
          </w14:textFill>
        </w:rPr>
        <w:t>年</w:t>
      </w:r>
      <w:r>
        <w:rPr>
          <w:rFonts w:hint="eastAsia" w:ascii="宋体" w:hAnsi="宋体" w:cs="宋体"/>
          <w:color w:val="000000" w:themeColor="text1"/>
          <w:u w:val="single"/>
          <w:lang w:val="en-US" w:eastAsia="zh-CN"/>
          <w14:textFill>
            <w14:solidFill>
              <w14:schemeClr w14:val="tx1"/>
            </w14:solidFill>
          </w14:textFill>
        </w:rPr>
        <w:t>3</w:t>
      </w:r>
      <w:r>
        <w:rPr>
          <w:rFonts w:hint="eastAsia" w:ascii="宋体" w:hAnsi="宋体" w:cs="宋体"/>
          <w:color w:val="000000" w:themeColor="text1"/>
          <w:u w:val="single"/>
          <w14:textFill>
            <w14:solidFill>
              <w14:schemeClr w14:val="tx1"/>
            </w14:solidFill>
          </w14:textFill>
        </w:rPr>
        <w:t>月</w:t>
      </w:r>
      <w:r>
        <w:rPr>
          <w:rFonts w:hint="eastAsia" w:ascii="宋体" w:hAnsi="宋体" w:cs="宋体"/>
          <w:color w:val="000000" w:themeColor="text1"/>
          <w:u w:val="single"/>
          <w:lang w:val="en-US" w:eastAsia="zh-CN"/>
          <w14:textFill>
            <w14:solidFill>
              <w14:schemeClr w14:val="tx1"/>
            </w14:solidFill>
          </w14:textFill>
        </w:rPr>
        <w:t>24</w:t>
      </w:r>
      <w:r>
        <w:rPr>
          <w:rFonts w:hint="eastAsia" w:ascii="宋体" w:hAnsi="宋体" w:cs="宋体"/>
          <w:color w:val="000000" w:themeColor="text1"/>
          <w:u w:val="single"/>
          <w14:textFill>
            <w14:solidFill>
              <w14:schemeClr w14:val="tx1"/>
            </w14:solidFill>
          </w14:textFill>
        </w:rPr>
        <w:t>日</w:t>
      </w:r>
      <w:r>
        <w:rPr>
          <w:rFonts w:hint="eastAsia" w:ascii="宋体" w:hAnsi="宋体" w:cs="宋体"/>
          <w:color w:val="000000" w:themeColor="text1"/>
          <w:u w:val="single"/>
          <w:lang w:val="en-US" w:eastAsia="zh-CN"/>
          <w14:textFill>
            <w14:solidFill>
              <w14:schemeClr w14:val="tx1"/>
            </w14:solidFill>
          </w14:textFill>
        </w:rPr>
        <w:t>09</w:t>
      </w:r>
      <w:r>
        <w:rPr>
          <w:rFonts w:hint="eastAsia" w:ascii="宋体" w:hAnsi="宋体" w:cs="宋体"/>
          <w:color w:val="000000" w:themeColor="text1"/>
          <w:u w:val="single"/>
          <w14:textFill>
            <w14:solidFill>
              <w14:schemeClr w14:val="tx1"/>
            </w14:solidFill>
          </w14:textFill>
        </w:rPr>
        <w:t>点</w:t>
      </w:r>
      <w:r>
        <w:rPr>
          <w:rFonts w:hint="eastAsia" w:ascii="宋体" w:hAnsi="宋体" w:cs="宋体"/>
          <w:color w:val="000000" w:themeColor="text1"/>
          <w:u w:val="single"/>
          <w:lang w:val="en-US" w:eastAsia="zh-CN"/>
          <w14:textFill>
            <w14:solidFill>
              <w14:schemeClr w14:val="tx1"/>
            </w14:solidFill>
          </w14:textFill>
        </w:rPr>
        <w:t>00</w:t>
      </w:r>
      <w:r>
        <w:rPr>
          <w:rFonts w:hint="eastAsia" w:ascii="宋体" w:hAnsi="宋体" w:cs="宋体"/>
          <w:color w:val="000000" w:themeColor="text1"/>
          <w:u w:val="single"/>
          <w14:textFill>
            <w14:solidFill>
              <w14:schemeClr w14:val="tx1"/>
            </w14:solidFill>
          </w14:textFill>
        </w:rPr>
        <w:t>分</w:t>
      </w:r>
      <w:r>
        <w:rPr>
          <w:rFonts w:hint="eastAsia" w:ascii="宋体" w:hAnsi="宋体" w:cs="宋体"/>
          <w:color w:val="000000" w:themeColor="text1"/>
          <w14:textFill>
            <w14:solidFill>
              <w14:schemeClr w14:val="tx1"/>
            </w14:solidFill>
          </w14:textFill>
        </w:rPr>
        <w:t>（北京时间）</w:t>
      </w:r>
    </w:p>
    <w:p w14:paraId="70C1E9A9">
      <w:pPr>
        <w:spacing w:line="500" w:lineRule="exact"/>
        <w:ind w:firstLine="48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地点：西宁市城西区海湖新区五四西路61号新华联国际中心一号楼九楼会议室</w:t>
      </w:r>
    </w:p>
    <w:p w14:paraId="78DDB61E">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公告期限</w:t>
      </w:r>
    </w:p>
    <w:p w14:paraId="20AD4FFC">
      <w:pPr>
        <w:spacing w:line="500" w:lineRule="exact"/>
        <w:ind w:firstLine="480" w:firstLineChars="200"/>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个工作日。</w:t>
      </w:r>
    </w:p>
    <w:p w14:paraId="6A349B70">
      <w:pPr>
        <w:numPr>
          <w:ilvl w:val="0"/>
          <w:numId w:val="7"/>
        </w:numPr>
        <w:spacing w:line="500" w:lineRule="exact"/>
        <w:rPr>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其他补充事宜</w:t>
      </w:r>
    </w:p>
    <w:p w14:paraId="7A3F3D0F">
      <w:pPr>
        <w:spacing w:line="500" w:lineRule="exact"/>
        <w:ind w:firstLine="48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1、本公告同时在《青海省政府采购网》、《青海省电子招投标公共服务平台》发布，公告内容以青海省政府采购网发布为准。</w:t>
      </w:r>
    </w:p>
    <w:p w14:paraId="1D142526">
      <w:pPr>
        <w:spacing w:line="500" w:lineRule="exact"/>
        <w:ind w:firstLine="48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2、本次项目采用线上进行，供应商无需到现场开标；如非系统原因造成无法上传、无法解密或解密不成功的视为放弃参加采购。线上电子响应文件必须在提交响应文件截止时间前上传至电子开评标系统；</w:t>
      </w:r>
    </w:p>
    <w:p w14:paraId="3E2830BA">
      <w:pPr>
        <w:spacing w:line="500" w:lineRule="exact"/>
        <w:ind w:firstLine="48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3、线上电子化开评标系统操作及办理CA数字证书等相关事宜请咨询政采云：咨询电话：95763；线上CA数字证书：PC咨询网址（可及时反馈问题截图，让客服快速定位问题）:http://tseal.cn/k.html，咨询电话：400-0878-198。</w:t>
      </w:r>
    </w:p>
    <w:p w14:paraId="403A393A">
      <w:pPr>
        <w:numPr>
          <w:ilvl w:val="0"/>
          <w:numId w:val="7"/>
        </w:numPr>
        <w:spacing w:line="5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凡对本次采购提出询问，按以下方式联系</w:t>
      </w:r>
    </w:p>
    <w:p w14:paraId="45E175DC">
      <w:pPr>
        <w:numPr>
          <w:ilvl w:val="0"/>
          <w:numId w:val="8"/>
        </w:num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采购人信息</w:t>
      </w:r>
    </w:p>
    <w:p w14:paraId="042CAEDF">
      <w:pPr>
        <w:spacing w:line="500" w:lineRule="exact"/>
        <w:ind w:left="480" w:firstLine="24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名称：</w:t>
      </w:r>
      <w:r>
        <w:rPr>
          <w:rFonts w:hint="eastAsia" w:ascii="宋体" w:hAnsi="宋体" w:cs="宋体"/>
          <w:color w:val="000000" w:themeColor="text1"/>
          <w:u w:val="single"/>
          <w:lang w:val="zh-CN"/>
          <w14:textFill>
            <w14:solidFill>
              <w14:schemeClr w14:val="tx1"/>
            </w14:solidFill>
          </w14:textFill>
        </w:rPr>
        <w:t>青海省第五地质勘查院</w:t>
      </w:r>
    </w:p>
    <w:p w14:paraId="7622AAE6">
      <w:pPr>
        <w:spacing w:line="500" w:lineRule="exact"/>
        <w:ind w:left="480" w:firstLine="24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14:textFill>
            <w14:solidFill>
              <w14:schemeClr w14:val="tx1"/>
            </w14:solidFill>
          </w14:textFill>
        </w:rPr>
        <w:t>西宁市朝阳西路42号</w:t>
      </w:r>
    </w:p>
    <w:p w14:paraId="49A39C67">
      <w:pPr>
        <w:spacing w:line="500" w:lineRule="exact"/>
        <w:ind w:left="480" w:firstLine="24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r>
        <w:rPr>
          <w:rFonts w:hint="eastAsia" w:cs="宋体"/>
          <w:color w:val="000000" w:themeColor="text1"/>
          <w:u w:val="single"/>
          <w14:textFill>
            <w14:solidFill>
              <w14:schemeClr w14:val="tx1"/>
            </w14:solidFill>
          </w14:textFill>
        </w:rPr>
        <w:t>李</w:t>
      </w:r>
      <w:r>
        <w:rPr>
          <w:rFonts w:hint="eastAsia" w:ascii="宋体" w:hAnsi="宋体" w:cs="宋体"/>
          <w:color w:val="000000" w:themeColor="text1"/>
          <w:u w:val="single"/>
          <w14:textFill>
            <w14:solidFill>
              <w14:schemeClr w14:val="tx1"/>
            </w14:solidFill>
          </w14:textFill>
        </w:rPr>
        <w:t>老师 0971-5567086</w:t>
      </w:r>
    </w:p>
    <w:p w14:paraId="41018EB8">
      <w:pPr>
        <w:numPr>
          <w:ilvl w:val="0"/>
          <w:numId w:val="8"/>
        </w:num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采购代理机构信息</w:t>
      </w:r>
    </w:p>
    <w:p w14:paraId="0C64F029">
      <w:pPr>
        <w:spacing w:line="500" w:lineRule="exact"/>
        <w:ind w:left="480" w:firstLine="24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名称：</w:t>
      </w:r>
      <w:r>
        <w:rPr>
          <w:rFonts w:hint="eastAsia" w:ascii="宋体" w:hAnsi="宋体" w:cs="宋体"/>
          <w:color w:val="000000" w:themeColor="text1"/>
          <w:u w:val="single"/>
          <w:lang w:val="zh-CN"/>
          <w14:textFill>
            <w14:solidFill>
              <w14:schemeClr w14:val="tx1"/>
            </w14:solidFill>
          </w14:textFill>
        </w:rPr>
        <w:t>青海宸晖工程项目管理有限公司</w:t>
      </w:r>
      <w:r>
        <w:rPr>
          <w:rFonts w:hint="eastAsia" w:ascii="宋体" w:hAnsi="宋体" w:cs="宋体"/>
          <w:color w:val="000000" w:themeColor="text1"/>
          <w:u w:val="single"/>
          <w14:textFill>
            <w14:solidFill>
              <w14:schemeClr w14:val="tx1"/>
            </w14:solidFill>
          </w14:textFill>
        </w:rPr>
        <w:t xml:space="preserve"> </w:t>
      </w:r>
    </w:p>
    <w:p w14:paraId="0DC5C964">
      <w:pPr>
        <w:spacing w:line="500" w:lineRule="exact"/>
        <w:ind w:left="480" w:firstLine="240" w:firstLineChars="10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地址：</w:t>
      </w:r>
      <w:r>
        <w:rPr>
          <w:rFonts w:hint="eastAsia" w:ascii="宋体" w:hAnsi="宋体" w:cs="宋体"/>
          <w:color w:val="000000" w:themeColor="text1"/>
          <w:u w:val="single"/>
          <w:lang w:val="zh-CN"/>
          <w14:textFill>
            <w14:solidFill>
              <w14:schemeClr w14:val="tx1"/>
            </w14:solidFill>
          </w14:textFill>
        </w:rPr>
        <w:t>青海省西宁市海湖新区新华联国际中心1091C</w:t>
      </w:r>
    </w:p>
    <w:p w14:paraId="63EFF9C9">
      <w:pPr>
        <w:spacing w:line="500" w:lineRule="exact"/>
        <w:ind w:left="480" w:firstLine="24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r>
        <w:rPr>
          <w:rFonts w:hint="eastAsia" w:ascii="宋体" w:hAnsi="宋体" w:cs="宋体"/>
          <w:color w:val="000000" w:themeColor="text1"/>
          <w:u w:val="single"/>
          <w:lang w:val="zh-CN"/>
          <w14:textFill>
            <w14:solidFill>
              <w14:schemeClr w14:val="tx1"/>
            </w14:solidFill>
          </w14:textFill>
        </w:rPr>
        <w:t>0971-4118139</w:t>
      </w:r>
    </w:p>
    <w:p w14:paraId="2EE9D407">
      <w:pPr>
        <w:numPr>
          <w:ilvl w:val="0"/>
          <w:numId w:val="8"/>
        </w:numPr>
        <w:spacing w:line="5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项目联系方式</w:t>
      </w:r>
    </w:p>
    <w:p w14:paraId="1154499B">
      <w:pPr>
        <w:spacing w:line="500" w:lineRule="exact"/>
        <w:ind w:left="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项目联系人：</w:t>
      </w:r>
      <w:r>
        <w:rPr>
          <w:rFonts w:hint="eastAsia" w:ascii="宋体" w:hAnsi="宋体" w:cs="宋体"/>
          <w:color w:val="000000" w:themeColor="text1"/>
          <w:u w:val="single"/>
          <w:lang w:val="en-US" w:eastAsia="zh-CN"/>
          <w14:textFill>
            <w14:solidFill>
              <w14:schemeClr w14:val="tx1"/>
            </w14:solidFill>
          </w14:textFill>
        </w:rPr>
        <w:t>赵宝平</w:t>
      </w:r>
    </w:p>
    <w:p w14:paraId="4F0AB6C2">
      <w:pPr>
        <w:spacing w:line="500" w:lineRule="exact"/>
        <w:ind w:left="480" w:firstLine="24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w:t>
      </w:r>
      <w:r>
        <w:rPr>
          <w:rFonts w:hint="eastAsia" w:ascii="宋体" w:hAnsi="宋体" w:cs="宋体"/>
          <w:color w:val="000000" w:themeColor="text1"/>
          <w:u w:val="single"/>
          <w:lang w:val="zh-CN"/>
          <w14:textFill>
            <w14:solidFill>
              <w14:schemeClr w14:val="tx1"/>
            </w14:solidFill>
          </w14:textFill>
        </w:rPr>
        <w:t>0971-4118139</w:t>
      </w:r>
    </w:p>
    <w:p w14:paraId="72896624">
      <w:pPr>
        <w:autoSpaceDE w:val="0"/>
        <w:autoSpaceDN w:val="0"/>
        <w:adjustRightInd w:val="0"/>
        <w:spacing w:line="500" w:lineRule="exact"/>
        <w:ind w:firstLine="480" w:firstLineChars="2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财政监督部门及电话：</w:t>
      </w:r>
    </w:p>
    <w:p w14:paraId="24147168">
      <w:pPr>
        <w:autoSpaceDE w:val="0"/>
        <w:autoSpaceDN w:val="0"/>
        <w:adjustRightInd w:val="0"/>
        <w:spacing w:line="500" w:lineRule="exact"/>
        <w:ind w:firstLine="720" w:firstLineChars="30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监督部门：</w:t>
      </w:r>
      <w:r>
        <w:rPr>
          <w:rFonts w:hint="eastAsia" w:ascii="宋体" w:hAnsi="宋体" w:cs="宋体"/>
          <w:color w:val="000000" w:themeColor="text1"/>
          <w:u w:val="single"/>
          <w:lang w:val="zh-CN"/>
          <w14:textFill>
            <w14:solidFill>
              <w14:schemeClr w14:val="tx1"/>
            </w14:solidFill>
          </w14:textFill>
        </w:rPr>
        <w:t>青海省财政厅、青海省第五地质勘查院</w:t>
      </w:r>
    </w:p>
    <w:p w14:paraId="7D395127">
      <w:pPr>
        <w:autoSpaceDE w:val="0"/>
        <w:autoSpaceDN w:val="0"/>
        <w:adjustRightInd w:val="0"/>
        <w:spacing w:line="500" w:lineRule="exact"/>
        <w:ind w:firstLine="72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监督电话：</w:t>
      </w:r>
      <w:r>
        <w:rPr>
          <w:rFonts w:hint="eastAsia" w:ascii="宋体" w:hAnsi="宋体" w:cs="宋体"/>
          <w:color w:val="000000" w:themeColor="text1"/>
          <w:u w:val="single"/>
          <w:lang w:val="zh-CN"/>
          <w14:textFill>
            <w14:solidFill>
              <w14:schemeClr w14:val="tx1"/>
            </w14:solidFill>
          </w14:textFill>
        </w:rPr>
        <w:t>0971-</w:t>
      </w:r>
      <w:r>
        <w:rPr>
          <w:rFonts w:hint="eastAsia" w:ascii="宋体" w:hAnsi="宋体" w:cs="宋体"/>
          <w:color w:val="000000" w:themeColor="text1"/>
          <w:u w:val="single"/>
          <w:lang w:val="en-US" w:eastAsia="zh-CN"/>
          <w14:textFill>
            <w14:solidFill>
              <w14:schemeClr w14:val="tx1"/>
            </w14:solidFill>
          </w14:textFill>
        </w:rPr>
        <w:t>3660357</w:t>
      </w:r>
      <w:r>
        <w:rPr>
          <w:rFonts w:hint="eastAsia" w:ascii="宋体" w:hAnsi="宋体" w:cs="宋体"/>
          <w:color w:val="000000" w:themeColor="text1"/>
          <w:u w:val="single"/>
          <w14:textFill>
            <w14:solidFill>
              <w14:schemeClr w14:val="tx1"/>
            </w14:solidFill>
          </w14:textFill>
        </w:rPr>
        <w:t>、0971-5567058</w:t>
      </w:r>
    </w:p>
    <w:p w14:paraId="722ACF95">
      <w:pPr>
        <w:spacing w:line="360" w:lineRule="auto"/>
        <w:ind w:firstLine="480"/>
        <w:jc w:val="right"/>
        <w:rPr>
          <w:rFonts w:ascii="宋体" w:hAnsi="宋体" w:cs="宋体"/>
          <w:color w:val="000000" w:themeColor="text1"/>
          <w14:textFill>
            <w14:solidFill>
              <w14:schemeClr w14:val="tx1"/>
            </w14:solidFill>
          </w14:textFill>
        </w:rPr>
      </w:pPr>
      <w:bookmarkStart w:id="1" w:name="_Toc20698"/>
      <w:r>
        <w:rPr>
          <w:rFonts w:hint="eastAsia" w:ascii="宋体" w:hAnsi="宋体" w:cs="宋体"/>
          <w:color w:val="000000" w:themeColor="text1"/>
          <w14:textFill>
            <w14:solidFill>
              <w14:schemeClr w14:val="tx1"/>
            </w14:solidFill>
          </w14:textFill>
        </w:rPr>
        <w:t xml:space="preserve">                                        </w:t>
      </w:r>
    </w:p>
    <w:p w14:paraId="3630DCBD">
      <w:pPr>
        <w:spacing w:line="360" w:lineRule="auto"/>
        <w:ind w:firstLine="48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14:paraId="5D81FE98">
      <w:pPr>
        <w:spacing w:line="360" w:lineRule="auto"/>
        <w:ind w:firstLine="480"/>
        <w:jc w:val="right"/>
        <w:rPr>
          <w:rFonts w:ascii="宋体" w:hAnsi="宋体" w:cs="宋体"/>
          <w:color w:val="000000" w:themeColor="text1"/>
          <w14:textFill>
            <w14:solidFill>
              <w14:schemeClr w14:val="tx1"/>
            </w14:solidFill>
          </w14:textFill>
        </w:rPr>
      </w:pPr>
    </w:p>
    <w:p w14:paraId="273E1DFB">
      <w:pPr>
        <w:spacing w:line="360" w:lineRule="auto"/>
        <w:ind w:firstLine="480"/>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青海宸晖工程项目管理有限公司          </w:t>
      </w:r>
    </w:p>
    <w:p w14:paraId="73229A9D">
      <w:pPr>
        <w:spacing w:line="360" w:lineRule="auto"/>
        <w:ind w:firstLine="480"/>
        <w:jc w:val="right"/>
        <w:rPr>
          <w:rFonts w:ascii="宋体" w:hAnsi="宋体" w:cs="宋体"/>
          <w:color w:val="000000" w:themeColor="text1"/>
          <w14:textFill>
            <w14:solidFill>
              <w14:schemeClr w14:val="tx1"/>
            </w14:solidFill>
          </w14:textFill>
        </w:rPr>
        <w:sectPr>
          <w:pgSz w:w="11907" w:h="16840"/>
          <w:pgMar w:top="1040" w:right="1027" w:bottom="1160" w:left="1520" w:header="858" w:footer="977" w:gutter="0"/>
          <w:cols w:space="720" w:num="1"/>
        </w:sectPr>
      </w:pPr>
      <w:r>
        <w:rPr>
          <w:rFonts w:hint="eastAsia" w:ascii="宋体" w:hAnsi="宋体" w:cs="宋体"/>
          <w:color w:val="000000" w:themeColor="text1"/>
          <w:lang w:eastAsia="zh-CN"/>
          <w14:textFill>
            <w14:solidFill>
              <w14:schemeClr w14:val="tx1"/>
            </w14:solidFill>
          </w14:textFill>
        </w:rPr>
        <w:t>二〇二五年三月</w:t>
      </w:r>
      <w:r>
        <w:rPr>
          <w:rFonts w:hint="eastAsia" w:ascii="宋体" w:hAnsi="宋体" w:cs="宋体"/>
          <w:color w:val="000000" w:themeColor="text1"/>
          <w:lang w:val="en-US" w:eastAsia="zh-CN"/>
          <w14:textFill>
            <w14:solidFill>
              <w14:schemeClr w14:val="tx1"/>
            </w14:solidFill>
          </w14:textFill>
        </w:rPr>
        <w:t>十三</w:t>
      </w:r>
      <w:r>
        <w:rPr>
          <w:rFonts w:hint="eastAsia" w:ascii="宋体" w:hAnsi="宋体" w:cs="宋体"/>
          <w:color w:val="000000" w:themeColor="text1"/>
          <w14:textFill>
            <w14:solidFill>
              <w14:schemeClr w14:val="tx1"/>
            </w14:solidFill>
          </w14:textFill>
        </w:rPr>
        <w:t>日</w:t>
      </w:r>
    </w:p>
    <w:p w14:paraId="3A12BE8E">
      <w:pPr>
        <w:pStyle w:val="4"/>
        <w:numPr>
          <w:ilvl w:val="0"/>
          <w:numId w:val="0"/>
        </w:numPr>
        <w:spacing w:before="0" w:after="100" w:afterAutospacing="1" w:line="24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第二章  磋商须知</w:t>
      </w:r>
      <w:bookmarkEnd w:id="1"/>
    </w:p>
    <w:p w14:paraId="2E576C08">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1、适用范围</w:t>
      </w:r>
    </w:p>
    <w:p w14:paraId="34B3DC3F">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本文件仅适用于此次采购项目。</w:t>
      </w:r>
    </w:p>
    <w:p w14:paraId="6B4B818A">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2、定义</w:t>
      </w:r>
    </w:p>
    <w:p w14:paraId="7FECFAAF">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2.1“采购</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”系</w:t>
      </w:r>
      <w:r>
        <w:rPr>
          <w:rFonts w:hint="eastAsia" w:ascii="宋体" w:hAnsi="宋体"/>
          <w:color w:val="000000" w:themeColor="text1"/>
          <w14:textFill>
            <w14:solidFill>
              <w14:schemeClr w14:val="tx1"/>
            </w14:solidFill>
          </w14:textFill>
        </w:rPr>
        <w:t>青海省第五地质勘查院</w:t>
      </w:r>
      <w:r>
        <w:rPr>
          <w:rFonts w:ascii="宋体" w:hAnsi="宋体"/>
          <w:color w:val="000000" w:themeColor="text1"/>
          <w14:textFill>
            <w14:solidFill>
              <w14:schemeClr w14:val="tx1"/>
            </w14:solidFill>
          </w14:textFill>
        </w:rPr>
        <w:t>。</w:t>
      </w:r>
    </w:p>
    <w:p w14:paraId="405316BF">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 “供应商”系指响应竞争性磋商文件要求，并提交报价文件的</w:t>
      </w:r>
      <w:r>
        <w:rPr>
          <w:rFonts w:hint="eastAsia" w:ascii="宋体" w:hAnsi="宋体"/>
          <w:color w:val="000000" w:themeColor="text1"/>
          <w14:textFill>
            <w14:solidFill>
              <w14:schemeClr w14:val="tx1"/>
            </w14:solidFill>
          </w14:textFill>
        </w:rPr>
        <w:t>法人、其他组织或者自然人</w:t>
      </w:r>
      <w:r>
        <w:rPr>
          <w:rFonts w:ascii="宋体" w:hAnsi="宋体"/>
          <w:color w:val="000000" w:themeColor="text1"/>
          <w14:textFill>
            <w14:solidFill>
              <w14:schemeClr w14:val="tx1"/>
            </w14:solidFill>
          </w14:textFill>
        </w:rPr>
        <w:t>。</w:t>
      </w:r>
    </w:p>
    <w:p w14:paraId="7A44FFDC">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 “采购代理机构” 系指根据采购单位的委托依法办理采购事宜的采购机构。本次竞争性磋商的采购代理机构是青海宸晖工程项目管理有限公司</w:t>
      </w:r>
    </w:p>
    <w:p w14:paraId="3E6809FD">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3、本项目</w:t>
      </w:r>
      <w:r>
        <w:rPr>
          <w:rFonts w:ascii="宋体" w:hAnsi="宋体"/>
          <w:color w:val="000000" w:themeColor="text1"/>
          <w14:textFill>
            <w14:solidFill>
              <w14:schemeClr w14:val="tx1"/>
            </w14:solidFill>
          </w14:textFill>
        </w:rPr>
        <w:t>合格的供应商资格条件</w:t>
      </w:r>
    </w:p>
    <w:p w14:paraId="001B27EB">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3.1供应商应具备第一章“供应商资格条件”所述的资格条件。</w:t>
      </w:r>
    </w:p>
    <w:p w14:paraId="0AA78C6F">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4、竞争性磋商采购费用</w:t>
      </w:r>
    </w:p>
    <w:p w14:paraId="2CFEB43E">
      <w:pPr>
        <w:tabs>
          <w:tab w:val="left" w:pos="7665"/>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无论竞争性磋商采购的结果如何，供应商自行承担所有与参加竞争性磋商有关的全部费用。</w:t>
      </w:r>
    </w:p>
    <w:p w14:paraId="72DB6388">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5、竞争性磋商文件</w:t>
      </w:r>
    </w:p>
    <w:p w14:paraId="1A3BF9AD">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5.1 竞争性磋商文件是采购单位用以阐明所需提供的服务、竞争性磋商采购的程序和评定成交供应商的标准、合同草案条款等内容的文件。</w:t>
      </w:r>
    </w:p>
    <w:p w14:paraId="311BC22F">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5.2 竞争性磋商文件的组成</w:t>
      </w:r>
    </w:p>
    <w:p w14:paraId="6F69A31F">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（1）竞争性磋商公告</w:t>
      </w:r>
    </w:p>
    <w:p w14:paraId="2ADC67E3">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（2）磋商须知</w:t>
      </w:r>
    </w:p>
    <w:p w14:paraId="5FDD9894">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（3）供应商资格证明文件</w:t>
      </w:r>
    </w:p>
    <w:p w14:paraId="646A0767">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（4）合同草案条款（参考文本）</w:t>
      </w:r>
    </w:p>
    <w:p w14:paraId="0150715D">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（5）磋商程序</w:t>
      </w:r>
    </w:p>
    <w:p w14:paraId="4F5F9132">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（6）服务及商务要求</w:t>
      </w:r>
    </w:p>
    <w:p w14:paraId="46085421">
      <w:pPr>
        <w:pStyle w:val="3"/>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（7）响应文件格式</w:t>
      </w:r>
    </w:p>
    <w:p w14:paraId="4731B80F">
      <w:pPr>
        <w:pStyle w:val="346"/>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（8）磋商过程中形成的书面变更通知</w:t>
      </w:r>
    </w:p>
    <w:p w14:paraId="34F5D942">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 供应商应详细阅读竞争性磋商文件的全部内容，并实质性响应竞争性磋商文件的要求。</w:t>
      </w:r>
    </w:p>
    <w:p w14:paraId="54E0BE6D">
      <w:pPr>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 供应商对竞争性磋商文件有任何异议的均应在递交响应文件截止时间</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天前向磋商小组</w:t>
      </w:r>
      <w:r>
        <w:rPr>
          <w:rFonts w:hint="eastAsia" w:ascii="宋体" w:hAnsi="宋体"/>
          <w:color w:val="000000" w:themeColor="text1"/>
          <w14:textFill>
            <w14:solidFill>
              <w14:schemeClr w14:val="tx1"/>
            </w14:solidFill>
          </w14:textFill>
        </w:rPr>
        <w:t>或采购代理机构</w:t>
      </w:r>
      <w:r>
        <w:rPr>
          <w:rFonts w:ascii="宋体" w:hAnsi="宋体"/>
          <w:color w:val="000000" w:themeColor="text1"/>
          <w14:textFill>
            <w14:solidFill>
              <w14:schemeClr w14:val="tx1"/>
            </w14:solidFill>
          </w14:textFill>
        </w:rPr>
        <w:t>提出，在规定时间内未提出异议的视为完全认同本竞争性磋商文件的要求。</w:t>
      </w:r>
    </w:p>
    <w:p w14:paraId="383AE74D">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6、响应文件</w:t>
      </w:r>
    </w:p>
    <w:p w14:paraId="60EEFF8D">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供应商须按竞争性磋商文件的要求编写响应文件，对竞争性磋商文件提出的要求和条件做出实质性响应。响应文件应包括但不限于下列内容：</w:t>
      </w:r>
    </w:p>
    <w:p w14:paraId="6D83A3AC">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文件一：资格性响应文件</w:t>
      </w:r>
    </w:p>
    <w:p w14:paraId="5865FA3C">
      <w:pPr>
        <w:spacing w:line="42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符合磋商文件第三章规定的资格证明材料。</w:t>
      </w:r>
    </w:p>
    <w:p w14:paraId="119191AE">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文件二：</w:t>
      </w:r>
      <w:r>
        <w:rPr>
          <w:rFonts w:hint="eastAsia" w:ascii="宋体" w:hAnsi="宋体"/>
          <w:color w:val="000000" w:themeColor="text1"/>
          <w14:textFill>
            <w14:solidFill>
              <w14:schemeClr w14:val="tx1"/>
            </w14:solidFill>
          </w14:textFill>
        </w:rPr>
        <w:t>技术、服务性响应文件</w:t>
      </w:r>
    </w:p>
    <w:p w14:paraId="3BFAD777">
      <w:pPr>
        <w:spacing w:line="42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包括响应函、报价一览表、质量保证和售后服务承诺、服务计划及承诺</w:t>
      </w:r>
      <w:r>
        <w:rPr>
          <w:rFonts w:ascii="宋体" w:hAnsi="宋体"/>
          <w:color w:val="000000" w:themeColor="text1"/>
          <w14:textFill>
            <w14:solidFill>
              <w14:schemeClr w14:val="tx1"/>
            </w14:solidFill>
          </w14:textFill>
        </w:rPr>
        <w:t>等文件。</w:t>
      </w:r>
    </w:p>
    <w:p w14:paraId="439401F3">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7、报价</w:t>
      </w:r>
    </w:p>
    <w:p w14:paraId="19533E2E">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7.1所有报价一律以人民币报价。采购单位不接受任何非人民币币种的报价。</w:t>
      </w:r>
    </w:p>
    <w:p w14:paraId="3F6DD982">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7.2供应商报价应为完成本竞争性磋商文件中所要求的</w:t>
      </w:r>
      <w:r>
        <w:rPr>
          <w:rFonts w:hint="eastAsia" w:ascii="宋体" w:hAnsi="宋体"/>
          <w:color w:val="000000" w:themeColor="text1"/>
          <w:sz w:val="24"/>
          <w14:textFill>
            <w14:solidFill>
              <w14:schemeClr w14:val="tx1"/>
            </w14:solidFill>
          </w14:textFill>
        </w:rPr>
        <w:t>服务/服务/工程</w:t>
      </w:r>
      <w:r>
        <w:rPr>
          <w:rFonts w:ascii="宋体" w:hAnsi="宋体"/>
          <w:color w:val="000000" w:themeColor="text1"/>
          <w:sz w:val="24"/>
          <w14:textFill>
            <w14:solidFill>
              <w14:schemeClr w14:val="tx1"/>
            </w14:solidFill>
          </w14:textFill>
        </w:rPr>
        <w:t>所应包括内容的所有价格。</w:t>
      </w:r>
    </w:p>
    <w:p w14:paraId="535DA56B">
      <w:pPr>
        <w:pStyle w:val="346"/>
        <w:spacing w:line="420" w:lineRule="exact"/>
        <w:ind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7.3本次磋商采购采用</w:t>
      </w:r>
      <w:r>
        <w:rPr>
          <w:rFonts w:hint="eastAsia" w:ascii="宋体" w:hAnsi="宋体"/>
          <w:b/>
          <w:color w:val="000000" w:themeColor="text1"/>
          <w:sz w:val="24"/>
          <w:lang w:val="en-US" w:eastAsia="zh-CN"/>
          <w14:textFill>
            <w14:solidFill>
              <w14:schemeClr w14:val="tx1"/>
            </w14:solidFill>
          </w14:textFill>
        </w:rPr>
        <w:t>线上</w:t>
      </w:r>
      <w:r>
        <w:rPr>
          <w:rFonts w:hint="eastAsia" w:ascii="宋体" w:hAnsi="宋体"/>
          <w:b/>
          <w:color w:val="000000" w:themeColor="text1"/>
          <w:sz w:val="24"/>
          <w14:textFill>
            <w14:solidFill>
              <w14:schemeClr w14:val="tx1"/>
            </w14:solidFill>
          </w14:textFill>
        </w:rPr>
        <w:t>报价，通过资格审查的磋商供应商按磋商小组要求进行报价。</w:t>
      </w:r>
    </w:p>
    <w:p w14:paraId="489499D2">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8、响应文件的递交</w:t>
      </w:r>
    </w:p>
    <w:p w14:paraId="1F2671B5">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8.1</w:t>
      </w:r>
      <w:r>
        <w:rPr>
          <w:rFonts w:hint="eastAsia" w:ascii="宋体" w:hAnsi="宋体"/>
          <w:color w:val="000000" w:themeColor="text1"/>
          <w:sz w:val="24"/>
          <w14:textFill>
            <w14:solidFill>
              <w14:schemeClr w14:val="tx1"/>
            </w14:solidFill>
          </w14:textFill>
        </w:rPr>
        <w:t>供应商递交的响应文件应上传至政采云平台（https://www.zcygov.cn/ ）。</w:t>
      </w:r>
    </w:p>
    <w:p w14:paraId="3E4421A3">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8.2</w:t>
      </w:r>
      <w:r>
        <w:rPr>
          <w:rFonts w:hint="eastAsia" w:ascii="宋体" w:hAnsi="宋体"/>
          <w:color w:val="000000" w:themeColor="text1"/>
          <w:sz w:val="24"/>
          <w14:textFill>
            <w14:solidFill>
              <w14:schemeClr w14:val="tx1"/>
            </w14:solidFill>
          </w14:textFill>
        </w:rPr>
        <w:t>投标人以电报、电话、传真形式投标的，采购代理机构概不接受。</w:t>
      </w:r>
    </w:p>
    <w:p w14:paraId="34232087">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8.3</w:t>
      </w:r>
      <w:r>
        <w:rPr>
          <w:rFonts w:hint="eastAsia" w:ascii="宋体" w:hAnsi="宋体"/>
          <w:color w:val="000000" w:themeColor="text1"/>
          <w:sz w:val="24"/>
          <w14:textFill>
            <w14:solidFill>
              <w14:schemeClr w14:val="tx1"/>
            </w14:solidFill>
          </w14:textFill>
        </w:rPr>
        <w:t>所有磋商响应文件都必须按“投标人须知前附表”中规定的磋商截止时间之前上传至政采云平台（https://www.zcygov.cn/ ）。</w:t>
      </w:r>
    </w:p>
    <w:p w14:paraId="209787F6">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4采购代理机构将拒绝接受在磋商截止时间之后送达的磋商响应文件</w:t>
      </w:r>
      <w:r>
        <w:rPr>
          <w:rFonts w:ascii="宋体" w:hAnsi="宋体"/>
          <w:color w:val="000000" w:themeColor="text1"/>
          <w:sz w:val="24"/>
          <w14:textFill>
            <w14:solidFill>
              <w14:schemeClr w14:val="tx1"/>
            </w14:solidFill>
          </w14:textFill>
        </w:rPr>
        <w:t>。</w:t>
      </w:r>
    </w:p>
    <w:p w14:paraId="4EB91138">
      <w:pPr>
        <w:spacing w:line="42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8.5允许投标人在提交最后报价之前声明撤回磋商响应文件，但提交最后报价之后不得撤回其投标，否则其磋商保证金将不予退还。</w:t>
      </w:r>
    </w:p>
    <w:p w14:paraId="1BD61D38">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9、磋商保证金</w:t>
      </w:r>
      <w:r>
        <w:rPr>
          <w:rFonts w:hint="eastAsia" w:ascii="宋体" w:hAnsi="宋体"/>
          <w:color w:val="000000" w:themeColor="text1"/>
          <w14:textFill>
            <w14:solidFill>
              <w14:schemeClr w14:val="tx1"/>
            </w14:solidFill>
          </w14:textFill>
        </w:rPr>
        <w:t>/履约保证金</w:t>
      </w:r>
    </w:p>
    <w:p w14:paraId="3C6C098F">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9.1 供应商应提交一笔不少于本竞争性磋商文件规定的人民币金额的磋商保证金。</w:t>
      </w:r>
    </w:p>
    <w:p w14:paraId="4B78EEA9">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磋商保证金是为了保护采购单位免遭因供应商的行为而蒙受损失，采购单位在因供应商的行为受到损害时可根据第9.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条的规定不予退还供应商的磋商保证金。</w:t>
      </w:r>
    </w:p>
    <w:p w14:paraId="6F54371B">
      <w:pPr>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供应商递交响应文件前，应提交规定数额的磋商保证金</w:t>
      </w:r>
      <w:r>
        <w:rPr>
          <w:rFonts w:hint="eastAsia" w:ascii="宋体" w:hAnsi="宋体"/>
          <w:color w:val="000000" w:themeColor="text1"/>
          <w14:textFill>
            <w14:solidFill>
              <w14:schemeClr w14:val="tx1"/>
            </w14:solidFill>
          </w14:textFill>
        </w:rPr>
        <w:t>：</w:t>
      </w:r>
    </w:p>
    <w:p w14:paraId="773E7504">
      <w:pPr>
        <w:autoSpaceDE w:val="0"/>
        <w:autoSpaceDN w:val="0"/>
        <w:snapToGrid w:val="0"/>
        <w:spacing w:line="420" w:lineRule="exact"/>
        <w:ind w:firstLine="482" w:firstLineChars="200"/>
        <w:rPr>
          <w:rFonts w:ascii="宋体" w:hAnsi="宋体"/>
          <w:b/>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保证金金额：</w:t>
      </w:r>
      <w:r>
        <w:rPr>
          <w:rFonts w:hint="eastAsia" w:ascii="宋体" w:hAnsi="宋体"/>
          <w:b/>
          <w:color w:val="000000" w:themeColor="text1"/>
          <w14:textFill>
            <w14:solidFill>
              <w14:schemeClr w14:val="tx1"/>
            </w14:solidFill>
          </w14:textFill>
        </w:rPr>
        <w:t>（大写）：</w:t>
      </w:r>
      <w:r>
        <w:rPr>
          <w:rFonts w:hint="eastAsia" w:ascii="宋体" w:hAnsi="宋体"/>
          <w:b/>
          <w:color w:val="000000" w:themeColor="text1"/>
          <w:lang w:val="en-US" w:eastAsia="zh-CN"/>
          <w14:textFill>
            <w14:solidFill>
              <w14:schemeClr w14:val="tx1"/>
            </w14:solidFill>
          </w14:textFill>
        </w:rPr>
        <w:t>肆万元整</w:t>
      </w:r>
      <w:r>
        <w:rPr>
          <w:rFonts w:hint="eastAsia" w:ascii="宋体" w:hAnsi="宋体"/>
          <w:b/>
          <w:color w:val="000000" w:themeColor="text1"/>
          <w14:textFill>
            <w14:solidFill>
              <w14:schemeClr w14:val="tx1"/>
            </w14:solidFill>
          </w14:textFill>
        </w:rPr>
        <w:t>（小写）</w:t>
      </w:r>
      <w:r>
        <w:rPr>
          <w:rFonts w:hint="eastAsia" w:ascii="宋体" w:hAnsi="宋体"/>
          <w:b/>
          <w:color w:val="000000" w:themeColor="text1"/>
          <w:lang w:val="en-US" w:eastAsia="zh-CN"/>
          <w14:textFill>
            <w14:solidFill>
              <w14:schemeClr w14:val="tx1"/>
            </w14:solidFill>
          </w14:textFill>
        </w:rPr>
        <w:t>40000.00</w:t>
      </w:r>
      <w:r>
        <w:rPr>
          <w:rFonts w:hint="eastAsia" w:ascii="宋体" w:hAnsi="宋体"/>
          <w:b/>
          <w:color w:val="000000" w:themeColor="text1"/>
          <w14:textFill>
            <w14:solidFill>
              <w14:schemeClr w14:val="tx1"/>
            </w14:solidFill>
          </w14:textFill>
        </w:rPr>
        <w:t>元；</w:t>
      </w:r>
    </w:p>
    <w:p w14:paraId="56394F14">
      <w:pPr>
        <w:autoSpaceDE w:val="0"/>
        <w:autoSpaceDN w:val="0"/>
        <w:snapToGrid w:val="0"/>
        <w:spacing w:line="420" w:lineRule="exact"/>
        <w:ind w:firstLine="482" w:firstLineChars="200"/>
        <w:rPr>
          <w:rFonts w:ascii="宋体" w:hAnsi="宋体"/>
          <w:b/>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交款截止时间：投标截止时间止，以银行到账时间为准</w:t>
      </w:r>
      <w:r>
        <w:rPr>
          <w:rFonts w:ascii="宋体" w:hAnsi="宋体"/>
          <w:b/>
          <w:color w:val="000000" w:themeColor="text1"/>
          <w14:textFill>
            <w14:solidFill>
              <w14:schemeClr w14:val="tx1"/>
            </w14:solidFill>
          </w14:textFill>
        </w:rPr>
        <w:t>。</w:t>
      </w:r>
    </w:p>
    <w:p w14:paraId="5350689A">
      <w:pPr>
        <w:spacing w:line="420" w:lineRule="exact"/>
        <w:ind w:firstLine="482" w:firstLineChars="200"/>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交款方式：银行电汇、转账等；须由投标人从其账户汇（转）入采购代理机构投标保证金专用账号，票据附言栏内须注明项目（包括标段）名称及用途；</w:t>
      </w:r>
    </w:p>
    <w:p w14:paraId="367BA0E9">
      <w:pPr>
        <w:spacing w:line="420" w:lineRule="exact"/>
        <w:ind w:firstLine="482" w:firstLineChars="200"/>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开户银行：招商银行股份有限公司西宁分行</w:t>
      </w:r>
    </w:p>
    <w:p w14:paraId="2A2B61CF">
      <w:pPr>
        <w:spacing w:line="420" w:lineRule="exact"/>
        <w:ind w:firstLine="482" w:firstLineChars="200"/>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投标保证金账号：9729 0093 5410 902</w:t>
      </w:r>
    </w:p>
    <w:p w14:paraId="3AB83B5A">
      <w:pPr>
        <w:spacing w:line="420" w:lineRule="exact"/>
        <w:ind w:firstLine="482" w:firstLineChars="200"/>
        <w:jc w:val="both"/>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收款单位：青海宸晖工程项目管理有限公司</w:t>
      </w:r>
    </w:p>
    <w:p w14:paraId="3443EDCC">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xml:space="preserve">  未按规定时间和数额交纳</w:t>
      </w:r>
      <w:r>
        <w:rPr>
          <w:rFonts w:hint="eastAsia" w:ascii="宋体" w:hAnsi="宋体"/>
          <w:color w:val="000000" w:themeColor="text1"/>
          <w14:textFill>
            <w14:solidFill>
              <w14:schemeClr w14:val="tx1"/>
            </w14:solidFill>
          </w14:textFill>
        </w:rPr>
        <w:t>磋商</w:t>
      </w:r>
      <w:r>
        <w:rPr>
          <w:rFonts w:ascii="宋体" w:hAnsi="宋体"/>
          <w:color w:val="000000" w:themeColor="text1"/>
          <w14:textFill>
            <w14:solidFill>
              <w14:schemeClr w14:val="tx1"/>
            </w14:solidFill>
          </w14:textFill>
        </w:rPr>
        <w:t>保证金的响应文件，应视为非响应性响应予以拒绝。</w:t>
      </w:r>
    </w:p>
    <w:p w14:paraId="64663EDA">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xml:space="preserve">  未成交的供应商的</w:t>
      </w:r>
      <w:r>
        <w:rPr>
          <w:rFonts w:hint="eastAsia" w:ascii="宋体" w:hAnsi="宋体"/>
          <w:color w:val="000000" w:themeColor="text1"/>
          <w14:textFill>
            <w14:solidFill>
              <w14:schemeClr w14:val="tx1"/>
            </w14:solidFill>
          </w14:textFill>
        </w:rPr>
        <w:t>磋商</w:t>
      </w:r>
      <w:r>
        <w:rPr>
          <w:rFonts w:ascii="宋体" w:hAnsi="宋体"/>
          <w:color w:val="000000" w:themeColor="text1"/>
          <w14:textFill>
            <w14:solidFill>
              <w14:schemeClr w14:val="tx1"/>
            </w14:solidFill>
          </w14:textFill>
        </w:rPr>
        <w:t>保证金，将于成交通知书发出之日起5个工作日后退还供应商（不退现金）</w:t>
      </w:r>
      <w:r>
        <w:rPr>
          <w:rFonts w:hint="eastAsia" w:ascii="宋体" w:hAnsi="宋体"/>
          <w:color w:val="000000" w:themeColor="text1"/>
          <w14:textFill>
            <w14:solidFill>
              <w14:schemeClr w14:val="tx1"/>
            </w14:solidFill>
          </w14:textFill>
        </w:rPr>
        <w:t>；成交供应商的磋商保证金在成交供应商与采购人签订采购合同后，5个工作日内退还（不退现金）。</w:t>
      </w:r>
    </w:p>
    <w:p w14:paraId="154242EE">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下列任何情况发生时，磋商保证金将被不予退还：</w:t>
      </w:r>
    </w:p>
    <w:p w14:paraId="01B17043">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.1 </w:t>
      </w:r>
      <w:r>
        <w:rPr>
          <w:rFonts w:hint="eastAsia" w:ascii="宋体" w:hAnsi="宋体"/>
          <w:color w:val="000000" w:themeColor="text1"/>
          <w14:textFill>
            <w14:solidFill>
              <w14:schemeClr w14:val="tx1"/>
            </w14:solidFill>
          </w14:textFill>
        </w:rPr>
        <w:t>供应商在有效期内撤回其响应文件的；</w:t>
      </w:r>
    </w:p>
    <w:p w14:paraId="15D2690D">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.2 </w:t>
      </w:r>
      <w:r>
        <w:rPr>
          <w:rFonts w:hint="eastAsia" w:ascii="宋体" w:hAnsi="宋体"/>
          <w:color w:val="000000" w:themeColor="text1"/>
          <w14:textFill>
            <w14:solidFill>
              <w14:schemeClr w14:val="tx1"/>
            </w14:solidFill>
          </w14:textFill>
        </w:rPr>
        <w:t>供应商在采购活动中有违法、违纪行为的；</w:t>
      </w:r>
    </w:p>
    <w:p w14:paraId="3A0F5068">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xml:space="preserve">.3 </w:t>
      </w:r>
      <w:r>
        <w:rPr>
          <w:rFonts w:hint="eastAsia" w:ascii="宋体" w:hAnsi="宋体"/>
          <w:color w:val="000000" w:themeColor="text1"/>
          <w14:textFill>
            <w14:solidFill>
              <w14:schemeClr w14:val="tx1"/>
            </w14:solidFill>
          </w14:textFill>
        </w:rPr>
        <w:t>成交供应商无正当理由不与采购单位签订政府采购合同的；</w:t>
      </w:r>
    </w:p>
    <w:p w14:paraId="0A0EC3C6">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供应商在响应文件中提供虚假材料的；</w:t>
      </w:r>
    </w:p>
    <w:p w14:paraId="059B956F">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成交供应商未交纳成交服务费的；</w:t>
      </w:r>
    </w:p>
    <w:p w14:paraId="23B40D69">
      <w:pPr>
        <w:autoSpaceDE w:val="0"/>
        <w:autoSpaceDN w:val="0"/>
        <w:snapToGrid w:val="0"/>
        <w:spacing w:line="420" w:lineRule="exact"/>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w:t>
      </w:r>
      <w:r>
        <w:rPr>
          <w:rFonts w:hint="eastAsia" w:ascii="宋体" w:hAnsi="宋体"/>
          <w:color w:val="000000" w:themeColor="text1"/>
          <w:lang w:val="en-US" w:eastAsia="zh-CN"/>
          <w14:textFill>
            <w14:solidFill>
              <w14:schemeClr w14:val="tx1"/>
            </w14:solidFill>
          </w14:textFill>
        </w:rPr>
        <w:t>6</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履约保证金：/</w:t>
      </w:r>
    </w:p>
    <w:p w14:paraId="03FDD377">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10、确定成交候选人</w:t>
      </w:r>
    </w:p>
    <w:p w14:paraId="411F701C">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10.1</w:t>
      </w:r>
      <w:r>
        <w:rPr>
          <w:rFonts w:hint="eastAsia" w:ascii="宋体" w:hAnsi="宋体"/>
          <w:color w:val="000000" w:themeColor="text1"/>
          <w14:textFill>
            <w14:solidFill>
              <w14:schemeClr w14:val="tx1"/>
            </w14:solidFill>
          </w14:textFill>
        </w:rPr>
        <w:t>采购代理机构应当在评审结束后</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个工作日内将评审报告送采购单位确认。</w:t>
      </w:r>
    </w:p>
    <w:p w14:paraId="4932909B">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10.2 </w:t>
      </w:r>
      <w:r>
        <w:rPr>
          <w:rFonts w:hint="eastAsia" w:ascii="宋体" w:hAnsi="宋体"/>
          <w:color w:val="000000" w:themeColor="text1"/>
          <w14:textFill>
            <w14:solidFill>
              <w14:schemeClr w14:val="tx1"/>
            </w14:solidFill>
          </w14:textFill>
        </w:rPr>
        <w:t>采购单位应当在收到评审报告后</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个工作日内，从评审报告提出的成交候选人中，按照排序从高到低的原则确定成交供应商。</w:t>
      </w:r>
    </w:p>
    <w:p w14:paraId="7D36EFA4">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10.3</w:t>
      </w:r>
      <w:r>
        <w:rPr>
          <w:rFonts w:hint="eastAsia" w:ascii="宋体" w:hAnsi="宋体"/>
          <w:color w:val="000000" w:themeColor="text1"/>
          <w14:textFill>
            <w14:solidFill>
              <w14:schemeClr w14:val="tx1"/>
            </w14:solidFill>
          </w14:textFill>
        </w:rPr>
        <w:t>采购单位确定成交供应商过程中，发现成交候选供应商有下列情形之一的，将不予确定其为成交供应商：</w:t>
      </w:r>
    </w:p>
    <w:p w14:paraId="4699F7B9">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（一）成交候选供应商存在违法、违纪行为的；</w:t>
      </w:r>
    </w:p>
    <w:p w14:paraId="0D62EB9D">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（二）成交候选供应商因不可抗力、社会经济形势发生重大变化、破产、重组等原因确定无法履行政府采购合同的；</w:t>
      </w:r>
    </w:p>
    <w:p w14:paraId="71E00947">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（三）成交候选供应商书面自愿放弃成交，且无其他非法目的的。</w:t>
      </w:r>
    </w:p>
    <w:p w14:paraId="1AC96FA1">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成交候选供应商有本款情形之一的，采购单位将确定后一位成交候选供应商为成交供应商。依次类推。无法确定成交供应商的，采购单位将重新组织采购。</w:t>
      </w:r>
    </w:p>
    <w:p w14:paraId="0AE1FB8D">
      <w:pPr>
        <w:widowControl w:val="0"/>
        <w:tabs>
          <w:tab w:val="left" w:pos="0"/>
          <w:tab w:val="left" w:pos="1080"/>
        </w:tabs>
        <w:spacing w:line="420" w:lineRule="exact"/>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成交候选供应商以本款第（三）项放弃成交的，应当说明理由，但其磋商保证金将被没收。</w:t>
      </w:r>
    </w:p>
    <w:p w14:paraId="140A969F">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11、成交通知书</w:t>
      </w:r>
    </w:p>
    <w:p w14:paraId="4B7799CC">
      <w:pPr>
        <w:pStyle w:val="346"/>
        <w:spacing w:line="4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采购代理机构在成交供应商确定后</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个工作日内，在</w:t>
      </w:r>
      <w:r>
        <w:rPr>
          <w:rFonts w:hint="eastAsia" w:ascii="宋体" w:hAnsi="宋体"/>
          <w:b/>
          <w:color w:val="000000" w:themeColor="text1"/>
          <w:sz w:val="24"/>
          <w14:textFill>
            <w14:solidFill>
              <w14:schemeClr w14:val="tx1"/>
            </w14:solidFill>
          </w14:textFill>
        </w:rPr>
        <w:t>《青海政府采购网》《青海省电子招标投标服务平台》</w:t>
      </w:r>
      <w:r>
        <w:rPr>
          <w:rFonts w:hint="eastAsia" w:ascii="宋体" w:hAnsi="宋体"/>
          <w:color w:val="000000" w:themeColor="text1"/>
          <w:sz w:val="24"/>
          <w14:textFill>
            <w14:solidFill>
              <w14:schemeClr w14:val="tx1"/>
            </w14:solidFill>
          </w14:textFill>
        </w:rPr>
        <w:t>上公告成交结果，同时向成交供应商发出成交通知书。</w:t>
      </w:r>
    </w:p>
    <w:p w14:paraId="060DAD5F">
      <w:pPr>
        <w:spacing w:line="420" w:lineRule="exact"/>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12、签订合同</w:t>
      </w:r>
    </w:p>
    <w:p w14:paraId="34221EDF">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12.1成交供应商应在领取成交通知书后30日内，按照磋商文件、响应文件以及磋商过程中确定的事项与采购单位签订采购合同。</w:t>
      </w:r>
    </w:p>
    <w:p w14:paraId="5B129318">
      <w:pPr>
        <w:pStyle w:val="346"/>
        <w:spacing w:line="4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12.2竞争性磋商文件、供应商提交的响应文件、磋商中的最终报价、供应商承诺书、成交通知书等均成为有法律约束力的合同的组成内容。</w:t>
      </w:r>
    </w:p>
    <w:p w14:paraId="285012E1">
      <w:pPr>
        <w:autoSpaceDE w:val="0"/>
        <w:autoSpaceDN w:val="0"/>
        <w:spacing w:line="360" w:lineRule="auto"/>
        <w:ind w:firstLine="482" w:firstLineChars="200"/>
        <w:jc w:val="lef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成交服务费：</w:t>
      </w:r>
    </w:p>
    <w:p w14:paraId="6C4C4A14">
      <w:pPr>
        <w:autoSpaceDE w:val="0"/>
        <w:autoSpaceDN w:val="0"/>
        <w:spacing w:line="360" w:lineRule="auto"/>
        <w:ind w:firstLine="482" w:firstLineChars="200"/>
        <w:jc w:val="left"/>
        <w:rPr>
          <w:rFonts w:hint="eastAsia" w:ascii="宋体" w:hAnsi="宋体"/>
          <w:b/>
          <w:bCs/>
          <w:color w:val="000000" w:themeColor="text1"/>
          <w:sz w:val="24"/>
          <w14:textFill>
            <w14:solidFill>
              <w14:schemeClr w14:val="tx1"/>
            </w14:solidFill>
          </w14:textFill>
        </w:rPr>
      </w:pPr>
      <w:r>
        <w:rPr>
          <w:rFonts w:hint="eastAsia" w:ascii="宋体" w:hAnsi="宋体" w:cs="宋体"/>
          <w:b/>
          <w:bCs/>
          <w:color w:val="000000"/>
          <w:kern w:val="0"/>
        </w:rPr>
        <w:t>收费</w:t>
      </w:r>
      <w:r>
        <w:rPr>
          <w:rFonts w:hint="eastAsia" w:ascii="宋体" w:hAnsi="宋体" w:cs="宋体"/>
          <w:b/>
          <w:bCs/>
          <w:color w:val="000000"/>
          <w:kern w:val="0"/>
          <w:lang w:val="en-US" w:eastAsia="zh-CN"/>
        </w:rPr>
        <w:t>标准及</w:t>
      </w:r>
      <w:r>
        <w:rPr>
          <w:rFonts w:hint="eastAsia" w:ascii="宋体" w:hAnsi="宋体" w:cs="宋体"/>
          <w:b/>
          <w:bCs/>
          <w:color w:val="000000"/>
          <w:kern w:val="0"/>
        </w:rPr>
        <w:t>金额：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b/>
          <w:bCs/>
          <w:color w:val="000000" w:themeColor="text1"/>
          <w:sz w:val="24"/>
          <w14:textFill>
            <w14:solidFill>
              <w14:schemeClr w14:val="tx1"/>
            </w14:solidFill>
          </w14:textFill>
        </w:rPr>
        <w:t>由中标人支付:</w:t>
      </w:r>
    </w:p>
    <w:p w14:paraId="0556BA34">
      <w:pPr>
        <w:autoSpaceDE w:val="0"/>
        <w:autoSpaceDN w:val="0"/>
        <w:spacing w:line="360" w:lineRule="auto"/>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(小写）</w:t>
      </w:r>
      <w:r>
        <w:rPr>
          <w:rFonts w:hint="eastAsia" w:ascii="宋体" w:hAnsi="宋体"/>
          <w:b/>
          <w:color w:val="000000" w:themeColor="text1"/>
          <w:sz w:val="24"/>
          <w:lang w:val="en-US" w:eastAsia="zh-CN"/>
          <w14:textFill>
            <w14:solidFill>
              <w14:schemeClr w14:val="tx1"/>
            </w14:solidFill>
          </w14:textFill>
        </w:rPr>
        <w:t>23,356.00</w:t>
      </w:r>
      <w:r>
        <w:rPr>
          <w:rFonts w:hint="eastAsia" w:ascii="宋体" w:hAnsi="宋体"/>
          <w:b/>
          <w:color w:val="000000" w:themeColor="text1"/>
          <w:sz w:val="24"/>
          <w14:textFill>
            <w14:solidFill>
              <w14:schemeClr w14:val="tx1"/>
            </w14:solidFill>
          </w14:textFill>
        </w:rPr>
        <w:t>元（大写）</w:t>
      </w:r>
      <w:r>
        <w:rPr>
          <w:rFonts w:hint="eastAsia" w:ascii="宋体" w:hAnsi="宋体"/>
          <w:b/>
          <w:color w:val="000000" w:themeColor="text1"/>
          <w:sz w:val="24"/>
          <w:lang w:val="en-US" w:eastAsia="zh-CN"/>
          <w14:textFill>
            <w14:solidFill>
              <w14:schemeClr w14:val="tx1"/>
            </w14:solidFill>
          </w14:textFill>
        </w:rPr>
        <w:t>贰万叁仟叁佰伍拾陆元整</w:t>
      </w:r>
      <w:r>
        <w:rPr>
          <w:rFonts w:hint="eastAsia" w:ascii="宋体" w:hAnsi="宋体"/>
          <w:color w:val="000000" w:themeColor="text1"/>
          <w:sz w:val="24"/>
          <w14:textFill>
            <w14:solidFill>
              <w14:schemeClr w14:val="tx1"/>
            </w14:solidFill>
          </w14:textFill>
        </w:rPr>
        <w:t>。</w:t>
      </w:r>
    </w:p>
    <w:p w14:paraId="1CB6996E">
      <w:pPr>
        <w:pStyle w:val="346"/>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13、竞争性磋商有效期</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60</w:t>
      </w:r>
      <w:r>
        <w:rPr>
          <w:rFonts w:ascii="宋体" w:hAnsi="宋体"/>
          <w:color w:val="000000" w:themeColor="text1"/>
          <w:sz w:val="24"/>
          <w14:textFill>
            <w14:solidFill>
              <w14:schemeClr w14:val="tx1"/>
            </w14:solidFill>
          </w14:textFill>
        </w:rPr>
        <w:t>个日历日；</w:t>
      </w:r>
    </w:p>
    <w:p w14:paraId="1CEE47CC">
      <w:pPr>
        <w:pStyle w:val="346"/>
        <w:ind w:firstLine="199" w:firstLineChars="83"/>
        <w:rPr>
          <w:rFonts w:ascii="宋体" w:hAnsi="宋体"/>
          <w:color w:val="000000" w:themeColor="text1"/>
          <w:sz w:val="24"/>
          <w14:textFill>
            <w14:solidFill>
              <w14:schemeClr w14:val="tx1"/>
            </w14:solidFill>
          </w14:textFill>
        </w:rPr>
      </w:pPr>
    </w:p>
    <w:p w14:paraId="312B0D20">
      <w:pPr>
        <w:pStyle w:val="4"/>
        <w:numPr>
          <w:ilvl w:val="0"/>
          <w:numId w:val="0"/>
        </w:numPr>
        <w:ind w:left="420" w:leftChars="175" w:firstLine="1940" w:firstLineChars="69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bookmarkStart w:id="2" w:name="_Toc16569"/>
      <w:r>
        <w:rPr>
          <w:rFonts w:ascii="宋体" w:hAnsi="宋体" w:eastAsia="宋体"/>
          <w:color w:val="000000" w:themeColor="text1"/>
          <w:sz w:val="28"/>
          <w:szCs w:val="28"/>
          <w14:textFill>
            <w14:solidFill>
              <w14:schemeClr w14:val="tx1"/>
            </w14:solidFill>
          </w14:textFill>
        </w:rPr>
        <w:t>第三章  供应商资格证明文件</w:t>
      </w:r>
      <w:bookmarkEnd w:id="2"/>
    </w:p>
    <w:p w14:paraId="0EBA6E10">
      <w:pPr>
        <w:spacing w:line="360" w:lineRule="auto"/>
        <w:ind w:firstLine="463" w:firstLineChars="192"/>
        <w:jc w:val="both"/>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一、供应商应提交的资格证明材料</w:t>
      </w:r>
    </w:p>
    <w:p w14:paraId="6AB2B901">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本次招标要求供应商需具备有效的安全生产许可证</w:t>
      </w:r>
      <w:r>
        <w:rPr>
          <w:rFonts w:hint="eastAsia" w:ascii="宋体" w:hAnsi="宋体" w:cs="宋体"/>
          <w:color w:val="000000" w:themeColor="text1"/>
          <w:szCs w:val="22"/>
          <w:lang w:val="zh-CN"/>
          <w14:textFill>
            <w14:solidFill>
              <w14:schemeClr w14:val="tx1"/>
            </w14:solidFill>
          </w14:textFill>
        </w:rPr>
        <w:t>。</w:t>
      </w:r>
    </w:p>
    <w:p w14:paraId="03497E64">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（2）第三方出具的202</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或202</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年度财务审计报告或近三个月银行资信证明，近半年内任意月份依法缴纳税收及社会保障资金</w:t>
      </w:r>
      <w:r>
        <w:rPr>
          <w:rFonts w:hint="eastAsia" w:ascii="宋体" w:hAnsi="宋体"/>
          <w:color w:val="000000" w:themeColor="text1"/>
          <w:lang w:val="en-US" w:eastAsia="zh-CN"/>
          <w14:textFill>
            <w14:solidFill>
              <w14:schemeClr w14:val="tx1"/>
            </w14:solidFill>
          </w14:textFill>
        </w:rPr>
        <w:t>的</w:t>
      </w:r>
      <w:r>
        <w:rPr>
          <w:rFonts w:hint="eastAsia" w:ascii="宋体" w:hAnsi="宋体"/>
          <w:color w:val="000000" w:themeColor="text1"/>
          <w14:textFill>
            <w14:solidFill>
              <w14:schemeClr w14:val="tx1"/>
            </w14:solidFill>
          </w14:textFill>
        </w:rPr>
        <w:t xml:space="preserve">证明，不能提供的应提供证明材料。 </w:t>
      </w:r>
    </w:p>
    <w:p w14:paraId="09DD5A57">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（3）参加政府采购活动前3年内在经营活动中没有重大违法记录的承诺函。</w:t>
      </w:r>
    </w:p>
    <w:p w14:paraId="62474A6D">
      <w:pPr>
        <w:spacing w:line="360" w:lineRule="auto"/>
        <w:ind w:firstLine="480" w:firstLineChars="200"/>
        <w:jc w:val="both"/>
        <w:rPr>
          <w:rStyle w:val="57"/>
          <w:rFonts w:ascii="宋体" w:hAnsi="宋体"/>
          <w:color w:val="000000" w:themeColor="text1"/>
          <w:kern w:val="2"/>
          <w:szCs w:val="20"/>
          <w14:textFill>
            <w14:solidFill>
              <w14:schemeClr w14:val="tx1"/>
            </w14:solidFill>
          </w14:textFill>
        </w:rPr>
      </w:pPr>
      <w:r>
        <w:rPr>
          <w:rFonts w:hint="eastAsia" w:ascii="宋体" w:hAnsi="宋体"/>
          <w:color w:val="000000" w:themeColor="text1"/>
          <w14:textFill>
            <w14:solidFill>
              <w14:schemeClr w14:val="tx1"/>
            </w14:solidFill>
          </w14:textFill>
        </w:rPr>
        <w:t>（4）法定代表人授权书原件。</w:t>
      </w:r>
    </w:p>
    <w:p w14:paraId="69001431">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（5）被授权代表的身份证明文件复印件。</w:t>
      </w:r>
    </w:p>
    <w:p w14:paraId="31F1DAEF">
      <w:pPr>
        <w:spacing w:line="360" w:lineRule="auto"/>
        <w:ind w:firstLine="480" w:firstLineChars="200"/>
        <w:jc w:val="both"/>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（6）磋商保证金缴纳凭证（复印件）。</w:t>
      </w:r>
    </w:p>
    <w:p w14:paraId="07EA03DC">
      <w:pPr>
        <w:spacing w:line="360" w:lineRule="auto"/>
        <w:ind w:firstLine="480" w:firstLineChars="200"/>
        <w:jc w:val="both"/>
        <w:rPr>
          <w:rFonts w:ascii="宋体" w:hAnsi="宋体"/>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（7）</w:t>
      </w:r>
      <w:r>
        <w:rPr>
          <w:rFonts w:hint="eastAsia" w:ascii="宋体" w:hAnsi="宋体"/>
          <w:color w:val="000000" w:themeColor="text1"/>
          <w:lang w:val="zh-CN"/>
          <w14:textFill>
            <w14:solidFill>
              <w14:schemeClr w14:val="tx1"/>
            </w14:solidFill>
          </w14:textFill>
        </w:rPr>
        <w:t>经信用中国</w:t>
      </w:r>
      <w:r>
        <w:rPr>
          <w:rFonts w:hint="eastAsia" w:ascii="宋体" w:hAnsi="宋体"/>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www.creditchina.gov.cn</w:t>
      </w:r>
      <w:r>
        <w:rPr>
          <w:rFonts w:hint="eastAsia"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zh-CN"/>
          <w14:textFill>
            <w14:solidFill>
              <w14:schemeClr w14:val="tx1"/>
            </w14:solidFill>
          </w14:textFill>
        </w:rPr>
        <w:t>、中国政府采购网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 \h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（www.ccgp.gov.cn</w:t>
      </w:r>
      <w:r>
        <w:rPr>
          <w:rFonts w:hint="eastAsia" w:ascii="宋体" w:hAnsi="宋体"/>
          <w:color w:val="000000" w:themeColor="text1"/>
          <w14:textFill>
            <w14:solidFill>
              <w14:schemeClr w14:val="tx1"/>
            </w14:solidFill>
          </w14:textFill>
        </w:rPr>
        <w:fldChar w:fldCharType="end"/>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zh-CN"/>
          <w14:textFill>
            <w14:solidFill>
              <w14:schemeClr w14:val="tx1"/>
            </w14:solidFill>
          </w14:textFill>
        </w:rPr>
        <w:t>等渠道查询后</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zh-CN"/>
          <w14:textFill>
            <w14:solidFill>
              <w14:schemeClr w14:val="tx1"/>
            </w14:solidFill>
          </w14:textFill>
        </w:rPr>
        <w:t>列入失信被执行人、重大税收违法案件当事人名单、政府采购严重违法失信行为记录名单的</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zh-CN"/>
          <w14:textFill>
            <w14:solidFill>
              <w14:schemeClr w14:val="tx1"/>
            </w14:solidFill>
          </w14:textFill>
        </w:rPr>
        <w:t>取消投标资格。（提供“信用中国”网站无任何不良记录的查询截图，时间为投标截止时间前</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zh-CN"/>
          <w14:textFill>
            <w14:solidFill>
              <w14:schemeClr w14:val="tx1"/>
            </w14:solidFill>
          </w14:textFill>
        </w:rPr>
        <w:t>0天内）。</w:t>
      </w:r>
    </w:p>
    <w:p w14:paraId="62876035">
      <w:pPr>
        <w:spacing w:line="380" w:lineRule="exact"/>
        <w:ind w:firstLine="460" w:firstLineChars="192"/>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说明：</w:t>
      </w:r>
    </w:p>
    <w:p w14:paraId="58F122C4">
      <w:pPr>
        <w:spacing w:line="380" w:lineRule="exact"/>
        <w:ind w:firstLine="463" w:firstLineChars="192"/>
        <w:jc w:val="both"/>
        <w:rPr>
          <w:rFonts w:ascii="宋体" w:hAnsi="宋体"/>
          <w:b/>
          <w:color w:val="auto"/>
        </w:rPr>
      </w:pPr>
      <w:bookmarkStart w:id="3" w:name="_Toc496715342"/>
      <w:bookmarkStart w:id="4" w:name="_Toc11848"/>
      <w:r>
        <w:rPr>
          <w:rFonts w:ascii="宋体" w:hAnsi="宋体"/>
          <w:b/>
          <w:color w:val="auto"/>
        </w:rPr>
        <w:t>1）确定参加磋商的供应商数量采用合格制，即磋商小组对各供应商资格审查后，凡符合本竞争性磋商文件规定资格条件的，均进入参加磋商的供应商名单。</w:t>
      </w:r>
    </w:p>
    <w:p w14:paraId="449F598B">
      <w:pPr>
        <w:pStyle w:val="4"/>
        <w:numPr>
          <w:ilvl w:val="0"/>
          <w:numId w:val="0"/>
        </w:numPr>
        <w:spacing w:line="380" w:lineRule="exact"/>
        <w:rPr>
          <w:rFonts w:ascii="宋体" w:hAnsi="宋体"/>
          <w:color w:val="000000" w:themeColor="text1"/>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page"/>
      </w:r>
      <w:r>
        <w:rPr>
          <w:rFonts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14:textFill>
            <w14:solidFill>
              <w14:schemeClr w14:val="tx1"/>
            </w14:solidFill>
          </w14:textFill>
        </w:rPr>
        <w:t>四</w:t>
      </w:r>
      <w:r>
        <w:rPr>
          <w:rFonts w:ascii="宋体" w:hAnsi="宋体" w:eastAsia="宋体"/>
          <w:color w:val="000000" w:themeColor="text1"/>
          <w:sz w:val="28"/>
          <w:szCs w:val="28"/>
          <w14:textFill>
            <w14:solidFill>
              <w14:schemeClr w14:val="tx1"/>
            </w14:solidFill>
          </w14:textFill>
        </w:rPr>
        <w:t>章</w:t>
      </w:r>
      <w:r>
        <w:rPr>
          <w:rFonts w:hint="eastAsia" w:ascii="宋体" w:hAnsi="宋体" w:eastAsia="宋体"/>
          <w:color w:val="000000" w:themeColor="text1"/>
          <w:sz w:val="28"/>
          <w:szCs w:val="28"/>
          <w14:textFill>
            <w14:solidFill>
              <w14:schemeClr w14:val="tx1"/>
            </w14:solidFill>
          </w14:textFill>
        </w:rPr>
        <w:t xml:space="preserve">  服务</w:t>
      </w:r>
      <w:bookmarkEnd w:id="3"/>
      <w:bookmarkEnd w:id="4"/>
      <w:bookmarkStart w:id="5" w:name="_Toc257280877"/>
      <w:r>
        <w:rPr>
          <w:rFonts w:hint="eastAsia" w:ascii="宋体" w:hAnsi="宋体" w:eastAsia="宋体"/>
          <w:color w:val="000000" w:themeColor="text1"/>
          <w:sz w:val="28"/>
          <w:szCs w:val="28"/>
          <w14:textFill>
            <w14:solidFill>
              <w14:schemeClr w14:val="tx1"/>
            </w14:solidFill>
          </w14:textFill>
        </w:rPr>
        <w:t>要求</w:t>
      </w:r>
      <w:bookmarkEnd w:id="5"/>
    </w:p>
    <w:p w14:paraId="62B88128">
      <w:pPr>
        <w:adjustRightInd w:val="0"/>
        <w:spacing w:line="360" w:lineRule="auto"/>
        <w:outlineLvl w:val="1"/>
        <w:rPr>
          <w:rFonts w:ascii="宋体" w:hAnsi="宋体" w:cs="宋体"/>
          <w:b/>
          <w:color w:val="000000" w:themeColor="text1"/>
          <w:sz w:val="32"/>
          <w:szCs w:val="20"/>
          <w:lang w:val="zh-CN"/>
          <w14:textFill>
            <w14:solidFill>
              <w14:schemeClr w14:val="tx1"/>
            </w14:solidFill>
          </w14:textFill>
        </w:rPr>
      </w:pPr>
      <w:bookmarkStart w:id="6" w:name="_Toc532563857"/>
      <w:bookmarkStart w:id="7" w:name="_Toc21195"/>
      <w:bookmarkStart w:id="8" w:name="_Toc515908234"/>
      <w:bookmarkStart w:id="9" w:name="_Toc18880"/>
      <w:bookmarkStart w:id="10" w:name="_Toc532569128"/>
      <w:bookmarkStart w:id="11" w:name="_Toc102060141"/>
      <w:r>
        <w:rPr>
          <w:rFonts w:hint="eastAsia" w:ascii="宋体" w:hAnsi="宋体" w:cs="宋体"/>
          <w:b/>
          <w:color w:val="000000" w:themeColor="text1"/>
          <w:sz w:val="28"/>
          <w:szCs w:val="28"/>
          <w14:textFill>
            <w14:solidFill>
              <w14:schemeClr w14:val="tx1"/>
            </w14:solidFill>
          </w14:textFill>
        </w:rPr>
        <w:t>一、</w:t>
      </w:r>
      <w:bookmarkEnd w:id="6"/>
      <w:bookmarkEnd w:id="7"/>
      <w:bookmarkEnd w:id="8"/>
      <w:bookmarkEnd w:id="9"/>
      <w:bookmarkEnd w:id="10"/>
      <w:bookmarkEnd w:id="11"/>
      <w:r>
        <w:rPr>
          <w:rFonts w:hint="eastAsia" w:ascii="宋体" w:hAnsi="宋体" w:cs="宋体"/>
          <w:b/>
          <w:color w:val="000000" w:themeColor="text1"/>
          <w:sz w:val="28"/>
          <w:szCs w:val="28"/>
          <w:lang w:val="zh-CN"/>
          <w14:textFill>
            <w14:solidFill>
              <w14:schemeClr w14:val="tx1"/>
            </w14:solidFill>
          </w14:textFill>
        </w:rPr>
        <w:t>商务要求</w:t>
      </w:r>
    </w:p>
    <w:p w14:paraId="1E9EB545">
      <w:pPr>
        <w:spacing w:line="360" w:lineRule="auto"/>
        <w:rPr>
          <w:rFonts w:hint="eastAsia" w:ascii="宋体" w:hAnsi="宋体" w:cs="宋体"/>
          <w:b/>
          <w:color w:val="000000" w:themeColor="text1"/>
          <w:sz w:val="28"/>
          <w:szCs w:val="28"/>
          <w14:textFill>
            <w14:solidFill>
              <w14:schemeClr w14:val="tx1"/>
            </w14:solidFill>
          </w14:textFill>
        </w:rPr>
      </w:pPr>
      <w:bookmarkStart w:id="12" w:name="_Toc102060142"/>
      <w:r>
        <w:rPr>
          <w:rFonts w:hint="eastAsia" w:ascii="宋体" w:hAnsi="宋体" w:cs="宋体"/>
          <w:b/>
          <w:color w:val="000000" w:themeColor="text1"/>
          <w:sz w:val="28"/>
          <w:szCs w:val="28"/>
          <w14:textFill>
            <w14:solidFill>
              <w14:schemeClr w14:val="tx1"/>
            </w14:solidFill>
          </w14:textFill>
        </w:rPr>
        <w:t>商务要求</w:t>
      </w:r>
    </w:p>
    <w:p w14:paraId="733B0551">
      <w:pPr>
        <w:spacing w:line="360" w:lineRule="auto"/>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14:textFill>
            <w14:solidFill>
              <w14:schemeClr w14:val="tx1"/>
            </w14:solidFill>
          </w14:textFill>
        </w:rPr>
        <w:t>.1.交付（实施）的时间（期限）：2025年5月-2025年10月；</w:t>
      </w:r>
    </w:p>
    <w:p w14:paraId="5A4DB9A8">
      <w:pPr>
        <w:spacing w:line="360" w:lineRule="auto"/>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14:textFill>
            <w14:solidFill>
              <w14:schemeClr w14:val="tx1"/>
            </w14:solidFill>
          </w14:textFill>
        </w:rPr>
        <w:t>.2.交付（实施）的地点（范围）：都兰县金水口地区锂稀有金属矿普查项目工区所在地</w:t>
      </w:r>
    </w:p>
    <w:p w14:paraId="5EF573CD">
      <w:pPr>
        <w:spacing w:line="360" w:lineRule="auto"/>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1</w:t>
      </w:r>
      <w:r>
        <w:rPr>
          <w:rFonts w:hint="eastAsia" w:ascii="宋体" w:hAnsi="宋体" w:cs="宋体"/>
          <w:b w:val="0"/>
          <w:bCs/>
          <w:color w:val="000000" w:themeColor="text1"/>
          <w:sz w:val="24"/>
          <w:szCs w:val="24"/>
          <w14:textFill>
            <w14:solidFill>
              <w14:schemeClr w14:val="tx1"/>
            </w14:solidFill>
          </w14:textFill>
        </w:rPr>
        <w:t>.3.付款条件（进度和方式）：付款方式为钻探施工完后，工程价款的结算按照终孔验收后确认的工作量及中标单价进行结算；供应商每季度按完成的有效工作量结算一次，采购方以验收认可的工作量支付费用的80％，剩余20％费用待全部工作完成在质量、安全、环境保护等没有发生任何问题，后项目通过上级主管部门验收，采购方在一个月内全部结清每次付款时，乙方按甲方要求出具足额发票。</w:t>
      </w:r>
    </w:p>
    <w:p w14:paraId="003CB179">
      <w:pPr>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二、服务内容及要求</w:t>
      </w:r>
      <w:bookmarkEnd w:id="12"/>
    </w:p>
    <w:p w14:paraId="76E91333">
      <w:pPr>
        <w:pStyle w:val="362"/>
        <w:numPr>
          <w:ilvl w:val="0"/>
          <w:numId w:val="9"/>
        </w:numPr>
        <w:adjustRightInd w:val="0"/>
        <w:spacing w:before="240" w:after="60" w:line="360" w:lineRule="exact"/>
        <w:ind w:firstLineChars="0"/>
        <w:jc w:val="left"/>
        <w:outlineLvl w:val="1"/>
        <w:rPr>
          <w:rFonts w:ascii="宋体" w:hAnsi="宋体" w:eastAsia="宋体" w:cs="宋体"/>
          <w:b/>
          <w:color w:val="000000"/>
          <w:kern w:val="0"/>
          <w:sz w:val="28"/>
          <w:szCs w:val="28"/>
        </w:rPr>
      </w:pPr>
      <w:bookmarkStart w:id="13" w:name="_Toc102060143"/>
      <w:r>
        <w:rPr>
          <w:rFonts w:hint="eastAsia" w:ascii="宋体" w:hAnsi="宋体" w:eastAsia="宋体" w:cs="宋体"/>
          <w:b/>
          <w:color w:val="000000"/>
          <w:kern w:val="0"/>
          <w:sz w:val="28"/>
          <w:szCs w:val="28"/>
        </w:rPr>
        <w:t>项目概况</w:t>
      </w:r>
      <w:bookmarkEnd w:id="13"/>
    </w:p>
    <w:p w14:paraId="2FCCD60A">
      <w:pPr>
        <w:adjustRightInd w:val="0"/>
        <w:spacing w:before="240" w:after="60" w:line="360" w:lineRule="exact"/>
        <w:jc w:val="left"/>
        <w:outlineLvl w:val="1"/>
        <w:rPr>
          <w:rFonts w:cs="宋体"/>
          <w:sz w:val="24"/>
          <w:szCs w:val="24"/>
        </w:rPr>
      </w:pPr>
      <w:r>
        <w:rPr>
          <w:rFonts w:hint="eastAsia" w:ascii="宋体" w:hAnsi="宋体" w:eastAsia="宋体" w:cs="Times New Roman"/>
          <w:sz w:val="24"/>
          <w:szCs w:val="24"/>
        </w:rPr>
        <w:t>在青</w:t>
      </w:r>
      <w:r>
        <w:rPr>
          <w:rFonts w:hint="eastAsia" w:cs="宋体"/>
          <w:sz w:val="24"/>
          <w:szCs w:val="24"/>
        </w:rPr>
        <w:t>海省都兰县金水口地区锂稀有金属矿普查</w:t>
      </w:r>
      <w:r>
        <w:rPr>
          <w:rFonts w:hint="eastAsia" w:ascii="宋体" w:hAnsi="宋体" w:eastAsia="宋体" w:cs="Times New Roman"/>
          <w:sz w:val="24"/>
          <w:szCs w:val="24"/>
        </w:rPr>
        <w:t>提供钻探专项技术服务，施工机械岩芯钻孔12个，共计2060米，孔斜45-90°，孔深70-420米。施工周期：2025年5月-10月，</w:t>
      </w:r>
      <w:r>
        <w:rPr>
          <w:rFonts w:ascii="宋体" w:hAnsi="宋体" w:eastAsia="宋体" w:cs="Times New Roman"/>
          <w:sz w:val="24"/>
          <w:szCs w:val="24"/>
        </w:rPr>
        <w:t>钻孔施工质量符合《机械岩心钻探规程》中的六项指标规定</w:t>
      </w:r>
      <w:r>
        <w:rPr>
          <w:rFonts w:hint="eastAsia" w:ascii="宋体" w:hAnsi="宋体" w:eastAsia="宋体" w:cs="Times New Roman"/>
          <w:sz w:val="24"/>
          <w:szCs w:val="24"/>
        </w:rPr>
        <w:t>。</w:t>
      </w:r>
      <w:r>
        <w:rPr>
          <w:rFonts w:cs="宋体"/>
          <w:sz w:val="24"/>
          <w:szCs w:val="24"/>
        </w:rPr>
        <w:t>钻探工程施工过程中，根据现场施工条件，地质规律变化情况，采购单位可以进行钻孔设计调整</w:t>
      </w:r>
      <w:r>
        <w:rPr>
          <w:rFonts w:hint="eastAsia" w:cs="宋体"/>
          <w:sz w:val="24"/>
          <w:szCs w:val="24"/>
        </w:rPr>
        <w:t>.</w:t>
      </w:r>
    </w:p>
    <w:tbl>
      <w:tblPr>
        <w:tblStyle w:val="44"/>
        <w:tblW w:w="8497" w:type="dxa"/>
        <w:jc w:val="center"/>
        <w:tblLayout w:type="autofit"/>
        <w:tblCellMar>
          <w:top w:w="0" w:type="dxa"/>
          <w:left w:w="108" w:type="dxa"/>
          <w:bottom w:w="0" w:type="dxa"/>
          <w:right w:w="108" w:type="dxa"/>
        </w:tblCellMar>
      </w:tblPr>
      <w:tblGrid>
        <w:gridCol w:w="1345"/>
        <w:gridCol w:w="2238"/>
        <w:gridCol w:w="2437"/>
        <w:gridCol w:w="2477"/>
      </w:tblGrid>
      <w:tr w14:paraId="7DF14F7D">
        <w:tblPrEx>
          <w:tblCellMar>
            <w:top w:w="0" w:type="dxa"/>
            <w:left w:w="108" w:type="dxa"/>
            <w:bottom w:w="0" w:type="dxa"/>
            <w:right w:w="108" w:type="dxa"/>
          </w:tblCellMar>
        </w:tblPrEx>
        <w:trPr>
          <w:trHeight w:val="322" w:hRule="atLeast"/>
          <w:jc w:val="center"/>
        </w:trPr>
        <w:tc>
          <w:tcPr>
            <w:tcW w:w="1345" w:type="dxa"/>
            <w:tcBorders>
              <w:top w:val="single" w:color="auto" w:sz="4" w:space="0"/>
              <w:left w:val="single" w:color="auto" w:sz="4" w:space="0"/>
              <w:right w:val="single" w:color="auto" w:sz="4" w:space="0"/>
            </w:tcBorders>
            <w:shd w:val="clear" w:color="auto" w:fill="auto"/>
            <w:noWrap/>
            <w:vAlign w:val="center"/>
          </w:tcPr>
          <w:p w14:paraId="33EE401B">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顺序号</w:t>
            </w:r>
          </w:p>
        </w:tc>
        <w:tc>
          <w:tcPr>
            <w:tcW w:w="2238" w:type="dxa"/>
            <w:tcBorders>
              <w:top w:val="single" w:color="auto" w:sz="4" w:space="0"/>
              <w:left w:val="single" w:color="auto" w:sz="4" w:space="0"/>
              <w:right w:val="single" w:color="auto" w:sz="4" w:space="0"/>
            </w:tcBorders>
            <w:shd w:val="clear" w:color="auto" w:fill="auto"/>
            <w:noWrap/>
            <w:vAlign w:val="center"/>
          </w:tcPr>
          <w:p w14:paraId="17621E3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钻孔编号</w:t>
            </w:r>
          </w:p>
        </w:tc>
        <w:tc>
          <w:tcPr>
            <w:tcW w:w="2437" w:type="dxa"/>
            <w:tcBorders>
              <w:top w:val="single" w:color="auto" w:sz="4" w:space="0"/>
              <w:left w:val="single" w:color="auto" w:sz="4" w:space="0"/>
              <w:bottom w:val="single" w:color="auto" w:sz="4" w:space="0"/>
              <w:right w:val="single" w:color="auto" w:sz="4" w:space="0"/>
            </w:tcBorders>
            <w:vAlign w:val="center"/>
          </w:tcPr>
          <w:p w14:paraId="483139AB">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孔斜（°）</w:t>
            </w:r>
          </w:p>
        </w:tc>
        <w:tc>
          <w:tcPr>
            <w:tcW w:w="2477" w:type="dxa"/>
            <w:tcBorders>
              <w:top w:val="single" w:color="auto" w:sz="4" w:space="0"/>
              <w:left w:val="single" w:color="auto" w:sz="4" w:space="0"/>
              <w:right w:val="single" w:color="auto" w:sz="4" w:space="0"/>
            </w:tcBorders>
            <w:shd w:val="clear" w:color="auto" w:fill="auto"/>
            <w:noWrap/>
            <w:vAlign w:val="center"/>
          </w:tcPr>
          <w:p w14:paraId="3133FE74">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孔深(m)</w:t>
            </w:r>
          </w:p>
        </w:tc>
      </w:tr>
      <w:tr w14:paraId="219774F2">
        <w:tblPrEx>
          <w:tblCellMar>
            <w:top w:w="0" w:type="dxa"/>
            <w:left w:w="108" w:type="dxa"/>
            <w:bottom w:w="0" w:type="dxa"/>
            <w:right w:w="108" w:type="dxa"/>
          </w:tblCellMar>
        </w:tblPrEx>
        <w:trPr>
          <w:trHeight w:val="288"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1E21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2C9A710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ρ95-ZK003</w:t>
            </w:r>
          </w:p>
        </w:tc>
        <w:tc>
          <w:tcPr>
            <w:tcW w:w="2437" w:type="dxa"/>
            <w:tcBorders>
              <w:top w:val="single" w:color="auto" w:sz="4" w:space="0"/>
              <w:left w:val="single" w:color="auto" w:sz="4" w:space="0"/>
              <w:bottom w:val="single" w:color="auto" w:sz="4" w:space="0"/>
              <w:right w:val="single" w:color="auto" w:sz="4" w:space="0"/>
            </w:tcBorders>
            <w:vAlign w:val="center"/>
          </w:tcPr>
          <w:p w14:paraId="124B252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33276363">
            <w:pPr>
              <w:jc w:val="center"/>
              <w:rPr>
                <w:rFonts w:hint="eastAsia" w:ascii="宋体" w:hAnsi="宋体" w:eastAsia="宋体" w:cs="宋体"/>
                <w:sz w:val="21"/>
                <w:szCs w:val="21"/>
              </w:rPr>
            </w:pPr>
            <w:r>
              <w:rPr>
                <w:rFonts w:hint="eastAsia" w:ascii="宋体" w:hAnsi="宋体" w:eastAsia="宋体" w:cs="宋体"/>
                <w:sz w:val="21"/>
                <w:szCs w:val="21"/>
              </w:rPr>
              <w:t>420</w:t>
            </w:r>
          </w:p>
        </w:tc>
      </w:tr>
      <w:tr w14:paraId="17B52CCC">
        <w:tblPrEx>
          <w:tblCellMar>
            <w:top w:w="0" w:type="dxa"/>
            <w:left w:w="108" w:type="dxa"/>
            <w:bottom w:w="0" w:type="dxa"/>
            <w:right w:w="108" w:type="dxa"/>
          </w:tblCellMar>
        </w:tblPrEx>
        <w:trPr>
          <w:trHeight w:val="33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87F2F">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4394431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ρ95-ZK1203</w:t>
            </w:r>
          </w:p>
        </w:tc>
        <w:tc>
          <w:tcPr>
            <w:tcW w:w="2437" w:type="dxa"/>
            <w:tcBorders>
              <w:top w:val="single" w:color="auto" w:sz="4" w:space="0"/>
              <w:left w:val="single" w:color="auto" w:sz="4" w:space="0"/>
              <w:bottom w:val="single" w:color="auto" w:sz="4" w:space="0"/>
              <w:right w:val="single" w:color="auto" w:sz="4" w:space="0"/>
            </w:tcBorders>
            <w:vAlign w:val="center"/>
          </w:tcPr>
          <w:p w14:paraId="2030128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63A4AA1">
            <w:pPr>
              <w:jc w:val="center"/>
              <w:rPr>
                <w:rFonts w:hint="eastAsia" w:ascii="宋体" w:hAnsi="宋体" w:eastAsia="宋体" w:cs="宋体"/>
                <w:sz w:val="21"/>
                <w:szCs w:val="21"/>
              </w:rPr>
            </w:pPr>
            <w:r>
              <w:rPr>
                <w:rFonts w:hint="eastAsia" w:ascii="宋体" w:hAnsi="宋体" w:eastAsia="宋体" w:cs="宋体"/>
                <w:sz w:val="21"/>
                <w:szCs w:val="21"/>
              </w:rPr>
              <w:t>260</w:t>
            </w:r>
          </w:p>
        </w:tc>
      </w:tr>
      <w:tr w14:paraId="6B69E275">
        <w:tblPrEx>
          <w:tblCellMar>
            <w:top w:w="0" w:type="dxa"/>
            <w:left w:w="108" w:type="dxa"/>
            <w:bottom w:w="0" w:type="dxa"/>
            <w:right w:w="108" w:type="dxa"/>
          </w:tblCellMar>
        </w:tblPrEx>
        <w:trPr>
          <w:trHeight w:val="326"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7680E">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7827C2B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ρ95-ZK1503</w:t>
            </w:r>
          </w:p>
        </w:tc>
        <w:tc>
          <w:tcPr>
            <w:tcW w:w="2437" w:type="dxa"/>
            <w:tcBorders>
              <w:top w:val="single" w:color="auto" w:sz="4" w:space="0"/>
              <w:left w:val="single" w:color="auto" w:sz="4" w:space="0"/>
              <w:bottom w:val="single" w:color="auto" w:sz="4" w:space="0"/>
              <w:right w:val="single" w:color="auto" w:sz="4" w:space="0"/>
            </w:tcBorders>
            <w:vAlign w:val="center"/>
          </w:tcPr>
          <w:p w14:paraId="27E8EAA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36F36FE5">
            <w:pPr>
              <w:jc w:val="center"/>
              <w:rPr>
                <w:rFonts w:hint="eastAsia" w:ascii="宋体" w:hAnsi="宋体" w:eastAsia="宋体" w:cs="宋体"/>
                <w:sz w:val="21"/>
                <w:szCs w:val="21"/>
              </w:rPr>
            </w:pPr>
            <w:r>
              <w:rPr>
                <w:rFonts w:hint="eastAsia" w:ascii="宋体" w:hAnsi="宋体" w:eastAsia="宋体" w:cs="宋体"/>
                <w:sz w:val="21"/>
                <w:szCs w:val="21"/>
              </w:rPr>
              <w:t>420</w:t>
            </w:r>
          </w:p>
        </w:tc>
      </w:tr>
      <w:tr w14:paraId="60E28FD6">
        <w:tblPrEx>
          <w:tblCellMar>
            <w:top w:w="0" w:type="dxa"/>
            <w:left w:w="108" w:type="dxa"/>
            <w:bottom w:w="0" w:type="dxa"/>
            <w:right w:w="108" w:type="dxa"/>
          </w:tblCellMar>
        </w:tblPrEx>
        <w:trPr>
          <w:trHeight w:val="285"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8199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46F0009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ρ95-ZK3102</w:t>
            </w:r>
          </w:p>
        </w:tc>
        <w:tc>
          <w:tcPr>
            <w:tcW w:w="2437" w:type="dxa"/>
            <w:tcBorders>
              <w:top w:val="single" w:color="auto" w:sz="4" w:space="0"/>
              <w:left w:val="single" w:color="auto" w:sz="4" w:space="0"/>
              <w:bottom w:val="single" w:color="auto" w:sz="4" w:space="0"/>
              <w:right w:val="single" w:color="auto" w:sz="4" w:space="0"/>
            </w:tcBorders>
            <w:vAlign w:val="center"/>
          </w:tcPr>
          <w:p w14:paraId="56FED86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6568B3F">
            <w:pPr>
              <w:jc w:val="center"/>
              <w:rPr>
                <w:rFonts w:hint="eastAsia" w:ascii="宋体" w:hAnsi="宋体" w:eastAsia="宋体" w:cs="宋体"/>
                <w:sz w:val="21"/>
                <w:szCs w:val="21"/>
              </w:rPr>
            </w:pPr>
            <w:r>
              <w:rPr>
                <w:rFonts w:hint="eastAsia" w:ascii="宋体" w:hAnsi="宋体" w:eastAsia="宋体" w:cs="宋体"/>
                <w:sz w:val="21"/>
                <w:szCs w:val="21"/>
              </w:rPr>
              <w:t>240</w:t>
            </w:r>
          </w:p>
        </w:tc>
      </w:tr>
      <w:tr w14:paraId="089EF560">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2E54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29463A1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ρ155-ZK002</w:t>
            </w:r>
          </w:p>
        </w:tc>
        <w:tc>
          <w:tcPr>
            <w:tcW w:w="2437" w:type="dxa"/>
            <w:tcBorders>
              <w:top w:val="single" w:color="auto" w:sz="4" w:space="0"/>
              <w:left w:val="single" w:color="auto" w:sz="4" w:space="0"/>
              <w:bottom w:val="single" w:color="auto" w:sz="4" w:space="0"/>
              <w:right w:val="single" w:color="auto" w:sz="4" w:space="0"/>
            </w:tcBorders>
            <w:vAlign w:val="center"/>
          </w:tcPr>
          <w:p w14:paraId="3B02441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90</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3240DF3E">
            <w:pPr>
              <w:jc w:val="center"/>
              <w:rPr>
                <w:rFonts w:hint="eastAsia" w:ascii="宋体" w:hAnsi="宋体" w:eastAsia="宋体" w:cs="宋体"/>
                <w:sz w:val="21"/>
                <w:szCs w:val="21"/>
              </w:rPr>
            </w:pPr>
            <w:r>
              <w:rPr>
                <w:rFonts w:hint="eastAsia" w:ascii="宋体" w:hAnsi="宋体" w:eastAsia="宋体" w:cs="宋体"/>
                <w:sz w:val="21"/>
                <w:szCs w:val="21"/>
              </w:rPr>
              <w:t>160</w:t>
            </w:r>
          </w:p>
        </w:tc>
      </w:tr>
      <w:tr w14:paraId="1DDC5276">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9C15A">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29DB94C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ρ156-ZK001</w:t>
            </w:r>
          </w:p>
        </w:tc>
        <w:tc>
          <w:tcPr>
            <w:tcW w:w="2437" w:type="dxa"/>
            <w:tcBorders>
              <w:top w:val="single" w:color="auto" w:sz="4" w:space="0"/>
              <w:left w:val="single" w:color="auto" w:sz="4" w:space="0"/>
              <w:bottom w:val="single" w:color="auto" w:sz="4" w:space="0"/>
              <w:right w:val="single" w:color="auto" w:sz="4" w:space="0"/>
            </w:tcBorders>
            <w:vAlign w:val="center"/>
          </w:tcPr>
          <w:p w14:paraId="6E048F7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656D336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r w14:paraId="3410AFBA">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E48DC">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58BC8E3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ρ95-QZ4702</w:t>
            </w:r>
          </w:p>
        </w:tc>
        <w:tc>
          <w:tcPr>
            <w:tcW w:w="2437" w:type="dxa"/>
            <w:tcBorders>
              <w:top w:val="single" w:color="auto" w:sz="4" w:space="0"/>
              <w:left w:val="single" w:color="auto" w:sz="4" w:space="0"/>
              <w:bottom w:val="single" w:color="auto" w:sz="4" w:space="0"/>
              <w:right w:val="single" w:color="auto" w:sz="4" w:space="0"/>
            </w:tcBorders>
            <w:vAlign w:val="center"/>
          </w:tcPr>
          <w:p w14:paraId="5448AD2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227A216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r>
      <w:tr w14:paraId="3AF294D7">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8B16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6EBC69D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ρ95-QZ4401</w:t>
            </w:r>
          </w:p>
        </w:tc>
        <w:tc>
          <w:tcPr>
            <w:tcW w:w="2437" w:type="dxa"/>
            <w:tcBorders>
              <w:top w:val="single" w:color="auto" w:sz="4" w:space="0"/>
              <w:left w:val="single" w:color="auto" w:sz="4" w:space="0"/>
              <w:bottom w:val="single" w:color="auto" w:sz="4" w:space="0"/>
              <w:right w:val="single" w:color="auto" w:sz="4" w:space="0"/>
            </w:tcBorders>
            <w:vAlign w:val="center"/>
          </w:tcPr>
          <w:p w14:paraId="3787585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5EC1D4F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p>
        </w:tc>
      </w:tr>
      <w:tr w14:paraId="36F116C8">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6A12">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24E9E5A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ρ155-QZ2801</w:t>
            </w:r>
          </w:p>
        </w:tc>
        <w:tc>
          <w:tcPr>
            <w:tcW w:w="2437" w:type="dxa"/>
            <w:tcBorders>
              <w:top w:val="single" w:color="auto" w:sz="4" w:space="0"/>
              <w:left w:val="single" w:color="auto" w:sz="4" w:space="0"/>
              <w:bottom w:val="single" w:color="auto" w:sz="4" w:space="0"/>
              <w:right w:val="single" w:color="auto" w:sz="4" w:space="0"/>
            </w:tcBorders>
            <w:vAlign w:val="center"/>
          </w:tcPr>
          <w:p w14:paraId="545B5B8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4BD185E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r>
      <w:tr w14:paraId="63FC9C90">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0812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6B0168C2">
            <w:pPr>
              <w:spacing w:line="240"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ρ95-QZ6301</w:t>
            </w:r>
          </w:p>
        </w:tc>
        <w:tc>
          <w:tcPr>
            <w:tcW w:w="2437" w:type="dxa"/>
            <w:tcBorders>
              <w:top w:val="single" w:color="auto" w:sz="4" w:space="0"/>
              <w:left w:val="single" w:color="auto" w:sz="4" w:space="0"/>
              <w:bottom w:val="single" w:color="auto" w:sz="4" w:space="0"/>
              <w:right w:val="single" w:color="auto" w:sz="4" w:space="0"/>
            </w:tcBorders>
            <w:vAlign w:val="center"/>
          </w:tcPr>
          <w:p w14:paraId="146DA5C3">
            <w:pPr>
              <w:spacing w:line="24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61A2EE40">
            <w:pPr>
              <w:spacing w:line="24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r>
      <w:tr w14:paraId="5E4219C0">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A3011">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7B87FF2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ρ95-QZ6001</w:t>
            </w:r>
          </w:p>
        </w:tc>
        <w:tc>
          <w:tcPr>
            <w:tcW w:w="2437" w:type="dxa"/>
            <w:tcBorders>
              <w:top w:val="single" w:color="auto" w:sz="4" w:space="0"/>
              <w:left w:val="single" w:color="auto" w:sz="4" w:space="0"/>
              <w:bottom w:val="single" w:color="auto" w:sz="4" w:space="0"/>
              <w:right w:val="single" w:color="auto" w:sz="4" w:space="0"/>
            </w:tcBorders>
            <w:vAlign w:val="center"/>
          </w:tcPr>
          <w:p w14:paraId="174D33F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0969368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p>
        </w:tc>
      </w:tr>
      <w:tr w14:paraId="7EBB097E">
        <w:tblPrEx>
          <w:tblCellMar>
            <w:top w:w="0" w:type="dxa"/>
            <w:left w:w="108" w:type="dxa"/>
            <w:bottom w:w="0" w:type="dxa"/>
            <w:right w:w="108" w:type="dxa"/>
          </w:tblCellMar>
        </w:tblPrEx>
        <w:trPr>
          <w:trHeight w:val="300"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9F965">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049EB51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ρ155-QZ4401</w:t>
            </w:r>
          </w:p>
        </w:tc>
        <w:tc>
          <w:tcPr>
            <w:tcW w:w="2437" w:type="dxa"/>
            <w:tcBorders>
              <w:top w:val="single" w:color="auto" w:sz="4" w:space="0"/>
              <w:left w:val="single" w:color="auto" w:sz="4" w:space="0"/>
              <w:bottom w:val="single" w:color="auto" w:sz="4" w:space="0"/>
              <w:right w:val="single" w:color="auto" w:sz="4" w:space="0"/>
            </w:tcBorders>
            <w:vAlign w:val="center"/>
          </w:tcPr>
          <w:p w14:paraId="225B9E7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45</w:t>
            </w: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1D2B71F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r>
      <w:tr w14:paraId="0BBC15D6">
        <w:tblPrEx>
          <w:tblCellMar>
            <w:top w:w="0" w:type="dxa"/>
            <w:left w:w="108" w:type="dxa"/>
            <w:bottom w:w="0" w:type="dxa"/>
            <w:right w:w="108" w:type="dxa"/>
          </w:tblCellMar>
        </w:tblPrEx>
        <w:trPr>
          <w:trHeight w:val="476" w:hRule="exact"/>
          <w:jc w:val="center"/>
        </w:trPr>
        <w:tc>
          <w:tcPr>
            <w:tcW w:w="13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D874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238" w:type="dxa"/>
            <w:tcBorders>
              <w:top w:val="single" w:color="auto" w:sz="4" w:space="0"/>
              <w:left w:val="single" w:color="auto" w:sz="4" w:space="0"/>
              <w:bottom w:val="single" w:color="auto" w:sz="4" w:space="0"/>
              <w:right w:val="single" w:color="auto" w:sz="4" w:space="0"/>
            </w:tcBorders>
            <w:shd w:val="clear" w:color="auto" w:fill="auto"/>
            <w:vAlign w:val="center"/>
          </w:tcPr>
          <w:p w14:paraId="640493FD">
            <w:pPr>
              <w:widowControl/>
              <w:adjustRightInd w:val="0"/>
              <w:snapToGrid w:val="0"/>
              <w:jc w:val="center"/>
              <w:rPr>
                <w:rFonts w:hint="eastAsia" w:ascii="宋体" w:hAnsi="宋体" w:eastAsia="宋体" w:cs="宋体"/>
                <w:kern w:val="0"/>
                <w:sz w:val="21"/>
                <w:szCs w:val="21"/>
              </w:rPr>
            </w:pPr>
          </w:p>
        </w:tc>
        <w:tc>
          <w:tcPr>
            <w:tcW w:w="2437" w:type="dxa"/>
            <w:tcBorders>
              <w:top w:val="single" w:color="auto" w:sz="4" w:space="0"/>
              <w:left w:val="single" w:color="auto" w:sz="4" w:space="0"/>
              <w:bottom w:val="single" w:color="auto" w:sz="4" w:space="0"/>
              <w:right w:val="single" w:color="auto" w:sz="4" w:space="0"/>
            </w:tcBorders>
            <w:vAlign w:val="center"/>
          </w:tcPr>
          <w:p w14:paraId="50793E8A">
            <w:pPr>
              <w:widowControl/>
              <w:adjustRightInd w:val="0"/>
              <w:snapToGrid w:val="0"/>
              <w:jc w:val="center"/>
              <w:rPr>
                <w:rFonts w:hint="eastAsia" w:ascii="宋体" w:hAnsi="宋体" w:eastAsia="宋体" w:cs="宋体"/>
                <w:kern w:val="0"/>
                <w:sz w:val="21"/>
                <w:szCs w:val="21"/>
              </w:rPr>
            </w:pPr>
          </w:p>
        </w:tc>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14:paraId="0A6CD50D">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2060</w:t>
            </w:r>
          </w:p>
        </w:tc>
      </w:tr>
    </w:tbl>
    <w:p w14:paraId="44417423">
      <w:pPr>
        <w:adjustRightInd w:val="0"/>
        <w:spacing w:before="240" w:after="60" w:line="360" w:lineRule="exact"/>
        <w:jc w:val="left"/>
        <w:outlineLvl w:val="1"/>
        <w:rPr>
          <w:rFonts w:cs="宋体"/>
          <w:sz w:val="24"/>
          <w:szCs w:val="24"/>
        </w:rPr>
      </w:pPr>
    </w:p>
    <w:p w14:paraId="48F1ADC7">
      <w:pPr>
        <w:adjustRightInd w:val="0"/>
        <w:spacing w:before="240" w:after="60" w:line="360" w:lineRule="exact"/>
        <w:jc w:val="left"/>
        <w:outlineLvl w:val="1"/>
        <w:rPr>
          <w:rFonts w:ascii="宋体" w:hAnsi="宋体" w:eastAsia="宋体" w:cs="宋体"/>
          <w:b/>
          <w:color w:val="000000"/>
          <w:kern w:val="0"/>
          <w:sz w:val="28"/>
          <w:szCs w:val="28"/>
        </w:rPr>
      </w:pPr>
      <w:r>
        <w:rPr>
          <w:rFonts w:hint="eastAsia" w:ascii="宋体" w:hAnsi="宋体" w:eastAsia="宋体" w:cs="宋体"/>
          <w:b/>
          <w:color w:val="000000"/>
          <w:kern w:val="0"/>
          <w:sz w:val="28"/>
          <w:szCs w:val="28"/>
        </w:rPr>
        <w:t>2.工作区概况</w:t>
      </w:r>
    </w:p>
    <w:p w14:paraId="590CB334">
      <w:pPr>
        <w:pStyle w:val="359"/>
        <w:ind w:firstLine="480"/>
        <w:rPr>
          <w:rFonts w:cs="宋体"/>
          <w:sz w:val="24"/>
          <w:szCs w:val="24"/>
        </w:rPr>
      </w:pPr>
      <w:bookmarkStart w:id="14" w:name="_Toc102060144"/>
      <w:r>
        <w:rPr>
          <w:rFonts w:hint="eastAsia" w:cs="宋体"/>
          <w:sz w:val="24"/>
          <w:szCs w:val="24"/>
        </w:rPr>
        <w:t>工作区位于柴达木盆地南缘，</w:t>
      </w:r>
      <w:r>
        <w:rPr>
          <w:rFonts w:cs="宋体"/>
          <w:sz w:val="24"/>
          <w:szCs w:val="24"/>
        </w:rPr>
        <w:t>诺木洪农场南部</w:t>
      </w:r>
      <w:r>
        <w:rPr>
          <w:rFonts w:hint="eastAsia" w:cs="宋体"/>
          <w:sz w:val="24"/>
          <w:szCs w:val="24"/>
        </w:rPr>
        <w:t>，</w:t>
      </w:r>
      <w:r>
        <w:rPr>
          <w:rFonts w:cs="宋体"/>
          <w:sz w:val="24"/>
          <w:szCs w:val="24"/>
        </w:rPr>
        <w:t>行政区划属青海省都兰县管辖，西距格尔木1</w:t>
      </w:r>
      <w:r>
        <w:rPr>
          <w:rFonts w:hint="eastAsia" w:cs="宋体"/>
          <w:sz w:val="24"/>
          <w:szCs w:val="24"/>
        </w:rPr>
        <w:t>25</w:t>
      </w:r>
      <w:r>
        <w:rPr>
          <w:rFonts w:cs="宋体"/>
          <w:sz w:val="24"/>
          <w:szCs w:val="24"/>
        </w:rPr>
        <w:t>km，</w:t>
      </w:r>
      <w:r>
        <w:rPr>
          <w:rFonts w:hint="eastAsia" w:cs="宋体"/>
          <w:sz w:val="24"/>
          <w:szCs w:val="24"/>
        </w:rPr>
        <w:t>北距诺木洪农场约30km，</w:t>
      </w:r>
      <w:r>
        <w:rPr>
          <w:rFonts w:cs="宋体"/>
          <w:sz w:val="24"/>
          <w:szCs w:val="24"/>
        </w:rPr>
        <w:t>东距</w:t>
      </w:r>
      <w:r>
        <w:rPr>
          <w:rFonts w:hint="eastAsia" w:cs="宋体"/>
          <w:sz w:val="24"/>
          <w:szCs w:val="24"/>
        </w:rPr>
        <w:t>都兰县约210km，</w:t>
      </w:r>
      <w:r>
        <w:rPr>
          <w:rFonts w:cs="宋体"/>
          <w:sz w:val="24"/>
          <w:szCs w:val="24"/>
        </w:rPr>
        <w:t>109国道西宁至格尔木段</w:t>
      </w:r>
      <w:r>
        <w:rPr>
          <w:rFonts w:hint="eastAsia" w:cs="宋体"/>
          <w:sz w:val="24"/>
          <w:szCs w:val="24"/>
        </w:rPr>
        <w:t>评价区</w:t>
      </w:r>
      <w:r>
        <w:rPr>
          <w:rFonts w:cs="宋体"/>
          <w:sz w:val="24"/>
          <w:szCs w:val="24"/>
        </w:rPr>
        <w:t>北部</w:t>
      </w:r>
      <w:r>
        <w:rPr>
          <w:rFonts w:hint="eastAsia" w:cs="宋体"/>
          <w:sz w:val="24"/>
          <w:szCs w:val="24"/>
        </w:rPr>
        <w:t>戈壁</w:t>
      </w:r>
      <w:r>
        <w:rPr>
          <w:rFonts w:cs="宋体"/>
          <w:sz w:val="24"/>
          <w:szCs w:val="24"/>
        </w:rPr>
        <w:t>通过</w:t>
      </w:r>
      <w:r>
        <w:rPr>
          <w:rFonts w:hint="eastAsia" w:cs="宋体"/>
          <w:sz w:val="24"/>
          <w:szCs w:val="24"/>
        </w:rPr>
        <w:t>，交通较为便利。工作区地形多变，变化跨度大，北西部地形平坦，主要为山前戈壁。向南东急变为切割较深、地形较陡的山区，</w:t>
      </w:r>
      <w:r>
        <w:rPr>
          <w:rFonts w:cs="宋体"/>
          <w:sz w:val="24"/>
          <w:szCs w:val="24"/>
        </w:rPr>
        <w:t>地形复杂，山高谷深，海拔高度一般在</w:t>
      </w:r>
      <w:r>
        <w:rPr>
          <w:rFonts w:hint="eastAsia" w:cs="宋体"/>
          <w:sz w:val="24"/>
          <w:szCs w:val="24"/>
        </w:rPr>
        <w:t>32</w:t>
      </w:r>
      <w:r>
        <w:rPr>
          <w:rFonts w:cs="宋体"/>
          <w:sz w:val="24"/>
          <w:szCs w:val="24"/>
        </w:rPr>
        <w:t>00～</w:t>
      </w:r>
      <w:r>
        <w:rPr>
          <w:rFonts w:hint="eastAsia" w:cs="宋体"/>
          <w:sz w:val="24"/>
          <w:szCs w:val="24"/>
        </w:rPr>
        <w:t>38</w:t>
      </w:r>
      <w:r>
        <w:rPr>
          <w:rFonts w:cs="宋体"/>
          <w:sz w:val="24"/>
          <w:szCs w:val="24"/>
        </w:rPr>
        <w:t>00m，相对高差一般为</w:t>
      </w:r>
      <w:r>
        <w:rPr>
          <w:rFonts w:hint="eastAsia" w:cs="宋体"/>
          <w:sz w:val="24"/>
          <w:szCs w:val="24"/>
        </w:rPr>
        <w:t>200～6</w:t>
      </w:r>
      <w:r>
        <w:rPr>
          <w:rFonts w:cs="宋体"/>
          <w:sz w:val="24"/>
          <w:szCs w:val="24"/>
        </w:rPr>
        <w:t>00m。</w:t>
      </w:r>
      <w:r>
        <w:rPr>
          <w:rFonts w:hint="eastAsia" w:cs="宋体"/>
          <w:sz w:val="24"/>
          <w:szCs w:val="24"/>
        </w:rPr>
        <w:t>属高寒中—深切割地貌类型，水系发育，为内陆水系，</w:t>
      </w:r>
      <w:r>
        <w:rPr>
          <w:rFonts w:cs="宋体"/>
          <w:sz w:val="24"/>
          <w:szCs w:val="24"/>
        </w:rPr>
        <w:t>除</w:t>
      </w:r>
      <w:r>
        <w:rPr>
          <w:rFonts w:hint="eastAsia" w:cs="宋体"/>
          <w:sz w:val="24"/>
          <w:szCs w:val="24"/>
        </w:rPr>
        <w:t>西</w:t>
      </w:r>
      <w:r>
        <w:rPr>
          <w:rFonts w:cs="宋体"/>
          <w:sz w:val="24"/>
          <w:szCs w:val="24"/>
        </w:rPr>
        <w:t>侧诺木洪河为常年流水外，其它地区</w:t>
      </w:r>
      <w:r>
        <w:rPr>
          <w:rFonts w:hint="eastAsia" w:cs="宋体"/>
          <w:sz w:val="24"/>
          <w:szCs w:val="24"/>
        </w:rPr>
        <w:t>为</w:t>
      </w:r>
      <w:r>
        <w:rPr>
          <w:rFonts w:cs="宋体"/>
          <w:sz w:val="24"/>
          <w:szCs w:val="24"/>
        </w:rPr>
        <w:t>季节性河流</w:t>
      </w:r>
      <w:r>
        <w:rPr>
          <w:rFonts w:hint="eastAsia" w:cs="宋体"/>
          <w:sz w:val="24"/>
          <w:szCs w:val="24"/>
        </w:rPr>
        <w:t>，多以干沟</w:t>
      </w:r>
      <w:r>
        <w:rPr>
          <w:rFonts w:cs="宋体"/>
          <w:sz w:val="24"/>
          <w:szCs w:val="24"/>
        </w:rPr>
        <w:t>为主。</w:t>
      </w:r>
      <w:r>
        <mc:AlternateContent>
          <mc:Choice Requires="wps">
            <w:drawing>
              <wp:anchor distT="0" distB="0" distL="114300" distR="114300" simplePos="0" relativeHeight="251659264" behindDoc="0" locked="0" layoutInCell="1" allowOverlap="1">
                <wp:simplePos x="0" y="0"/>
                <wp:positionH relativeFrom="column">
                  <wp:posOffset>6697980</wp:posOffset>
                </wp:positionH>
                <wp:positionV relativeFrom="paragraph">
                  <wp:posOffset>1220470</wp:posOffset>
                </wp:positionV>
                <wp:extent cx="1489075" cy="288925"/>
                <wp:effectExtent l="0" t="0" r="4445" b="635"/>
                <wp:wrapNone/>
                <wp:docPr id="41" name="文本框 41"/>
                <wp:cNvGraphicFramePr/>
                <a:graphic xmlns:a="http://schemas.openxmlformats.org/drawingml/2006/main">
                  <a:graphicData uri="http://schemas.microsoft.com/office/word/2010/wordprocessingShape">
                    <wps:wsp>
                      <wps:cNvSpPr txBox="1"/>
                      <wps:spPr>
                        <a:xfrm>
                          <a:off x="0" y="0"/>
                          <a:ext cx="1489075" cy="288925"/>
                        </a:xfrm>
                        <a:prstGeom prst="rect">
                          <a:avLst/>
                        </a:prstGeom>
                        <a:solidFill>
                          <a:sysClr val="window" lastClr="FFFFFF"/>
                        </a:solidFill>
                      </wps:spPr>
                      <wps:txbx>
                        <w:txbxContent>
                          <w:p w14:paraId="68D649E5">
                            <w:pPr>
                              <w:pStyle w:val="39"/>
                              <w:spacing w:before="0" w:beforeAutospacing="0" w:after="0" w:afterAutospacing="0"/>
                              <w:textAlignment w:val="baseline"/>
                            </w:pPr>
                            <w:r>
                              <w:rPr>
                                <w:rFonts w:hint="eastAsia" w:ascii="黑体" w:hAnsi="黑体" w:eastAsia="黑体" w:cs="Times New Roman"/>
                                <w:b/>
                                <w:bCs/>
                                <w:color w:val="000000"/>
                                <w:kern w:val="24"/>
                              </w:rPr>
                              <w:t>评价区范围</w:t>
                            </w:r>
                          </w:p>
                        </w:txbxContent>
                      </wps:txbx>
                      <wps:bodyPr wrap="square" rtlCol="0">
                        <a:spAutoFit/>
                      </wps:bodyPr>
                    </wps:wsp>
                  </a:graphicData>
                </a:graphic>
              </wp:anchor>
            </w:drawing>
          </mc:Choice>
          <mc:Fallback>
            <w:pict>
              <v:shape id="_x0000_s1026" o:spid="_x0000_s1026" o:spt="202" type="#_x0000_t202" style="position:absolute;left:0pt;margin-left:527.4pt;margin-top:96.1pt;height:22.75pt;width:117.25pt;z-index:251659264;mso-width-relative:page;mso-height-relative:page;" fillcolor="#FFFFFF" filled="t" stroked="f" coordsize="21600,21600" o:gfxdata="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PQH93aAAAADQEAAA8AAAAA&#10;AAAAAQAgAAAAIgAAAGRycy9kb3ducmV2LnhtbFBLAQIUABQAAAAIAIdO4kA/XAY72QEAAJgDAAAO&#10;AAAAAAAAAAEAIAAAACkBAABkcnMvZTJvRG9jLnhtbFBLBQYAAAAABgAGAFkBAAB0BQAAAAA=&#10;">
                <v:fill on="t" focussize="0,0"/>
                <v:stroke on="f"/>
                <v:imagedata o:title=""/>
                <o:lock v:ext="edit" aspectratio="f"/>
                <v:textbox style="mso-fit-shape-to-text:t;">
                  <w:txbxContent>
                    <w:p w14:paraId="68D649E5">
                      <w:pPr>
                        <w:pStyle w:val="39"/>
                        <w:spacing w:before="0" w:beforeAutospacing="0" w:after="0" w:afterAutospacing="0"/>
                        <w:textAlignment w:val="baseline"/>
                      </w:pPr>
                      <w:r>
                        <w:rPr>
                          <w:rFonts w:hint="eastAsia" w:ascii="黑体" w:hAnsi="黑体" w:eastAsia="黑体" w:cs="Times New Roman"/>
                          <w:b/>
                          <w:bCs/>
                          <w:color w:val="000000"/>
                          <w:kern w:val="24"/>
                        </w:rPr>
                        <w:t>评价区范围</w:t>
                      </w:r>
                    </w:p>
                  </w:txbxContent>
                </v:textbox>
              </v:shape>
            </w:pict>
          </mc:Fallback>
        </mc:AlternateContent>
      </w:r>
      <w:r>
        <w:rPr>
          <w:rFonts w:hint="eastAsia" w:cs="宋体"/>
          <w:sz w:val="24"/>
          <w:szCs w:val="24"/>
        </w:rPr>
        <w:t>工作区</w:t>
      </w:r>
      <w:r>
        <w:rPr>
          <w:rFonts w:cs="宋体"/>
          <w:sz w:val="24"/>
          <w:szCs w:val="24"/>
        </w:rPr>
        <w:t>属大陆性气侯，具寒冷、干燥少雨、温差变化大的特点，年平均气温1～3</w:t>
      </w:r>
      <w:r>
        <w:rPr>
          <w:rFonts w:hint="eastAsia" w:cs="宋体"/>
          <w:sz w:val="24"/>
          <w:szCs w:val="24"/>
        </w:rPr>
        <w:t>℃</w:t>
      </w:r>
      <w:r>
        <w:rPr>
          <w:rFonts w:cs="宋体"/>
          <w:sz w:val="24"/>
          <w:szCs w:val="24"/>
        </w:rPr>
        <w:t>，年平均降水量100～180mm，降雨雪季节多集中在6～10月；每年10月到次年4月为气候干寒的干季，最低气温-35</w:t>
      </w:r>
      <w:r>
        <w:rPr>
          <w:rFonts w:hint="eastAsia" w:cs="宋体"/>
          <w:sz w:val="24"/>
          <w:szCs w:val="24"/>
        </w:rPr>
        <w:t>℃</w:t>
      </w:r>
      <w:r>
        <w:rPr>
          <w:rFonts w:cs="宋体"/>
          <w:sz w:val="24"/>
          <w:szCs w:val="24"/>
        </w:rPr>
        <w:t>；5月至9月为气候温暖的湿季，最高气温为20～25</w:t>
      </w:r>
      <w:r>
        <w:rPr>
          <w:rFonts w:hint="eastAsia" w:cs="宋体"/>
          <w:sz w:val="24"/>
          <w:szCs w:val="24"/>
        </w:rPr>
        <w:t>℃</w:t>
      </w:r>
      <w:r>
        <w:rPr>
          <w:rFonts w:cs="宋体"/>
          <w:sz w:val="24"/>
          <w:szCs w:val="24"/>
        </w:rPr>
        <w:t>，为野外最佳工作时间。</w:t>
      </w:r>
      <w:r>
        <w:rPr>
          <w:rFonts w:hint="eastAsia" w:cs="宋体"/>
          <w:sz w:val="24"/>
          <w:szCs w:val="24"/>
        </w:rPr>
        <w:t>工作区</w:t>
      </w:r>
      <w:r>
        <w:rPr>
          <w:rFonts w:cs="宋体"/>
          <w:sz w:val="24"/>
          <w:szCs w:val="24"/>
        </w:rPr>
        <w:t>除北部</w:t>
      </w:r>
      <w:r>
        <w:rPr>
          <w:rFonts w:hint="eastAsia" w:cs="宋体"/>
          <w:sz w:val="24"/>
          <w:szCs w:val="24"/>
        </w:rPr>
        <w:t>跃进山、西南部小庙、木和德特</w:t>
      </w:r>
      <w:r>
        <w:rPr>
          <w:rFonts w:cs="宋体"/>
          <w:sz w:val="24"/>
          <w:szCs w:val="24"/>
        </w:rPr>
        <w:t>有</w:t>
      </w:r>
      <w:r>
        <w:rPr>
          <w:rFonts w:hint="eastAsia" w:cs="宋体"/>
          <w:sz w:val="24"/>
          <w:szCs w:val="24"/>
        </w:rPr>
        <w:t>工矿</w:t>
      </w:r>
      <w:r>
        <w:rPr>
          <w:rFonts w:cs="宋体"/>
          <w:sz w:val="24"/>
          <w:szCs w:val="24"/>
        </w:rPr>
        <w:t>活动外</w:t>
      </w:r>
      <w:r>
        <w:rPr>
          <w:rFonts w:hint="eastAsia" w:cs="宋体"/>
          <w:sz w:val="24"/>
          <w:szCs w:val="24"/>
        </w:rPr>
        <w:t>，</w:t>
      </w:r>
      <w:r>
        <w:rPr>
          <w:rFonts w:cs="宋体"/>
          <w:sz w:val="24"/>
          <w:szCs w:val="24"/>
        </w:rPr>
        <w:t>其余地区夏季有少数牧民从事放牧活动，没有固定居民点</w:t>
      </w:r>
      <w:r>
        <w:rPr>
          <w:rFonts w:hint="eastAsia" w:cs="宋体"/>
          <w:sz w:val="24"/>
          <w:szCs w:val="24"/>
        </w:rPr>
        <w:t>。</w:t>
      </w:r>
      <w:r>
        <w:rPr>
          <w:rFonts w:cs="宋体"/>
          <w:sz w:val="24"/>
          <w:szCs w:val="24"/>
        </w:rPr>
        <w:t>生产生活物资从外地采购，最近的居民点有诺木洪</w:t>
      </w:r>
      <w:r>
        <w:rPr>
          <w:rFonts w:hint="eastAsia" w:cs="宋体"/>
          <w:sz w:val="24"/>
          <w:szCs w:val="24"/>
        </w:rPr>
        <w:t>农场</w:t>
      </w:r>
      <w:r>
        <w:rPr>
          <w:rFonts w:cs="宋体"/>
          <w:sz w:val="24"/>
          <w:szCs w:val="24"/>
        </w:rPr>
        <w:t>、</w:t>
      </w:r>
      <w:r>
        <w:rPr>
          <w:rFonts w:hint="eastAsia" w:cs="宋体"/>
          <w:sz w:val="24"/>
          <w:szCs w:val="24"/>
        </w:rPr>
        <w:t>宗加乡。</w:t>
      </w:r>
      <w:r>
        <w:rPr>
          <w:rFonts w:cs="宋体"/>
          <w:sz w:val="24"/>
          <w:szCs w:val="24"/>
        </w:rPr>
        <w:t>工商业不发达，经济活动以农牧业</w:t>
      </w:r>
      <w:r>
        <w:rPr>
          <w:rFonts w:hint="eastAsia" w:cs="宋体"/>
          <w:sz w:val="24"/>
          <w:szCs w:val="24"/>
        </w:rPr>
        <w:t>、工矿业</w:t>
      </w:r>
      <w:r>
        <w:rPr>
          <w:rFonts w:cs="宋体"/>
          <w:sz w:val="24"/>
          <w:szCs w:val="24"/>
        </w:rPr>
        <w:t>为主</w:t>
      </w:r>
      <w:r>
        <w:rPr>
          <w:rFonts w:hint="eastAsia" w:cs="宋体"/>
          <w:sz w:val="24"/>
          <w:szCs w:val="24"/>
        </w:rPr>
        <w:t>，商业为辅。</w:t>
      </w:r>
    </w:p>
    <w:p w14:paraId="2E5CDD24">
      <w:pPr>
        <w:adjustRightInd w:val="0"/>
        <w:spacing w:line="360" w:lineRule="auto"/>
        <w:ind w:firstLine="480" w:firstLineChars="200"/>
        <w:rPr>
          <w:rFonts w:ascii="宋体" w:hAnsi="宋体" w:eastAsia="宋体" w:cs="Times New Roman"/>
          <w:sz w:val="24"/>
          <w:szCs w:val="24"/>
        </w:rPr>
      </w:pPr>
      <w:r>
        <w:rPr>
          <w:rFonts w:hint="eastAsia" w:cs="宋体"/>
          <w:sz w:val="24"/>
          <w:szCs w:val="24"/>
        </w:rPr>
        <w:t>工作区地层主要为太古代变质表壳岩组合和古元古代金水口岩群，区内岩脉发育，主要类型包括石英闪长岩脉、辉绿岩脉及伟晶岩脉等，岩石级别Ⅷ，区内多期次不同类型侵入岩广泛发育，构造与岩浆活动频发，褶皱、断裂十分发育，确定地质复杂程度为复杂区，地区调整系数为1.4，地形等级4级。</w:t>
      </w:r>
    </w:p>
    <w:p w14:paraId="42D64DF1">
      <w:pPr>
        <w:adjustRightInd w:val="0"/>
        <w:spacing w:before="240" w:after="60" w:line="360" w:lineRule="exact"/>
        <w:jc w:val="left"/>
        <w:outlineLvl w:val="1"/>
        <w:rPr>
          <w:rFonts w:ascii="宋体" w:hAnsi="宋体" w:eastAsia="宋体" w:cs="宋体"/>
          <w:b/>
          <w:color w:val="000000"/>
          <w:kern w:val="0"/>
          <w:sz w:val="28"/>
          <w:szCs w:val="28"/>
        </w:rPr>
      </w:pPr>
      <w:r>
        <w:rPr>
          <w:rFonts w:hint="eastAsia" w:ascii="宋体" w:hAnsi="宋体" w:eastAsia="宋体" w:cs="宋体"/>
          <w:b/>
          <w:color w:val="000000"/>
          <w:kern w:val="0"/>
          <w:sz w:val="28"/>
          <w:szCs w:val="28"/>
        </w:rPr>
        <w:t>3. 技术</w:t>
      </w:r>
      <w:bookmarkEnd w:id="14"/>
      <w:r>
        <w:rPr>
          <w:rFonts w:hint="eastAsia" w:ascii="宋体" w:hAnsi="宋体" w:eastAsia="宋体" w:cs="宋体"/>
          <w:b/>
          <w:color w:val="000000"/>
          <w:kern w:val="0"/>
          <w:sz w:val="28"/>
          <w:szCs w:val="28"/>
        </w:rPr>
        <w:t>要求</w:t>
      </w:r>
    </w:p>
    <w:p w14:paraId="0B2FCABE">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钻孔施工中严格执行DZ／T 0227-2010《地质岩心钻探规程》中的“六项指标”。</w:t>
      </w:r>
    </w:p>
    <w:p w14:paraId="03EB703E">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（1）岩矿芯采取率与岩矿芯整理</w:t>
      </w:r>
    </w:p>
    <w:p w14:paraId="65BC4EB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全孔岩心平均采取率不得低于85%。矿化带、重要标志层以及矿层与顶板交界处以上和矿层与底板交界处以下各5m范围内的岩层，平均采取率不得低于90%，可采的薄矿层(厚度小于4～5m)，每层平均采取率不得低于90%，厚度较大的矿层从矿层与顶板交界处开始，依次每5m矿层的平均采取率不得低于90%。</w:t>
      </w:r>
    </w:p>
    <w:p w14:paraId="630011AB">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（2）钻孔弯曲度与测量间距</w:t>
      </w:r>
    </w:p>
    <w:p w14:paraId="1734A189">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本年度设计钻孔有斜孔、直孔，要求钻孔不同孔深的各测点实测顶角与开孔设计顶角之差不得超过规范要求标准。</w:t>
      </w:r>
    </w:p>
    <w:p w14:paraId="37D273D4">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要求斜孔在100m之前每钻进25m，记录孔斜，斜孔、直孔每钻进50m测一次顶角及方位角，同时要求有矿层或较大破碎带存在时，在矿层或破碎带顶、底板各增测一次。而在某些易斜地层中，虽经采取多种防、纠斜措施，钻孔弯曲度仍达不到上述规定时，可根据需要与可能的原则，由钻探施工单位与地质主管部门协商，另行确定指标。钻孔终孔位置与偏离勘探线不应超过勘查线距的1/4。</w:t>
      </w:r>
    </w:p>
    <w:p w14:paraId="7C6B66C9">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（3）简易水文地质观测</w:t>
      </w:r>
    </w:p>
    <w:p w14:paraId="6061987E">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每班至少观测水位1～2回次，每观测回次中，提钻后、下钻前各测量一次水位，间隔时间应大于5分钟。以泥浆为冲洗液的钻孔中，一般可不进行水位测量。钻进过程中遇到漏水、涌砂、掉块、坍塌、缩径、逸气、裂隙溶洞及钻具掉落等异常现象时，应及时记录其深度。在地下水自流钻孔中，可根据水文地质的要求接高孔回管或安装水压表测量水头高度和涌水量。孔内发现热水，要测量孔口水温和井温。</w:t>
      </w:r>
    </w:p>
    <w:p w14:paraId="3E3E4F0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（4）孔深误差的测量与校正</w:t>
      </w:r>
    </w:p>
    <w:p w14:paraId="2240C922">
      <w:pPr>
        <w:spacing w:line="4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直孔每钻进100m、斜孔每钻进50m应及逆行孔深误差测量，进出矿层时（矿层厚度小于5m时，只测量一次）、经地质编录人员确认的重要构造部位、划分地质时代的层位以及下套管前和终孔后的各部位必须校正孔深。因提钻长度不等可参照上述要求及时进行测量。</w:t>
      </w:r>
    </w:p>
    <w:p w14:paraId="2DEFFF40">
      <w:pPr>
        <w:spacing w:line="4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孔深误差率小于千分之一时，不修正报表，孔深误差率大于千分之一时，应重复测量并找出原因，修正报表。</w:t>
      </w:r>
    </w:p>
    <w:p w14:paraId="6B0E4B94">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（5）原始报表填写</w:t>
      </w:r>
    </w:p>
    <w:p w14:paraId="6BC84E3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要求各班必须指定专人在现场用钢笔及时填写原始报表，要求做到真实、齐全、准确、整洁。</w:t>
      </w:r>
    </w:p>
    <w:p w14:paraId="4ADF8A52">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（6）钻孔的终孔、封孔及检验</w:t>
      </w:r>
    </w:p>
    <w:p w14:paraId="15F14EB3">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①钻孔的终孔要求</w:t>
      </w:r>
    </w:p>
    <w:p w14:paraId="46F7FD7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如果按设计要求钻孔虽已达设计孔深，但其底部仍见有矿化层或矿层、蚀变带、构造破碎带等重要地质现象时，则不能终孔，应经项目负责、技术负责和编录组长研究确认有增加孔深的必要，经请示上级主管部门同意后，由编录员填写“钻孔任务变更通知书”，经项目负责或技术负责签字后，送至机台继续施工。通知书中应说明加深的原因、加深的深度等。</w:t>
      </w:r>
    </w:p>
    <w:p w14:paraId="55920275">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如果钻孔已达设计要求经地质编录人员详细观察、编录后确认无上述地质现象，且已穿过矿层、矿化层5～10m，则可填发“钻孔终孔通知书”及“钻孔封孔要求说明书”，并和钻孔实际柱状图一起送至机台。终孔后应立即督促机台将存放在机台的全部岩心存入岩心库房，经岩心保管员检查验收无差错后填写岩矿芯移交清单一式两份，一份交机台保管，一份保存归档。编录人员应将原始资料中的各项数据填入“钻孔质量验收表”中，并上报院技术部进行验收。验收时严格按“六项指标”要求评定钻孔质量等级。</w:t>
      </w:r>
    </w:p>
    <w:p w14:paraId="54CB590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②钻孔的封孔要求</w:t>
      </w:r>
    </w:p>
    <w:p w14:paraId="518F381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封孔前钻探施工方应根据项目组提供的实际钻孔柱状图和封孔要求编写封孔设计，经项目负责或技术负责批准后交机台执行，对矿层、矿化段或主要构造破碎蚀变带（包括上述各层顶底板5m之内）要用325号以上普通硅酸盐水泥或抗硫酸盐水泥封闭，对一般岩性的孔段用黄土封闭即可。封孔后，孔口要用水泥柱立标记，并注明孔号、孔深、开孔终孔日期、施工单位等。</w:t>
      </w:r>
    </w:p>
    <w:p w14:paraId="70BDE448">
      <w:pPr>
        <w:adjustRightInd w:val="0"/>
        <w:spacing w:before="240" w:after="60" w:line="360" w:lineRule="exact"/>
        <w:jc w:val="left"/>
        <w:outlineLvl w:val="1"/>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4.其他要求</w:t>
      </w:r>
    </w:p>
    <w:p w14:paraId="2CF0A07C">
      <w:pPr>
        <w:adjustRightInd w:val="0"/>
        <w:spacing w:before="240" w:after="60" w:line="360" w:lineRule="exact"/>
        <w:ind w:firstLine="480" w:firstLineChars="200"/>
        <w:jc w:val="left"/>
        <w:outlineLvl w:val="1"/>
        <w:rPr>
          <w:rFonts w:hint="eastAsia" w:ascii="宋体" w:hAnsi="宋体" w:eastAsia="宋体"/>
          <w:sz w:val="24"/>
          <w:szCs w:val="24"/>
          <w:lang w:val="de-DE"/>
        </w:rPr>
      </w:pPr>
      <w:r>
        <w:rPr>
          <w:rFonts w:hint="eastAsia" w:ascii="宋体" w:hAnsi="宋体" w:eastAsia="宋体"/>
          <w:sz w:val="24"/>
          <w:szCs w:val="24"/>
          <w:lang w:val="de-DE"/>
        </w:rPr>
        <w:t>1）钻孔终孔口径大于等于89mm。</w:t>
      </w:r>
    </w:p>
    <w:p w14:paraId="2085FB31">
      <w:pPr>
        <w:widowControl/>
        <w:spacing w:line="360" w:lineRule="auto"/>
        <w:ind w:firstLine="480" w:firstLineChars="200"/>
        <w:jc w:val="left"/>
        <w:rPr>
          <w:rFonts w:ascii="宋体" w:hAnsi="宋体" w:eastAsia="宋体" w:cs="Times New Roman"/>
          <w:kern w:val="0"/>
          <w:sz w:val="24"/>
          <w:szCs w:val="24"/>
          <w:lang w:bidi="en-US"/>
        </w:rPr>
      </w:pPr>
      <w:r>
        <w:rPr>
          <w:rFonts w:hint="eastAsia" w:ascii="宋体" w:hAnsi="宋体" w:eastAsia="宋体" w:cs="Times New Roman"/>
          <w:kern w:val="0"/>
          <w:sz w:val="24"/>
          <w:szCs w:val="24"/>
          <w:lang w:bidi="en-US"/>
        </w:rPr>
        <w:t>2）在钻机钻至破碎带时，应降低水压，水泵和钻机减慢转速，回次进尺不得大于50cm，即低压或无压，低转速，小回次，大口径钻进。</w:t>
      </w:r>
    </w:p>
    <w:p w14:paraId="35B7F54F">
      <w:pPr>
        <w:widowControl/>
        <w:spacing w:line="360" w:lineRule="auto"/>
        <w:ind w:firstLine="480" w:firstLineChars="200"/>
        <w:jc w:val="left"/>
        <w:rPr>
          <w:rFonts w:ascii="宋体" w:hAnsi="宋体" w:eastAsia="宋体"/>
          <w:sz w:val="24"/>
          <w:szCs w:val="24"/>
        </w:rPr>
      </w:pPr>
      <w:r>
        <w:rPr>
          <w:rFonts w:hint="eastAsia" w:ascii="宋体" w:hAnsi="宋体" w:eastAsia="宋体" w:cs="Times New Roman"/>
          <w:kern w:val="0"/>
          <w:sz w:val="24"/>
          <w:szCs w:val="24"/>
          <w:lang w:bidi="en-US"/>
        </w:rPr>
        <w:t>3）水文地质观测，要求对永冻层厚度，地下水特征进行了解（如涌水或漏水现象以及大小等）。</w:t>
      </w:r>
    </w:p>
    <w:p w14:paraId="4330B3E5">
      <w:pPr>
        <w:pStyle w:val="360"/>
        <w:ind w:firstLine="480"/>
        <w:rPr>
          <w:rFonts w:ascii="宋体" w:eastAsia="宋体"/>
          <w:szCs w:val="24"/>
          <w:lang w:eastAsia="zh-CN"/>
        </w:rPr>
      </w:pPr>
      <w:r>
        <w:rPr>
          <w:rFonts w:hint="eastAsia" w:ascii="宋体" w:eastAsia="宋体"/>
          <w:szCs w:val="24"/>
          <w:lang w:eastAsia="zh-CN"/>
        </w:rPr>
        <w:t>4）开钻过程中从岩心管中取出的岩（矿）心，须严守操作规程，在敲打岩心管取心时，岩心管应斜放，且离地面不应超过20cm，落下的岩心要立即按顺序摆好，防止岩（矿）心次序混乱。如发现岩心倒置，应立即改正，并查明原因。发现有岩粉、掉块、钢粒等应予以剔除。如岩（矿）心上沾有泥浆或其它杂物时，在未装岩心箱前用水冲洗干净，对于松软、粉状及易溶的岩（矿）心，取心时要仔细，保持其原有状态。对其所沾的泥浆、岩粉则不能用水洗，待泥质半干时将其剥掉。对于碎块、粉状的矿芯，应用牛皮纸、塑料袋或布袋装好。</w:t>
      </w:r>
    </w:p>
    <w:p w14:paraId="3929282C">
      <w:pPr>
        <w:pStyle w:val="360"/>
        <w:ind w:firstLine="480"/>
        <w:rPr>
          <w:rFonts w:ascii="宋体" w:eastAsia="宋体"/>
          <w:szCs w:val="24"/>
          <w:lang w:eastAsia="zh-CN"/>
        </w:rPr>
      </w:pPr>
      <w:r>
        <w:rPr>
          <w:rFonts w:hint="eastAsia" w:ascii="宋体" w:eastAsia="宋体"/>
          <w:szCs w:val="24"/>
          <w:lang w:eastAsia="zh-CN"/>
        </w:rPr>
        <w:t>5）取出的岩（矿）芯要求必须清洗干净，按自上而下的顺序，从左至右排列放入岩心箱中并在岩心上用油漆进行编号，写明回次、总块数和块号，各岩心箱中必须有隔板。每回次的岩心，用铅笔填写岩心牌放在该回次岩心的底部。没有取上岩心的回次，也要填写放置岩心牌。如专门捞取的岩心，应再填一个岩心牌，并在岩心牌背面加以说明（写上捞心二字），并妥善保管。</w:t>
      </w:r>
    </w:p>
    <w:p w14:paraId="0EADAB7E">
      <w:pPr>
        <w:pStyle w:val="360"/>
        <w:ind w:firstLine="480"/>
        <w:rPr>
          <w:rFonts w:ascii="宋体" w:eastAsia="宋体"/>
          <w:szCs w:val="24"/>
          <w:lang w:eastAsia="zh-CN"/>
        </w:rPr>
      </w:pPr>
      <w:r>
        <w:rPr>
          <w:rFonts w:hint="eastAsia" w:ascii="宋体" w:eastAsia="宋体"/>
          <w:szCs w:val="24"/>
          <w:lang w:eastAsia="zh-CN"/>
        </w:rPr>
        <w:t>6）对长度大于5cm的较完整的岩心或虽小于5cm，但较完整的岩矿芯，需用油漆进行编号。岩心编号的格式为10—1/3，分式整数表示提取岩心的回次数，分母表示该回次的岩心总块数，分子表示岩心在总块数中自上而下的顺序号。大于5cm的岩心在圆柱面上编号，小于5cm的岩心，可在横切面上进行编号。</w:t>
      </w:r>
    </w:p>
    <w:p w14:paraId="2A4188C6">
      <w:pPr>
        <w:pStyle w:val="360"/>
        <w:ind w:firstLine="480"/>
        <w:rPr>
          <w:rFonts w:ascii="宋体" w:eastAsia="宋体"/>
          <w:szCs w:val="24"/>
          <w:lang w:eastAsia="zh-CN"/>
        </w:rPr>
      </w:pPr>
      <w:r>
        <w:rPr>
          <w:rFonts w:hint="eastAsia" w:ascii="宋体" w:eastAsia="宋体"/>
          <w:szCs w:val="24"/>
          <w:lang w:eastAsia="zh-CN"/>
        </w:rPr>
        <w:t>7）对较多碎块组成的岩矿芯，其回次编号可在首尾横切面上编号，并在圆柱石上画连接符号，使其首尾相连。因观察而敲断的岩（矿）心，应由观察者补写相同的编号，并画连接号。</w:t>
      </w:r>
    </w:p>
    <w:p w14:paraId="2039A500">
      <w:pPr>
        <w:pStyle w:val="360"/>
        <w:ind w:firstLine="480"/>
        <w:rPr>
          <w:rFonts w:ascii="宋体" w:eastAsia="宋体"/>
          <w:szCs w:val="24"/>
          <w:lang w:eastAsia="zh-CN"/>
        </w:rPr>
      </w:pPr>
      <w:r>
        <w:rPr>
          <w:rFonts w:hint="eastAsia" w:ascii="宋体" w:eastAsia="宋体"/>
          <w:szCs w:val="24"/>
          <w:lang w:eastAsia="zh-CN"/>
        </w:rPr>
        <w:t>8）当岩心装满后，即在箱旁写上矿区名称、钻孔编号、岩心箱的顺序号码以及箱内岩心的起止孔深（或起止岩心回次编号）等。机场上一般不得积压岩心，在编录人员编录及采样后机台应指定专人护送，将岩心立即运入岩心库，终孔后的最后一箱岩心，应在箱旁加“终孔”二字。</w:t>
      </w:r>
    </w:p>
    <w:p w14:paraId="59E2BCC6">
      <w:pPr>
        <w:pStyle w:val="360"/>
        <w:ind w:firstLine="480"/>
        <w:rPr>
          <w:rFonts w:ascii="宋体"/>
          <w:color w:val="0000FF"/>
          <w:szCs w:val="24"/>
        </w:rPr>
      </w:pPr>
    </w:p>
    <w:p w14:paraId="7B7ECB82">
      <w:pPr>
        <w:pStyle w:val="360"/>
        <w:ind w:firstLine="480"/>
        <w:rPr>
          <w:rFonts w:ascii="宋体"/>
          <w:color w:val="000000" w:themeColor="text1"/>
          <w:szCs w:val="24"/>
          <w14:textFill>
            <w14:solidFill>
              <w14:schemeClr w14:val="tx1"/>
            </w14:solidFill>
          </w14:textFill>
        </w:rPr>
      </w:pPr>
    </w:p>
    <w:p w14:paraId="4822C70F">
      <w:pPr>
        <w:pStyle w:val="360"/>
        <w:ind w:firstLine="480"/>
        <w:rPr>
          <w:rFonts w:ascii="宋体"/>
          <w:color w:val="000000" w:themeColor="text1"/>
          <w:szCs w:val="24"/>
          <w14:textFill>
            <w14:solidFill>
              <w14:schemeClr w14:val="tx1"/>
            </w14:solidFill>
          </w14:textFill>
        </w:rPr>
      </w:pPr>
    </w:p>
    <w:p w14:paraId="66DEF673">
      <w:pPr>
        <w:pStyle w:val="360"/>
        <w:ind w:firstLine="480"/>
        <w:rPr>
          <w:rFonts w:ascii="宋体"/>
          <w:color w:val="000000" w:themeColor="text1"/>
          <w:szCs w:val="24"/>
          <w14:textFill>
            <w14:solidFill>
              <w14:schemeClr w14:val="tx1"/>
            </w14:solidFill>
          </w14:textFill>
        </w:rPr>
      </w:pPr>
    </w:p>
    <w:p w14:paraId="35513437">
      <w:pPr>
        <w:spacing w:line="360" w:lineRule="auto"/>
        <w:jc w:val="center"/>
        <w:rPr>
          <w:rFonts w:ascii="宋体" w:hAnsi="宋体"/>
          <w:b/>
          <w:bCs/>
          <w:color w:val="000000" w:themeColor="text1"/>
          <w:sz w:val="28"/>
          <w:szCs w:val="28"/>
          <w14:textFill>
            <w14:solidFill>
              <w14:schemeClr w14:val="tx1"/>
            </w14:solidFill>
          </w14:textFill>
        </w:rPr>
      </w:pPr>
    </w:p>
    <w:p w14:paraId="499D9D2F">
      <w:pPr>
        <w:spacing w:line="36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column"/>
      </w:r>
      <w:r>
        <w:rPr>
          <w:rFonts w:hint="eastAsia" w:ascii="宋体" w:hAnsi="宋体"/>
          <w:b/>
          <w:bCs/>
          <w:color w:val="000000" w:themeColor="text1"/>
          <w:sz w:val="28"/>
          <w:szCs w:val="28"/>
          <w14:textFill>
            <w14:solidFill>
              <w14:schemeClr w14:val="tx1"/>
            </w14:solidFill>
          </w14:textFill>
        </w:rPr>
        <w:t xml:space="preserve">第五章 </w:t>
      </w:r>
      <w:r>
        <w:rPr>
          <w:rFonts w:ascii="宋体" w:hAnsi="宋体"/>
          <w:b/>
          <w:bCs/>
          <w:color w:val="000000" w:themeColor="text1"/>
          <w:sz w:val="28"/>
          <w:szCs w:val="28"/>
          <w14:textFill>
            <w14:solidFill>
              <w14:schemeClr w14:val="tx1"/>
            </w14:solidFill>
          </w14:textFill>
        </w:rPr>
        <w:t>磋商程序</w:t>
      </w:r>
    </w:p>
    <w:p w14:paraId="0DA11CB2">
      <w:pPr>
        <w:jc w:val="both"/>
        <w:rPr>
          <w:rFonts w:ascii="宋体" w:hAnsi="宋体"/>
          <w:b/>
          <w:bCs/>
          <w:color w:val="000000" w:themeColor="text1"/>
          <w:sz w:val="28"/>
          <w:szCs w:val="28"/>
          <w14:textFill>
            <w14:solidFill>
              <w14:schemeClr w14:val="tx1"/>
            </w14:solidFill>
          </w14:textFill>
        </w:rPr>
      </w:pPr>
    </w:p>
    <w:p w14:paraId="26E3C1E4">
      <w:pPr>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1、磋商小组及专家组成</w:t>
      </w:r>
    </w:p>
    <w:p w14:paraId="6F44BEC0">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14:paraId="5B2F7219">
      <w:pPr>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2、磋商组织</w:t>
      </w:r>
    </w:p>
    <w:p w14:paraId="11DF154B">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lang w:val="zh-CN"/>
          <w14:textFill>
            <w14:solidFill>
              <w14:schemeClr w14:val="tx1"/>
            </w14:solidFill>
          </w14:textFill>
        </w:rPr>
        <w:t>磋商工作由采购代理机构组织，具体磋商事务由依法组建的磋商小组负责。</w:t>
      </w:r>
    </w:p>
    <w:p w14:paraId="64E718AB">
      <w:pPr>
        <w:snapToGrid w:val="0"/>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3、磋商程序</w:t>
      </w:r>
    </w:p>
    <w:p w14:paraId="53568DBC">
      <w:pPr>
        <w:pStyle w:val="3"/>
        <w:snapToGrid w:val="0"/>
        <w:spacing w:line="36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14:textFill>
            <w14:solidFill>
              <w14:schemeClr w14:val="tx1"/>
            </w14:solidFill>
          </w14:textFill>
        </w:rPr>
        <w:t xml:space="preserve">3.1 </w:t>
      </w:r>
      <w:r>
        <w:rPr>
          <w:rFonts w:hAnsi="宋体"/>
          <w:color w:val="000000" w:themeColor="text1"/>
          <w:sz w:val="24"/>
          <w:szCs w:val="24"/>
          <w:lang w:val="zh-CN"/>
          <w14:textFill>
            <w14:solidFill>
              <w14:schemeClr w14:val="tx1"/>
            </w14:solidFill>
          </w14:textFill>
        </w:rPr>
        <w:t>在供应商递交响应文件截止时间结束后，采购代理机构组织磋商小组对递交响应文件的供应商进行资格审查，确定邀请参加磋商的供应商名单。</w:t>
      </w:r>
    </w:p>
    <w:p w14:paraId="57DA3C55">
      <w:pPr>
        <w:pStyle w:val="3"/>
        <w:snapToGrid w:val="0"/>
        <w:spacing w:line="360" w:lineRule="auto"/>
        <w:ind w:firstLine="480" w:firstLineChars="200"/>
        <w:rPr>
          <w:rFonts w:hint="default" w:hAnsi="宋体"/>
          <w:color w:val="000000" w:themeColor="text1"/>
          <w:sz w:val="24"/>
          <w:szCs w:val="24"/>
          <w:lang w:val="zh-CN"/>
          <w14:textFill>
            <w14:solidFill>
              <w14:schemeClr w14:val="tx1"/>
            </w14:solidFill>
          </w14:textFill>
        </w:rPr>
      </w:pPr>
      <w:r>
        <w:rPr>
          <w:rFonts w:hAnsi="宋体"/>
          <w:color w:val="000000" w:themeColor="text1"/>
          <w:sz w:val="24"/>
          <w:szCs w:val="24"/>
          <w:lang w:val="zh-CN"/>
          <w14:textFill>
            <w14:solidFill>
              <w14:schemeClr w14:val="tx1"/>
            </w14:solidFill>
          </w14:textFill>
        </w:rPr>
        <w:t>确定参加磋商的供应商数量采用合格数量制，即磋商小组对各供应商资格审查后，凡符合本竞争性磋商文件规定资格条件的，均进入参加磋商的供应商名单。</w:t>
      </w:r>
    </w:p>
    <w:p w14:paraId="20F2AEE5">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磋商小组资格审查结束后，向采购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出具资格审查报告，确定参加磋商的供应商名单。没有通过资格审查的供应商，磋商小组应在资格审查报告中说明原因。</w:t>
      </w:r>
    </w:p>
    <w:p w14:paraId="5B7095C3">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2</w:t>
      </w:r>
      <w:r>
        <w:rPr>
          <w:rFonts w:hAnsi="宋体"/>
          <w:color w:val="000000" w:themeColor="text1"/>
          <w:sz w:val="24"/>
          <w:szCs w:val="24"/>
          <w14:textFill>
            <w14:solidFill>
              <w14:schemeClr w14:val="tx1"/>
            </w14:solidFill>
          </w14:textFill>
        </w:rPr>
        <w:t xml:space="preserve"> 采购</w:t>
      </w:r>
      <w:r>
        <w:rPr>
          <w:rFonts w:hAnsi="宋体"/>
          <w:color w:val="000000" w:themeColor="text1"/>
          <w:sz w:val="24"/>
          <w:szCs w:val="24"/>
          <w:lang w:val="zh-CN"/>
          <w14:textFill>
            <w14:solidFill>
              <w14:schemeClr w14:val="tx1"/>
            </w14:solidFill>
          </w14:textFill>
        </w:rPr>
        <w:t>代理机构</w:t>
      </w:r>
      <w:r>
        <w:rPr>
          <w:rFonts w:hAnsi="宋体"/>
          <w:color w:val="000000" w:themeColor="text1"/>
          <w:sz w:val="24"/>
          <w:szCs w:val="24"/>
          <w14:textFill>
            <w14:solidFill>
              <w14:schemeClr w14:val="tx1"/>
            </w14:solidFill>
          </w14:textFill>
        </w:rPr>
        <w:t>组织磋商小组成员按磋商文件规定与通过资格审查的供应商分别进行磋商。</w:t>
      </w:r>
    </w:p>
    <w:p w14:paraId="6EE3D432">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3</w:t>
      </w:r>
      <w:r>
        <w:rPr>
          <w:rFonts w:hAnsi="宋体"/>
          <w:color w:val="000000" w:themeColor="text1"/>
          <w:sz w:val="24"/>
          <w:szCs w:val="24"/>
          <w14:textFill>
            <w14:solidFill>
              <w14:schemeClr w14:val="tx1"/>
            </w14:solidFill>
          </w14:textFill>
        </w:rPr>
        <w:t xml:space="preserve">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14:paraId="64F0EAC4">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4</w:t>
      </w:r>
      <w:r>
        <w:rPr>
          <w:rFonts w:hAnsi="宋体"/>
          <w:color w:val="000000" w:themeColor="text1"/>
          <w:sz w:val="24"/>
          <w:szCs w:val="24"/>
          <w14:textFill>
            <w14:solidFill>
              <w14:schemeClr w14:val="tx1"/>
            </w14:solidFill>
          </w14:textFill>
        </w:rPr>
        <w:t xml:space="preserve"> 磋商达到供应商响应文件符合采购需求、质量和服务要求的前提下，磋商小组应要求供应商进行最后报价。</w:t>
      </w:r>
    </w:p>
    <w:p w14:paraId="5903FD0E">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供应商响应文件满足或者高于磋商文件规定的采购项目最低要求时，即视同供应商响应文件符合采购需求、质量和服务。</w:t>
      </w:r>
    </w:p>
    <w:p w14:paraId="576A97B3">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5</w:t>
      </w:r>
      <w:r>
        <w:rPr>
          <w:rFonts w:hAnsi="宋体"/>
          <w:color w:val="000000" w:themeColor="text1"/>
          <w:sz w:val="24"/>
          <w:szCs w:val="24"/>
          <w14:textFill>
            <w14:solidFill>
              <w14:schemeClr w14:val="tx1"/>
            </w14:solidFill>
          </w14:textFill>
        </w:rPr>
        <w:t xml:space="preserve"> 磋商小组经过磋商后，供应商响应文件仍然不能满足磋商文件规定的采购项目最低要求的，或者磋商过程中，磋商小组发现或者知晓供应商存在违法、违纪行为的，磋商小组应当将该供应商淘汰，不允许其参加最后报价。</w:t>
      </w:r>
    </w:p>
    <w:p w14:paraId="3A2B6DAF">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磋商小组淘汰供应商的，应当书面通知该供应商，并说明理由。</w:t>
      </w:r>
    </w:p>
    <w:p w14:paraId="006F6BB6">
      <w:pPr>
        <w:tabs>
          <w:tab w:val="left" w:pos="8787"/>
        </w:tabs>
        <w:spacing w:line="360" w:lineRule="auto"/>
        <w:ind w:firstLine="48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lang w:val="en-US" w:eastAsia="zh-CN"/>
          <w14:textFill>
            <w14:solidFill>
              <w14:schemeClr w14:val="tx1"/>
            </w14:solidFill>
          </w14:textFill>
        </w:rPr>
        <w:t>6</w:t>
      </w:r>
      <w:r>
        <w:rPr>
          <w:rFonts w:hAnsi="宋体"/>
          <w:color w:val="000000" w:themeColor="text1"/>
          <w14:textFill>
            <w14:solidFill>
              <w14:schemeClr w14:val="tx1"/>
            </w14:solidFill>
          </w14:textFill>
        </w:rPr>
        <w:t xml:space="preserve"> 供应商进行最后报价，应当在</w:t>
      </w:r>
      <w:r>
        <w:rPr>
          <w:rFonts w:hint="eastAsia" w:ascii="宋体" w:hAnsi="宋体"/>
          <w:color w:val="000000" w:themeColor="text1"/>
          <w14:textFill>
            <w14:solidFill>
              <w14:schemeClr w14:val="tx1"/>
            </w14:solidFill>
          </w14:textFill>
        </w:rPr>
        <w:t>政采云平台（https://www.zcygov.cn/ ）线上填写</w:t>
      </w:r>
      <w:r>
        <w:rPr>
          <w:rFonts w:hAnsi="宋体"/>
          <w:color w:val="000000" w:themeColor="text1"/>
          <w14:textFill>
            <w14:solidFill>
              <w14:schemeClr w14:val="tx1"/>
            </w14:solidFill>
          </w14:textFill>
        </w:rPr>
        <w:t>。</w:t>
      </w:r>
      <w:r>
        <w:rPr>
          <w:rFonts w:hAnsi="宋体"/>
          <w:b/>
          <w:bCs/>
          <w:color w:val="000000" w:themeColor="text1"/>
          <w14:textFill>
            <w14:solidFill>
              <w14:schemeClr w14:val="tx1"/>
            </w14:solidFill>
          </w14:textFill>
        </w:rPr>
        <w:t>供应商</w:t>
      </w:r>
      <w:r>
        <w:rPr>
          <w:rFonts w:hint="eastAsia" w:hAnsi="宋体"/>
          <w:b/>
          <w:bCs/>
          <w:color w:val="000000" w:themeColor="text1"/>
          <w14:textFill>
            <w14:solidFill>
              <w14:schemeClr w14:val="tx1"/>
            </w14:solidFill>
          </w14:textFill>
        </w:rPr>
        <w:t>未</w:t>
      </w:r>
      <w:r>
        <w:rPr>
          <w:rFonts w:hint="eastAsia" w:ascii="宋体" w:hAnsi="宋体" w:cs="宋体"/>
          <w:b/>
          <w:bCs/>
          <w:color w:val="000000" w:themeColor="text1"/>
          <w14:textFill>
            <w14:solidFill>
              <w14:schemeClr w14:val="tx1"/>
            </w14:solidFill>
          </w14:textFill>
        </w:rPr>
        <w:t>在政采云平台（https://www.zcygov.cn/）上按规定的时间填写最后报价</w:t>
      </w:r>
      <w:r>
        <w:rPr>
          <w:rFonts w:hint="eastAsia" w:ascii="宋体" w:hAnsi="宋体" w:cs="宋体"/>
          <w:b/>
          <w:bCs/>
          <w:color w:val="000000" w:themeColor="text1"/>
          <w:lang w:val="zh-CN"/>
          <w14:textFill>
            <w14:solidFill>
              <w14:schemeClr w14:val="tx1"/>
            </w14:solidFill>
          </w14:textFill>
        </w:rPr>
        <w:t>的，</w:t>
      </w:r>
      <w:r>
        <w:rPr>
          <w:rFonts w:hint="eastAsia" w:ascii="宋体" w:hAnsi="宋体" w:cs="宋体"/>
          <w:b/>
          <w:bCs/>
          <w:color w:val="000000" w:themeColor="text1"/>
          <w14:textFill>
            <w14:solidFill>
              <w14:schemeClr w14:val="tx1"/>
            </w14:solidFill>
          </w14:textFill>
        </w:rPr>
        <w:t>视为自动放弃填写最终报价表。</w:t>
      </w:r>
    </w:p>
    <w:p w14:paraId="1C9D46B2">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7</w:t>
      </w:r>
      <w:r>
        <w:rPr>
          <w:rFonts w:hAnsi="宋体"/>
          <w:color w:val="000000" w:themeColor="text1"/>
          <w:sz w:val="24"/>
          <w:szCs w:val="24"/>
          <w14:textFill>
            <w14:solidFill>
              <w14:schemeClr w14:val="tx1"/>
            </w14:solidFill>
          </w14:textFill>
        </w:rPr>
        <w:t xml:space="preserve"> 在磋商中，磋商的任何一方不得透露与磋商有关的其他供应商的技术资料、价格和其他信息。</w:t>
      </w:r>
    </w:p>
    <w:p w14:paraId="7450A2DE">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8</w:t>
      </w:r>
      <w:r>
        <w:rPr>
          <w:rFonts w:hAnsi="宋体"/>
          <w:color w:val="000000" w:themeColor="text1"/>
          <w:sz w:val="24"/>
          <w:szCs w:val="24"/>
          <w14:textFill>
            <w14:solidFill>
              <w14:schemeClr w14:val="tx1"/>
            </w14:solidFill>
          </w14:textFill>
        </w:rPr>
        <w:t xml:space="preserve"> 经磋商确定最终采购需求和提交最后报价的供应商后，由磋商小组采用综合评分法对提交最后报价的供应商的响应文件和最后报价进行综合评分。</w:t>
      </w:r>
    </w:p>
    <w:p w14:paraId="34BA40CD">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lang w:val="en-US" w:eastAsia="zh-CN"/>
          <w14:textFill>
            <w14:solidFill>
              <w14:schemeClr w14:val="tx1"/>
            </w14:solidFill>
          </w14:textFill>
        </w:rPr>
        <w:t>9</w:t>
      </w:r>
      <w:r>
        <w:rPr>
          <w:rFonts w:hAnsi="宋体"/>
          <w:color w:val="000000" w:themeColor="text1"/>
          <w:sz w:val="24"/>
          <w:szCs w:val="24"/>
          <w14:textFill>
            <w14:solidFill>
              <w14:schemeClr w14:val="tx1"/>
            </w14:solidFill>
          </w14:textFill>
        </w:rPr>
        <w:t>综合评分表；</w:t>
      </w:r>
    </w:p>
    <w:p w14:paraId="3FA25614">
      <w:pPr>
        <w:pStyle w:val="3"/>
        <w:snapToGrid w:val="0"/>
        <w:spacing w:line="360" w:lineRule="auto"/>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评分标准：</w:t>
      </w:r>
    </w:p>
    <w:tbl>
      <w:tblPr>
        <w:tblStyle w:val="44"/>
        <w:tblpPr w:leftFromText="180" w:rightFromText="180" w:vertAnchor="text" w:horzAnchor="page" w:tblpX="1798" w:tblpY="292"/>
        <w:tblOverlap w:val="neve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33"/>
        <w:gridCol w:w="1461"/>
        <w:gridCol w:w="802"/>
        <w:gridCol w:w="6000"/>
      </w:tblGrid>
      <w:tr w14:paraId="2A2A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DCB6BB7">
            <w:pPr>
              <w:autoSpaceDE w:val="0"/>
              <w:autoSpaceDN w:val="0"/>
              <w:adjustRightInd w:val="0"/>
              <w:snapToGrid w:val="0"/>
              <w:spacing w:line="420" w:lineRule="exact"/>
              <w:jc w:val="center"/>
              <w:rPr>
                <w:rFonts w:ascii="宋体" w:hAnsi="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类别</w:t>
            </w:r>
          </w:p>
        </w:tc>
        <w:tc>
          <w:tcPr>
            <w:tcW w:w="80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6B8DFA0">
            <w:pPr>
              <w:autoSpaceDE w:val="0"/>
              <w:autoSpaceDN w:val="0"/>
              <w:adjustRightInd w:val="0"/>
              <w:snapToGrid w:val="0"/>
              <w:spacing w:line="420" w:lineRule="exact"/>
              <w:jc w:val="center"/>
              <w:rPr>
                <w:rFonts w:ascii="宋体" w:hAnsi="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项目</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3CC47CA0">
            <w:pPr>
              <w:autoSpaceDE w:val="0"/>
              <w:autoSpaceDN w:val="0"/>
              <w:adjustRightInd w:val="0"/>
              <w:snapToGrid w:val="0"/>
              <w:spacing w:line="420" w:lineRule="exact"/>
              <w:jc w:val="center"/>
              <w:rPr>
                <w:rFonts w:ascii="宋体" w:hAnsi="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满分分值</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8AEEA90">
            <w:pPr>
              <w:autoSpaceDE w:val="0"/>
              <w:autoSpaceDN w:val="0"/>
              <w:adjustRightInd w:val="0"/>
              <w:snapToGrid w:val="0"/>
              <w:spacing w:line="420" w:lineRule="exact"/>
              <w:jc w:val="center"/>
              <w:rPr>
                <w:rFonts w:ascii="宋体" w:hAnsi="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评审标准</w:t>
            </w:r>
          </w:p>
        </w:tc>
      </w:tr>
      <w:tr w14:paraId="2514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78D60376">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投标报价10分</w:t>
            </w:r>
          </w:p>
        </w:tc>
        <w:tc>
          <w:tcPr>
            <w:tcW w:w="80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18AB1D">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报价分</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581713DD">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10</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8144756">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所有的有效投标报价中，以最低投标报价为基准价，其价格分为满分。其他供应商的报价分统一按下列公式计算：投标报价得分=（评标基准价／投标报价)×价格权值（10%）×100（四舍五入后保留小数点后两位）。</w:t>
            </w:r>
          </w:p>
          <w:p w14:paraId="2F56C83D">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根据《政府采购促进中小企业发展暂行办法》的相关规定，对小型和微型企业制造（生产）产品的价格给予10%的扣除，用扣除后的价格参与评审。</w:t>
            </w:r>
          </w:p>
        </w:tc>
      </w:tr>
      <w:tr w14:paraId="4C287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611149F4">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履约能力20分</w:t>
            </w:r>
          </w:p>
        </w:tc>
        <w:tc>
          <w:tcPr>
            <w:tcW w:w="80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2443197F">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企业业绩</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C7F2414">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12</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B74DB9F">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投标单位202</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年至今具有类似施工服务业绩，有一项得3分，满分12分（以中标通知书或合同书复印件为准）。</w:t>
            </w:r>
          </w:p>
        </w:tc>
      </w:tr>
      <w:tr w14:paraId="19C8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5A1F0E99">
            <w:pPr>
              <w:spacing w:line="420" w:lineRule="exact"/>
              <w:rPr>
                <w:rFonts w:ascii="宋体" w:hAnsi="宋体" w:cs="宋体"/>
                <w:color w:val="000000" w:themeColor="text1"/>
                <w:sz w:val="21"/>
                <w:szCs w:val="21"/>
                <w14:textFill>
                  <w14:solidFill>
                    <w14:schemeClr w14:val="tx1"/>
                  </w14:solidFill>
                </w14:textFill>
              </w:rPr>
            </w:pPr>
          </w:p>
        </w:tc>
        <w:tc>
          <w:tcPr>
            <w:tcW w:w="80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E098668">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项目负责人业绩</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136CDB">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FDC004E">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投标单位项目负责人202</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年至今有类似施工服务业绩，有一项得2分，满分8分（以中标通知书或合同复印件为准）。</w:t>
            </w:r>
          </w:p>
        </w:tc>
      </w:tr>
      <w:tr w14:paraId="5A7E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14:paraId="2B81DD9E">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技术水平70分</w:t>
            </w:r>
          </w:p>
        </w:tc>
        <w:tc>
          <w:tcPr>
            <w:tcW w:w="803"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1665A7A8">
            <w:pPr>
              <w:spacing w:line="42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施工服务方案</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11D7EF4">
            <w:pPr>
              <w:spacing w:line="42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38</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tcPr>
          <w:p w14:paraId="6C12BADF">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1.施工方案：根据拟投片区交通位置、自然地理状况、出露地层及岩性特征、钻孔技术及质量要求等编写钻探施工方案，内容</w:t>
            </w:r>
            <w:r>
              <w:rPr>
                <w:rFonts w:hint="eastAsia" w:ascii="宋体" w:hAnsi="宋体" w:cs="宋体"/>
                <w:color w:val="000000" w:themeColor="text1"/>
                <w:sz w:val="21"/>
                <w:szCs w:val="21"/>
                <w:lang w:val="en-US" w:eastAsia="zh-CN"/>
                <w14:textFill>
                  <w14:solidFill>
                    <w14:schemeClr w14:val="tx1"/>
                  </w14:solidFill>
                </w14:textFill>
              </w:rPr>
              <w:t>包括：①有具体施工部署方案②有满足工期、质量、安全生产及文明施工要求的技术措施③有明确的施工管理目标；上述三项按采购项目清单要求切实满足项目实际需求的供应商每响应上述一项得2分，满分6分。在此基础上，方案中存在缺陷或不足的，每有一处扣1分，扣完为止。不提供不得分。</w:t>
            </w:r>
          </w:p>
          <w:p w14:paraId="6E5576E7">
            <w:pPr>
              <w:spacing w:line="42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设备及后勤保障措施：根据地区组织施工力量，设备、车辆、材料、后勤保障措施等均能满足施工要求，是否有备用设备等。具体内容包括：①有具体设备投入、进场进度②有具体的投入、进场计划③保证顺利投入、进场的措施④有具体的调试措施；上述四项按采购项目清单要求切实满足项目实际需求的供应商每响应上述一项得3分，满分12分。在此基础上，方案中存在缺陷或不足的，每有一处扣1分，扣完为止。不提供不得分。</w:t>
            </w:r>
          </w:p>
          <w:p w14:paraId="2BD35DB5">
            <w:pPr>
              <w:spacing w:line="42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3.技术保障措施：保证钻孔施工的技术保障措施</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具体内容包括：①施工前技术保障措施②施工过程技术控制划③常见问题应急处理④质量验收标准；上述</w:t>
            </w:r>
            <w:r>
              <w:rPr>
                <w:rFonts w:hint="eastAsia" w:ascii="宋体" w:hAnsi="宋体" w:cs="宋体"/>
                <w:color w:val="000000" w:themeColor="text1"/>
                <w:sz w:val="21"/>
                <w:szCs w:val="21"/>
                <w:lang w:val="en-US" w:eastAsia="zh-CN"/>
                <w14:textFill>
                  <w14:solidFill>
                    <w14:schemeClr w14:val="tx1"/>
                  </w14:solidFill>
                </w14:textFill>
              </w:rPr>
              <w:t>四</w:t>
            </w:r>
            <w:r>
              <w:rPr>
                <w:rFonts w:hint="eastAsia" w:ascii="宋体" w:hAnsi="宋体" w:cs="宋体"/>
                <w:color w:val="000000" w:themeColor="text1"/>
                <w:sz w:val="21"/>
                <w:szCs w:val="21"/>
                <w14:textFill>
                  <w14:solidFill>
                    <w14:schemeClr w14:val="tx1"/>
                  </w14:solidFill>
                </w14:textFill>
              </w:rPr>
              <w:t>项按采购项目清单要求切实满足项目实际需求的供应商每响应上述一项得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分，满分</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分。在此基础上，方案中存在缺陷或不足的，每有一处扣1分，扣完为止。不提供不得分。</w:t>
            </w:r>
          </w:p>
          <w:p w14:paraId="768E6789">
            <w:pPr>
              <w:spacing w:line="42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4.施工组织能力：针对项目工作中涉及的钻探技术服务，有明确</w:t>
            </w:r>
            <w:r>
              <w:rPr>
                <w:rFonts w:hint="eastAsia" w:ascii="宋体" w:hAnsi="宋体" w:cs="宋体"/>
                <w:color w:val="000000" w:themeColor="text1"/>
                <w:sz w:val="21"/>
                <w:szCs w:val="21"/>
                <w:lang w:val="en-US" w:eastAsia="zh-CN"/>
                <w14:textFill>
                  <w14:solidFill>
                    <w14:schemeClr w14:val="tx1"/>
                  </w14:solidFill>
                </w14:textFill>
              </w:rPr>
              <w:t>施工组织能力</w:t>
            </w:r>
            <w:r>
              <w:rPr>
                <w:rFonts w:hint="eastAsia" w:ascii="宋体" w:hAnsi="宋体" w:cs="宋体"/>
                <w:color w:val="000000" w:themeColor="text1"/>
                <w:sz w:val="21"/>
                <w:szCs w:val="21"/>
                <w14:textFill>
                  <w14:solidFill>
                    <w14:schemeClr w14:val="tx1"/>
                  </w14:solidFill>
                </w14:textFill>
              </w:rPr>
              <w:t>的，具体内容包含</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①</w:t>
            </w:r>
            <w:r>
              <w:rPr>
                <w:rFonts w:hint="eastAsia" w:ascii="宋体" w:hAnsi="宋体" w:cs="宋体"/>
                <w:color w:val="000000" w:themeColor="text1"/>
                <w:sz w:val="21"/>
                <w:szCs w:val="21"/>
                <w:lang w:val="en-US" w:eastAsia="zh-CN"/>
                <w14:textFill>
                  <w14:solidFill>
                    <w14:schemeClr w14:val="tx1"/>
                  </w14:solidFill>
                </w14:textFill>
              </w:rPr>
              <w:t>施工组织设计能力</w:t>
            </w:r>
            <w:r>
              <w:rPr>
                <w:rFonts w:hint="eastAsia" w:ascii="宋体" w:hAnsi="宋体" w:cs="宋体"/>
                <w:color w:val="000000" w:themeColor="text1"/>
                <w:sz w:val="21"/>
                <w:szCs w:val="21"/>
                <w14:textFill>
                  <w14:solidFill>
                    <w14:schemeClr w14:val="tx1"/>
                  </w14:solidFill>
                </w14:textFill>
              </w:rPr>
              <w:t>②</w:t>
            </w:r>
            <w:r>
              <w:rPr>
                <w:rFonts w:hint="eastAsia" w:ascii="宋体" w:hAnsi="宋体" w:cs="宋体"/>
                <w:color w:val="000000" w:themeColor="text1"/>
                <w:sz w:val="21"/>
                <w:szCs w:val="21"/>
                <w:lang w:val="en-US" w:eastAsia="zh-CN"/>
                <w14:textFill>
                  <w14:solidFill>
                    <w14:schemeClr w14:val="tx1"/>
                  </w14:solidFill>
                </w14:textFill>
              </w:rPr>
              <w:t>资源配备与调度能力</w:t>
            </w:r>
            <w:r>
              <w:rPr>
                <w:rFonts w:hint="eastAsia" w:ascii="宋体" w:hAnsi="宋体" w:cs="宋体"/>
                <w:color w:val="000000" w:themeColor="text1"/>
                <w:sz w:val="21"/>
                <w:szCs w:val="21"/>
                <w14:textFill>
                  <w14:solidFill>
                    <w14:schemeClr w14:val="tx1"/>
                  </w14:solidFill>
                </w14:textFill>
              </w:rPr>
              <w:t>③</w:t>
            </w:r>
            <w:r>
              <w:rPr>
                <w:rFonts w:hint="eastAsia" w:ascii="宋体" w:hAnsi="宋体" w:cs="宋体"/>
                <w:color w:val="000000" w:themeColor="text1"/>
                <w:sz w:val="21"/>
                <w:szCs w:val="21"/>
                <w:lang w:val="en-US" w:eastAsia="zh-CN"/>
                <w14:textFill>
                  <w14:solidFill>
                    <w14:schemeClr w14:val="tx1"/>
                  </w14:solidFill>
                </w14:textFill>
              </w:rPr>
              <w:t>进度与质量控制能力</w:t>
            </w:r>
            <w:r>
              <w:rPr>
                <w:rFonts w:hint="eastAsia" w:ascii="宋体" w:hAnsi="宋体" w:cs="宋体"/>
                <w:color w:val="000000" w:themeColor="text1"/>
                <w:sz w:val="21"/>
                <w:szCs w:val="21"/>
                <w14:textFill>
                  <w14:solidFill>
                    <w14:schemeClr w14:val="tx1"/>
                  </w14:solidFill>
                </w14:textFill>
              </w:rPr>
              <w:t>④</w:t>
            </w:r>
            <w:r>
              <w:rPr>
                <w:rFonts w:hint="eastAsia" w:ascii="宋体" w:hAnsi="宋体" w:cs="宋体"/>
                <w:color w:val="000000" w:themeColor="text1"/>
                <w:sz w:val="21"/>
                <w:szCs w:val="21"/>
                <w:lang w:val="en-US" w:eastAsia="zh-CN"/>
                <w14:textFill>
                  <w14:solidFill>
                    <w14:schemeClr w14:val="tx1"/>
                  </w14:solidFill>
                </w14:textFill>
              </w:rPr>
              <w:t>安全管理与应急能力⑤人员管理与培训能力⑥协调沟通能力，</w:t>
            </w:r>
            <w:r>
              <w:rPr>
                <w:rFonts w:hint="eastAsia" w:ascii="宋体" w:hAnsi="宋体" w:cs="宋体"/>
                <w:color w:val="000000" w:themeColor="text1"/>
                <w:sz w:val="21"/>
                <w:szCs w:val="21"/>
                <w14:textFill>
                  <w14:solidFill>
                    <w14:schemeClr w14:val="tx1"/>
                  </w14:solidFill>
                </w14:textFill>
              </w:rPr>
              <w:t>上述</w:t>
            </w:r>
            <w:r>
              <w:rPr>
                <w:rFonts w:hint="eastAsia" w:ascii="宋体" w:hAnsi="宋体" w:cs="宋体"/>
                <w:color w:val="000000" w:themeColor="text1"/>
                <w:sz w:val="21"/>
                <w:szCs w:val="21"/>
                <w:lang w:val="en-US" w:eastAsia="zh-CN"/>
                <w14:textFill>
                  <w14:solidFill>
                    <w14:schemeClr w14:val="tx1"/>
                  </w14:solidFill>
                </w14:textFill>
              </w:rPr>
              <w:t>六</w:t>
            </w:r>
            <w:r>
              <w:rPr>
                <w:rFonts w:hint="eastAsia" w:ascii="宋体" w:hAnsi="宋体" w:cs="宋体"/>
                <w:color w:val="000000" w:themeColor="text1"/>
                <w:sz w:val="21"/>
                <w:szCs w:val="21"/>
                <w14:textFill>
                  <w14:solidFill>
                    <w14:schemeClr w14:val="tx1"/>
                  </w14:solidFill>
                </w14:textFill>
              </w:rPr>
              <w:t>项按采购项目清单要求切实满足项目实际需求的供应商每响应上述一项得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分，满分1</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分。在此基础上，方案中存在缺陷或不足的，每有一处扣1分，扣完为止。不提供不得分。</w:t>
            </w:r>
          </w:p>
        </w:tc>
      </w:tr>
      <w:tr w14:paraId="6943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15CAB3E7">
            <w:pPr>
              <w:spacing w:line="420" w:lineRule="exact"/>
              <w:rPr>
                <w:rFonts w:ascii="宋体" w:hAnsi="宋体" w:cs="宋体"/>
                <w:color w:val="000000" w:themeColor="text1"/>
                <w:sz w:val="21"/>
                <w:szCs w:val="21"/>
                <w14:textFill>
                  <w14:solidFill>
                    <w14:schemeClr w14:val="tx1"/>
                  </w14:solidFill>
                </w14:textFill>
              </w:rPr>
            </w:pPr>
          </w:p>
        </w:tc>
        <w:tc>
          <w:tcPr>
            <w:tcW w:w="803" w:type="pct"/>
            <w:tcBorders>
              <w:top w:val="single" w:color="000000" w:sz="6" w:space="0"/>
              <w:left w:val="single" w:color="000000" w:sz="6" w:space="0"/>
              <w:bottom w:val="single" w:color="auto" w:sz="4" w:space="0"/>
              <w:right w:val="single" w:color="000000" w:sz="6" w:space="0"/>
            </w:tcBorders>
            <w:shd w:val="clear" w:color="000000" w:fill="FFFFFF"/>
            <w:vAlign w:val="center"/>
          </w:tcPr>
          <w:p w14:paraId="1B6D40BF">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人力资源</w:t>
            </w:r>
          </w:p>
          <w:p w14:paraId="6D7B9854">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配备</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0FF4F4D2">
            <w:pPr>
              <w:spacing w:line="42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5227881">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项目管理班子成员配备齐全</w:t>
            </w:r>
            <w:r>
              <w:rPr>
                <w:rFonts w:hint="eastAsia" w:ascii="宋体" w:hAnsi="宋体" w:cs="宋体"/>
                <w:color w:val="000000" w:themeColor="text1"/>
                <w:sz w:val="21"/>
                <w:szCs w:val="21"/>
                <w:lang w:eastAsia="zh-CN"/>
                <w14:textFill>
                  <w14:solidFill>
                    <w14:schemeClr w14:val="tx1"/>
                  </w14:solidFill>
                </w14:textFill>
              </w:rPr>
              <w:t>：</w:t>
            </w:r>
          </w:p>
          <w:p w14:paraId="6A2AB661">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1、提供项目负责人的得2分；</w:t>
            </w:r>
          </w:p>
          <w:p w14:paraId="3E486E52">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2、提供技术负责人的得1分；</w:t>
            </w:r>
          </w:p>
          <w:p w14:paraId="62CCD2FA">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3、主要管理人员，每提供1人，得1分，满分2分。</w:t>
            </w:r>
          </w:p>
          <w:p w14:paraId="28862636">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4、特种作业人员每提供一人得1分，满分3分；</w:t>
            </w:r>
          </w:p>
          <w:p w14:paraId="78883957">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5、提供辅助人员每提供一人得1分，满分4分；</w:t>
            </w:r>
          </w:p>
          <w:p w14:paraId="4ED092FD">
            <w:pPr>
              <w:spacing w:line="42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所提供人员需持证上岗、名单具体。</w:t>
            </w:r>
          </w:p>
        </w:tc>
      </w:tr>
      <w:tr w14:paraId="0092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58" w:type="pct"/>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14:paraId="202801AC">
            <w:pPr>
              <w:spacing w:line="420" w:lineRule="exact"/>
              <w:rPr>
                <w:rFonts w:ascii="宋体" w:hAnsi="宋体" w:cs="宋体"/>
                <w:color w:val="000000" w:themeColor="text1"/>
                <w:sz w:val="21"/>
                <w:szCs w:val="21"/>
                <w14:textFill>
                  <w14:solidFill>
                    <w14:schemeClr w14:val="tx1"/>
                  </w14:solidFill>
                </w14:textFill>
              </w:rPr>
            </w:pPr>
          </w:p>
        </w:tc>
        <w:tc>
          <w:tcPr>
            <w:tcW w:w="803" w:type="pct"/>
            <w:tcBorders>
              <w:top w:val="single" w:color="auto" w:sz="4" w:space="0"/>
              <w:left w:val="single" w:color="000000" w:sz="6" w:space="0"/>
              <w:bottom w:val="single" w:color="auto" w:sz="4" w:space="0"/>
              <w:right w:val="single" w:color="000000" w:sz="6" w:space="0"/>
            </w:tcBorders>
            <w:shd w:val="clear" w:color="000000" w:fill="FFFFFF"/>
            <w:vAlign w:val="center"/>
          </w:tcPr>
          <w:p w14:paraId="09F964CF">
            <w:pPr>
              <w:spacing w:line="420" w:lineRule="exact"/>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相关管理措施及承诺</w:t>
            </w:r>
          </w:p>
        </w:tc>
        <w:tc>
          <w:tcPr>
            <w:tcW w:w="441"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6500911">
            <w:pPr>
              <w:spacing w:line="42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20</w:t>
            </w:r>
          </w:p>
        </w:tc>
        <w:tc>
          <w:tcPr>
            <w:tcW w:w="3296" w:type="pct"/>
            <w:tcBorders>
              <w:top w:val="single" w:color="000000" w:sz="6" w:space="0"/>
              <w:left w:val="single" w:color="000000" w:sz="6" w:space="0"/>
              <w:bottom w:val="single" w:color="000000" w:sz="6" w:space="0"/>
              <w:right w:val="single" w:color="000000" w:sz="6" w:space="0"/>
            </w:tcBorders>
            <w:shd w:val="clear" w:color="000000" w:fill="FFFFFF"/>
            <w:vAlign w:val="center"/>
          </w:tcPr>
          <w:p w14:paraId="6D90F773">
            <w:pPr>
              <w:spacing w:line="42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针对项目工作中涉及的钻探技术服务</w:t>
            </w:r>
            <w:r>
              <w:rPr>
                <w:rFonts w:hint="eastAsia" w:ascii="宋体" w:hAnsi="宋体" w:cs="宋体"/>
                <w:color w:val="000000" w:themeColor="text1"/>
                <w:sz w:val="21"/>
                <w:szCs w:val="21"/>
                <w:lang w:val="en-US" w:eastAsia="zh-CN"/>
                <w14:textFill>
                  <w14:solidFill>
                    <w14:schemeClr w14:val="tx1"/>
                  </w14:solidFill>
                </w14:textFill>
              </w:rPr>
              <w:t>，有明确措施的，具体内容包含：</w:t>
            </w:r>
            <w:r>
              <w:rPr>
                <w:rFonts w:hint="eastAsia" w:ascii="宋体" w:hAnsi="宋体" w:cs="宋体"/>
                <w:color w:val="000000" w:themeColor="text1"/>
                <w:sz w:val="21"/>
                <w:szCs w:val="21"/>
                <w14:textFill>
                  <w14:solidFill>
                    <w14:schemeClr w14:val="tx1"/>
                  </w14:solidFill>
                </w14:textFill>
              </w:rPr>
              <w:t>①安全生产管理、文明施工</w:t>
            </w:r>
            <w:r>
              <w:rPr>
                <w:rFonts w:hint="eastAsia" w:ascii="宋体" w:hAnsi="宋体" w:cs="宋体"/>
                <w:color w:val="000000" w:themeColor="text1"/>
                <w:sz w:val="21"/>
                <w:szCs w:val="21"/>
                <w:lang w:val="en-US" w:eastAsia="zh-CN"/>
                <w14:textFill>
                  <w14:solidFill>
                    <w14:schemeClr w14:val="tx1"/>
                  </w14:solidFill>
                </w14:textFill>
              </w:rPr>
              <w:t>措施及承诺</w:t>
            </w:r>
            <w:r>
              <w:rPr>
                <w:rFonts w:hint="eastAsia" w:ascii="宋体" w:hAnsi="宋体" w:cs="宋体"/>
                <w:color w:val="000000" w:themeColor="text1"/>
                <w:sz w:val="21"/>
                <w:szCs w:val="21"/>
                <w14:textFill>
                  <w14:solidFill>
                    <w14:schemeClr w14:val="tx1"/>
                  </w14:solidFill>
                </w14:textFill>
              </w:rPr>
              <w:t>②绿色勘查保障措施</w:t>
            </w:r>
            <w:r>
              <w:rPr>
                <w:rFonts w:hint="eastAsia" w:ascii="宋体" w:hAnsi="宋体" w:cs="宋体"/>
                <w:color w:val="000000" w:themeColor="text1"/>
                <w:sz w:val="21"/>
                <w:szCs w:val="21"/>
                <w:lang w:val="en-US" w:eastAsia="zh-CN"/>
                <w14:textFill>
                  <w14:solidFill>
                    <w14:schemeClr w14:val="tx1"/>
                  </w14:solidFill>
                </w14:textFill>
              </w:rPr>
              <w:t>及承诺</w:t>
            </w:r>
            <w:r>
              <w:rPr>
                <w:rFonts w:hint="eastAsia" w:ascii="宋体" w:hAnsi="宋体" w:cs="宋体"/>
                <w:color w:val="000000" w:themeColor="text1"/>
                <w:sz w:val="21"/>
                <w:szCs w:val="21"/>
                <w14:textFill>
                  <w14:solidFill>
                    <w14:schemeClr w14:val="tx1"/>
                  </w14:solidFill>
                </w14:textFill>
              </w:rPr>
              <w:t>③质量管理体系与措施</w:t>
            </w:r>
            <w:r>
              <w:rPr>
                <w:rFonts w:hint="eastAsia" w:ascii="宋体" w:hAnsi="宋体" w:cs="宋体"/>
                <w:color w:val="000000" w:themeColor="text1"/>
                <w:sz w:val="21"/>
                <w:szCs w:val="21"/>
                <w:lang w:val="en-US" w:eastAsia="zh-CN"/>
                <w14:textFill>
                  <w14:solidFill>
                    <w14:schemeClr w14:val="tx1"/>
                  </w14:solidFill>
                </w14:textFill>
              </w:rPr>
              <w:t>及承诺</w:t>
            </w:r>
            <w:r>
              <w:rPr>
                <w:rFonts w:hint="eastAsia" w:ascii="宋体" w:hAnsi="宋体" w:cs="宋体"/>
                <w:color w:val="000000" w:themeColor="text1"/>
                <w:sz w:val="21"/>
                <w:szCs w:val="21"/>
                <w14:textFill>
                  <w14:solidFill>
                    <w14:schemeClr w14:val="tx1"/>
                  </w14:solidFill>
                </w14:textFill>
              </w:rPr>
              <w:t>④农民工工资保障措施</w:t>
            </w:r>
            <w:r>
              <w:rPr>
                <w:rFonts w:hint="eastAsia" w:ascii="宋体" w:hAnsi="宋体" w:cs="宋体"/>
                <w:color w:val="000000" w:themeColor="text1"/>
                <w:sz w:val="21"/>
                <w:szCs w:val="21"/>
                <w:lang w:val="en-US" w:eastAsia="zh-CN"/>
                <w14:textFill>
                  <w14:solidFill>
                    <w14:schemeClr w14:val="tx1"/>
                  </w14:solidFill>
                </w14:textFill>
              </w:rPr>
              <w:t>及承诺，</w:t>
            </w:r>
            <w:r>
              <w:rPr>
                <w:rFonts w:hint="eastAsia" w:ascii="宋体" w:hAnsi="宋体" w:cs="宋体"/>
                <w:color w:val="000000" w:themeColor="text1"/>
                <w:sz w:val="21"/>
                <w:szCs w:val="21"/>
                <w14:textFill>
                  <w14:solidFill>
                    <w14:schemeClr w14:val="tx1"/>
                  </w14:solidFill>
                </w14:textFill>
              </w:rPr>
              <w:t>上述</w:t>
            </w:r>
            <w:r>
              <w:rPr>
                <w:rFonts w:hint="eastAsia" w:ascii="宋体" w:hAnsi="宋体" w:cs="宋体"/>
                <w:color w:val="000000" w:themeColor="text1"/>
                <w:sz w:val="21"/>
                <w:szCs w:val="21"/>
                <w:lang w:val="en-US" w:eastAsia="zh-CN"/>
                <w14:textFill>
                  <w14:solidFill>
                    <w14:schemeClr w14:val="tx1"/>
                  </w14:solidFill>
                </w14:textFill>
              </w:rPr>
              <w:t>四</w:t>
            </w:r>
            <w:r>
              <w:rPr>
                <w:rFonts w:hint="eastAsia" w:ascii="宋体" w:hAnsi="宋体" w:cs="宋体"/>
                <w:color w:val="000000" w:themeColor="text1"/>
                <w:sz w:val="21"/>
                <w:szCs w:val="21"/>
                <w14:textFill>
                  <w14:solidFill>
                    <w14:schemeClr w14:val="tx1"/>
                  </w14:solidFill>
                </w14:textFill>
              </w:rPr>
              <w:t>项按采购项目清单要求切实满足项目实际需求的供应商每响应上述一项得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分，满分</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cs="宋体"/>
                <w:color w:val="000000" w:themeColor="text1"/>
                <w:sz w:val="21"/>
                <w:szCs w:val="21"/>
                <w14:textFill>
                  <w14:solidFill>
                    <w14:schemeClr w14:val="tx1"/>
                  </w14:solidFill>
                </w14:textFill>
              </w:rPr>
              <w:t>分。在此基础上，方案中存在缺陷或不足的，每有一处扣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分，扣完为止。不提供不得分。</w:t>
            </w:r>
          </w:p>
        </w:tc>
      </w:tr>
      <w:tr w14:paraId="3FB2A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000" w:type="pct"/>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14:paraId="1ED039A2">
            <w:pPr>
              <w:spacing w:line="42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4"/>
                <w:szCs w:val="24"/>
                <w:lang w:val="zh-CN"/>
              </w:rPr>
              <w:t>（注：缺陷或不足是指：存在项目名称错误、地点区域错误、内容与本项目需求无关、方案内容矛盾或表述前后不一致、内容描述不符合国家相关法律法规、规范要求或该项内容阐述的方式方法明显不符合本项目实际情况以及其他情况等不合理的情形。）</w:t>
            </w:r>
          </w:p>
        </w:tc>
      </w:tr>
    </w:tbl>
    <w:p w14:paraId="24295871">
      <w:pPr>
        <w:pStyle w:val="3"/>
        <w:snapToGrid w:val="0"/>
        <w:spacing w:line="420" w:lineRule="exact"/>
        <w:rPr>
          <w:rFonts w:hint="default" w:hAnsi="宋体"/>
          <w:color w:val="000000" w:themeColor="text1"/>
          <w:sz w:val="24"/>
          <w:szCs w:val="24"/>
          <w14:textFill>
            <w14:solidFill>
              <w14:schemeClr w14:val="tx1"/>
            </w14:solidFill>
          </w14:textFill>
        </w:rPr>
      </w:pPr>
    </w:p>
    <w:p w14:paraId="3C3E19CF">
      <w:pPr>
        <w:pStyle w:val="3"/>
        <w:snapToGrid w:val="0"/>
        <w:spacing w:line="420" w:lineRule="exact"/>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3.12 磋商过程中，有下列情形之一的，磋商失败：</w:t>
      </w:r>
    </w:p>
    <w:p w14:paraId="51813F59">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（一）通过资格审查的供应商不足</w:t>
      </w:r>
      <w:r>
        <w:rPr>
          <w:rFonts w:hint="eastAsia" w:hAnsi="宋体"/>
          <w:color w:val="000000" w:themeColor="text1"/>
          <w:sz w:val="24"/>
          <w:szCs w:val="24"/>
          <w:lang w:val="en-US" w:eastAsia="zh-CN"/>
          <w14:textFill>
            <w14:solidFill>
              <w14:schemeClr w14:val="tx1"/>
            </w14:solidFill>
          </w14:textFill>
        </w:rPr>
        <w:t>三</w:t>
      </w:r>
      <w:r>
        <w:rPr>
          <w:rFonts w:hAnsi="宋体"/>
          <w:color w:val="000000" w:themeColor="text1"/>
          <w:sz w:val="24"/>
          <w:szCs w:val="24"/>
          <w14:textFill>
            <w14:solidFill>
              <w14:schemeClr w14:val="tx1"/>
            </w14:solidFill>
          </w14:textFill>
        </w:rPr>
        <w:t>家的；</w:t>
      </w:r>
    </w:p>
    <w:p w14:paraId="2E9980EF">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（二）参加磋商的供应商被淘汰，最后报价的供应商不足</w:t>
      </w:r>
      <w:r>
        <w:rPr>
          <w:rFonts w:hint="eastAsia" w:hAnsi="宋体"/>
          <w:color w:val="000000" w:themeColor="text1"/>
          <w:sz w:val="24"/>
          <w:szCs w:val="24"/>
          <w:lang w:val="en-US" w:eastAsia="zh-CN"/>
          <w14:textFill>
            <w14:solidFill>
              <w14:schemeClr w14:val="tx1"/>
            </w14:solidFill>
          </w14:textFill>
        </w:rPr>
        <w:t>三</w:t>
      </w:r>
      <w:r>
        <w:rPr>
          <w:rFonts w:hAnsi="宋体"/>
          <w:color w:val="000000" w:themeColor="text1"/>
          <w:sz w:val="24"/>
          <w:szCs w:val="24"/>
          <w14:textFill>
            <w14:solidFill>
              <w14:schemeClr w14:val="tx1"/>
            </w14:solidFill>
          </w14:textFill>
        </w:rPr>
        <w:t>家的；</w:t>
      </w:r>
    </w:p>
    <w:p w14:paraId="2954A89A">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（三）其他无法继续开展磋商或者无法成交的情形。</w:t>
      </w:r>
    </w:p>
    <w:p w14:paraId="606B4AF4">
      <w:pPr>
        <w:snapToGrid w:val="0"/>
        <w:spacing w:line="42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4、确定成交供应商的标准</w:t>
      </w:r>
    </w:p>
    <w:p w14:paraId="44652748">
      <w:pPr>
        <w:pStyle w:val="3"/>
        <w:snapToGrid w:val="0"/>
        <w:spacing w:line="420" w:lineRule="exact"/>
        <w:ind w:firstLine="460" w:firstLineChars="192"/>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4.1 本次磋商小组成员应当按照客观、公正、审慎的原则进行。</w:t>
      </w:r>
    </w:p>
    <w:p w14:paraId="63BD293B">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4.2 供应商报价结束后，磋商小组应当根据综合评分情况，按照评审得分由高到低顺序推荐</w:t>
      </w:r>
      <w:r>
        <w:rPr>
          <w:rFonts w:hint="eastAsia" w:hAnsi="宋体"/>
          <w:color w:val="000000" w:themeColor="text1"/>
          <w:sz w:val="24"/>
          <w:szCs w:val="24"/>
          <w:lang w:val="en-US" w:eastAsia="zh-CN"/>
          <w14:textFill>
            <w14:solidFill>
              <w14:schemeClr w14:val="tx1"/>
            </w14:solidFill>
          </w14:textFill>
        </w:rPr>
        <w:t>一名</w:t>
      </w:r>
      <w:r>
        <w:rPr>
          <w:rFonts w:hAnsi="宋体"/>
          <w:color w:val="000000" w:themeColor="text1"/>
          <w:sz w:val="24"/>
          <w:szCs w:val="24"/>
          <w14:textFill>
            <w14:solidFill>
              <w14:schemeClr w14:val="tx1"/>
            </w14:solidFill>
          </w14:textFill>
        </w:rPr>
        <w:t>成交候选供应商。评审得分相同的，按照最后报价由低到高的顺序推荐。评审得分且最后报价相同的，按照技术指标优劣顺序推荐。</w:t>
      </w:r>
    </w:p>
    <w:p w14:paraId="5B39FBA7">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4.3 磋商小组推荐成交候选供应商后，应当向采购代理机构出具评审报告。</w:t>
      </w:r>
    </w:p>
    <w:p w14:paraId="2003E2EF">
      <w:pPr>
        <w:pStyle w:val="3"/>
        <w:snapToGrid w:val="0"/>
        <w:spacing w:line="420" w:lineRule="exact"/>
        <w:ind w:firstLine="480" w:firstLineChars="200"/>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4.4 对于违反磋商纪律的将可能被取消成交供应商资格或视为无效响应。</w:t>
      </w:r>
    </w:p>
    <w:p w14:paraId="14B2218E">
      <w:pPr>
        <w:pStyle w:val="4"/>
        <w:numPr>
          <w:ilvl w:val="0"/>
          <w:numId w:val="0"/>
        </w:numPr>
        <w:ind w:firstLine="1430" w:firstLineChars="445"/>
        <w:jc w:val="left"/>
        <w:rPr>
          <w:rFonts w:ascii="宋体" w:hAnsi="宋体" w:eastAsia="宋体"/>
          <w:color w:val="000000" w:themeColor="text1"/>
          <w:lang w:val="zh-CN"/>
          <w14:textFill>
            <w14:solidFill>
              <w14:schemeClr w14:val="tx1"/>
            </w14:solidFill>
          </w14:textFill>
        </w:rPr>
      </w:pPr>
      <w:r>
        <w:rPr>
          <w:rFonts w:ascii="宋体" w:hAnsi="宋体" w:eastAsia="宋体"/>
          <w:color w:val="000000" w:themeColor="text1"/>
          <w:lang w:val="zh-CN"/>
          <w14:textFill>
            <w14:solidFill>
              <w14:schemeClr w14:val="tx1"/>
            </w14:solidFill>
          </w14:textFill>
        </w:rPr>
        <w:br w:type="page"/>
      </w:r>
      <w:bookmarkStart w:id="15" w:name="_Toc27458"/>
    </w:p>
    <w:p w14:paraId="0B5540EA">
      <w:pPr>
        <w:pStyle w:val="4"/>
        <w:numPr>
          <w:ilvl w:val="0"/>
          <w:numId w:val="0"/>
        </w:numPr>
        <w:ind w:firstLine="1430" w:firstLineChars="445"/>
        <w:jc w:val="left"/>
        <w:rPr>
          <w:rFonts w:ascii="宋体" w:hAnsi="宋体" w:eastAsia="宋体"/>
          <w:color w:val="000000" w:themeColor="text1"/>
          <w:lang w:val="zh-CN"/>
          <w14:textFill>
            <w14:solidFill>
              <w14:schemeClr w14:val="tx1"/>
            </w14:solidFill>
          </w14:textFill>
        </w:rPr>
      </w:pPr>
    </w:p>
    <w:p w14:paraId="2097C1DC">
      <w:pPr>
        <w:pStyle w:val="4"/>
        <w:numPr>
          <w:ilvl w:val="0"/>
          <w:numId w:val="0"/>
        </w:numPr>
        <w:ind w:firstLine="1430" w:firstLineChars="445"/>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lang w:val="zh-CN"/>
          <w14:textFill>
            <w14:solidFill>
              <w14:schemeClr w14:val="tx1"/>
            </w14:solidFill>
          </w14:textFill>
        </w:rPr>
        <w:t>第六章  青海省政府采购项目合同书范本</w:t>
      </w:r>
      <w:bookmarkEnd w:id="15"/>
    </w:p>
    <w:p w14:paraId="1D0528E2">
      <w:pPr>
        <w:autoSpaceDE w:val="0"/>
        <w:autoSpaceDN w:val="0"/>
        <w:adjustRightInd w:val="0"/>
        <w:spacing w:line="360" w:lineRule="auto"/>
        <w:jc w:val="center"/>
        <w:rPr>
          <w:rFonts w:ascii="宋体" w:hAnsi="宋体" w:cs="Calibri"/>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（服务类）</w:t>
      </w:r>
    </w:p>
    <w:p w14:paraId="196DF4BF">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2C9B2AC9">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2A6101B8">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2FA0E63C">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3D473AD2">
      <w:pPr>
        <w:autoSpaceDE w:val="0"/>
        <w:autoSpaceDN w:val="0"/>
        <w:adjustRightInd w:val="0"/>
        <w:spacing w:line="360" w:lineRule="auto"/>
        <w:jc w:val="center"/>
        <w:rPr>
          <w:rFonts w:ascii="宋体" w:hAnsi="宋体" w:cs="Calibri"/>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1FF311B7">
      <w:pPr>
        <w:autoSpaceDE w:val="0"/>
        <w:autoSpaceDN w:val="0"/>
        <w:adjustRightInd w:val="0"/>
        <w:spacing w:line="360" w:lineRule="auto"/>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2D96DC72">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5294CA2C">
      <w:pPr>
        <w:pStyle w:val="43"/>
        <w:ind w:left="480" w:firstLine="560"/>
        <w:rPr>
          <w:rFonts w:ascii="宋体" w:hAnsi="宋体" w:cs="Calibri"/>
          <w:color w:val="000000" w:themeColor="text1"/>
          <w:sz w:val="28"/>
          <w:szCs w:val="28"/>
          <w14:textFill>
            <w14:solidFill>
              <w14:schemeClr w14:val="tx1"/>
            </w14:solidFill>
          </w14:textFill>
        </w:rPr>
      </w:pPr>
    </w:p>
    <w:p w14:paraId="228F8715">
      <w:pPr>
        <w:pStyle w:val="43"/>
        <w:ind w:left="0" w:leftChars="0" w:firstLine="0" w:firstLineChars="0"/>
        <w:rPr>
          <w:rFonts w:ascii="宋体" w:hAnsi="宋体" w:cs="Calibri"/>
          <w:color w:val="000000" w:themeColor="text1"/>
          <w:sz w:val="28"/>
          <w:szCs w:val="28"/>
          <w14:textFill>
            <w14:solidFill>
              <w14:schemeClr w14:val="tx1"/>
            </w14:solidFill>
          </w14:textFill>
        </w:rPr>
      </w:pPr>
    </w:p>
    <w:p w14:paraId="66518DA1">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48AFBE6A">
      <w:pPr>
        <w:autoSpaceDE w:val="0"/>
        <w:autoSpaceDN w:val="0"/>
        <w:adjustRightInd w:val="0"/>
        <w:spacing w:line="400" w:lineRule="exact"/>
        <w:rPr>
          <w:rFonts w:ascii="宋体" w:hAnsi="宋体" w:cs="Calibri"/>
          <w:color w:val="000000" w:themeColor="text1"/>
          <w:sz w:val="28"/>
          <w:szCs w:val="28"/>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p>
    <w:p w14:paraId="2966B5D7">
      <w:pPr>
        <w:autoSpaceDE w:val="0"/>
        <w:autoSpaceDN w:val="0"/>
        <w:adjustRightInd w:val="0"/>
        <w:spacing w:line="360" w:lineRule="auto"/>
        <w:ind w:left="1506" w:hanging="1506" w:hangingChars="500"/>
        <w:rPr>
          <w:rFonts w:ascii="宋体" w:hAnsi="宋体" w:cs="宋体"/>
          <w:b/>
          <w:bCs/>
          <w:color w:val="000000" w:themeColor="text1"/>
          <w:sz w:val="30"/>
          <w:szCs w:val="30"/>
          <w:u w:val="single"/>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hint="eastAsia" w:ascii="宋体" w:hAnsi="宋体" w:cs="宋体"/>
          <w:b/>
          <w:bCs/>
          <w:color w:val="000000" w:themeColor="text1"/>
          <w:sz w:val="30"/>
          <w:szCs w:val="30"/>
          <w:u w:val="single"/>
          <w:lang w:val="zh-CN"/>
          <w14:textFill>
            <w14:solidFill>
              <w14:schemeClr w14:val="tx1"/>
            </w14:solidFill>
          </w14:textFill>
        </w:rPr>
        <w:t>青海省都兰县金水口地区锂稀有金属矿普查2025年钻探技术服务采购</w:t>
      </w:r>
    </w:p>
    <w:p w14:paraId="769D6AEE">
      <w:pPr>
        <w:autoSpaceDE w:val="0"/>
        <w:autoSpaceDN w:val="0"/>
        <w:adjustRightInd w:val="0"/>
        <w:spacing w:line="360" w:lineRule="auto"/>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w:t>
      </w:r>
      <w:r>
        <w:rPr>
          <w:rFonts w:hint="eastAsia" w:ascii="宋体" w:hAnsi="宋体" w:cs="宋体"/>
          <w:b/>
          <w:bCs/>
          <w:color w:val="000000" w:themeColor="text1"/>
          <w:sz w:val="30"/>
          <w:szCs w:val="30"/>
          <w:u w:val="single"/>
          <w:lang w:val="zh-CN"/>
          <w14:textFill>
            <w14:solidFill>
              <w14:schemeClr w14:val="tx1"/>
            </w14:solidFill>
          </w14:textFill>
        </w:rPr>
        <w:t xml:space="preserve">青海宸晖竞磋（服务）2025-005号 </w:t>
      </w:r>
      <w:r>
        <w:rPr>
          <w:rFonts w:hint="eastAsia" w:ascii="宋体" w:hAnsi="宋体" w:cs="宋体"/>
          <w:b/>
          <w:bCs/>
          <w:color w:val="000000" w:themeColor="text1"/>
          <w:sz w:val="30"/>
          <w:szCs w:val="30"/>
          <w:lang w:val="zh-CN"/>
          <w14:textFill>
            <w14:solidFill>
              <w14:schemeClr w14:val="tx1"/>
            </w14:solidFill>
          </w14:textFill>
        </w:rPr>
        <w:t xml:space="preserve">           </w:t>
      </w:r>
    </w:p>
    <w:p w14:paraId="67812E51">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合同编号：</w:t>
      </w:r>
      <w:r>
        <w:rPr>
          <w:rFonts w:hint="eastAsia" w:ascii="宋体" w:hAnsi="宋体" w:cs="宋体"/>
          <w:b/>
          <w:bCs/>
          <w:color w:val="000000" w:themeColor="text1"/>
          <w:sz w:val="30"/>
          <w:szCs w:val="30"/>
          <w:u w:val="single"/>
          <w:lang w:val="zh-CN"/>
          <w14:textFill>
            <w14:solidFill>
              <w14:schemeClr w14:val="tx1"/>
            </w14:solidFill>
          </w14:textFill>
        </w:rPr>
        <w:t>QH</w:t>
      </w:r>
      <w:r>
        <w:rPr>
          <w:rFonts w:hint="eastAsia" w:ascii="宋体" w:hAnsi="宋体" w:cs="宋体"/>
          <w:b/>
          <w:bCs/>
          <w:color w:val="000000" w:themeColor="text1"/>
          <w:sz w:val="30"/>
          <w:szCs w:val="30"/>
          <w:u w:val="single"/>
          <w14:textFill>
            <w14:solidFill>
              <w14:schemeClr w14:val="tx1"/>
            </w14:solidFill>
          </w14:textFill>
        </w:rPr>
        <w:t>CH</w:t>
      </w:r>
      <w:r>
        <w:rPr>
          <w:rFonts w:hint="eastAsia" w:ascii="宋体" w:hAnsi="宋体" w:cs="宋体"/>
          <w:b/>
          <w:bCs/>
          <w:color w:val="000000" w:themeColor="text1"/>
          <w:sz w:val="30"/>
          <w:szCs w:val="30"/>
          <w:u w:val="single"/>
          <w:lang w:val="zh-CN"/>
          <w14:textFill>
            <w14:solidFill>
              <w14:schemeClr w14:val="tx1"/>
            </w14:solidFill>
          </w14:textFill>
        </w:rPr>
        <w:t>-20</w:t>
      </w:r>
      <w:r>
        <w:rPr>
          <w:rFonts w:hint="eastAsia" w:ascii="宋体" w:hAnsi="宋体" w:cs="宋体"/>
          <w:b/>
          <w:bCs/>
          <w:color w:val="000000" w:themeColor="text1"/>
          <w:sz w:val="30"/>
          <w:szCs w:val="30"/>
          <w:u w:val="single"/>
          <w14:textFill>
            <w14:solidFill>
              <w14:schemeClr w14:val="tx1"/>
            </w14:solidFill>
          </w14:textFill>
        </w:rPr>
        <w:t>2</w:t>
      </w:r>
      <w:r>
        <w:rPr>
          <w:rFonts w:hint="eastAsia" w:ascii="宋体" w:hAnsi="宋体" w:cs="宋体"/>
          <w:b/>
          <w:bCs/>
          <w:color w:val="000000" w:themeColor="text1"/>
          <w:sz w:val="30"/>
          <w:szCs w:val="30"/>
          <w:u w:val="single"/>
          <w:lang w:val="en-US" w:eastAsia="zh-CN"/>
          <w14:textFill>
            <w14:solidFill>
              <w14:schemeClr w14:val="tx1"/>
            </w14:solidFill>
          </w14:textFill>
        </w:rPr>
        <w:t>5</w:t>
      </w:r>
      <w:r>
        <w:rPr>
          <w:rFonts w:hint="eastAsia" w:ascii="宋体" w:hAnsi="宋体" w:cs="宋体"/>
          <w:b/>
          <w:bCs/>
          <w:color w:val="000000" w:themeColor="text1"/>
          <w:sz w:val="30"/>
          <w:szCs w:val="30"/>
          <w:u w:val="single"/>
          <w:lang w:val="zh-CN"/>
          <w14:textFill>
            <w14:solidFill>
              <w14:schemeClr w14:val="tx1"/>
            </w14:solidFill>
          </w14:textFill>
        </w:rPr>
        <w:t>-</w:t>
      </w:r>
      <w:r>
        <w:rPr>
          <w:rFonts w:hint="eastAsia" w:ascii="宋体" w:hAnsi="宋体" w:cs="宋体"/>
          <w:b/>
          <w:bCs/>
          <w:color w:val="000000" w:themeColor="text1"/>
          <w:sz w:val="30"/>
          <w:szCs w:val="30"/>
          <w:u w:val="single"/>
          <w14:textFill>
            <w14:solidFill>
              <w14:schemeClr w14:val="tx1"/>
            </w14:solidFill>
          </w14:textFill>
        </w:rPr>
        <w:t>0</w:t>
      </w:r>
      <w:r>
        <w:rPr>
          <w:rFonts w:hint="eastAsia" w:ascii="宋体" w:hAnsi="宋体" w:cs="宋体"/>
          <w:b/>
          <w:bCs/>
          <w:color w:val="000000" w:themeColor="text1"/>
          <w:sz w:val="30"/>
          <w:szCs w:val="30"/>
          <w:u w:val="single"/>
          <w:lang w:val="en-US" w:eastAsia="zh-CN"/>
          <w14:textFill>
            <w14:solidFill>
              <w14:schemeClr w14:val="tx1"/>
            </w14:solidFill>
          </w14:textFill>
        </w:rPr>
        <w:t>05</w:t>
      </w:r>
      <w:r>
        <w:rPr>
          <w:rFonts w:hint="eastAsia"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r>
        <w:rPr>
          <w:rFonts w:hint="eastAsia" w:ascii="宋体" w:hAnsi="宋体" w:cs="宋体"/>
          <w:b/>
          <w:bCs/>
          <w:color w:val="000000" w:themeColor="text1"/>
          <w:sz w:val="30"/>
          <w:szCs w:val="30"/>
          <w:u w:val="single"/>
          <w14:textFill>
            <w14:solidFill>
              <w14:schemeClr w14:val="tx1"/>
            </w14:solidFill>
          </w14:textFill>
        </w:rPr>
        <w:t xml:space="preserve">    </w:t>
      </w:r>
      <w:r>
        <w:rPr>
          <w:rFonts w:ascii="宋体" w:hAnsi="宋体" w:cs="宋体"/>
          <w:b/>
          <w:bCs/>
          <w:color w:val="000000" w:themeColor="text1"/>
          <w:sz w:val="30"/>
          <w:szCs w:val="30"/>
          <w:u w:val="single"/>
          <w:lang w:val="zh-CN"/>
          <w14:textFill>
            <w14:solidFill>
              <w14:schemeClr w14:val="tx1"/>
            </w14:solidFill>
          </w14:textFill>
        </w:rPr>
        <w:t xml:space="preserve">  </w:t>
      </w:r>
    </w:p>
    <w:p w14:paraId="605D3B4E">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合同金额（人民币）：</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p>
    <w:p w14:paraId="4FE4D7D2">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采购单位（甲方）：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14:paraId="2A6F7E36">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成交人（乙方）：</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宋体"/>
          <w:b/>
          <w:bCs/>
          <w:color w:val="000000" w:themeColor="text1"/>
          <w:sz w:val="30"/>
          <w:szCs w:val="30"/>
          <w:u w:val="single"/>
          <w:lang w:val="zh-CN"/>
          <w14:textFill>
            <w14:solidFill>
              <w14:schemeClr w14:val="tx1"/>
            </w14:solidFill>
          </w14:textFill>
        </w:rPr>
        <w:t>（盖章）</w:t>
      </w:r>
    </w:p>
    <w:p w14:paraId="357A276E">
      <w:pPr>
        <w:autoSpaceDE w:val="0"/>
        <w:autoSpaceDN w:val="0"/>
        <w:adjustRightInd w:val="0"/>
        <w:spacing w:line="360" w:lineRule="auto"/>
        <w:rPr>
          <w:rFonts w:ascii="宋体" w:hAnsi="宋体" w:cs="Calibri"/>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采购日期：</w:t>
      </w:r>
      <w:r>
        <w:rPr>
          <w:rFonts w:ascii="宋体" w:hAnsi="宋体" w:cs="Calibri"/>
          <w:b/>
          <w:bCs/>
          <w:color w:val="000000" w:themeColor="text1"/>
          <w:sz w:val="30"/>
          <w:szCs w:val="30"/>
          <w:u w:val="single"/>
          <w14:textFill>
            <w14:solidFill>
              <w14:schemeClr w14:val="tx1"/>
            </w14:solidFill>
          </w14:textFill>
        </w:rPr>
        <w:t xml:space="preserve">                                 </w:t>
      </w:r>
      <w:r>
        <w:rPr>
          <w:rFonts w:hint="eastAsia" w:ascii="宋体" w:hAnsi="宋体" w:cs="Calibri"/>
          <w:b/>
          <w:bCs/>
          <w:color w:val="000000" w:themeColor="text1"/>
          <w:sz w:val="30"/>
          <w:szCs w:val="30"/>
          <w:u w:val="single"/>
          <w14:textFill>
            <w14:solidFill>
              <w14:schemeClr w14:val="tx1"/>
            </w14:solidFill>
          </w14:textFill>
        </w:rPr>
        <w:t xml:space="preserve"> </w:t>
      </w:r>
      <w:r>
        <w:rPr>
          <w:rFonts w:ascii="宋体" w:hAnsi="宋体" w:cs="Calibri"/>
          <w:b/>
          <w:bCs/>
          <w:color w:val="000000" w:themeColor="text1"/>
          <w:sz w:val="30"/>
          <w:szCs w:val="30"/>
          <w:u w:val="single"/>
          <w14:textFill>
            <w14:solidFill>
              <w14:schemeClr w14:val="tx1"/>
            </w14:solidFill>
          </w14:textFill>
        </w:rPr>
        <w:t xml:space="preserve">   </w:t>
      </w:r>
    </w:p>
    <w:p w14:paraId="711433E1">
      <w:pPr>
        <w:spacing w:line="360" w:lineRule="auto"/>
        <w:ind w:firstLine="643"/>
        <w:jc w:val="center"/>
        <w:outlineLvl w:val="0"/>
        <w:rPr>
          <w:rFonts w:ascii="宋体" w:hAnsi="宋体"/>
          <w:b/>
          <w:color w:val="000000" w:themeColor="text1"/>
          <w:sz w:val="32"/>
          <w14:textFill>
            <w14:solidFill>
              <w14:schemeClr w14:val="tx1"/>
            </w14:solidFill>
          </w14:textFill>
        </w:rPr>
      </w:pPr>
      <w:r>
        <w:rPr>
          <w:rFonts w:ascii="宋体" w:hAnsi="宋体" w:cs="Calibri"/>
          <w:color w:val="000000" w:themeColor="text1"/>
          <w:sz w:val="28"/>
          <w:szCs w:val="28"/>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br w:type="page"/>
      </w:r>
      <w:bookmarkStart w:id="16" w:name="_Toc11215"/>
      <w:r>
        <w:rPr>
          <w:rFonts w:hint="eastAsia" w:ascii="宋体" w:hAnsi="宋体"/>
          <w:b/>
          <w:color w:val="000000" w:themeColor="text1"/>
          <w:sz w:val="32"/>
          <w14:textFill>
            <w14:solidFill>
              <w14:schemeClr w14:val="tx1"/>
            </w14:solidFill>
          </w14:textFill>
        </w:rPr>
        <w:t>机械岩心钻探施工工程承包合同书</w:t>
      </w:r>
    </w:p>
    <w:p w14:paraId="30C867C6">
      <w:pPr>
        <w:tabs>
          <w:tab w:val="left" w:pos="7640"/>
        </w:tabs>
        <w:spacing w:line="360" w:lineRule="auto"/>
        <w:ind w:firstLine="482"/>
        <w:rPr>
          <w:rFonts w:ascii="宋体" w:hAnsi="宋体" w:cs="宋体"/>
          <w:b/>
          <w:color w:val="000000" w:themeColor="text1"/>
          <w:szCs w:val="28"/>
          <w:u w:val="single"/>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采购单位（甲方）：</w:t>
      </w:r>
      <w:r>
        <w:rPr>
          <w:rFonts w:hint="eastAsia" w:ascii="宋体" w:hAnsi="宋体" w:cs="宋体"/>
          <w:b/>
          <w:color w:val="000000" w:themeColor="text1"/>
          <w:szCs w:val="28"/>
          <w:u w:val="single"/>
          <w14:textFill>
            <w14:solidFill>
              <w14:schemeClr w14:val="tx1"/>
            </w14:solidFill>
          </w14:textFill>
        </w:rPr>
        <w:t xml:space="preserve">青海省第五地质勘查院                     </w:t>
      </w:r>
    </w:p>
    <w:p w14:paraId="4A85A129">
      <w:pPr>
        <w:tabs>
          <w:tab w:val="left" w:pos="7640"/>
        </w:tabs>
        <w:spacing w:line="360" w:lineRule="auto"/>
        <w:ind w:firstLine="482"/>
        <w:rPr>
          <w:rFonts w:ascii="宋体" w:hAnsi="宋体" w:cs="宋体"/>
          <w:b/>
          <w:color w:val="000000" w:themeColor="text1"/>
          <w:szCs w:val="28"/>
          <w:u w:val="single"/>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成交供应商（乙方）：</w:t>
      </w:r>
      <w:r>
        <w:rPr>
          <w:rFonts w:hint="eastAsia" w:ascii="宋体" w:hAnsi="宋体" w:cs="宋体"/>
          <w:b/>
          <w:color w:val="000000" w:themeColor="text1"/>
          <w:szCs w:val="28"/>
          <w:u w:val="single"/>
          <w14:textFill>
            <w14:solidFill>
              <w14:schemeClr w14:val="tx1"/>
            </w14:solidFill>
          </w14:textFill>
        </w:rPr>
        <w:t xml:space="preserve">                                       </w:t>
      </w:r>
    </w:p>
    <w:p w14:paraId="7B22E5D3">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民法典》有关条款及相关法律，就地勘项目中的机械岩心钻探工程施工事宜经双方共同协商，在明确双方在施工过程中的权利、义务和责任的基础上，达成一致意见，特签订本合同，供双方遵照执行。</w:t>
      </w:r>
    </w:p>
    <w:p w14:paraId="536D7608">
      <w:pPr>
        <w:spacing w:line="360" w:lineRule="auto"/>
        <w:ind w:firstLine="482"/>
        <w:jc w:val="center"/>
        <w:rPr>
          <w:rFonts w:ascii="宋体" w:hAnsi="宋体"/>
          <w:b/>
          <w:color w:val="000000" w:themeColor="text1"/>
          <w14:textFill>
            <w14:solidFill>
              <w14:schemeClr w14:val="tx1"/>
            </w14:solidFill>
          </w14:textFill>
        </w:rPr>
      </w:pPr>
      <w:bookmarkStart w:id="17" w:name="_Toc102060110"/>
      <w:r>
        <w:rPr>
          <w:rFonts w:hint="eastAsia" w:ascii="宋体" w:hAnsi="宋体"/>
          <w:b/>
          <w:color w:val="000000" w:themeColor="text1"/>
          <w14:textFill>
            <w14:solidFill>
              <w14:schemeClr w14:val="tx1"/>
            </w14:solidFill>
          </w14:textFill>
        </w:rPr>
        <w:t>第一条  工程项目和施工期限</w:t>
      </w:r>
      <w:bookmarkEnd w:id="17"/>
    </w:p>
    <w:p w14:paraId="4E1B0908">
      <w:pPr>
        <w:tabs>
          <w:tab w:val="left" w:pos="7640"/>
        </w:tabs>
        <w:spacing w:line="360" w:lineRule="auto"/>
        <w:ind w:firstLine="480"/>
        <w:rPr>
          <w:rFonts w:ascii="宋体" w:hAnsi="宋体"/>
          <w:b/>
          <w:color w:val="000000" w:themeColor="text1"/>
          <w:u w:val="single"/>
          <w14:textFill>
            <w14:solidFill>
              <w14:schemeClr w14:val="tx1"/>
            </w14:solidFill>
          </w14:textFill>
        </w:rPr>
      </w:pPr>
      <w:bookmarkStart w:id="18" w:name="_Toc102060111"/>
      <w:r>
        <w:rPr>
          <w:rFonts w:hint="eastAsia" w:ascii="宋体" w:hAnsi="宋体"/>
          <w:color w:val="000000" w:themeColor="text1"/>
          <w14:textFill>
            <w14:solidFill>
              <w14:schemeClr w14:val="tx1"/>
            </w14:solidFill>
          </w14:textFill>
        </w:rPr>
        <w:t>一、项目名称：</w:t>
      </w:r>
      <w:r>
        <w:rPr>
          <w:rFonts w:hint="eastAsia" w:ascii="宋体" w:hAnsi="宋体"/>
          <w:b/>
          <w:color w:val="000000" w:themeColor="text1"/>
          <w:u w:val="single"/>
          <w14:textFill>
            <w14:solidFill>
              <w14:schemeClr w14:val="tx1"/>
            </w14:solidFill>
          </w14:textFill>
        </w:rPr>
        <w:t xml:space="preserve">              </w:t>
      </w:r>
    </w:p>
    <w:p w14:paraId="25AC7E22">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二、施工地点：</w:t>
      </w:r>
      <w:r>
        <w:rPr>
          <w:rFonts w:hint="eastAsia" w:ascii="宋体" w:hAnsi="宋体"/>
          <w:color w:val="000000" w:themeColor="text1"/>
          <w:u w:val="single"/>
          <w14:textFill>
            <w14:solidFill>
              <w14:schemeClr w14:val="tx1"/>
            </w14:solidFill>
          </w14:textFill>
        </w:rPr>
        <w:t xml:space="preserve">              </w:t>
      </w:r>
    </w:p>
    <w:p w14:paraId="279634B0">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三、承包范围和内容：机械岩心钻探2060 米进行承包（结算时以实际施工为准），施工钻孔位置，天顶角、深度及各项技术要求遵照项目设计执行。</w:t>
      </w:r>
    </w:p>
    <w:p w14:paraId="4A0B11AB">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四、施工期限：自合同签订之日起至2025年 </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月 30 日，合同签订后10日必须到场，施工时间严格按照甲乙双方确定的工作计划执行，否则甲方有权调整施工队伍。乙方务必在规定期限内完成承包工作量,施工过程中如发生无法预料的异常情况造成生产停顿，或因甲方的原因造成不能按期完成任务时，乙方应及时向甲方提交书面汇报，提出充分的延期理由，并由甲方认可准许后方可调整施工工作周期，否则，对造成的延时按未按时完成合同期限予以确定。为保证施工进度，每台钻机必须配有拉水车、履带式拖拉机等辅助设施，严格按照编写的施工设计配备人员和设备，否则甲方有权更换施工队伍。</w:t>
      </w:r>
    </w:p>
    <w:p w14:paraId="6DADC7A4">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第二条  工程施工和质量要求</w:t>
      </w:r>
      <w:bookmarkEnd w:id="18"/>
    </w:p>
    <w:p w14:paraId="1BC8BF40">
      <w:pPr>
        <w:tabs>
          <w:tab w:val="left" w:pos="7640"/>
        </w:tabs>
        <w:spacing w:line="360" w:lineRule="auto"/>
        <w:ind w:firstLine="480"/>
        <w:rPr>
          <w:rFonts w:hint="eastAsia" w:ascii="宋体" w:hAnsi="宋体"/>
          <w:color w:val="000000" w:themeColor="text1"/>
          <w14:textFill>
            <w14:solidFill>
              <w14:schemeClr w14:val="tx1"/>
            </w14:solidFill>
          </w14:textFill>
        </w:rPr>
      </w:pPr>
      <w:bookmarkStart w:id="19" w:name="_Toc102060112"/>
      <w:r>
        <w:rPr>
          <w:rFonts w:hint="eastAsia" w:ascii="宋体" w:hAnsi="宋体"/>
          <w:color w:val="000000" w:themeColor="text1"/>
          <w14:textFill>
            <w14:solidFill>
              <w14:schemeClr w14:val="tx1"/>
            </w14:solidFill>
          </w14:textFill>
        </w:rPr>
        <w:t>一、机械岩心钻探施工单位在合同签订之前，必须向甲方提供单位组织结构代码证（或营业执照）、钻探施工资质证、安全生产许可证等相关资质证书，经审查合格后，方可签订合同。</w:t>
      </w:r>
    </w:p>
    <w:p w14:paraId="1480E546">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合同签订后，乙方要编制钻探施工设计，并要经甲方审查通过。施工前乙方必须熟悉甲方地勘项目设计中机械岩心钻探施工的要求，经甲方下达施工通知书方可组织施工。施工者在工程施工前必须经过施工技术和安全培训。</w:t>
      </w:r>
    </w:p>
    <w:p w14:paraId="0C7F06D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三、乙方应确保施工工程质量，除必须严格执行《机械岩心钻探规程》中的六项指标要求外，甲方依据工区具体地质条件对乙方施工质量提出如下具体要求：</w:t>
      </w:r>
    </w:p>
    <w:p w14:paraId="24C9B52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1、岩芯平均采取率应大于80%，矿芯采取率和矿层顶底板5米范围内采取率应大于90%。</w:t>
      </w:r>
    </w:p>
    <w:p w14:paraId="0EE2BC53">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在矿体中连续5米的平均采取率小于90%时，应采取补救措施。在疏松、易碎岩层中，使用的钻探工艺要满足保持矿石原有结构特点和完整性。对含矿破碎蚀变带的钻进回次进尺控制在0.5米以内，以保证岩矿芯采取率。</w:t>
      </w:r>
    </w:p>
    <w:p w14:paraId="311A5411">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3、钻孔弯曲度测定：天顶角和方位角每钻进50米观测一次，在开钻50米内及易斜孔段加密1-2个观测点。见厚大矿体和终孔时均进行观测。</w:t>
      </w:r>
    </w:p>
    <w:p w14:paraId="6A51A35B">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孔深校正：每百米校正孔深一次，其误差不能大于１‰，遇到主矿层（厚大矿层）要校正进矿与出矿孔深。终孔时均要进行孔斜的测定和孔深的校正，为确保测定结果真实可靠，孔深校正须有甲方编录人员参加，孔深测量须接受甲方技术人员的监督。</w:t>
      </w:r>
    </w:p>
    <w:p w14:paraId="367DDD97">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5、钻孔都要进行简易水文地质观测。</w:t>
      </w:r>
    </w:p>
    <w:p w14:paraId="2FE8AAB9">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6、封孔按有关规范执行。</w:t>
      </w:r>
    </w:p>
    <w:p w14:paraId="1183B5F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7、钻孔原始报表应如实准确填写，内容齐全，字迹工整清晰。</w:t>
      </w:r>
    </w:p>
    <w:p w14:paraId="5E182211">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为确保岩矿芯存放和钻孔编录质量，乙方提供的岩心箱（木质）必须用质地坚固，便于搬运和存放；岩矿心编号、岩心牌填写以及岩心箱外侧要表明的矿区名称、孔号、箱号必须书写工整，字体清晰，数据准确。</w:t>
      </w:r>
    </w:p>
    <w:p w14:paraId="310C53E5">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9、钻孔要保证在要求的地点施工、要达到要求的孔深和地质目的，否则，该孔工作量予以报废处理。</w:t>
      </w:r>
    </w:p>
    <w:p w14:paraId="2C752D8B">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第三条  双方权利与义务</w:t>
      </w:r>
      <w:bookmarkEnd w:id="19"/>
    </w:p>
    <w:p w14:paraId="244BE44B">
      <w:pPr>
        <w:tabs>
          <w:tab w:val="left" w:pos="7640"/>
        </w:tabs>
        <w:spacing w:line="360" w:lineRule="auto"/>
        <w:ind w:firstLine="480"/>
        <w:rPr>
          <w:rFonts w:hint="eastAsia" w:ascii="宋体" w:hAnsi="宋体"/>
          <w:color w:val="000000" w:themeColor="text1"/>
          <w14:textFill>
            <w14:solidFill>
              <w14:schemeClr w14:val="tx1"/>
            </w14:solidFill>
          </w14:textFill>
        </w:rPr>
      </w:pPr>
      <w:bookmarkStart w:id="20" w:name="_Toc102060113"/>
      <w:r>
        <w:rPr>
          <w:rFonts w:hint="eastAsia" w:ascii="宋体" w:hAnsi="宋体"/>
          <w:color w:val="000000" w:themeColor="text1"/>
          <w14:textFill>
            <w14:solidFill>
              <w14:schemeClr w14:val="tx1"/>
            </w14:solidFill>
          </w14:textFill>
        </w:rPr>
        <w:t>一、甲方权利与义务</w:t>
      </w:r>
    </w:p>
    <w:p w14:paraId="0D2C54E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1、甲方提供给乙方的地勘项目设计内容力求准确、目的明确，工程质量要求具体，并严格执行《机械岩心钻探规程》。</w:t>
      </w:r>
    </w:p>
    <w:p w14:paraId="76392B1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2、有权对不符合质量规范的工作量予以报废，并有权责令乙方对不符合质量规范的工作量进行补做。</w:t>
      </w:r>
    </w:p>
    <w:p w14:paraId="0F02B8D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3、有权对施工进度和工程质量进行监督和检查。有权根据地质情况对原钻孔设计提出变更和组织验收工作。</w:t>
      </w:r>
    </w:p>
    <w:p w14:paraId="6C1C74EE">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4、有权对违章施工行为进行制止。</w:t>
      </w:r>
    </w:p>
    <w:p w14:paraId="483942EA">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5、有权按照绿色勘查的要求对工程结束后地貌、植被等的恢复情况进行验收。</w:t>
      </w:r>
    </w:p>
    <w:p w14:paraId="382784B6">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6、甲方负责协调阻碍工程施工的外部关系。乙方积极配合确保施工顺利进行。</w:t>
      </w:r>
    </w:p>
    <w:p w14:paraId="077F8773">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二、乙方权利与义务</w:t>
      </w:r>
    </w:p>
    <w:p w14:paraId="05DE552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1、乙方依据甲方提供的项目设计书，编写钻探施工设计和施工计划并报甲方审查认可后，方可组织施工。</w:t>
      </w:r>
    </w:p>
    <w:p w14:paraId="5F51799D">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2、乙方负责提交有关机械岩心钻探施工的有关资料和技术总结。其内容要详实、字迹工整。负责平整岩心坪和搬运岩心工作，有权根据施工进度向甲方索取工程施工费。</w:t>
      </w:r>
    </w:p>
    <w:p w14:paraId="19E3CBE7">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工程质量不符合合同规定的，报废的工作量不计算为有效工作量，由此造成的经济损失乙方自负。取芯不符合有关要求，其补芯工作的一切费用由乙方自理。在钻进过程中严禁弄虚作假，甲方一经发现证实，该孔全孔报废，一切经济损失由乙方承担，并坚决清退该施工队伍。</w:t>
      </w:r>
    </w:p>
    <w:p w14:paraId="46C9C771">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4、乙方必须服从甲方对原设计的变更要求，并按规范要求保质保量完成变更后的工作任务。</w:t>
      </w:r>
    </w:p>
    <w:p w14:paraId="792E675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5、服从甲方对工程进度，质量的监督检查，配合甲方的编录工作及简易水文地质观察工作。</w:t>
      </w:r>
    </w:p>
    <w:p w14:paraId="70D857F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6、乙方负责对工程施工后地貌、植被的恢复治理，并服从甲方对绿色勘查的监督检查验收。</w:t>
      </w:r>
    </w:p>
    <w:p w14:paraId="0CB4A1E3">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7、乙方按甲方的各项技术要求每完成一个钻孔施工任务后，给甲方提交申请验收通知书，验收通知书送达3日后甲方不进行验收的，乙方有权要求赔偿误工费用。</w:t>
      </w:r>
    </w:p>
    <w:p w14:paraId="4E177AFB">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第四条  工程验收及结算</w:t>
      </w:r>
      <w:bookmarkEnd w:id="20"/>
    </w:p>
    <w:p w14:paraId="70780B4E">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一、工程验收交付标准和方法</w:t>
      </w:r>
    </w:p>
    <w:p w14:paraId="71A6A454">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1、钻孔工程验收，以“地质岩心钻探工程”和“钻孔地质技术设计书”和项目设计书的有关要求为依据。</w:t>
      </w:r>
    </w:p>
    <w:p w14:paraId="298DF89F">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2、钻孔终孔后乙方于三日内向甲方提交全部钻孔资料，并由甲乙双方实地共同验收。</w:t>
      </w:r>
    </w:p>
    <w:p w14:paraId="1AF52B69">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3、“钻孔质量验收单”一式肆份，双方有关人员签字后，各执贰份存档。</w:t>
      </w:r>
    </w:p>
    <w:p w14:paraId="517B42E5">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二、工程价款</w:t>
      </w:r>
    </w:p>
    <w:p w14:paraId="7EBF3A27">
      <w:pPr>
        <w:tabs>
          <w:tab w:val="left" w:pos="7640"/>
        </w:tabs>
        <w:spacing w:line="360" w:lineRule="auto"/>
        <w:ind w:firstLine="588" w:firstLineChars="24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工程价款：</w:t>
      </w:r>
      <w:r>
        <w:rPr>
          <w:rFonts w:hint="eastAsia" w:ascii="宋体" w:hAnsi="宋体" w:cs="宋体"/>
          <w:color w:val="000000" w:themeColor="text1"/>
          <w14:textFill>
            <w14:solidFill>
              <w14:schemeClr w14:val="tx1"/>
            </w14:solidFill>
          </w14:textFill>
        </w:rPr>
        <w:t>无论孔深多少、孔斜多少，按中标单价</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元/米结算。</w:t>
      </w:r>
      <w:r>
        <w:rPr>
          <w:rFonts w:hint="eastAsia" w:ascii="宋体" w:hAnsi="宋体"/>
          <w:color w:val="000000" w:themeColor="text1"/>
          <w14:textFill>
            <w14:solidFill>
              <w14:schemeClr w14:val="tx1"/>
            </w14:solidFill>
          </w14:textFill>
        </w:rPr>
        <w:t>上述费用包含设备进出场、钻机供水、供电，对施工机台、池坑、道路的回填恢复等项内容费用。</w:t>
      </w:r>
    </w:p>
    <w:p w14:paraId="0DC4CE4B">
      <w:pPr>
        <w:tabs>
          <w:tab w:val="left" w:pos="7640"/>
        </w:tabs>
        <w:spacing w:line="360" w:lineRule="auto"/>
        <w:ind w:firstLine="588" w:firstLineChars="245"/>
        <w:rPr>
          <w:rFonts w:ascii="宋体" w:hAnsi="宋体"/>
          <w:color w:val="000000" w:themeColor="text1"/>
          <w14:textFill>
            <w14:solidFill>
              <w14:schemeClr w14:val="tx1"/>
            </w14:solidFill>
          </w14:textFill>
        </w:rPr>
      </w:pPr>
      <w:bookmarkStart w:id="21" w:name="_Toc102060114"/>
      <w:r>
        <w:rPr>
          <w:rFonts w:hint="eastAsia" w:ascii="宋体" w:hAnsi="宋体"/>
          <w:color w:val="000000" w:themeColor="text1"/>
          <w14:textFill>
            <w14:solidFill>
              <w14:schemeClr w14:val="tx1"/>
            </w14:solidFill>
          </w14:textFill>
        </w:rPr>
        <w:t>三、合同支付约定</w:t>
      </w:r>
    </w:p>
    <w:p w14:paraId="349782D1">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方式为钻探工程完工后，工程价款的结算按照终孔验收后确认的工作量及中标单价进行结算；供应商每季度按完成的有效工作量结算一次，采购方以验收认可的工作量支付费用的80％，剩余20％费用待全部工作完成后通过上级主管部门验收在质量、安全、环境保护等没有发生任何问题后，采购方在一个月内全部结清每次付款时，乙方按甲方要求出具足额发票。</w:t>
      </w:r>
    </w:p>
    <w:p w14:paraId="10A906A1">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w:t>
      </w:r>
      <w:r>
        <w:rPr>
          <w:rFonts w:hint="eastAsia" w:ascii="宋体" w:hAnsi="宋体"/>
          <w:b/>
          <w:color w:val="000000" w:themeColor="text1"/>
          <w:lang w:val="en-US" w:eastAsia="zh-CN"/>
          <w14:textFill>
            <w14:solidFill>
              <w14:schemeClr w14:val="tx1"/>
            </w14:solidFill>
          </w14:textFill>
        </w:rPr>
        <w:t>五</w:t>
      </w:r>
      <w:r>
        <w:rPr>
          <w:rFonts w:hint="eastAsia" w:ascii="宋体" w:hAnsi="宋体"/>
          <w:b/>
          <w:color w:val="000000" w:themeColor="text1"/>
          <w14:textFill>
            <w14:solidFill>
              <w14:schemeClr w14:val="tx1"/>
            </w14:solidFill>
          </w14:textFill>
        </w:rPr>
        <w:t>条  安全生产</w:t>
      </w:r>
      <w:bookmarkEnd w:id="21"/>
    </w:p>
    <w:p w14:paraId="29070D70">
      <w:pPr>
        <w:tabs>
          <w:tab w:val="left" w:pos="7640"/>
        </w:tabs>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见附件一：</w:t>
      </w:r>
      <w:r>
        <w:rPr>
          <w:rFonts w:hint="eastAsia" w:ascii="宋体" w:hAnsi="宋体"/>
          <w:color w:val="000000" w:themeColor="text1"/>
          <w14:textFill>
            <w14:solidFill>
              <w14:schemeClr w14:val="tx1"/>
            </w14:solidFill>
          </w14:textFill>
        </w:rPr>
        <w:t>地质勘探外包工程安全生产环境保护管理协议</w:t>
      </w:r>
    </w:p>
    <w:p w14:paraId="56A8D784">
      <w:pPr>
        <w:spacing w:line="360" w:lineRule="auto"/>
        <w:ind w:firstLine="482"/>
        <w:jc w:val="center"/>
        <w:rPr>
          <w:rFonts w:ascii="宋体" w:hAnsi="宋体"/>
          <w:b/>
          <w:color w:val="000000" w:themeColor="text1"/>
          <w14:textFill>
            <w14:solidFill>
              <w14:schemeClr w14:val="tx1"/>
            </w14:solidFill>
          </w14:textFill>
        </w:rPr>
      </w:pPr>
      <w:bookmarkStart w:id="22" w:name="_Toc102060115"/>
      <w:r>
        <w:rPr>
          <w:rFonts w:hint="eastAsia" w:ascii="宋体" w:hAnsi="宋体"/>
          <w:b/>
          <w:color w:val="000000" w:themeColor="text1"/>
          <w14:textFill>
            <w14:solidFill>
              <w14:schemeClr w14:val="tx1"/>
            </w14:solidFill>
          </w14:textFill>
        </w:rPr>
        <w:t>第</w:t>
      </w:r>
      <w:r>
        <w:rPr>
          <w:rFonts w:hint="eastAsia" w:ascii="宋体" w:hAnsi="宋体"/>
          <w:b/>
          <w:color w:val="000000" w:themeColor="text1"/>
          <w:lang w:val="en-US" w:eastAsia="zh-CN"/>
          <w14:textFill>
            <w14:solidFill>
              <w14:schemeClr w14:val="tx1"/>
            </w14:solidFill>
          </w14:textFill>
        </w:rPr>
        <w:t>六</w:t>
      </w:r>
      <w:r>
        <w:rPr>
          <w:rFonts w:hint="eastAsia" w:ascii="宋体" w:hAnsi="宋体"/>
          <w:b/>
          <w:color w:val="000000" w:themeColor="text1"/>
          <w14:textFill>
            <w14:solidFill>
              <w14:schemeClr w14:val="tx1"/>
            </w14:solidFill>
          </w14:textFill>
        </w:rPr>
        <w:t>条  绿色勘查</w:t>
      </w:r>
      <w:bookmarkEnd w:id="22"/>
    </w:p>
    <w:p w14:paraId="25D1E7C7">
      <w:pPr>
        <w:tabs>
          <w:tab w:val="left" w:pos="7640"/>
        </w:tabs>
        <w:spacing w:line="360" w:lineRule="auto"/>
        <w:ind w:firstLine="480"/>
        <w:rPr>
          <w:rFonts w:hint="eastAsia" w:ascii="宋体" w:hAnsi="宋体"/>
          <w:color w:val="000000" w:themeColor="text1"/>
          <w14:textFill>
            <w14:solidFill>
              <w14:schemeClr w14:val="tx1"/>
            </w14:solidFill>
          </w14:textFill>
        </w:rPr>
      </w:pPr>
      <w:bookmarkStart w:id="23" w:name="_Toc102060116"/>
      <w:r>
        <w:rPr>
          <w:rFonts w:hint="eastAsia" w:ascii="宋体" w:hAnsi="宋体"/>
          <w:color w:val="000000" w:themeColor="text1"/>
          <w14:textFill>
            <w14:solidFill>
              <w14:schemeClr w14:val="tx1"/>
            </w14:solidFill>
          </w14:textFill>
        </w:rPr>
        <w:t>根据《青海高原绿色勘查规范》（DB 63/T 887-2021）、《青海省绿色勘查工作细则》、《青海省地质矿产勘查开发局绿色勘查管理办法》的通知及我院绿色勘查要求，乙方在工程施工过程中要切实做好地勘工作中生态环境保护工作，促进地勘工作和生态环境保护协调发展，施工过程中全面实施绿色勘查。</w:t>
      </w:r>
    </w:p>
    <w:p w14:paraId="4DDCA936">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1、乙方必须提高思想认识，增强绿色勘查意识。在钻探施工设计书中增加绿色勘查章节，明确绿色勘查的具体措施。</w:t>
      </w:r>
    </w:p>
    <w:p w14:paraId="196FE25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2、乙方必须尊重当地群众风俗习惯。严禁捕捞鱼类，严禁猎捕鹰、旱獭等野生动物，严禁砍伐灌木丛、林木，严禁采挖虫草及其它中药材，严禁触犯风俗习惯禁忌，否则引起的一切后果乙方自负。</w:t>
      </w:r>
    </w:p>
    <w:p w14:paraId="4921CEE0">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在钻探施工修路、机台平整需要占用草地的，乙方一定要在施工前应将占地范围内的地表土壤铲起堆放在指定位置进行养护，作业结束后平整场地，恢复表层土壤的植被。钻探施工所设泥浆沉淀池、蓄水池，工程完成后要及时封堵钻孔，废泥浆与泥浆沉淀池、蓄水池一同填埋平整。</w:t>
      </w:r>
    </w:p>
    <w:p w14:paraId="0F9653C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4、乙方必须加强车辆道路生态环境保护措施。车辆、机械设备通行时，预先勘查通行路线，选择影响生态环境轻微的路线，车辆沿固定路线行驶，严禁随意开辟新路线和碾压草场。</w:t>
      </w:r>
    </w:p>
    <w:p w14:paraId="13F1A79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乙方必须加强生活驻地生态环境保护措施管理。项目驻地应选择在植被稀疏或无植被地段搭建帐篷，在远离水源地点修建旱厕，建设集中垃圾堆放点，定期清理、掩埋。驻地撤离时，进行出场清理工作，恢复原状。</w:t>
      </w:r>
    </w:p>
    <w:p w14:paraId="6F257211">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6、乙方必须加强油污染环保措施。在钻探施工期间应防止造成油污染，含油废物和受油污染土壤按危险废物进行处置。</w:t>
      </w:r>
    </w:p>
    <w:p w14:paraId="0AA03012">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7、乙方必须加强林区草场防火措施。组织从业人员学习相关防火知识，增强野外林区草场防火意识，严禁在草场和森林地区违规动用明火。</w:t>
      </w:r>
    </w:p>
    <w:p w14:paraId="059E6419">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8、乙方必须正确处理外部环境，项目实施过程中遇到外物环境及重大问题时，应及时向甲方和政府部分汇报，协助做好外物环境问题的调查处理问题。</w:t>
      </w:r>
    </w:p>
    <w:p w14:paraId="127E9550">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9、甲方有权对乙方钻探施工全过程中的生态环境保护工作进行全面监督检查，待工作结束后，经甲方验收未对当地的生态环境造成破坏和影响，才能结算工程款。</w:t>
      </w:r>
    </w:p>
    <w:p w14:paraId="30B5D744">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w:t>
      </w:r>
      <w:r>
        <w:rPr>
          <w:rFonts w:hint="eastAsia" w:ascii="宋体" w:hAnsi="宋体"/>
          <w:b/>
          <w:color w:val="000000" w:themeColor="text1"/>
          <w:lang w:val="en-US" w:eastAsia="zh-CN"/>
          <w14:textFill>
            <w14:solidFill>
              <w14:schemeClr w14:val="tx1"/>
            </w14:solidFill>
          </w14:textFill>
        </w:rPr>
        <w:t>七</w:t>
      </w:r>
      <w:r>
        <w:rPr>
          <w:rFonts w:hint="eastAsia" w:ascii="宋体" w:hAnsi="宋体"/>
          <w:b/>
          <w:color w:val="000000" w:themeColor="text1"/>
          <w14:textFill>
            <w14:solidFill>
              <w14:schemeClr w14:val="tx1"/>
            </w14:solidFill>
          </w14:textFill>
        </w:rPr>
        <w:t>条 违约责任</w:t>
      </w:r>
    </w:p>
    <w:p w14:paraId="68842DF9">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一、由乙方的原因，钻探施工设备不按合同约定期限进场，延迟5日，甲方从保证金中扣除30%为违约金，推迟10日甲方扣除保证金的60%为违约金，15日以上扣除所有保证金为违约金，同时，单方解除合同。</w:t>
      </w:r>
    </w:p>
    <w:p w14:paraId="3831BFFB">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二、由甲方造成的原因外，乙方不按期完成任务，延迟5日，甲方对乙方扣除工程总价款2%的违约金，推迟15日甲方向乙方扣除工程总价款5%的违约金，30日以上扣除工程总价款10%的违约金，同时，单方解除合同。</w:t>
      </w:r>
    </w:p>
    <w:p w14:paraId="28F1BCF9">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三、由于工程质量不符合合同规定的视为报废工作量，报废工作量不予结算。</w:t>
      </w:r>
    </w:p>
    <w:p w14:paraId="61798C47">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不遵守甲方有关规则制度要求或发生安全环保事故，甲方有权对乙方进行5000元/次的处罚，罚款将从履约保证金中扣除。如发现有违背绿色勘查管理办法规定的迹象，甲方及时提出整改意见，乙方按甲方提出的意见和时限要求进行整改，按期未完成整改的扣除绿色勘查保证金；拒不整改的或上级单位检查因乙方造成恶劣影响的扣除绿色勘查保证金，同时，单方解除合同。</w:t>
      </w:r>
    </w:p>
    <w:p w14:paraId="342281CD">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五、双方应严格执行合同，违约者除承担违约金外，还应赔偿对方造成的经济损失。</w:t>
      </w:r>
    </w:p>
    <w:p w14:paraId="1B813CD9">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w:t>
      </w:r>
      <w:r>
        <w:rPr>
          <w:rFonts w:hint="eastAsia" w:ascii="宋体" w:hAnsi="宋体"/>
          <w:b/>
          <w:color w:val="000000" w:themeColor="text1"/>
          <w:lang w:val="en-US" w:eastAsia="zh-CN"/>
          <w14:textFill>
            <w14:solidFill>
              <w14:schemeClr w14:val="tx1"/>
            </w14:solidFill>
          </w14:textFill>
        </w:rPr>
        <w:t>八</w:t>
      </w:r>
      <w:r>
        <w:rPr>
          <w:rFonts w:hint="eastAsia" w:ascii="宋体" w:hAnsi="宋体"/>
          <w:b/>
          <w:color w:val="000000" w:themeColor="text1"/>
          <w14:textFill>
            <w14:solidFill>
              <w14:schemeClr w14:val="tx1"/>
            </w14:solidFill>
          </w14:textFill>
        </w:rPr>
        <w:t xml:space="preserve">条  </w:t>
      </w:r>
      <w:bookmarkEnd w:id="23"/>
      <w:r>
        <w:rPr>
          <w:rFonts w:hint="eastAsia" w:ascii="宋体" w:hAnsi="宋体"/>
          <w:b/>
          <w:color w:val="000000" w:themeColor="text1"/>
          <w14:textFill>
            <w14:solidFill>
              <w14:schemeClr w14:val="tx1"/>
            </w14:solidFill>
          </w14:textFill>
        </w:rPr>
        <w:t>知识产权归属和处理方式</w:t>
      </w:r>
    </w:p>
    <w:p w14:paraId="70A44BF8">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一、乙方在项目实施过程中所形成的所有原始资料、成果报告及形成的矿业权的所有权、使用权均归甲方所有。</w:t>
      </w:r>
    </w:p>
    <w:p w14:paraId="79AC3CCE">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二、乙方应对项目所获得的包括原始资料在内的全部资料及最终成果保密。未经甲方同意，乙方不得以任何方式、理由向第三方提供，也不得接待他人阅读原始记录、图片和实物等相关资料。</w:t>
      </w:r>
    </w:p>
    <w:p w14:paraId="61C1688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三、凡涉及本协议成果的原始资料和成果资料，如重要地质找矿发现、各类测试分析数据等，未经甲方同意，乙方不得以任何组织和个人的名义以任何形式发表。</w:t>
      </w:r>
    </w:p>
    <w:p w14:paraId="0E5C139A">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四、乙方应按照《青海省省级地质勘查专项资金项目管理办法》（青自然资规〔2020〕5号）向甲方汇交项目原始资料及成果资料。</w:t>
      </w:r>
    </w:p>
    <w:p w14:paraId="0F0B01D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乙方保证在本项目实施过程中，不侵犯第三人的合法权益，包括但不限于专利权、商标权、著作权或其他知识产权。如因乙方原因致使甲方遭受第三方追诉的，乙方应承担由此给甲方造成的损失并承担违约责任。</w:t>
      </w:r>
    </w:p>
    <w:p w14:paraId="655BA22A">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w:t>
      </w:r>
      <w:r>
        <w:rPr>
          <w:rFonts w:hint="eastAsia" w:ascii="宋体" w:hAnsi="宋体"/>
          <w:b/>
          <w:color w:val="000000" w:themeColor="text1"/>
          <w:lang w:val="en-US" w:eastAsia="zh-CN"/>
          <w14:textFill>
            <w14:solidFill>
              <w14:schemeClr w14:val="tx1"/>
            </w14:solidFill>
          </w14:textFill>
        </w:rPr>
        <w:t>九</w:t>
      </w:r>
      <w:r>
        <w:rPr>
          <w:rFonts w:hint="eastAsia" w:ascii="宋体" w:hAnsi="宋体"/>
          <w:b/>
          <w:color w:val="000000" w:themeColor="text1"/>
          <w14:textFill>
            <w14:solidFill>
              <w14:schemeClr w14:val="tx1"/>
            </w14:solidFill>
          </w14:textFill>
        </w:rPr>
        <w:t>条 违约责任与解决争议的方法</w:t>
      </w:r>
    </w:p>
    <w:p w14:paraId="4D9B8E8F">
      <w:pPr>
        <w:tabs>
          <w:tab w:val="left" w:pos="7640"/>
        </w:tabs>
        <w:spacing w:line="360" w:lineRule="auto"/>
        <w:ind w:firstLine="480"/>
        <w:rPr>
          <w:rFonts w:hint="eastAsia" w:ascii="宋体" w:hAnsi="宋体"/>
          <w:color w:val="000000" w:themeColor="text1"/>
          <w14:textFill>
            <w14:solidFill>
              <w14:schemeClr w14:val="tx1"/>
            </w14:solidFill>
          </w14:textFill>
        </w:rPr>
      </w:pPr>
      <w:bookmarkStart w:id="24" w:name="_Toc102060117"/>
      <w:r>
        <w:rPr>
          <w:rFonts w:hint="eastAsia" w:ascii="宋体" w:hAnsi="宋体"/>
          <w:color w:val="000000" w:themeColor="text1"/>
          <w14:textFill>
            <w14:solidFill>
              <w14:schemeClr w14:val="tx1"/>
            </w14:solidFill>
          </w14:textFill>
        </w:rPr>
        <w:t>一、由乙方的原因，钻探施工设备不按合同约定期限进场，延迟5日，甲方对乙方扣除工程总价款2%，推迟10日甲方扣除工程总价款的5%为违约金，15日以上单方解除合同。</w:t>
      </w:r>
    </w:p>
    <w:p w14:paraId="79FD0829">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二、由甲方造成的原因外，乙方不按期完成任务，延迟5日，甲方对乙方扣除工程总价款2%；延迟15日，甲方对乙方扣除工程总价款5%；延迟超过30日，甲方对乙方扣除工程总价款10%，同时，单方解除合同。</w:t>
      </w:r>
    </w:p>
    <w:p w14:paraId="2D54341A">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三、由于工程质量不符合合同规定的视为报废工作量，报废工作量不予结算。</w:t>
      </w:r>
    </w:p>
    <w:p w14:paraId="47FA9E68">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不遵守甲方有关规则制度要求或发生安全环保事故，甲方有权对乙方进行5000元/次的处罚，罚款将从工程总价款中扣除。如发现有违背绿色勘查管理办法规定的迹象，甲方及时提出整改意见，乙方按甲方提出的意见和时限要求进行整改，按期未完成整改的甲方有权对乙方进行10000元/次的处罚，罚款将从工程总价款中扣除；拒不整改的或上级单位检查因乙方造成恶劣影响的扣除工程总价款20%，同时，单方解除合同。</w:t>
      </w:r>
    </w:p>
    <w:p w14:paraId="433F1112">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五、双方应严格执行合同，违约者除承担违约金外，还应赔偿对方造成的经济损失。</w:t>
      </w:r>
    </w:p>
    <w:p w14:paraId="1526F17F">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六、争议解决方法：合同未尽事宜双方协商解决，协商不成时，任何一方均可向甲方所在地人民法院起诉。</w:t>
      </w:r>
    </w:p>
    <w:p w14:paraId="49C3B732">
      <w:pPr>
        <w:spacing w:line="360" w:lineRule="auto"/>
        <w:ind w:firstLine="482"/>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第十条 成本补偿和风险分担约定</w:t>
      </w:r>
    </w:p>
    <w:p w14:paraId="31E5D51D">
      <w:pPr>
        <w:tabs>
          <w:tab w:val="left" w:pos="7640"/>
        </w:tabs>
        <w:spacing w:line="360" w:lineRule="auto"/>
        <w:ind w:firstLine="480"/>
        <w:rPr>
          <w:rFonts w:hint="eastAsia"/>
        </w:rPr>
      </w:pPr>
      <w:r>
        <w:rPr>
          <w:rFonts w:hint="eastAsia" w:ascii="宋体" w:hAnsi="宋体"/>
          <w:color w:val="000000" w:themeColor="text1"/>
          <w14:textFill>
            <w14:solidFill>
              <w14:schemeClr w14:val="tx1"/>
            </w14:solidFill>
          </w14:textFill>
        </w:rPr>
        <w:t>由于外部环境等不可抗拒原因，致使一方或双方不能履行合同有关条款，应及时向双方通报有关情况，在取得有效证明后，允许延期履行、部分履行或不履行有关合同义务，并可根据情况部分或全部免予承担违约责任。</w:t>
      </w:r>
    </w:p>
    <w:p w14:paraId="5ACB3567">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第十一条 其它</w:t>
      </w:r>
      <w:bookmarkEnd w:id="24"/>
    </w:p>
    <w:p w14:paraId="096EB1FC">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一、乙方必须按时足额发放所聘人员工资。乙方在结算时向甲方提供支付清民工工资的承诺，并提供民工签名的工资表。</w:t>
      </w:r>
    </w:p>
    <w:p w14:paraId="64B79B53">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二、本合同自双方签字与盖章之日起生效，工程验收合格，费用结算清后终止。</w:t>
      </w:r>
    </w:p>
    <w:p w14:paraId="7040FED3">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三、由于地质找矿成果发生重大变化，本项目委托单位（或业主）变更工作量时，以变更工作量为准。</w:t>
      </w:r>
    </w:p>
    <w:p w14:paraId="197D1832">
      <w:pPr>
        <w:tabs>
          <w:tab w:val="left" w:pos="7640"/>
        </w:tabs>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四、本合同一式 11份，甲乙双方各执4份，采购代理机构执3份。</w:t>
      </w:r>
    </w:p>
    <w:p w14:paraId="7DA7DD03">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附件一：地质勘探外包工程安全生产环境保护管理协议</w:t>
      </w:r>
    </w:p>
    <w:p w14:paraId="02D1C2DB">
      <w:pPr>
        <w:tabs>
          <w:tab w:val="left" w:pos="7640"/>
        </w:tabs>
        <w:spacing w:line="360" w:lineRule="auto"/>
        <w:ind w:firstLine="480"/>
        <w:rPr>
          <w:rFonts w:ascii="宋体" w:hAnsi="宋体"/>
          <w:color w:val="000000" w:themeColor="text1"/>
          <w14:textFill>
            <w14:solidFill>
              <w14:schemeClr w14:val="tx1"/>
            </w14:solidFill>
          </w14:textFill>
        </w:rPr>
      </w:pPr>
    </w:p>
    <w:p w14:paraId="59DAA815">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甲方（盖章）：青海省第五地质勘查院           乙方（盖章） </w:t>
      </w:r>
    </w:p>
    <w:p w14:paraId="134B25EA">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法定代表人或委托代理人：                    </w:t>
      </w:r>
      <w:r>
        <w:rPr>
          <w:rFonts w:hint="eastAsia" w:ascii="宋体" w:hAnsi="宋体" w:cs="宋体"/>
          <w:color w:val="000000" w:themeColor="text1"/>
          <w:lang w:val="zh-CN"/>
          <w14:textFill>
            <w14:solidFill>
              <w14:schemeClr w14:val="tx1"/>
            </w14:solidFill>
          </w14:textFill>
        </w:rPr>
        <w:t>法定代表人或委托代理人</w:t>
      </w:r>
      <w:r>
        <w:rPr>
          <w:rFonts w:hint="eastAsia" w:ascii="宋体" w:hAnsi="宋体" w:cs="宋体"/>
          <w:color w:val="000000" w:themeColor="text1"/>
          <w14:textFill>
            <w14:solidFill>
              <w14:schemeClr w14:val="tx1"/>
            </w14:solidFill>
          </w14:textFill>
        </w:rPr>
        <w:t>：</w:t>
      </w:r>
    </w:p>
    <w:p w14:paraId="1168798F">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付款单位：青海省第五地质勘查院              收款单位：</w:t>
      </w:r>
    </w:p>
    <w:p w14:paraId="262C0F3F">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帐    号：63001503637050203862              帐    号： </w:t>
      </w:r>
    </w:p>
    <w:p w14:paraId="6B8D4E07">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开户银行：建行城北支行                      开户银行： </w:t>
      </w:r>
    </w:p>
    <w:p w14:paraId="3B224C21">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地址：地址：</w:t>
      </w:r>
    </w:p>
    <w:p w14:paraId="3173DE0A">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联系电话：联系电话：</w:t>
      </w:r>
    </w:p>
    <w:p w14:paraId="6BAD5168">
      <w:pPr>
        <w:tabs>
          <w:tab w:val="left" w:pos="7640"/>
        </w:tabs>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签订日期：    年    月    日</w:t>
      </w:r>
    </w:p>
    <w:p w14:paraId="1B0208A9">
      <w:pPr>
        <w:tabs>
          <w:tab w:val="left" w:pos="7640"/>
        </w:tabs>
        <w:spacing w:line="360" w:lineRule="auto"/>
        <w:rPr>
          <w:rFonts w:ascii="宋体" w:hAnsi="宋体" w:cs="宋体"/>
          <w:color w:val="000000" w:themeColor="text1"/>
          <w14:textFill>
            <w14:solidFill>
              <w14:schemeClr w14:val="tx1"/>
            </w14:solidFill>
          </w14:textFill>
        </w:rPr>
      </w:pPr>
    </w:p>
    <w:p w14:paraId="366E95F3">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采购代理机构：</w:t>
      </w:r>
    </w:p>
    <w:p w14:paraId="78E2F2D0">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负责人或经办人：</w:t>
      </w:r>
    </w:p>
    <w:p w14:paraId="71193C0B">
      <w:pPr>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时间：</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月</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日</w:t>
      </w:r>
    </w:p>
    <w:p w14:paraId="5DBBB959">
      <w:pPr>
        <w:rPr>
          <w:rFonts w:ascii="宋体" w:hAnsi="宋体"/>
          <w:b/>
          <w:color w:val="000000" w:themeColor="text1"/>
          <w:sz w:val="28"/>
          <w:szCs w:val="28"/>
          <w14:textFill>
            <w14:solidFill>
              <w14:schemeClr w14:val="tx1"/>
            </w14:solidFill>
          </w14:textFill>
        </w:rPr>
      </w:pPr>
    </w:p>
    <w:p w14:paraId="7EA5679F">
      <w:pPr>
        <w:spacing w:line="360" w:lineRule="auto"/>
        <w:ind w:firstLine="480"/>
        <w:rPr>
          <w:rFonts w:ascii="宋体" w:hAnsi="宋体"/>
          <w:b/>
          <w:color w:val="000000" w:themeColor="text1"/>
          <w:sz w:val="28"/>
          <w:szCs w:val="28"/>
          <w14:textFill>
            <w14:solidFill>
              <w14:schemeClr w14:val="tx1"/>
            </w14:solidFill>
          </w14:textFill>
        </w:rPr>
      </w:pPr>
      <w:r>
        <w:rPr>
          <w:rFonts w:ascii="宋体" w:hAnsi="宋体" w:cs="宋体"/>
          <w:color w:val="000000" w:themeColor="text1"/>
          <w:lang w:val="zh-CN"/>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附件一：地质勘探外包工程安全生产环境保护管理协议</w:t>
      </w:r>
    </w:p>
    <w:p w14:paraId="0C441BD1">
      <w:pPr>
        <w:spacing w:line="360" w:lineRule="auto"/>
        <w:ind w:firstLine="562"/>
        <w:rPr>
          <w:rFonts w:ascii="宋体" w:hAnsi="宋体"/>
          <w:b/>
          <w:color w:val="000000" w:themeColor="text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协议编号：</w:t>
      </w:r>
    </w:p>
    <w:p w14:paraId="6033014E">
      <w:pPr>
        <w:spacing w:line="360" w:lineRule="auto"/>
        <w:ind w:firstLine="643"/>
        <w:jc w:val="center"/>
        <w:outlineLvl w:val="0"/>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地质勘探外包工程安全生产环境保护管理协议</w:t>
      </w:r>
    </w:p>
    <w:p w14:paraId="0D6CE8B1">
      <w:pPr>
        <w:tabs>
          <w:tab w:val="left" w:pos="7640"/>
        </w:tabs>
        <w:spacing w:line="360" w:lineRule="auto"/>
        <w:ind w:firstLine="482"/>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发包单位（甲方）：</w:t>
      </w:r>
      <w:r>
        <w:rPr>
          <w:rFonts w:hint="eastAsia" w:ascii="宋体" w:hAnsi="宋体" w:cs="宋体"/>
          <w:b/>
          <w:color w:val="000000" w:themeColor="text1"/>
          <w:szCs w:val="28"/>
          <w:u w:val="single"/>
          <w14:textFill>
            <w14:solidFill>
              <w14:schemeClr w14:val="tx1"/>
            </w14:solidFill>
          </w14:textFill>
        </w:rPr>
        <w:t xml:space="preserve">青海省第五地质勘查院         </w:t>
      </w:r>
    </w:p>
    <w:p w14:paraId="427C53B6">
      <w:pPr>
        <w:tabs>
          <w:tab w:val="left" w:pos="7640"/>
        </w:tabs>
        <w:spacing w:line="360" w:lineRule="auto"/>
        <w:ind w:firstLine="482"/>
        <w:rPr>
          <w:rFonts w:ascii="宋体" w:hAnsi="宋体" w:cs="宋体"/>
          <w:b/>
          <w:color w:val="000000" w:themeColor="text1"/>
          <w:szCs w:val="28"/>
          <w:u w:val="single"/>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承包单位（乙方）：</w:t>
      </w:r>
      <w:r>
        <w:rPr>
          <w:rFonts w:hint="eastAsia" w:ascii="宋体" w:hAnsi="宋体" w:cs="宋体"/>
          <w:b/>
          <w:color w:val="000000" w:themeColor="text1"/>
          <w:szCs w:val="28"/>
          <w:u w:val="single"/>
          <w14:textFill>
            <w14:solidFill>
              <w14:schemeClr w14:val="tx1"/>
            </w14:solidFill>
          </w14:textFill>
        </w:rPr>
        <w:t xml:space="preserve">                             </w:t>
      </w:r>
    </w:p>
    <w:p w14:paraId="57E1AFA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加强对工程的安全生产管理，明确安全生产责任，防止和减少施工作业中的生产安全及环境事故，按照《安全生产法》、《矿山安全法》、《环境保护法》及其他有关法律、法规、规章的有关规定，并依据《非煤矿山外包工程安全管理暂行办法》(国家安全监管总局令第62号，以下简称《办法》)、《青海省地质环境保护办法》和省局在地勘工作中全面实施绿色勘查的相关要求，甲乙双方遵循平等、自愿、公平和诚实信用的原则，就工程安全生产环境保护管理事项协商一致，订立本协议。</w:t>
      </w:r>
    </w:p>
    <w:p w14:paraId="1739D4F2">
      <w:pPr>
        <w:spacing w:line="360" w:lineRule="auto"/>
        <w:ind w:firstLine="482"/>
        <w:jc w:val="center"/>
        <w:outlineLvl w:val="0"/>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第一条</w:t>
      </w:r>
      <w:r>
        <w:rPr>
          <w:rFonts w:hint="eastAsia" w:ascii="宋体" w:hAnsi="宋体"/>
          <w:b/>
          <w:bCs/>
          <w:color w:val="000000" w:themeColor="text1"/>
          <w14:textFill>
            <w14:solidFill>
              <w14:schemeClr w14:val="tx1"/>
            </w14:solidFill>
          </w14:textFill>
        </w:rPr>
        <w:t xml:space="preserve"> 工程概况</w:t>
      </w:r>
    </w:p>
    <w:p w14:paraId="09F86C23">
      <w:pPr>
        <w:tabs>
          <w:tab w:val="left" w:pos="7640"/>
        </w:tabs>
        <w:spacing w:line="360" w:lineRule="auto"/>
        <w:ind w:firstLine="480"/>
        <w:rPr>
          <w:rFonts w:ascii="宋体" w:hAnsi="宋体"/>
          <w:b/>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(一)工程名称：</w:t>
      </w:r>
      <w:r>
        <w:rPr>
          <w:rFonts w:hint="eastAsia" w:ascii="宋体" w:hAnsi="宋体"/>
          <w:color w:val="000000" w:themeColor="text1"/>
          <w:u w:val="single"/>
          <w14:textFill>
            <w14:solidFill>
              <w14:schemeClr w14:val="tx1"/>
            </w14:solidFill>
          </w14:textFill>
        </w:rPr>
        <w:t xml:space="preserve">                                </w:t>
      </w:r>
    </w:p>
    <w:p w14:paraId="619556B2">
      <w:pPr>
        <w:tabs>
          <w:tab w:val="left" w:pos="7640"/>
        </w:tabs>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二、施工地点：</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p w14:paraId="5D92A4AF">
      <w:pPr>
        <w:tabs>
          <w:tab w:val="left" w:pos="7640"/>
        </w:tabs>
        <w:spacing w:line="360" w:lineRule="auto"/>
        <w:ind w:firstLine="48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三、承包范围和内容：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，施工钻孔位置，天顶角、深度及各项技术要求遵照项目设计执行。</w:t>
      </w:r>
    </w:p>
    <w:p w14:paraId="02D3891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四)工程工期自</w:t>
      </w: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b/>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35269C6A">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第二条 承诺</w:t>
      </w:r>
    </w:p>
    <w:p w14:paraId="29DB671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(一)甲方承诺。</w:t>
      </w:r>
    </w:p>
    <w:p w14:paraId="430F5C1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1.严格遵守《安全生产法》、《矿山安全法》、《环境保护法》和《办法》及其他有关法律、法规、规章和标准的有关规定。</w:t>
      </w:r>
    </w:p>
    <w:p w14:paraId="0165E4F6">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2.严格遵守工程设计，不违章指挥或者强令乙方及其从业人员冒险作业。</w:t>
      </w:r>
    </w:p>
    <w:p w14:paraId="4A23489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3.严格遵守甲乙双方签订的本协议。</w:t>
      </w:r>
    </w:p>
    <w:p w14:paraId="15FE6F1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4.对工程安全生产负主体责任。                                         </w:t>
      </w:r>
    </w:p>
    <w:p w14:paraId="5E7B8EA7">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(二)乙方承诺。</w:t>
      </w:r>
    </w:p>
    <w:p w14:paraId="7A0B393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1.严格遵守《安全生产法》、《矿山安全法》、《环境保护法》和《办法》及其他有关法律、法规、规章和标准的有关规定。应当在作业所在地县级人民政府安全生产监督管理部门备案，自觉接受其监督检查。</w:t>
      </w:r>
    </w:p>
    <w:p w14:paraId="7FC6317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2.认真编写施工设计，并严格按工程设计、工程施工方案组织施工。</w:t>
      </w:r>
    </w:p>
    <w:p w14:paraId="33ADE12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3.严格遵守甲乙双方签订的本协议。</w:t>
      </w:r>
    </w:p>
    <w:p w14:paraId="618A22A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4.保证提供给甲方的非煤矿山安全生产许可证、施工资质证书、从业人员信息等相关资料真实可靠，并对因上述资料不真实可靠造成的后果负法律责任。</w:t>
      </w:r>
    </w:p>
    <w:p w14:paraId="68DA3C8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5.对工程施工现场的安全生产及环境保护负责。   </w:t>
      </w:r>
    </w:p>
    <w:p w14:paraId="4DA48ADB">
      <w:pPr>
        <w:spacing w:line="360" w:lineRule="auto"/>
        <w:ind w:firstLine="482"/>
        <w:jc w:val="center"/>
        <w:rPr>
          <w:rFonts w:ascii="宋体" w:hAnsi="宋体"/>
          <w:b/>
          <w:color w:val="000000" w:themeColor="text1"/>
          <w14:textFill>
            <w14:solidFill>
              <w14:schemeClr w14:val="tx1"/>
            </w14:solidFill>
          </w14:textFill>
        </w:rPr>
      </w:pPr>
      <w:bookmarkStart w:id="25" w:name="双方一般权利和义务1"/>
      <w:r>
        <w:rPr>
          <w:rFonts w:hint="eastAsia" w:ascii="宋体" w:hAnsi="宋体"/>
          <w:b/>
          <w:color w:val="000000" w:themeColor="text1"/>
          <w14:textFill>
            <w14:solidFill>
              <w14:schemeClr w14:val="tx1"/>
            </w14:solidFill>
          </w14:textFill>
        </w:rPr>
        <w:t>第三条 安全投入和资金保障</w:t>
      </w:r>
    </w:p>
    <w:p w14:paraId="6A3CE627">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(一)甲方是工程安全投入的责任主体，甲方负责支付给乙方的工程款或者工程单价中含有安全生产费用，乙方须按地质勘查项目或者工程总费用的2%提取。甲方应当监督乙方将各项安全投入落实到位。</w:t>
      </w:r>
    </w:p>
    <w:p w14:paraId="0D29E20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(二)乙方应当按照相关法律、法规、规章和标准的有关规定和本协议，保证将甲方支付的安全生产费用落实到位、专款专用，不断完善和改进工程安全生产条件。</w:t>
      </w:r>
    </w:p>
    <w:p w14:paraId="0D4B6F4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(三)乙方应当及时为从业人员足额缴纳工伤保险等费用。</w:t>
      </w:r>
    </w:p>
    <w:p w14:paraId="78506F69">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第四条 安全设施和施工条件</w:t>
      </w:r>
    </w:p>
    <w:p w14:paraId="2020306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(一)甲方应当保证外包工程具备法律、法规、规章和标准规定的安全生产条件。 </w:t>
      </w:r>
    </w:p>
    <w:p w14:paraId="530B6165">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(二)甲方应当为乙方提供安全生产所必要的施工作业条件。</w:t>
      </w:r>
    </w:p>
    <w:p w14:paraId="30F2B620">
      <w:pPr>
        <w:spacing w:line="360" w:lineRule="auto"/>
        <w:ind w:firstLine="360"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(三)甲方应当告知乙方工程施工作业过程中可能存在的主要危险有害因素，以及在紧急情况下应当采取的应急措施，对工程施工进行书面和现场的技术交底。</w:t>
      </w:r>
    </w:p>
    <w:p w14:paraId="2EEDA09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(四)乙方应当制定工程施工方案。</w:t>
      </w:r>
    </w:p>
    <w:p w14:paraId="09189F47">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(五)乙方应当保证工程作业范围内施工的安全生产条件，按照甲方的统一要求，及时维护、保养工程作业范围内施工的设备设施。</w:t>
      </w:r>
    </w:p>
    <w:p w14:paraId="4EE5C1B2">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(六)乙方应当建立健全本单位安全管理的规章制度和安全操作规程，并提供给甲方备案。</w:t>
      </w:r>
    </w:p>
    <w:p w14:paraId="135A5A71">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(七)乙方应当明确其工程施工人员和设备设施的情况，在本协议附件1(《有关人员和设备设施证明文件》)中列明。</w:t>
      </w:r>
    </w:p>
    <w:p w14:paraId="397EEAFF">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第五条 隐患排查与治理</w:t>
      </w:r>
    </w:p>
    <w:p w14:paraId="1860036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(一)甲方应当</w:t>
      </w:r>
      <w:r>
        <w:rPr>
          <w:rFonts w:ascii="宋体" w:hAnsi="宋体"/>
          <w:color w:val="000000" w:themeColor="text1"/>
          <w14:textFill>
            <w14:solidFill>
              <w14:schemeClr w14:val="tx1"/>
            </w14:solidFill>
          </w14:textFill>
        </w:rPr>
        <w:t>建立健全事故隐患排查治理</w:t>
      </w:r>
      <w:r>
        <w:rPr>
          <w:rFonts w:hint="eastAsia" w:ascii="宋体" w:hAnsi="宋体"/>
          <w:color w:val="000000" w:themeColor="text1"/>
          <w14:textFill>
            <w14:solidFill>
              <w14:schemeClr w14:val="tx1"/>
            </w14:solidFill>
          </w14:textFill>
        </w:rPr>
        <w:t>和建档、监控等项</w:t>
      </w:r>
      <w:r>
        <w:rPr>
          <w:rFonts w:ascii="宋体" w:hAnsi="宋体"/>
          <w:color w:val="000000" w:themeColor="text1"/>
          <w14:textFill>
            <w14:solidFill>
              <w14:schemeClr w14:val="tx1"/>
            </w14:solidFill>
          </w14:textFill>
        </w:rPr>
        <w:t>制度</w:t>
      </w:r>
      <w:r>
        <w:rPr>
          <w:rFonts w:hint="eastAsia" w:ascii="宋体" w:hAnsi="宋体"/>
          <w:color w:val="000000" w:themeColor="text1"/>
          <w14:textFill>
            <w14:solidFill>
              <w14:schemeClr w14:val="tx1"/>
            </w14:solidFill>
          </w14:textFill>
        </w:rPr>
        <w:t>，定期对隐患排查治理情况进行统计分析与报告。</w:t>
      </w:r>
    </w:p>
    <w:p w14:paraId="53A3BFA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(二)乙方应当定期排查并及时治理工程作业范围内的事故隐患，建立台账，做好相关记录，并及时向甲方报告。</w:t>
      </w:r>
    </w:p>
    <w:p w14:paraId="4E32925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(三)乙方在工程作业范围内发现重大事故隐患后不能立即治理的，应当采取必要的防范措施，并及时书面报告甲方协商解决，消除事故隐患。</w:t>
      </w:r>
    </w:p>
    <w:p w14:paraId="413AF53C">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第六条 安全教育与培训</w:t>
      </w:r>
    </w:p>
    <w:p w14:paraId="166EECA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(一)甲方应当对乙方的安全教育与培训工作进行指导。</w:t>
      </w:r>
    </w:p>
    <w:p w14:paraId="7DE8987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(二)甲方应当监督检查乙方开展员工安全教育培训工作情况。</w:t>
      </w:r>
    </w:p>
    <w:p w14:paraId="7F3F3281">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(三)乙方应当制定本单位的安全教育培训工作计划。</w:t>
      </w:r>
    </w:p>
    <w:p w14:paraId="12EEBA5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(四)乙方应当按照相关法律、法规、规章和标准对本单位从业人员进行安全教育培训，保证从业人员掌握必需的安全生产知识、操作技能和应急逃生知识。</w:t>
      </w:r>
    </w:p>
    <w:p w14:paraId="49B86C45">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第七条  环境保护及绿色勘查</w:t>
      </w:r>
    </w:p>
    <w:p w14:paraId="65E5395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方要加强野外工区外部环境协调工作，严格遵守当地政府有关环境保护的相关规定，开展工作的前期与作业所在地人民政府、村委会及牧户达成环境保护共识，尽力与周围群众建立良好的关系，力争把地勘项目实施对区域和生态环境带来的不利影响降低到最低程度。项目工作结束后，要向当地国土资源管理部门汇报，并提供相应的资料，主动接受当地相关部门的监督指导，按规定兑现草山补偿费。</w:t>
      </w:r>
    </w:p>
    <w:p w14:paraId="1B7BE14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乙方要高度重视民族团结工作，进入少数民族区域前，要组织学习有关风土民情知识，必须尊重当地的民风、民俗和生活习性，严禁捕捞鱼类、鹰等野生动物，严禁猎捕旱獭，严禁采挖虫草和其他中药材，严禁触犯少数民族的民俗习惯禁忌。对工作区内的野生动物要加以保护、发现受伤者报告野生动物救助中心；对区内的死鼠（旱獭）就地掩埋。</w:t>
      </w:r>
    </w:p>
    <w:p w14:paraId="13EF193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（三）乙方在营地建设过程中，一定要先征得当地牧户的同意，尽量避开草场较好的地段，避免破坏草场。应</w:t>
      </w:r>
      <w:r>
        <w:rPr>
          <w:rFonts w:ascii="宋体" w:hAnsi="宋体"/>
          <w:color w:val="000000" w:themeColor="text1"/>
          <w14:textFill>
            <w14:solidFill>
              <w14:schemeClr w14:val="tx1"/>
            </w14:solidFill>
          </w14:textFill>
        </w:rPr>
        <w:t>选择地势平坦、植被稀疏或无植被地段搭建帐篷，在远离水源地点修建旱厕，建设集中垃圾堆放点，定期清理、掩埋。</w:t>
      </w:r>
      <w:r>
        <w:rPr>
          <w:rFonts w:hint="eastAsia" w:ascii="宋体" w:hAnsi="宋体"/>
          <w:color w:val="000000" w:themeColor="text1"/>
          <w14:textFill>
            <w14:solidFill>
              <w14:schemeClr w14:val="tx1"/>
            </w14:solidFill>
          </w14:textFill>
        </w:rPr>
        <w:t>营地搬迁时，要进行出场清理工作（生活垃圾应挖坑掩埋处理，废旧的汽、柴、机油和可燃性物体在垃圾坑焚烧后填埋），尽可能恢复原貌。</w:t>
      </w:r>
    </w:p>
    <w:p w14:paraId="5C2DD29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（四）车辆等施工机械通行时，应</w:t>
      </w:r>
      <w:r>
        <w:rPr>
          <w:rFonts w:ascii="宋体" w:hAnsi="宋体"/>
          <w:color w:val="000000" w:themeColor="text1"/>
          <w14:textFill>
            <w14:solidFill>
              <w14:schemeClr w14:val="tx1"/>
            </w14:solidFill>
          </w14:textFill>
        </w:rPr>
        <w:t>选择影响生态环境轻微的路线，</w:t>
      </w:r>
      <w:r>
        <w:rPr>
          <w:rFonts w:hint="eastAsia" w:ascii="宋体" w:hAnsi="宋体"/>
          <w:color w:val="000000" w:themeColor="text1"/>
          <w14:textFill>
            <w14:solidFill>
              <w14:schemeClr w14:val="tx1"/>
            </w14:solidFill>
          </w14:textFill>
        </w:rPr>
        <w:t>沿固定线路行驶，严禁随意开道、碾压草场。</w:t>
      </w:r>
    </w:p>
    <w:p w14:paraId="6F95650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（五）修路、钻探工程施工时，乙方要严格按照项目组的施工方案进行，不得随意改变修路、机台路施工方案，</w:t>
      </w:r>
      <w:r>
        <w:rPr>
          <w:rFonts w:ascii="宋体" w:hAnsi="宋体"/>
          <w:color w:val="000000" w:themeColor="text1"/>
          <w14:textFill>
            <w14:solidFill>
              <w14:schemeClr w14:val="tx1"/>
            </w14:solidFill>
          </w14:textFill>
        </w:rPr>
        <w:t>占用草地的，在施工前应将占地范围内的表层土壤铲起堆放在指定位置进行养护，</w:t>
      </w:r>
      <w:r>
        <w:rPr>
          <w:rFonts w:hint="eastAsia" w:ascii="宋体" w:hAnsi="宋体"/>
          <w:color w:val="000000" w:themeColor="text1"/>
          <w14:textFill>
            <w14:solidFill>
              <w14:schemeClr w14:val="tx1"/>
            </w14:solidFill>
          </w14:textFill>
        </w:rPr>
        <w:t>工程结束后，要及时</w:t>
      </w:r>
      <w:r>
        <w:rPr>
          <w:rFonts w:ascii="宋体" w:hAnsi="宋体"/>
          <w:color w:val="000000" w:themeColor="text1"/>
          <w14:textFill>
            <w14:solidFill>
              <w14:schemeClr w14:val="tx1"/>
            </w14:solidFill>
          </w14:textFill>
        </w:rPr>
        <w:t>封堵钻孔</w:t>
      </w:r>
      <w:r>
        <w:rPr>
          <w:rFonts w:hint="eastAsia" w:ascii="宋体" w:hAnsi="宋体"/>
          <w:color w:val="000000" w:themeColor="text1"/>
          <w14:textFill>
            <w14:solidFill>
              <w14:schemeClr w14:val="tx1"/>
            </w14:solidFill>
          </w14:textFill>
        </w:rPr>
        <w:t>，回填探槽、泥浆坑、泥浆槽、蓄水池(泥浆必须经弱酸处理中和后才能回填)，</w:t>
      </w:r>
      <w:r>
        <w:rPr>
          <w:rFonts w:ascii="宋体" w:hAnsi="宋体"/>
          <w:color w:val="000000" w:themeColor="text1"/>
          <w14:textFill>
            <w14:solidFill>
              <w14:schemeClr w14:val="tx1"/>
            </w14:solidFill>
          </w14:textFill>
        </w:rPr>
        <w:t>平整场地，恢复表层土壤的植被。</w:t>
      </w:r>
      <w:r>
        <w:rPr>
          <w:rFonts w:hint="eastAsia" w:ascii="宋体" w:hAnsi="宋体"/>
          <w:color w:val="000000" w:themeColor="text1"/>
          <w14:textFill>
            <w14:solidFill>
              <w14:schemeClr w14:val="tx1"/>
            </w14:solidFill>
          </w14:textFill>
        </w:rPr>
        <w:t>条件具备的应播种草籽。</w:t>
      </w:r>
    </w:p>
    <w:p w14:paraId="682DB33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（六）勘查期间产生的污水、废水严禁未处理直接排入地表水体。河流水系两岸不得堆放易被雨水冲刷淋溶的物体。不得将有毒有害物质倒入河水污染水源水质。</w:t>
      </w:r>
    </w:p>
    <w:p w14:paraId="5F135282">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第八条 事故应急救援</w:t>
      </w:r>
    </w:p>
    <w:p w14:paraId="5BB0A41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(一)应急准备。</w:t>
      </w:r>
    </w:p>
    <w:p w14:paraId="0AD7D835">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1.甲方应当按照国家有关规定建立应急救援组织或者与其他应急救援组织签订救援协议，编制本单位事故应急预案，并定期组织演练。</w:t>
      </w:r>
    </w:p>
    <w:p w14:paraId="264410E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2.乙方应当编制与工程相适应的应急预案或者应急处置预案，并定期组织演练或者参加甲方组织的演练。</w:t>
      </w:r>
    </w:p>
    <w:p w14:paraId="5CA4D82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3.乙方配置的应急救援设备设施和器材包括：GPS、卫星电话、车辆、急救药品、灭火器、发电机、食品饮用水等。</w:t>
      </w:r>
    </w:p>
    <w:p w14:paraId="27C8A38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(二)事故报告。</w:t>
      </w:r>
    </w:p>
    <w:p w14:paraId="00DBD02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1.工程施工发生事故后，事故现场有关人员应当立即向乙方项目部负责人报告；乙方项目部负责人接到报告后，应当及时向甲乙双方的负责人报告。</w:t>
      </w:r>
    </w:p>
    <w:p w14:paraId="7160C30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2.工程施工发生事故后，乙方负责人应当按照《生产安全事故报告和调查处理条例》(国务院令第493号)等法律、法规、规章的规定报告。</w:t>
      </w:r>
    </w:p>
    <w:p w14:paraId="1F7CAE3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(三)事故救援。</w:t>
      </w:r>
    </w:p>
    <w:p w14:paraId="57C848E6">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1.工程施工发生事故后，乙方应当按照专项应急预案或者应急处置方案立即开展事故救援。</w:t>
      </w:r>
    </w:p>
    <w:p w14:paraId="45B0B2C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2.工程施工发生事故后，甲方应当按照应急预案要求，立即开展应急救援，负责指挥、协调事故救援工作，充分调动甲乙双方的应急资源。</w:t>
      </w:r>
    </w:p>
    <w:p w14:paraId="3C35CA5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(四)事故处理。</w:t>
      </w:r>
    </w:p>
    <w:p w14:paraId="627AF83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1.事故调查结案后，甲乙双方根据事故调查处理结论承担各自相应责任。</w:t>
      </w:r>
    </w:p>
    <w:p w14:paraId="224C4B9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2.甲方应当承担的经济处罚不得转嫁或者变相转嫁给乙方。</w:t>
      </w:r>
    </w:p>
    <w:p w14:paraId="13D58445">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3.根据事故调查处理结论，甲乙双方相关人员承担各自相应责任。</w:t>
      </w:r>
    </w:p>
    <w:p w14:paraId="542A33AF">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第九条 安全、绿色勘查检查与考评</w:t>
      </w:r>
    </w:p>
    <w:bookmarkEnd w:id="25"/>
    <w:p w14:paraId="68B94321">
      <w:pPr>
        <w:spacing w:line="360" w:lineRule="auto"/>
        <w:ind w:firstLine="480"/>
        <w:rPr>
          <w:rFonts w:ascii="宋体" w:hAnsi="宋体"/>
          <w:color w:val="000000" w:themeColor="text1"/>
          <w14:textFill>
            <w14:solidFill>
              <w14:schemeClr w14:val="tx1"/>
            </w14:solidFill>
          </w14:textFill>
        </w:rPr>
      </w:pPr>
      <w:bookmarkStart w:id="26" w:name="违约、索赔和争议1"/>
      <w:r>
        <w:rPr>
          <w:rFonts w:hint="eastAsia" w:ascii="宋体" w:hAnsi="宋体"/>
          <w:color w:val="000000" w:themeColor="text1"/>
          <w14:textFill>
            <w14:solidFill>
              <w14:schemeClr w14:val="tx1"/>
            </w14:solidFill>
          </w14:textFill>
        </w:rPr>
        <w:t>(一)甲方应当加强工程监督检查工作，发现乙方违反法律、法规、规章和标准的行为，有权制止；情节严重的，甲方有权要求停工整改；拒不整改或整改后仍达不到安全施工条件的，甲方可以终止施工合同。</w:t>
      </w:r>
    </w:p>
    <w:p w14:paraId="4D86475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(二)甲方应当建立健全工程施工的安全生产考核机制，对乙方每年至少进行一次安全生产绩效考核。</w:t>
      </w:r>
    </w:p>
    <w:p w14:paraId="6D3023C2">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（三）禁止乙方转包其承揽的外包工程。</w:t>
      </w:r>
    </w:p>
    <w:p w14:paraId="4CE4DA01">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（四）乙方负责工程范围内的作业安全管理，制定施工方案，加强工程作业现场的日常安全检查，落实各项规章制度和安全操作规程。</w:t>
      </w:r>
    </w:p>
    <w:p w14:paraId="6E8DC9E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在整个工程施工过程中，乙方应当保持安全管理人员和工程技术人员的连续稳定，保持与承揽工程相匹配的施工资质，保证项目部负责人、安全管理人员和特种作业人员持有效证件；同时，若技术人员、特种作业人员和设备设施发生变化的，乙方应当书面告知甲方。</w:t>
      </w:r>
    </w:p>
    <w:p w14:paraId="3401658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（六）乙方应当接受甲方的监督管理，遵守甲方的有关规章制度的要求。同时，乙方有权拒绝甲方违章指挥和强令冒险作业。</w:t>
      </w:r>
    </w:p>
    <w:p w14:paraId="5C430005">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（七）乙方应当向甲方提供安全生产、绿色勘查考核所需资料，接受甲方的绩效考核。</w:t>
      </w:r>
    </w:p>
    <w:p w14:paraId="4889B4F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乙方应按照当地政府的规定，乙方违反协议条款，不遵守甲方有关规章制度要求或发生安全环保事件，甲方有权对乙方进行5000.00元/次的处罚，并督促予以治理；罚款将从工程总价款中扣除。乙方因违反安全环境保护规定</w:t>
      </w:r>
      <w:r>
        <w:rPr>
          <w:rFonts w:ascii="宋体" w:hAnsi="宋体"/>
          <w:color w:val="000000" w:themeColor="text1"/>
          <w14:textFill>
            <w14:solidFill>
              <w14:schemeClr w14:val="tx1"/>
            </w14:solidFill>
          </w14:textFill>
        </w:rPr>
        <w:t>而被地方政府处于罚款或停工整顿，所造成的一切损失由乙方承担</w:t>
      </w:r>
      <w:r>
        <w:rPr>
          <w:rFonts w:hint="eastAsia" w:ascii="宋体" w:hAnsi="宋体"/>
          <w:color w:val="000000" w:themeColor="text1"/>
          <w14:textFill>
            <w14:solidFill>
              <w14:schemeClr w14:val="tx1"/>
            </w14:solidFill>
          </w14:textFill>
        </w:rPr>
        <w:t>。</w:t>
      </w:r>
    </w:p>
    <w:p w14:paraId="1119A535">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地质工程施工结束后，乙方须进行出场清理工作，恢复原貌，恢复费用由乙方承担，同时甲方应及时组织相关人员进行现场验收，验收不合格的，进行返工，直到恢复原貌。</w:t>
      </w:r>
    </w:p>
    <w:p w14:paraId="72935240">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第十条 违约责任</w:t>
      </w:r>
      <w:bookmarkEnd w:id="26"/>
    </w:p>
    <w:p w14:paraId="1414F62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(一)甲乙双方有遵守《办法》及其他法律、法规、规章标准的义务，也享有相应的权利。</w:t>
      </w:r>
    </w:p>
    <w:p w14:paraId="64E6454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(二)甲方违约：</w:t>
      </w:r>
    </w:p>
    <w:p w14:paraId="04CDA1C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当发生下列情况之一的，甲方承担违约责任，依法赔偿给乙方造成的经济损失；因违约造成生产安全事故的，按照相关法律、法规、规章的规定，甲方依法承担相应责任：</w:t>
      </w:r>
    </w:p>
    <w:p w14:paraId="06A939D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1.甲方擅自压缩工程合同约定的工期，违章指挥或者强令乙方及其从业人员冒险作业的；</w:t>
      </w:r>
    </w:p>
    <w:p w14:paraId="1406075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2.甲方违反工程设计安排乙方施工作业的；</w:t>
      </w:r>
    </w:p>
    <w:p w14:paraId="3F86FBE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3.甲方未按照合同或者协议约定支付应当由甲方承担的工程安全生产费用的；</w:t>
      </w:r>
    </w:p>
    <w:p w14:paraId="162A0A5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4.发生事故后，甲方未根据乙方要求及时组织开展应急救援工作的；</w:t>
      </w:r>
    </w:p>
    <w:p w14:paraId="576AC8E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5.甲方不履行协议义务或不按协议约定履行义务的其他情况。</w:t>
      </w:r>
    </w:p>
    <w:p w14:paraId="3936DCFD">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(三)乙方违约：</w:t>
      </w:r>
    </w:p>
    <w:p w14:paraId="13B5E7A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当发生下列情况之一的，乙方承担违约责任，依法赔偿给甲方造成的损失；因违约造成生产安全事故的，按照相关法律、法规、规章的规定，乙方依法承担相应责任：</w:t>
      </w:r>
    </w:p>
    <w:p w14:paraId="4EFF3D71">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1.乙方未按照合同或者协议约定将甲方提供的安全生产费用落实到位、专款专用的；</w:t>
      </w:r>
    </w:p>
    <w:p w14:paraId="35818D49">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2.乙方不能保证与承揽工程规模相匹配的施工资质、技术人员、特种作业人员和设备设施的；乙方有关资质、证照已过期的，或者安排证件已过期的各类应持证人员上岗作业的；</w:t>
      </w:r>
    </w:p>
    <w:p w14:paraId="4D06606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3.乙方违反工程施工方案施工的；</w:t>
      </w:r>
    </w:p>
    <w:p w14:paraId="442F8EAA">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4.乙方人员违章指挥或者违章作业的；</w:t>
      </w:r>
    </w:p>
    <w:p w14:paraId="47CBEBB2">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5.乙方现场安全管理、环境保护工作不到位的；</w:t>
      </w:r>
    </w:p>
    <w:p w14:paraId="2338AC49">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6.发生事故后，乙方未及时开展应急救援工作的；</w:t>
      </w:r>
    </w:p>
    <w:p w14:paraId="6E041B2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7.乙方不履行协议义务或者未按协议约定履行义务的其他情况。</w:t>
      </w:r>
    </w:p>
    <w:p w14:paraId="3B0D0491">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第十一条 补充条款</w:t>
      </w:r>
    </w:p>
    <w:p w14:paraId="4F54FC59">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甲乙双方在遵守有关法律、法规、规章和标准的前提下，结合工程施工实际，经协商一致后，可对以上条款内容进行补充但不得相悖，补充条款与本协议其他条款具有同等法律效力，协商不成时，任何一方均可向甲方所在地人民法院起诉。 </w:t>
      </w:r>
    </w:p>
    <w:p w14:paraId="55744DB8">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第十二条 协议生效</w:t>
      </w:r>
    </w:p>
    <w:p w14:paraId="610D809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本协议自甲乙双方签字盖章之日起生效，其时效与双方所签订工程承包合同相同。本协议一式 10份，甲乙双方各执4份，采购代理机构执2份。</w:t>
      </w:r>
    </w:p>
    <w:p w14:paraId="76BEDDDF">
      <w:pPr>
        <w:spacing w:line="360" w:lineRule="auto"/>
        <w:ind w:firstLine="480"/>
        <w:rPr>
          <w:rFonts w:ascii="宋体" w:hAnsi="宋体"/>
          <w:color w:val="000000" w:themeColor="text1"/>
          <w14:textFill>
            <w14:solidFill>
              <w14:schemeClr w14:val="tx1"/>
            </w14:solidFill>
          </w14:textFill>
        </w:rPr>
      </w:pPr>
    </w:p>
    <w:p w14:paraId="7043C2F8">
      <w:pPr>
        <w:spacing w:line="360" w:lineRule="auto"/>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甲方(盖章)：</w:t>
      </w:r>
      <w:r>
        <w:rPr>
          <w:rFonts w:hint="eastAsia" w:ascii="宋体" w:hAnsi="宋体"/>
          <w:b/>
          <w:color w:val="000000" w:themeColor="text1"/>
          <w14:textFill>
            <w14:solidFill>
              <w14:schemeClr w14:val="tx1"/>
            </w14:solidFill>
          </w14:textFill>
        </w:rPr>
        <w:t xml:space="preserve">青海省第五地质勘查院 </w:t>
      </w:r>
      <w:r>
        <w:rPr>
          <w:rFonts w:hint="eastAsia" w:ascii="宋体" w:hAnsi="宋体"/>
          <w:color w:val="000000" w:themeColor="text1"/>
          <w14:textFill>
            <w14:solidFill>
              <w14:schemeClr w14:val="tx1"/>
            </w14:solidFill>
          </w14:textFill>
        </w:rPr>
        <w:t xml:space="preserve">       乙方(盖章)：</w:t>
      </w:r>
    </w:p>
    <w:p w14:paraId="6A130A3D">
      <w:pPr>
        <w:spacing w:line="360" w:lineRule="auto"/>
        <w:ind w:firstLine="200" w:firstLineChars="83"/>
        <w:rPr>
          <w:rFonts w:ascii="宋体" w:hAnsi="宋体"/>
          <w:b/>
          <w:color w:val="000000" w:themeColor="text1"/>
          <w14:textFill>
            <w14:solidFill>
              <w14:schemeClr w14:val="tx1"/>
            </w14:solidFill>
          </w14:textFill>
        </w:rPr>
      </w:pPr>
    </w:p>
    <w:p w14:paraId="72388B4F">
      <w:pPr>
        <w:tabs>
          <w:tab w:val="left" w:pos="105"/>
          <w:tab w:val="left" w:pos="5220"/>
        </w:tabs>
        <w:spacing w:line="360" w:lineRule="auto"/>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单位主要负责人(签字)：                  单位主要负责人(签字)：　</w:t>
      </w:r>
    </w:p>
    <w:p w14:paraId="36438EE5">
      <w:pPr>
        <w:tabs>
          <w:tab w:val="left" w:pos="105"/>
          <w:tab w:val="left" w:pos="5220"/>
        </w:tabs>
        <w:spacing w:line="360" w:lineRule="auto"/>
        <w:ind w:firstLine="480"/>
        <w:rPr>
          <w:rFonts w:ascii="宋体" w:hAnsi="宋体"/>
          <w:color w:val="000000" w:themeColor="text1"/>
          <w14:textFill>
            <w14:solidFill>
              <w14:schemeClr w14:val="tx1"/>
            </w14:solidFill>
          </w14:textFill>
        </w:rPr>
      </w:pPr>
    </w:p>
    <w:p w14:paraId="1E2A391F">
      <w:pPr>
        <w:tabs>
          <w:tab w:val="left" w:pos="105"/>
          <w:tab w:val="left" w:pos="5220"/>
        </w:tabs>
        <w:spacing w:line="360" w:lineRule="auto"/>
        <w:ind w:firstLine="199" w:firstLineChars="83"/>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或者委托代理人(签字)：　　　　　　　　　或者委托代理人(签字)：</w:t>
      </w:r>
    </w:p>
    <w:p w14:paraId="3A2801E2">
      <w:pPr>
        <w:tabs>
          <w:tab w:val="left" w:pos="105"/>
          <w:tab w:val="left" w:pos="5220"/>
        </w:tabs>
        <w:spacing w:line="360" w:lineRule="auto"/>
        <w:ind w:firstLine="840" w:firstLineChars="350"/>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年　　月　　日  　　　　　　　　　　    年　　月　　日</w:t>
      </w:r>
    </w:p>
    <w:p w14:paraId="156A6BFD">
      <w:pPr>
        <w:ind w:firstLine="480"/>
        <w:rPr>
          <w:color w:val="000000" w:themeColor="text1"/>
          <w14:textFill>
            <w14:solidFill>
              <w14:schemeClr w14:val="tx1"/>
            </w14:solidFill>
          </w14:textFill>
        </w:rPr>
      </w:pPr>
    </w:p>
    <w:p w14:paraId="40588CF5">
      <w:pPr>
        <w:pStyle w:val="4"/>
        <w:numPr>
          <w:ilvl w:val="0"/>
          <w:numId w:val="0"/>
        </w:numP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br w:type="column"/>
      </w:r>
      <w:r>
        <w:rPr>
          <w:rFonts w:ascii="宋体" w:hAnsi="宋体" w:eastAsia="宋体"/>
          <w:color w:val="000000" w:themeColor="text1"/>
          <w:sz w:val="28"/>
          <w:szCs w:val="28"/>
          <w14:textFill>
            <w14:solidFill>
              <w14:schemeClr w14:val="tx1"/>
            </w14:solidFill>
          </w14:textFill>
        </w:rPr>
        <w:t>第七章</w:t>
      </w: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响应文件（格式）</w:t>
      </w:r>
      <w:bookmarkEnd w:id="16"/>
    </w:p>
    <w:p w14:paraId="6E76E474">
      <w:pPr>
        <w:rPr>
          <w:rFonts w:ascii="宋体" w:hAnsi="宋体"/>
          <w:b/>
          <w:color w:val="000000" w:themeColor="text1"/>
          <w:sz w:val="72"/>
          <w14:textFill>
            <w14:solidFill>
              <w14:schemeClr w14:val="tx1"/>
            </w14:solidFill>
          </w14:textFill>
        </w:rPr>
      </w:pPr>
    </w:p>
    <w:p w14:paraId="341532DD">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政府采购项目</w:t>
      </w:r>
    </w:p>
    <w:p w14:paraId="2561792D">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14:paraId="3291AC74">
      <w:pPr>
        <w:jc w:val="center"/>
        <w:rPr>
          <w:rFonts w:ascii="宋体" w:hAnsi="宋体"/>
          <w:b/>
          <w:color w:val="000000" w:themeColor="text1"/>
          <w:sz w:val="44"/>
          <w14:textFill>
            <w14:solidFill>
              <w14:schemeClr w14:val="tx1"/>
            </w14:solidFill>
          </w14:textFill>
        </w:rPr>
      </w:pPr>
      <w:r>
        <w:rPr>
          <w:rFonts w:ascii="宋体" w:hAnsi="宋体"/>
          <w:b/>
          <w:color w:val="000000" w:themeColor="text1"/>
          <w:sz w:val="44"/>
          <w14:textFill>
            <w14:solidFill>
              <w14:schemeClr w14:val="tx1"/>
            </w14:solidFill>
          </w14:textFill>
        </w:rPr>
        <w:t>（封面）</w:t>
      </w:r>
    </w:p>
    <w:p w14:paraId="3C1C12F0">
      <w:pPr>
        <w:jc w:val="center"/>
        <w:rPr>
          <w:rFonts w:ascii="宋体" w:hAnsi="宋体"/>
          <w:b/>
          <w:color w:val="000000" w:themeColor="text1"/>
          <w:sz w:val="36"/>
          <w14:textFill>
            <w14:solidFill>
              <w14:schemeClr w14:val="tx1"/>
            </w14:solidFill>
          </w14:textFill>
        </w:rPr>
      </w:pPr>
    </w:p>
    <w:p w14:paraId="15CCBB7F">
      <w:pPr>
        <w:jc w:val="center"/>
        <w:rPr>
          <w:rFonts w:ascii="宋体" w:hAnsi="宋体"/>
          <w:b/>
          <w:color w:val="000000" w:themeColor="text1"/>
          <w:sz w:val="36"/>
          <w14:textFill>
            <w14:solidFill>
              <w14:schemeClr w14:val="tx1"/>
            </w14:solidFill>
          </w14:textFill>
        </w:rPr>
      </w:pPr>
    </w:p>
    <w:p w14:paraId="17A853F2">
      <w:pPr>
        <w:jc w:val="center"/>
        <w:rPr>
          <w:rFonts w:ascii="宋体" w:hAnsi="宋体"/>
          <w:b/>
          <w:color w:val="000000" w:themeColor="text1"/>
          <w:sz w:val="36"/>
          <w14:textFill>
            <w14:solidFill>
              <w14:schemeClr w14:val="tx1"/>
            </w14:solidFill>
          </w14:textFill>
        </w:rPr>
      </w:pPr>
    </w:p>
    <w:p w14:paraId="479FFDC2">
      <w:pPr>
        <w:jc w:val="center"/>
        <w:rPr>
          <w:rFonts w:ascii="宋体" w:hAnsi="宋体"/>
          <w:b/>
          <w:color w:val="000000" w:themeColor="text1"/>
          <w:sz w:val="36"/>
          <w14:textFill>
            <w14:solidFill>
              <w14:schemeClr w14:val="tx1"/>
            </w14:solidFill>
          </w14:textFill>
        </w:rPr>
      </w:pPr>
    </w:p>
    <w:p w14:paraId="23277838">
      <w:pPr>
        <w:ind w:firstLine="1970" w:firstLineChars="545"/>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项目名称：</w:t>
      </w:r>
      <w:r>
        <w:rPr>
          <w:rFonts w:ascii="宋体" w:hAnsi="宋体"/>
          <w:b/>
          <w:color w:val="000000" w:themeColor="text1"/>
          <w:sz w:val="36"/>
          <w:u w:val="single"/>
          <w14:textFill>
            <w14:solidFill>
              <w14:schemeClr w14:val="tx1"/>
            </w14:solidFill>
          </w14:textFill>
        </w:rPr>
        <w:t xml:space="preserve">               </w:t>
      </w:r>
    </w:p>
    <w:p w14:paraId="15F301FF">
      <w:pPr>
        <w:ind w:firstLine="1970" w:firstLineChars="545"/>
        <w:rPr>
          <w:rFonts w:ascii="宋体" w:hAnsi="宋体"/>
          <w:b/>
          <w:color w:val="000000" w:themeColor="text1"/>
          <w:sz w:val="36"/>
          <w:u w:val="single"/>
          <w14:textFill>
            <w14:solidFill>
              <w14:schemeClr w14:val="tx1"/>
            </w14:solidFill>
          </w14:textFill>
        </w:rPr>
      </w:pPr>
      <w:r>
        <w:rPr>
          <w:rFonts w:hint="eastAsia" w:ascii="宋体" w:hAnsi="宋体"/>
          <w:b/>
          <w:color w:val="000000" w:themeColor="text1"/>
          <w:sz w:val="36"/>
          <w14:textFill>
            <w14:solidFill>
              <w14:schemeClr w14:val="tx1"/>
            </w14:solidFill>
          </w14:textFill>
        </w:rPr>
        <w:t>项目</w:t>
      </w:r>
      <w:r>
        <w:rPr>
          <w:rFonts w:ascii="宋体" w:hAnsi="宋体"/>
          <w:b/>
          <w:color w:val="000000" w:themeColor="text1"/>
          <w:sz w:val="36"/>
          <w14:textFill>
            <w14:solidFill>
              <w14:schemeClr w14:val="tx1"/>
            </w14:solidFill>
          </w14:textFill>
        </w:rPr>
        <w:t>编号：</w:t>
      </w:r>
      <w:r>
        <w:rPr>
          <w:rFonts w:ascii="宋体" w:hAnsi="宋体"/>
          <w:b/>
          <w:color w:val="000000" w:themeColor="text1"/>
          <w:sz w:val="36"/>
          <w:u w:val="single"/>
          <w14:textFill>
            <w14:solidFill>
              <w14:schemeClr w14:val="tx1"/>
            </w14:solidFill>
          </w14:textFill>
        </w:rPr>
        <w:t xml:space="preserve">               </w:t>
      </w:r>
    </w:p>
    <w:p w14:paraId="6E9D6327">
      <w:pPr>
        <w:spacing w:line="360" w:lineRule="auto"/>
        <w:jc w:val="center"/>
        <w:rPr>
          <w:rFonts w:ascii="宋体" w:hAnsi="宋体"/>
          <w:b/>
          <w:color w:val="000000" w:themeColor="text1"/>
          <w:sz w:val="36"/>
          <w14:textFill>
            <w14:solidFill>
              <w14:schemeClr w14:val="tx1"/>
            </w14:solidFill>
          </w14:textFill>
        </w:rPr>
      </w:pPr>
    </w:p>
    <w:p w14:paraId="098860E2">
      <w:pPr>
        <w:spacing w:line="360" w:lineRule="auto"/>
        <w:jc w:val="center"/>
        <w:rPr>
          <w:rFonts w:ascii="宋体" w:hAnsi="宋体"/>
          <w:b/>
          <w:color w:val="000000" w:themeColor="text1"/>
          <w:sz w:val="36"/>
          <w14:textFill>
            <w14:solidFill>
              <w14:schemeClr w14:val="tx1"/>
            </w14:solidFill>
          </w14:textFill>
        </w:rPr>
      </w:pPr>
    </w:p>
    <w:p w14:paraId="22F2B2B2">
      <w:pPr>
        <w:rPr>
          <w:rFonts w:ascii="宋体" w:hAnsi="宋体"/>
          <w:b/>
          <w:color w:val="000000" w:themeColor="text1"/>
          <w:sz w:val="36"/>
          <w14:textFill>
            <w14:solidFill>
              <w14:schemeClr w14:val="tx1"/>
            </w14:solidFill>
          </w14:textFill>
        </w:rPr>
      </w:pPr>
    </w:p>
    <w:p w14:paraId="5070D9E0">
      <w:pPr>
        <w:pStyle w:val="2"/>
      </w:pPr>
    </w:p>
    <w:p w14:paraId="3D68794D">
      <w:pPr>
        <w:rPr>
          <w:rFonts w:ascii="宋体" w:hAnsi="宋体"/>
          <w:b/>
          <w:color w:val="000000" w:themeColor="text1"/>
          <w:sz w:val="36"/>
          <w14:textFill>
            <w14:solidFill>
              <w14:schemeClr w14:val="tx1"/>
            </w14:solidFill>
          </w14:textFill>
        </w:rPr>
      </w:pPr>
    </w:p>
    <w:p w14:paraId="044C2D22">
      <w:pPr>
        <w:rPr>
          <w:rFonts w:ascii="宋体" w:hAnsi="宋体"/>
          <w:b/>
          <w:color w:val="000000" w:themeColor="text1"/>
          <w:sz w:val="36"/>
          <w14:textFill>
            <w14:solidFill>
              <w14:schemeClr w14:val="tx1"/>
            </w14:solidFill>
          </w14:textFill>
        </w:rPr>
      </w:pPr>
    </w:p>
    <w:p w14:paraId="0B8371F2">
      <w:pPr>
        <w:rPr>
          <w:rFonts w:ascii="宋体" w:hAnsi="宋体"/>
          <w:b/>
          <w:color w:val="000000" w:themeColor="text1"/>
          <w:sz w:val="36"/>
          <w14:textFill>
            <w14:solidFill>
              <w14:schemeClr w14:val="tx1"/>
            </w14:solidFill>
          </w14:textFill>
        </w:rPr>
      </w:pPr>
    </w:p>
    <w:p w14:paraId="6A4F1F07">
      <w:pPr>
        <w:rPr>
          <w:rFonts w:ascii="宋体" w:hAnsi="宋体"/>
          <w:b/>
          <w:color w:val="000000" w:themeColor="text1"/>
          <w:sz w:val="36"/>
          <w14:textFill>
            <w14:solidFill>
              <w14:schemeClr w14:val="tx1"/>
            </w14:solidFill>
          </w14:textFill>
        </w:rPr>
      </w:pPr>
    </w:p>
    <w:p w14:paraId="346E3274">
      <w:pPr>
        <w:adjustRightInd w:val="0"/>
        <w:spacing w:line="360" w:lineRule="auto"/>
        <w:ind w:left="417" w:leftChars="155" w:hanging="45" w:hangingChars="14"/>
        <w:textAlignment w:val="baseline"/>
        <w:rPr>
          <w:rFonts w:hint="eastAsia" w:ascii="宋体" w:hAnsi="宋体"/>
          <w:b/>
          <w:color w:val="auto"/>
          <w:sz w:val="32"/>
        </w:rPr>
      </w:pPr>
      <w:r>
        <w:rPr>
          <w:rFonts w:hint="eastAsia" w:ascii="宋体" w:hAnsi="宋体"/>
          <w:b/>
          <w:color w:val="auto"/>
          <w:sz w:val="32"/>
          <w:lang w:eastAsia="zh-CN"/>
        </w:rPr>
        <w:t>供应商</w:t>
      </w:r>
      <w:r>
        <w:rPr>
          <w:rFonts w:hint="eastAsia" w:ascii="宋体" w:hAnsi="宋体"/>
          <w:b/>
          <w:color w:val="auto"/>
          <w:sz w:val="32"/>
        </w:rPr>
        <w:t>：</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u w:val="single"/>
          <w:lang w:val="en-US" w:eastAsia="zh-CN"/>
        </w:rPr>
        <w:t xml:space="preserve">           </w:t>
      </w:r>
      <w:r>
        <w:rPr>
          <w:rFonts w:hint="eastAsia" w:ascii="宋体" w:hAnsi="宋体" w:cs="宋体"/>
          <w:color w:val="auto"/>
          <w:kern w:val="0"/>
          <w:sz w:val="28"/>
          <w:szCs w:val="28"/>
          <w:u w:val="single"/>
        </w:rPr>
        <w:t xml:space="preserve">  </w:t>
      </w:r>
      <w:r>
        <w:rPr>
          <w:rFonts w:hint="eastAsia" w:ascii="宋体" w:hAnsi="宋体"/>
          <w:b/>
          <w:color w:val="auto"/>
          <w:sz w:val="32"/>
        </w:rPr>
        <w:t>（公章）</w:t>
      </w:r>
    </w:p>
    <w:p w14:paraId="6738678E">
      <w:pPr>
        <w:spacing w:line="360" w:lineRule="auto"/>
        <w:ind w:left="0" w:leftChars="0" w:firstLine="321" w:firstLineChars="100"/>
        <w:rPr>
          <w:rFonts w:ascii="宋体" w:hAnsi="宋体"/>
          <w:b/>
          <w:color w:val="auto"/>
          <w:sz w:val="32"/>
        </w:rPr>
      </w:pPr>
      <w:r>
        <w:rPr>
          <w:rFonts w:hint="eastAsia" w:ascii="宋体" w:hAnsi="宋体" w:eastAsia="宋体"/>
          <w:b/>
          <w:color w:val="auto"/>
          <w:sz w:val="32"/>
        </w:rPr>
        <w:t>法定代表人</w:t>
      </w:r>
      <w:r>
        <w:rPr>
          <w:rFonts w:hint="eastAsia" w:ascii="宋体" w:hAnsi="宋体"/>
          <w:b/>
          <w:color w:val="auto"/>
          <w:sz w:val="32"/>
        </w:rPr>
        <w:t>或委托代理人：</w:t>
      </w:r>
      <w:r>
        <w:rPr>
          <w:rFonts w:hint="eastAsia" w:ascii="宋体" w:hAnsi="宋体" w:cs="宋体"/>
          <w:color w:val="auto"/>
          <w:kern w:val="0"/>
          <w:sz w:val="28"/>
          <w:szCs w:val="28"/>
          <w:u w:val="single"/>
        </w:rPr>
        <w:t xml:space="preserve">       </w:t>
      </w:r>
      <w:r>
        <w:rPr>
          <w:rFonts w:hint="eastAsia" w:ascii="宋体" w:hAnsi="宋体"/>
          <w:b/>
          <w:color w:val="auto"/>
          <w:sz w:val="32"/>
        </w:rPr>
        <w:t>（签字或盖章）</w:t>
      </w:r>
    </w:p>
    <w:p w14:paraId="741EA32D">
      <w:pPr>
        <w:spacing w:line="500" w:lineRule="exact"/>
        <w:ind w:firstLine="321" w:firstLineChars="100"/>
        <w:jc w:val="both"/>
        <w:rPr>
          <w:rFonts w:ascii="宋体" w:hAnsi="宋体"/>
          <w:b/>
          <w:color w:val="000000" w:themeColor="text1"/>
          <w:sz w:val="32"/>
          <w14:textFill>
            <w14:solidFill>
              <w14:schemeClr w14:val="tx1"/>
            </w14:solidFill>
          </w14:textFill>
        </w:rPr>
        <w:sectPr>
          <w:headerReference r:id="rId5" w:type="default"/>
          <w:footerReference r:id="rId6" w:type="default"/>
          <w:footerReference r:id="rId7" w:type="even"/>
          <w:pgSz w:w="11907" w:h="16840"/>
          <w:pgMar w:top="1440" w:right="1227" w:bottom="1440" w:left="1800" w:header="851" w:footer="992" w:gutter="0"/>
          <w:cols w:space="720" w:num="1"/>
          <w:docGrid w:linePitch="326" w:charSpace="0"/>
        </w:sectPr>
      </w:pPr>
      <w:r>
        <w:rPr>
          <w:rFonts w:ascii="宋体" w:hAnsi="宋体"/>
          <w:b/>
          <w:color w:val="000000" w:themeColor="text1"/>
          <w:sz w:val="32"/>
          <w14:textFill>
            <w14:solidFill>
              <w14:schemeClr w14:val="tx1"/>
            </w14:solidFill>
          </w14:textFill>
        </w:rPr>
        <w:t>日期 ：</w:t>
      </w:r>
      <w:r>
        <w:rPr>
          <w:rFonts w:ascii="宋体" w:hAnsi="宋体"/>
          <w:b/>
          <w:color w:val="000000" w:themeColor="text1"/>
          <w:sz w:val="32"/>
          <w:u w:val="single"/>
          <w14:textFill>
            <w14:solidFill>
              <w14:schemeClr w14:val="tx1"/>
            </w14:solidFill>
          </w14:textFill>
        </w:rPr>
        <w:t xml:space="preserve">   </w:t>
      </w:r>
      <w:r>
        <w:rPr>
          <w:rFonts w:hint="eastAsia" w:ascii="宋体" w:hAnsi="宋体"/>
          <w:b/>
          <w:color w:val="000000" w:themeColor="text1"/>
          <w:sz w:val="32"/>
          <w:u w:val="single"/>
          <w:lang w:val="en-US" w:eastAsia="zh-CN"/>
          <w14:textFill>
            <w14:solidFill>
              <w14:schemeClr w14:val="tx1"/>
            </w14:solidFill>
          </w14:textFill>
        </w:rPr>
        <w:t xml:space="preserve"> </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年</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月</w:t>
      </w:r>
      <w:r>
        <w:rPr>
          <w:rFonts w:ascii="宋体" w:hAnsi="宋体"/>
          <w:b/>
          <w:color w:val="000000" w:themeColor="text1"/>
          <w:sz w:val="32"/>
          <w:u w:val="single"/>
          <w14:textFill>
            <w14:solidFill>
              <w14:schemeClr w14:val="tx1"/>
            </w14:solidFill>
          </w14:textFill>
        </w:rPr>
        <w:t xml:space="preserve">   </w:t>
      </w:r>
      <w:r>
        <w:rPr>
          <w:rFonts w:ascii="宋体" w:hAnsi="宋体"/>
          <w:b/>
          <w:color w:val="000000" w:themeColor="text1"/>
          <w:sz w:val="32"/>
          <w14:textFill>
            <w14:solidFill>
              <w14:schemeClr w14:val="tx1"/>
            </w14:solidFill>
          </w14:textFill>
        </w:rPr>
        <w:t>日</w:t>
      </w:r>
    </w:p>
    <w:p w14:paraId="644B713F">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第一部分     资格性响应文件（格式）</w:t>
      </w:r>
    </w:p>
    <w:p w14:paraId="1B7D2206">
      <w:pPr>
        <w:spacing w:line="360" w:lineRule="auto"/>
        <w:jc w:val="center"/>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一、供应商的资格证明文件</w:t>
      </w:r>
    </w:p>
    <w:p w14:paraId="091FE605">
      <w:pPr>
        <w:spacing w:line="360" w:lineRule="auto"/>
        <w:rPr>
          <w:rFonts w:ascii="宋体" w:hAnsi="宋体" w:cs="宋体"/>
          <w:color w:val="000000" w:themeColor="text1"/>
          <w:sz w:val="28"/>
          <w:szCs w:val="28"/>
          <w:lang w:val="zh-CN"/>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1</w:t>
      </w:r>
    </w:p>
    <w:p w14:paraId="7444759D">
      <w:pPr>
        <w:autoSpaceDE w:val="0"/>
        <w:autoSpaceDN w:val="0"/>
        <w:spacing w:line="360" w:lineRule="auto"/>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法定代表人证明书</w:t>
      </w:r>
    </w:p>
    <w:p w14:paraId="12B97A2B">
      <w:pPr>
        <w:autoSpaceDE w:val="0"/>
        <w:autoSpaceDN w:val="0"/>
        <w:spacing w:line="360" w:lineRule="auto"/>
        <w:rPr>
          <w:rFonts w:ascii="宋体" w:hAnsi="宋体" w:cs="宋体"/>
          <w:b/>
          <w:bCs/>
          <w:color w:val="000000" w:themeColor="text1"/>
          <w:sz w:val="28"/>
          <w:szCs w:val="28"/>
          <w:lang w:val="zh-CN"/>
          <w14:textFill>
            <w14:solidFill>
              <w14:schemeClr w14:val="tx1"/>
            </w14:solidFill>
          </w14:textFill>
        </w:rPr>
      </w:pPr>
    </w:p>
    <w:p w14:paraId="4D7AB1A9">
      <w:pPr>
        <w:autoSpaceDE w:val="0"/>
        <w:autoSpaceDN w:val="0"/>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致：</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u w:val="single"/>
          <w14:textFill>
            <w14:solidFill>
              <w14:schemeClr w14:val="tx1"/>
            </w14:solidFill>
          </w14:textFill>
        </w:rPr>
        <w:t xml:space="preserve">                        </w:t>
      </w:r>
    </w:p>
    <w:p w14:paraId="7CF01D99">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 xml:space="preserve">    </w:t>
      </w:r>
      <w:r>
        <w:rPr>
          <w:rFonts w:hint="eastAsia" w:ascii="宋体" w:hAnsi="宋体" w:cs="宋体"/>
          <w:color w:val="000000" w:themeColor="text1"/>
          <w:u w:val="single"/>
          <w:lang w:val="zh-CN"/>
          <w14:textFill>
            <w14:solidFill>
              <w14:schemeClr w14:val="tx1"/>
            </w14:solidFill>
          </w14:textFill>
        </w:rPr>
        <w:t>（法定代表人姓名）</w:t>
      </w:r>
      <w:r>
        <w:rPr>
          <w:rFonts w:hint="eastAsia" w:ascii="宋体" w:hAnsi="宋体" w:cs="宋体"/>
          <w:color w:val="000000" w:themeColor="text1"/>
          <w:lang w:val="zh-CN"/>
          <w14:textFill>
            <w14:solidFill>
              <w14:schemeClr w14:val="tx1"/>
            </w14:solidFill>
          </w14:textFill>
        </w:rPr>
        <w:t>现任我单位</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职务，为法定代表人，特此证明。</w:t>
      </w:r>
    </w:p>
    <w:p w14:paraId="7F3FB868">
      <w:pPr>
        <w:autoSpaceDE w:val="0"/>
        <w:autoSpaceDN w:val="0"/>
        <w:spacing w:line="360" w:lineRule="auto"/>
        <w:rPr>
          <w:rFonts w:ascii="宋体" w:hAnsi="宋体" w:cs="宋体"/>
          <w:color w:val="000000" w:themeColor="text1"/>
          <w:lang w:val="zh-CN"/>
          <w14:textFill>
            <w14:solidFill>
              <w14:schemeClr w14:val="tx1"/>
            </w14:solidFill>
          </w14:textFill>
        </w:rPr>
      </w:pPr>
    </w:p>
    <w:p w14:paraId="084C4470">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法定代表人基本情况：</w:t>
      </w:r>
    </w:p>
    <w:p w14:paraId="1EA8BEF8">
      <w:pPr>
        <w:autoSpaceDE w:val="0"/>
        <w:autoSpaceDN w:val="0"/>
        <w:spacing w:line="360" w:lineRule="auto"/>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性别：</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年龄：</w:t>
      </w:r>
      <w:r>
        <w:rPr>
          <w:rFonts w:hint="eastAsia" w:ascii="宋体" w:hAnsi="宋体" w:cs="宋体"/>
          <w:color w:val="000000" w:themeColor="text1"/>
          <w:u w:val="single"/>
          <w:lang w:val="zh-CN"/>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 xml:space="preserve"> 民族：</w:t>
      </w:r>
      <w:r>
        <w:rPr>
          <w:rFonts w:hint="eastAsia" w:ascii="宋体" w:hAnsi="宋体" w:cs="宋体"/>
          <w:color w:val="000000" w:themeColor="text1"/>
          <w:u w:val="single"/>
          <w:lang w:val="zh-CN"/>
          <w14:textFill>
            <w14:solidFill>
              <w14:schemeClr w14:val="tx1"/>
            </w14:solidFill>
          </w14:textFill>
        </w:rPr>
        <w:t xml:space="preserve">         </w:t>
      </w:r>
    </w:p>
    <w:p w14:paraId="1F5EC21B">
      <w:pPr>
        <w:autoSpaceDE w:val="0"/>
        <w:autoSpaceDN w:val="0"/>
        <w:spacing w:line="360" w:lineRule="auto"/>
        <w:rPr>
          <w:rFonts w:ascii="宋体" w:hAnsi="宋体" w:cs="宋体"/>
          <w:color w:val="000000" w:themeColor="text1"/>
          <w:u w:val="single"/>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地址：</w:t>
      </w:r>
      <w:r>
        <w:rPr>
          <w:rFonts w:hint="eastAsia" w:ascii="宋体" w:hAnsi="宋体" w:cs="宋体"/>
          <w:color w:val="000000" w:themeColor="text1"/>
          <w:u w:val="single"/>
          <w:lang w:val="zh-CN"/>
          <w14:textFill>
            <w14:solidFill>
              <w14:schemeClr w14:val="tx1"/>
            </w14:solidFill>
          </w14:textFill>
        </w:rPr>
        <w:t xml:space="preserve">                                            </w:t>
      </w:r>
    </w:p>
    <w:p w14:paraId="51DD5589">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身份证号码：</w:t>
      </w:r>
      <w:r>
        <w:rPr>
          <w:rFonts w:hint="eastAsia" w:ascii="宋体" w:hAnsi="宋体" w:cs="宋体"/>
          <w:color w:val="000000" w:themeColor="text1"/>
          <w:u w:val="single"/>
          <w:lang w:val="zh-CN"/>
          <w14:textFill>
            <w14:solidFill>
              <w14:schemeClr w14:val="tx1"/>
            </w14:solidFill>
          </w14:textFill>
        </w:rPr>
        <w:t xml:space="preserve">                                      </w:t>
      </w:r>
    </w:p>
    <w:p w14:paraId="641206E5">
      <w:pPr>
        <w:autoSpaceDE w:val="0"/>
        <w:autoSpaceDN w:val="0"/>
        <w:spacing w:line="360" w:lineRule="auto"/>
        <w:rPr>
          <w:rFonts w:ascii="宋体" w:hAnsi="宋体" w:cs="宋体"/>
          <w:color w:val="000000" w:themeColor="text1"/>
          <w:lang w:val="zh-CN"/>
          <w14:textFill>
            <w14:solidFill>
              <w14:schemeClr w14:val="tx1"/>
            </w14:solidFill>
          </w14:textFill>
        </w:rPr>
      </w:pPr>
    </w:p>
    <w:p w14:paraId="3AE9704B">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附法定代表人第二代身份证双面扫描（或复印）件</w:t>
      </w:r>
    </w:p>
    <w:p w14:paraId="3A131E79">
      <w:pPr>
        <w:autoSpaceDE w:val="0"/>
        <w:autoSpaceDN w:val="0"/>
        <w:spacing w:line="360" w:lineRule="auto"/>
        <w:rPr>
          <w:rFonts w:ascii="宋体" w:hAnsi="宋体" w:cs="宋体"/>
          <w:color w:val="000000" w:themeColor="text1"/>
          <w:lang w:val="zh-CN"/>
          <w14:textFill>
            <w14:solidFill>
              <w14:schemeClr w14:val="tx1"/>
            </w14:solidFill>
          </w14:textFill>
        </w:rPr>
      </w:pPr>
    </w:p>
    <w:p w14:paraId="0B6FB0E3">
      <w:pPr>
        <w:autoSpaceDE w:val="0"/>
        <w:autoSpaceDN w:val="0"/>
        <w:spacing w:line="360" w:lineRule="auto"/>
        <w:rPr>
          <w:rFonts w:ascii="宋体" w:hAnsi="宋体" w:cs="宋体"/>
          <w:color w:val="000000" w:themeColor="text1"/>
          <w:lang w:val="zh-CN"/>
          <w14:textFill>
            <w14:solidFill>
              <w14:schemeClr w14:val="tx1"/>
            </w14:solidFill>
          </w14:textFill>
        </w:rPr>
      </w:pPr>
    </w:p>
    <w:p w14:paraId="1DC0AC69">
      <w:pPr>
        <w:autoSpaceDE w:val="0"/>
        <w:autoSpaceDN w:val="0"/>
        <w:spacing w:line="360" w:lineRule="auto"/>
        <w:jc w:val="center"/>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投标人： </w:t>
      </w:r>
      <w:r>
        <w:rPr>
          <w:rFonts w:hint="eastAsia" w:ascii="宋体" w:hAnsi="宋体" w:cs="宋体"/>
          <w:b/>
          <w:bCs/>
          <w:color w:val="000000" w:themeColor="text1"/>
          <w:u w:val="single"/>
          <w:lang w:val="zh-CN"/>
          <w14:textFill>
            <w14:solidFill>
              <w14:schemeClr w14:val="tx1"/>
            </w14:solidFill>
          </w14:textFill>
        </w:rPr>
        <w:t xml:space="preserve">          </w:t>
      </w:r>
      <w:r>
        <w:rPr>
          <w:rFonts w:hint="eastAsia" w:ascii="宋体" w:hAnsi="宋体" w:cs="宋体"/>
          <w:b/>
          <w:bCs/>
          <w:color w:val="000000" w:themeColor="text1"/>
          <w:u w:val="single"/>
          <w14:textFill>
            <w14:solidFill>
              <w14:schemeClr w14:val="tx1"/>
            </w14:solidFill>
          </w14:textFill>
        </w:rPr>
        <w:t xml:space="preserve">           </w:t>
      </w:r>
      <w:r>
        <w:rPr>
          <w:rFonts w:hint="eastAsia" w:ascii="宋体" w:hAnsi="宋体" w:cs="宋体"/>
          <w:b/>
          <w:bCs/>
          <w:color w:val="000000" w:themeColor="text1"/>
          <w:u w:val="single"/>
          <w:lang w:val="zh-CN"/>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（公章）</w:t>
      </w:r>
    </w:p>
    <w:p w14:paraId="37873E51">
      <w:pPr>
        <w:spacing w:line="360" w:lineRule="auto"/>
        <w:ind w:right="480"/>
        <w:jc w:val="center"/>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年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月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日</w:t>
      </w:r>
    </w:p>
    <w:p w14:paraId="2DFEE325">
      <w:pPr>
        <w:spacing w:line="360" w:lineRule="auto"/>
        <w:rPr>
          <w:rFonts w:ascii="宋体" w:hAnsi="宋体" w:cs="宋体"/>
          <w:color w:val="000000" w:themeColor="text1"/>
          <w:sz w:val="28"/>
          <w:szCs w:val="28"/>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2</w:t>
      </w:r>
    </w:p>
    <w:p w14:paraId="22163DF1">
      <w:pPr>
        <w:spacing w:line="360" w:lineRule="auto"/>
        <w:ind w:right="48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ascii="宋体" w:hAnsi="宋体"/>
          <w:b/>
          <w:color w:val="000000" w:themeColor="text1"/>
          <w14:textFill>
            <w14:solidFill>
              <w14:schemeClr w14:val="tx1"/>
            </w14:solidFill>
          </w14:textFill>
        </w:rPr>
        <w:t>授权书</w:t>
      </w:r>
    </w:p>
    <w:p w14:paraId="39D61F9C">
      <w:pPr>
        <w:pStyle w:val="137"/>
        <w:tabs>
          <w:tab w:val="clear" w:pos="1740"/>
        </w:tabs>
        <w:adjustRightInd/>
        <w:spacing w:before="0" w:line="360" w:lineRule="auto"/>
        <w:ind w:left="0" w:firstLine="0"/>
        <w:outlineLvl w:val="9"/>
        <w:rPr>
          <w:rFonts w:ascii="宋体" w:hAnsi="宋体" w:eastAsia="宋体"/>
          <w:color w:val="000000" w:themeColor="text1"/>
          <w:sz w:val="24"/>
          <w14:textFill>
            <w14:solidFill>
              <w14:schemeClr w14:val="tx1"/>
            </w14:solidFill>
          </w14:textFill>
        </w:rPr>
      </w:pPr>
    </w:p>
    <w:p w14:paraId="7884CFE7">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4BC7ABC8">
      <w:pPr>
        <w:pStyle w:val="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（供应商全称）</w:t>
      </w:r>
      <w:r>
        <w:rPr>
          <w:rFonts w:hAnsi="宋体"/>
          <w:color w:val="000000" w:themeColor="text1"/>
          <w:sz w:val="24"/>
          <w14:textFill>
            <w14:solidFill>
              <w14:schemeClr w14:val="tx1"/>
            </w14:solidFill>
          </w14:textFill>
        </w:rPr>
        <w:t>法定代表人</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 xml:space="preserve"> 授权</w:t>
      </w:r>
      <w:r>
        <w:rPr>
          <w:rFonts w:hAnsi="宋体"/>
          <w:color w:val="000000" w:themeColor="text1"/>
          <w:sz w:val="24"/>
          <w:u w:val="single"/>
          <w14:textFill>
            <w14:solidFill>
              <w14:schemeClr w14:val="tx1"/>
            </w14:solidFill>
          </w14:textFill>
        </w:rPr>
        <w:t xml:space="preserve">  （响应代表姓名）</w:t>
      </w:r>
      <w:r>
        <w:rPr>
          <w:rFonts w:hAnsi="宋体"/>
          <w:color w:val="000000" w:themeColor="text1"/>
          <w:sz w:val="24"/>
          <w14:textFill>
            <w14:solidFill>
              <w14:schemeClr w14:val="tx1"/>
            </w14:solidFill>
          </w14:textFill>
        </w:rPr>
        <w:t>为响应代表，代表本公司参加贵司组织的</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项目（项目编号</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14:paraId="0F39A593">
      <w:pPr>
        <w:pStyle w:val="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特此授权！</w:t>
      </w:r>
    </w:p>
    <w:p w14:paraId="301A6C92">
      <w:pPr>
        <w:pStyle w:val="3"/>
        <w:snapToGrid w:val="0"/>
        <w:spacing w:line="360" w:lineRule="auto"/>
        <w:ind w:firstLine="480" w:firstLineChars="200"/>
        <w:jc w:val="left"/>
        <w:rPr>
          <w:rFonts w:hint="default"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本授权书自出具之日起生效。</w:t>
      </w:r>
    </w:p>
    <w:p w14:paraId="118D5557">
      <w:pPr>
        <w:spacing w:line="360" w:lineRule="auto"/>
        <w:rPr>
          <w:rFonts w:ascii="宋体" w:hAnsi="宋体"/>
          <w:color w:val="000000" w:themeColor="text1"/>
          <w14:textFill>
            <w14:solidFill>
              <w14:schemeClr w14:val="tx1"/>
            </w14:solidFill>
          </w14:textFill>
        </w:rPr>
      </w:pPr>
    </w:p>
    <w:p w14:paraId="71D6D7A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4DDE5A02">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响应代表（签字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证</w:t>
      </w:r>
      <w:r>
        <w:rPr>
          <w:rFonts w:hint="eastAsia" w:ascii="宋体" w:hAnsi="宋体"/>
          <w:color w:val="000000" w:themeColor="text1"/>
          <w14:textFill>
            <w14:solidFill>
              <w14:schemeClr w14:val="tx1"/>
            </w14:solidFill>
          </w14:textFill>
        </w:rPr>
        <w:t>件</w:t>
      </w:r>
      <w:r>
        <w:rPr>
          <w:rFonts w:ascii="宋体" w:hAnsi="宋体"/>
          <w:color w:val="000000" w:themeColor="text1"/>
          <w14:textFill>
            <w14:solidFill>
              <w14:schemeClr w14:val="tx1"/>
            </w14:solidFill>
          </w14:textFill>
        </w:rPr>
        <w:t>号：</w:t>
      </w:r>
      <w:r>
        <w:rPr>
          <w:rFonts w:ascii="宋体" w:hAnsi="宋体"/>
          <w:color w:val="000000" w:themeColor="text1"/>
          <w:u w:val="single"/>
          <w14:textFill>
            <w14:solidFill>
              <w14:schemeClr w14:val="tx1"/>
            </w14:solidFill>
          </w14:textFill>
        </w:rPr>
        <w:t xml:space="preserve">                  </w:t>
      </w:r>
    </w:p>
    <w:p w14:paraId="34E1C850">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部门：</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14:paraId="23B3DA1E">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详细通讯地址：</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电话：</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35D76B7E">
      <w:pPr>
        <w:spacing w:line="360" w:lineRule="auto"/>
        <w:rPr>
          <w:rFonts w:ascii="宋体" w:hAnsi="宋体"/>
          <w:color w:val="000000" w:themeColor="text1"/>
          <w14:textFill>
            <w14:solidFill>
              <w14:schemeClr w14:val="tx1"/>
            </w14:solidFill>
          </w14:textFill>
        </w:rPr>
      </w:pPr>
    </w:p>
    <w:p w14:paraId="3C5CCFF8">
      <w:pPr>
        <w:widowControl w:val="0"/>
        <w:numPr>
          <w:ilvl w:val="0"/>
          <w:numId w:val="10"/>
        </w:numPr>
        <w:tabs>
          <w:tab w:val="left" w:pos="420"/>
          <w:tab w:val="left" w:pos="1134"/>
          <w:tab w:val="clear" w:pos="1320"/>
        </w:tabs>
        <w:spacing w:line="360" w:lineRule="auto"/>
        <w:ind w:left="42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和被授权人(响应代表)</w:t>
      </w:r>
      <w:r>
        <w:rPr>
          <w:rFonts w:hint="eastAsia" w:ascii="宋体" w:hAnsi="宋体"/>
          <w:color w:val="000000" w:themeColor="text1"/>
          <w14:textFill>
            <w14:solidFill>
              <w14:schemeClr w14:val="tx1"/>
            </w14:solidFill>
          </w14:textFill>
        </w:rPr>
        <w:t>有效</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件复印件。</w:t>
      </w:r>
    </w:p>
    <w:tbl>
      <w:tblPr>
        <w:tblStyle w:val="44"/>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14:paraId="1154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1" w:hRule="atLeast"/>
        </w:trPr>
        <w:tc>
          <w:tcPr>
            <w:tcW w:w="4203" w:type="dxa"/>
            <w:vAlign w:val="center"/>
          </w:tcPr>
          <w:p w14:paraId="783DD09D">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件粘贴处</w:t>
            </w:r>
          </w:p>
        </w:tc>
        <w:tc>
          <w:tcPr>
            <w:tcW w:w="4416" w:type="dxa"/>
            <w:vAlign w:val="center"/>
          </w:tcPr>
          <w:p w14:paraId="25402A10">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被授权人(响应代表)身份证</w:t>
            </w:r>
            <w:r>
              <w:rPr>
                <w:rFonts w:hint="eastAsia" w:ascii="宋体" w:hAnsi="宋体"/>
                <w:color w:val="000000" w:themeColor="text1"/>
                <w14:textFill>
                  <w14:solidFill>
                    <w14:schemeClr w14:val="tx1"/>
                  </w14:solidFill>
                </w14:textFill>
              </w:rPr>
              <w:t>明文</w:t>
            </w:r>
            <w:r>
              <w:rPr>
                <w:rFonts w:ascii="宋体" w:hAnsi="宋体"/>
                <w:color w:val="000000" w:themeColor="text1"/>
                <w14:textFill>
                  <w14:solidFill>
                    <w14:schemeClr w14:val="tx1"/>
                  </w14:solidFill>
                </w14:textFill>
              </w:rPr>
              <w:t>件</w:t>
            </w:r>
          </w:p>
          <w:p w14:paraId="28FCB9DF">
            <w:pPr>
              <w:spacing w:line="36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粘贴处</w:t>
            </w:r>
          </w:p>
        </w:tc>
      </w:tr>
    </w:tbl>
    <w:p w14:paraId="69252369">
      <w:pPr>
        <w:spacing w:line="360" w:lineRule="auto"/>
        <w:rPr>
          <w:rFonts w:ascii="宋体" w:hAnsi="宋体"/>
          <w:color w:val="000000" w:themeColor="text1"/>
          <w14:textFill>
            <w14:solidFill>
              <w14:schemeClr w14:val="tx1"/>
            </w14:solidFill>
          </w14:textFill>
        </w:rPr>
      </w:pPr>
    </w:p>
    <w:p w14:paraId="396B468A">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供应商（公章）：</w:t>
      </w:r>
      <w:r>
        <w:rPr>
          <w:rFonts w:ascii="宋体" w:hAnsi="宋体"/>
          <w:color w:val="000000" w:themeColor="text1"/>
          <w:u w:val="single"/>
          <w14:textFill>
            <w14:solidFill>
              <w14:schemeClr w14:val="tx1"/>
            </w14:solidFill>
          </w14:textFill>
        </w:rPr>
        <w:t xml:space="preserve">            </w:t>
      </w:r>
    </w:p>
    <w:p w14:paraId="214C3AA1">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14:paraId="331C9238">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14:paraId="39131A5B">
      <w:pPr>
        <w:spacing w:line="360" w:lineRule="auto"/>
        <w:ind w:right="480"/>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3</w:t>
      </w:r>
    </w:p>
    <w:p w14:paraId="36F0E01C">
      <w:pPr>
        <w:spacing w:line="360" w:lineRule="auto"/>
        <w:ind w:right="480"/>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法人营业执照、税务登记证</w:t>
      </w:r>
      <w:r>
        <w:rPr>
          <w:rFonts w:hint="eastAsia" w:ascii="宋体" w:hAnsi="宋体"/>
          <w:b/>
          <w:color w:val="000000" w:themeColor="text1"/>
          <w14:textFill>
            <w14:solidFill>
              <w14:schemeClr w14:val="tx1"/>
            </w14:solidFill>
          </w14:textFill>
        </w:rPr>
        <w:t>、组织机构代码证</w:t>
      </w:r>
    </w:p>
    <w:p w14:paraId="34184783">
      <w:pPr>
        <w:spacing w:line="360" w:lineRule="auto"/>
        <w:rPr>
          <w:rFonts w:ascii="宋体" w:hAnsi="宋体"/>
          <w:color w:val="000000" w:themeColor="text1"/>
          <w14:textFill>
            <w14:solidFill>
              <w14:schemeClr w14:val="tx1"/>
            </w14:solidFill>
          </w14:textFill>
        </w:rPr>
      </w:pPr>
    </w:p>
    <w:p w14:paraId="2998AFA9">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32CB8D1D">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现附上由</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（签发机关名称）签发的我方法人营业执照副本复印件，该执照真实有效。</w:t>
      </w:r>
    </w:p>
    <w:p w14:paraId="180C50C3">
      <w:pPr>
        <w:spacing w:line="360" w:lineRule="auto"/>
        <w:ind w:firstLine="480" w:firstLineChars="200"/>
        <w:rPr>
          <w:rFonts w:ascii="宋体" w:hAnsi="宋体"/>
          <w:color w:val="000000" w:themeColor="text1"/>
          <w14:textFill>
            <w14:solidFill>
              <w14:schemeClr w14:val="tx1"/>
            </w14:solidFill>
          </w14:textFill>
        </w:rPr>
      </w:pPr>
    </w:p>
    <w:p w14:paraId="4F2427B0">
      <w:pPr>
        <w:spacing w:line="360" w:lineRule="auto"/>
        <w:rPr>
          <w:rFonts w:ascii="宋体" w:hAnsi="宋体"/>
          <w:color w:val="000000" w:themeColor="text1"/>
          <w14:textFill>
            <w14:solidFill>
              <w14:schemeClr w14:val="tx1"/>
            </w14:solidFill>
          </w14:textFill>
        </w:rPr>
      </w:pPr>
    </w:p>
    <w:p w14:paraId="788B99D8">
      <w:pPr>
        <w:spacing w:line="360" w:lineRule="auto"/>
        <w:rPr>
          <w:rFonts w:ascii="宋体" w:hAnsi="宋体"/>
          <w:color w:val="000000" w:themeColor="text1"/>
          <w14:textFill>
            <w14:solidFill>
              <w14:schemeClr w14:val="tx1"/>
            </w14:solidFill>
          </w14:textFill>
        </w:rPr>
      </w:pPr>
    </w:p>
    <w:p w14:paraId="639C6536">
      <w:pPr>
        <w:pStyle w:val="42"/>
        <w:ind w:firstLine="210"/>
        <w:rPr>
          <w:color w:val="000000" w:themeColor="text1"/>
          <w14:textFill>
            <w14:solidFill>
              <w14:schemeClr w14:val="tx1"/>
            </w14:solidFill>
          </w14:textFill>
        </w:rPr>
      </w:pPr>
    </w:p>
    <w:p w14:paraId="2A27E335">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14:paraId="59167FC1">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44DEEE80">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14:paraId="7989348D">
      <w:pPr>
        <w:spacing w:line="360" w:lineRule="auto"/>
        <w:rPr>
          <w:rFonts w:ascii="宋体" w:hAnsi="宋体"/>
          <w:color w:val="000000" w:themeColor="text1"/>
          <w:u w:val="single"/>
          <w14:textFill>
            <w14:solidFill>
              <w14:schemeClr w14:val="tx1"/>
            </w14:solidFill>
          </w14:textFill>
        </w:rPr>
      </w:pPr>
    </w:p>
    <w:p w14:paraId="0C1DB5EA">
      <w:pPr>
        <w:spacing w:line="360" w:lineRule="auto"/>
        <w:rPr>
          <w:rFonts w:ascii="宋体" w:hAnsi="宋体"/>
          <w:color w:val="000000" w:themeColor="text1"/>
          <w:u w:val="single"/>
          <w14:textFill>
            <w14:solidFill>
              <w14:schemeClr w14:val="tx1"/>
            </w14:solidFill>
          </w14:textFill>
        </w:rPr>
      </w:pPr>
    </w:p>
    <w:p w14:paraId="4AFC201A">
      <w:pPr>
        <w:spacing w:line="360" w:lineRule="auto"/>
        <w:rPr>
          <w:rFonts w:ascii="宋体" w:hAnsi="宋体"/>
          <w:color w:val="000000" w:themeColor="text1"/>
          <w:u w:val="single"/>
          <w14:textFill>
            <w14:solidFill>
              <w14:schemeClr w14:val="tx1"/>
            </w14:solidFill>
          </w14:textFill>
        </w:rPr>
      </w:pPr>
    </w:p>
    <w:p w14:paraId="0098C8EA">
      <w:pPr>
        <w:spacing w:line="360" w:lineRule="auto"/>
        <w:rPr>
          <w:rFonts w:ascii="宋体" w:hAnsi="宋体"/>
          <w:color w:val="000000" w:themeColor="text1"/>
          <w:u w:val="single"/>
          <w14:textFill>
            <w14:solidFill>
              <w14:schemeClr w14:val="tx1"/>
            </w14:solidFill>
          </w14:textFill>
        </w:rPr>
      </w:pPr>
    </w:p>
    <w:p w14:paraId="009989ED">
      <w:pPr>
        <w:spacing w:line="360" w:lineRule="auto"/>
        <w:rPr>
          <w:rFonts w:ascii="宋体" w:hAnsi="宋体"/>
          <w:color w:val="000000" w:themeColor="text1"/>
          <w:u w:val="single"/>
          <w14:textFill>
            <w14:solidFill>
              <w14:schemeClr w14:val="tx1"/>
            </w14:solidFill>
          </w14:textFill>
        </w:rPr>
      </w:pPr>
    </w:p>
    <w:p w14:paraId="4EBE0E83">
      <w:pPr>
        <w:spacing w:line="360" w:lineRule="auto"/>
        <w:ind w:right="480"/>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附件1-4</w:t>
      </w:r>
    </w:p>
    <w:p w14:paraId="6617160E">
      <w:pPr>
        <w:spacing w:line="360" w:lineRule="auto"/>
        <w:ind w:right="480"/>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供应商符合《政府采购法》第二十二条规定条件的</w:t>
      </w:r>
    </w:p>
    <w:p w14:paraId="7E18DE1F">
      <w:pPr>
        <w:spacing w:line="360" w:lineRule="auto"/>
        <w:ind w:right="480"/>
        <w:jc w:val="center"/>
        <w:rPr>
          <w:rFonts w:ascii="宋体" w:hAnsi="宋体"/>
          <w:bCs/>
          <w:color w:val="000000" w:themeColor="text1"/>
          <w:szCs w:val="28"/>
          <w14:textFill>
            <w14:solidFill>
              <w14:schemeClr w14:val="tx1"/>
            </w14:solidFill>
          </w14:textFill>
        </w:rPr>
      </w:pPr>
      <w:r>
        <w:rPr>
          <w:rFonts w:hint="eastAsia" w:ascii="宋体" w:hAnsi="宋体"/>
          <w:b/>
          <w:color w:val="000000" w:themeColor="text1"/>
          <w14:textFill>
            <w14:solidFill>
              <w14:schemeClr w14:val="tx1"/>
            </w14:solidFill>
          </w14:textFill>
        </w:rPr>
        <w:t>承诺函</w:t>
      </w:r>
    </w:p>
    <w:p w14:paraId="18AF8C42">
      <w:pPr>
        <w:spacing w:line="360" w:lineRule="auto"/>
        <w:rPr>
          <w:rFonts w:ascii="宋体" w:hAnsi="宋体"/>
          <w:color w:val="000000" w:themeColor="text1"/>
          <w14:textFill>
            <w14:solidFill>
              <w14:schemeClr w14:val="tx1"/>
            </w14:solidFill>
          </w14:textFill>
        </w:rPr>
      </w:pPr>
    </w:p>
    <w:p w14:paraId="3B72EECF">
      <w:pPr>
        <w:spacing w:line="360" w:lineRule="auto"/>
        <w:rPr>
          <w:rFonts w:ascii="宋体" w:hAnsi="宋体"/>
          <w:color w:val="000000" w:themeColor="text1"/>
          <w14:textFill>
            <w14:solidFill>
              <w14:schemeClr w14:val="tx1"/>
            </w14:solidFill>
          </w14:textFill>
        </w:rPr>
      </w:pPr>
    </w:p>
    <w:p w14:paraId="605BA0A6">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致</w:t>
      </w:r>
      <w:r>
        <w:rPr>
          <w:rFonts w:hint="eastAsia" w:hAnsi="宋体"/>
          <w:color w:val="000000" w:themeColor="text1"/>
          <w:u w:val="single"/>
          <w14:textFill>
            <w14:solidFill>
              <w14:schemeClr w14:val="tx1"/>
            </w14:solidFill>
          </w14:textFill>
        </w:rPr>
        <w:t xml:space="preserve">                </w:t>
      </w:r>
      <w:r>
        <w:rPr>
          <w:rFonts w:hAnsi="宋体"/>
          <w:color w:val="000000" w:themeColor="text1"/>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p>
    <w:p w14:paraId="2BEA694A">
      <w:pPr>
        <w:pStyle w:val="20"/>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本公司</w:t>
      </w:r>
      <w:r>
        <w:rPr>
          <w:rFonts w:hint="eastAsia" w:hAnsi="宋体"/>
          <w:color w:val="000000" w:themeColor="text1"/>
          <w:sz w:val="24"/>
          <w:u w:val="single"/>
          <w14:textFill>
            <w14:solidFill>
              <w14:schemeClr w14:val="tx1"/>
            </w14:solidFill>
          </w14:textFill>
        </w:rPr>
        <w:t xml:space="preserve">                   （公司名称）</w:t>
      </w:r>
      <w:r>
        <w:rPr>
          <w:rFonts w:hint="eastAsia" w:hAnsi="宋体"/>
          <w:color w:val="000000" w:themeColor="text1"/>
          <w:sz w:val="24"/>
          <w14:textFill>
            <w14:solidFill>
              <w14:schemeClr w14:val="tx1"/>
            </w14:solidFill>
          </w14:textFill>
        </w:rPr>
        <w:t>参加</w:t>
      </w:r>
      <w:r>
        <w:rPr>
          <w:rFonts w:hint="eastAsia" w:hAnsi="宋体"/>
          <w:color w:val="000000" w:themeColor="text1"/>
          <w:sz w:val="24"/>
          <w:u w:val="single"/>
          <w14:textFill>
            <w14:solidFill>
              <w14:schemeClr w14:val="tx1"/>
            </w14:solidFill>
          </w14:textFill>
        </w:rPr>
        <w:t xml:space="preserve">                 （项目名称）</w:t>
      </w:r>
      <w:r>
        <w:rPr>
          <w:rFonts w:hint="eastAsia" w:hAnsi="宋体"/>
          <w:color w:val="000000" w:themeColor="text1"/>
          <w:sz w:val="24"/>
          <w14:textFill>
            <w14:solidFill>
              <w14:schemeClr w14:val="tx1"/>
            </w14:solidFill>
          </w14:textFill>
        </w:rPr>
        <w:t>的磋商活动，现承诺：</w:t>
      </w:r>
    </w:p>
    <w:p w14:paraId="1201EC05">
      <w:pPr>
        <w:pStyle w:val="20"/>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我公司满足政府采购法第二十二条关于供应商的资格要求：</w:t>
      </w:r>
    </w:p>
    <w:p w14:paraId="22EF4F2A">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14:paraId="14E9785A">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14:paraId="1C4D0CCB">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14:paraId="227DC522">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14:paraId="09C9BC94">
      <w:pPr>
        <w:pStyle w:val="20"/>
        <w:ind w:firstLine="43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14:paraId="445FEB21">
      <w:pPr>
        <w:pStyle w:val="20"/>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同时也满足本项目法律法规规章规定关于供应商的其他资格性条件，未参与本采购项目前期咨询论证，不属于禁止参加磋商的供应商。</w:t>
      </w:r>
    </w:p>
    <w:p w14:paraId="60AF603F">
      <w:pPr>
        <w:pStyle w:val="20"/>
        <w:ind w:firstLineChars="225"/>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如违反以上承诺，本公司愿承担一切法律责任。</w:t>
      </w:r>
    </w:p>
    <w:p w14:paraId="36EE1B1E">
      <w:pPr>
        <w:pStyle w:val="20"/>
        <w:ind w:firstLine="432"/>
        <w:rPr>
          <w:rFonts w:hAnsi="宋体"/>
          <w:color w:val="000000" w:themeColor="text1"/>
          <w:sz w:val="24"/>
          <w14:textFill>
            <w14:solidFill>
              <w14:schemeClr w14:val="tx1"/>
            </w14:solidFill>
          </w14:textFill>
        </w:rPr>
      </w:pPr>
    </w:p>
    <w:p w14:paraId="61D6DB87">
      <w:pPr>
        <w:pStyle w:val="20"/>
        <w:ind w:firstLine="432"/>
        <w:rPr>
          <w:rFonts w:hAnsi="宋体"/>
          <w:color w:val="000000" w:themeColor="text1"/>
          <w:sz w:val="24"/>
          <w14:textFill>
            <w14:solidFill>
              <w14:schemeClr w14:val="tx1"/>
            </w14:solidFill>
          </w14:textFill>
        </w:rPr>
      </w:pPr>
    </w:p>
    <w:p w14:paraId="14754AB9">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w:t>
      </w: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14:paraId="75330EA7">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12EDBABD">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      期：</w:t>
      </w:r>
      <w:r>
        <w:rPr>
          <w:rFonts w:ascii="宋体" w:hAnsi="宋体"/>
          <w:color w:val="000000" w:themeColor="text1"/>
          <w:u w:val="single"/>
          <w14:textFill>
            <w14:solidFill>
              <w14:schemeClr w14:val="tx1"/>
            </w14:solidFill>
          </w14:textFill>
        </w:rPr>
        <w:t xml:space="preserve">                                </w:t>
      </w:r>
    </w:p>
    <w:p w14:paraId="08AA7D16">
      <w:pPr>
        <w:spacing w:line="360" w:lineRule="auto"/>
        <w:rPr>
          <w:rFonts w:ascii="宋体" w:hAnsi="宋体"/>
          <w:color w:val="000000" w:themeColor="text1"/>
          <w14:textFill>
            <w14:solidFill>
              <w14:schemeClr w14:val="tx1"/>
            </w14:solidFill>
          </w14:textFill>
        </w:rPr>
      </w:pPr>
    </w:p>
    <w:p w14:paraId="785738BC">
      <w:pPr>
        <w:spacing w:line="360" w:lineRule="auto"/>
        <w:rPr>
          <w:rFonts w:ascii="宋体" w:hAnsi="宋体"/>
          <w:color w:val="000000" w:themeColor="text1"/>
          <w14:textFill>
            <w14:solidFill>
              <w14:schemeClr w14:val="tx1"/>
            </w14:solidFill>
          </w14:textFill>
        </w:rPr>
      </w:pPr>
    </w:p>
    <w:p w14:paraId="52EB898A">
      <w:pPr>
        <w:spacing w:line="360" w:lineRule="auto"/>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注：本承诺函可自行提供具有有效签字或盖章的格式。</w:t>
      </w:r>
    </w:p>
    <w:p w14:paraId="47850E52">
      <w:pPr>
        <w:spacing w:line="360" w:lineRule="auto"/>
        <w:rPr>
          <w:rFonts w:ascii="宋体" w:hAnsi="宋体" w:cs="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cs="宋体"/>
          <w:b/>
          <w:color w:val="000000" w:themeColor="text1"/>
          <w14:textFill>
            <w14:solidFill>
              <w14:schemeClr w14:val="tx1"/>
            </w14:solidFill>
          </w14:textFill>
        </w:rPr>
        <w:t>附件1－5</w:t>
      </w:r>
    </w:p>
    <w:p w14:paraId="7ADD50AE">
      <w:pPr>
        <w:autoSpaceDE w:val="0"/>
        <w:autoSpaceDN w:val="0"/>
        <w:spacing w:line="360" w:lineRule="auto"/>
        <w:jc w:val="center"/>
        <w:rPr>
          <w:rFonts w:ascii="宋体" w:hAnsi="宋体" w:cs="宋体"/>
          <w:b/>
          <w:bCs/>
          <w:color w:val="000000" w:themeColor="text1"/>
          <w:sz w:val="36"/>
          <w:szCs w:val="36"/>
          <w:lang w:val="zh-CN"/>
          <w14:textFill>
            <w14:solidFill>
              <w14:schemeClr w14:val="tx1"/>
            </w14:solidFill>
          </w14:textFill>
        </w:rPr>
      </w:pPr>
      <w:r>
        <w:rPr>
          <w:rFonts w:hint="eastAsia" w:ascii="宋体" w:hAnsi="宋体" w:cs="宋体"/>
          <w:b/>
          <w:bCs/>
          <w:color w:val="000000" w:themeColor="text1"/>
          <w:sz w:val="28"/>
          <w:szCs w:val="28"/>
          <w:lang w:val="zh-CN"/>
          <w14:textFill>
            <w14:solidFill>
              <w14:schemeClr w14:val="tx1"/>
            </w14:solidFill>
          </w14:textFill>
        </w:rPr>
        <w:t>财务状况报告，依法缴纳税收和社会保障资金的相关材料</w:t>
      </w:r>
    </w:p>
    <w:p w14:paraId="2181B480">
      <w:pPr>
        <w:autoSpaceDE w:val="0"/>
        <w:autoSpaceDN w:val="0"/>
        <w:spacing w:line="360" w:lineRule="auto"/>
        <w:rPr>
          <w:rFonts w:ascii="宋体" w:hAnsi="宋体" w:cs="宋体"/>
          <w:color w:val="000000" w:themeColor="text1"/>
          <w:sz w:val="28"/>
          <w:szCs w:val="28"/>
          <w:lang w:val="zh-CN"/>
          <w14:textFill>
            <w14:solidFill>
              <w14:schemeClr w14:val="tx1"/>
            </w14:solidFill>
          </w14:textFill>
        </w:rPr>
      </w:pPr>
    </w:p>
    <w:p w14:paraId="0633CFCA">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按照招标文件第2.2款（1）中第&lt;2&gt;条规定提供以下相关材料。</w:t>
      </w:r>
    </w:p>
    <w:p w14:paraId="4A1CDD7F">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1、投标人基本开户银行近三个月内出具的资信证明或经第三方机构出具的202</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年度</w:t>
      </w:r>
      <w:r>
        <w:rPr>
          <w:rFonts w:hint="eastAsia" w:ascii="宋体" w:hAnsi="宋体" w:cs="宋体"/>
          <w:color w:val="000000" w:themeColor="text1"/>
          <w14:textFill>
            <w14:solidFill>
              <w14:schemeClr w14:val="tx1"/>
            </w14:solidFill>
          </w14:textFill>
        </w:rPr>
        <w:t>或202</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年度</w:t>
      </w:r>
      <w:r>
        <w:rPr>
          <w:rFonts w:hint="eastAsia" w:ascii="宋体" w:hAnsi="宋体" w:cs="宋体"/>
          <w:color w:val="000000" w:themeColor="text1"/>
          <w:lang w:val="zh-CN"/>
          <w14:textFill>
            <w14:solidFill>
              <w14:schemeClr w14:val="tx1"/>
            </w14:solidFill>
          </w14:textFill>
        </w:rPr>
        <w:t>财务</w:t>
      </w:r>
      <w:bookmarkStart w:id="162" w:name="_GoBack"/>
      <w:bookmarkEnd w:id="162"/>
      <w:r>
        <w:rPr>
          <w:rFonts w:hint="eastAsia" w:ascii="宋体" w:hAnsi="宋体" w:cs="宋体"/>
          <w:color w:val="000000" w:themeColor="text1"/>
          <w:lang w:val="zh-CN"/>
          <w14:textFill>
            <w14:solidFill>
              <w14:schemeClr w14:val="tx1"/>
            </w14:solidFill>
          </w14:textFill>
        </w:rPr>
        <w:t>审计报告，包括资产负债表、现金流量表、利润表和财务（会计）报表附注。</w:t>
      </w:r>
    </w:p>
    <w:p w14:paraId="5C6C1A17">
      <w:pPr>
        <w:autoSpaceDE w:val="0"/>
        <w:autoSpaceDN w:val="0"/>
        <w:spacing w:line="360" w:lineRule="auto"/>
        <w:ind w:firstLine="480"/>
        <w:rPr>
          <w:rFonts w:ascii="宋体" w:hAnsi="宋体"/>
          <w:b/>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2、近半年内任意月份依法缴纳税收和社会保障资金记录的证明材料；依法免税或不需要缴纳社会保障资金的投标人须提供相应文件证明其依法免税或不需要缴纳社会保障资金。</w:t>
      </w:r>
      <w:r>
        <w:rPr>
          <w:rFonts w:ascii="宋体" w:hAnsi="宋体"/>
          <w:b/>
          <w:color w:val="000000" w:themeColor="text1"/>
          <w14:textFill>
            <w14:solidFill>
              <w14:schemeClr w14:val="tx1"/>
            </w14:solidFill>
          </w14:textFill>
        </w:rPr>
        <w:br w:type="page"/>
      </w: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6</w:t>
      </w:r>
    </w:p>
    <w:p w14:paraId="72D47142">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28"/>
          <w:szCs w:val="28"/>
          <w:lang w:bidi="ar"/>
          <w14:textFill>
            <w14:solidFill>
              <w14:schemeClr w14:val="tx1"/>
            </w14:solidFill>
          </w14:textFill>
        </w:rPr>
        <w:t>无重大违法记录声明</w:t>
      </w:r>
    </w:p>
    <w:p w14:paraId="50182771">
      <w:pPr>
        <w:spacing w:line="360" w:lineRule="auto"/>
        <w:rPr>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致：</w:t>
      </w:r>
      <w:r>
        <w:rPr>
          <w:rFonts w:hint="eastAsia" w:ascii="宋体" w:hAnsi="宋体" w:cs="宋体"/>
          <w:b/>
          <w:color w:val="000000" w:themeColor="text1"/>
          <w:u w:val="single"/>
          <w:lang w:bidi="ar"/>
          <w14:textFill>
            <w14:solidFill>
              <w14:schemeClr w14:val="tx1"/>
            </w14:solidFill>
          </w14:textFill>
        </w:rPr>
        <w:t xml:space="preserve">                          </w:t>
      </w:r>
      <w:r>
        <w:rPr>
          <w:rFonts w:hint="eastAsia" w:ascii="宋体" w:hAnsi="宋体" w:cs="宋体"/>
          <w:b/>
          <w:color w:val="000000" w:themeColor="text1"/>
          <w:lang w:bidi="ar"/>
          <w14:textFill>
            <w14:solidFill>
              <w14:schemeClr w14:val="tx1"/>
            </w14:solidFill>
          </w14:textFill>
        </w:rPr>
        <w:t xml:space="preserve"> </w:t>
      </w:r>
    </w:p>
    <w:p w14:paraId="28F5A20C">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我单位参加本次政府采购项目活动前三年内，在经营活动中无重大违法活动记录，符合《政府采购法》规定的供应商资格条件。我方对此声明负全部法律责任。 </w:t>
      </w:r>
    </w:p>
    <w:p w14:paraId="3485BAB1">
      <w:pPr>
        <w:spacing w:line="360" w:lineRule="auto"/>
        <w:rPr>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特此声明。 </w:t>
      </w:r>
    </w:p>
    <w:p w14:paraId="090C5ADF">
      <w:pPr>
        <w:spacing w:line="360" w:lineRule="auto"/>
        <w:ind w:firstLine="480" w:firstLineChars="200"/>
        <w:jc w:val="both"/>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附“信用中国”网站查询截图，时间为投标截止时间前10天内。</w:t>
      </w:r>
    </w:p>
    <w:p w14:paraId="05BA37AB">
      <w:pPr>
        <w:pStyle w:val="5"/>
        <w:rPr>
          <w:color w:val="000000" w:themeColor="text1"/>
          <w14:textFill>
            <w14:solidFill>
              <w14:schemeClr w14:val="tx1"/>
            </w14:solidFill>
          </w14:textFill>
        </w:rPr>
      </w:pPr>
    </w:p>
    <w:p w14:paraId="6BD11371">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投标人：             （公章）</w:t>
      </w:r>
    </w:p>
    <w:p w14:paraId="68416E62">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法定代表人或委托代理人：           （签字或盖章）</w:t>
      </w:r>
    </w:p>
    <w:p w14:paraId="23362D46">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lang w:bidi="ar"/>
          <w14:textFill>
            <w14:solidFill>
              <w14:schemeClr w14:val="tx1"/>
            </w14:solidFill>
          </w14:textFill>
        </w:rPr>
        <w:t>年     月     日</w:t>
      </w:r>
    </w:p>
    <w:p w14:paraId="158F98D4">
      <w:pPr>
        <w:spacing w:line="360" w:lineRule="auto"/>
        <w:jc w:val="center"/>
        <w:rPr>
          <w:rFonts w:ascii="宋体" w:hAnsi="宋体"/>
          <w:color w:val="000000" w:themeColor="text1"/>
          <w14:textFill>
            <w14:solidFill>
              <w14:schemeClr w14:val="tx1"/>
            </w14:solidFill>
          </w14:textFill>
        </w:rPr>
      </w:pPr>
    </w:p>
    <w:p w14:paraId="7B69C9E8">
      <w:pPr>
        <w:tabs>
          <w:tab w:val="left" w:pos="900"/>
        </w:tabs>
        <w:spacing w:line="360" w:lineRule="auto"/>
        <w:jc w:val="center"/>
        <w:rPr>
          <w:rFonts w:ascii="宋体" w:hAnsi="宋体"/>
          <w:color w:val="000000" w:themeColor="text1"/>
          <w14:textFill>
            <w14:solidFill>
              <w14:schemeClr w14:val="tx1"/>
            </w14:solidFill>
          </w14:textFill>
        </w:rPr>
      </w:pPr>
    </w:p>
    <w:p w14:paraId="1303E5C5">
      <w:pPr>
        <w:tabs>
          <w:tab w:val="left" w:pos="900"/>
        </w:tabs>
        <w:spacing w:line="360" w:lineRule="auto"/>
        <w:jc w:val="center"/>
        <w:rPr>
          <w:rFonts w:ascii="宋体" w:hAnsi="宋体"/>
          <w:color w:val="000000" w:themeColor="text1"/>
          <w14:textFill>
            <w14:solidFill>
              <w14:schemeClr w14:val="tx1"/>
            </w14:solidFill>
          </w14:textFill>
        </w:rPr>
      </w:pPr>
    </w:p>
    <w:p w14:paraId="2C1EF480">
      <w:pPr>
        <w:tabs>
          <w:tab w:val="left" w:pos="900"/>
        </w:tabs>
        <w:spacing w:line="360" w:lineRule="auto"/>
        <w:jc w:val="center"/>
        <w:rPr>
          <w:rFonts w:ascii="宋体" w:hAnsi="宋体"/>
          <w:color w:val="000000" w:themeColor="text1"/>
          <w14:textFill>
            <w14:solidFill>
              <w14:schemeClr w14:val="tx1"/>
            </w14:solidFill>
          </w14:textFill>
        </w:rPr>
      </w:pPr>
    </w:p>
    <w:p w14:paraId="47BAD193">
      <w:pPr>
        <w:tabs>
          <w:tab w:val="left" w:pos="900"/>
        </w:tabs>
        <w:spacing w:line="360" w:lineRule="auto"/>
        <w:jc w:val="center"/>
        <w:rPr>
          <w:rFonts w:ascii="宋体" w:hAnsi="宋体"/>
          <w:color w:val="000000" w:themeColor="text1"/>
          <w14:textFill>
            <w14:solidFill>
              <w14:schemeClr w14:val="tx1"/>
            </w14:solidFill>
          </w14:textFill>
        </w:rPr>
      </w:pPr>
    </w:p>
    <w:p w14:paraId="51CC2E0F">
      <w:pPr>
        <w:tabs>
          <w:tab w:val="left" w:pos="900"/>
        </w:tabs>
        <w:spacing w:line="360" w:lineRule="auto"/>
        <w:jc w:val="center"/>
        <w:rPr>
          <w:rFonts w:ascii="宋体" w:hAnsi="宋体"/>
          <w:color w:val="000000" w:themeColor="text1"/>
          <w14:textFill>
            <w14:solidFill>
              <w14:schemeClr w14:val="tx1"/>
            </w14:solidFill>
          </w14:textFill>
        </w:rPr>
      </w:pPr>
    </w:p>
    <w:p w14:paraId="396C88B5">
      <w:pPr>
        <w:tabs>
          <w:tab w:val="left" w:pos="900"/>
        </w:tabs>
        <w:spacing w:line="360" w:lineRule="auto"/>
        <w:jc w:val="center"/>
        <w:rPr>
          <w:rFonts w:ascii="宋体" w:hAnsi="宋体"/>
          <w:color w:val="000000" w:themeColor="text1"/>
          <w14:textFill>
            <w14:solidFill>
              <w14:schemeClr w14:val="tx1"/>
            </w14:solidFill>
          </w14:textFill>
        </w:rPr>
      </w:pPr>
    </w:p>
    <w:p w14:paraId="4EAF2EB1">
      <w:pPr>
        <w:tabs>
          <w:tab w:val="left" w:pos="900"/>
        </w:tabs>
        <w:spacing w:line="360" w:lineRule="auto"/>
        <w:jc w:val="center"/>
        <w:rPr>
          <w:rFonts w:ascii="宋体" w:hAnsi="宋体"/>
          <w:color w:val="000000" w:themeColor="text1"/>
          <w14:textFill>
            <w14:solidFill>
              <w14:schemeClr w14:val="tx1"/>
            </w14:solidFill>
          </w14:textFill>
        </w:rPr>
      </w:pPr>
    </w:p>
    <w:p w14:paraId="53B44359">
      <w:pPr>
        <w:tabs>
          <w:tab w:val="left" w:pos="900"/>
        </w:tabs>
        <w:spacing w:line="360" w:lineRule="auto"/>
        <w:jc w:val="center"/>
        <w:rPr>
          <w:rFonts w:ascii="宋体" w:hAnsi="宋体"/>
          <w:color w:val="000000" w:themeColor="text1"/>
          <w14:textFill>
            <w14:solidFill>
              <w14:schemeClr w14:val="tx1"/>
            </w14:solidFill>
          </w14:textFill>
        </w:rPr>
      </w:pPr>
    </w:p>
    <w:p w14:paraId="7E3A60E0">
      <w:pPr>
        <w:tabs>
          <w:tab w:val="left" w:pos="900"/>
        </w:tabs>
        <w:spacing w:line="360" w:lineRule="auto"/>
        <w:jc w:val="center"/>
        <w:rPr>
          <w:rFonts w:ascii="宋体" w:hAnsi="宋体"/>
          <w:color w:val="000000" w:themeColor="text1"/>
          <w14:textFill>
            <w14:solidFill>
              <w14:schemeClr w14:val="tx1"/>
            </w14:solidFill>
          </w14:textFill>
        </w:rPr>
      </w:pPr>
    </w:p>
    <w:p w14:paraId="2B84207E">
      <w:pPr>
        <w:tabs>
          <w:tab w:val="left" w:pos="900"/>
        </w:tabs>
        <w:spacing w:line="360" w:lineRule="auto"/>
        <w:jc w:val="center"/>
        <w:rPr>
          <w:rFonts w:ascii="宋体" w:hAnsi="宋体"/>
          <w:color w:val="000000" w:themeColor="text1"/>
          <w14:textFill>
            <w14:solidFill>
              <w14:schemeClr w14:val="tx1"/>
            </w14:solidFill>
          </w14:textFill>
        </w:rPr>
      </w:pPr>
    </w:p>
    <w:p w14:paraId="1C94D613">
      <w:pPr>
        <w:tabs>
          <w:tab w:val="left" w:pos="900"/>
        </w:tabs>
        <w:spacing w:line="360" w:lineRule="auto"/>
        <w:jc w:val="center"/>
        <w:rPr>
          <w:rFonts w:ascii="宋体" w:hAnsi="宋体"/>
          <w:color w:val="000000" w:themeColor="text1"/>
          <w14:textFill>
            <w14:solidFill>
              <w14:schemeClr w14:val="tx1"/>
            </w14:solidFill>
          </w14:textFill>
        </w:rPr>
      </w:pPr>
    </w:p>
    <w:p w14:paraId="167D5B42">
      <w:pPr>
        <w:tabs>
          <w:tab w:val="left" w:pos="900"/>
        </w:tabs>
        <w:spacing w:line="360" w:lineRule="auto"/>
        <w:jc w:val="center"/>
        <w:rPr>
          <w:rFonts w:ascii="宋体" w:hAnsi="宋体"/>
          <w:color w:val="000000" w:themeColor="text1"/>
          <w14:textFill>
            <w14:solidFill>
              <w14:schemeClr w14:val="tx1"/>
            </w14:solidFill>
          </w14:textFill>
        </w:rPr>
      </w:pPr>
    </w:p>
    <w:p w14:paraId="0562C429">
      <w:pPr>
        <w:tabs>
          <w:tab w:val="left" w:pos="900"/>
        </w:tabs>
        <w:spacing w:line="360" w:lineRule="auto"/>
        <w:jc w:val="center"/>
        <w:rPr>
          <w:rFonts w:ascii="宋体" w:hAnsi="宋体"/>
          <w:color w:val="000000" w:themeColor="text1"/>
          <w14:textFill>
            <w14:solidFill>
              <w14:schemeClr w14:val="tx1"/>
            </w14:solidFill>
          </w14:textFill>
        </w:rPr>
      </w:pPr>
    </w:p>
    <w:p w14:paraId="7005E2FC">
      <w:pPr>
        <w:tabs>
          <w:tab w:val="left" w:pos="900"/>
        </w:tabs>
        <w:spacing w:line="360" w:lineRule="auto"/>
        <w:rPr>
          <w:rFonts w:ascii="宋体" w:hAnsi="宋体"/>
          <w:b/>
          <w:color w:val="000000" w:themeColor="text1"/>
          <w:lang w:val="zh-CN"/>
          <w14:textFill>
            <w14:solidFill>
              <w14:schemeClr w14:val="tx1"/>
            </w14:solidFill>
          </w14:textFill>
        </w:rPr>
      </w:pPr>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7</w:t>
      </w:r>
      <w:bookmarkStart w:id="27" w:name="_Toc120824649"/>
      <w:r>
        <w:rPr>
          <w:rFonts w:hint="eastAsia" w:ascii="宋体" w:hAnsi="宋体"/>
          <w:b/>
          <w:color w:val="000000" w:themeColor="text1"/>
          <w:lang w:val="zh-CN"/>
          <w14:textFill>
            <w14:solidFill>
              <w14:schemeClr w14:val="tx1"/>
            </w14:solidFill>
          </w14:textFill>
        </w:rPr>
        <w:t>中小企业声明函（</w:t>
      </w:r>
      <w:r>
        <w:rPr>
          <w:rFonts w:hint="eastAsia" w:ascii="宋体" w:hAnsi="宋体"/>
          <w:b/>
          <w:color w:val="000000" w:themeColor="text1"/>
          <w14:textFill>
            <w14:solidFill>
              <w14:schemeClr w14:val="tx1"/>
            </w14:solidFill>
          </w14:textFill>
        </w:rPr>
        <w:t>服务</w:t>
      </w:r>
      <w:r>
        <w:rPr>
          <w:rFonts w:hint="eastAsia" w:ascii="宋体" w:hAnsi="宋体"/>
          <w:b/>
          <w:color w:val="000000" w:themeColor="text1"/>
          <w:lang w:val="zh-CN"/>
          <w14:textFill>
            <w14:solidFill>
              <w14:schemeClr w14:val="tx1"/>
            </w14:solidFill>
          </w14:textFill>
        </w:rPr>
        <w:t>）</w:t>
      </w:r>
      <w:bookmarkEnd w:id="27"/>
    </w:p>
    <w:p w14:paraId="5FE29DC2">
      <w:pPr>
        <w:rPr>
          <w:color w:val="000000" w:themeColor="text1"/>
          <w:lang w:val="zh-CN"/>
          <w14:textFill>
            <w14:solidFill>
              <w14:schemeClr w14:val="tx1"/>
            </w14:solidFill>
          </w14:textFill>
        </w:rPr>
      </w:pPr>
    </w:p>
    <w:p w14:paraId="6BC530EB">
      <w:pPr>
        <w:spacing w:before="78" w:line="480" w:lineRule="auto"/>
        <w:ind w:left="3113"/>
        <w:rPr>
          <w:rFonts w:ascii="宋体" w:hAnsi="宋体" w:cs="宋体"/>
          <w:b/>
          <w:bCs/>
          <w:color w:val="000000" w:themeColor="text1"/>
          <w:sz w:val="28"/>
          <w:szCs w:val="28"/>
          <w14:textFill>
            <w14:solidFill>
              <w14:schemeClr w14:val="tx1"/>
            </w14:solidFill>
          </w14:textFill>
        </w:rPr>
      </w:pPr>
      <w:r>
        <w:rPr>
          <w:rFonts w:ascii="宋体" w:hAnsi="宋体" w:cs="宋体"/>
          <w:b/>
          <w:bCs/>
          <w:color w:val="000000" w:themeColor="text1"/>
          <w:spacing w:val="-3"/>
          <w:position w:val="17"/>
          <w:sz w:val="28"/>
          <w:szCs w:val="28"/>
          <w14:textFill>
            <w14:solidFill>
              <w14:schemeClr w14:val="tx1"/>
            </w14:solidFill>
          </w14:textFill>
        </w:rPr>
        <w:t>中小企业声明函（服务）</w:t>
      </w:r>
    </w:p>
    <w:p w14:paraId="4AED5B0D">
      <w:pPr>
        <w:spacing w:line="218"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14:paraId="57773681">
      <w:pPr>
        <w:spacing w:before="183" w:line="360" w:lineRule="auto"/>
        <w:ind w:left="22" w:firstLine="481"/>
        <w:rPr>
          <w:rFonts w:ascii="宋体" w:hAnsi="宋体" w:cs="宋体"/>
          <w:color w:val="000000" w:themeColor="text1"/>
          <w14:textFill>
            <w14:solidFill>
              <w14:schemeClr w14:val="tx1"/>
            </w14:solidFill>
          </w14:textFill>
        </w:rPr>
      </w:pPr>
      <w:r>
        <w:rPr>
          <w:rFonts w:ascii="宋体" w:hAnsi="宋体" w:cs="宋体"/>
          <w:color w:val="000000" w:themeColor="text1"/>
          <w:spacing w:val="-1"/>
          <w14:textFill>
            <w14:solidFill>
              <w14:schemeClr w14:val="tx1"/>
            </w14:solidFill>
          </w14:textFill>
        </w:rPr>
        <w:t>本公司（联合体）郑重声明，根据《政府采购促进中小企业发展管理办法》</w:t>
      </w:r>
      <w:r>
        <w:rPr>
          <w:rFonts w:ascii="宋体" w:hAnsi="宋体" w:cs="宋体"/>
          <w:color w:val="000000" w:themeColor="text1"/>
          <w:spacing w:val="7"/>
          <w14:textFill>
            <w14:solidFill>
              <w14:schemeClr w14:val="tx1"/>
            </w14:solidFill>
          </w14:textFill>
        </w:rPr>
        <w:t xml:space="preserve"> </w:t>
      </w:r>
      <w:r>
        <w:rPr>
          <w:rFonts w:ascii="宋体" w:hAnsi="宋体" w:cs="宋体"/>
          <w:color w:val="000000" w:themeColor="text1"/>
          <w:spacing w:val="-3"/>
          <w14:textFill>
            <w14:solidFill>
              <w14:schemeClr w14:val="tx1"/>
            </w14:solidFill>
          </w14:textFill>
        </w:rPr>
        <w:t>（财库﹝2020﹞46号）的规定，本公司（联合体）参加（单位名称</w:t>
      </w:r>
      <w:r>
        <w:rPr>
          <w:rFonts w:ascii="宋体" w:hAnsi="宋体" w:cs="宋体"/>
          <w:color w:val="000000" w:themeColor="text1"/>
          <w:spacing w:val="-4"/>
          <w14:textFill>
            <w14:solidFill>
              <w14:schemeClr w14:val="tx1"/>
            </w14:solidFill>
          </w14:textFill>
        </w:rPr>
        <w:t xml:space="preserve">）的（项目名 </w:t>
      </w:r>
      <w:r>
        <w:rPr>
          <w:rFonts w:ascii="宋体" w:hAnsi="宋体" w:cs="宋体"/>
          <w:color w:val="000000" w:themeColor="text1"/>
          <w:spacing w:val="-3"/>
          <w14:textFill>
            <w14:solidFill>
              <w14:schemeClr w14:val="tx1"/>
            </w14:solidFill>
          </w14:textFill>
        </w:rPr>
        <w:t>称）采购活动，提供的服务全部由符合政策要求的中小企业承接。相关企业（含</w:t>
      </w:r>
    </w:p>
    <w:p w14:paraId="79A77986">
      <w:pPr>
        <w:spacing w:line="220" w:lineRule="auto"/>
        <w:ind w:left="24"/>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联合体中的中小企业、签订分包意向协议的中</w:t>
      </w:r>
      <w:r>
        <w:rPr>
          <w:rFonts w:ascii="宋体" w:hAnsi="宋体" w:cs="宋体"/>
          <w:color w:val="000000" w:themeColor="text1"/>
          <w:spacing w:val="-1"/>
          <w14:textFill>
            <w14:solidFill>
              <w14:schemeClr w14:val="tx1"/>
            </w14:solidFill>
          </w14:textFill>
        </w:rPr>
        <w:t>小企业）的具体情况如下：</w:t>
      </w:r>
    </w:p>
    <w:p w14:paraId="40EA4BC4">
      <w:pPr>
        <w:numPr>
          <w:ilvl w:val="0"/>
          <w:numId w:val="11"/>
        </w:numPr>
        <w:spacing w:before="182" w:line="360" w:lineRule="auto"/>
        <w:ind w:left="26" w:right="79" w:firstLine="494"/>
        <w:rPr>
          <w:rFonts w:ascii="宋体" w:hAnsi="宋体" w:cs="宋体"/>
          <w:color w:val="000000" w:themeColor="text1"/>
          <w14:textFill>
            <w14:solidFill>
              <w14:schemeClr w14:val="tx1"/>
            </w14:solidFill>
          </w14:textFill>
        </w:rPr>
      </w:pPr>
      <w:r>
        <w:rPr>
          <w:rFonts w:ascii="宋体" w:hAnsi="宋体" w:cs="宋体"/>
          <w:color w:val="000000" w:themeColor="text1"/>
          <w:spacing w:val="-3"/>
          <w14:textFill>
            <w14:solidFill>
              <w14:schemeClr w14:val="tx1"/>
            </w14:solidFill>
          </w14:textFill>
        </w:rPr>
        <w:t>（</w:t>
      </w:r>
      <w:r>
        <w:rPr>
          <w:rFonts w:hint="eastAsia" w:ascii="宋体" w:hAnsi="宋体" w:cs="宋体"/>
          <w:color w:val="000000" w:themeColor="text1"/>
          <w:spacing w:val="-3"/>
          <w:lang w:eastAsia="zh-CN"/>
          <w14:textFill>
            <w14:solidFill>
              <w14:schemeClr w14:val="tx1"/>
            </w14:solidFill>
          </w14:textFill>
        </w:rPr>
        <w:t>青海省都兰县金水口地区锂稀有金属矿普查2025年钻探技术服务采购</w:t>
      </w:r>
      <w:r>
        <w:rPr>
          <w:rFonts w:ascii="宋体" w:hAnsi="宋体" w:cs="宋体"/>
          <w:color w:val="000000" w:themeColor="text1"/>
          <w:spacing w:val="-8"/>
          <w14:textFill>
            <w14:solidFill>
              <w14:schemeClr w14:val="tx1"/>
            </w14:solidFill>
          </w14:textFill>
        </w:rPr>
        <w:t>），</w:t>
      </w:r>
      <w:r>
        <w:rPr>
          <w:rFonts w:ascii="宋体" w:hAnsi="宋体" w:cs="宋体"/>
          <w:color w:val="000000" w:themeColor="text1"/>
          <w:spacing w:val="-3"/>
          <w14:textFill>
            <w14:solidFill>
              <w14:schemeClr w14:val="tx1"/>
            </w14:solidFill>
          </w14:textFill>
        </w:rPr>
        <w:t>属于（</w:t>
      </w:r>
      <w:r>
        <w:rPr>
          <w:rFonts w:hint="eastAsia" w:ascii="宋体" w:hAnsi="宋体" w:cs="宋体"/>
          <w:color w:val="000000" w:themeColor="text1"/>
          <w:spacing w:val="-3"/>
          <w14:textFill>
            <w14:solidFill>
              <w14:schemeClr w14:val="tx1"/>
            </w14:solidFill>
          </w14:textFill>
        </w:rPr>
        <w:t>科学研究和技术服务业</w:t>
      </w:r>
      <w:r>
        <w:rPr>
          <w:rFonts w:ascii="宋体" w:hAnsi="宋体" w:cs="宋体"/>
          <w:color w:val="000000" w:themeColor="text1"/>
          <w:spacing w:val="-8"/>
          <w14:textFill>
            <w14:solidFill>
              <w14:schemeClr w14:val="tx1"/>
            </w14:solidFill>
          </w14:textFill>
        </w:rPr>
        <w:t>）；</w:t>
      </w:r>
      <w:r>
        <w:rPr>
          <w:rFonts w:ascii="宋体" w:hAnsi="宋体" w:cs="宋体"/>
          <w:color w:val="000000" w:themeColor="text1"/>
          <w:spacing w:val="-3"/>
          <w14:textFill>
            <w14:solidFill>
              <w14:schemeClr w14:val="tx1"/>
            </w14:solidFill>
          </w14:textFill>
        </w:rPr>
        <w:t>承接企业为（企业名称</w:t>
      </w:r>
      <w:r>
        <w:rPr>
          <w:rFonts w:hint="eastAsia" w:ascii="宋体" w:hAnsi="宋体" w:cs="宋体"/>
          <w:color w:val="000000" w:themeColor="text1"/>
          <w:spacing w:val="-3"/>
          <w:u w:val="single"/>
          <w14:textFill>
            <w14:solidFill>
              <w14:schemeClr w14:val="tx1"/>
            </w14:solidFill>
          </w14:textFill>
        </w:rPr>
        <w:t xml:space="preserve">     </w:t>
      </w:r>
      <w:r>
        <w:rPr>
          <w:rFonts w:ascii="宋体" w:hAnsi="宋体" w:cs="宋体"/>
          <w:color w:val="000000" w:themeColor="text1"/>
          <w:spacing w:val="-14"/>
          <w14:textFill>
            <w14:solidFill>
              <w14:schemeClr w14:val="tx1"/>
            </w14:solidFill>
          </w14:textFill>
        </w:rPr>
        <w:t>），</w:t>
      </w:r>
      <w:r>
        <w:rPr>
          <w:rFonts w:ascii="宋体" w:hAnsi="宋体" w:cs="宋体"/>
          <w:color w:val="000000" w:themeColor="text1"/>
          <w:spacing w:val="-3"/>
          <w14:textFill>
            <w14:solidFill>
              <w14:schemeClr w14:val="tx1"/>
            </w14:solidFill>
          </w14:textFill>
        </w:rPr>
        <w:t>从业人员</w:t>
      </w:r>
      <w:r>
        <w:rPr>
          <w:rFonts w:ascii="宋体" w:hAnsi="宋体" w:cs="宋体"/>
          <w:color w:val="000000" w:themeColor="text1"/>
          <w:spacing w:val="-3"/>
          <w:u w:val="single"/>
          <w14:textFill>
            <w14:solidFill>
              <w14:schemeClr w14:val="tx1"/>
            </w14:solidFill>
          </w14:textFill>
        </w:rPr>
        <w:t xml:space="preserve">      </w:t>
      </w:r>
      <w:r>
        <w:rPr>
          <w:rFonts w:ascii="宋体" w:hAnsi="宋体" w:cs="宋体"/>
          <w:color w:val="000000" w:themeColor="text1"/>
          <w:spacing w:val="-107"/>
          <w14:textFill>
            <w14:solidFill>
              <w14:schemeClr w14:val="tx1"/>
            </w14:solidFill>
          </w14:textFill>
        </w:rPr>
        <w:t xml:space="preserve"> </w:t>
      </w:r>
      <w:r>
        <w:rPr>
          <w:rFonts w:ascii="宋体" w:hAnsi="宋体" w:cs="宋体"/>
          <w:color w:val="000000" w:themeColor="text1"/>
          <w:spacing w:val="-3"/>
          <w14:textFill>
            <w14:solidFill>
              <w14:schemeClr w14:val="tx1"/>
            </w14:solidFill>
          </w14:textFill>
        </w:rPr>
        <w:t>人，营业收入为</w:t>
      </w:r>
      <w:r>
        <w:rPr>
          <w:rFonts w:ascii="宋体" w:hAnsi="宋体" w:cs="宋体"/>
          <w:color w:val="000000" w:themeColor="text1"/>
          <w:spacing w:val="-3"/>
          <w:u w:val="single"/>
          <w14:textFill>
            <w14:solidFill>
              <w14:schemeClr w14:val="tx1"/>
            </w14:solidFill>
          </w14:textFill>
        </w:rPr>
        <w:t xml:space="preserve">    </w:t>
      </w:r>
      <w:r>
        <w:rPr>
          <w:rFonts w:ascii="宋体" w:hAnsi="宋体" w:cs="宋体"/>
          <w:color w:val="000000" w:themeColor="text1"/>
          <w:spacing w:val="-105"/>
          <w14:textFill>
            <w14:solidFill>
              <w14:schemeClr w14:val="tx1"/>
            </w14:solidFill>
          </w14:textFill>
        </w:rPr>
        <w:t xml:space="preserve"> </w:t>
      </w:r>
      <w:r>
        <w:rPr>
          <w:rFonts w:ascii="宋体" w:hAnsi="宋体" w:cs="宋体"/>
          <w:color w:val="000000" w:themeColor="text1"/>
          <w:spacing w:val="-3"/>
          <w14:textFill>
            <w14:solidFill>
              <w14:schemeClr w14:val="tx1"/>
            </w14:solidFill>
          </w14:textFill>
        </w:rPr>
        <w:t>万元，资产总额为</w:t>
      </w:r>
      <w:r>
        <w:rPr>
          <w:rFonts w:ascii="宋体" w:hAnsi="宋体" w:cs="宋体"/>
          <w:color w:val="000000" w:themeColor="text1"/>
          <w:spacing w:val="-3"/>
          <w:u w:val="single"/>
          <w14:textFill>
            <w14:solidFill>
              <w14:schemeClr w14:val="tx1"/>
            </w14:solidFill>
          </w14:textFill>
        </w:rPr>
        <w:t xml:space="preserve">      </w:t>
      </w:r>
      <w:r>
        <w:rPr>
          <w:rFonts w:ascii="宋体" w:hAnsi="宋体" w:cs="宋体"/>
          <w:color w:val="000000" w:themeColor="text1"/>
          <w:spacing w:val="-104"/>
          <w14:textFill>
            <w14:solidFill>
              <w14:schemeClr w14:val="tx1"/>
            </w14:solidFill>
          </w14:textFill>
        </w:rPr>
        <w:t xml:space="preserve"> </w:t>
      </w:r>
      <w:r>
        <w:rPr>
          <w:rFonts w:ascii="宋体" w:hAnsi="宋体" w:cs="宋体"/>
          <w:color w:val="000000" w:themeColor="text1"/>
          <w:spacing w:val="-3"/>
          <w14:textFill>
            <w14:solidFill>
              <w14:schemeClr w14:val="tx1"/>
            </w14:solidFill>
          </w14:textFill>
        </w:rPr>
        <w:t>万元，属</w:t>
      </w:r>
      <w:r>
        <w:rPr>
          <w:rFonts w:ascii="宋体" w:hAnsi="宋体" w:cs="宋体"/>
          <w:color w:val="000000" w:themeColor="text1"/>
          <w:spacing w:val="-1"/>
          <w14:textFill>
            <w14:solidFill>
              <w14:schemeClr w14:val="tx1"/>
            </w14:solidFill>
          </w14:textFill>
        </w:rPr>
        <w:t>于</w:t>
      </w:r>
      <w:r>
        <w:rPr>
          <w:rFonts w:hint="eastAsia" w:ascii="宋体" w:hAnsi="宋体" w:cs="宋体"/>
          <w:color w:val="000000" w:themeColor="text1"/>
          <w:spacing w:val="-1"/>
          <w:u w:val="single"/>
          <w14:textFill>
            <w14:solidFill>
              <w14:schemeClr w14:val="tx1"/>
            </w14:solidFill>
          </w14:textFill>
        </w:rPr>
        <w:t xml:space="preserve">     </w:t>
      </w:r>
      <w:r>
        <w:rPr>
          <w:rFonts w:ascii="宋体" w:hAnsi="宋体" w:cs="宋体"/>
          <w:color w:val="000000" w:themeColor="text1"/>
          <w:spacing w:val="-1"/>
          <w14:textFill>
            <w14:solidFill>
              <w14:schemeClr w14:val="tx1"/>
            </w14:solidFill>
          </w14:textFill>
        </w:rPr>
        <w:t>（中型企业、小型企业、微型企业</w:t>
      </w:r>
      <w:r>
        <w:rPr>
          <w:rFonts w:ascii="宋体" w:hAnsi="宋体" w:cs="宋体"/>
          <w:color w:val="000000" w:themeColor="text1"/>
          <w14:textFill>
            <w14:solidFill>
              <w14:schemeClr w14:val="tx1"/>
            </w14:solidFill>
          </w14:textFill>
        </w:rPr>
        <w:t>）；</w:t>
      </w:r>
    </w:p>
    <w:p w14:paraId="2BA648BE">
      <w:pPr>
        <w:pStyle w:val="2"/>
        <w:numPr>
          <w:ilvl w:val="0"/>
          <w:numId w:val="0"/>
        </w:numPr>
        <w:spacing w:after="120"/>
      </w:pPr>
    </w:p>
    <w:p w14:paraId="3438C128">
      <w:pPr>
        <w:pStyle w:val="20"/>
      </w:pPr>
    </w:p>
    <w:p w14:paraId="6BCBC651">
      <w:pPr>
        <w:spacing w:before="183" w:line="378" w:lineRule="exact"/>
        <w:ind w:left="518"/>
        <w:rPr>
          <w:rFonts w:ascii="宋体" w:hAnsi="宋体" w:cs="宋体"/>
          <w:color w:val="000000" w:themeColor="text1"/>
          <w14:textFill>
            <w14:solidFill>
              <w14:schemeClr w14:val="tx1"/>
            </w14:solidFill>
          </w14:textFill>
        </w:rPr>
      </w:pPr>
      <w:r>
        <w:rPr>
          <w:rFonts w:ascii="宋体" w:hAnsi="宋体" w:cs="宋体"/>
          <w:color w:val="000000" w:themeColor="text1"/>
          <w:spacing w:val="-13"/>
          <w:position w:val="3"/>
          <w14:textFill>
            <w14:solidFill>
              <w14:schemeClr w14:val="tx1"/>
            </w14:solidFill>
          </w14:textFill>
        </w:rPr>
        <w:t>……</w:t>
      </w:r>
    </w:p>
    <w:p w14:paraId="25DD2F3D">
      <w:pPr>
        <w:spacing w:before="90" w:line="468" w:lineRule="exact"/>
        <w:ind w:right="65"/>
        <w:jc w:val="right"/>
        <w:rPr>
          <w:rFonts w:ascii="宋体" w:hAnsi="宋体" w:cs="宋体"/>
          <w:color w:val="000000" w:themeColor="text1"/>
          <w14:textFill>
            <w14:solidFill>
              <w14:schemeClr w14:val="tx1"/>
            </w14:solidFill>
          </w14:textFill>
        </w:rPr>
      </w:pPr>
      <w:r>
        <w:rPr>
          <w:rFonts w:ascii="宋体" w:hAnsi="宋体" w:cs="宋体"/>
          <w:color w:val="000000" w:themeColor="text1"/>
          <w:spacing w:val="-4"/>
          <w:position w:val="17"/>
          <w14:textFill>
            <w14:solidFill>
              <w14:schemeClr w14:val="tx1"/>
            </w14:solidFill>
          </w14:textFill>
        </w:rPr>
        <w:t>以上企业，不属于大企业的分支机构，不存在控股股东为大企业的情形，也</w:t>
      </w:r>
    </w:p>
    <w:p w14:paraId="644E2A3B">
      <w:pPr>
        <w:spacing w:before="1" w:line="219" w:lineRule="auto"/>
        <w:ind w:left="27"/>
        <w:rPr>
          <w:rFonts w:ascii="宋体" w:hAnsi="宋体" w:cs="宋体"/>
          <w:color w:val="000000" w:themeColor="text1"/>
          <w14:textFill>
            <w14:solidFill>
              <w14:schemeClr w14:val="tx1"/>
            </w14:solidFill>
          </w14:textFill>
        </w:rPr>
      </w:pPr>
      <w:r>
        <w:rPr>
          <w:rFonts w:ascii="宋体" w:hAnsi="宋体" w:cs="宋体"/>
          <w:color w:val="000000" w:themeColor="text1"/>
          <w:spacing w:val="-1"/>
          <w14:textFill>
            <w14:solidFill>
              <w14:schemeClr w14:val="tx1"/>
            </w14:solidFill>
          </w14:textFill>
        </w:rPr>
        <w:t>不存在与大企业的负责人为同一人的情形。</w:t>
      </w:r>
    </w:p>
    <w:p w14:paraId="2D8447A1">
      <w:pPr>
        <w:spacing w:before="183" w:line="468" w:lineRule="exact"/>
        <w:jc w:val="right"/>
        <w:rPr>
          <w:rFonts w:ascii="宋体" w:hAnsi="宋体" w:cs="宋体"/>
          <w:color w:val="000000" w:themeColor="text1"/>
          <w14:textFill>
            <w14:solidFill>
              <w14:schemeClr w14:val="tx1"/>
            </w14:solidFill>
          </w14:textFill>
        </w:rPr>
      </w:pPr>
      <w:r>
        <w:rPr>
          <w:rFonts w:ascii="宋体" w:hAnsi="宋体" w:cs="宋体"/>
          <w:color w:val="000000" w:themeColor="text1"/>
          <w:spacing w:val="-8"/>
          <w:position w:val="17"/>
          <w14:textFill>
            <w14:solidFill>
              <w14:schemeClr w14:val="tx1"/>
            </w14:solidFill>
          </w14:textFill>
        </w:rPr>
        <w:t>本企业对上述声明内容的真实性负责。如有虚</w:t>
      </w:r>
      <w:r>
        <w:rPr>
          <w:rFonts w:ascii="宋体" w:hAnsi="宋体" w:cs="宋体"/>
          <w:color w:val="000000" w:themeColor="text1"/>
          <w:spacing w:val="-9"/>
          <w:position w:val="17"/>
          <w14:textFill>
            <w14:solidFill>
              <w14:schemeClr w14:val="tx1"/>
            </w14:solidFill>
          </w14:textFill>
        </w:rPr>
        <w:t>假，将依法承担相应责任。注：</w:t>
      </w:r>
    </w:p>
    <w:p w14:paraId="58FF4A95">
      <w:pPr>
        <w:spacing w:line="219" w:lineRule="auto"/>
        <w:ind w:left="24"/>
        <w:rPr>
          <w:rFonts w:ascii="宋体" w:hAnsi="宋体" w:cs="宋体"/>
          <w:color w:val="000000" w:themeColor="text1"/>
          <w14:textFill>
            <w14:solidFill>
              <w14:schemeClr w14:val="tx1"/>
            </w14:solidFill>
          </w14:textFill>
        </w:rPr>
      </w:pPr>
      <w:r>
        <w:rPr>
          <w:rFonts w:ascii="宋体" w:hAnsi="宋体" w:cs="宋体"/>
          <w:color w:val="000000" w:themeColor="text1"/>
          <w:spacing w:val="-1"/>
          <w14:textFill>
            <w14:solidFill>
              <w14:schemeClr w14:val="tx1"/>
            </w14:solidFill>
          </w14:textFill>
        </w:rPr>
        <w:t>若无此项内容，可不填写此函。</w:t>
      </w:r>
    </w:p>
    <w:p w14:paraId="05080B5D">
      <w:pPr>
        <w:autoSpaceDE w:val="0"/>
        <w:autoSpaceDN w:val="0"/>
        <w:spacing w:line="360" w:lineRule="auto"/>
        <w:rPr>
          <w:rFonts w:ascii="宋体" w:hAnsi="宋体" w:cs="宋体"/>
          <w:color w:val="000000" w:themeColor="text1"/>
          <w:lang w:val="zh-CN"/>
          <w14:textFill>
            <w14:solidFill>
              <w14:schemeClr w14:val="tx1"/>
            </w14:solidFill>
          </w14:textFill>
        </w:rPr>
      </w:pPr>
    </w:p>
    <w:p w14:paraId="6900CA5D">
      <w:pPr>
        <w:autoSpaceDE w:val="0"/>
        <w:autoSpaceDN w:val="0"/>
        <w:spacing w:line="360" w:lineRule="auto"/>
        <w:rPr>
          <w:rFonts w:ascii="宋体" w:hAnsi="宋体" w:cs="宋体"/>
          <w:color w:val="000000" w:themeColor="text1"/>
          <w:lang w:val="zh-CN"/>
          <w14:textFill>
            <w14:solidFill>
              <w14:schemeClr w14:val="tx1"/>
            </w14:solidFill>
          </w14:textFill>
        </w:rPr>
      </w:pPr>
    </w:p>
    <w:p w14:paraId="37673152">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企业名称：       （公章）</w:t>
      </w:r>
    </w:p>
    <w:p w14:paraId="460AD7B0">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年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月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日</w:t>
      </w:r>
    </w:p>
    <w:p w14:paraId="001FB3DB">
      <w:pPr>
        <w:pStyle w:val="40"/>
        <w:spacing w:before="0" w:after="0" w:line="360" w:lineRule="auto"/>
        <w:jc w:val="left"/>
        <w:outlineLvl w:val="1"/>
        <w:rPr>
          <w:rFonts w:ascii="宋体" w:hAnsi="宋体" w:cs="宋体"/>
          <w:bCs w:val="0"/>
          <w:color w:val="000000" w:themeColor="text1"/>
          <w:sz w:val="28"/>
          <w:szCs w:val="28"/>
          <w:lang w:val="zh-CN"/>
          <w14:textFill>
            <w14:solidFill>
              <w14:schemeClr w14:val="tx1"/>
            </w14:solidFill>
          </w14:textFill>
        </w:rPr>
      </w:pPr>
      <w:r>
        <w:rPr>
          <w:rFonts w:ascii="宋体" w:hAnsi="宋体" w:cs="宋体"/>
          <w:color w:val="000000" w:themeColor="text1"/>
          <w:sz w:val="30"/>
          <w:szCs w:val="30"/>
          <w14:textFill>
            <w14:solidFill>
              <w14:schemeClr w14:val="tx1"/>
            </w14:solidFill>
          </w14:textFill>
        </w:rPr>
        <w:br w:type="page"/>
      </w:r>
    </w:p>
    <w:p w14:paraId="3C68F44C">
      <w:pPr>
        <w:tabs>
          <w:tab w:val="left" w:pos="900"/>
        </w:tabs>
        <w:spacing w:line="360" w:lineRule="auto"/>
        <w:rPr>
          <w:rFonts w:ascii="宋体" w:hAnsi="宋体"/>
          <w:b/>
          <w:color w:val="000000" w:themeColor="text1"/>
          <w14:textFill>
            <w14:solidFill>
              <w14:schemeClr w14:val="tx1"/>
            </w14:solidFill>
          </w14:textFill>
        </w:rPr>
      </w:pPr>
      <w:bookmarkStart w:id="28" w:name="_Toc120824650"/>
      <w:r>
        <w:rPr>
          <w:rFonts w:ascii="宋体" w:hAnsi="宋体"/>
          <w:b/>
          <w:color w:val="000000" w:themeColor="text1"/>
          <w14:textFill>
            <w14:solidFill>
              <w14:schemeClr w14:val="tx1"/>
            </w14:solidFill>
          </w14:textFill>
        </w:rPr>
        <w:t>附件1－</w:t>
      </w:r>
      <w:r>
        <w:rPr>
          <w:rFonts w:hint="eastAsia" w:ascii="宋体" w:hAnsi="宋体"/>
          <w:b/>
          <w:color w:val="000000" w:themeColor="text1"/>
          <w14:textFill>
            <w14:solidFill>
              <w14:schemeClr w14:val="tx1"/>
            </w14:solidFill>
          </w14:textFill>
        </w:rPr>
        <w:t>8</w:t>
      </w:r>
      <w:r>
        <w:rPr>
          <w:rFonts w:hint="eastAsia" w:ascii="宋体" w:hAnsi="宋体"/>
          <w:b/>
          <w:color w:val="000000" w:themeColor="text1"/>
          <w:lang w:val="zh-CN"/>
          <w14:textFill>
            <w14:solidFill>
              <w14:schemeClr w14:val="tx1"/>
            </w14:solidFill>
          </w14:textFill>
        </w:rPr>
        <w:t>残疾人</w:t>
      </w:r>
      <w:r>
        <w:rPr>
          <w:rFonts w:hint="eastAsia" w:ascii="宋体" w:hAnsi="宋体"/>
          <w:b/>
          <w:color w:val="000000" w:themeColor="text1"/>
          <w14:textFill>
            <w14:solidFill>
              <w14:schemeClr w14:val="tx1"/>
            </w14:solidFill>
          </w14:textFill>
        </w:rPr>
        <w:t>福利性单位声明函</w:t>
      </w:r>
      <w:bookmarkEnd w:id="28"/>
    </w:p>
    <w:p w14:paraId="78451C8C">
      <w:pPr>
        <w:jc w:val="center"/>
        <w:rPr>
          <w:rFonts w:ascii="宋体" w:hAnsi="宋体" w:cs="宋体"/>
          <w:b/>
          <w:color w:val="000000" w:themeColor="text1"/>
          <w:sz w:val="36"/>
          <w:szCs w:val="36"/>
          <w14:textFill>
            <w14:solidFill>
              <w14:schemeClr w14:val="tx1"/>
            </w14:solidFill>
          </w14:textFill>
        </w:rPr>
      </w:pPr>
      <w:bookmarkStart w:id="29" w:name="OLE_LINK13"/>
      <w:bookmarkStart w:id="30" w:name="OLE_LINK14"/>
    </w:p>
    <w:p w14:paraId="524A182D">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残疾人福利性单位声明函</w:t>
      </w:r>
    </w:p>
    <w:bookmarkEnd w:id="29"/>
    <w:bookmarkEnd w:id="30"/>
    <w:p w14:paraId="50ECD261">
      <w:pPr>
        <w:spacing w:after="163" w:afterLines="50"/>
        <w:rPr>
          <w:rFonts w:ascii="宋体" w:hAnsi="宋体" w:cs="宋体"/>
          <w:bCs/>
          <w:color w:val="000000" w:themeColor="text1"/>
          <w14:textFill>
            <w14:solidFill>
              <w14:schemeClr w14:val="tx1"/>
            </w14:solidFill>
          </w14:textFill>
        </w:rPr>
      </w:pPr>
    </w:p>
    <w:p w14:paraId="7AABA33A">
      <w:pPr>
        <w:autoSpaceDE w:val="0"/>
        <w:autoSpaceDN w:val="0"/>
        <w:spacing w:line="360" w:lineRule="auto"/>
        <w:rPr>
          <w:rFonts w:ascii="宋体" w:hAnsi="宋体" w:cs="宋体"/>
          <w:color w:val="000000" w:themeColor="text1"/>
          <w:u w:val="single"/>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致：</w:t>
      </w:r>
      <w:r>
        <w:rPr>
          <w:rFonts w:hint="eastAsia" w:ascii="宋体" w:hAnsi="宋体" w:cs="宋体"/>
          <w:b/>
          <w:bCs/>
          <w:color w:val="000000" w:themeColor="text1"/>
          <w:u w:val="single"/>
          <w14:textFill>
            <w14:solidFill>
              <w14:schemeClr w14:val="tx1"/>
            </w14:solidFill>
          </w14:textFill>
        </w:rPr>
        <w:t xml:space="preserve">                             </w:t>
      </w:r>
    </w:p>
    <w:p w14:paraId="0E36CF19">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人，安置的残疾人人数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0661125D">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14:paraId="7B909D11">
      <w:pPr>
        <w:spacing w:line="360" w:lineRule="auto"/>
        <w:ind w:firstLine="480"/>
        <w:rPr>
          <w:rFonts w:ascii="宋体" w:hAnsi="宋体" w:cs="宋体"/>
          <w:color w:val="000000" w:themeColor="text1"/>
          <w14:textFill>
            <w14:solidFill>
              <w14:schemeClr w14:val="tx1"/>
            </w14:solidFill>
          </w14:textFill>
        </w:rPr>
      </w:pPr>
    </w:p>
    <w:p w14:paraId="3EB8C3E5">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49457F5E">
      <w:pPr>
        <w:spacing w:line="360" w:lineRule="auto"/>
        <w:ind w:firstLine="480"/>
        <w:rPr>
          <w:rFonts w:ascii="宋体" w:hAnsi="宋体" w:cs="宋体"/>
          <w:color w:val="000000" w:themeColor="text1"/>
          <w14:textFill>
            <w14:solidFill>
              <w14:schemeClr w14:val="tx1"/>
            </w14:solidFill>
          </w14:textFill>
        </w:rPr>
      </w:pPr>
    </w:p>
    <w:p w14:paraId="27C013B2">
      <w:pPr>
        <w:spacing w:line="360" w:lineRule="auto"/>
        <w:ind w:firstLine="480"/>
        <w:rPr>
          <w:rFonts w:ascii="宋体" w:hAnsi="宋体" w:cs="宋体"/>
          <w:color w:val="000000" w:themeColor="text1"/>
          <w14:textFill>
            <w14:solidFill>
              <w14:schemeClr w14:val="tx1"/>
            </w14:solidFill>
          </w14:textFill>
        </w:rPr>
      </w:pPr>
    </w:p>
    <w:p w14:paraId="0FAFF283">
      <w:pPr>
        <w:spacing w:line="360" w:lineRule="auto"/>
        <w:ind w:firstLine="480"/>
        <w:rPr>
          <w:rFonts w:ascii="宋体" w:hAnsi="宋体" w:cs="宋体"/>
          <w:color w:val="000000" w:themeColor="text1"/>
          <w14:textFill>
            <w14:solidFill>
              <w14:schemeClr w14:val="tx1"/>
            </w14:solidFill>
          </w14:textFill>
        </w:rPr>
      </w:pPr>
    </w:p>
    <w:p w14:paraId="475E7524">
      <w:pPr>
        <w:spacing w:line="360" w:lineRule="auto"/>
        <w:ind w:firstLine="480"/>
        <w:rPr>
          <w:rFonts w:ascii="宋体" w:hAnsi="宋体" w:cs="宋体"/>
          <w:color w:val="000000" w:themeColor="text1"/>
          <w14:textFill>
            <w14:solidFill>
              <w14:schemeClr w14:val="tx1"/>
            </w14:solidFill>
          </w14:textFill>
        </w:rPr>
      </w:pPr>
    </w:p>
    <w:p w14:paraId="30BCE7C3">
      <w:pPr>
        <w:spacing w:line="360" w:lineRule="auto"/>
        <w:ind w:firstLine="480"/>
        <w:rPr>
          <w:rFonts w:ascii="宋体" w:hAnsi="宋体" w:cs="宋体"/>
          <w:color w:val="000000" w:themeColor="text1"/>
          <w14:textFill>
            <w14:solidFill>
              <w14:schemeClr w14:val="tx1"/>
            </w14:solidFill>
          </w14:textFill>
        </w:rPr>
      </w:pPr>
    </w:p>
    <w:p w14:paraId="2FFA5C2A">
      <w:pPr>
        <w:spacing w:line="360" w:lineRule="auto"/>
        <w:ind w:firstLine="480"/>
        <w:rPr>
          <w:rFonts w:ascii="宋体" w:hAnsi="宋体" w:cs="宋体"/>
          <w:color w:val="000000" w:themeColor="text1"/>
          <w14:textFill>
            <w14:solidFill>
              <w14:schemeClr w14:val="tx1"/>
            </w14:solidFill>
          </w14:textFill>
        </w:rPr>
      </w:pPr>
    </w:p>
    <w:p w14:paraId="41FC3B53">
      <w:pPr>
        <w:spacing w:line="360" w:lineRule="auto"/>
        <w:ind w:firstLine="480"/>
        <w:rPr>
          <w:rFonts w:ascii="宋体" w:hAnsi="宋体" w:cs="宋体"/>
          <w:color w:val="000000" w:themeColor="text1"/>
          <w14:textFill>
            <w14:solidFill>
              <w14:schemeClr w14:val="tx1"/>
            </w14:solidFill>
          </w14:textFill>
        </w:rPr>
      </w:pPr>
    </w:p>
    <w:p w14:paraId="2D946E28">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企业名称：       （公章）</w:t>
      </w:r>
    </w:p>
    <w:p w14:paraId="3408E04A">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年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月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日</w:t>
      </w:r>
    </w:p>
    <w:p w14:paraId="103DCE39">
      <w:pPr>
        <w:ind w:firstLine="482"/>
        <w:jc w:val="center"/>
        <w:rPr>
          <w:rFonts w:ascii="宋体" w:hAnsi="宋体" w:cs="宋体"/>
          <w:b/>
          <w:color w:val="000000" w:themeColor="text1"/>
          <w14:textFill>
            <w14:solidFill>
              <w14:schemeClr w14:val="tx1"/>
            </w14:solidFill>
          </w14:textFill>
        </w:rPr>
      </w:pPr>
    </w:p>
    <w:p w14:paraId="2ADDE223">
      <w:pPr>
        <w:pStyle w:val="40"/>
        <w:spacing w:before="0" w:after="0" w:line="360" w:lineRule="auto"/>
        <w:jc w:val="left"/>
        <w:outlineLvl w:val="1"/>
        <w:rPr>
          <w:rFonts w:ascii="宋体" w:hAnsi="宋体"/>
          <w:bCs w:val="0"/>
          <w:color w:val="000000" w:themeColor="text1"/>
          <w:kern w:val="0"/>
          <w:sz w:val="24"/>
          <w:szCs w:val="24"/>
          <w14:textFill>
            <w14:solidFill>
              <w14:schemeClr w14:val="tx1"/>
            </w14:solidFill>
          </w14:textFill>
        </w:rPr>
      </w:pPr>
      <w:r>
        <w:rPr>
          <w:rFonts w:ascii="宋体" w:hAnsi="宋体" w:cs="宋体"/>
          <w:color w:val="000000" w:themeColor="text1"/>
          <w:lang w:val="zh-CN"/>
          <w14:textFill>
            <w14:solidFill>
              <w14:schemeClr w14:val="tx1"/>
            </w14:solidFill>
          </w14:textFill>
        </w:rPr>
        <w:br w:type="page"/>
      </w:r>
      <w:bookmarkStart w:id="31" w:name="_Toc23008"/>
      <w:bookmarkStart w:id="32" w:name="_Toc120824651"/>
      <w:bookmarkStart w:id="33" w:name="_Toc19785"/>
      <w:bookmarkStart w:id="34" w:name="_Toc29008"/>
      <w:r>
        <w:rPr>
          <w:rFonts w:ascii="宋体" w:hAnsi="宋体"/>
          <w:bCs w:val="0"/>
          <w:color w:val="000000" w:themeColor="text1"/>
          <w:kern w:val="0"/>
          <w:sz w:val="24"/>
          <w:szCs w:val="24"/>
          <w14:textFill>
            <w14:solidFill>
              <w14:schemeClr w14:val="tx1"/>
            </w14:solidFill>
          </w14:textFill>
        </w:rPr>
        <w:t>附件1－</w:t>
      </w:r>
      <w:r>
        <w:rPr>
          <w:rFonts w:hint="eastAsia" w:ascii="宋体" w:hAnsi="宋体"/>
          <w:bCs w:val="0"/>
          <w:color w:val="000000" w:themeColor="text1"/>
          <w:kern w:val="0"/>
          <w:sz w:val="24"/>
          <w:szCs w:val="24"/>
          <w14:textFill>
            <w14:solidFill>
              <w14:schemeClr w14:val="tx1"/>
            </w14:solidFill>
          </w14:textFill>
        </w:rPr>
        <w:t>9监狱企业证明资料</w:t>
      </w:r>
      <w:bookmarkEnd w:id="31"/>
      <w:bookmarkEnd w:id="32"/>
      <w:bookmarkEnd w:id="33"/>
      <w:bookmarkEnd w:id="34"/>
    </w:p>
    <w:p w14:paraId="6BA8EFF1">
      <w:pPr>
        <w:rPr>
          <w:color w:val="000000" w:themeColor="text1"/>
          <w14:textFill>
            <w14:solidFill>
              <w14:schemeClr w14:val="tx1"/>
            </w14:solidFill>
          </w14:textFill>
        </w:rPr>
      </w:pPr>
    </w:p>
    <w:p w14:paraId="688EDF7D">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监狱企业声明函</w:t>
      </w:r>
    </w:p>
    <w:p w14:paraId="7DBA7645">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备注：按《财政部 司法部关于政府采购支持监狱企业发展有关问题的通知》(财库〔2014〕68号)文件规定提供证明文件（复印件）。</w:t>
      </w:r>
    </w:p>
    <w:p w14:paraId="7304FDDC">
      <w:pPr>
        <w:spacing w:line="480" w:lineRule="auto"/>
        <w:ind w:firstLine="480"/>
        <w:rPr>
          <w:rFonts w:ascii="宋体" w:hAnsi="宋体" w:cs="宋体"/>
          <w:color w:val="000000" w:themeColor="text1"/>
          <w14:textFill>
            <w14:solidFill>
              <w14:schemeClr w14:val="tx1"/>
            </w14:solidFill>
          </w14:textFill>
        </w:rPr>
      </w:pPr>
      <w:bookmarkStart w:id="35" w:name="_Toc22071_WPSOffice_Level3"/>
      <w:r>
        <w:rPr>
          <w:rFonts w:hint="eastAsia" w:ascii="宋体" w:hAnsi="宋体" w:cs="宋体"/>
          <w:color w:val="000000" w:themeColor="text1"/>
          <w14:textFill>
            <w14:solidFill>
              <w14:schemeClr w14:val="tx1"/>
            </w14:solidFill>
          </w14:textFill>
        </w:rPr>
        <w:t>说明：</w:t>
      </w:r>
      <w:r>
        <w:rPr>
          <w:rFonts w:ascii="宋体" w:hAnsi="宋体" w:cs="宋体"/>
          <w:color w:val="000000" w:themeColor="text1"/>
          <w14:textFill>
            <w14:solidFill>
              <w14:schemeClr w14:val="tx1"/>
            </w14:solidFill>
          </w14:textFill>
        </w:rPr>
        <w:t>①监狱企业参加政府采购活动时，应当提供由省级以上监狱管理局、戒毒管理局</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含新疆生产建设兵团)出具的属于监狱企业的证明文件。</w:t>
      </w:r>
    </w:p>
    <w:p w14:paraId="52F2EA18">
      <w:pPr>
        <w:spacing w:line="480"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②如未提供监狱企业相关证明材料的，则其评审中的监狱企业不能享受招标文件规定的价格扣除，但不影响供应投标文件的有效性。</w:t>
      </w:r>
    </w:p>
    <w:p w14:paraId="771AA661">
      <w:pPr>
        <w:spacing w:line="480"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③非监狱企业无需提供证明材料。</w:t>
      </w:r>
    </w:p>
    <w:p w14:paraId="52775D8D">
      <w:pPr>
        <w:spacing w:line="480" w:lineRule="auto"/>
        <w:ind w:firstLine="480"/>
        <w:rPr>
          <w:rFonts w:ascii="宋体" w:hAnsi="宋体" w:cs="宋体"/>
          <w:color w:val="000000" w:themeColor="text1"/>
          <w14:textFill>
            <w14:solidFill>
              <w14:schemeClr w14:val="tx1"/>
            </w14:solidFill>
          </w14:textFill>
        </w:rPr>
      </w:pPr>
    </w:p>
    <w:p w14:paraId="2936CBE5">
      <w:pPr>
        <w:spacing w:line="480" w:lineRule="auto"/>
        <w:ind w:firstLine="480"/>
        <w:rPr>
          <w:rFonts w:ascii="宋体" w:hAnsi="宋体" w:cs="宋体"/>
          <w:color w:val="000000" w:themeColor="text1"/>
          <w14:textFill>
            <w14:solidFill>
              <w14:schemeClr w14:val="tx1"/>
            </w14:solidFill>
          </w14:textFill>
        </w:rPr>
      </w:pPr>
    </w:p>
    <w:bookmarkEnd w:id="35"/>
    <w:p w14:paraId="75B00C53">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企业名称：       （公章）</w:t>
      </w:r>
    </w:p>
    <w:p w14:paraId="6F340057">
      <w:pPr>
        <w:autoSpaceDE w:val="0"/>
        <w:autoSpaceDN w:val="0"/>
        <w:spacing w:line="360" w:lineRule="auto"/>
        <w:jc w:val="right"/>
        <w:rPr>
          <w:rFonts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年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月 </w:t>
      </w:r>
      <w:r>
        <w:rPr>
          <w:rFonts w:hint="eastAsia" w:ascii="宋体" w:hAnsi="宋体" w:cs="宋体"/>
          <w:b/>
          <w:bCs/>
          <w:color w:val="000000" w:themeColor="text1"/>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 xml:space="preserve"> 日</w:t>
      </w:r>
    </w:p>
    <w:p w14:paraId="71E2A35B">
      <w:pPr>
        <w:pStyle w:val="2"/>
        <w:rPr>
          <w:color w:val="000000" w:themeColor="text1"/>
          <w14:textFill>
            <w14:solidFill>
              <w14:schemeClr w14:val="tx1"/>
            </w14:solidFill>
          </w14:textFill>
        </w:rPr>
      </w:pPr>
    </w:p>
    <w:p w14:paraId="24207B83">
      <w:pPr>
        <w:spacing w:line="480"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注：投标人参加本次采购活动时，提供虚假监狱企业声明函的，以提供虚假材料谋取成交处理。</w:t>
      </w:r>
    </w:p>
    <w:p w14:paraId="0E7C5471">
      <w:pPr>
        <w:spacing w:line="480" w:lineRule="auto"/>
        <w:ind w:firstLine="480"/>
        <w:rPr>
          <w:rFonts w:ascii="宋体" w:hAnsi="宋体" w:cs="宋体"/>
          <w:b/>
          <w:color w:val="000000" w:themeColor="text1"/>
          <w14:textFill>
            <w14:solidFill>
              <w14:schemeClr w14:val="tx1"/>
            </w14:solidFill>
          </w14:textFill>
        </w:rPr>
      </w:pPr>
    </w:p>
    <w:p w14:paraId="6E883D8F">
      <w:pPr>
        <w:spacing w:line="480" w:lineRule="auto"/>
        <w:ind w:firstLine="48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注：无此项内容的可不提供此函 。</w:t>
      </w:r>
    </w:p>
    <w:p w14:paraId="5685DAE1">
      <w:pPr>
        <w:tabs>
          <w:tab w:val="left" w:pos="900"/>
        </w:tabs>
        <w:spacing w:line="360" w:lineRule="auto"/>
        <w:jc w:val="center"/>
        <w:rPr>
          <w:rFonts w:ascii="宋体" w:hAnsi="宋体"/>
          <w:color w:val="000000" w:themeColor="text1"/>
          <w14:textFill>
            <w14:solidFill>
              <w14:schemeClr w14:val="tx1"/>
            </w14:solidFill>
          </w14:textFill>
        </w:rPr>
      </w:pPr>
    </w:p>
    <w:p w14:paraId="4D675148">
      <w:pPr>
        <w:tabs>
          <w:tab w:val="left" w:pos="900"/>
        </w:tabs>
        <w:spacing w:line="360" w:lineRule="auto"/>
        <w:jc w:val="both"/>
        <w:rPr>
          <w:rFonts w:ascii="宋体" w:hAnsi="宋体"/>
          <w:color w:val="000000" w:themeColor="text1"/>
          <w14:textFill>
            <w14:solidFill>
              <w14:schemeClr w14:val="tx1"/>
            </w14:solidFill>
          </w14:textFill>
        </w:rPr>
      </w:pPr>
    </w:p>
    <w:p w14:paraId="75EB5E67">
      <w:pPr>
        <w:tabs>
          <w:tab w:val="left" w:pos="900"/>
        </w:tabs>
        <w:spacing w:line="360" w:lineRule="auto"/>
        <w:jc w:val="center"/>
        <w:rPr>
          <w:rFonts w:ascii="宋体" w:hAnsi="宋体"/>
          <w:b/>
          <w:color w:val="000000" w:themeColor="text1"/>
          <w:sz w:val="32"/>
          <w14:textFill>
            <w14:solidFill>
              <w14:schemeClr w14:val="tx1"/>
            </w14:solidFill>
          </w14:textFill>
        </w:rPr>
      </w:pPr>
    </w:p>
    <w:p w14:paraId="4ED7660E">
      <w:pP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br w:type="page"/>
      </w:r>
    </w:p>
    <w:p w14:paraId="546AA589">
      <w:pPr>
        <w:tabs>
          <w:tab w:val="left" w:pos="900"/>
        </w:tabs>
        <w:spacing w:line="360" w:lineRule="auto"/>
        <w:jc w:val="center"/>
        <w:rPr>
          <w:rFonts w:ascii="宋体" w:hAnsi="宋体"/>
          <w:b/>
          <w:color w:val="000000" w:themeColor="text1"/>
          <w:sz w:val="32"/>
          <w14:textFill>
            <w14:solidFill>
              <w14:schemeClr w14:val="tx1"/>
            </w14:solidFill>
          </w14:textFill>
        </w:rPr>
      </w:pPr>
      <w:r>
        <w:rPr>
          <w:rFonts w:ascii="宋体" w:hAnsi="宋体"/>
          <w:b/>
          <w:color w:val="000000" w:themeColor="text1"/>
          <w:sz w:val="32"/>
          <w14:textFill>
            <w14:solidFill>
              <w14:schemeClr w14:val="tx1"/>
            </w14:solidFill>
          </w14:textFill>
        </w:rPr>
        <w:t>第二部分     技术性响应文件（格式）</w:t>
      </w:r>
    </w:p>
    <w:p w14:paraId="472CBE9A">
      <w:pPr>
        <w:spacing w:line="360" w:lineRule="auto"/>
        <w:rPr>
          <w:rFonts w:ascii="宋体" w:hAnsi="宋体"/>
          <w:b/>
          <w:color w:val="000000" w:themeColor="text1"/>
          <w:sz w:val="28"/>
          <w14:textFill>
            <w14:solidFill>
              <w14:schemeClr w14:val="tx1"/>
            </w14:solidFill>
          </w14:textFill>
        </w:rPr>
      </w:pPr>
      <w:r>
        <w:rPr>
          <w:rFonts w:ascii="宋体" w:hAnsi="宋体"/>
          <w:b/>
          <w:color w:val="000000" w:themeColor="text1"/>
          <w14:textFill>
            <w14:solidFill>
              <w14:schemeClr w14:val="tx1"/>
            </w14:solidFill>
          </w14:textFill>
        </w:rPr>
        <w:t xml:space="preserve">                            一、</w:t>
      </w:r>
      <w:r>
        <w:rPr>
          <w:rFonts w:ascii="宋体" w:hAnsi="宋体"/>
          <w:b/>
          <w:color w:val="000000" w:themeColor="text1"/>
          <w:sz w:val="28"/>
          <w14:textFill>
            <w14:solidFill>
              <w14:schemeClr w14:val="tx1"/>
            </w14:solidFill>
          </w14:textFill>
        </w:rPr>
        <w:t xml:space="preserve">响 应 </w:t>
      </w:r>
      <w:r>
        <w:rPr>
          <w:rFonts w:hint="eastAsia" w:ascii="宋体" w:hAnsi="宋体"/>
          <w:b/>
          <w:color w:val="000000" w:themeColor="text1"/>
          <w:sz w:val="28"/>
          <w14:textFill>
            <w14:solidFill>
              <w14:schemeClr w14:val="tx1"/>
            </w14:solidFill>
          </w14:textFill>
        </w:rPr>
        <w:t>函</w:t>
      </w:r>
    </w:p>
    <w:p w14:paraId="04E29271">
      <w:pPr>
        <w:pStyle w:val="3"/>
        <w:spacing w:line="360" w:lineRule="auto"/>
        <w:rPr>
          <w:rFonts w:hint="default"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致：</w:t>
      </w:r>
      <w:r>
        <w:rPr>
          <w:rFonts w:hAnsi="宋体"/>
          <w:color w:val="000000" w:themeColor="text1"/>
          <w:u w:val="single"/>
          <w14:textFill>
            <w14:solidFill>
              <w14:schemeClr w14:val="tx1"/>
            </w14:solidFill>
          </w14:textFill>
        </w:rPr>
        <w:t xml:space="preserve">                 </w:t>
      </w:r>
    </w:p>
    <w:p w14:paraId="5607EF93">
      <w:pPr>
        <w:autoSpaceDE w:val="0"/>
        <w:autoSpaceDN w:val="0"/>
        <w:snapToGrid w:val="0"/>
        <w:spacing w:line="360" w:lineRule="auto"/>
        <w:ind w:firstLine="360" w:firstLineChars="15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根据贵方</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的磋商邀请，正式授权的下述签字人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(姓名和职务)代表供应商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(供应商的名称)，</w:t>
      </w:r>
      <w:r>
        <w:rPr>
          <w:rFonts w:hint="eastAsia" w:ascii="宋体" w:hAnsi="宋体"/>
          <w:color w:val="000000" w:themeColor="text1"/>
          <w14:textFill>
            <w14:solidFill>
              <w14:schemeClr w14:val="tx1"/>
            </w14:solidFill>
          </w14:textFill>
        </w:rPr>
        <w:t>若我方有幸中标，</w:t>
      </w:r>
      <w:r>
        <w:rPr>
          <w:rFonts w:ascii="宋体" w:hAnsi="宋体"/>
          <w:color w:val="000000" w:themeColor="text1"/>
          <w14:textFill>
            <w14:solidFill>
              <w14:schemeClr w14:val="tx1"/>
            </w14:solidFill>
          </w14:textFill>
        </w:rPr>
        <w:t>提</w:t>
      </w:r>
      <w:r>
        <w:rPr>
          <w:rFonts w:hint="eastAsia" w:ascii="宋体" w:hAnsi="宋体"/>
          <w:color w:val="000000" w:themeColor="text1"/>
          <w14:textFill>
            <w14:solidFill>
              <w14:schemeClr w14:val="tx1"/>
            </w14:solidFill>
          </w14:textFill>
        </w:rPr>
        <w:t>供投标</w:t>
      </w:r>
      <w:r>
        <w:rPr>
          <w:rFonts w:ascii="宋体" w:hAnsi="宋体"/>
          <w:color w:val="000000" w:themeColor="text1"/>
          <w14:textFill>
            <w14:solidFill>
              <w14:schemeClr w14:val="tx1"/>
            </w14:solidFill>
          </w14:textFill>
        </w:rPr>
        <w:t>文件正本</w:t>
      </w:r>
      <w:r>
        <w:rPr>
          <w:rFonts w:hint="eastAsia" w:ascii="宋体" w:hAnsi="宋体"/>
          <w:color w:val="000000" w:themeColor="text1"/>
          <w:u w:val="single"/>
          <w14:textFill>
            <w14:solidFill>
              <w14:schemeClr w14:val="tx1"/>
            </w14:solidFill>
          </w14:textFill>
        </w:rPr>
        <w:t xml:space="preserve"> 1 </w:t>
      </w:r>
      <w:r>
        <w:rPr>
          <w:rFonts w:ascii="宋体" w:hAnsi="宋体"/>
          <w:color w:val="000000" w:themeColor="text1"/>
          <w14:textFill>
            <w14:solidFill>
              <w14:schemeClr w14:val="tx1"/>
            </w14:solidFill>
          </w14:textFill>
        </w:rPr>
        <w:t>份，副本</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2</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份。</w:t>
      </w:r>
    </w:p>
    <w:p w14:paraId="174A09BF">
      <w:pPr>
        <w:autoSpaceDE w:val="0"/>
        <w:autoSpaceDN w:val="0"/>
        <w:snapToGrid w:val="0"/>
        <w:spacing w:line="360" w:lineRule="auto"/>
        <w:ind w:firstLine="571" w:firstLineChars="23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据此函，签字人兹宣布同意如下：</w:t>
      </w:r>
    </w:p>
    <w:p w14:paraId="20DC4426">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 我们根据磋商文件的规定，承担完成合同的责任和义务。</w:t>
      </w:r>
    </w:p>
    <w:p w14:paraId="0A43AFBC">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 我们已详细审核全部磋商文件，包括磋商文件修改书(如果有的话)，参考资料及有关附件，我们完全理解并放弃提出含糊不清或误解的问题的权利。</w:t>
      </w:r>
    </w:p>
    <w:p w14:paraId="73078DF3">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 本报价有效期为自</w:t>
      </w:r>
      <w:r>
        <w:rPr>
          <w:rFonts w:hint="eastAsia" w:ascii="宋体" w:hAnsi="宋体"/>
          <w:color w:val="000000" w:themeColor="text1"/>
          <w14:textFill>
            <w14:solidFill>
              <w14:schemeClr w14:val="tx1"/>
            </w14:solidFill>
          </w14:textFill>
        </w:rPr>
        <w:t>磋商之</w:t>
      </w:r>
      <w:r>
        <w:rPr>
          <w:rFonts w:ascii="宋体" w:hAnsi="宋体"/>
          <w:color w:val="000000" w:themeColor="text1"/>
          <w14:textFill>
            <w14:solidFill>
              <w14:schemeClr w14:val="tx1"/>
            </w14:solidFill>
          </w14:textFill>
        </w:rPr>
        <w:t>日起</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个日历日。报价有效期满之前均具有约束力。</w:t>
      </w:r>
    </w:p>
    <w:p w14:paraId="57D80200">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 同意按磋商须知中关于不予退还磋商保证金的规定。</w:t>
      </w:r>
    </w:p>
    <w:p w14:paraId="2E90242C">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 同意向贵方提供贵方可能要求的与本报价有关任何证据或资料。</w:t>
      </w:r>
    </w:p>
    <w:p w14:paraId="2944DFAD">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 我们完全理解贵方不一定要接受最低报价的报价或收到的任何报价。</w:t>
      </w:r>
    </w:p>
    <w:p w14:paraId="23FBEB57">
      <w:pPr>
        <w:autoSpaceDE w:val="0"/>
        <w:autoSpaceDN w:val="0"/>
        <w:snapToGrid w:val="0"/>
        <w:spacing w:line="360" w:lineRule="auto"/>
        <w:ind w:left="398" w:hanging="398" w:hangingChars="16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与本报价有关的正式通讯地址为：</w:t>
      </w:r>
    </w:p>
    <w:p w14:paraId="738A6AEA">
      <w:pPr>
        <w:autoSpaceDE w:val="0"/>
        <w:autoSpaceDN w:val="0"/>
        <w:snapToGrid w:val="0"/>
        <w:spacing w:line="360" w:lineRule="auto"/>
        <w:ind w:firstLine="960" w:firstLineChars="4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p>
    <w:p w14:paraId="5EE8A666">
      <w:pPr>
        <w:spacing w:line="360" w:lineRule="auto"/>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地址：</w:t>
      </w:r>
      <w:r>
        <w:rPr>
          <w:rFonts w:ascii="宋体" w:hAnsi="宋体"/>
          <w:color w:val="000000" w:themeColor="text1"/>
          <w:u w:val="single"/>
          <w14:textFill>
            <w14:solidFill>
              <w14:schemeClr w14:val="tx1"/>
            </w14:solidFill>
          </w14:textFill>
        </w:rPr>
        <w:t xml:space="preserve">                                </w:t>
      </w:r>
    </w:p>
    <w:p w14:paraId="4E6DEFFA">
      <w:pPr>
        <w:autoSpaceDE w:val="0"/>
        <w:autoSpaceDN w:val="0"/>
        <w:snapToGrid w:val="0"/>
        <w:spacing w:line="360" w:lineRule="auto"/>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电话：</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传真：</w:t>
      </w:r>
      <w:r>
        <w:rPr>
          <w:rFonts w:ascii="宋体" w:hAnsi="宋体"/>
          <w:color w:val="000000" w:themeColor="text1"/>
          <w:u w:val="single"/>
          <w14:textFill>
            <w14:solidFill>
              <w14:schemeClr w14:val="tx1"/>
            </w14:solidFill>
          </w14:textFill>
        </w:rPr>
        <w:t xml:space="preserve">                       </w:t>
      </w:r>
    </w:p>
    <w:p w14:paraId="26591564">
      <w:pPr>
        <w:autoSpaceDE w:val="0"/>
        <w:autoSpaceDN w:val="0"/>
        <w:snapToGrid w:val="0"/>
        <w:spacing w:line="360" w:lineRule="auto"/>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邮政编码：</w:t>
      </w:r>
      <w:r>
        <w:rPr>
          <w:rFonts w:ascii="宋体" w:hAnsi="宋体"/>
          <w:color w:val="000000" w:themeColor="text1"/>
          <w:u w:val="single"/>
          <w14:textFill>
            <w14:solidFill>
              <w14:schemeClr w14:val="tx1"/>
            </w14:solidFill>
          </w14:textFill>
        </w:rPr>
        <w:t xml:space="preserve">                               </w:t>
      </w:r>
    </w:p>
    <w:p w14:paraId="136D77DB">
      <w:pPr>
        <w:spacing w:line="360" w:lineRule="auto"/>
        <w:ind w:firstLine="420" w:firstLineChars="17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14:paraId="7212376A">
      <w:pPr>
        <w:autoSpaceDE w:val="0"/>
        <w:autoSpaceDN w:val="0"/>
        <w:snapToGrid w:val="0"/>
        <w:spacing w:line="360" w:lineRule="auto"/>
        <w:ind w:firstLine="960" w:firstLineChars="40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公章：</w:t>
      </w:r>
      <w:r>
        <w:rPr>
          <w:rFonts w:ascii="宋体" w:hAnsi="宋体"/>
          <w:color w:val="000000" w:themeColor="text1"/>
          <w:u w:val="single"/>
          <w14:textFill>
            <w14:solidFill>
              <w14:schemeClr w14:val="tx1"/>
            </w14:solidFill>
          </w14:textFill>
        </w:rPr>
        <w:t xml:space="preserve">                                   </w:t>
      </w:r>
    </w:p>
    <w:p w14:paraId="5060E802">
      <w:pPr>
        <w:autoSpaceDE w:val="0"/>
        <w:autoSpaceDN w:val="0"/>
        <w:snapToGrid w:val="0"/>
        <w:spacing w:line="360" w:lineRule="auto"/>
        <w:ind w:firstLine="955" w:firstLineChars="398"/>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年      月      日         </w:t>
      </w:r>
    </w:p>
    <w:p w14:paraId="43ACE0CC">
      <w:pPr>
        <w:spacing w:line="360" w:lineRule="auto"/>
        <w:jc w:val="center"/>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二、报价一览表</w:t>
      </w:r>
    </w:p>
    <w:p w14:paraId="4D63E019">
      <w:pPr>
        <w:spacing w:line="360" w:lineRule="auto"/>
        <w:jc w:val="center"/>
        <w:rPr>
          <w:rFonts w:ascii="宋体" w:hAnsi="Cambria" w:cs="宋体"/>
          <w:b/>
          <w:bCs/>
          <w:color w:val="000000" w:themeColor="text1"/>
          <w:sz w:val="36"/>
          <w:szCs w:val="36"/>
          <w:lang w:val="zh-CN"/>
          <w14:textFill>
            <w14:solidFill>
              <w14:schemeClr w14:val="tx1"/>
            </w14:solidFill>
          </w14:textFill>
        </w:rPr>
      </w:pPr>
    </w:p>
    <w:p w14:paraId="5552C6EB">
      <w:pPr>
        <w:autoSpaceDE w:val="0"/>
        <w:autoSpaceDN w:val="0"/>
        <w:adjustRightInd w:val="0"/>
        <w:spacing w:line="4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 xml:space="preserve">供应商名称：                        </w:t>
      </w:r>
      <w:r>
        <w:rPr>
          <w:rFonts w:hint="eastAsia" w:ascii="宋体" w:hAnsi="宋体" w:cs="宋体"/>
          <w:b/>
          <w:bCs/>
          <w:color w:val="000000" w:themeColor="text1"/>
          <w:lang w:val="en-US" w:eastAsia="zh-CN"/>
          <w14:textFill>
            <w14:solidFill>
              <w14:schemeClr w14:val="tx1"/>
            </w14:solidFill>
          </w14:textFill>
        </w:rPr>
        <w:t xml:space="preserve">         </w:t>
      </w:r>
      <w:r>
        <w:rPr>
          <w:rFonts w:hint="eastAsia" w:ascii="宋体" w:hAnsi="宋体" w:cs="宋体"/>
          <w:b/>
          <w:bCs/>
          <w:color w:val="000000" w:themeColor="text1"/>
          <w:lang w:val="zh-CN"/>
          <w14:textFill>
            <w14:solidFill>
              <w14:schemeClr w14:val="tx1"/>
            </w14:solidFill>
          </w14:textFill>
        </w:rPr>
        <w:t>项目编号：</w:t>
      </w:r>
      <w:r>
        <w:rPr>
          <w:rFonts w:hint="eastAsia" w:ascii="宋体" w:hAnsi="宋体" w:cs="宋体"/>
          <w:b/>
          <w:bCs/>
          <w:color w:val="000000" w:themeColor="text1"/>
          <w14:textFill>
            <w14:solidFill>
              <w14:schemeClr w14:val="tx1"/>
            </w14:solidFill>
          </w14:textFill>
        </w:rPr>
        <w:t xml:space="preserve">          </w:t>
      </w:r>
    </w:p>
    <w:tbl>
      <w:tblPr>
        <w:tblStyle w:val="361"/>
        <w:tblpPr w:leftFromText="180" w:rightFromText="180" w:vertAnchor="text" w:horzAnchor="page" w:tblpX="1797" w:tblpY="159"/>
        <w:tblOverlap w:val="never"/>
        <w:tblW w:w="86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4"/>
        <w:gridCol w:w="5985"/>
      </w:tblGrid>
      <w:tr w14:paraId="5FA2A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634" w:type="dxa"/>
            <w:vAlign w:val="center"/>
          </w:tcPr>
          <w:p w14:paraId="70BE972D">
            <w:pPr>
              <w:pStyle w:val="191"/>
              <w:spacing w:before="115" w:line="220" w:lineRule="auto"/>
              <w:jc w:val="center"/>
              <w:rPr>
                <w:color w:val="000000" w:themeColor="text1"/>
                <w14:textFill>
                  <w14:solidFill>
                    <w14:schemeClr w14:val="tx1"/>
                  </w14:solidFill>
                </w14:textFill>
              </w:rPr>
            </w:pPr>
            <w:r>
              <w:rPr>
                <w:color w:val="000000" w:themeColor="text1"/>
                <w:spacing w:val="-3"/>
                <w14:textFill>
                  <w14:solidFill>
                    <w14:schemeClr w14:val="tx1"/>
                  </w14:solidFill>
                </w14:textFill>
              </w:rPr>
              <w:t>投标人名称</w:t>
            </w:r>
          </w:p>
        </w:tc>
        <w:tc>
          <w:tcPr>
            <w:tcW w:w="5985" w:type="dxa"/>
          </w:tcPr>
          <w:p w14:paraId="0F4FA26B">
            <w:pPr>
              <w:rPr>
                <w:rFonts w:ascii="Arial"/>
                <w:color w:val="000000" w:themeColor="text1"/>
                <w:sz w:val="21"/>
                <w14:textFill>
                  <w14:solidFill>
                    <w14:schemeClr w14:val="tx1"/>
                  </w14:solidFill>
                </w14:textFill>
              </w:rPr>
            </w:pPr>
          </w:p>
        </w:tc>
      </w:tr>
      <w:tr w14:paraId="500F2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2634" w:type="dxa"/>
            <w:vAlign w:val="center"/>
          </w:tcPr>
          <w:p w14:paraId="7310A004">
            <w:pPr>
              <w:pStyle w:val="191"/>
              <w:spacing w:before="78" w:line="218" w:lineRule="auto"/>
              <w:jc w:val="center"/>
              <w:rPr>
                <w:color w:val="000000" w:themeColor="text1"/>
                <w14:textFill>
                  <w14:solidFill>
                    <w14:schemeClr w14:val="tx1"/>
                  </w14:solidFill>
                </w14:textFill>
              </w:rPr>
            </w:pPr>
            <w:r>
              <w:rPr>
                <w:color w:val="000000" w:themeColor="text1"/>
                <w:spacing w:val="-4"/>
                <w14:textFill>
                  <w14:solidFill>
                    <w14:schemeClr w14:val="tx1"/>
                  </w14:solidFill>
                </w14:textFill>
              </w:rPr>
              <w:t>投标报价</w:t>
            </w:r>
            <w:r>
              <w:rPr>
                <w:rFonts w:hint="eastAsia"/>
                <w:color w:val="000000" w:themeColor="text1"/>
                <w:spacing w:val="-2"/>
                <w14:textFill>
                  <w14:solidFill>
                    <w14:schemeClr w14:val="tx1"/>
                  </w14:solidFill>
                </w14:textFill>
              </w:rPr>
              <w:t>（单位：</w:t>
            </w:r>
            <w:r>
              <w:rPr>
                <w:color w:val="000000" w:themeColor="text1"/>
                <w:spacing w:val="-3"/>
                <w14:textFill>
                  <w14:solidFill>
                    <w14:schemeClr w14:val="tx1"/>
                  </w14:solidFill>
                </w14:textFill>
              </w:rPr>
              <w:t>元</w:t>
            </w:r>
            <w:r>
              <w:rPr>
                <w:rFonts w:hint="eastAsia"/>
                <w:color w:val="000000" w:themeColor="text1"/>
                <w:spacing w:val="-2"/>
                <w14:textFill>
                  <w14:solidFill>
                    <w14:schemeClr w14:val="tx1"/>
                  </w14:solidFill>
                </w14:textFill>
              </w:rPr>
              <w:t>）</w:t>
            </w:r>
          </w:p>
        </w:tc>
        <w:tc>
          <w:tcPr>
            <w:tcW w:w="5985" w:type="dxa"/>
            <w:vAlign w:val="center"/>
          </w:tcPr>
          <w:p w14:paraId="5E799F3F">
            <w:pPr>
              <w:pStyle w:val="191"/>
              <w:spacing w:before="36" w:line="218" w:lineRule="auto"/>
              <w:ind w:left="5" w:firstLine="204" w:firstLineChars="100"/>
              <w:jc w:val="both"/>
              <w:rPr>
                <w:color w:val="000000" w:themeColor="text1"/>
                <w:spacing w:val="-3"/>
                <w14:textFill>
                  <w14:solidFill>
                    <w14:schemeClr w14:val="tx1"/>
                  </w14:solidFill>
                </w14:textFill>
              </w:rPr>
            </w:pPr>
            <w:r>
              <w:rPr>
                <w:color w:val="000000" w:themeColor="text1"/>
                <w:spacing w:val="-3"/>
                <w14:textFill>
                  <w14:solidFill>
                    <w14:schemeClr w14:val="tx1"/>
                  </w14:solidFill>
                </w14:textFill>
              </w:rPr>
              <w:t>大写</w:t>
            </w:r>
            <w:r>
              <w:rPr>
                <w:rFonts w:hint="eastAsia"/>
                <w:color w:val="000000" w:themeColor="text1"/>
                <w:spacing w:val="-3"/>
                <w14:textFill>
                  <w14:solidFill>
                    <w14:schemeClr w14:val="tx1"/>
                  </w14:solidFill>
                </w14:textFill>
              </w:rPr>
              <w:t>：</w:t>
            </w:r>
          </w:p>
          <w:p w14:paraId="5E518FD1">
            <w:pPr>
              <w:pStyle w:val="191"/>
              <w:spacing w:before="36" w:line="218" w:lineRule="auto"/>
              <w:ind w:left="5" w:firstLine="204" w:firstLineChars="100"/>
              <w:jc w:val="both"/>
              <w:rPr>
                <w:color w:val="000000" w:themeColor="text1"/>
                <w14:textFill>
                  <w14:solidFill>
                    <w14:schemeClr w14:val="tx1"/>
                  </w14:solidFill>
                </w14:textFill>
              </w:rPr>
            </w:pPr>
            <w:r>
              <w:rPr>
                <w:color w:val="000000" w:themeColor="text1"/>
                <w:spacing w:val="-3"/>
                <w14:textFill>
                  <w14:solidFill>
                    <w14:schemeClr w14:val="tx1"/>
                  </w14:solidFill>
                </w14:textFill>
              </w:rPr>
              <w:t>小写：</w:t>
            </w:r>
          </w:p>
        </w:tc>
      </w:tr>
      <w:tr w14:paraId="3C7A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2634" w:type="dxa"/>
            <w:vAlign w:val="center"/>
          </w:tcPr>
          <w:p w14:paraId="40EA12F2">
            <w:pPr>
              <w:pStyle w:val="191"/>
              <w:spacing w:before="78" w:line="218" w:lineRule="auto"/>
              <w:jc w:val="center"/>
              <w:rPr>
                <w:color w:val="000000" w:themeColor="text1"/>
                <w:spacing w:val="-4"/>
                <w14:textFill>
                  <w14:solidFill>
                    <w14:schemeClr w14:val="tx1"/>
                  </w14:solidFill>
                </w14:textFill>
              </w:rPr>
            </w:pPr>
            <w:r>
              <w:rPr>
                <w:color w:val="000000" w:themeColor="text1"/>
                <w:spacing w:val="-4"/>
                <w14:textFill>
                  <w14:solidFill>
                    <w14:schemeClr w14:val="tx1"/>
                  </w14:solidFill>
                </w14:textFill>
              </w:rPr>
              <w:t>投标单价</w:t>
            </w:r>
            <w:r>
              <w:rPr>
                <w:rFonts w:hint="eastAsia"/>
                <w:color w:val="000000" w:themeColor="text1"/>
                <w:spacing w:val="-4"/>
                <w14:textFill>
                  <w14:solidFill>
                    <w14:schemeClr w14:val="tx1"/>
                  </w14:solidFill>
                </w14:textFill>
              </w:rPr>
              <w:t>（单位：</w:t>
            </w:r>
            <w:r>
              <w:rPr>
                <w:color w:val="000000" w:themeColor="text1"/>
                <w:spacing w:val="-4"/>
                <w14:textFill>
                  <w14:solidFill>
                    <w14:schemeClr w14:val="tx1"/>
                  </w14:solidFill>
                </w14:textFill>
              </w:rPr>
              <w:t>元/米</w:t>
            </w:r>
            <w:r>
              <w:rPr>
                <w:rFonts w:hint="eastAsia"/>
                <w:color w:val="000000" w:themeColor="text1"/>
                <w:spacing w:val="-4"/>
                <w14:textFill>
                  <w14:solidFill>
                    <w14:schemeClr w14:val="tx1"/>
                  </w14:solidFill>
                </w14:textFill>
              </w:rPr>
              <w:t>）</w:t>
            </w:r>
          </w:p>
        </w:tc>
        <w:tc>
          <w:tcPr>
            <w:tcW w:w="5985" w:type="dxa"/>
            <w:tcBorders>
              <w:bottom w:val="single" w:color="auto" w:sz="4" w:space="0"/>
            </w:tcBorders>
            <w:vAlign w:val="center"/>
          </w:tcPr>
          <w:p w14:paraId="6CFA5FAF">
            <w:pPr>
              <w:pStyle w:val="191"/>
              <w:spacing w:before="78" w:line="218" w:lineRule="auto"/>
              <w:ind w:firstLine="202" w:firstLineChars="100"/>
              <w:jc w:val="both"/>
              <w:rPr>
                <w:color w:val="000000" w:themeColor="text1"/>
                <w:spacing w:val="-4"/>
                <w14:textFill>
                  <w14:solidFill>
                    <w14:schemeClr w14:val="tx1"/>
                  </w14:solidFill>
                </w14:textFill>
              </w:rPr>
            </w:pPr>
            <w:r>
              <w:rPr>
                <w:color w:val="000000" w:themeColor="text1"/>
                <w:spacing w:val="-4"/>
                <w14:textFill>
                  <w14:solidFill>
                    <w14:schemeClr w14:val="tx1"/>
                  </w14:solidFill>
                </w14:textFill>
              </w:rPr>
              <w:t>单价</w:t>
            </w:r>
            <w:r>
              <w:rPr>
                <w:rFonts w:hint="eastAsia"/>
                <w:color w:val="000000" w:themeColor="text1"/>
                <w:spacing w:val="-4"/>
                <w14:textFill>
                  <w14:solidFill>
                    <w14:schemeClr w14:val="tx1"/>
                  </w14:solidFill>
                </w14:textFill>
              </w:rPr>
              <w:t xml:space="preserve">：          </w:t>
            </w:r>
          </w:p>
        </w:tc>
      </w:tr>
      <w:tr w14:paraId="72BF1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634" w:type="dxa"/>
            <w:vAlign w:val="center"/>
          </w:tcPr>
          <w:p w14:paraId="18B3CE11">
            <w:pPr>
              <w:pStyle w:val="191"/>
              <w:spacing w:before="118" w:line="219" w:lineRule="auto"/>
              <w:jc w:val="center"/>
              <w:rPr>
                <w:color w:val="000000" w:themeColor="text1"/>
                <w14:textFill>
                  <w14:solidFill>
                    <w14:schemeClr w14:val="tx1"/>
                  </w14:solidFill>
                </w14:textFill>
              </w:rPr>
            </w:pPr>
            <w:r>
              <w:rPr>
                <w:color w:val="000000" w:themeColor="text1"/>
                <w:spacing w:val="-3"/>
                <w14:textFill>
                  <w14:solidFill>
                    <w14:schemeClr w14:val="tx1"/>
                  </w14:solidFill>
                </w14:textFill>
              </w:rPr>
              <w:t>服务期限</w:t>
            </w:r>
          </w:p>
        </w:tc>
        <w:tc>
          <w:tcPr>
            <w:tcW w:w="5985" w:type="dxa"/>
            <w:vAlign w:val="center"/>
          </w:tcPr>
          <w:p w14:paraId="32568CF9">
            <w:pPr>
              <w:jc w:val="both"/>
              <w:rPr>
                <w:rFonts w:ascii="Arial"/>
                <w:color w:val="000000" w:themeColor="text1"/>
                <w:sz w:val="21"/>
                <w14:textFill>
                  <w14:solidFill>
                    <w14:schemeClr w14:val="tx1"/>
                  </w14:solidFill>
                </w14:textFill>
              </w:rPr>
            </w:pPr>
          </w:p>
        </w:tc>
      </w:tr>
    </w:tbl>
    <w:p w14:paraId="35BA1508">
      <w:pPr>
        <w:autoSpaceDE w:val="0"/>
        <w:autoSpaceDN w:val="0"/>
        <w:adjustRightInd w:val="0"/>
        <w:spacing w:line="360" w:lineRule="auto"/>
        <w:rPr>
          <w:rFonts w:ascii="宋体" w:hAnsi="Cambria" w:cs="宋体"/>
          <w:b/>
          <w:bCs/>
          <w:color w:val="000000" w:themeColor="text1"/>
          <w:lang w:val="zh-CN"/>
          <w14:textFill>
            <w14:solidFill>
              <w14:schemeClr w14:val="tx1"/>
            </w14:solidFill>
          </w14:textFill>
        </w:rPr>
      </w:pPr>
    </w:p>
    <w:p w14:paraId="74B6E425">
      <w:pPr>
        <w:autoSpaceDE w:val="0"/>
        <w:autoSpaceDN w:val="0"/>
        <w:adjustRightInd w:val="0"/>
        <w:spacing w:line="360" w:lineRule="auto"/>
        <w:rPr>
          <w:rFonts w:ascii="宋体" w:hAnsi="Cambria" w:cs="宋体"/>
          <w:color w:val="000000" w:themeColor="text1"/>
          <w:lang w:val="zh-CN"/>
          <w14:textFill>
            <w14:solidFill>
              <w14:schemeClr w14:val="tx1"/>
            </w14:solidFill>
          </w14:textFill>
        </w:rPr>
      </w:pPr>
      <w:r>
        <w:rPr>
          <w:rFonts w:hint="eastAsia" w:ascii="宋体" w:hAnsi="Cambria" w:cs="宋体"/>
          <w:b/>
          <w:bCs/>
          <w:color w:val="000000" w:themeColor="text1"/>
          <w:lang w:val="zh-CN"/>
          <w14:textFill>
            <w14:solidFill>
              <w14:schemeClr w14:val="tx1"/>
            </w14:solidFill>
          </w14:textFill>
        </w:rPr>
        <w:t>注：</w:t>
      </w:r>
      <w:r>
        <w:rPr>
          <w:rFonts w:ascii="宋体" w:hAnsi="Cambria" w:cs="宋体"/>
          <w:b/>
          <w:color w:val="000000" w:themeColor="text1"/>
          <w:lang w:val="zh-CN"/>
          <w14:textFill>
            <w14:solidFill>
              <w14:schemeClr w14:val="tx1"/>
            </w14:solidFill>
          </w14:textFill>
        </w:rPr>
        <w:t>1.</w:t>
      </w:r>
      <w:r>
        <w:rPr>
          <w:rFonts w:hint="eastAsia" w:ascii="宋体" w:hAnsi="Cambria" w:cs="宋体"/>
          <w:b/>
          <w:color w:val="000000" w:themeColor="text1"/>
          <w:lang w:val="zh-CN"/>
          <w14:textFill>
            <w14:solidFill>
              <w14:schemeClr w14:val="tx1"/>
            </w14:solidFill>
          </w14:textFill>
        </w:rPr>
        <w:t>填写此表时不得改变表格形式（可按所响应包号增加行）。</w:t>
      </w:r>
    </w:p>
    <w:p w14:paraId="68EB340D">
      <w:pPr>
        <w:autoSpaceDE w:val="0"/>
        <w:autoSpaceDN w:val="0"/>
        <w:adjustRightInd w:val="0"/>
        <w:spacing w:line="360" w:lineRule="auto"/>
        <w:ind w:firstLine="480"/>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2.</w:t>
      </w:r>
      <w:r>
        <w:rPr>
          <w:rFonts w:hint="eastAsia" w:ascii="宋体" w:hAnsi="Cambria" w:cs="宋体"/>
          <w:color w:val="000000" w:themeColor="text1"/>
          <w:lang w:val="zh-CN"/>
          <w14:textFill>
            <w14:solidFill>
              <w14:schemeClr w14:val="tx1"/>
            </w14:solidFill>
          </w14:textFill>
        </w:rPr>
        <w:t>“响应报价”为总价。</w:t>
      </w:r>
      <w:r>
        <w:rPr>
          <w:rFonts w:hint="eastAsia" w:ascii="宋体" w:hAnsi="宋体" w:cs="宋体"/>
          <w:color w:val="000000" w:themeColor="text1"/>
          <w14:textFill>
            <w14:solidFill>
              <w14:schemeClr w14:val="tx1"/>
            </w14:solidFill>
          </w14:textFill>
        </w:rPr>
        <w:t>投标报价应包括包括设备进出场、钻机供水、供电，对施工机台、池坑、道路的回填恢复等项内容费用且不限于人工、材料、机械、质检（自检）、安装、缺陷修复、管理、保险、税费、利润、招标代理服务费及不可预见费等全部费用</w:t>
      </w:r>
      <w:r>
        <w:rPr>
          <w:rFonts w:hint="eastAsia" w:ascii="宋体" w:hAnsi="宋体"/>
          <w:color w:val="000000" w:themeColor="text1"/>
          <w14:textFill>
            <w14:solidFill>
              <w14:schemeClr w14:val="tx1"/>
            </w14:solidFill>
          </w14:textFill>
        </w:rPr>
        <w:t>，凡未列入的均将被认为已包含在投标综合单价中。</w:t>
      </w:r>
    </w:p>
    <w:p w14:paraId="2225902E">
      <w:pPr>
        <w:autoSpaceDE w:val="0"/>
        <w:autoSpaceDN w:val="0"/>
        <w:adjustRightInd w:val="0"/>
        <w:spacing w:line="360" w:lineRule="auto"/>
        <w:ind w:firstLine="480"/>
        <w:rPr>
          <w:rFonts w:ascii="宋体" w:hAnsi="Cambria" w:cs="宋体"/>
          <w:color w:val="000000" w:themeColor="text1"/>
          <w14:textFill>
            <w14:solidFill>
              <w14:schemeClr w14:val="tx1"/>
            </w14:solidFill>
          </w14:textFill>
        </w:rPr>
      </w:pPr>
      <w:r>
        <w:rPr>
          <w:rFonts w:ascii="宋体" w:hAnsi="Cambria" w:cs="宋体"/>
          <w:color w:val="000000" w:themeColor="text1"/>
          <w:lang w:val="zh-CN"/>
          <w14:textFill>
            <w14:solidFill>
              <w14:schemeClr w14:val="tx1"/>
            </w14:solidFill>
          </w14:textFill>
        </w:rPr>
        <w:t>3.</w:t>
      </w:r>
      <w:r>
        <w:rPr>
          <w:rFonts w:hint="eastAsia" w:ascii="宋体" w:hAnsi="Cambria" w:cs="宋体"/>
          <w:color w:val="000000" w:themeColor="text1"/>
          <w:lang w:val="zh-CN"/>
          <w14:textFill>
            <w14:solidFill>
              <w14:schemeClr w14:val="tx1"/>
            </w14:solidFill>
          </w14:textFill>
        </w:rPr>
        <w:t>“服务期”是指产品能够交付的具体时间（日历日）。</w:t>
      </w:r>
    </w:p>
    <w:p w14:paraId="7D3CBD78">
      <w:pPr>
        <w:autoSpaceDE w:val="0"/>
        <w:autoSpaceDN w:val="0"/>
        <w:adjustRightInd w:val="0"/>
        <w:spacing w:line="360" w:lineRule="auto"/>
        <w:ind w:firstLine="480"/>
        <w:rPr>
          <w:rFonts w:hint="eastAsia"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4.</w:t>
      </w:r>
      <w:r>
        <w:rPr>
          <w:rFonts w:hint="eastAsia" w:ascii="宋体" w:hAnsi="Cambria" w:cs="宋体"/>
          <w:color w:val="000000" w:themeColor="text1"/>
          <w14:textFill>
            <w14:solidFill>
              <w14:schemeClr w14:val="tx1"/>
            </w14:solidFill>
          </w14:textFill>
        </w:rPr>
        <w:t xml:space="preserve"> </w:t>
      </w:r>
      <w:r>
        <w:rPr>
          <w:rFonts w:hint="eastAsia" w:ascii="宋体" w:hAnsi="Cambria" w:cs="宋体"/>
          <w:color w:val="000000" w:themeColor="text1"/>
          <w:lang w:val="zh-CN"/>
          <w14:textFill>
            <w14:solidFill>
              <w14:schemeClr w14:val="tx1"/>
            </w14:solidFill>
          </w14:textFill>
        </w:rPr>
        <w:t>响应报价不能有两个或两个以上的报价方案。</w:t>
      </w:r>
    </w:p>
    <w:p w14:paraId="311A1E03">
      <w:pPr>
        <w:autoSpaceDE w:val="0"/>
        <w:autoSpaceDN w:val="0"/>
        <w:adjustRightInd w:val="0"/>
        <w:spacing w:line="360" w:lineRule="auto"/>
        <w:ind w:firstLine="480"/>
        <w:rPr>
          <w:rFonts w:hint="default" w:ascii="宋体" w:hAnsi="Cambria" w:cs="宋体"/>
          <w:b/>
          <w:bCs/>
          <w:color w:val="000000" w:themeColor="text1"/>
          <w:lang w:val="en-US" w:eastAsia="zh-CN"/>
          <w14:textFill>
            <w14:solidFill>
              <w14:schemeClr w14:val="tx1"/>
            </w14:solidFill>
          </w14:textFill>
        </w:rPr>
      </w:pPr>
      <w:r>
        <w:rPr>
          <w:rFonts w:hint="eastAsia" w:ascii="宋体" w:hAnsi="Cambria" w:cs="宋体"/>
          <w:b/>
          <w:bCs/>
          <w:color w:val="000000" w:themeColor="text1"/>
          <w:lang w:val="en-US" w:eastAsia="zh-CN"/>
          <w14:textFill>
            <w14:solidFill>
              <w14:schemeClr w14:val="tx1"/>
            </w14:solidFill>
          </w14:textFill>
        </w:rPr>
        <w:t>5.投标报价不得超过最高投标限价，投标单价不得超过最高投标单价限价。（最高单价限价：1150元/米）</w:t>
      </w:r>
    </w:p>
    <w:p w14:paraId="0C2E4117">
      <w:pPr>
        <w:autoSpaceDE w:val="0"/>
        <w:autoSpaceDN w:val="0"/>
        <w:adjustRightInd w:val="0"/>
        <w:spacing w:line="360" w:lineRule="auto"/>
        <w:ind w:firstLine="480"/>
        <w:rPr>
          <w:rFonts w:hint="eastAsia" w:ascii="宋体" w:hAnsi="Cambria" w:cs="宋体"/>
          <w:color w:val="000000" w:themeColor="text1"/>
          <w:lang w:val="zh-CN"/>
          <w14:textFill>
            <w14:solidFill>
              <w14:schemeClr w14:val="tx1"/>
            </w14:solidFill>
          </w14:textFill>
        </w:rPr>
      </w:pPr>
    </w:p>
    <w:p w14:paraId="72D14665">
      <w:pPr>
        <w:autoSpaceDE w:val="0"/>
        <w:autoSpaceDN w:val="0"/>
        <w:adjustRightInd w:val="0"/>
        <w:spacing w:line="360" w:lineRule="auto"/>
        <w:rPr>
          <w:rFonts w:ascii="宋体" w:hAnsi="Cambria" w:cs="宋体"/>
          <w:color w:val="000000" w:themeColor="text1"/>
          <w:lang w:val="zh-CN"/>
          <w14:textFill>
            <w14:solidFill>
              <w14:schemeClr w14:val="tx1"/>
            </w14:solidFill>
          </w14:textFill>
        </w:rPr>
      </w:pPr>
    </w:p>
    <w:p w14:paraId="09443A31">
      <w:pPr>
        <w:autoSpaceDE w:val="0"/>
        <w:autoSpaceDN w:val="0"/>
        <w:adjustRightInd w:val="0"/>
        <w:spacing w:line="360" w:lineRule="auto"/>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14:paraId="0D1755A0">
      <w:pPr>
        <w:autoSpaceDE w:val="0"/>
        <w:autoSpaceDN w:val="0"/>
        <w:adjustRightInd w:val="0"/>
        <w:spacing w:line="360" w:lineRule="auto"/>
        <w:rPr>
          <w:rFonts w:ascii="宋体" w:hAnsi="Cambria" w:cs="宋体"/>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p>
    <w:p w14:paraId="67DDEFA2">
      <w:pPr>
        <w:autoSpaceDE w:val="0"/>
        <w:autoSpaceDN w:val="0"/>
        <w:adjustRightInd w:val="0"/>
        <w:spacing w:line="360" w:lineRule="auto"/>
        <w:rPr>
          <w:rFonts w:ascii="宋体" w:hAnsi="Cambria" w:cs="宋体"/>
          <w:b/>
          <w:bCs/>
          <w:color w:val="000000" w:themeColor="text1"/>
          <w:lang w:val="zh-CN"/>
          <w14:textFill>
            <w14:solidFill>
              <w14:schemeClr w14:val="tx1"/>
            </w14:solidFill>
          </w14:textFill>
        </w:rPr>
      </w:pPr>
      <w:r>
        <w:rPr>
          <w:rFonts w:ascii="宋体" w:hAnsi="Cambria" w:cs="宋体"/>
          <w:color w:val="000000" w:themeColor="text1"/>
          <w:lang w:val="zh-CN"/>
          <w14:textFill>
            <w14:solidFill>
              <w14:schemeClr w14:val="tx1"/>
            </w14:solidFill>
          </w14:textFill>
        </w:rPr>
        <w:t xml:space="preserve">                    </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供应商名称：</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（公章）</w:t>
      </w:r>
    </w:p>
    <w:p w14:paraId="78303BA7">
      <w:pPr>
        <w:autoSpaceDE w:val="0"/>
        <w:autoSpaceDN w:val="0"/>
        <w:adjustRightInd w:val="0"/>
        <w:spacing w:line="360" w:lineRule="auto"/>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法定代表人或授权代表：</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 xml:space="preserve">   （签字或盖章）</w:t>
      </w:r>
    </w:p>
    <w:p w14:paraId="5B4503C7">
      <w:pPr>
        <w:autoSpaceDE w:val="0"/>
        <w:autoSpaceDN w:val="0"/>
        <w:adjustRightInd w:val="0"/>
        <w:spacing w:line="360" w:lineRule="auto"/>
        <w:rPr>
          <w:rFonts w:ascii="宋体" w:hAnsi="Cambria" w:cs="宋体"/>
          <w:b/>
          <w:bCs/>
          <w:color w:val="000000" w:themeColor="text1"/>
          <w:lang w:val="zh-CN"/>
          <w14:textFill>
            <w14:solidFill>
              <w14:schemeClr w14:val="tx1"/>
            </w14:solidFill>
          </w14:textFill>
        </w:rPr>
      </w:pP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年</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月</w:t>
      </w:r>
      <w:r>
        <w:rPr>
          <w:rFonts w:ascii="宋体" w:hAnsi="Cambria" w:cs="宋体"/>
          <w:b/>
          <w:bCs/>
          <w:color w:val="000000" w:themeColor="text1"/>
          <w:lang w:val="zh-CN"/>
          <w14:textFill>
            <w14:solidFill>
              <w14:schemeClr w14:val="tx1"/>
            </w14:solidFill>
          </w14:textFill>
        </w:rPr>
        <w:t xml:space="preserve">   </w:t>
      </w:r>
      <w:r>
        <w:rPr>
          <w:rFonts w:hint="eastAsia" w:ascii="宋体" w:hAnsi="Cambria" w:cs="宋体"/>
          <w:b/>
          <w:bCs/>
          <w:color w:val="000000" w:themeColor="text1"/>
          <w:lang w:val="zh-CN"/>
          <w14:textFill>
            <w14:solidFill>
              <w14:schemeClr w14:val="tx1"/>
            </w14:solidFill>
          </w14:textFill>
        </w:rPr>
        <w:t>日</w:t>
      </w:r>
    </w:p>
    <w:p w14:paraId="65BA60CE">
      <w:pPr>
        <w:autoSpaceDE w:val="0"/>
        <w:autoSpaceDN w:val="0"/>
        <w:adjustRightInd w:val="0"/>
        <w:spacing w:line="360" w:lineRule="auto"/>
        <w:rPr>
          <w:rFonts w:ascii="宋体" w:hAnsi="Cambria" w:cs="宋体"/>
          <w:b/>
          <w:bCs/>
          <w:color w:val="000000" w:themeColor="text1"/>
          <w:lang w:val="zh-CN"/>
          <w14:textFill>
            <w14:solidFill>
              <w14:schemeClr w14:val="tx1"/>
            </w14:solidFill>
          </w14:textFill>
        </w:rPr>
      </w:pPr>
    </w:p>
    <w:p w14:paraId="7432720C">
      <w:pPr>
        <w:tabs>
          <w:tab w:val="left" w:pos="6300"/>
        </w:tabs>
        <w:snapToGrid w:val="0"/>
        <w:spacing w:line="360" w:lineRule="auto"/>
        <w:ind w:firstLine="570"/>
        <w:jc w:val="center"/>
        <w:rPr>
          <w:rFonts w:ascii="宋体" w:hAnsi="宋体"/>
          <w:b/>
          <w:color w:val="000000" w:themeColor="text1"/>
          <w14:textFill>
            <w14:solidFill>
              <w14:schemeClr w14:val="tx1"/>
            </w14:solidFill>
          </w14:textFill>
        </w:rPr>
      </w:pPr>
    </w:p>
    <w:p w14:paraId="4795535D">
      <w:pPr>
        <w:spacing w:line="360" w:lineRule="auto"/>
        <w:jc w:val="both"/>
        <w:rPr>
          <w:rFonts w:ascii="宋体" w:hAnsi="宋体"/>
          <w:b/>
          <w:color w:val="000000" w:themeColor="text1"/>
          <w14:textFill>
            <w14:solidFill>
              <w14:schemeClr w14:val="tx1"/>
            </w14:solidFill>
          </w14:textFill>
        </w:rPr>
      </w:pPr>
    </w:p>
    <w:p w14:paraId="67972AC8">
      <w:pPr>
        <w:spacing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三、质量保证和售后服务承诺</w:t>
      </w:r>
    </w:p>
    <w:p w14:paraId="2EC150DB">
      <w:pPr>
        <w:pStyle w:val="25"/>
        <w:tabs>
          <w:tab w:val="left" w:pos="900"/>
        </w:tabs>
        <w:spacing w:line="360" w:lineRule="auto"/>
        <w:ind w:left="6000"/>
        <w:rPr>
          <w:rFonts w:ascii="宋体" w:hAnsi="宋体"/>
          <w:color w:val="000000" w:themeColor="text1"/>
          <w14:textFill>
            <w14:solidFill>
              <w14:schemeClr w14:val="tx1"/>
            </w14:solidFill>
          </w14:textFill>
        </w:rPr>
      </w:pPr>
    </w:p>
    <w:p w14:paraId="07B6DCBE">
      <w:pPr>
        <w:pStyle w:val="25"/>
        <w:tabs>
          <w:tab w:val="left" w:pos="900"/>
        </w:tabs>
        <w:spacing w:line="360" w:lineRule="auto"/>
        <w:ind w:left="0" w:left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14:paraId="7B9188D1">
      <w:pPr>
        <w:spacing w:line="360" w:lineRule="auto"/>
        <w:ind w:firstLine="477" w:firstLineChars="199"/>
        <w:rPr>
          <w:rFonts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我方参与项目编号为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ascii="宋体" w:hAnsi="宋体"/>
          <w:color w:val="000000" w:themeColor="text1"/>
          <w:u w:val="single"/>
          <w14:textFill>
            <w14:solidFill>
              <w14:schemeClr w14:val="tx1"/>
            </w14:solidFill>
          </w14:textFill>
        </w:rPr>
        <w:t xml:space="preserve"> （项目名称）</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提供以下质量保证和售后服务承诺：</w:t>
      </w:r>
    </w:p>
    <w:p w14:paraId="13408E0D">
      <w:pPr>
        <w:spacing w:line="360" w:lineRule="auto"/>
        <w:ind w:firstLine="477" w:firstLineChars="199"/>
        <w:rPr>
          <w:rFonts w:ascii="宋体" w:hAnsi="宋体"/>
          <w:color w:val="000000" w:themeColor="text1"/>
          <w14:textFill>
            <w14:solidFill>
              <w14:schemeClr w14:val="tx1"/>
            </w14:solidFill>
          </w14:textFill>
        </w:rPr>
      </w:pPr>
    </w:p>
    <w:p w14:paraId="2D6E7A49">
      <w:pPr>
        <w:spacing w:line="360" w:lineRule="auto"/>
        <w:rPr>
          <w:rFonts w:hint="default" w:ascii="宋体" w:hAnsi="宋体" w:eastAsia="宋体"/>
          <w:color w:val="000000" w:themeColor="text1"/>
          <w:u w:val="single"/>
          <w:lang w:val="en-US" w:eastAsia="zh-CN"/>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none"/>
          <w14:textFill>
            <w14:solidFill>
              <w14:schemeClr w14:val="tx1"/>
            </w14:solidFill>
          </w14:textFill>
        </w:rPr>
        <w:t>（公章）</w:t>
      </w:r>
      <w:r>
        <w:rPr>
          <w:rFonts w:ascii="宋体" w:hAnsi="宋体"/>
          <w:color w:val="000000" w:themeColor="text1"/>
          <w14:textFill>
            <w14:solidFill>
              <w14:schemeClr w14:val="tx1"/>
            </w14:solidFill>
          </w14:textFill>
        </w:rPr>
        <w:t>：</w:t>
      </w:r>
      <w:r>
        <w:rPr>
          <w:rFonts w:hint="eastAsia" w:ascii="宋体" w:hAnsi="宋体"/>
          <w:color w:val="000000" w:themeColor="text1"/>
          <w:u w:val="single"/>
          <w:lang w:val="en-US" w:eastAsia="zh-CN"/>
          <w14:textFill>
            <w14:solidFill>
              <w14:schemeClr w14:val="tx1"/>
            </w14:solidFill>
          </w14:textFill>
        </w:rPr>
        <w:t xml:space="preserve">           </w:t>
      </w:r>
    </w:p>
    <w:p w14:paraId="0BED254B">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r>
        <w:rPr>
          <w:rFonts w:ascii="宋体" w:hAnsi="宋体"/>
          <w:bCs/>
          <w:color w:val="000000" w:themeColor="text1"/>
          <w14:textFill>
            <w14:solidFill>
              <w14:schemeClr w14:val="tx1"/>
            </w14:solidFill>
          </w14:textFill>
        </w:rPr>
        <w:t>：</w:t>
      </w:r>
      <w:r>
        <w:rPr>
          <w:rFonts w:ascii="宋体" w:hAnsi="宋体"/>
          <w:color w:val="000000" w:themeColor="text1"/>
          <w14:textFill>
            <w14:solidFill>
              <w14:schemeClr w14:val="tx1"/>
            </w14:solidFill>
          </w14:textFill>
        </w:rPr>
        <w:t>___________________</w:t>
      </w:r>
    </w:p>
    <w:p w14:paraId="3D8D9B79">
      <w:pPr>
        <w:spacing w:line="360" w:lineRule="auto"/>
        <w:rPr>
          <w:rFonts w:ascii="宋体" w:hAnsi="宋体"/>
          <w:color w:val="000000" w:themeColor="text1"/>
          <w:u w:val="single"/>
          <w14:textFill>
            <w14:solidFill>
              <w14:schemeClr w14:val="tx1"/>
            </w14:solidFill>
          </w14:textFill>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p>
    <w:p w14:paraId="3167DAD5">
      <w:pPr>
        <w:pStyle w:val="3"/>
        <w:spacing w:line="360" w:lineRule="auto"/>
        <w:jc w:val="center"/>
        <w:rPr>
          <w:rFonts w:hint="default" w:hAnsi="宋体"/>
          <w:b/>
          <w:color w:val="000000" w:themeColor="text1"/>
          <w:sz w:val="28"/>
          <w:szCs w:val="24"/>
          <w14:textFill>
            <w14:solidFill>
              <w14:schemeClr w14:val="tx1"/>
            </w14:solidFill>
          </w14:textFill>
        </w:rPr>
      </w:pPr>
      <w:bookmarkStart w:id="36" w:name="_Toc250042668"/>
      <w:bookmarkStart w:id="37" w:name="_Toc181520579"/>
      <w:bookmarkStart w:id="38" w:name="_Toc214858837"/>
      <w:r>
        <w:rPr>
          <w:rFonts w:hint="default" w:hAnsi="宋体"/>
          <w:b/>
          <w:color w:val="000000" w:themeColor="text1"/>
          <w:sz w:val="24"/>
          <w:szCs w:val="24"/>
          <w14:textFill>
            <w14:solidFill>
              <w14:schemeClr w14:val="tx1"/>
            </w14:solidFill>
          </w14:textFill>
        </w:rPr>
        <w:br w:type="page"/>
      </w:r>
      <w:r>
        <w:rPr>
          <w:rFonts w:hAnsi="宋体"/>
          <w:b/>
          <w:bCs/>
          <w:color w:val="000000" w:themeColor="text1"/>
          <w:kern w:val="2"/>
          <w:sz w:val="28"/>
          <w:szCs w:val="32"/>
          <w14:textFill>
            <w14:solidFill>
              <w14:schemeClr w14:val="tx1"/>
            </w14:solidFill>
          </w14:textFill>
        </w:rPr>
        <w:t>四、服务计划及承诺</w:t>
      </w:r>
      <w:bookmarkEnd w:id="36"/>
      <w:bookmarkEnd w:id="37"/>
      <w:bookmarkEnd w:id="38"/>
    </w:p>
    <w:p w14:paraId="46E1026E">
      <w:pPr>
        <w:pStyle w:val="3"/>
        <w:spacing w:line="360" w:lineRule="auto"/>
        <w:jc w:val="center"/>
        <w:rPr>
          <w:rFonts w:hint="default" w:hAnsi="宋体"/>
          <w:b/>
          <w:color w:val="000000" w:themeColor="text1"/>
          <w:sz w:val="24"/>
          <w:szCs w:val="24"/>
          <w14:textFill>
            <w14:solidFill>
              <w14:schemeClr w14:val="tx1"/>
            </w14:solidFill>
          </w14:textFill>
        </w:rPr>
      </w:pPr>
    </w:p>
    <w:p w14:paraId="11684EB0">
      <w:pPr>
        <w:pStyle w:val="3"/>
        <w:spacing w:line="360" w:lineRule="auto"/>
        <w:jc w:val="center"/>
        <w:rPr>
          <w:rFonts w:hint="default" w:hAnsi="宋体"/>
          <w:b/>
          <w:color w:val="000000" w:themeColor="text1"/>
          <w:sz w:val="24"/>
          <w:szCs w:val="24"/>
          <w14:textFill>
            <w14:solidFill>
              <w14:schemeClr w14:val="tx1"/>
            </w14:solidFill>
          </w14:textFill>
        </w:rPr>
      </w:pPr>
    </w:p>
    <w:p w14:paraId="08A9D0BE">
      <w:pPr>
        <w:pStyle w:val="3"/>
        <w:spacing w:line="360" w:lineRule="auto"/>
        <w:jc w:val="center"/>
        <w:rPr>
          <w:rFonts w:hint="default" w:hAnsi="宋体"/>
          <w:b/>
          <w:color w:val="000000" w:themeColor="text1"/>
          <w:sz w:val="24"/>
          <w:szCs w:val="24"/>
          <w14:textFill>
            <w14:solidFill>
              <w14:schemeClr w14:val="tx1"/>
            </w14:solidFill>
          </w14:textFill>
        </w:rPr>
      </w:pPr>
    </w:p>
    <w:p w14:paraId="7F50272A">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项目名称：</w:t>
      </w:r>
      <w:r>
        <w:rPr>
          <w:rFonts w:ascii="宋体" w:hAnsi="宋体"/>
          <w:color w:val="000000" w:themeColor="text1"/>
          <w:u w:val="single"/>
          <w14:textFill>
            <w14:solidFill>
              <w14:schemeClr w14:val="tx1"/>
            </w14:solidFill>
          </w14:textFill>
        </w:rPr>
        <w:t xml:space="preserve">                          </w:t>
      </w:r>
    </w:p>
    <w:p w14:paraId="19E4FC8D">
      <w:pPr>
        <w:spacing w:line="360" w:lineRule="auto"/>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项目编号：</w:t>
      </w:r>
      <w:r>
        <w:rPr>
          <w:rFonts w:ascii="宋体" w:hAnsi="宋体"/>
          <w:color w:val="000000" w:themeColor="text1"/>
          <w:u w:val="single"/>
          <w14:textFill>
            <w14:solidFill>
              <w14:schemeClr w14:val="tx1"/>
            </w14:solidFill>
          </w14:textFill>
        </w:rPr>
        <w:t xml:space="preserve">                          </w:t>
      </w:r>
    </w:p>
    <w:p w14:paraId="594E1704">
      <w:pPr>
        <w:spacing w:line="360" w:lineRule="auto"/>
        <w:rPr>
          <w:rFonts w:ascii="宋体" w:hAnsi="宋体"/>
          <w:color w:val="000000" w:themeColor="text1"/>
          <w14:textFill>
            <w14:solidFill>
              <w14:schemeClr w14:val="tx1"/>
            </w14:solidFill>
          </w14:textFill>
        </w:rPr>
      </w:pPr>
    </w:p>
    <w:p w14:paraId="42964946">
      <w:pPr>
        <w:spacing w:line="360" w:lineRule="auto"/>
        <w:rPr>
          <w:rFonts w:ascii="宋体" w:hAnsi="宋体"/>
          <w:color w:val="000000" w:themeColor="text1"/>
          <w14:textFill>
            <w14:solidFill>
              <w14:schemeClr w14:val="tx1"/>
            </w14:solidFill>
          </w14:textFill>
        </w:rPr>
      </w:pPr>
    </w:p>
    <w:p w14:paraId="7AAFE244">
      <w:pPr>
        <w:spacing w:line="360" w:lineRule="auto"/>
        <w:rPr>
          <w:rFonts w:ascii="宋体" w:hAnsi="宋体"/>
          <w:color w:val="000000" w:themeColor="text1"/>
          <w14:textFill>
            <w14:solidFill>
              <w14:schemeClr w14:val="tx1"/>
            </w14:solidFill>
          </w14:textFill>
        </w:rPr>
      </w:pPr>
    </w:p>
    <w:p w14:paraId="506CEF61">
      <w:pPr>
        <w:spacing w:line="360" w:lineRule="auto"/>
        <w:rPr>
          <w:rFonts w:ascii="宋体" w:hAnsi="宋体"/>
          <w:color w:val="000000" w:themeColor="text1"/>
          <w14:textFill>
            <w14:solidFill>
              <w14:schemeClr w14:val="tx1"/>
            </w14:solidFill>
          </w14:textFill>
        </w:rPr>
      </w:pPr>
    </w:p>
    <w:p w14:paraId="6924C22E">
      <w:pPr>
        <w:spacing w:line="360" w:lineRule="auto"/>
        <w:rPr>
          <w:rFonts w:ascii="宋体" w:hAnsi="宋体"/>
          <w:color w:val="000000" w:themeColor="text1"/>
          <w14:textFill>
            <w14:solidFill>
              <w14:schemeClr w14:val="tx1"/>
            </w14:solidFill>
          </w14:textFill>
        </w:rPr>
      </w:pPr>
    </w:p>
    <w:p w14:paraId="39083FEF">
      <w:pPr>
        <w:spacing w:line="360" w:lineRule="auto"/>
        <w:rPr>
          <w:rFonts w:ascii="宋体" w:hAnsi="宋体"/>
          <w:color w:val="000000" w:themeColor="text1"/>
          <w14:textFill>
            <w14:solidFill>
              <w14:schemeClr w14:val="tx1"/>
            </w14:solidFill>
          </w14:textFill>
        </w:rPr>
      </w:pPr>
    </w:p>
    <w:p w14:paraId="44F9ECDF">
      <w:pPr>
        <w:spacing w:line="360" w:lineRule="auto"/>
        <w:rPr>
          <w:rFonts w:ascii="宋体" w:hAnsi="宋体"/>
          <w:color w:val="000000" w:themeColor="text1"/>
          <w14:textFill>
            <w14:solidFill>
              <w14:schemeClr w14:val="tx1"/>
            </w14:solidFill>
          </w14:textFill>
        </w:rPr>
      </w:pPr>
    </w:p>
    <w:p w14:paraId="404B8957">
      <w:pPr>
        <w:spacing w:line="360" w:lineRule="auto"/>
        <w:rPr>
          <w:rFonts w:ascii="宋体" w:hAnsi="宋体"/>
          <w:color w:val="000000" w:themeColor="text1"/>
          <w14:textFill>
            <w14:solidFill>
              <w14:schemeClr w14:val="tx1"/>
            </w14:solidFill>
          </w14:textFill>
        </w:rPr>
      </w:pPr>
    </w:p>
    <w:p w14:paraId="1C44B097">
      <w:pPr>
        <w:spacing w:line="360" w:lineRule="auto"/>
        <w:rPr>
          <w:rFonts w:ascii="宋体" w:hAnsi="宋体"/>
          <w:color w:val="000000" w:themeColor="text1"/>
          <w14:textFill>
            <w14:solidFill>
              <w14:schemeClr w14:val="tx1"/>
            </w14:solidFill>
          </w14:textFill>
        </w:rPr>
      </w:pPr>
    </w:p>
    <w:p w14:paraId="299E4E2D">
      <w:pPr>
        <w:spacing w:line="360" w:lineRule="auto"/>
        <w:rPr>
          <w:rFonts w:ascii="宋体" w:hAnsi="宋体"/>
          <w:color w:val="000000" w:themeColor="text1"/>
          <w14:textFill>
            <w14:solidFill>
              <w14:schemeClr w14:val="tx1"/>
            </w14:solidFill>
          </w14:textFill>
        </w:rPr>
      </w:pPr>
    </w:p>
    <w:p w14:paraId="51E680A7">
      <w:pPr>
        <w:spacing w:line="360" w:lineRule="auto"/>
        <w:rPr>
          <w:rFonts w:ascii="宋体" w:hAnsi="宋体"/>
          <w:color w:val="000000" w:themeColor="text1"/>
          <w14:textFill>
            <w14:solidFill>
              <w14:schemeClr w14:val="tx1"/>
            </w14:solidFill>
          </w14:textFill>
        </w:rPr>
      </w:pPr>
    </w:p>
    <w:p w14:paraId="0A578E0A">
      <w:pPr>
        <w:spacing w:line="360" w:lineRule="auto"/>
        <w:rPr>
          <w:rFonts w:ascii="宋体" w:hAnsi="宋体"/>
          <w:color w:val="000000" w:themeColor="text1"/>
          <w14:textFill>
            <w14:solidFill>
              <w14:schemeClr w14:val="tx1"/>
            </w14:solidFill>
          </w14:textFill>
        </w:rPr>
      </w:pPr>
    </w:p>
    <w:p w14:paraId="209E5098">
      <w:pPr>
        <w:spacing w:line="360" w:lineRule="auto"/>
        <w:rPr>
          <w:rFonts w:ascii="宋体" w:hAnsi="宋体"/>
          <w:color w:val="000000" w:themeColor="text1"/>
          <w14:textFill>
            <w14:solidFill>
              <w14:schemeClr w14:val="tx1"/>
            </w14:solidFill>
          </w14:textFill>
        </w:rPr>
      </w:pPr>
    </w:p>
    <w:p w14:paraId="3968302C">
      <w:pPr>
        <w:spacing w:line="360" w:lineRule="auto"/>
        <w:rPr>
          <w:rFonts w:ascii="宋体" w:hAnsi="宋体"/>
          <w:color w:val="000000" w:themeColor="text1"/>
          <w14:textFill>
            <w14:solidFill>
              <w14:schemeClr w14:val="tx1"/>
            </w14:solidFill>
          </w14:textFill>
        </w:rPr>
      </w:pPr>
    </w:p>
    <w:p w14:paraId="1DA44973">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14:textFill>
            <w14:solidFill>
              <w14:schemeClr w14:val="tx1"/>
            </w14:solidFill>
          </w14:textFill>
        </w:rPr>
        <w:t>(加盖公章)</w:t>
      </w:r>
      <w:bookmarkStart w:id="39" w:name="_Toc218498604"/>
      <w:bookmarkStart w:id="40" w:name="_Toc214858838"/>
    </w:p>
    <w:p w14:paraId="3AC0D837">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或授权代表：</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ab/>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或盖章</w:t>
      </w:r>
      <w:r>
        <w:rPr>
          <w:rFonts w:ascii="宋体" w:hAnsi="宋体"/>
          <w:color w:val="000000" w:themeColor="text1"/>
          <w14:textFill>
            <w14:solidFill>
              <w14:schemeClr w14:val="tx1"/>
            </w14:solidFill>
          </w14:textFill>
        </w:rPr>
        <w:t>）</w:t>
      </w:r>
      <w:bookmarkEnd w:id="39"/>
      <w:bookmarkEnd w:id="40"/>
      <w:bookmarkStart w:id="41" w:name="_Toc182276000"/>
      <w:bookmarkEnd w:id="41"/>
      <w:bookmarkStart w:id="42" w:name="_Toc182042692"/>
      <w:bookmarkEnd w:id="42"/>
      <w:bookmarkStart w:id="43" w:name="_Toc182042689"/>
      <w:bookmarkEnd w:id="43"/>
      <w:bookmarkStart w:id="44" w:name="_Toc182042567"/>
      <w:bookmarkEnd w:id="44"/>
      <w:bookmarkStart w:id="45" w:name="_Toc182726210"/>
      <w:bookmarkEnd w:id="45"/>
      <w:bookmarkStart w:id="46" w:name="_Toc182648583"/>
      <w:bookmarkEnd w:id="46"/>
      <w:bookmarkStart w:id="47" w:name="_Toc182711689"/>
      <w:bookmarkEnd w:id="47"/>
      <w:bookmarkStart w:id="48" w:name="_Toc182275995"/>
      <w:bookmarkEnd w:id="48"/>
      <w:bookmarkStart w:id="49" w:name="_Toc182649369"/>
      <w:bookmarkEnd w:id="49"/>
      <w:bookmarkStart w:id="50" w:name="_Toc182042566"/>
      <w:bookmarkEnd w:id="50"/>
      <w:bookmarkStart w:id="51" w:name="_Toc182044592"/>
      <w:bookmarkEnd w:id="51"/>
      <w:bookmarkStart w:id="52" w:name="_Toc182649370"/>
      <w:bookmarkEnd w:id="52"/>
      <w:bookmarkStart w:id="53" w:name="_Toc182712008"/>
      <w:bookmarkEnd w:id="53"/>
      <w:bookmarkStart w:id="54" w:name="_Toc182726221"/>
      <w:bookmarkEnd w:id="54"/>
      <w:bookmarkStart w:id="55" w:name="_Toc182649373"/>
      <w:bookmarkEnd w:id="55"/>
      <w:bookmarkStart w:id="56" w:name="_Toc182042571"/>
      <w:bookmarkEnd w:id="56"/>
      <w:bookmarkStart w:id="57" w:name="_Toc182649175"/>
      <w:bookmarkEnd w:id="57"/>
      <w:bookmarkStart w:id="58" w:name="_Toc182276001"/>
      <w:bookmarkEnd w:id="58"/>
      <w:bookmarkStart w:id="59" w:name="_Toc182042701"/>
      <w:bookmarkEnd w:id="59"/>
      <w:bookmarkStart w:id="60" w:name="_Toc182649173"/>
      <w:bookmarkEnd w:id="60"/>
      <w:bookmarkStart w:id="61" w:name="_Toc182726220"/>
      <w:bookmarkEnd w:id="61"/>
      <w:bookmarkStart w:id="62" w:name="_Toc182649182"/>
      <w:bookmarkEnd w:id="62"/>
      <w:bookmarkStart w:id="63" w:name="_Toc182712004"/>
      <w:bookmarkEnd w:id="63"/>
      <w:bookmarkStart w:id="64" w:name="_Toc182042695"/>
      <w:bookmarkEnd w:id="64"/>
      <w:bookmarkStart w:id="65" w:name="_Toc182712005"/>
      <w:bookmarkEnd w:id="65"/>
      <w:bookmarkStart w:id="66" w:name="_Toc182042690"/>
      <w:bookmarkEnd w:id="66"/>
      <w:bookmarkStart w:id="67" w:name="_Toc182726211"/>
      <w:bookmarkEnd w:id="67"/>
      <w:bookmarkStart w:id="68" w:name="_Toc182275990"/>
      <w:bookmarkEnd w:id="68"/>
      <w:bookmarkStart w:id="69" w:name="_Toc182648594"/>
      <w:bookmarkEnd w:id="69"/>
      <w:bookmarkStart w:id="70" w:name="_Toc182711998"/>
      <w:bookmarkEnd w:id="70"/>
      <w:bookmarkStart w:id="71" w:name="_Toc182044585"/>
      <w:bookmarkEnd w:id="71"/>
      <w:bookmarkStart w:id="72" w:name="_Toc182044583"/>
      <w:bookmarkEnd w:id="72"/>
      <w:bookmarkStart w:id="73" w:name="_Toc182649363"/>
      <w:bookmarkEnd w:id="73"/>
      <w:bookmarkStart w:id="74" w:name="_Toc182711999"/>
      <w:bookmarkEnd w:id="74"/>
      <w:bookmarkStart w:id="75" w:name="_Toc182648590"/>
      <w:bookmarkEnd w:id="75"/>
      <w:bookmarkStart w:id="76" w:name="_Toc182726215"/>
      <w:bookmarkEnd w:id="76"/>
      <w:bookmarkStart w:id="77" w:name="_Toc182275994"/>
      <w:bookmarkEnd w:id="77"/>
      <w:bookmarkStart w:id="78" w:name="_Toc182649177"/>
      <w:bookmarkEnd w:id="78"/>
      <w:bookmarkStart w:id="79" w:name="_Toc182712000"/>
      <w:bookmarkEnd w:id="79"/>
      <w:bookmarkStart w:id="80" w:name="_Toc182649364"/>
      <w:bookmarkEnd w:id="80"/>
      <w:bookmarkStart w:id="81" w:name="_Toc182712003"/>
      <w:bookmarkEnd w:id="81"/>
      <w:bookmarkStart w:id="82" w:name="_Toc182711690"/>
      <w:bookmarkEnd w:id="82"/>
      <w:bookmarkStart w:id="83" w:name="_Toc182275996"/>
      <w:bookmarkEnd w:id="83"/>
      <w:bookmarkStart w:id="84" w:name="_Toc182649851"/>
      <w:bookmarkEnd w:id="84"/>
      <w:bookmarkStart w:id="85" w:name="_Toc182649365"/>
      <w:bookmarkEnd w:id="85"/>
      <w:bookmarkStart w:id="86" w:name="_Toc182711692"/>
      <w:bookmarkEnd w:id="86"/>
      <w:bookmarkStart w:id="87" w:name="_Toc182044581"/>
      <w:bookmarkEnd w:id="87"/>
      <w:bookmarkStart w:id="88" w:name="_Toc182711700"/>
      <w:bookmarkEnd w:id="88"/>
      <w:bookmarkStart w:id="89" w:name="_Toc182648593"/>
      <w:bookmarkEnd w:id="89"/>
      <w:bookmarkStart w:id="90" w:name="_Toc182042700"/>
      <w:bookmarkEnd w:id="90"/>
      <w:bookmarkStart w:id="91" w:name="_Toc182649375"/>
      <w:bookmarkEnd w:id="91"/>
      <w:bookmarkStart w:id="92" w:name="_Toc182649854"/>
      <w:bookmarkEnd w:id="92"/>
      <w:bookmarkStart w:id="93" w:name="_Toc182712009"/>
      <w:bookmarkEnd w:id="93"/>
      <w:bookmarkStart w:id="94" w:name="_Toc182648587"/>
      <w:bookmarkEnd w:id="94"/>
      <w:bookmarkStart w:id="95" w:name="_Toc182711701"/>
      <w:bookmarkEnd w:id="95"/>
      <w:bookmarkStart w:id="96" w:name="_Toc182042699"/>
      <w:bookmarkEnd w:id="96"/>
      <w:bookmarkStart w:id="97" w:name="_Toc182649176"/>
      <w:bookmarkEnd w:id="97"/>
      <w:bookmarkStart w:id="98" w:name="_Toc182649848"/>
      <w:bookmarkEnd w:id="98"/>
      <w:bookmarkStart w:id="99" w:name="_Toc182275999"/>
      <w:bookmarkEnd w:id="99"/>
      <w:bookmarkStart w:id="100" w:name="_Toc182275991"/>
      <w:bookmarkEnd w:id="100"/>
      <w:bookmarkStart w:id="101" w:name="_Toc182726217"/>
      <w:bookmarkEnd w:id="101"/>
      <w:bookmarkStart w:id="102" w:name="_Toc182712010"/>
      <w:bookmarkEnd w:id="102"/>
      <w:bookmarkStart w:id="103" w:name="_Toc182042572"/>
      <w:bookmarkEnd w:id="103"/>
      <w:bookmarkStart w:id="104" w:name="_Toc182712001"/>
      <w:bookmarkEnd w:id="104"/>
      <w:bookmarkStart w:id="105" w:name="_Toc182726216"/>
      <w:bookmarkEnd w:id="105"/>
      <w:bookmarkStart w:id="106" w:name="_Toc182042693"/>
      <w:bookmarkEnd w:id="106"/>
      <w:bookmarkStart w:id="107" w:name="_Toc182648585"/>
      <w:bookmarkEnd w:id="107"/>
      <w:bookmarkStart w:id="108" w:name="_Toc182711696"/>
      <w:bookmarkEnd w:id="108"/>
      <w:bookmarkStart w:id="109" w:name="_Toc182042696"/>
      <w:bookmarkEnd w:id="109"/>
      <w:bookmarkStart w:id="110" w:name="_Toc182649367"/>
      <w:bookmarkEnd w:id="110"/>
      <w:bookmarkStart w:id="111" w:name="_Toc182042561"/>
      <w:bookmarkEnd w:id="111"/>
      <w:bookmarkStart w:id="112" w:name="_Toc182042563"/>
      <w:bookmarkEnd w:id="112"/>
      <w:bookmarkStart w:id="113" w:name="_Toc182649184"/>
      <w:bookmarkEnd w:id="113"/>
      <w:bookmarkStart w:id="114" w:name="_Toc182711695"/>
      <w:bookmarkEnd w:id="114"/>
      <w:bookmarkStart w:id="115" w:name="_Toc182649850"/>
      <w:bookmarkEnd w:id="115"/>
      <w:bookmarkStart w:id="116" w:name="_Toc182044582"/>
      <w:bookmarkEnd w:id="116"/>
      <w:bookmarkStart w:id="117" w:name="_Toc182044591"/>
      <w:bookmarkEnd w:id="117"/>
      <w:bookmarkStart w:id="118" w:name="_Toc182044593"/>
      <w:bookmarkEnd w:id="118"/>
      <w:bookmarkStart w:id="119" w:name="_Toc182648589"/>
      <w:bookmarkEnd w:id="119"/>
      <w:bookmarkStart w:id="120" w:name="_Toc182649856"/>
      <w:bookmarkEnd w:id="120"/>
      <w:bookmarkStart w:id="121" w:name="_Toc182042562"/>
      <w:bookmarkEnd w:id="121"/>
      <w:bookmarkStart w:id="122" w:name="_Toc182044587"/>
      <w:bookmarkEnd w:id="122"/>
      <w:bookmarkStart w:id="123" w:name="_Toc182042564"/>
      <w:bookmarkEnd w:id="123"/>
      <w:bookmarkStart w:id="124" w:name="_Toc182042560"/>
      <w:bookmarkEnd w:id="124"/>
      <w:bookmarkStart w:id="125" w:name="_Toc182275989"/>
      <w:bookmarkEnd w:id="125"/>
      <w:bookmarkStart w:id="126" w:name="_Toc182648584"/>
      <w:bookmarkEnd w:id="126"/>
      <w:bookmarkStart w:id="127" w:name="_Toc182726212"/>
      <w:bookmarkEnd w:id="127"/>
      <w:bookmarkStart w:id="128" w:name="_Toc182042694"/>
      <w:bookmarkEnd w:id="128"/>
      <w:bookmarkStart w:id="129" w:name="_Toc182044588"/>
      <w:bookmarkEnd w:id="129"/>
      <w:bookmarkStart w:id="130" w:name="_Toc182649844"/>
      <w:bookmarkEnd w:id="130"/>
      <w:bookmarkStart w:id="131" w:name="_Toc182649846"/>
      <w:bookmarkEnd w:id="131"/>
      <w:bookmarkStart w:id="132" w:name="_Toc182712002"/>
      <w:bookmarkEnd w:id="132"/>
      <w:bookmarkStart w:id="133" w:name="_Toc182649374"/>
      <w:bookmarkEnd w:id="133"/>
      <w:bookmarkStart w:id="134" w:name="_Toc182044586"/>
      <w:bookmarkEnd w:id="134"/>
      <w:bookmarkStart w:id="135" w:name="_Toc182726213"/>
      <w:bookmarkEnd w:id="135"/>
      <w:bookmarkStart w:id="136" w:name="_Toc182649368"/>
      <w:bookmarkEnd w:id="136"/>
      <w:bookmarkStart w:id="137" w:name="_Toc182649845"/>
      <w:bookmarkEnd w:id="137"/>
      <w:bookmarkStart w:id="138" w:name="_Toc182044584"/>
      <w:bookmarkEnd w:id="138"/>
      <w:bookmarkStart w:id="139" w:name="_Toc182711694"/>
      <w:bookmarkEnd w:id="139"/>
      <w:bookmarkStart w:id="140" w:name="_Toc182649174"/>
      <w:bookmarkEnd w:id="140"/>
      <w:bookmarkStart w:id="141" w:name="_Toc182726222"/>
      <w:bookmarkEnd w:id="141"/>
      <w:bookmarkStart w:id="142" w:name="_Toc182711693"/>
      <w:bookmarkEnd w:id="142"/>
      <w:bookmarkStart w:id="143" w:name="_Toc182649179"/>
      <w:bookmarkEnd w:id="143"/>
      <w:bookmarkStart w:id="144" w:name="_Toc182649849"/>
      <w:bookmarkEnd w:id="144"/>
      <w:bookmarkStart w:id="145" w:name="_Toc182275992"/>
      <w:bookmarkEnd w:id="145"/>
      <w:bookmarkStart w:id="146" w:name="_Toc182726214"/>
      <w:bookmarkEnd w:id="146"/>
      <w:bookmarkStart w:id="147" w:name="_Toc182648595"/>
      <w:bookmarkEnd w:id="147"/>
      <w:bookmarkStart w:id="148" w:name="_Toc182649855"/>
      <w:bookmarkEnd w:id="148"/>
      <w:bookmarkStart w:id="149" w:name="_Toc182042565"/>
      <w:bookmarkEnd w:id="149"/>
      <w:bookmarkStart w:id="150" w:name="_Toc182649183"/>
      <w:bookmarkEnd w:id="150"/>
      <w:bookmarkStart w:id="151" w:name="_Toc182042570"/>
      <w:bookmarkEnd w:id="151"/>
      <w:bookmarkStart w:id="152" w:name="_Toc182648588"/>
      <w:bookmarkEnd w:id="152"/>
      <w:bookmarkStart w:id="153" w:name="_Toc182275993"/>
      <w:bookmarkEnd w:id="153"/>
      <w:bookmarkStart w:id="154" w:name="_Toc182649366"/>
      <w:bookmarkEnd w:id="154"/>
      <w:bookmarkStart w:id="155" w:name="_Toc182711699"/>
      <w:bookmarkEnd w:id="155"/>
      <w:bookmarkStart w:id="156" w:name="_Toc182042691"/>
      <w:bookmarkEnd w:id="156"/>
      <w:bookmarkStart w:id="157" w:name="_Toc182649178"/>
      <w:bookmarkEnd w:id="157"/>
      <w:bookmarkStart w:id="158" w:name="_Toc182649172"/>
      <w:bookmarkEnd w:id="158"/>
      <w:bookmarkStart w:id="159" w:name="_Toc182648586"/>
      <w:bookmarkEnd w:id="159"/>
      <w:bookmarkStart w:id="160" w:name="_Toc182711691"/>
      <w:bookmarkEnd w:id="160"/>
      <w:bookmarkStart w:id="161" w:name="_Toc182649847"/>
      <w:bookmarkEnd w:id="161"/>
    </w:p>
    <w:p w14:paraId="05F2ACEE">
      <w:pPr>
        <w:spacing w:line="360" w:lineRule="auto"/>
        <w:ind w:firstLine="460" w:firstLineChars="19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日期：</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2AF75807">
      <w:pPr>
        <w:spacing w:line="360" w:lineRule="auto"/>
        <w:ind w:firstLine="460" w:firstLineChars="192"/>
        <w:rPr>
          <w:rFonts w:ascii="宋体" w:hAnsi="宋体"/>
          <w:color w:val="000000" w:themeColor="text1"/>
          <w14:textFill>
            <w14:solidFill>
              <w14:schemeClr w14:val="tx1"/>
            </w14:solidFill>
          </w14:textFill>
        </w:rPr>
      </w:pPr>
      <w:r>
        <w:rPr>
          <w:rFonts w:hAnsi="宋体"/>
          <w:color w:val="000000" w:themeColor="text1"/>
          <w14:textFill>
            <w14:solidFill>
              <w14:schemeClr w14:val="tx1"/>
            </w14:solidFill>
          </w14:textFill>
        </w:rPr>
        <w:br w:type="page"/>
      </w:r>
    </w:p>
    <w:p w14:paraId="5DE7CE4D">
      <w:pPr>
        <w:pStyle w:val="40"/>
        <w:spacing w:before="0" w:after="0" w:line="360" w:lineRule="auto"/>
        <w:outlineLvl w:val="1"/>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五、供应商认为在其他方面有必要说明的事项</w:t>
      </w:r>
    </w:p>
    <w:p w14:paraId="6D739FD6">
      <w:pPr>
        <w:spacing w:line="360" w:lineRule="auto"/>
        <w:ind w:firstLine="460" w:firstLineChars="192"/>
        <w:rPr>
          <w:rFonts w:ascii="宋体" w:hAnsi="宋体"/>
          <w:color w:val="000000" w:themeColor="text1"/>
          <w14:textFill>
            <w14:solidFill>
              <w14:schemeClr w14:val="tx1"/>
            </w14:solidFill>
          </w14:textFill>
        </w:rPr>
      </w:pPr>
    </w:p>
    <w:p w14:paraId="2EA3C3D1">
      <w:pPr>
        <w:spacing w:line="360" w:lineRule="auto"/>
        <w:ind w:firstLine="460" w:firstLineChars="19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供应商在参加本项目磋商中根据磋商文件的要求认为需要说明的事项，但不作为评审依据。如没有说明事项，此项可忽略。（格式可自定）</w:t>
      </w:r>
    </w:p>
    <w:p w14:paraId="4DD9FC23">
      <w:pPr>
        <w:pStyle w:val="5"/>
        <w:numPr>
          <w:ilvl w:val="0"/>
          <w:numId w:val="12"/>
        </w:num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color w:val="000000" w:themeColor="text1"/>
          <w14:textFill>
            <w14:solidFill>
              <w14:schemeClr w14:val="tx1"/>
            </w14:solidFill>
          </w14:textFill>
        </w:rPr>
        <w:t>最终报价确定表</w:t>
      </w:r>
    </w:p>
    <w:p w14:paraId="5EEFA1B6">
      <w:pPr>
        <w:numPr>
          <w:ilvl w:val="0"/>
          <w:numId w:val="0"/>
        </w:numPr>
      </w:pPr>
    </w:p>
    <w:p w14:paraId="1D9FE3DB">
      <w:pPr>
        <w:spacing w:line="360" w:lineRule="auto"/>
        <w:jc w:val="both"/>
        <w:rPr>
          <w:rFonts w:hint="default" w:ascii="宋体" w:hAnsi="宋体" w:eastAsia="宋体"/>
          <w:b/>
          <w:highlight w:val="none"/>
          <w:lang w:val="en-US" w:eastAsia="zh-CN"/>
        </w:rPr>
      </w:pPr>
      <w:r>
        <w:rPr>
          <w:rFonts w:hint="eastAsia" w:ascii="宋体" w:hAnsi="宋体"/>
          <w:b/>
          <w:highlight w:val="none"/>
          <w:lang w:val="en-US" w:eastAsia="zh-CN"/>
        </w:rPr>
        <w:t>磋商最终报价由供应商在规定的时间内在政采云平台线上提交。</w:t>
      </w:r>
    </w:p>
    <w:p w14:paraId="419909FD">
      <w:pPr>
        <w:spacing w:line="360" w:lineRule="auto"/>
        <w:rPr>
          <w:rFonts w:ascii="宋体" w:hAnsi="宋体"/>
          <w:b/>
          <w:color w:val="000000" w:themeColor="text1"/>
          <w14:textFill>
            <w14:solidFill>
              <w14:schemeClr w14:val="tx1"/>
            </w14:solidFill>
          </w14:textFill>
        </w:rPr>
      </w:pPr>
    </w:p>
    <w:p w14:paraId="451DFADC">
      <w:pPr>
        <w:spacing w:line="360" w:lineRule="auto"/>
        <w:rPr>
          <w:rFonts w:ascii="宋体" w:hAnsi="宋体"/>
          <w:b/>
          <w:color w:val="000000" w:themeColor="text1"/>
          <w14:textFill>
            <w14:solidFill>
              <w14:schemeClr w14:val="tx1"/>
            </w14:solidFill>
          </w14:textFill>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长城仿宋">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思源宋体 CN">
    <w:altName w:val="宋体"/>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3CF8">
    <w:pPr>
      <w:pStyle w:val="28"/>
      <w:jc w:val="center"/>
    </w:pPr>
    <w:r>
      <w:fldChar w:fldCharType="begin"/>
    </w:r>
    <w:r>
      <w:rPr>
        <w:rStyle w:val="48"/>
      </w:rPr>
      <w:instrText xml:space="preserve"> PAGE </w:instrText>
    </w:r>
    <w:r>
      <w:fldChar w:fldCharType="separate"/>
    </w:r>
    <w:r>
      <w:rPr>
        <w:rStyle w:val="48"/>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F786">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48</w:t>
    </w:r>
    <w:r>
      <w:fldChar w:fldCharType="end"/>
    </w:r>
  </w:p>
  <w:p w14:paraId="59043A8C">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38A5">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32</w:t>
    </w:r>
    <w:r>
      <w:fldChar w:fldCharType="end"/>
    </w:r>
  </w:p>
  <w:p w14:paraId="5B4F6D35">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14C9">
    <w:pPr>
      <w:pStyle w:val="2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F085">
    <w:pPr>
      <w:pStyle w:val="29"/>
      <w:pBdr>
        <w:bottom w:val="none" w:color="auto" w:sz="0" w:space="1"/>
      </w:pBdr>
    </w:pPr>
  </w:p>
  <w:p w14:paraId="22F31056">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36A1"/>
    <w:multiLevelType w:val="singleLevel"/>
    <w:tmpl w:val="83E936A1"/>
    <w:lvl w:ilvl="0" w:tentative="0">
      <w:start w:val="6"/>
      <w:numFmt w:val="chineseCounting"/>
      <w:suff w:val="nothing"/>
      <w:lvlText w:val="%1、"/>
      <w:lvlJc w:val="left"/>
      <w:rPr>
        <w:rFonts w:hint="eastAsia"/>
      </w:rPr>
    </w:lvl>
  </w:abstractNum>
  <w:abstractNum w:abstractNumId="1">
    <w:nsid w:val="F3B108B9"/>
    <w:multiLevelType w:val="singleLevel"/>
    <w:tmpl w:val="F3B108B9"/>
    <w:lvl w:ilvl="0" w:tentative="0">
      <w:start w:val="1"/>
      <w:numFmt w:val="decimal"/>
      <w:suff w:val="nothing"/>
      <w:lvlText w:val="%1、"/>
      <w:lvlJc w:val="left"/>
      <w:pPr>
        <w:ind w:left="480" w:firstLine="0"/>
      </w:pPr>
    </w:lvl>
  </w:abstractNum>
  <w:abstractNum w:abstractNumId="2">
    <w:nsid w:val="00000004"/>
    <w:multiLevelType w:val="multilevel"/>
    <w:tmpl w:val="00000004"/>
    <w:lvl w:ilvl="0" w:tentative="0">
      <w:start w:val="1"/>
      <w:numFmt w:val="decimal"/>
      <w:pStyle w:val="330"/>
      <w:lvlText w:val="%1."/>
      <w:lvlJc w:val="left"/>
      <w:pPr>
        <w:tabs>
          <w:tab w:val="left" w:pos="360"/>
        </w:tabs>
        <w:ind w:left="360" w:hanging="360"/>
      </w:pPr>
      <w:rPr>
        <w:rFonts w:hint="eastAsia"/>
      </w:rPr>
    </w:lvl>
    <w:lvl w:ilvl="1" w:tentative="0">
      <w:start w:val="1"/>
      <w:numFmt w:val="lowerLetter"/>
      <w:pStyle w:val="180"/>
      <w:lvlText w:val="%2)"/>
      <w:lvlJc w:val="left"/>
      <w:pPr>
        <w:tabs>
          <w:tab w:val="left" w:pos="840"/>
        </w:tabs>
        <w:ind w:left="840" w:hanging="420"/>
      </w:pPr>
    </w:lvl>
    <w:lvl w:ilvl="2" w:tentative="0">
      <w:start w:val="1"/>
      <w:numFmt w:val="lowerRoman"/>
      <w:pStyle w:val="322"/>
      <w:lvlText w:val="%3."/>
      <w:lvlJc w:val="right"/>
      <w:pPr>
        <w:tabs>
          <w:tab w:val="left" w:pos="1260"/>
        </w:tabs>
        <w:ind w:left="1260" w:hanging="420"/>
      </w:pPr>
    </w:lvl>
    <w:lvl w:ilvl="3" w:tentative="0">
      <w:start w:val="1"/>
      <w:numFmt w:val="decimal"/>
      <w:pStyle w:val="32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343"/>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outline w:val="0"/>
        <w:shadow w:val="0"/>
        <w:emboss w:val="0"/>
        <w:imprint w:val="0"/>
        <w:vanish w:val="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4">
    <w:nsid w:val="00000006"/>
    <w:multiLevelType w:val="multilevel"/>
    <w:tmpl w:val="00000006"/>
    <w:lvl w:ilvl="0" w:tentative="0">
      <w:start w:val="1"/>
      <w:numFmt w:val="decimal"/>
      <w:pStyle w:val="114"/>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5">
    <w:nsid w:val="00000007"/>
    <w:multiLevelType w:val="multilevel"/>
    <w:tmpl w:val="00000007"/>
    <w:lvl w:ilvl="0" w:tentative="0">
      <w:start w:val="1"/>
      <w:numFmt w:val="decimal"/>
      <w:pStyle w:val="21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0C"/>
    <w:multiLevelType w:val="multilevel"/>
    <w:tmpl w:val="0000000C"/>
    <w:lvl w:ilvl="0" w:tentative="0">
      <w:start w:val="1"/>
      <w:numFmt w:val="decimal"/>
      <w:pStyle w:val="84"/>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F"/>
    <w:multiLevelType w:val="multilevel"/>
    <w:tmpl w:val="0000000F"/>
    <w:lvl w:ilvl="0" w:tentative="0">
      <w:start w:val="1"/>
      <w:numFmt w:val="decimal"/>
      <w:pStyle w:val="4"/>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6"/>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205"/>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8"/>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9"/>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338"/>
      <w:lvlText w:val="%1.%2.%3.%4.%5.%6.%7.%8."/>
      <w:lvlJc w:val="left"/>
      <w:pPr>
        <w:tabs>
          <w:tab w:val="left" w:pos="5258"/>
        </w:tabs>
        <w:ind w:left="5258" w:hanging="1418"/>
      </w:pPr>
      <w:rPr>
        <w:rFonts w:hint="eastAsia"/>
      </w:rPr>
    </w:lvl>
    <w:lvl w:ilvl="8" w:tentative="0">
      <w:start w:val="1"/>
      <w:numFmt w:val="decimal"/>
      <w:pStyle w:val="204"/>
      <w:lvlText w:val="%1.%2.%3.%4.%5.%6.%7.%8.%9."/>
      <w:lvlJc w:val="left"/>
      <w:pPr>
        <w:tabs>
          <w:tab w:val="left" w:pos="5399"/>
        </w:tabs>
        <w:ind w:left="5399" w:hanging="1559"/>
      </w:pPr>
      <w:rPr>
        <w:rFonts w:hint="eastAsia"/>
      </w:rPr>
    </w:lvl>
  </w:abstractNum>
  <w:abstractNum w:abstractNumId="9">
    <w:nsid w:val="272E4693"/>
    <w:multiLevelType w:val="multilevel"/>
    <w:tmpl w:val="272E46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062EB1F"/>
    <w:multiLevelType w:val="singleLevel"/>
    <w:tmpl w:val="4062EB1F"/>
    <w:lvl w:ilvl="0" w:tentative="0">
      <w:start w:val="1"/>
      <w:numFmt w:val="chineseCounting"/>
      <w:suff w:val="nothing"/>
      <w:lvlText w:val="%1、"/>
      <w:lvlJc w:val="left"/>
      <w:rPr>
        <w:rFonts w:hint="eastAsia"/>
      </w:rPr>
    </w:lvl>
  </w:abstractNum>
  <w:abstractNum w:abstractNumId="11">
    <w:nsid w:val="7FA6BED1"/>
    <w:multiLevelType w:val="singleLevel"/>
    <w:tmpl w:val="7FA6BED1"/>
    <w:lvl w:ilvl="0" w:tentative="0">
      <w:start w:val="1"/>
      <w:numFmt w:val="decimal"/>
      <w:lvlText w:val="%1."/>
      <w:lvlJc w:val="left"/>
      <w:pPr>
        <w:tabs>
          <w:tab w:val="left" w:pos="312"/>
        </w:tabs>
      </w:pPr>
    </w:lvl>
  </w:abstractNum>
  <w:num w:numId="1">
    <w:abstractNumId w:val="8"/>
  </w:num>
  <w:num w:numId="2">
    <w:abstractNumId w:val="7"/>
  </w:num>
  <w:num w:numId="3">
    <w:abstractNumId w:val="4"/>
  </w:num>
  <w:num w:numId="4">
    <w:abstractNumId w:val="2"/>
  </w:num>
  <w:num w:numId="5">
    <w:abstractNumId w:val="5"/>
  </w:num>
  <w:num w:numId="6">
    <w:abstractNumId w:val="3"/>
  </w:num>
  <w:num w:numId="7">
    <w:abstractNumId w:val="10"/>
  </w:num>
  <w:num w:numId="8">
    <w:abstractNumId w:val="1"/>
  </w:num>
  <w:num w:numId="9">
    <w:abstractNumId w:val="9"/>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jRhZjc0MGIwY2FmYTUyMjY3ZGZlNGQzNWU5ZDEifQ=="/>
  </w:docVars>
  <w:rsids>
    <w:rsidRoot w:val="00172A27"/>
    <w:rsid w:val="00002635"/>
    <w:rsid w:val="000049B9"/>
    <w:rsid w:val="00005186"/>
    <w:rsid w:val="0001077A"/>
    <w:rsid w:val="000128D5"/>
    <w:rsid w:val="000128E2"/>
    <w:rsid w:val="00012D87"/>
    <w:rsid w:val="0001432C"/>
    <w:rsid w:val="000160BE"/>
    <w:rsid w:val="0002171E"/>
    <w:rsid w:val="000223D1"/>
    <w:rsid w:val="00023B9C"/>
    <w:rsid w:val="000309A1"/>
    <w:rsid w:val="00032D9B"/>
    <w:rsid w:val="000352F9"/>
    <w:rsid w:val="000371BE"/>
    <w:rsid w:val="0003769B"/>
    <w:rsid w:val="000419B3"/>
    <w:rsid w:val="00050970"/>
    <w:rsid w:val="00061002"/>
    <w:rsid w:val="00062C13"/>
    <w:rsid w:val="00067056"/>
    <w:rsid w:val="00072D78"/>
    <w:rsid w:val="0007681D"/>
    <w:rsid w:val="0007725F"/>
    <w:rsid w:val="00081498"/>
    <w:rsid w:val="000827C8"/>
    <w:rsid w:val="00091973"/>
    <w:rsid w:val="00093A01"/>
    <w:rsid w:val="0009608B"/>
    <w:rsid w:val="000B1513"/>
    <w:rsid w:val="000B54E8"/>
    <w:rsid w:val="000C05E9"/>
    <w:rsid w:val="000C61AA"/>
    <w:rsid w:val="000C6243"/>
    <w:rsid w:val="000D02E6"/>
    <w:rsid w:val="000D7434"/>
    <w:rsid w:val="000E3002"/>
    <w:rsid w:val="000E69F6"/>
    <w:rsid w:val="000F0D41"/>
    <w:rsid w:val="000F10C2"/>
    <w:rsid w:val="000F3F32"/>
    <w:rsid w:val="001052A7"/>
    <w:rsid w:val="00106311"/>
    <w:rsid w:val="001122C3"/>
    <w:rsid w:val="001175A5"/>
    <w:rsid w:val="00120384"/>
    <w:rsid w:val="00120A55"/>
    <w:rsid w:val="00121E73"/>
    <w:rsid w:val="001233F5"/>
    <w:rsid w:val="00127791"/>
    <w:rsid w:val="001331D2"/>
    <w:rsid w:val="0013692E"/>
    <w:rsid w:val="00137A0F"/>
    <w:rsid w:val="00141309"/>
    <w:rsid w:val="00145E7C"/>
    <w:rsid w:val="001638D2"/>
    <w:rsid w:val="001717F8"/>
    <w:rsid w:val="00172A27"/>
    <w:rsid w:val="00177161"/>
    <w:rsid w:val="00182165"/>
    <w:rsid w:val="00185729"/>
    <w:rsid w:val="001876F4"/>
    <w:rsid w:val="0018771A"/>
    <w:rsid w:val="00194ACD"/>
    <w:rsid w:val="00194FBD"/>
    <w:rsid w:val="001A2369"/>
    <w:rsid w:val="001A4891"/>
    <w:rsid w:val="001B3B3C"/>
    <w:rsid w:val="001B62B3"/>
    <w:rsid w:val="001B74F9"/>
    <w:rsid w:val="001C15B4"/>
    <w:rsid w:val="001C2441"/>
    <w:rsid w:val="001C2B8E"/>
    <w:rsid w:val="001C3199"/>
    <w:rsid w:val="001C3B6A"/>
    <w:rsid w:val="001C73EA"/>
    <w:rsid w:val="001C7A46"/>
    <w:rsid w:val="001D341F"/>
    <w:rsid w:val="001D438B"/>
    <w:rsid w:val="001E47DD"/>
    <w:rsid w:val="001F015D"/>
    <w:rsid w:val="001F1459"/>
    <w:rsid w:val="001F4530"/>
    <w:rsid w:val="00202B66"/>
    <w:rsid w:val="0020543A"/>
    <w:rsid w:val="00205A7A"/>
    <w:rsid w:val="00212CF3"/>
    <w:rsid w:val="00213E89"/>
    <w:rsid w:val="0021400A"/>
    <w:rsid w:val="002151EE"/>
    <w:rsid w:val="00215723"/>
    <w:rsid w:val="00221303"/>
    <w:rsid w:val="0022430E"/>
    <w:rsid w:val="00225D30"/>
    <w:rsid w:val="00226F00"/>
    <w:rsid w:val="002326A3"/>
    <w:rsid w:val="00240393"/>
    <w:rsid w:val="002431F3"/>
    <w:rsid w:val="00244587"/>
    <w:rsid w:val="0024493E"/>
    <w:rsid w:val="002451CE"/>
    <w:rsid w:val="002527D3"/>
    <w:rsid w:val="002545F0"/>
    <w:rsid w:val="00254A3E"/>
    <w:rsid w:val="002627D1"/>
    <w:rsid w:val="00263A72"/>
    <w:rsid w:val="00271E22"/>
    <w:rsid w:val="00280E0D"/>
    <w:rsid w:val="00291DFB"/>
    <w:rsid w:val="00291FD1"/>
    <w:rsid w:val="002A6C33"/>
    <w:rsid w:val="002A7444"/>
    <w:rsid w:val="002B525F"/>
    <w:rsid w:val="002C76DE"/>
    <w:rsid w:val="002D307E"/>
    <w:rsid w:val="002D44F6"/>
    <w:rsid w:val="002E0248"/>
    <w:rsid w:val="002E3ACE"/>
    <w:rsid w:val="002E71CA"/>
    <w:rsid w:val="002E71D5"/>
    <w:rsid w:val="002E749D"/>
    <w:rsid w:val="002E79D6"/>
    <w:rsid w:val="002F3FF6"/>
    <w:rsid w:val="002F5EAE"/>
    <w:rsid w:val="00300EBF"/>
    <w:rsid w:val="00303C61"/>
    <w:rsid w:val="003103FF"/>
    <w:rsid w:val="00315594"/>
    <w:rsid w:val="00330E5B"/>
    <w:rsid w:val="00333C55"/>
    <w:rsid w:val="00336B98"/>
    <w:rsid w:val="0034355E"/>
    <w:rsid w:val="00353DA8"/>
    <w:rsid w:val="00360315"/>
    <w:rsid w:val="00360D03"/>
    <w:rsid w:val="00361661"/>
    <w:rsid w:val="00361EEE"/>
    <w:rsid w:val="00362857"/>
    <w:rsid w:val="003720A9"/>
    <w:rsid w:val="00372197"/>
    <w:rsid w:val="003803A4"/>
    <w:rsid w:val="00381F5C"/>
    <w:rsid w:val="003932FE"/>
    <w:rsid w:val="00394D22"/>
    <w:rsid w:val="003A2CAE"/>
    <w:rsid w:val="003A3E4F"/>
    <w:rsid w:val="003A479E"/>
    <w:rsid w:val="003A6516"/>
    <w:rsid w:val="003B225E"/>
    <w:rsid w:val="003B271A"/>
    <w:rsid w:val="003B2D66"/>
    <w:rsid w:val="003B3AE2"/>
    <w:rsid w:val="003B7A9D"/>
    <w:rsid w:val="003C2D61"/>
    <w:rsid w:val="003D0946"/>
    <w:rsid w:val="003D5F34"/>
    <w:rsid w:val="003D7074"/>
    <w:rsid w:val="003E0EC1"/>
    <w:rsid w:val="003E3C49"/>
    <w:rsid w:val="003E6DCE"/>
    <w:rsid w:val="0040202A"/>
    <w:rsid w:val="00402549"/>
    <w:rsid w:val="00404CA9"/>
    <w:rsid w:val="004054A9"/>
    <w:rsid w:val="00406F86"/>
    <w:rsid w:val="00410831"/>
    <w:rsid w:val="004141B4"/>
    <w:rsid w:val="00420EC5"/>
    <w:rsid w:val="00426971"/>
    <w:rsid w:val="00430548"/>
    <w:rsid w:val="00432F8E"/>
    <w:rsid w:val="00435ACB"/>
    <w:rsid w:val="0045541B"/>
    <w:rsid w:val="00456407"/>
    <w:rsid w:val="00456AA5"/>
    <w:rsid w:val="00457982"/>
    <w:rsid w:val="00463B2E"/>
    <w:rsid w:val="00465D36"/>
    <w:rsid w:val="00467EFA"/>
    <w:rsid w:val="0047646F"/>
    <w:rsid w:val="00477E54"/>
    <w:rsid w:val="0049725B"/>
    <w:rsid w:val="004A3B52"/>
    <w:rsid w:val="004A41AD"/>
    <w:rsid w:val="004A5769"/>
    <w:rsid w:val="004B2186"/>
    <w:rsid w:val="004B3890"/>
    <w:rsid w:val="004C0D22"/>
    <w:rsid w:val="004C18DF"/>
    <w:rsid w:val="004C2411"/>
    <w:rsid w:val="004C2B60"/>
    <w:rsid w:val="004C4F04"/>
    <w:rsid w:val="004D39A9"/>
    <w:rsid w:val="004D5AD1"/>
    <w:rsid w:val="004E673B"/>
    <w:rsid w:val="004E7874"/>
    <w:rsid w:val="004F203B"/>
    <w:rsid w:val="004F236A"/>
    <w:rsid w:val="004F72BB"/>
    <w:rsid w:val="00512318"/>
    <w:rsid w:val="00513AB6"/>
    <w:rsid w:val="0051540D"/>
    <w:rsid w:val="0051683A"/>
    <w:rsid w:val="00527D25"/>
    <w:rsid w:val="00530B51"/>
    <w:rsid w:val="00530ED7"/>
    <w:rsid w:val="0053628D"/>
    <w:rsid w:val="0054174D"/>
    <w:rsid w:val="00544E9D"/>
    <w:rsid w:val="00544F30"/>
    <w:rsid w:val="0054712D"/>
    <w:rsid w:val="00547EC1"/>
    <w:rsid w:val="00553086"/>
    <w:rsid w:val="005556F3"/>
    <w:rsid w:val="00562904"/>
    <w:rsid w:val="00566063"/>
    <w:rsid w:val="005773AF"/>
    <w:rsid w:val="005827F9"/>
    <w:rsid w:val="00590008"/>
    <w:rsid w:val="005A2EE5"/>
    <w:rsid w:val="005A4879"/>
    <w:rsid w:val="005A669E"/>
    <w:rsid w:val="005A67C6"/>
    <w:rsid w:val="005A77E8"/>
    <w:rsid w:val="005B24B5"/>
    <w:rsid w:val="005B3281"/>
    <w:rsid w:val="005B674A"/>
    <w:rsid w:val="005B7D0A"/>
    <w:rsid w:val="005C7C13"/>
    <w:rsid w:val="005D4D66"/>
    <w:rsid w:val="005D6DA2"/>
    <w:rsid w:val="005E188B"/>
    <w:rsid w:val="005E45F1"/>
    <w:rsid w:val="005E4794"/>
    <w:rsid w:val="005E6A69"/>
    <w:rsid w:val="005F3C53"/>
    <w:rsid w:val="00616BB6"/>
    <w:rsid w:val="006252CA"/>
    <w:rsid w:val="00627D3B"/>
    <w:rsid w:val="006419E7"/>
    <w:rsid w:val="00642241"/>
    <w:rsid w:val="00650AA7"/>
    <w:rsid w:val="00650E6D"/>
    <w:rsid w:val="00662488"/>
    <w:rsid w:val="00672BF5"/>
    <w:rsid w:val="00680058"/>
    <w:rsid w:val="00680A14"/>
    <w:rsid w:val="0069180D"/>
    <w:rsid w:val="00692397"/>
    <w:rsid w:val="00696C26"/>
    <w:rsid w:val="006A2375"/>
    <w:rsid w:val="006A4428"/>
    <w:rsid w:val="006A51E9"/>
    <w:rsid w:val="006A7CFA"/>
    <w:rsid w:val="006B6D40"/>
    <w:rsid w:val="006B727D"/>
    <w:rsid w:val="006E09C6"/>
    <w:rsid w:val="006E380F"/>
    <w:rsid w:val="006E6512"/>
    <w:rsid w:val="006E6E42"/>
    <w:rsid w:val="006F11CB"/>
    <w:rsid w:val="006F208F"/>
    <w:rsid w:val="006F5460"/>
    <w:rsid w:val="006F76A3"/>
    <w:rsid w:val="007026FB"/>
    <w:rsid w:val="00704596"/>
    <w:rsid w:val="007051BB"/>
    <w:rsid w:val="00707A43"/>
    <w:rsid w:val="0071021A"/>
    <w:rsid w:val="00711D06"/>
    <w:rsid w:val="00726C0E"/>
    <w:rsid w:val="00726DD3"/>
    <w:rsid w:val="00727655"/>
    <w:rsid w:val="00727D3E"/>
    <w:rsid w:val="00731707"/>
    <w:rsid w:val="00732983"/>
    <w:rsid w:val="0073635C"/>
    <w:rsid w:val="00741893"/>
    <w:rsid w:val="00743EEF"/>
    <w:rsid w:val="007467DB"/>
    <w:rsid w:val="00746B28"/>
    <w:rsid w:val="00753121"/>
    <w:rsid w:val="00756C72"/>
    <w:rsid w:val="00760159"/>
    <w:rsid w:val="00761E7B"/>
    <w:rsid w:val="00762EF2"/>
    <w:rsid w:val="007722A5"/>
    <w:rsid w:val="00772805"/>
    <w:rsid w:val="00772B2F"/>
    <w:rsid w:val="00776296"/>
    <w:rsid w:val="00781E62"/>
    <w:rsid w:val="00783E8E"/>
    <w:rsid w:val="00790561"/>
    <w:rsid w:val="00790AEB"/>
    <w:rsid w:val="00793763"/>
    <w:rsid w:val="007968EB"/>
    <w:rsid w:val="00797685"/>
    <w:rsid w:val="007A0347"/>
    <w:rsid w:val="007A3CEB"/>
    <w:rsid w:val="007A726E"/>
    <w:rsid w:val="007B78E1"/>
    <w:rsid w:val="007C0110"/>
    <w:rsid w:val="007D17ED"/>
    <w:rsid w:val="007D345D"/>
    <w:rsid w:val="007D3DBC"/>
    <w:rsid w:val="007D50BD"/>
    <w:rsid w:val="007D5BA0"/>
    <w:rsid w:val="007E411A"/>
    <w:rsid w:val="007E4A66"/>
    <w:rsid w:val="007E58FE"/>
    <w:rsid w:val="007F0C42"/>
    <w:rsid w:val="007F11A7"/>
    <w:rsid w:val="00800144"/>
    <w:rsid w:val="00807091"/>
    <w:rsid w:val="00813054"/>
    <w:rsid w:val="0081452C"/>
    <w:rsid w:val="00815AD3"/>
    <w:rsid w:val="00815E44"/>
    <w:rsid w:val="00817080"/>
    <w:rsid w:val="00820970"/>
    <w:rsid w:val="00820B82"/>
    <w:rsid w:val="00822FBD"/>
    <w:rsid w:val="008256FD"/>
    <w:rsid w:val="00825CBB"/>
    <w:rsid w:val="00827A27"/>
    <w:rsid w:val="008303C1"/>
    <w:rsid w:val="008310F3"/>
    <w:rsid w:val="00836522"/>
    <w:rsid w:val="00836FB9"/>
    <w:rsid w:val="008435E2"/>
    <w:rsid w:val="00843A8D"/>
    <w:rsid w:val="00847631"/>
    <w:rsid w:val="00851BD5"/>
    <w:rsid w:val="008521E6"/>
    <w:rsid w:val="00872F1A"/>
    <w:rsid w:val="00873A17"/>
    <w:rsid w:val="0088020D"/>
    <w:rsid w:val="00880C7A"/>
    <w:rsid w:val="00882006"/>
    <w:rsid w:val="00882923"/>
    <w:rsid w:val="008849C0"/>
    <w:rsid w:val="0088784A"/>
    <w:rsid w:val="008930C5"/>
    <w:rsid w:val="00895B6B"/>
    <w:rsid w:val="008A2681"/>
    <w:rsid w:val="008B445B"/>
    <w:rsid w:val="008B612D"/>
    <w:rsid w:val="008C219C"/>
    <w:rsid w:val="008C6E9A"/>
    <w:rsid w:val="008C749F"/>
    <w:rsid w:val="008D1580"/>
    <w:rsid w:val="008D1F2F"/>
    <w:rsid w:val="008D268B"/>
    <w:rsid w:val="008D29F1"/>
    <w:rsid w:val="008D3092"/>
    <w:rsid w:val="008D6F9E"/>
    <w:rsid w:val="008E2539"/>
    <w:rsid w:val="008E69C6"/>
    <w:rsid w:val="008F1B08"/>
    <w:rsid w:val="008F5486"/>
    <w:rsid w:val="008F7FBA"/>
    <w:rsid w:val="009064D4"/>
    <w:rsid w:val="009064E2"/>
    <w:rsid w:val="00906E63"/>
    <w:rsid w:val="00916E42"/>
    <w:rsid w:val="00921773"/>
    <w:rsid w:val="00924EC1"/>
    <w:rsid w:val="0092797F"/>
    <w:rsid w:val="00930149"/>
    <w:rsid w:val="00930588"/>
    <w:rsid w:val="00931204"/>
    <w:rsid w:val="0093318C"/>
    <w:rsid w:val="00937302"/>
    <w:rsid w:val="0094397A"/>
    <w:rsid w:val="00945AB5"/>
    <w:rsid w:val="00946BEE"/>
    <w:rsid w:val="00947D56"/>
    <w:rsid w:val="00952FF8"/>
    <w:rsid w:val="0095385C"/>
    <w:rsid w:val="0095660F"/>
    <w:rsid w:val="00957DEA"/>
    <w:rsid w:val="00960449"/>
    <w:rsid w:val="00962913"/>
    <w:rsid w:val="00967FEB"/>
    <w:rsid w:val="009740A1"/>
    <w:rsid w:val="00981A38"/>
    <w:rsid w:val="00983537"/>
    <w:rsid w:val="009B31C5"/>
    <w:rsid w:val="009B3B08"/>
    <w:rsid w:val="009B497D"/>
    <w:rsid w:val="009C1D0C"/>
    <w:rsid w:val="009C308C"/>
    <w:rsid w:val="009C4D5C"/>
    <w:rsid w:val="009D4C07"/>
    <w:rsid w:val="009D671D"/>
    <w:rsid w:val="009D6845"/>
    <w:rsid w:val="009E09BF"/>
    <w:rsid w:val="009E1FC8"/>
    <w:rsid w:val="009E33A0"/>
    <w:rsid w:val="00A02CFD"/>
    <w:rsid w:val="00A05BE0"/>
    <w:rsid w:val="00A06A71"/>
    <w:rsid w:val="00A13D57"/>
    <w:rsid w:val="00A15369"/>
    <w:rsid w:val="00A15EAD"/>
    <w:rsid w:val="00A27A4C"/>
    <w:rsid w:val="00A32463"/>
    <w:rsid w:val="00A32E8F"/>
    <w:rsid w:val="00A47BED"/>
    <w:rsid w:val="00A5448C"/>
    <w:rsid w:val="00A6395A"/>
    <w:rsid w:val="00A64A42"/>
    <w:rsid w:val="00A65176"/>
    <w:rsid w:val="00A70714"/>
    <w:rsid w:val="00A7389B"/>
    <w:rsid w:val="00A739E9"/>
    <w:rsid w:val="00A745E2"/>
    <w:rsid w:val="00A827A5"/>
    <w:rsid w:val="00A875D9"/>
    <w:rsid w:val="00A876B7"/>
    <w:rsid w:val="00A94CD9"/>
    <w:rsid w:val="00A9695C"/>
    <w:rsid w:val="00AA1981"/>
    <w:rsid w:val="00AA41C2"/>
    <w:rsid w:val="00AA4638"/>
    <w:rsid w:val="00AB4F61"/>
    <w:rsid w:val="00AB74B9"/>
    <w:rsid w:val="00AD1E93"/>
    <w:rsid w:val="00AD3407"/>
    <w:rsid w:val="00AE0AE4"/>
    <w:rsid w:val="00AE1621"/>
    <w:rsid w:val="00AE383B"/>
    <w:rsid w:val="00AF0710"/>
    <w:rsid w:val="00AF3626"/>
    <w:rsid w:val="00AF52D8"/>
    <w:rsid w:val="00AF5AD3"/>
    <w:rsid w:val="00B026AF"/>
    <w:rsid w:val="00B0767A"/>
    <w:rsid w:val="00B1300A"/>
    <w:rsid w:val="00B22520"/>
    <w:rsid w:val="00B256E8"/>
    <w:rsid w:val="00B26FA4"/>
    <w:rsid w:val="00B32DB9"/>
    <w:rsid w:val="00B34D90"/>
    <w:rsid w:val="00B44506"/>
    <w:rsid w:val="00B47A56"/>
    <w:rsid w:val="00B572FE"/>
    <w:rsid w:val="00B6210E"/>
    <w:rsid w:val="00B63143"/>
    <w:rsid w:val="00B644D7"/>
    <w:rsid w:val="00B72AAD"/>
    <w:rsid w:val="00B75FA7"/>
    <w:rsid w:val="00B80D6F"/>
    <w:rsid w:val="00B82E95"/>
    <w:rsid w:val="00B83AF0"/>
    <w:rsid w:val="00B855D4"/>
    <w:rsid w:val="00B92AD0"/>
    <w:rsid w:val="00B92CCC"/>
    <w:rsid w:val="00B95C18"/>
    <w:rsid w:val="00B96EB6"/>
    <w:rsid w:val="00BA0966"/>
    <w:rsid w:val="00BA48CC"/>
    <w:rsid w:val="00BA53A2"/>
    <w:rsid w:val="00BB0B83"/>
    <w:rsid w:val="00BB44B0"/>
    <w:rsid w:val="00BB5AFF"/>
    <w:rsid w:val="00BB747E"/>
    <w:rsid w:val="00BB74D7"/>
    <w:rsid w:val="00BC7DB4"/>
    <w:rsid w:val="00BD0A94"/>
    <w:rsid w:val="00BD79D3"/>
    <w:rsid w:val="00BE17F8"/>
    <w:rsid w:val="00BE4ED2"/>
    <w:rsid w:val="00BF45A0"/>
    <w:rsid w:val="00BF7D13"/>
    <w:rsid w:val="00C0069F"/>
    <w:rsid w:val="00C034EC"/>
    <w:rsid w:val="00C0352C"/>
    <w:rsid w:val="00C11C6F"/>
    <w:rsid w:val="00C30E60"/>
    <w:rsid w:val="00C33D22"/>
    <w:rsid w:val="00C36A3C"/>
    <w:rsid w:val="00C37329"/>
    <w:rsid w:val="00C40DDD"/>
    <w:rsid w:val="00C42626"/>
    <w:rsid w:val="00C47F66"/>
    <w:rsid w:val="00C47FB1"/>
    <w:rsid w:val="00C505F4"/>
    <w:rsid w:val="00C51F67"/>
    <w:rsid w:val="00C54ADB"/>
    <w:rsid w:val="00C571DF"/>
    <w:rsid w:val="00C60EB3"/>
    <w:rsid w:val="00C62E94"/>
    <w:rsid w:val="00C8153B"/>
    <w:rsid w:val="00C82F2B"/>
    <w:rsid w:val="00C86695"/>
    <w:rsid w:val="00C904FA"/>
    <w:rsid w:val="00C922E9"/>
    <w:rsid w:val="00C93F0E"/>
    <w:rsid w:val="00C93FD9"/>
    <w:rsid w:val="00C959D0"/>
    <w:rsid w:val="00C95E87"/>
    <w:rsid w:val="00CA17F7"/>
    <w:rsid w:val="00CA1E39"/>
    <w:rsid w:val="00CA32AE"/>
    <w:rsid w:val="00CA3BE8"/>
    <w:rsid w:val="00CA406C"/>
    <w:rsid w:val="00CA40C3"/>
    <w:rsid w:val="00CA5A5D"/>
    <w:rsid w:val="00CA709D"/>
    <w:rsid w:val="00CB0C25"/>
    <w:rsid w:val="00CB125C"/>
    <w:rsid w:val="00CB3EA0"/>
    <w:rsid w:val="00CB6837"/>
    <w:rsid w:val="00CB724B"/>
    <w:rsid w:val="00CB7BB0"/>
    <w:rsid w:val="00CC0EB1"/>
    <w:rsid w:val="00CC5869"/>
    <w:rsid w:val="00CC5DC7"/>
    <w:rsid w:val="00CD071F"/>
    <w:rsid w:val="00CD27C2"/>
    <w:rsid w:val="00CE3EC5"/>
    <w:rsid w:val="00CE5087"/>
    <w:rsid w:val="00CE74B3"/>
    <w:rsid w:val="00CE780A"/>
    <w:rsid w:val="00CF1BE9"/>
    <w:rsid w:val="00D02E26"/>
    <w:rsid w:val="00D0327D"/>
    <w:rsid w:val="00D10A43"/>
    <w:rsid w:val="00D13D51"/>
    <w:rsid w:val="00D1477E"/>
    <w:rsid w:val="00D14C1A"/>
    <w:rsid w:val="00D17AE9"/>
    <w:rsid w:val="00D22BC0"/>
    <w:rsid w:val="00D246D9"/>
    <w:rsid w:val="00D319D3"/>
    <w:rsid w:val="00D33433"/>
    <w:rsid w:val="00D34373"/>
    <w:rsid w:val="00D524B7"/>
    <w:rsid w:val="00D53A24"/>
    <w:rsid w:val="00D542CC"/>
    <w:rsid w:val="00D56225"/>
    <w:rsid w:val="00D60FFB"/>
    <w:rsid w:val="00D61D0D"/>
    <w:rsid w:val="00D6359B"/>
    <w:rsid w:val="00D6752B"/>
    <w:rsid w:val="00D676EC"/>
    <w:rsid w:val="00D7389B"/>
    <w:rsid w:val="00D832A7"/>
    <w:rsid w:val="00D84982"/>
    <w:rsid w:val="00D86D75"/>
    <w:rsid w:val="00DA3795"/>
    <w:rsid w:val="00DA479F"/>
    <w:rsid w:val="00DA7D17"/>
    <w:rsid w:val="00DB3EDF"/>
    <w:rsid w:val="00DB409C"/>
    <w:rsid w:val="00DB5087"/>
    <w:rsid w:val="00DB762D"/>
    <w:rsid w:val="00DC0713"/>
    <w:rsid w:val="00DC184F"/>
    <w:rsid w:val="00DC4701"/>
    <w:rsid w:val="00DC4FDE"/>
    <w:rsid w:val="00DD4407"/>
    <w:rsid w:val="00DD51C1"/>
    <w:rsid w:val="00DD7021"/>
    <w:rsid w:val="00DE5069"/>
    <w:rsid w:val="00DE53D0"/>
    <w:rsid w:val="00DE57A8"/>
    <w:rsid w:val="00DE5DBB"/>
    <w:rsid w:val="00E0097A"/>
    <w:rsid w:val="00E02F76"/>
    <w:rsid w:val="00E059BA"/>
    <w:rsid w:val="00E1184D"/>
    <w:rsid w:val="00E141C1"/>
    <w:rsid w:val="00E211CF"/>
    <w:rsid w:val="00E25263"/>
    <w:rsid w:val="00E25F1D"/>
    <w:rsid w:val="00E260BD"/>
    <w:rsid w:val="00E27A83"/>
    <w:rsid w:val="00E35324"/>
    <w:rsid w:val="00E371FE"/>
    <w:rsid w:val="00E43F8B"/>
    <w:rsid w:val="00E45686"/>
    <w:rsid w:val="00E458E7"/>
    <w:rsid w:val="00E508C4"/>
    <w:rsid w:val="00E50B99"/>
    <w:rsid w:val="00E54AC1"/>
    <w:rsid w:val="00E560F2"/>
    <w:rsid w:val="00E631B8"/>
    <w:rsid w:val="00E80447"/>
    <w:rsid w:val="00E8340E"/>
    <w:rsid w:val="00E84478"/>
    <w:rsid w:val="00E8786D"/>
    <w:rsid w:val="00E96AFE"/>
    <w:rsid w:val="00E97A8D"/>
    <w:rsid w:val="00EA038B"/>
    <w:rsid w:val="00EA1A10"/>
    <w:rsid w:val="00EA46E8"/>
    <w:rsid w:val="00EB4E97"/>
    <w:rsid w:val="00EB5714"/>
    <w:rsid w:val="00EB74F9"/>
    <w:rsid w:val="00EC1F31"/>
    <w:rsid w:val="00EC20F6"/>
    <w:rsid w:val="00EC3791"/>
    <w:rsid w:val="00ED25DC"/>
    <w:rsid w:val="00EE177C"/>
    <w:rsid w:val="00EE2D28"/>
    <w:rsid w:val="00EE6CB2"/>
    <w:rsid w:val="00F02AE3"/>
    <w:rsid w:val="00F11A6E"/>
    <w:rsid w:val="00F14EC6"/>
    <w:rsid w:val="00F15E10"/>
    <w:rsid w:val="00F17AB6"/>
    <w:rsid w:val="00F21782"/>
    <w:rsid w:val="00F36D03"/>
    <w:rsid w:val="00F5042E"/>
    <w:rsid w:val="00F5738C"/>
    <w:rsid w:val="00F60426"/>
    <w:rsid w:val="00F75620"/>
    <w:rsid w:val="00F8382E"/>
    <w:rsid w:val="00F84865"/>
    <w:rsid w:val="00F84B2E"/>
    <w:rsid w:val="00F84C23"/>
    <w:rsid w:val="00F94C88"/>
    <w:rsid w:val="00F95C10"/>
    <w:rsid w:val="00F96D9E"/>
    <w:rsid w:val="00FA57D1"/>
    <w:rsid w:val="00FB7500"/>
    <w:rsid w:val="00FC039C"/>
    <w:rsid w:val="00FC13E9"/>
    <w:rsid w:val="00FC23D0"/>
    <w:rsid w:val="00FC297A"/>
    <w:rsid w:val="00FC3E57"/>
    <w:rsid w:val="00FC6845"/>
    <w:rsid w:val="00FD070E"/>
    <w:rsid w:val="00FD3117"/>
    <w:rsid w:val="00FD6DDC"/>
    <w:rsid w:val="00FE32E0"/>
    <w:rsid w:val="00FF1EFE"/>
    <w:rsid w:val="00FF4E45"/>
    <w:rsid w:val="00FF65C6"/>
    <w:rsid w:val="01177261"/>
    <w:rsid w:val="011C3BB1"/>
    <w:rsid w:val="013A793E"/>
    <w:rsid w:val="014E5C9D"/>
    <w:rsid w:val="014F5EB0"/>
    <w:rsid w:val="01516B1C"/>
    <w:rsid w:val="017A5051"/>
    <w:rsid w:val="0183453D"/>
    <w:rsid w:val="01883647"/>
    <w:rsid w:val="01A7647D"/>
    <w:rsid w:val="01C75E03"/>
    <w:rsid w:val="01D408F4"/>
    <w:rsid w:val="02090B42"/>
    <w:rsid w:val="02463BF6"/>
    <w:rsid w:val="02754AEC"/>
    <w:rsid w:val="028813DA"/>
    <w:rsid w:val="02C97D0E"/>
    <w:rsid w:val="02ED3B95"/>
    <w:rsid w:val="031E451D"/>
    <w:rsid w:val="035C7952"/>
    <w:rsid w:val="0362704E"/>
    <w:rsid w:val="0373176C"/>
    <w:rsid w:val="03993BA4"/>
    <w:rsid w:val="03A47B83"/>
    <w:rsid w:val="03B00EF2"/>
    <w:rsid w:val="03E070B2"/>
    <w:rsid w:val="03F42812"/>
    <w:rsid w:val="041A0A32"/>
    <w:rsid w:val="042C7A34"/>
    <w:rsid w:val="04367644"/>
    <w:rsid w:val="04693406"/>
    <w:rsid w:val="047101AC"/>
    <w:rsid w:val="04873C67"/>
    <w:rsid w:val="04AC0B3C"/>
    <w:rsid w:val="04B64021"/>
    <w:rsid w:val="04BE5FB8"/>
    <w:rsid w:val="050A0412"/>
    <w:rsid w:val="05307EDB"/>
    <w:rsid w:val="053273A5"/>
    <w:rsid w:val="05876E68"/>
    <w:rsid w:val="058A5E9A"/>
    <w:rsid w:val="058F4DAC"/>
    <w:rsid w:val="059A5276"/>
    <w:rsid w:val="05BB42A5"/>
    <w:rsid w:val="05E27B25"/>
    <w:rsid w:val="063564B6"/>
    <w:rsid w:val="066C3F56"/>
    <w:rsid w:val="06C34539"/>
    <w:rsid w:val="06E1697C"/>
    <w:rsid w:val="06FD66C2"/>
    <w:rsid w:val="073D6EE9"/>
    <w:rsid w:val="07623E6D"/>
    <w:rsid w:val="07750D24"/>
    <w:rsid w:val="07763B94"/>
    <w:rsid w:val="078D1255"/>
    <w:rsid w:val="07945D58"/>
    <w:rsid w:val="07FA19A3"/>
    <w:rsid w:val="07FF7612"/>
    <w:rsid w:val="081E4FBF"/>
    <w:rsid w:val="083309E8"/>
    <w:rsid w:val="083E2F6B"/>
    <w:rsid w:val="08A732B5"/>
    <w:rsid w:val="08AC25CB"/>
    <w:rsid w:val="08B374B6"/>
    <w:rsid w:val="08DB1FC0"/>
    <w:rsid w:val="0924536D"/>
    <w:rsid w:val="09840E52"/>
    <w:rsid w:val="099E60E1"/>
    <w:rsid w:val="09C15923"/>
    <w:rsid w:val="09C464BE"/>
    <w:rsid w:val="09E55D95"/>
    <w:rsid w:val="09E73D07"/>
    <w:rsid w:val="09EE1697"/>
    <w:rsid w:val="0A023D04"/>
    <w:rsid w:val="0A1D552E"/>
    <w:rsid w:val="0A23066B"/>
    <w:rsid w:val="0A26352D"/>
    <w:rsid w:val="0A2C6E0A"/>
    <w:rsid w:val="0A66087D"/>
    <w:rsid w:val="0A6E6188"/>
    <w:rsid w:val="0A7964DD"/>
    <w:rsid w:val="0A895589"/>
    <w:rsid w:val="0A9E1B03"/>
    <w:rsid w:val="0A9F23E7"/>
    <w:rsid w:val="0AAF7CDF"/>
    <w:rsid w:val="0ABC6468"/>
    <w:rsid w:val="0B2863C2"/>
    <w:rsid w:val="0B2A0567"/>
    <w:rsid w:val="0B3F75B2"/>
    <w:rsid w:val="0B6A52FD"/>
    <w:rsid w:val="0B835865"/>
    <w:rsid w:val="0B975E85"/>
    <w:rsid w:val="0BAA5D47"/>
    <w:rsid w:val="0BF566C7"/>
    <w:rsid w:val="0C28640C"/>
    <w:rsid w:val="0C2A7A8F"/>
    <w:rsid w:val="0C6C07B3"/>
    <w:rsid w:val="0C760F26"/>
    <w:rsid w:val="0C886038"/>
    <w:rsid w:val="0CB31713"/>
    <w:rsid w:val="0CF03FF4"/>
    <w:rsid w:val="0CF24531"/>
    <w:rsid w:val="0D075F6B"/>
    <w:rsid w:val="0D2D5036"/>
    <w:rsid w:val="0D6B4803"/>
    <w:rsid w:val="0D855E8A"/>
    <w:rsid w:val="0D8851A4"/>
    <w:rsid w:val="0D965A5F"/>
    <w:rsid w:val="0E1B7FD7"/>
    <w:rsid w:val="0E40233C"/>
    <w:rsid w:val="0E440BB0"/>
    <w:rsid w:val="0E522318"/>
    <w:rsid w:val="0E8E3936"/>
    <w:rsid w:val="0EA0287C"/>
    <w:rsid w:val="0ECE3BF6"/>
    <w:rsid w:val="0EFC63DD"/>
    <w:rsid w:val="0F114E45"/>
    <w:rsid w:val="0F12372F"/>
    <w:rsid w:val="0F16079E"/>
    <w:rsid w:val="0F523168"/>
    <w:rsid w:val="0F5F798D"/>
    <w:rsid w:val="0F60394A"/>
    <w:rsid w:val="0F660315"/>
    <w:rsid w:val="0F89122B"/>
    <w:rsid w:val="0F9F232D"/>
    <w:rsid w:val="0FA83D43"/>
    <w:rsid w:val="0FCD29BD"/>
    <w:rsid w:val="0FEC126B"/>
    <w:rsid w:val="0FF33FF3"/>
    <w:rsid w:val="0FFC3E38"/>
    <w:rsid w:val="0FFF1692"/>
    <w:rsid w:val="100803F5"/>
    <w:rsid w:val="10164C92"/>
    <w:rsid w:val="10C6571A"/>
    <w:rsid w:val="11151219"/>
    <w:rsid w:val="113B44EC"/>
    <w:rsid w:val="116A46F7"/>
    <w:rsid w:val="11B200EF"/>
    <w:rsid w:val="11D77BA2"/>
    <w:rsid w:val="11F25F4F"/>
    <w:rsid w:val="11F823DD"/>
    <w:rsid w:val="126D0C97"/>
    <w:rsid w:val="126E74EE"/>
    <w:rsid w:val="127E0B34"/>
    <w:rsid w:val="129F2BC0"/>
    <w:rsid w:val="12AF10A5"/>
    <w:rsid w:val="12D5383D"/>
    <w:rsid w:val="12F1545A"/>
    <w:rsid w:val="130562FF"/>
    <w:rsid w:val="134F0723"/>
    <w:rsid w:val="135206B9"/>
    <w:rsid w:val="1353132E"/>
    <w:rsid w:val="1362115B"/>
    <w:rsid w:val="13675213"/>
    <w:rsid w:val="137F5D6D"/>
    <w:rsid w:val="1399219A"/>
    <w:rsid w:val="13F16623"/>
    <w:rsid w:val="13F62631"/>
    <w:rsid w:val="141640D0"/>
    <w:rsid w:val="145B649E"/>
    <w:rsid w:val="14BA7038"/>
    <w:rsid w:val="14C60240"/>
    <w:rsid w:val="14ED768B"/>
    <w:rsid w:val="153A6275"/>
    <w:rsid w:val="15996995"/>
    <w:rsid w:val="15B51208"/>
    <w:rsid w:val="15E5435D"/>
    <w:rsid w:val="15FF7088"/>
    <w:rsid w:val="160B28A6"/>
    <w:rsid w:val="160F3257"/>
    <w:rsid w:val="163D686F"/>
    <w:rsid w:val="166E7112"/>
    <w:rsid w:val="168A62F3"/>
    <w:rsid w:val="168E3C1D"/>
    <w:rsid w:val="16FE3FF2"/>
    <w:rsid w:val="1715728B"/>
    <w:rsid w:val="171952CF"/>
    <w:rsid w:val="173F59AB"/>
    <w:rsid w:val="174340FA"/>
    <w:rsid w:val="176C58B7"/>
    <w:rsid w:val="17794290"/>
    <w:rsid w:val="177D1EFB"/>
    <w:rsid w:val="1796247C"/>
    <w:rsid w:val="17B63D41"/>
    <w:rsid w:val="17E556B6"/>
    <w:rsid w:val="17E70E83"/>
    <w:rsid w:val="17EA484B"/>
    <w:rsid w:val="183323C1"/>
    <w:rsid w:val="184C5701"/>
    <w:rsid w:val="18552337"/>
    <w:rsid w:val="18772EE8"/>
    <w:rsid w:val="187C78C4"/>
    <w:rsid w:val="18884DF5"/>
    <w:rsid w:val="18987FF3"/>
    <w:rsid w:val="18D606C5"/>
    <w:rsid w:val="18EF453A"/>
    <w:rsid w:val="192C004F"/>
    <w:rsid w:val="1933166E"/>
    <w:rsid w:val="196F7442"/>
    <w:rsid w:val="19814D3A"/>
    <w:rsid w:val="199B1C57"/>
    <w:rsid w:val="19A30E80"/>
    <w:rsid w:val="19CA465F"/>
    <w:rsid w:val="19DB6E4F"/>
    <w:rsid w:val="19EA602A"/>
    <w:rsid w:val="19EC3755"/>
    <w:rsid w:val="1A280711"/>
    <w:rsid w:val="1A3A7F06"/>
    <w:rsid w:val="1A6E5CE6"/>
    <w:rsid w:val="1A7867B1"/>
    <w:rsid w:val="1ACB68E1"/>
    <w:rsid w:val="1AD27F91"/>
    <w:rsid w:val="1AE94F93"/>
    <w:rsid w:val="1B0264B9"/>
    <w:rsid w:val="1B3A29B4"/>
    <w:rsid w:val="1B3E7EED"/>
    <w:rsid w:val="1B574618"/>
    <w:rsid w:val="1B801CD9"/>
    <w:rsid w:val="1B9465C5"/>
    <w:rsid w:val="1B9F0879"/>
    <w:rsid w:val="1BA13E6B"/>
    <w:rsid w:val="1BA64C58"/>
    <w:rsid w:val="1BA64D34"/>
    <w:rsid w:val="1BAD2058"/>
    <w:rsid w:val="1BD726D7"/>
    <w:rsid w:val="1C1328F8"/>
    <w:rsid w:val="1C163317"/>
    <w:rsid w:val="1C16365B"/>
    <w:rsid w:val="1C2564C4"/>
    <w:rsid w:val="1C340C53"/>
    <w:rsid w:val="1C433F2B"/>
    <w:rsid w:val="1C566E7F"/>
    <w:rsid w:val="1C5F4B9A"/>
    <w:rsid w:val="1C704E3B"/>
    <w:rsid w:val="1C89616A"/>
    <w:rsid w:val="1C92095A"/>
    <w:rsid w:val="1C964CCC"/>
    <w:rsid w:val="1CA4563B"/>
    <w:rsid w:val="1CBF79FD"/>
    <w:rsid w:val="1CC65AF6"/>
    <w:rsid w:val="1CD71683"/>
    <w:rsid w:val="1CD93876"/>
    <w:rsid w:val="1D245C3E"/>
    <w:rsid w:val="1D2D031C"/>
    <w:rsid w:val="1D631052"/>
    <w:rsid w:val="1D6D6E8A"/>
    <w:rsid w:val="1D736699"/>
    <w:rsid w:val="1DAA63A4"/>
    <w:rsid w:val="1DB95116"/>
    <w:rsid w:val="1DE53667"/>
    <w:rsid w:val="1DFEEB9A"/>
    <w:rsid w:val="1E04657F"/>
    <w:rsid w:val="1E116C67"/>
    <w:rsid w:val="1E1C2E6D"/>
    <w:rsid w:val="1E1E1C1C"/>
    <w:rsid w:val="1E311280"/>
    <w:rsid w:val="1E594203"/>
    <w:rsid w:val="1E85149C"/>
    <w:rsid w:val="1EC34409"/>
    <w:rsid w:val="1EC85925"/>
    <w:rsid w:val="1F157555"/>
    <w:rsid w:val="1F1E2B9B"/>
    <w:rsid w:val="1F1E7176"/>
    <w:rsid w:val="1F26058A"/>
    <w:rsid w:val="1F390FF7"/>
    <w:rsid w:val="1F5D733F"/>
    <w:rsid w:val="1F6E12B5"/>
    <w:rsid w:val="1F7B50D1"/>
    <w:rsid w:val="1F7D6811"/>
    <w:rsid w:val="1F872F9F"/>
    <w:rsid w:val="1F996089"/>
    <w:rsid w:val="1FC40755"/>
    <w:rsid w:val="1FC764C2"/>
    <w:rsid w:val="1FCF59E1"/>
    <w:rsid w:val="1FED10A7"/>
    <w:rsid w:val="1FF33E85"/>
    <w:rsid w:val="201E7A16"/>
    <w:rsid w:val="20570623"/>
    <w:rsid w:val="206F0600"/>
    <w:rsid w:val="207B1AA6"/>
    <w:rsid w:val="20881925"/>
    <w:rsid w:val="208D2AFA"/>
    <w:rsid w:val="21346C70"/>
    <w:rsid w:val="21510425"/>
    <w:rsid w:val="215C32A5"/>
    <w:rsid w:val="218F3E3F"/>
    <w:rsid w:val="21933134"/>
    <w:rsid w:val="21A659E2"/>
    <w:rsid w:val="220B588F"/>
    <w:rsid w:val="22757A9D"/>
    <w:rsid w:val="228B715E"/>
    <w:rsid w:val="22CB007D"/>
    <w:rsid w:val="22D701A1"/>
    <w:rsid w:val="230413A9"/>
    <w:rsid w:val="23171695"/>
    <w:rsid w:val="231E495D"/>
    <w:rsid w:val="23384DF9"/>
    <w:rsid w:val="234A2D6F"/>
    <w:rsid w:val="236749EA"/>
    <w:rsid w:val="237E3B0E"/>
    <w:rsid w:val="23861377"/>
    <w:rsid w:val="238E3B98"/>
    <w:rsid w:val="239D08AF"/>
    <w:rsid w:val="23BA3996"/>
    <w:rsid w:val="23BC326A"/>
    <w:rsid w:val="23FE3883"/>
    <w:rsid w:val="24714592"/>
    <w:rsid w:val="24857B00"/>
    <w:rsid w:val="24AF1671"/>
    <w:rsid w:val="24F5112A"/>
    <w:rsid w:val="2566235C"/>
    <w:rsid w:val="259D3EAE"/>
    <w:rsid w:val="25E5483C"/>
    <w:rsid w:val="25FF1153"/>
    <w:rsid w:val="261E67E6"/>
    <w:rsid w:val="263523A8"/>
    <w:rsid w:val="2670672C"/>
    <w:rsid w:val="269B32E1"/>
    <w:rsid w:val="26CE6D32"/>
    <w:rsid w:val="270311B0"/>
    <w:rsid w:val="271A4150"/>
    <w:rsid w:val="272E4DF2"/>
    <w:rsid w:val="274C6FFB"/>
    <w:rsid w:val="27767B20"/>
    <w:rsid w:val="278B07DA"/>
    <w:rsid w:val="27AA46FC"/>
    <w:rsid w:val="27F82B00"/>
    <w:rsid w:val="280235DE"/>
    <w:rsid w:val="281431C6"/>
    <w:rsid w:val="2829733C"/>
    <w:rsid w:val="28303764"/>
    <w:rsid w:val="283D2CBE"/>
    <w:rsid w:val="28421DB1"/>
    <w:rsid w:val="28550131"/>
    <w:rsid w:val="285D4C12"/>
    <w:rsid w:val="28613025"/>
    <w:rsid w:val="28B45431"/>
    <w:rsid w:val="28D63020"/>
    <w:rsid w:val="28D8193E"/>
    <w:rsid w:val="28E44B66"/>
    <w:rsid w:val="28EA7F0A"/>
    <w:rsid w:val="29035745"/>
    <w:rsid w:val="29364D2B"/>
    <w:rsid w:val="295C59EE"/>
    <w:rsid w:val="29D8506A"/>
    <w:rsid w:val="29DB4FAD"/>
    <w:rsid w:val="29F00112"/>
    <w:rsid w:val="2A297180"/>
    <w:rsid w:val="2A3100AF"/>
    <w:rsid w:val="2A6329F2"/>
    <w:rsid w:val="2A9407BE"/>
    <w:rsid w:val="2B0771DA"/>
    <w:rsid w:val="2B091630"/>
    <w:rsid w:val="2B144354"/>
    <w:rsid w:val="2B3109E2"/>
    <w:rsid w:val="2B3E3C56"/>
    <w:rsid w:val="2B632B65"/>
    <w:rsid w:val="2B6E11B7"/>
    <w:rsid w:val="2B832D34"/>
    <w:rsid w:val="2BBB3C9F"/>
    <w:rsid w:val="2C0115C9"/>
    <w:rsid w:val="2C0B41E9"/>
    <w:rsid w:val="2C130764"/>
    <w:rsid w:val="2C71642E"/>
    <w:rsid w:val="2C7768C8"/>
    <w:rsid w:val="2C7B51DB"/>
    <w:rsid w:val="2C8868D3"/>
    <w:rsid w:val="2CA23219"/>
    <w:rsid w:val="2CA927FA"/>
    <w:rsid w:val="2CBB3ED1"/>
    <w:rsid w:val="2CC45F13"/>
    <w:rsid w:val="2CC81276"/>
    <w:rsid w:val="2D0B0DBF"/>
    <w:rsid w:val="2D14044A"/>
    <w:rsid w:val="2D31628A"/>
    <w:rsid w:val="2D39592C"/>
    <w:rsid w:val="2D3E7672"/>
    <w:rsid w:val="2D4117C8"/>
    <w:rsid w:val="2D4947C9"/>
    <w:rsid w:val="2D5C786C"/>
    <w:rsid w:val="2D656721"/>
    <w:rsid w:val="2D6672F5"/>
    <w:rsid w:val="2D7921CC"/>
    <w:rsid w:val="2D855015"/>
    <w:rsid w:val="2D975779"/>
    <w:rsid w:val="2DD70EF3"/>
    <w:rsid w:val="2DEA31DD"/>
    <w:rsid w:val="2E0F5A06"/>
    <w:rsid w:val="2E133932"/>
    <w:rsid w:val="2E662761"/>
    <w:rsid w:val="2E6D0BD0"/>
    <w:rsid w:val="2E755089"/>
    <w:rsid w:val="2E7836A9"/>
    <w:rsid w:val="2EB7587B"/>
    <w:rsid w:val="2EBA6C92"/>
    <w:rsid w:val="2F077100"/>
    <w:rsid w:val="2F146650"/>
    <w:rsid w:val="2F185491"/>
    <w:rsid w:val="2F243483"/>
    <w:rsid w:val="2F3C0F4C"/>
    <w:rsid w:val="2F425298"/>
    <w:rsid w:val="2FA13062"/>
    <w:rsid w:val="2FDE23CC"/>
    <w:rsid w:val="2FE07B3F"/>
    <w:rsid w:val="2FE74814"/>
    <w:rsid w:val="2FF30C75"/>
    <w:rsid w:val="2FF66CB1"/>
    <w:rsid w:val="30152439"/>
    <w:rsid w:val="301B7C96"/>
    <w:rsid w:val="301D6AC8"/>
    <w:rsid w:val="30242A99"/>
    <w:rsid w:val="304411E2"/>
    <w:rsid w:val="30B37BBC"/>
    <w:rsid w:val="30CB06DF"/>
    <w:rsid w:val="30CB41A4"/>
    <w:rsid w:val="30D93AAF"/>
    <w:rsid w:val="311237E5"/>
    <w:rsid w:val="31126CA6"/>
    <w:rsid w:val="312D7973"/>
    <w:rsid w:val="31732735"/>
    <w:rsid w:val="31732F1E"/>
    <w:rsid w:val="31887CEA"/>
    <w:rsid w:val="31A43665"/>
    <w:rsid w:val="31AB7BE3"/>
    <w:rsid w:val="31CF5D95"/>
    <w:rsid w:val="31D04385"/>
    <w:rsid w:val="31FA428B"/>
    <w:rsid w:val="320C360F"/>
    <w:rsid w:val="321E77E6"/>
    <w:rsid w:val="32607DFF"/>
    <w:rsid w:val="32801B39"/>
    <w:rsid w:val="329B160C"/>
    <w:rsid w:val="32A20C56"/>
    <w:rsid w:val="32AF2575"/>
    <w:rsid w:val="32B20609"/>
    <w:rsid w:val="32DF4B97"/>
    <w:rsid w:val="32F47FEA"/>
    <w:rsid w:val="32F80037"/>
    <w:rsid w:val="3305187B"/>
    <w:rsid w:val="330861DE"/>
    <w:rsid w:val="33300FFF"/>
    <w:rsid w:val="33402EA3"/>
    <w:rsid w:val="334F32BF"/>
    <w:rsid w:val="339F4432"/>
    <w:rsid w:val="33C60892"/>
    <w:rsid w:val="33D74031"/>
    <w:rsid w:val="33F26E13"/>
    <w:rsid w:val="33FC7A12"/>
    <w:rsid w:val="340D7B12"/>
    <w:rsid w:val="342366A3"/>
    <w:rsid w:val="34252CD9"/>
    <w:rsid w:val="34557D11"/>
    <w:rsid w:val="345B4BAA"/>
    <w:rsid w:val="348D2E02"/>
    <w:rsid w:val="34904EB1"/>
    <w:rsid w:val="34A535DC"/>
    <w:rsid w:val="34CC177B"/>
    <w:rsid w:val="34E37753"/>
    <w:rsid w:val="34FC0984"/>
    <w:rsid w:val="35305866"/>
    <w:rsid w:val="35432C5F"/>
    <w:rsid w:val="35477AFE"/>
    <w:rsid w:val="354D7131"/>
    <w:rsid w:val="358E6A31"/>
    <w:rsid w:val="35A65B28"/>
    <w:rsid w:val="35A961B6"/>
    <w:rsid w:val="35E03A6D"/>
    <w:rsid w:val="35EB499D"/>
    <w:rsid w:val="35F04771"/>
    <w:rsid w:val="362A0508"/>
    <w:rsid w:val="36392E40"/>
    <w:rsid w:val="3668023F"/>
    <w:rsid w:val="366F397F"/>
    <w:rsid w:val="367E3FDD"/>
    <w:rsid w:val="36972D82"/>
    <w:rsid w:val="36C26C99"/>
    <w:rsid w:val="36CD55D7"/>
    <w:rsid w:val="36D137AD"/>
    <w:rsid w:val="36D629E0"/>
    <w:rsid w:val="36E6392A"/>
    <w:rsid w:val="36E95D33"/>
    <w:rsid w:val="3733163E"/>
    <w:rsid w:val="37372801"/>
    <w:rsid w:val="3762270D"/>
    <w:rsid w:val="376D13A9"/>
    <w:rsid w:val="377D0B0B"/>
    <w:rsid w:val="37982EDD"/>
    <w:rsid w:val="37AC2312"/>
    <w:rsid w:val="37BF7375"/>
    <w:rsid w:val="37C130EE"/>
    <w:rsid w:val="37C77085"/>
    <w:rsid w:val="37FC7769"/>
    <w:rsid w:val="382B487D"/>
    <w:rsid w:val="38465AA7"/>
    <w:rsid w:val="38526A02"/>
    <w:rsid w:val="38815131"/>
    <w:rsid w:val="389E3E7C"/>
    <w:rsid w:val="38B505EA"/>
    <w:rsid w:val="38C34C43"/>
    <w:rsid w:val="38E015D9"/>
    <w:rsid w:val="3947019F"/>
    <w:rsid w:val="394C31A1"/>
    <w:rsid w:val="397D39B2"/>
    <w:rsid w:val="39BA7DF4"/>
    <w:rsid w:val="39D52E80"/>
    <w:rsid w:val="39E401D8"/>
    <w:rsid w:val="39FD1B2E"/>
    <w:rsid w:val="3A0D3949"/>
    <w:rsid w:val="3A124B71"/>
    <w:rsid w:val="3A1461B0"/>
    <w:rsid w:val="3A843FED"/>
    <w:rsid w:val="3A9C74FA"/>
    <w:rsid w:val="3AB807D8"/>
    <w:rsid w:val="3AC151B3"/>
    <w:rsid w:val="3AEA3F70"/>
    <w:rsid w:val="3B0F4170"/>
    <w:rsid w:val="3B55139D"/>
    <w:rsid w:val="3BB371F1"/>
    <w:rsid w:val="3BB573F7"/>
    <w:rsid w:val="3BC45386"/>
    <w:rsid w:val="3C21663C"/>
    <w:rsid w:val="3C314819"/>
    <w:rsid w:val="3C8B5A78"/>
    <w:rsid w:val="3CAD252C"/>
    <w:rsid w:val="3CE77EF0"/>
    <w:rsid w:val="3CF3147F"/>
    <w:rsid w:val="3D191937"/>
    <w:rsid w:val="3D1D51DD"/>
    <w:rsid w:val="3D24161A"/>
    <w:rsid w:val="3D4F0739"/>
    <w:rsid w:val="3D766728"/>
    <w:rsid w:val="3D8F130B"/>
    <w:rsid w:val="3D9B0157"/>
    <w:rsid w:val="3DA545EB"/>
    <w:rsid w:val="3DAB63D2"/>
    <w:rsid w:val="3DF67CF7"/>
    <w:rsid w:val="3DF912C2"/>
    <w:rsid w:val="3DFE0A9C"/>
    <w:rsid w:val="3E246A84"/>
    <w:rsid w:val="3E3C2C4E"/>
    <w:rsid w:val="3E535A2C"/>
    <w:rsid w:val="3E630A5B"/>
    <w:rsid w:val="3E81516D"/>
    <w:rsid w:val="3ECA119D"/>
    <w:rsid w:val="3ED50B0D"/>
    <w:rsid w:val="3F4A1C1A"/>
    <w:rsid w:val="3F557E69"/>
    <w:rsid w:val="3F5B1D9D"/>
    <w:rsid w:val="3F7171A7"/>
    <w:rsid w:val="3F726DBE"/>
    <w:rsid w:val="3F7604D9"/>
    <w:rsid w:val="3F8242B9"/>
    <w:rsid w:val="3F997A91"/>
    <w:rsid w:val="3FA57926"/>
    <w:rsid w:val="3FB00DF5"/>
    <w:rsid w:val="3FB75C9F"/>
    <w:rsid w:val="3FCE63A8"/>
    <w:rsid w:val="3FDF4418"/>
    <w:rsid w:val="40106D41"/>
    <w:rsid w:val="40121BF8"/>
    <w:rsid w:val="403D6206"/>
    <w:rsid w:val="4050500F"/>
    <w:rsid w:val="40844C52"/>
    <w:rsid w:val="408A2D3C"/>
    <w:rsid w:val="40970E8F"/>
    <w:rsid w:val="409E3C24"/>
    <w:rsid w:val="40C52BE2"/>
    <w:rsid w:val="40CF2F41"/>
    <w:rsid w:val="40E72599"/>
    <w:rsid w:val="4108305B"/>
    <w:rsid w:val="411C2CD7"/>
    <w:rsid w:val="41266A8F"/>
    <w:rsid w:val="41455F11"/>
    <w:rsid w:val="417135DA"/>
    <w:rsid w:val="41C10116"/>
    <w:rsid w:val="421B33FA"/>
    <w:rsid w:val="42323E79"/>
    <w:rsid w:val="42426BD9"/>
    <w:rsid w:val="42650D7A"/>
    <w:rsid w:val="426B25D4"/>
    <w:rsid w:val="427F4DF3"/>
    <w:rsid w:val="42963325"/>
    <w:rsid w:val="429C6215"/>
    <w:rsid w:val="42B068D2"/>
    <w:rsid w:val="42B84AEC"/>
    <w:rsid w:val="433E1A96"/>
    <w:rsid w:val="434B3651"/>
    <w:rsid w:val="435B1DFF"/>
    <w:rsid w:val="436F30AF"/>
    <w:rsid w:val="43985945"/>
    <w:rsid w:val="43D72DA4"/>
    <w:rsid w:val="43E02A75"/>
    <w:rsid w:val="43E178E3"/>
    <w:rsid w:val="43FC4299"/>
    <w:rsid w:val="4439400C"/>
    <w:rsid w:val="44580936"/>
    <w:rsid w:val="44610E7B"/>
    <w:rsid w:val="44694C6D"/>
    <w:rsid w:val="446E5C0E"/>
    <w:rsid w:val="44AC2A30"/>
    <w:rsid w:val="44D37370"/>
    <w:rsid w:val="44DE24E0"/>
    <w:rsid w:val="45001F37"/>
    <w:rsid w:val="450426B1"/>
    <w:rsid w:val="4514107C"/>
    <w:rsid w:val="455B7B42"/>
    <w:rsid w:val="45703A5D"/>
    <w:rsid w:val="45991473"/>
    <w:rsid w:val="45DB7FB2"/>
    <w:rsid w:val="461819F3"/>
    <w:rsid w:val="465515D1"/>
    <w:rsid w:val="465E3052"/>
    <w:rsid w:val="46680585"/>
    <w:rsid w:val="468D20A7"/>
    <w:rsid w:val="46AB6560"/>
    <w:rsid w:val="46C95B1B"/>
    <w:rsid w:val="46E639AB"/>
    <w:rsid w:val="46F7465C"/>
    <w:rsid w:val="472A5A5C"/>
    <w:rsid w:val="472A634C"/>
    <w:rsid w:val="474E6020"/>
    <w:rsid w:val="474F6ECB"/>
    <w:rsid w:val="477B5A12"/>
    <w:rsid w:val="47C60184"/>
    <w:rsid w:val="48043434"/>
    <w:rsid w:val="481B33B6"/>
    <w:rsid w:val="48396CD0"/>
    <w:rsid w:val="487C1540"/>
    <w:rsid w:val="488F175D"/>
    <w:rsid w:val="48B802CB"/>
    <w:rsid w:val="48CC52F2"/>
    <w:rsid w:val="48D532A0"/>
    <w:rsid w:val="48DF3A8F"/>
    <w:rsid w:val="48EF001A"/>
    <w:rsid w:val="4907292A"/>
    <w:rsid w:val="494A49BF"/>
    <w:rsid w:val="49532607"/>
    <w:rsid w:val="496144D7"/>
    <w:rsid w:val="49671A36"/>
    <w:rsid w:val="499A58DB"/>
    <w:rsid w:val="499A7AC1"/>
    <w:rsid w:val="499B07DC"/>
    <w:rsid w:val="49A10FA9"/>
    <w:rsid w:val="49A756D2"/>
    <w:rsid w:val="49D55CB7"/>
    <w:rsid w:val="49DD5237"/>
    <w:rsid w:val="49EA4CD7"/>
    <w:rsid w:val="4A1F44DC"/>
    <w:rsid w:val="4A406C6C"/>
    <w:rsid w:val="4A407EA2"/>
    <w:rsid w:val="4A5472C5"/>
    <w:rsid w:val="4A6872B7"/>
    <w:rsid w:val="4A706BD3"/>
    <w:rsid w:val="4A742241"/>
    <w:rsid w:val="4A7437A5"/>
    <w:rsid w:val="4A826364"/>
    <w:rsid w:val="4A8E50B1"/>
    <w:rsid w:val="4A946440"/>
    <w:rsid w:val="4ABF12C8"/>
    <w:rsid w:val="4AC4174A"/>
    <w:rsid w:val="4AE971CB"/>
    <w:rsid w:val="4AF64A04"/>
    <w:rsid w:val="4B1F7C71"/>
    <w:rsid w:val="4B2257F9"/>
    <w:rsid w:val="4B29302C"/>
    <w:rsid w:val="4B49547C"/>
    <w:rsid w:val="4B6D2B50"/>
    <w:rsid w:val="4B833651"/>
    <w:rsid w:val="4BB816B0"/>
    <w:rsid w:val="4BC613A8"/>
    <w:rsid w:val="4BCD7E5B"/>
    <w:rsid w:val="4BF03B4A"/>
    <w:rsid w:val="4C251A45"/>
    <w:rsid w:val="4C4326D0"/>
    <w:rsid w:val="4C441632"/>
    <w:rsid w:val="4C8D0BB7"/>
    <w:rsid w:val="4CAD4B2B"/>
    <w:rsid w:val="4CF62906"/>
    <w:rsid w:val="4D070BF6"/>
    <w:rsid w:val="4D1B28AB"/>
    <w:rsid w:val="4D1D67F6"/>
    <w:rsid w:val="4D334393"/>
    <w:rsid w:val="4D603840"/>
    <w:rsid w:val="4D6400CB"/>
    <w:rsid w:val="4D7D083E"/>
    <w:rsid w:val="4DA939CD"/>
    <w:rsid w:val="4DBA4D4C"/>
    <w:rsid w:val="4DD35FD1"/>
    <w:rsid w:val="4DE71A97"/>
    <w:rsid w:val="4E914F28"/>
    <w:rsid w:val="4EBB5FAB"/>
    <w:rsid w:val="4EF47740"/>
    <w:rsid w:val="4EF8216B"/>
    <w:rsid w:val="4F312F02"/>
    <w:rsid w:val="4F3C0A88"/>
    <w:rsid w:val="4F505FBB"/>
    <w:rsid w:val="4F526F1E"/>
    <w:rsid w:val="4F5B423C"/>
    <w:rsid w:val="4F607CA0"/>
    <w:rsid w:val="4F8D2406"/>
    <w:rsid w:val="4F94131B"/>
    <w:rsid w:val="4FA70B7B"/>
    <w:rsid w:val="4FAD1560"/>
    <w:rsid w:val="4FAD78BD"/>
    <w:rsid w:val="4FD64FA7"/>
    <w:rsid w:val="4FF97842"/>
    <w:rsid w:val="4FFF3ACB"/>
    <w:rsid w:val="500B4570"/>
    <w:rsid w:val="500D4CCA"/>
    <w:rsid w:val="50301B75"/>
    <w:rsid w:val="5040703F"/>
    <w:rsid w:val="50430D9A"/>
    <w:rsid w:val="504D1B87"/>
    <w:rsid w:val="50651D05"/>
    <w:rsid w:val="508E757E"/>
    <w:rsid w:val="50C23FBA"/>
    <w:rsid w:val="50D24EE2"/>
    <w:rsid w:val="50D7765D"/>
    <w:rsid w:val="51250D05"/>
    <w:rsid w:val="512C203E"/>
    <w:rsid w:val="5141286D"/>
    <w:rsid w:val="516C2419"/>
    <w:rsid w:val="516F74A4"/>
    <w:rsid w:val="517A4396"/>
    <w:rsid w:val="51830B72"/>
    <w:rsid w:val="519448B3"/>
    <w:rsid w:val="51C20F09"/>
    <w:rsid w:val="51CC3F66"/>
    <w:rsid w:val="51D37F37"/>
    <w:rsid w:val="522B4CE1"/>
    <w:rsid w:val="52754DA9"/>
    <w:rsid w:val="52784E56"/>
    <w:rsid w:val="52992845"/>
    <w:rsid w:val="52B33F95"/>
    <w:rsid w:val="52CC7C98"/>
    <w:rsid w:val="52CE263B"/>
    <w:rsid w:val="52DE0373"/>
    <w:rsid w:val="53065DD7"/>
    <w:rsid w:val="53276FBE"/>
    <w:rsid w:val="53443F26"/>
    <w:rsid w:val="53514C51"/>
    <w:rsid w:val="53583B73"/>
    <w:rsid w:val="53635596"/>
    <w:rsid w:val="537B5878"/>
    <w:rsid w:val="538744A6"/>
    <w:rsid w:val="538904C4"/>
    <w:rsid w:val="538D48EA"/>
    <w:rsid w:val="53AB4C56"/>
    <w:rsid w:val="54583F8B"/>
    <w:rsid w:val="54761A7F"/>
    <w:rsid w:val="549534CE"/>
    <w:rsid w:val="549F5583"/>
    <w:rsid w:val="54BD7044"/>
    <w:rsid w:val="54DF4009"/>
    <w:rsid w:val="54EE1313"/>
    <w:rsid w:val="54F95776"/>
    <w:rsid w:val="54FC0C83"/>
    <w:rsid w:val="551F1837"/>
    <w:rsid w:val="5529742E"/>
    <w:rsid w:val="552B4635"/>
    <w:rsid w:val="553930D0"/>
    <w:rsid w:val="553F6EF2"/>
    <w:rsid w:val="5560589C"/>
    <w:rsid w:val="55630EE8"/>
    <w:rsid w:val="55785E82"/>
    <w:rsid w:val="55C027DF"/>
    <w:rsid w:val="55D30A2F"/>
    <w:rsid w:val="55E61E99"/>
    <w:rsid w:val="560A3CA7"/>
    <w:rsid w:val="566E1271"/>
    <w:rsid w:val="56B05BA7"/>
    <w:rsid w:val="56C83916"/>
    <w:rsid w:val="572D03F0"/>
    <w:rsid w:val="574C58A7"/>
    <w:rsid w:val="57695BB4"/>
    <w:rsid w:val="57907445"/>
    <w:rsid w:val="57A20E26"/>
    <w:rsid w:val="57C4398B"/>
    <w:rsid w:val="57E30DC4"/>
    <w:rsid w:val="582D164E"/>
    <w:rsid w:val="58620909"/>
    <w:rsid w:val="58643801"/>
    <w:rsid w:val="58662E0A"/>
    <w:rsid w:val="586D705A"/>
    <w:rsid w:val="58787A4C"/>
    <w:rsid w:val="588F1ABD"/>
    <w:rsid w:val="58A106A5"/>
    <w:rsid w:val="58E86CCC"/>
    <w:rsid w:val="590355BB"/>
    <w:rsid w:val="5945006F"/>
    <w:rsid w:val="59861649"/>
    <w:rsid w:val="59EE16C8"/>
    <w:rsid w:val="5A0A2C48"/>
    <w:rsid w:val="5A0B7279"/>
    <w:rsid w:val="5A1F3FB5"/>
    <w:rsid w:val="5A3612C1"/>
    <w:rsid w:val="5A5123CC"/>
    <w:rsid w:val="5A881CE6"/>
    <w:rsid w:val="5A8C0EE1"/>
    <w:rsid w:val="5A917564"/>
    <w:rsid w:val="5AAA4D97"/>
    <w:rsid w:val="5AB04BD0"/>
    <w:rsid w:val="5AB730C1"/>
    <w:rsid w:val="5AB84A44"/>
    <w:rsid w:val="5ABA3751"/>
    <w:rsid w:val="5AC32B55"/>
    <w:rsid w:val="5ACC1B4C"/>
    <w:rsid w:val="5AE85366"/>
    <w:rsid w:val="5AEE56F8"/>
    <w:rsid w:val="5AFD2CAD"/>
    <w:rsid w:val="5B10566E"/>
    <w:rsid w:val="5B1433B1"/>
    <w:rsid w:val="5B33135D"/>
    <w:rsid w:val="5B43189A"/>
    <w:rsid w:val="5B595267"/>
    <w:rsid w:val="5B6A6EC5"/>
    <w:rsid w:val="5B773940"/>
    <w:rsid w:val="5BB240A9"/>
    <w:rsid w:val="5BBA63DD"/>
    <w:rsid w:val="5BF84A80"/>
    <w:rsid w:val="5C1D535D"/>
    <w:rsid w:val="5C2D735F"/>
    <w:rsid w:val="5C967DF5"/>
    <w:rsid w:val="5CAD142D"/>
    <w:rsid w:val="5CAF43CA"/>
    <w:rsid w:val="5CD96ECD"/>
    <w:rsid w:val="5CDD77C4"/>
    <w:rsid w:val="5CE943C9"/>
    <w:rsid w:val="5CF6644D"/>
    <w:rsid w:val="5D077E91"/>
    <w:rsid w:val="5D120389"/>
    <w:rsid w:val="5D285F43"/>
    <w:rsid w:val="5D4B6F3F"/>
    <w:rsid w:val="5D802AC7"/>
    <w:rsid w:val="5D865E42"/>
    <w:rsid w:val="5D987F1B"/>
    <w:rsid w:val="5DC15E33"/>
    <w:rsid w:val="5DD74598"/>
    <w:rsid w:val="5E15278D"/>
    <w:rsid w:val="5E1A3759"/>
    <w:rsid w:val="5E3A47D9"/>
    <w:rsid w:val="5E4F7F20"/>
    <w:rsid w:val="5E505146"/>
    <w:rsid w:val="5E5270DC"/>
    <w:rsid w:val="5E771DDE"/>
    <w:rsid w:val="5E826A5E"/>
    <w:rsid w:val="5E910C0E"/>
    <w:rsid w:val="5E9A321D"/>
    <w:rsid w:val="5E9A6191"/>
    <w:rsid w:val="5EC833BE"/>
    <w:rsid w:val="5EFB3400"/>
    <w:rsid w:val="5F055908"/>
    <w:rsid w:val="5FB44827"/>
    <w:rsid w:val="5FCF78A6"/>
    <w:rsid w:val="5FD1133F"/>
    <w:rsid w:val="603511AD"/>
    <w:rsid w:val="605727F7"/>
    <w:rsid w:val="605E6E7C"/>
    <w:rsid w:val="6068395B"/>
    <w:rsid w:val="60912DAE"/>
    <w:rsid w:val="60B06F61"/>
    <w:rsid w:val="60DE3E31"/>
    <w:rsid w:val="60E23322"/>
    <w:rsid w:val="60F13292"/>
    <w:rsid w:val="60FF39DB"/>
    <w:rsid w:val="61080BA7"/>
    <w:rsid w:val="610C0686"/>
    <w:rsid w:val="61142AC4"/>
    <w:rsid w:val="611F660B"/>
    <w:rsid w:val="612C2A35"/>
    <w:rsid w:val="61506C0F"/>
    <w:rsid w:val="61637CAA"/>
    <w:rsid w:val="616E1341"/>
    <w:rsid w:val="61881160"/>
    <w:rsid w:val="618A1CBE"/>
    <w:rsid w:val="619A2136"/>
    <w:rsid w:val="61B64AC2"/>
    <w:rsid w:val="61B91515"/>
    <w:rsid w:val="61DD453B"/>
    <w:rsid w:val="61E1500C"/>
    <w:rsid w:val="61FA0C64"/>
    <w:rsid w:val="62173786"/>
    <w:rsid w:val="622B0FE0"/>
    <w:rsid w:val="622D3A45"/>
    <w:rsid w:val="625B7B17"/>
    <w:rsid w:val="626C523F"/>
    <w:rsid w:val="62B86D17"/>
    <w:rsid w:val="62B92A90"/>
    <w:rsid w:val="62C751AC"/>
    <w:rsid w:val="62C835CB"/>
    <w:rsid w:val="62DE4C05"/>
    <w:rsid w:val="62F03907"/>
    <w:rsid w:val="62FD1C6D"/>
    <w:rsid w:val="634B530D"/>
    <w:rsid w:val="636203B7"/>
    <w:rsid w:val="636D3B58"/>
    <w:rsid w:val="63822E81"/>
    <w:rsid w:val="639056AE"/>
    <w:rsid w:val="63A75F63"/>
    <w:rsid w:val="63C50F7B"/>
    <w:rsid w:val="63CC39C4"/>
    <w:rsid w:val="63E559EE"/>
    <w:rsid w:val="63F36A7C"/>
    <w:rsid w:val="64180E89"/>
    <w:rsid w:val="643C74D4"/>
    <w:rsid w:val="64634947"/>
    <w:rsid w:val="64987A9B"/>
    <w:rsid w:val="649A1802"/>
    <w:rsid w:val="64B94068"/>
    <w:rsid w:val="64D85D95"/>
    <w:rsid w:val="64DB4CF3"/>
    <w:rsid w:val="64E040F7"/>
    <w:rsid w:val="64EE5F50"/>
    <w:rsid w:val="651C7CF6"/>
    <w:rsid w:val="652833C1"/>
    <w:rsid w:val="65367F99"/>
    <w:rsid w:val="653F54CE"/>
    <w:rsid w:val="65404DA2"/>
    <w:rsid w:val="65473C74"/>
    <w:rsid w:val="656274BA"/>
    <w:rsid w:val="656475E0"/>
    <w:rsid w:val="657101BC"/>
    <w:rsid w:val="65A041FA"/>
    <w:rsid w:val="65BC0F94"/>
    <w:rsid w:val="65D57BE0"/>
    <w:rsid w:val="65F53DDF"/>
    <w:rsid w:val="66066D42"/>
    <w:rsid w:val="660676CB"/>
    <w:rsid w:val="66171FA7"/>
    <w:rsid w:val="663F32A8"/>
    <w:rsid w:val="666166A2"/>
    <w:rsid w:val="66C0619B"/>
    <w:rsid w:val="66D6250D"/>
    <w:rsid w:val="66DA5A79"/>
    <w:rsid w:val="67805F38"/>
    <w:rsid w:val="6792650B"/>
    <w:rsid w:val="67B22191"/>
    <w:rsid w:val="67B922DF"/>
    <w:rsid w:val="67C03A30"/>
    <w:rsid w:val="67C954CA"/>
    <w:rsid w:val="67CB129B"/>
    <w:rsid w:val="67D5325C"/>
    <w:rsid w:val="67E74EEE"/>
    <w:rsid w:val="68305D55"/>
    <w:rsid w:val="6844104D"/>
    <w:rsid w:val="68863414"/>
    <w:rsid w:val="68A213B1"/>
    <w:rsid w:val="68CF27F5"/>
    <w:rsid w:val="68E5638C"/>
    <w:rsid w:val="69236EB5"/>
    <w:rsid w:val="693576B9"/>
    <w:rsid w:val="695131C0"/>
    <w:rsid w:val="696279DD"/>
    <w:rsid w:val="696B7D83"/>
    <w:rsid w:val="699C4843"/>
    <w:rsid w:val="69C83AC3"/>
    <w:rsid w:val="69CE5072"/>
    <w:rsid w:val="6A2334BA"/>
    <w:rsid w:val="6A5C2C13"/>
    <w:rsid w:val="6A90057A"/>
    <w:rsid w:val="6ABC4ECB"/>
    <w:rsid w:val="6ACD7C60"/>
    <w:rsid w:val="6AE5085E"/>
    <w:rsid w:val="6AFB1E97"/>
    <w:rsid w:val="6B130818"/>
    <w:rsid w:val="6B1F7A69"/>
    <w:rsid w:val="6B2D085A"/>
    <w:rsid w:val="6B7234C0"/>
    <w:rsid w:val="6BDC5097"/>
    <w:rsid w:val="6BEE0CA1"/>
    <w:rsid w:val="6C111E73"/>
    <w:rsid w:val="6C275C61"/>
    <w:rsid w:val="6C492AA5"/>
    <w:rsid w:val="6C620470"/>
    <w:rsid w:val="6C7E78AE"/>
    <w:rsid w:val="6C8B2DA7"/>
    <w:rsid w:val="6CB06CB1"/>
    <w:rsid w:val="6CCE66BA"/>
    <w:rsid w:val="6CD33EE0"/>
    <w:rsid w:val="6CE8148E"/>
    <w:rsid w:val="6D1B10DC"/>
    <w:rsid w:val="6D1C57AD"/>
    <w:rsid w:val="6D2B01C1"/>
    <w:rsid w:val="6D456D67"/>
    <w:rsid w:val="6DA379CF"/>
    <w:rsid w:val="6DA73C10"/>
    <w:rsid w:val="6DCA5B51"/>
    <w:rsid w:val="6DE24D6B"/>
    <w:rsid w:val="6E0B694A"/>
    <w:rsid w:val="6E564236"/>
    <w:rsid w:val="6E8C4383"/>
    <w:rsid w:val="6EA97E5C"/>
    <w:rsid w:val="6ED924EF"/>
    <w:rsid w:val="6EE816DD"/>
    <w:rsid w:val="6F4059E0"/>
    <w:rsid w:val="6F407139"/>
    <w:rsid w:val="6F936FD4"/>
    <w:rsid w:val="700122F7"/>
    <w:rsid w:val="702C5799"/>
    <w:rsid w:val="703F6251"/>
    <w:rsid w:val="704B55FD"/>
    <w:rsid w:val="7053007F"/>
    <w:rsid w:val="70533A22"/>
    <w:rsid w:val="705738C5"/>
    <w:rsid w:val="705D666C"/>
    <w:rsid w:val="706B0E5B"/>
    <w:rsid w:val="70973C1A"/>
    <w:rsid w:val="70C67CCC"/>
    <w:rsid w:val="71025602"/>
    <w:rsid w:val="7104581E"/>
    <w:rsid w:val="712C7150"/>
    <w:rsid w:val="713A17CC"/>
    <w:rsid w:val="7148570A"/>
    <w:rsid w:val="715F2A54"/>
    <w:rsid w:val="71BC3A02"/>
    <w:rsid w:val="71C56D5B"/>
    <w:rsid w:val="72200254"/>
    <w:rsid w:val="722C3E3E"/>
    <w:rsid w:val="728C5ACB"/>
    <w:rsid w:val="729164C0"/>
    <w:rsid w:val="72961ADB"/>
    <w:rsid w:val="72EC69C4"/>
    <w:rsid w:val="72ED4AF8"/>
    <w:rsid w:val="732D0D9B"/>
    <w:rsid w:val="7349576A"/>
    <w:rsid w:val="73527664"/>
    <w:rsid w:val="736646BD"/>
    <w:rsid w:val="738D6EBE"/>
    <w:rsid w:val="73BC5F3C"/>
    <w:rsid w:val="73DB6B2D"/>
    <w:rsid w:val="740B1F99"/>
    <w:rsid w:val="7414330F"/>
    <w:rsid w:val="741F6176"/>
    <w:rsid w:val="74546174"/>
    <w:rsid w:val="74661CFE"/>
    <w:rsid w:val="74B35591"/>
    <w:rsid w:val="74B82BA7"/>
    <w:rsid w:val="7513602F"/>
    <w:rsid w:val="75271ADB"/>
    <w:rsid w:val="75686C39"/>
    <w:rsid w:val="75702964"/>
    <w:rsid w:val="75841D88"/>
    <w:rsid w:val="75C45D89"/>
    <w:rsid w:val="75D94DBF"/>
    <w:rsid w:val="75E01EA2"/>
    <w:rsid w:val="75E605FD"/>
    <w:rsid w:val="760D2A7F"/>
    <w:rsid w:val="7624646E"/>
    <w:rsid w:val="763031D5"/>
    <w:rsid w:val="765F3F2B"/>
    <w:rsid w:val="767174B1"/>
    <w:rsid w:val="76864541"/>
    <w:rsid w:val="769C7683"/>
    <w:rsid w:val="76BC3FE1"/>
    <w:rsid w:val="76D67314"/>
    <w:rsid w:val="77173AAA"/>
    <w:rsid w:val="77274014"/>
    <w:rsid w:val="772F7C9B"/>
    <w:rsid w:val="77406E19"/>
    <w:rsid w:val="775A2C17"/>
    <w:rsid w:val="777B2A86"/>
    <w:rsid w:val="77905715"/>
    <w:rsid w:val="77D85615"/>
    <w:rsid w:val="78071638"/>
    <w:rsid w:val="78201875"/>
    <w:rsid w:val="782E287D"/>
    <w:rsid w:val="78315F28"/>
    <w:rsid w:val="78485FF0"/>
    <w:rsid w:val="785C36A3"/>
    <w:rsid w:val="7871757C"/>
    <w:rsid w:val="788849AC"/>
    <w:rsid w:val="78CB4ACD"/>
    <w:rsid w:val="78E51DD9"/>
    <w:rsid w:val="79036F87"/>
    <w:rsid w:val="790C3183"/>
    <w:rsid w:val="79200D1B"/>
    <w:rsid w:val="796357C2"/>
    <w:rsid w:val="79690120"/>
    <w:rsid w:val="79890C31"/>
    <w:rsid w:val="799D5DCD"/>
    <w:rsid w:val="79A27982"/>
    <w:rsid w:val="79A91DB3"/>
    <w:rsid w:val="79BF0EC2"/>
    <w:rsid w:val="79C141B3"/>
    <w:rsid w:val="79CE07A0"/>
    <w:rsid w:val="79D815F5"/>
    <w:rsid w:val="79E00DF6"/>
    <w:rsid w:val="79FE105C"/>
    <w:rsid w:val="7A2F41C8"/>
    <w:rsid w:val="7A335B7B"/>
    <w:rsid w:val="7A70182E"/>
    <w:rsid w:val="7A886FF6"/>
    <w:rsid w:val="7A8A42D7"/>
    <w:rsid w:val="7A8A6D94"/>
    <w:rsid w:val="7A9C3EBF"/>
    <w:rsid w:val="7AB636E5"/>
    <w:rsid w:val="7AF95411"/>
    <w:rsid w:val="7B0C5032"/>
    <w:rsid w:val="7B221BA7"/>
    <w:rsid w:val="7B5F5B2A"/>
    <w:rsid w:val="7B685318"/>
    <w:rsid w:val="7B89758F"/>
    <w:rsid w:val="7B9F3BF1"/>
    <w:rsid w:val="7BD75A39"/>
    <w:rsid w:val="7BF87073"/>
    <w:rsid w:val="7C391148"/>
    <w:rsid w:val="7C3F3CD9"/>
    <w:rsid w:val="7C611D76"/>
    <w:rsid w:val="7C6D071B"/>
    <w:rsid w:val="7C78072F"/>
    <w:rsid w:val="7C8D2BE0"/>
    <w:rsid w:val="7CFF6BD1"/>
    <w:rsid w:val="7D057903"/>
    <w:rsid w:val="7D2C7C8E"/>
    <w:rsid w:val="7D2E2343"/>
    <w:rsid w:val="7D2E5C35"/>
    <w:rsid w:val="7D38205F"/>
    <w:rsid w:val="7D5D42EC"/>
    <w:rsid w:val="7D7B0C16"/>
    <w:rsid w:val="7DCE39D2"/>
    <w:rsid w:val="7DE138A1"/>
    <w:rsid w:val="7E18795F"/>
    <w:rsid w:val="7E1B6BC6"/>
    <w:rsid w:val="7E1C0204"/>
    <w:rsid w:val="7E296292"/>
    <w:rsid w:val="7E3A287F"/>
    <w:rsid w:val="7E5775F0"/>
    <w:rsid w:val="7E643FBD"/>
    <w:rsid w:val="7E8F4771"/>
    <w:rsid w:val="7E9213E4"/>
    <w:rsid w:val="7EAD0948"/>
    <w:rsid w:val="7EAD5943"/>
    <w:rsid w:val="7EB54D6E"/>
    <w:rsid w:val="7EC62364"/>
    <w:rsid w:val="7ECB248A"/>
    <w:rsid w:val="7ED96C58"/>
    <w:rsid w:val="7EDA1BB0"/>
    <w:rsid w:val="7F0215EE"/>
    <w:rsid w:val="7F0E655C"/>
    <w:rsid w:val="7F1B0AA7"/>
    <w:rsid w:val="7F551B8A"/>
    <w:rsid w:val="7F6A6FAF"/>
    <w:rsid w:val="7F9878E3"/>
    <w:rsid w:val="7FA611F7"/>
    <w:rsid w:val="7FC560EB"/>
    <w:rsid w:val="7FC71A9F"/>
    <w:rsid w:val="7FCE7723"/>
    <w:rsid w:val="7FD27DD1"/>
    <w:rsid w:val="AFF974D4"/>
    <w:rsid w:val="F6FD10F8"/>
    <w:rsid w:val="FFADE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4"/>
      <w:szCs w:val="24"/>
      <w:lang w:val="en-US" w:eastAsia="zh-CN" w:bidi="ar-SA"/>
    </w:rPr>
  </w:style>
  <w:style w:type="paragraph" w:styleId="4">
    <w:name w:val="heading 1"/>
    <w:basedOn w:val="1"/>
    <w:next w:val="1"/>
    <w:link w:val="66"/>
    <w:autoRedefine/>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5">
    <w:name w:val="heading 2"/>
    <w:basedOn w:val="1"/>
    <w:next w:val="1"/>
    <w:autoRedefine/>
    <w:qFormat/>
    <w:uiPriority w:val="0"/>
    <w:pPr>
      <w:keepNext/>
      <w:keepLines/>
      <w:widowControl w:val="0"/>
      <w:tabs>
        <w:tab w:val="left" w:pos="720"/>
      </w:tabs>
      <w:spacing w:before="260" w:after="260" w:line="360" w:lineRule="auto"/>
      <w:jc w:val="center"/>
      <w:outlineLvl w:val="1"/>
    </w:pPr>
    <w:rPr>
      <w:rFonts w:ascii="宋体" w:hAnsi="宋体"/>
      <w:b/>
      <w:bCs/>
      <w:color w:val="FF0000"/>
      <w:kern w:val="2"/>
      <w:sz w:val="28"/>
      <w:szCs w:val="32"/>
    </w:rPr>
  </w:style>
  <w:style w:type="paragraph" w:styleId="6">
    <w:name w:val="heading 3"/>
    <w:basedOn w:val="1"/>
    <w:next w:val="1"/>
    <w:link w:val="67"/>
    <w:autoRedefine/>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7">
    <w:name w:val="heading 4"/>
    <w:basedOn w:val="1"/>
    <w:next w:val="1"/>
    <w:link w:val="68"/>
    <w:autoRedefine/>
    <w:qFormat/>
    <w:uiPriority w:val="0"/>
    <w:pPr>
      <w:keepNext/>
      <w:spacing w:before="240" w:after="60"/>
      <w:outlineLvl w:val="3"/>
    </w:pPr>
    <w:rPr>
      <w:b/>
      <w:bCs/>
      <w:sz w:val="28"/>
      <w:szCs w:val="28"/>
    </w:rPr>
  </w:style>
  <w:style w:type="paragraph" w:styleId="8">
    <w:name w:val="heading 5"/>
    <w:basedOn w:val="1"/>
    <w:next w:val="1"/>
    <w:link w:val="69"/>
    <w:autoRedefine/>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9">
    <w:name w:val="heading 6"/>
    <w:basedOn w:val="1"/>
    <w:next w:val="1"/>
    <w:autoRedefine/>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10">
    <w:name w:val="heading 7"/>
    <w:basedOn w:val="1"/>
    <w:next w:val="1"/>
    <w:autoRedefine/>
    <w:qFormat/>
    <w:uiPriority w:val="0"/>
    <w:pPr>
      <w:keepNext/>
      <w:tabs>
        <w:tab w:val="left" w:pos="3600"/>
      </w:tabs>
      <w:spacing w:after="120"/>
      <w:outlineLvl w:val="6"/>
    </w:pPr>
    <w:rPr>
      <w:rFonts w:ascii="Arial Narrow" w:hAnsi="Arial Narrow"/>
      <w:b/>
      <w:sz w:val="20"/>
      <w:szCs w:val="20"/>
      <w:lang w:eastAsia="en-US"/>
    </w:rPr>
  </w:style>
  <w:style w:type="paragraph" w:styleId="11">
    <w:name w:val="heading 8"/>
    <w:basedOn w:val="1"/>
    <w:next w:val="1"/>
    <w:autoRedefine/>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2">
    <w:name w:val="heading 9"/>
    <w:basedOn w:val="1"/>
    <w:next w:val="1"/>
    <w:autoRedefine/>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3"/>
    <w:autoRedefine/>
    <w:qFormat/>
    <w:uiPriority w:val="0"/>
    <w:pPr>
      <w:spacing w:after="120"/>
    </w:pPr>
  </w:style>
  <w:style w:type="paragraph" w:styleId="3">
    <w:name w:val="Plain Text"/>
    <w:basedOn w:val="1"/>
    <w:link w:val="74"/>
    <w:autoRedefine/>
    <w:qFormat/>
    <w:uiPriority w:val="0"/>
    <w:pPr>
      <w:widowControl w:val="0"/>
      <w:autoSpaceDE w:val="0"/>
      <w:autoSpaceDN w:val="0"/>
      <w:adjustRightInd w:val="0"/>
      <w:jc w:val="both"/>
    </w:pPr>
    <w:rPr>
      <w:rFonts w:hint="eastAsia" w:ascii="宋体" w:hAnsi="Tms Rmn"/>
      <w:sz w:val="21"/>
      <w:szCs w:val="20"/>
    </w:rPr>
  </w:style>
  <w:style w:type="paragraph" w:styleId="13">
    <w:name w:val="toc 7"/>
    <w:basedOn w:val="1"/>
    <w:next w:val="1"/>
    <w:autoRedefine/>
    <w:qFormat/>
    <w:uiPriority w:val="0"/>
    <w:pPr>
      <w:widowControl w:val="0"/>
      <w:ind w:left="1080"/>
    </w:pPr>
    <w:rPr>
      <w:kern w:val="2"/>
      <w:sz w:val="18"/>
      <w:szCs w:val="20"/>
    </w:rPr>
  </w:style>
  <w:style w:type="paragraph" w:styleId="14">
    <w:name w:val="Normal Indent"/>
    <w:basedOn w:val="1"/>
    <w:link w:val="70"/>
    <w:autoRedefine/>
    <w:qFormat/>
    <w:uiPriority w:val="0"/>
    <w:pPr>
      <w:widowControl w:val="0"/>
      <w:spacing w:line="360" w:lineRule="auto"/>
      <w:ind w:firstLine="420" w:firstLineChars="200"/>
      <w:jc w:val="both"/>
    </w:pPr>
    <w:rPr>
      <w:kern w:val="2"/>
      <w:sz w:val="21"/>
    </w:rPr>
  </w:style>
  <w:style w:type="paragraph" w:styleId="15">
    <w:name w:val="caption"/>
    <w:basedOn w:val="1"/>
    <w:next w:val="1"/>
    <w:autoRedefine/>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1"/>
    <w:autoRedefine/>
    <w:qFormat/>
    <w:uiPriority w:val="99"/>
    <w:pPr>
      <w:shd w:val="clear" w:color="auto" w:fill="000080"/>
    </w:pPr>
    <w:rPr>
      <w:shd w:val="clear" w:color="auto" w:fill="000080"/>
    </w:rPr>
  </w:style>
  <w:style w:type="paragraph" w:styleId="17">
    <w:name w:val="annotation text"/>
    <w:basedOn w:val="1"/>
    <w:link w:val="72"/>
    <w:autoRedefine/>
    <w:qFormat/>
    <w:uiPriority w:val="0"/>
    <w:pPr>
      <w:widowControl w:val="0"/>
    </w:pPr>
    <w:rPr>
      <w:kern w:val="2"/>
      <w:sz w:val="18"/>
      <w:szCs w:val="20"/>
    </w:rPr>
  </w:style>
  <w:style w:type="paragraph" w:styleId="18">
    <w:name w:val="Salutation"/>
    <w:basedOn w:val="1"/>
    <w:next w:val="1"/>
    <w:autoRedefine/>
    <w:qFormat/>
    <w:uiPriority w:val="0"/>
    <w:pPr>
      <w:widowControl w:val="0"/>
      <w:jc w:val="both"/>
    </w:pPr>
    <w:rPr>
      <w:rFonts w:eastAsia="黑体"/>
      <w:kern w:val="2"/>
      <w:szCs w:val="20"/>
    </w:rPr>
  </w:style>
  <w:style w:type="paragraph" w:styleId="19">
    <w:name w:val="Body Text 3"/>
    <w:basedOn w:val="1"/>
    <w:autoRedefine/>
    <w:qFormat/>
    <w:uiPriority w:val="0"/>
    <w:pPr>
      <w:spacing w:after="120"/>
    </w:pPr>
    <w:rPr>
      <w:sz w:val="16"/>
      <w:szCs w:val="16"/>
    </w:rPr>
  </w:style>
  <w:style w:type="paragraph" w:styleId="20">
    <w:name w:val="Body Text Indent"/>
    <w:basedOn w:val="1"/>
    <w:link w:val="65"/>
    <w:autoRedefine/>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autoRedefine/>
    <w:qFormat/>
    <w:uiPriority w:val="0"/>
    <w:pPr>
      <w:widowControl w:val="0"/>
      <w:ind w:left="-540" w:leftChars="-257" w:right="-334" w:rightChars="-159" w:firstLine="540" w:firstLineChars="180"/>
      <w:jc w:val="both"/>
    </w:pPr>
    <w:rPr>
      <w:kern w:val="2"/>
      <w:sz w:val="30"/>
    </w:rPr>
  </w:style>
  <w:style w:type="paragraph" w:styleId="22">
    <w:name w:val="toc 5"/>
    <w:basedOn w:val="1"/>
    <w:next w:val="1"/>
    <w:autoRedefine/>
    <w:qFormat/>
    <w:uiPriority w:val="0"/>
    <w:pPr>
      <w:widowControl w:val="0"/>
      <w:ind w:left="720"/>
    </w:pPr>
    <w:rPr>
      <w:kern w:val="2"/>
      <w:sz w:val="18"/>
      <w:szCs w:val="20"/>
    </w:rPr>
  </w:style>
  <w:style w:type="paragraph" w:styleId="23">
    <w:name w:val="toc 3"/>
    <w:basedOn w:val="1"/>
    <w:next w:val="1"/>
    <w:autoRedefine/>
    <w:qFormat/>
    <w:uiPriority w:val="0"/>
    <w:pPr>
      <w:widowControl w:val="0"/>
      <w:ind w:left="360"/>
    </w:pPr>
    <w:rPr>
      <w:i/>
      <w:kern w:val="2"/>
      <w:sz w:val="20"/>
      <w:szCs w:val="20"/>
    </w:rPr>
  </w:style>
  <w:style w:type="paragraph" w:styleId="24">
    <w:name w:val="toc 8"/>
    <w:basedOn w:val="1"/>
    <w:next w:val="1"/>
    <w:autoRedefine/>
    <w:qFormat/>
    <w:uiPriority w:val="0"/>
    <w:pPr>
      <w:widowControl w:val="0"/>
      <w:ind w:left="1260"/>
    </w:pPr>
    <w:rPr>
      <w:kern w:val="2"/>
      <w:sz w:val="18"/>
      <w:szCs w:val="20"/>
    </w:rPr>
  </w:style>
  <w:style w:type="paragraph" w:styleId="25">
    <w:name w:val="Date"/>
    <w:basedOn w:val="1"/>
    <w:next w:val="1"/>
    <w:link w:val="75"/>
    <w:autoRedefine/>
    <w:qFormat/>
    <w:uiPriority w:val="99"/>
    <w:pPr>
      <w:ind w:left="100" w:leftChars="2500"/>
    </w:pPr>
  </w:style>
  <w:style w:type="paragraph" w:styleId="26">
    <w:name w:val="Body Text Indent 2"/>
    <w:basedOn w:val="1"/>
    <w:autoRedefine/>
    <w:qFormat/>
    <w:uiPriority w:val="0"/>
    <w:pPr>
      <w:widowControl w:val="0"/>
      <w:ind w:firstLine="540" w:firstLineChars="257"/>
      <w:jc w:val="both"/>
    </w:pPr>
    <w:rPr>
      <w:kern w:val="2"/>
      <w:sz w:val="21"/>
    </w:rPr>
  </w:style>
  <w:style w:type="paragraph" w:styleId="27">
    <w:name w:val="Balloon Text"/>
    <w:basedOn w:val="1"/>
    <w:link w:val="76"/>
    <w:autoRedefine/>
    <w:qFormat/>
    <w:uiPriority w:val="99"/>
    <w:rPr>
      <w:sz w:val="18"/>
      <w:szCs w:val="18"/>
    </w:rPr>
  </w:style>
  <w:style w:type="paragraph" w:styleId="28">
    <w:name w:val="footer"/>
    <w:basedOn w:val="1"/>
    <w:link w:val="77"/>
    <w:autoRedefine/>
    <w:qFormat/>
    <w:uiPriority w:val="99"/>
    <w:pPr>
      <w:tabs>
        <w:tab w:val="center" w:pos="4153"/>
        <w:tab w:val="right" w:pos="8306"/>
      </w:tabs>
      <w:snapToGrid w:val="0"/>
    </w:pPr>
    <w:rPr>
      <w:sz w:val="18"/>
      <w:szCs w:val="18"/>
    </w:rPr>
  </w:style>
  <w:style w:type="paragraph" w:styleId="29">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spacing w:before="120" w:after="120"/>
    </w:pPr>
    <w:rPr>
      <w:b/>
      <w:bCs/>
      <w:caps/>
      <w:szCs w:val="20"/>
    </w:rPr>
  </w:style>
  <w:style w:type="paragraph" w:styleId="31">
    <w:name w:val="toc 4"/>
    <w:basedOn w:val="1"/>
    <w:next w:val="1"/>
    <w:autoRedefine/>
    <w:qFormat/>
    <w:uiPriority w:val="0"/>
    <w:pPr>
      <w:widowControl w:val="0"/>
      <w:ind w:left="540"/>
    </w:pPr>
    <w:rPr>
      <w:kern w:val="2"/>
      <w:sz w:val="18"/>
      <w:szCs w:val="20"/>
    </w:rPr>
  </w:style>
  <w:style w:type="paragraph" w:styleId="32">
    <w:name w:val="Subtitle"/>
    <w:basedOn w:val="1"/>
    <w:next w:val="1"/>
    <w:autoRedefine/>
    <w:qFormat/>
    <w:uiPriority w:val="0"/>
    <w:pPr>
      <w:widowControl w:val="0"/>
      <w:jc w:val="both"/>
    </w:pPr>
    <w:rPr>
      <w:kern w:val="2"/>
      <w:sz w:val="28"/>
      <w:szCs w:val="20"/>
    </w:rPr>
  </w:style>
  <w:style w:type="paragraph" w:styleId="33">
    <w:name w:val="toc 6"/>
    <w:basedOn w:val="1"/>
    <w:next w:val="1"/>
    <w:autoRedefine/>
    <w:qFormat/>
    <w:uiPriority w:val="0"/>
    <w:pPr>
      <w:ind w:left="1200"/>
    </w:pPr>
    <w:rPr>
      <w:sz w:val="18"/>
      <w:szCs w:val="18"/>
    </w:rPr>
  </w:style>
  <w:style w:type="paragraph" w:styleId="34">
    <w:name w:val="Body Text Indent 3"/>
    <w:basedOn w:val="1"/>
    <w:autoRedefine/>
    <w:qFormat/>
    <w:uiPriority w:val="0"/>
    <w:pPr>
      <w:widowControl w:val="0"/>
      <w:spacing w:after="120"/>
      <w:ind w:left="420" w:leftChars="200"/>
      <w:jc w:val="both"/>
    </w:pPr>
    <w:rPr>
      <w:kern w:val="2"/>
      <w:sz w:val="16"/>
      <w:szCs w:val="16"/>
    </w:rPr>
  </w:style>
  <w:style w:type="paragraph" w:styleId="35">
    <w:name w:val="toc 2"/>
    <w:basedOn w:val="1"/>
    <w:next w:val="1"/>
    <w:autoRedefine/>
    <w:qFormat/>
    <w:uiPriority w:val="0"/>
    <w:pPr>
      <w:ind w:left="240"/>
    </w:pPr>
    <w:rPr>
      <w:smallCaps/>
      <w:szCs w:val="20"/>
    </w:rPr>
  </w:style>
  <w:style w:type="paragraph" w:styleId="36">
    <w:name w:val="toc 9"/>
    <w:basedOn w:val="1"/>
    <w:next w:val="1"/>
    <w:autoRedefine/>
    <w:qFormat/>
    <w:uiPriority w:val="0"/>
    <w:pPr>
      <w:widowControl w:val="0"/>
      <w:ind w:left="1440"/>
    </w:pPr>
    <w:rPr>
      <w:kern w:val="2"/>
      <w:sz w:val="18"/>
      <w:szCs w:val="20"/>
    </w:rPr>
  </w:style>
  <w:style w:type="paragraph" w:styleId="37">
    <w:name w:val="Body Text 2"/>
    <w:basedOn w:val="1"/>
    <w:autoRedefine/>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autoRedefine/>
    <w:qFormat/>
    <w:uiPriority w:val="0"/>
    <w:pPr>
      <w:spacing w:before="100" w:beforeAutospacing="1" w:after="100" w:afterAutospacing="1"/>
    </w:pPr>
    <w:rPr>
      <w:rFonts w:ascii="宋体" w:hAnsi="宋体"/>
    </w:rPr>
  </w:style>
  <w:style w:type="paragraph" w:styleId="40">
    <w:name w:val="Title"/>
    <w:basedOn w:val="1"/>
    <w:next w:val="1"/>
    <w:link w:val="79"/>
    <w:autoRedefine/>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80"/>
    <w:autoRedefine/>
    <w:qFormat/>
    <w:uiPriority w:val="0"/>
    <w:rPr>
      <w:b/>
    </w:rPr>
  </w:style>
  <w:style w:type="paragraph" w:styleId="42">
    <w:name w:val="Body Text First Indent"/>
    <w:basedOn w:val="2"/>
    <w:autoRedefine/>
    <w:qFormat/>
    <w:uiPriority w:val="0"/>
    <w:pPr>
      <w:widowControl w:val="0"/>
      <w:ind w:firstLine="420" w:firstLineChars="100"/>
      <w:jc w:val="both"/>
    </w:pPr>
    <w:rPr>
      <w:rFonts w:ascii="宋体" w:hAnsi="宋体"/>
      <w:kern w:val="2"/>
      <w:sz w:val="21"/>
      <w:szCs w:val="20"/>
    </w:rPr>
  </w:style>
  <w:style w:type="paragraph" w:styleId="43">
    <w:name w:val="Body Text First Indent 2"/>
    <w:basedOn w:val="20"/>
    <w:autoRedefine/>
    <w:unhideWhenUsed/>
    <w:qFormat/>
    <w:uiPriority w:val="99"/>
    <w:pPr>
      <w:spacing w:after="120" w:line="240" w:lineRule="auto"/>
      <w:ind w:left="420" w:leftChars="200" w:firstLine="420" w:firstLineChars="200"/>
    </w:pPr>
    <w:rPr>
      <w:rFonts w:ascii="Times New Roman"/>
      <w:sz w:val="21"/>
    </w:rPr>
  </w:style>
  <w:style w:type="table" w:styleId="45">
    <w:name w:val="Table Grid"/>
    <w:basedOn w:val="4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741274"/>
      <w:u w:val="single"/>
    </w:rPr>
  </w:style>
  <w:style w:type="character" w:styleId="50">
    <w:name w:val="Emphasis"/>
    <w:basedOn w:val="46"/>
    <w:autoRedefine/>
    <w:qFormat/>
    <w:uiPriority w:val="20"/>
    <w:rPr>
      <w:color w:val="CC0000"/>
    </w:rPr>
  </w:style>
  <w:style w:type="character" w:styleId="51">
    <w:name w:val="HTML Definition"/>
    <w:basedOn w:val="46"/>
    <w:autoRedefine/>
    <w:unhideWhenUsed/>
    <w:qFormat/>
    <w:uiPriority w:val="99"/>
  </w:style>
  <w:style w:type="character" w:styleId="52">
    <w:name w:val="HTML Typewriter"/>
    <w:basedOn w:val="46"/>
    <w:autoRedefine/>
    <w:unhideWhenUsed/>
    <w:qFormat/>
    <w:uiPriority w:val="99"/>
    <w:rPr>
      <w:rFonts w:hint="default" w:ascii="monospace" w:hAnsi="monospace" w:eastAsia="monospace" w:cs="monospace"/>
      <w:sz w:val="20"/>
    </w:rPr>
  </w:style>
  <w:style w:type="character" w:styleId="53">
    <w:name w:val="HTML Acronym"/>
    <w:basedOn w:val="46"/>
    <w:autoRedefine/>
    <w:unhideWhenUsed/>
    <w:qFormat/>
    <w:uiPriority w:val="99"/>
  </w:style>
  <w:style w:type="character" w:styleId="54">
    <w:name w:val="HTML Variable"/>
    <w:basedOn w:val="46"/>
    <w:autoRedefine/>
    <w:unhideWhenUsed/>
    <w:qFormat/>
    <w:uiPriority w:val="99"/>
  </w:style>
  <w:style w:type="character" w:styleId="55">
    <w:name w:val="Hyperlink"/>
    <w:basedOn w:val="46"/>
    <w:autoRedefine/>
    <w:qFormat/>
    <w:uiPriority w:val="99"/>
    <w:rPr>
      <w:color w:val="0000CC"/>
      <w:u w:val="single"/>
    </w:rPr>
  </w:style>
  <w:style w:type="character" w:styleId="56">
    <w:name w:val="HTML Code"/>
    <w:basedOn w:val="46"/>
    <w:autoRedefine/>
    <w:unhideWhenUsed/>
    <w:qFormat/>
    <w:uiPriority w:val="99"/>
    <w:rPr>
      <w:rFonts w:ascii="monospace" w:hAnsi="monospace" w:eastAsia="monospace" w:cs="monospace"/>
      <w:sz w:val="20"/>
    </w:rPr>
  </w:style>
  <w:style w:type="character" w:styleId="57">
    <w:name w:val="annotation reference"/>
    <w:autoRedefine/>
    <w:qFormat/>
    <w:uiPriority w:val="0"/>
    <w:rPr>
      <w:sz w:val="21"/>
    </w:rPr>
  </w:style>
  <w:style w:type="character" w:styleId="58">
    <w:name w:val="HTML Cite"/>
    <w:basedOn w:val="46"/>
    <w:autoRedefine/>
    <w:unhideWhenUsed/>
    <w:qFormat/>
    <w:uiPriority w:val="99"/>
    <w:rPr>
      <w:color w:val="008000"/>
    </w:rPr>
  </w:style>
  <w:style w:type="character" w:styleId="59">
    <w:name w:val="HTML Keyboard"/>
    <w:basedOn w:val="46"/>
    <w:autoRedefine/>
    <w:unhideWhenUsed/>
    <w:qFormat/>
    <w:uiPriority w:val="99"/>
    <w:rPr>
      <w:rFonts w:hint="default" w:ascii="monospace" w:hAnsi="monospace" w:eastAsia="monospace" w:cs="monospace"/>
      <w:sz w:val="20"/>
    </w:rPr>
  </w:style>
  <w:style w:type="character" w:styleId="60">
    <w:name w:val="HTML Sample"/>
    <w:basedOn w:val="46"/>
    <w:autoRedefine/>
    <w:unhideWhenUsed/>
    <w:qFormat/>
    <w:uiPriority w:val="99"/>
    <w:rPr>
      <w:rFonts w:hint="default" w:ascii="monospace" w:hAnsi="monospace" w:eastAsia="monospace" w:cs="monospace"/>
    </w:rPr>
  </w:style>
  <w:style w:type="paragraph" w:customStyle="1" w:styleId="61">
    <w:name w:val="文档正文"/>
    <w:basedOn w:val="1"/>
    <w:autoRedefine/>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62">
    <w:name w:val="一级条标题"/>
    <w:basedOn w:val="63"/>
    <w:next w:val="64"/>
    <w:autoRedefine/>
    <w:qFormat/>
    <w:uiPriority w:val="99"/>
    <w:pPr>
      <w:spacing w:line="240" w:lineRule="auto"/>
      <w:ind w:left="420"/>
      <w:outlineLvl w:val="2"/>
    </w:pPr>
  </w:style>
  <w:style w:type="paragraph" w:customStyle="1" w:styleId="63">
    <w:name w:val="章标题"/>
    <w:next w:val="1"/>
    <w:autoRedefine/>
    <w:qFormat/>
    <w:uiPriority w:val="99"/>
    <w:pPr>
      <w:spacing w:line="360" w:lineRule="auto"/>
      <w:jc w:val="both"/>
      <w:outlineLvl w:val="1"/>
    </w:pPr>
    <w:rPr>
      <w:rFonts w:ascii="黑体" w:hAnsi="Calibri" w:eastAsia="黑体" w:cs="黑体"/>
      <w:sz w:val="21"/>
      <w:szCs w:val="21"/>
      <w:lang w:val="en-US" w:eastAsia="zh-CN" w:bidi="ar-SA"/>
    </w:rPr>
  </w:style>
  <w:style w:type="paragraph" w:customStyle="1" w:styleId="6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正文文本缩进 Char"/>
    <w:link w:val="20"/>
    <w:autoRedefine/>
    <w:qFormat/>
    <w:uiPriority w:val="0"/>
    <w:rPr>
      <w:rFonts w:ascii="宋体" w:eastAsia="宋体"/>
      <w:sz w:val="30"/>
      <w:szCs w:val="24"/>
      <w:lang w:val="en-US" w:eastAsia="zh-CN" w:bidi="ar-SA"/>
    </w:rPr>
  </w:style>
  <w:style w:type="character" w:customStyle="1" w:styleId="66">
    <w:name w:val="标题 1 Char"/>
    <w:link w:val="4"/>
    <w:autoRedefine/>
    <w:qFormat/>
    <w:uiPriority w:val="0"/>
    <w:rPr>
      <w:rFonts w:ascii="华文中宋" w:hAnsi="华文中宋" w:eastAsia="华文中宋"/>
      <w:b/>
      <w:bCs/>
      <w:color w:val="000000"/>
      <w:kern w:val="44"/>
      <w:sz w:val="32"/>
      <w:szCs w:val="32"/>
    </w:rPr>
  </w:style>
  <w:style w:type="character" w:customStyle="1" w:styleId="67">
    <w:name w:val="标题 3 Char"/>
    <w:link w:val="6"/>
    <w:autoRedefine/>
    <w:qFormat/>
    <w:uiPriority w:val="0"/>
    <w:rPr>
      <w:rFonts w:ascii="宋体" w:hAnsi="宋体" w:eastAsia="宋体"/>
      <w:b/>
      <w:bCs/>
      <w:kern w:val="2"/>
      <w:sz w:val="28"/>
      <w:szCs w:val="28"/>
      <w:lang w:val="en-US" w:eastAsia="zh-CN" w:bidi="ar-SA"/>
    </w:rPr>
  </w:style>
  <w:style w:type="character" w:customStyle="1" w:styleId="68">
    <w:name w:val="标题 4 Char"/>
    <w:link w:val="7"/>
    <w:autoRedefine/>
    <w:qFormat/>
    <w:uiPriority w:val="0"/>
    <w:rPr>
      <w:rFonts w:eastAsia="宋体"/>
      <w:b/>
      <w:bCs/>
      <w:sz w:val="28"/>
      <w:szCs w:val="28"/>
      <w:lang w:val="en-US" w:eastAsia="zh-CN" w:bidi="ar-SA"/>
    </w:rPr>
  </w:style>
  <w:style w:type="character" w:customStyle="1" w:styleId="69">
    <w:name w:val="标题 5 Char"/>
    <w:link w:val="8"/>
    <w:autoRedefine/>
    <w:qFormat/>
    <w:uiPriority w:val="0"/>
    <w:rPr>
      <w:rFonts w:eastAsia="宋体"/>
      <w:b/>
      <w:bCs/>
      <w:sz w:val="28"/>
      <w:szCs w:val="28"/>
      <w:lang w:val="en-US" w:eastAsia="zh-CN" w:bidi="ar-SA"/>
    </w:rPr>
  </w:style>
  <w:style w:type="character" w:customStyle="1" w:styleId="70">
    <w:name w:val="正文缩进 Char"/>
    <w:link w:val="14"/>
    <w:autoRedefine/>
    <w:qFormat/>
    <w:uiPriority w:val="0"/>
    <w:rPr>
      <w:rFonts w:eastAsia="宋体"/>
      <w:kern w:val="2"/>
      <w:sz w:val="21"/>
      <w:szCs w:val="24"/>
      <w:lang w:val="en-US" w:eastAsia="zh-CN" w:bidi="ar-SA"/>
    </w:rPr>
  </w:style>
  <w:style w:type="character" w:customStyle="1" w:styleId="71">
    <w:name w:val="文档结构图 Char"/>
    <w:link w:val="16"/>
    <w:autoRedefine/>
    <w:qFormat/>
    <w:uiPriority w:val="99"/>
    <w:rPr>
      <w:sz w:val="24"/>
      <w:szCs w:val="24"/>
      <w:shd w:val="clear" w:color="auto" w:fill="000080"/>
    </w:rPr>
  </w:style>
  <w:style w:type="character" w:customStyle="1" w:styleId="72">
    <w:name w:val="批注文字 Char"/>
    <w:link w:val="17"/>
    <w:autoRedefine/>
    <w:qFormat/>
    <w:uiPriority w:val="0"/>
    <w:rPr>
      <w:kern w:val="2"/>
      <w:sz w:val="18"/>
    </w:rPr>
  </w:style>
  <w:style w:type="character" w:customStyle="1" w:styleId="73">
    <w:name w:val="正文文本 Char"/>
    <w:link w:val="2"/>
    <w:autoRedefine/>
    <w:qFormat/>
    <w:uiPriority w:val="0"/>
    <w:rPr>
      <w:sz w:val="24"/>
      <w:szCs w:val="24"/>
    </w:rPr>
  </w:style>
  <w:style w:type="character" w:customStyle="1" w:styleId="74">
    <w:name w:val="纯文本 Char"/>
    <w:link w:val="3"/>
    <w:autoRedefine/>
    <w:qFormat/>
    <w:uiPriority w:val="0"/>
    <w:rPr>
      <w:rFonts w:hint="eastAsia" w:ascii="宋体" w:hAnsi="Tms Rmn" w:eastAsia="宋体"/>
      <w:sz w:val="21"/>
      <w:lang w:val="en-US" w:eastAsia="zh-CN"/>
    </w:rPr>
  </w:style>
  <w:style w:type="character" w:customStyle="1" w:styleId="75">
    <w:name w:val="日期 Char"/>
    <w:link w:val="25"/>
    <w:autoRedefine/>
    <w:qFormat/>
    <w:uiPriority w:val="99"/>
    <w:rPr>
      <w:rFonts w:eastAsia="宋体"/>
      <w:sz w:val="24"/>
      <w:szCs w:val="24"/>
      <w:lang w:val="en-US" w:eastAsia="zh-CN" w:bidi="ar-SA"/>
    </w:rPr>
  </w:style>
  <w:style w:type="character" w:customStyle="1" w:styleId="76">
    <w:name w:val="批注框文本 Char"/>
    <w:link w:val="27"/>
    <w:autoRedefine/>
    <w:qFormat/>
    <w:uiPriority w:val="99"/>
    <w:rPr>
      <w:sz w:val="18"/>
      <w:szCs w:val="18"/>
    </w:rPr>
  </w:style>
  <w:style w:type="character" w:customStyle="1" w:styleId="77">
    <w:name w:val="页脚 Char"/>
    <w:link w:val="28"/>
    <w:autoRedefine/>
    <w:qFormat/>
    <w:locked/>
    <w:uiPriority w:val="99"/>
    <w:rPr>
      <w:sz w:val="18"/>
      <w:szCs w:val="18"/>
    </w:rPr>
  </w:style>
  <w:style w:type="character" w:customStyle="1" w:styleId="78">
    <w:name w:val="页眉 Char"/>
    <w:link w:val="29"/>
    <w:autoRedefine/>
    <w:qFormat/>
    <w:uiPriority w:val="99"/>
    <w:rPr>
      <w:rFonts w:eastAsia="宋体"/>
      <w:sz w:val="18"/>
      <w:szCs w:val="18"/>
      <w:lang w:val="en-US" w:eastAsia="zh-CN" w:bidi="ar-SA"/>
    </w:rPr>
  </w:style>
  <w:style w:type="character" w:customStyle="1" w:styleId="79">
    <w:name w:val="标题 Char"/>
    <w:link w:val="40"/>
    <w:autoRedefine/>
    <w:qFormat/>
    <w:uiPriority w:val="0"/>
    <w:rPr>
      <w:rFonts w:ascii="Cambria" w:hAnsi="Cambria"/>
      <w:b/>
      <w:bCs/>
      <w:kern w:val="2"/>
      <w:sz w:val="32"/>
      <w:szCs w:val="32"/>
    </w:rPr>
  </w:style>
  <w:style w:type="character" w:customStyle="1" w:styleId="80">
    <w:name w:val="批注主题 Char"/>
    <w:link w:val="41"/>
    <w:autoRedefine/>
    <w:qFormat/>
    <w:uiPriority w:val="0"/>
    <w:rPr>
      <w:b/>
      <w:kern w:val="2"/>
      <w:sz w:val="18"/>
    </w:rPr>
  </w:style>
  <w:style w:type="character" w:customStyle="1" w:styleId="81">
    <w:name w:val="fo Char"/>
    <w:autoRedefine/>
    <w:qFormat/>
    <w:uiPriority w:val="0"/>
    <w:rPr>
      <w:rFonts w:eastAsia="宋体"/>
      <w:kern w:val="2"/>
      <w:sz w:val="18"/>
      <w:lang w:bidi="ar-SA"/>
    </w:rPr>
  </w:style>
  <w:style w:type="character" w:customStyle="1" w:styleId="82">
    <w:name w:val="纯文本 Char Char"/>
    <w:autoRedefine/>
    <w:qFormat/>
    <w:uiPriority w:val="0"/>
    <w:rPr>
      <w:rFonts w:ascii="宋体" w:hAnsi="Tms Rmn" w:eastAsia="宋体" w:cs="宋体"/>
      <w:sz w:val="21"/>
      <w:szCs w:val="21"/>
      <w:lang w:val="en-US" w:eastAsia="zh-CN" w:bidi="ar-SA"/>
    </w:rPr>
  </w:style>
  <w:style w:type="character" w:customStyle="1" w:styleId="83">
    <w:name w:val="h5-1 Char Char"/>
    <w:link w:val="84"/>
    <w:autoRedefine/>
    <w:qFormat/>
    <w:uiPriority w:val="0"/>
    <w:rPr>
      <w:rFonts w:ascii="Arial" w:hAnsi="Arial" w:eastAsia="仿宋_GB2312" w:cs="Arial"/>
      <w:b/>
      <w:bCs/>
      <w:kern w:val="2"/>
      <w:sz w:val="24"/>
      <w:szCs w:val="28"/>
      <w:lang w:val="en-US" w:eastAsia="zh-CN" w:bidi="ar-SA"/>
    </w:rPr>
  </w:style>
  <w:style w:type="paragraph" w:customStyle="1" w:styleId="84">
    <w:name w:val="h5-1"/>
    <w:basedOn w:val="8"/>
    <w:link w:val="83"/>
    <w:autoRedefine/>
    <w:qFormat/>
    <w:uiPriority w:val="0"/>
    <w:pPr>
      <w:numPr>
        <w:ilvl w:val="0"/>
        <w:numId w:val="2"/>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85">
    <w:name w:val="标题 3 Char Char Char"/>
    <w:autoRedefine/>
    <w:qFormat/>
    <w:uiPriority w:val="0"/>
    <w:rPr>
      <w:rFonts w:eastAsia="宋体"/>
      <w:b/>
      <w:kern w:val="2"/>
      <w:sz w:val="32"/>
      <w:lang w:val="en-US" w:eastAsia="zh-CN" w:bidi="ar-SA"/>
    </w:rPr>
  </w:style>
  <w:style w:type="character" w:customStyle="1" w:styleId="86">
    <w:name w:val="page-cur"/>
    <w:basedOn w:val="46"/>
    <w:autoRedefine/>
    <w:qFormat/>
    <w:uiPriority w:val="0"/>
    <w:rPr>
      <w:b/>
      <w:color w:val="333333"/>
      <w:bdr w:val="single" w:color="E5E5E5" w:sz="6" w:space="0"/>
      <w:shd w:val="clear" w:color="auto" w:fill="F2F2F2"/>
    </w:rPr>
  </w:style>
  <w:style w:type="character" w:customStyle="1" w:styleId="87">
    <w:name w:val="标题2 Char"/>
    <w:autoRedefine/>
    <w:qFormat/>
    <w:uiPriority w:val="0"/>
    <w:rPr>
      <w:rFonts w:eastAsia="宋体"/>
      <w:sz w:val="24"/>
    </w:rPr>
  </w:style>
  <w:style w:type="character" w:customStyle="1" w:styleId="88">
    <w:name w:val="CD正文 Char Char"/>
    <w:link w:val="89"/>
    <w:autoRedefine/>
    <w:qFormat/>
    <w:uiPriority w:val="0"/>
    <w:rPr>
      <w:rFonts w:eastAsia="宋体"/>
      <w:kern w:val="2"/>
      <w:sz w:val="30"/>
      <w:szCs w:val="28"/>
      <w:lang w:val="en-US" w:eastAsia="zh-CN" w:bidi="ar-SA"/>
    </w:rPr>
  </w:style>
  <w:style w:type="paragraph" w:customStyle="1" w:styleId="89">
    <w:name w:val="CD正文"/>
    <w:basedOn w:val="1"/>
    <w:link w:val="88"/>
    <w:autoRedefine/>
    <w:qFormat/>
    <w:uiPriority w:val="0"/>
    <w:pPr>
      <w:widowControl w:val="0"/>
      <w:spacing w:line="360" w:lineRule="auto"/>
      <w:ind w:firstLine="493"/>
      <w:jc w:val="both"/>
    </w:pPr>
    <w:rPr>
      <w:kern w:val="2"/>
      <w:sz w:val="30"/>
      <w:szCs w:val="28"/>
    </w:rPr>
  </w:style>
  <w:style w:type="character" w:customStyle="1" w:styleId="90">
    <w:name w:val="huei12b1"/>
    <w:autoRedefine/>
    <w:qFormat/>
    <w:uiPriority w:val="0"/>
    <w:rPr>
      <w:b/>
      <w:bCs/>
      <w:color w:val="333333"/>
      <w:sz w:val="18"/>
      <w:szCs w:val="18"/>
    </w:rPr>
  </w:style>
  <w:style w:type="character" w:customStyle="1" w:styleId="91">
    <w:name w:val="Char Char4"/>
    <w:autoRedefine/>
    <w:qFormat/>
    <w:uiPriority w:val="0"/>
    <w:rPr>
      <w:rFonts w:ascii="宋体" w:hAnsi="Courier New" w:eastAsia="宋体"/>
      <w:kern w:val="2"/>
      <w:sz w:val="21"/>
      <w:lang w:val="en-US" w:eastAsia="zh-CN"/>
    </w:rPr>
  </w:style>
  <w:style w:type="character" w:customStyle="1" w:styleId="92">
    <w:name w:val="grame"/>
    <w:basedOn w:val="46"/>
    <w:autoRedefine/>
    <w:qFormat/>
    <w:uiPriority w:val="0"/>
  </w:style>
  <w:style w:type="character" w:customStyle="1" w:styleId="93">
    <w:name w:val="small"/>
    <w:basedOn w:val="46"/>
    <w:autoRedefine/>
    <w:qFormat/>
    <w:uiPriority w:val="0"/>
  </w:style>
  <w:style w:type="character" w:customStyle="1" w:styleId="94">
    <w:name w:val="标书（正文） Char Char"/>
    <w:link w:val="95"/>
    <w:autoRedefine/>
    <w:qFormat/>
    <w:uiPriority w:val="0"/>
    <w:rPr>
      <w:rFonts w:ascii="宋体" w:hAnsi="宋体" w:eastAsia="宋体"/>
      <w:b/>
      <w:kern w:val="10"/>
      <w:sz w:val="21"/>
      <w:lang w:val="en-US" w:eastAsia="zh-CN" w:bidi="ar-SA"/>
    </w:rPr>
  </w:style>
  <w:style w:type="paragraph" w:customStyle="1" w:styleId="95">
    <w:name w:val="标书（正文）"/>
    <w:basedOn w:val="1"/>
    <w:link w:val="94"/>
    <w:autoRedefine/>
    <w:qFormat/>
    <w:uiPriority w:val="0"/>
    <w:pPr>
      <w:widowControl w:val="0"/>
      <w:spacing w:line="360" w:lineRule="auto"/>
      <w:ind w:firstLine="560" w:firstLineChars="200"/>
      <w:jc w:val="both"/>
    </w:pPr>
    <w:rPr>
      <w:rFonts w:ascii="宋体" w:hAnsi="宋体"/>
      <w:b/>
      <w:kern w:val="10"/>
      <w:sz w:val="21"/>
      <w:szCs w:val="20"/>
    </w:rPr>
  </w:style>
  <w:style w:type="character" w:customStyle="1" w:styleId="96">
    <w:name w:val="fontblank12"/>
    <w:basedOn w:val="46"/>
    <w:autoRedefine/>
    <w:qFormat/>
    <w:uiPriority w:val="0"/>
  </w:style>
  <w:style w:type="character" w:customStyle="1" w:styleId="97">
    <w:name w:val="Char1 Char Char"/>
    <w:autoRedefine/>
    <w:qFormat/>
    <w:uiPriority w:val="0"/>
    <w:rPr>
      <w:rFonts w:ascii="宋体" w:hAnsi="Courier New" w:eastAsia="宋体"/>
      <w:kern w:val="2"/>
      <w:sz w:val="24"/>
      <w:lang w:val="en-US" w:eastAsia="zh-CN" w:bidi="ar-SA"/>
    </w:rPr>
  </w:style>
  <w:style w:type="character" w:customStyle="1" w:styleId="98">
    <w:name w:val="style61"/>
    <w:autoRedefine/>
    <w:qFormat/>
    <w:uiPriority w:val="0"/>
    <w:rPr>
      <w:rFonts w:hint="default" w:ascii="Arial" w:hAnsi="Arial" w:cs="Arial"/>
      <w:color w:val="003399"/>
      <w:sz w:val="18"/>
      <w:szCs w:val="18"/>
    </w:rPr>
  </w:style>
  <w:style w:type="character" w:customStyle="1" w:styleId="99">
    <w:name w:val="标题 2 Char"/>
    <w:autoRedefine/>
    <w:qFormat/>
    <w:uiPriority w:val="0"/>
    <w:rPr>
      <w:rFonts w:ascii="Arial" w:hAnsi="Arial"/>
      <w:b/>
      <w:sz w:val="28"/>
    </w:rPr>
  </w:style>
  <w:style w:type="character" w:customStyle="1" w:styleId="100">
    <w:name w:val="font31"/>
    <w:basedOn w:val="46"/>
    <w:autoRedefine/>
    <w:qFormat/>
    <w:uiPriority w:val="0"/>
    <w:rPr>
      <w:rFonts w:hint="eastAsia" w:ascii="宋体" w:hAnsi="宋体" w:eastAsia="宋体" w:cs="宋体"/>
      <w:color w:val="FF0000"/>
      <w:sz w:val="24"/>
      <w:szCs w:val="24"/>
      <w:u w:val="none"/>
    </w:rPr>
  </w:style>
  <w:style w:type="character" w:customStyle="1" w:styleId="101">
    <w:name w:val="textnorm_chn1"/>
    <w:autoRedefine/>
    <w:qFormat/>
    <w:uiPriority w:val="0"/>
    <w:rPr>
      <w:rFonts w:hint="default" w:ascii="Arial" w:hAnsi="Arial" w:cs="Arial"/>
      <w:color w:val="21254A"/>
      <w:sz w:val="22"/>
      <w:szCs w:val="22"/>
    </w:rPr>
  </w:style>
  <w:style w:type="character" w:customStyle="1" w:styleId="102">
    <w:name w:val="productdetailname"/>
    <w:basedOn w:val="46"/>
    <w:autoRedefine/>
    <w:qFormat/>
    <w:uiPriority w:val="0"/>
  </w:style>
  <w:style w:type="character" w:customStyle="1" w:styleId="103">
    <w:name w:val="页眉 Char1"/>
    <w:autoRedefine/>
    <w:semiHidden/>
    <w:qFormat/>
    <w:uiPriority w:val="99"/>
    <w:rPr>
      <w:rFonts w:ascii="Calibri" w:hAnsi="Calibri" w:eastAsia="仿宋_GB2312" w:cs="Times New Roman"/>
      <w:sz w:val="18"/>
      <w:szCs w:val="18"/>
    </w:rPr>
  </w:style>
  <w:style w:type="character" w:customStyle="1" w:styleId="104">
    <w:name w:val="font21"/>
    <w:basedOn w:val="46"/>
    <w:autoRedefine/>
    <w:qFormat/>
    <w:uiPriority w:val="0"/>
    <w:rPr>
      <w:rFonts w:hint="default" w:ascii="思源宋体 CN" w:hAnsi="思源宋体 CN" w:eastAsia="思源宋体 CN" w:cs="思源宋体 CN"/>
      <w:color w:val="FF0000"/>
      <w:sz w:val="24"/>
      <w:szCs w:val="24"/>
      <w:u w:val="none"/>
    </w:rPr>
  </w:style>
  <w:style w:type="character" w:customStyle="1" w:styleId="105">
    <w:name w:val="unnamed31"/>
    <w:autoRedefine/>
    <w:qFormat/>
    <w:uiPriority w:val="0"/>
    <w:rPr>
      <w:sz w:val="22"/>
      <w:szCs w:val="22"/>
    </w:rPr>
  </w:style>
  <w:style w:type="character" w:customStyle="1" w:styleId="106">
    <w:name w:val="headline-content2"/>
    <w:basedOn w:val="46"/>
    <w:autoRedefine/>
    <w:qFormat/>
    <w:uiPriority w:val="0"/>
  </w:style>
  <w:style w:type="character" w:customStyle="1" w:styleId="107">
    <w:name w:val="批注框文本 Char1"/>
    <w:autoRedefine/>
    <w:semiHidden/>
    <w:qFormat/>
    <w:uiPriority w:val="99"/>
    <w:rPr>
      <w:rFonts w:ascii="Calibri" w:hAnsi="Calibri" w:eastAsia="仿宋_GB2312" w:cs="Times New Roman"/>
      <w:sz w:val="18"/>
      <w:szCs w:val="18"/>
    </w:rPr>
  </w:style>
  <w:style w:type="character" w:customStyle="1" w:styleId="108">
    <w:name w:val="huei12b"/>
    <w:basedOn w:val="46"/>
    <w:autoRedefine/>
    <w:qFormat/>
    <w:uiPriority w:val="0"/>
  </w:style>
  <w:style w:type="character" w:customStyle="1" w:styleId="109">
    <w:name w:val="WW8Num9z0"/>
    <w:autoRedefine/>
    <w:qFormat/>
    <w:uiPriority w:val="0"/>
    <w:rPr>
      <w:rFonts w:ascii="Wingdings" w:hAnsi="Wingdings"/>
    </w:rPr>
  </w:style>
  <w:style w:type="character" w:customStyle="1" w:styleId="110">
    <w:name w:val="magic-list1"/>
    <w:autoRedefine/>
    <w:qFormat/>
    <w:uiPriority w:val="0"/>
    <w:rPr>
      <w:rFonts w:hint="default" w:ascii="ˎ̥" w:hAnsi="ˎ̥"/>
      <w:color w:val="000000"/>
      <w:sz w:val="20"/>
      <w:u w:val="none"/>
    </w:rPr>
  </w:style>
  <w:style w:type="character" w:customStyle="1" w:styleId="111">
    <w:name w:val="Char1 Char Char1"/>
    <w:autoRedefine/>
    <w:qFormat/>
    <w:uiPriority w:val="0"/>
    <w:rPr>
      <w:rFonts w:ascii="宋体" w:hAnsi="Courier New" w:eastAsia="宋体"/>
      <w:kern w:val="2"/>
      <w:sz w:val="24"/>
      <w:lang w:val="en-US" w:eastAsia="zh-CN" w:bidi="ar-SA"/>
    </w:rPr>
  </w:style>
  <w:style w:type="character" w:customStyle="1" w:styleId="112">
    <w:name w:val="Char Char1"/>
    <w:autoRedefine/>
    <w:qFormat/>
    <w:uiPriority w:val="0"/>
    <w:rPr>
      <w:rFonts w:ascii="宋体" w:hAnsi="Courier New" w:eastAsia="宋体"/>
      <w:kern w:val="2"/>
      <w:sz w:val="21"/>
      <w:szCs w:val="21"/>
      <w:lang w:bidi="ar-SA"/>
    </w:rPr>
  </w:style>
  <w:style w:type="character" w:customStyle="1" w:styleId="113">
    <w:name w:val="h4-1 Char Char"/>
    <w:link w:val="114"/>
    <w:autoRedefine/>
    <w:qFormat/>
    <w:uiPriority w:val="0"/>
    <w:rPr>
      <w:rFonts w:ascii="Arial" w:hAnsi="Arial" w:eastAsia="仿宋_GB2312" w:cs="Arial"/>
      <w:b/>
      <w:bCs/>
      <w:kern w:val="2"/>
      <w:sz w:val="28"/>
      <w:szCs w:val="28"/>
      <w:lang w:val="zh-CN" w:eastAsia="zh-CN" w:bidi="ar-SA"/>
    </w:rPr>
  </w:style>
  <w:style w:type="paragraph" w:customStyle="1" w:styleId="114">
    <w:name w:val="h4-1"/>
    <w:basedOn w:val="7"/>
    <w:link w:val="113"/>
    <w:autoRedefine/>
    <w:qFormat/>
    <w:uiPriority w:val="0"/>
    <w:pPr>
      <w:keepLines/>
      <w:widowControl w:val="0"/>
      <w:numPr>
        <w:ilvl w:val="0"/>
        <w:numId w:val="3"/>
      </w:numPr>
      <w:spacing w:before="156" w:beforeLines="50" w:after="156" w:afterLines="50"/>
      <w:ind w:left="200" w:leftChars="200" w:right="420" w:rightChars="200"/>
      <w:jc w:val="both"/>
    </w:pPr>
    <w:rPr>
      <w:rFonts w:ascii="Arial" w:hAnsi="Arial" w:eastAsia="仿宋_GB2312" w:cs="Arial"/>
      <w:kern w:val="2"/>
      <w:lang w:val="zh-CN"/>
    </w:rPr>
  </w:style>
  <w:style w:type="character" w:customStyle="1" w:styleId="115">
    <w:name w:val="style31"/>
    <w:autoRedefine/>
    <w:qFormat/>
    <w:uiPriority w:val="0"/>
    <w:rPr>
      <w:rFonts w:hint="default" w:ascii="Arial" w:hAnsi="Arial" w:cs="Arial"/>
      <w:b/>
      <w:bCs/>
      <w:sz w:val="21"/>
      <w:szCs w:val="21"/>
    </w:rPr>
  </w:style>
  <w:style w:type="character" w:customStyle="1" w:styleId="116">
    <w:name w:val="h Char"/>
    <w:autoRedefine/>
    <w:qFormat/>
    <w:uiPriority w:val="0"/>
    <w:rPr>
      <w:rFonts w:eastAsia="仿宋_GB2312"/>
      <w:kern w:val="2"/>
      <w:sz w:val="18"/>
      <w:szCs w:val="18"/>
      <w:lang w:val="en-US" w:eastAsia="zh-CN" w:bidi="ar-SA"/>
    </w:rPr>
  </w:style>
  <w:style w:type="character" w:customStyle="1" w:styleId="117">
    <w:name w:val="正文首行缩进两字符 Char Char"/>
    <w:autoRedefine/>
    <w:qFormat/>
    <w:uiPriority w:val="0"/>
    <w:rPr>
      <w:rFonts w:eastAsia="宋体"/>
      <w:kern w:val="2"/>
      <w:sz w:val="21"/>
      <w:szCs w:val="24"/>
      <w:lang w:val="en-US" w:eastAsia="zh-CN" w:bidi="ar-SA"/>
    </w:rPr>
  </w:style>
  <w:style w:type="character" w:customStyle="1" w:styleId="118">
    <w:name w:val="ca-111"/>
    <w:autoRedefine/>
    <w:qFormat/>
    <w:uiPriority w:val="0"/>
    <w:rPr>
      <w:rFonts w:hint="eastAsia" w:ascii="宋体" w:hAnsi="宋体" w:eastAsia="宋体"/>
      <w:color w:val="000000"/>
      <w:sz w:val="24"/>
      <w:szCs w:val="24"/>
    </w:rPr>
  </w:style>
  <w:style w:type="character" w:customStyle="1" w:styleId="119">
    <w:name w:val="textnormchn1"/>
    <w:basedOn w:val="46"/>
    <w:autoRedefine/>
    <w:qFormat/>
    <w:uiPriority w:val="0"/>
  </w:style>
  <w:style w:type="character" w:customStyle="1" w:styleId="120">
    <w:name w:val="批注引用1"/>
    <w:autoRedefine/>
    <w:qFormat/>
    <w:uiPriority w:val="0"/>
    <w:rPr>
      <w:sz w:val="21"/>
      <w:szCs w:val="21"/>
    </w:rPr>
  </w:style>
  <w:style w:type="character" w:customStyle="1" w:styleId="121">
    <w:name w:val="日期 Char1"/>
    <w:autoRedefine/>
    <w:semiHidden/>
    <w:qFormat/>
    <w:uiPriority w:val="99"/>
    <w:rPr>
      <w:rFonts w:ascii="Calibri" w:hAnsi="Calibri" w:eastAsia="仿宋_GB2312" w:cs="Times New Roman"/>
      <w:sz w:val="24"/>
    </w:rPr>
  </w:style>
  <w:style w:type="character" w:customStyle="1" w:styleId="122">
    <w:name w:val="正文3 Char Char"/>
    <w:link w:val="123"/>
    <w:autoRedefine/>
    <w:qFormat/>
    <w:uiPriority w:val="0"/>
    <w:rPr>
      <w:rFonts w:ascii="Calibri" w:hAnsi="Calibri"/>
      <w:sz w:val="24"/>
      <w:szCs w:val="24"/>
      <w:lang w:val="en-US" w:eastAsia="zh-CN" w:bidi="ar-SA"/>
    </w:rPr>
  </w:style>
  <w:style w:type="paragraph" w:customStyle="1" w:styleId="123">
    <w:name w:val="正文3"/>
    <w:link w:val="122"/>
    <w:autoRedefine/>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124">
    <w:name w:val="ca-01"/>
    <w:autoRedefine/>
    <w:qFormat/>
    <w:uiPriority w:val="0"/>
    <w:rPr>
      <w:rFonts w:hint="eastAsia" w:ascii="宋体" w:hAnsi="宋体" w:eastAsia="宋体"/>
      <w:b/>
      <w:bCs/>
      <w:color w:val="000000"/>
      <w:spacing w:val="-20"/>
      <w:sz w:val="36"/>
      <w:szCs w:val="36"/>
    </w:rPr>
  </w:style>
  <w:style w:type="character" w:customStyle="1" w:styleId="125">
    <w:name w:val="keyword"/>
    <w:basedOn w:val="46"/>
    <w:autoRedefine/>
    <w:qFormat/>
    <w:uiPriority w:val="0"/>
  </w:style>
  <w:style w:type="character" w:customStyle="1" w:styleId="126">
    <w:name w:val="fontstyle01"/>
    <w:basedOn w:val="46"/>
    <w:autoRedefine/>
    <w:qFormat/>
    <w:uiPriority w:val="0"/>
    <w:rPr>
      <w:rFonts w:hint="eastAsia" w:ascii="宋体" w:hAnsi="宋体" w:eastAsia="宋体"/>
      <w:color w:val="000000"/>
      <w:sz w:val="24"/>
      <w:szCs w:val="24"/>
    </w:rPr>
  </w:style>
  <w:style w:type="character" w:customStyle="1" w:styleId="127">
    <w:name w:val="文档结构图 Char1"/>
    <w:autoRedefine/>
    <w:semiHidden/>
    <w:qFormat/>
    <w:uiPriority w:val="99"/>
    <w:rPr>
      <w:rFonts w:ascii="宋体" w:hAnsi="Calibri" w:eastAsia="宋体" w:cs="Times New Roman"/>
      <w:sz w:val="18"/>
      <w:szCs w:val="18"/>
    </w:rPr>
  </w:style>
  <w:style w:type="character" w:customStyle="1" w:styleId="128">
    <w:name w:val="ca-221"/>
    <w:autoRedefine/>
    <w:qFormat/>
    <w:uiPriority w:val="0"/>
    <w:rPr>
      <w:rFonts w:hint="default" w:ascii="Times New Roman" w:hAnsi="Times New Roman" w:cs="Times New Roman"/>
      <w:color w:val="000000"/>
      <w:sz w:val="24"/>
      <w:szCs w:val="24"/>
    </w:rPr>
  </w:style>
  <w:style w:type="character" w:customStyle="1" w:styleId="129">
    <w:name w:val="param_td12"/>
    <w:basedOn w:val="46"/>
    <w:autoRedefine/>
    <w:qFormat/>
    <w:uiPriority w:val="0"/>
  </w:style>
  <w:style w:type="character" w:customStyle="1" w:styleId="130">
    <w:name w:val="H4 Char"/>
    <w:autoRedefine/>
    <w:qFormat/>
    <w:uiPriority w:val="0"/>
    <w:rPr>
      <w:rFonts w:ascii="Arial" w:hAnsi="Arial" w:eastAsia="宋体"/>
      <w:b/>
      <w:kern w:val="2"/>
      <w:sz w:val="28"/>
      <w:lang w:val="en-US" w:eastAsia="zh-CN"/>
    </w:rPr>
  </w:style>
  <w:style w:type="character" w:customStyle="1" w:styleId="131">
    <w:name w:val="纯文本 Char Char1"/>
    <w:autoRedefine/>
    <w:qFormat/>
    <w:uiPriority w:val="0"/>
    <w:rPr>
      <w:rFonts w:ascii="宋体" w:hAnsi="Courier New" w:eastAsia="宋体"/>
      <w:kern w:val="2"/>
      <w:sz w:val="21"/>
      <w:lang w:val="en-US" w:eastAsia="zh-CN" w:bidi="ar-SA"/>
    </w:rPr>
  </w:style>
  <w:style w:type="character" w:customStyle="1" w:styleId="132">
    <w:name w:val="sugg-loading"/>
    <w:basedOn w:val="46"/>
    <w:autoRedefine/>
    <w:qFormat/>
    <w:uiPriority w:val="0"/>
  </w:style>
  <w:style w:type="character" w:customStyle="1" w:styleId="133">
    <w:name w:val="页脚 Char1"/>
    <w:autoRedefine/>
    <w:semiHidden/>
    <w:qFormat/>
    <w:uiPriority w:val="99"/>
    <w:rPr>
      <w:rFonts w:ascii="Calibri" w:hAnsi="Calibri" w:eastAsia="仿宋_GB2312" w:cs="Times New Roman"/>
      <w:sz w:val="18"/>
      <w:szCs w:val="18"/>
    </w:rPr>
  </w:style>
  <w:style w:type="character" w:customStyle="1" w:styleId="134">
    <w:name w:val="表正文 Char2"/>
    <w:autoRedefine/>
    <w:qFormat/>
    <w:uiPriority w:val="0"/>
    <w:rPr>
      <w:rFonts w:eastAsia="宋体"/>
      <w:kern w:val="2"/>
      <w:sz w:val="21"/>
      <w:lang w:val="en-US" w:eastAsia="zh-CN" w:bidi="ar-SA"/>
    </w:rPr>
  </w:style>
  <w:style w:type="character" w:customStyle="1" w:styleId="135">
    <w:name w:val="文章正文 Char Char"/>
    <w:link w:val="136"/>
    <w:autoRedefine/>
    <w:qFormat/>
    <w:uiPriority w:val="0"/>
    <w:rPr>
      <w:rFonts w:eastAsia="宋体"/>
      <w:kern w:val="2"/>
      <w:sz w:val="24"/>
      <w:szCs w:val="24"/>
      <w:lang w:val="en-US" w:eastAsia="zh-CN" w:bidi="ar-SA"/>
    </w:rPr>
  </w:style>
  <w:style w:type="paragraph" w:customStyle="1" w:styleId="136">
    <w:name w:val="文章正文"/>
    <w:basedOn w:val="1"/>
    <w:link w:val="135"/>
    <w:autoRedefine/>
    <w:qFormat/>
    <w:uiPriority w:val="0"/>
    <w:pPr>
      <w:widowControl w:val="0"/>
      <w:spacing w:line="360" w:lineRule="auto"/>
      <w:ind w:firstLine="420"/>
      <w:jc w:val="both"/>
    </w:pPr>
    <w:rPr>
      <w:kern w:val="2"/>
    </w:rPr>
  </w:style>
  <w:style w:type="paragraph" w:customStyle="1" w:styleId="137">
    <w:name w:val="标3"/>
    <w:basedOn w:val="1"/>
    <w:autoRedefine/>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138">
    <w:name w:val="页眉 New New New New New New New New New New New New New"/>
    <w:basedOn w:val="13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39">
    <w:name w:val="正文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样式 正文缩进 + 首行缩进:  2 字符"/>
    <w:basedOn w:val="14"/>
    <w:autoRedefine/>
    <w:qFormat/>
    <w:uiPriority w:val="0"/>
    <w:pPr>
      <w:ind w:firstLine="480"/>
    </w:pPr>
    <w:rPr>
      <w:sz w:val="24"/>
      <w:szCs w:val="20"/>
    </w:rPr>
  </w:style>
  <w:style w:type="paragraph" w:customStyle="1" w:styleId="141">
    <w:name w:val="xl9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42">
    <w:name w:val="xl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3">
    <w:name w:val="页脚 New New New New New New New New New New New New New New"/>
    <w:basedOn w:val="144"/>
    <w:autoRedefine/>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Char Char Char Char Char Char Char Char Char"/>
    <w:basedOn w:val="1"/>
    <w:autoRedefine/>
    <w:qFormat/>
    <w:uiPriority w:val="0"/>
    <w:pPr>
      <w:spacing w:after="160" w:line="240" w:lineRule="exact"/>
    </w:pPr>
    <w:rPr>
      <w:rFonts w:ascii="Verdana" w:hAnsi="Verdana" w:eastAsia="仿宋_GB2312"/>
      <w:szCs w:val="20"/>
      <w:lang w:eastAsia="en-US"/>
    </w:rPr>
  </w:style>
  <w:style w:type="paragraph" w:customStyle="1" w:styleId="146">
    <w:name w:val="样式 标题 1 + 宋体 居中 段前: 17 磅 段后: 16.5 磅"/>
    <w:basedOn w:val="4"/>
    <w:autoRedefine/>
    <w:qFormat/>
    <w:uiPriority w:val="0"/>
    <w:pPr>
      <w:pageBreakBefore/>
      <w:numPr>
        <w:numId w:val="0"/>
      </w:numPr>
      <w:tabs>
        <w:tab w:val="left" w:pos="840"/>
        <w:tab w:val="clear" w:pos="425"/>
      </w:tabs>
      <w:ind w:left="840" w:hanging="420"/>
    </w:pPr>
    <w:rPr>
      <w:rFonts w:cs="宋体"/>
      <w:sz w:val="28"/>
      <w:szCs w:val="20"/>
    </w:rPr>
  </w:style>
  <w:style w:type="paragraph" w:customStyle="1" w:styleId="147">
    <w:name w:val="pa-107"/>
    <w:basedOn w:val="1"/>
    <w:autoRedefine/>
    <w:qFormat/>
    <w:uiPriority w:val="0"/>
    <w:pPr>
      <w:spacing w:line="360" w:lineRule="atLeast"/>
      <w:jc w:val="both"/>
    </w:pPr>
    <w:rPr>
      <w:rFonts w:ascii="宋体" w:hAnsi="宋体" w:cs="宋体"/>
    </w:rPr>
  </w:style>
  <w:style w:type="paragraph" w:customStyle="1" w:styleId="148">
    <w:name w:val="我的正文"/>
    <w:basedOn w:val="1"/>
    <w:autoRedefine/>
    <w:qFormat/>
    <w:uiPriority w:val="0"/>
    <w:pPr>
      <w:widowControl w:val="0"/>
      <w:spacing w:line="360" w:lineRule="auto"/>
      <w:ind w:firstLine="420" w:firstLineChars="200"/>
      <w:jc w:val="both"/>
    </w:pPr>
    <w:rPr>
      <w:rFonts w:ascii="宋体" w:hAnsi="宋体"/>
      <w:kern w:val="2"/>
      <w:sz w:val="21"/>
      <w:szCs w:val="20"/>
    </w:rPr>
  </w:style>
  <w:style w:type="paragraph" w:customStyle="1" w:styleId="149">
    <w:name w:val="xl72"/>
    <w:basedOn w:val="1"/>
    <w:autoRedefine/>
    <w:qFormat/>
    <w:uiPriority w:val="0"/>
    <w:pPr>
      <w:spacing w:before="100" w:beforeAutospacing="1" w:after="100" w:afterAutospacing="1"/>
      <w:jc w:val="center"/>
    </w:pPr>
    <w:rPr>
      <w:rFonts w:ascii="宋体" w:hAnsi="宋体" w:cs="宋体"/>
    </w:rPr>
  </w:style>
  <w:style w:type="paragraph" w:customStyle="1" w:styleId="150">
    <w:name w:val="表格"/>
    <w:basedOn w:val="1"/>
    <w:autoRedefine/>
    <w:qFormat/>
    <w:uiPriority w:val="0"/>
    <w:pPr>
      <w:widowControl w:val="0"/>
      <w:spacing w:line="400" w:lineRule="exact"/>
      <w:jc w:val="both"/>
    </w:pPr>
    <w:rPr>
      <w:kern w:val="2"/>
    </w:rPr>
  </w:style>
  <w:style w:type="paragraph" w:customStyle="1" w:styleId="151">
    <w:name w:val="2"/>
    <w:basedOn w:val="1"/>
    <w:autoRedefine/>
    <w:qFormat/>
    <w:uiPriority w:val="0"/>
    <w:pPr>
      <w:spacing w:before="100" w:beforeAutospacing="1" w:after="100" w:afterAutospacing="1"/>
    </w:pPr>
    <w:rPr>
      <w:rFonts w:ascii="宋体" w:hAnsi="宋体"/>
      <w:sz w:val="21"/>
      <w:szCs w:val="21"/>
    </w:rPr>
  </w:style>
  <w:style w:type="paragraph" w:customStyle="1" w:styleId="152">
    <w:name w:val="样式2"/>
    <w:basedOn w:val="1"/>
    <w:autoRedefine/>
    <w:qFormat/>
    <w:uiPriority w:val="0"/>
    <w:pPr>
      <w:widowControl w:val="0"/>
      <w:adjustRightInd w:val="0"/>
      <w:spacing w:line="410" w:lineRule="atLeast"/>
      <w:jc w:val="both"/>
      <w:textAlignment w:val="baseline"/>
    </w:pPr>
    <w:rPr>
      <w:szCs w:val="20"/>
    </w:rPr>
  </w:style>
  <w:style w:type="paragraph" w:customStyle="1" w:styleId="153">
    <w:name w:val="MM Topic 1"/>
    <w:basedOn w:val="4"/>
    <w:autoRedefine/>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154">
    <w:name w:val="1"/>
    <w:basedOn w:val="1"/>
    <w:autoRedefine/>
    <w:qFormat/>
    <w:uiPriority w:val="0"/>
    <w:pPr>
      <w:widowControl w:val="0"/>
      <w:jc w:val="both"/>
    </w:pPr>
    <w:rPr>
      <w:rFonts w:ascii="Tahoma" w:hAnsi="Tahoma"/>
      <w:kern w:val="2"/>
      <w:szCs w:val="20"/>
    </w:rPr>
  </w:style>
  <w:style w:type="paragraph" w:customStyle="1" w:styleId="155">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1"/>
    <w:basedOn w:val="1"/>
    <w:autoRedefine/>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7">
    <w:name w:val="p4"/>
    <w:basedOn w:val="1"/>
    <w:autoRedefine/>
    <w:qFormat/>
    <w:uiPriority w:val="0"/>
    <w:pPr>
      <w:spacing w:before="100" w:beforeAutospacing="1" w:after="100" w:afterAutospacing="1" w:line="360" w:lineRule="auto"/>
      <w:ind w:firstLine="360"/>
    </w:pPr>
    <w:rPr>
      <w:rFonts w:ascii="宋体" w:hAnsi="宋体"/>
    </w:rPr>
  </w:style>
  <w:style w:type="paragraph" w:customStyle="1" w:styleId="158">
    <w:name w:val="xl11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159">
    <w:name w:val="xl70"/>
    <w:basedOn w:val="1"/>
    <w:autoRedefine/>
    <w:qFormat/>
    <w:uiPriority w:val="0"/>
    <w:pPr>
      <w:spacing w:before="100" w:beforeAutospacing="1" w:after="100" w:afterAutospacing="1"/>
      <w:jc w:val="center"/>
    </w:pPr>
    <w:rPr>
      <w:rFonts w:ascii="宋体" w:hAnsi="宋体" w:cs="宋体"/>
    </w:rPr>
  </w:style>
  <w:style w:type="paragraph" w:customStyle="1" w:styleId="160">
    <w:name w:val="xl9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61">
    <w:name w:val="样式 样式 样式 左侧:  2 字符1 + 首行缩进:  2 字符1 + 首行缩进:  2 字符"/>
    <w:basedOn w:val="1"/>
    <w:autoRedefine/>
    <w:qFormat/>
    <w:uiPriority w:val="0"/>
    <w:pPr>
      <w:adjustRightInd w:val="0"/>
      <w:spacing w:before="60" w:after="120" w:line="440" w:lineRule="atLeast"/>
      <w:ind w:firstLine="480"/>
      <w:textAlignment w:val="baseline"/>
    </w:pPr>
  </w:style>
  <w:style w:type="paragraph" w:customStyle="1" w:styleId="162">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63">
    <w:name w:val="font8"/>
    <w:basedOn w:val="1"/>
    <w:autoRedefine/>
    <w:qFormat/>
    <w:uiPriority w:val="0"/>
    <w:pPr>
      <w:spacing w:before="100" w:beforeAutospacing="1" w:after="100" w:afterAutospacing="1"/>
    </w:pPr>
    <w:rPr>
      <w:color w:val="000000"/>
      <w:sz w:val="22"/>
      <w:szCs w:val="22"/>
    </w:rPr>
  </w:style>
  <w:style w:type="paragraph" w:customStyle="1" w:styleId="164">
    <w:name w:val="MM Topic 5"/>
    <w:basedOn w:val="8"/>
    <w:autoRedefine/>
    <w:qFormat/>
    <w:uiPriority w:val="0"/>
    <w:pPr>
      <w:numPr>
        <w:numId w:val="0"/>
      </w:numPr>
      <w:tabs>
        <w:tab w:val="left" w:pos="2551"/>
        <w:tab w:val="clear" w:pos="4832"/>
      </w:tabs>
      <w:autoSpaceDE/>
      <w:autoSpaceDN/>
      <w:adjustRightInd/>
      <w:spacing w:line="372" w:lineRule="auto"/>
    </w:pPr>
    <w:rPr>
      <w:bCs w:val="0"/>
      <w:kern w:val="2"/>
      <w:szCs w:val="20"/>
    </w:rPr>
  </w:style>
  <w:style w:type="paragraph" w:customStyle="1" w:styleId="165">
    <w:name w:val="xl105"/>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66">
    <w:name w:val="Char Char Char Char Char Char Char Char Char Char Char Char Char"/>
    <w:basedOn w:val="16"/>
    <w:autoRedefine/>
    <w:qFormat/>
    <w:uiPriority w:val="0"/>
    <w:pPr>
      <w:widowControl w:val="0"/>
      <w:jc w:val="both"/>
    </w:pPr>
    <w:rPr>
      <w:rFonts w:ascii="Tahoma" w:hAnsi="Tahoma"/>
      <w:kern w:val="2"/>
      <w:szCs w:val="20"/>
    </w:rPr>
  </w:style>
  <w:style w:type="paragraph" w:customStyle="1" w:styleId="167">
    <w:name w:val="xl77"/>
    <w:basedOn w:val="1"/>
    <w:autoRedefine/>
    <w:qFormat/>
    <w:uiPriority w:val="0"/>
    <w:pPr>
      <w:spacing w:before="100" w:beforeAutospacing="1" w:after="100" w:afterAutospacing="1"/>
      <w:jc w:val="center"/>
    </w:pPr>
    <w:rPr>
      <w:rFonts w:ascii="宋体" w:hAnsi="宋体" w:cs="宋体"/>
    </w:rPr>
  </w:style>
  <w:style w:type="paragraph" w:customStyle="1" w:styleId="168">
    <w:name w:val="默认段落字体 Para Char Char Char Char Char Char Char"/>
    <w:basedOn w:val="1"/>
    <w:autoRedefine/>
    <w:qFormat/>
    <w:uiPriority w:val="0"/>
    <w:pPr>
      <w:widowControl w:val="0"/>
      <w:jc w:val="both"/>
    </w:pPr>
    <w:rPr>
      <w:rFonts w:ascii="Tahoma" w:hAnsi="Tahoma"/>
      <w:kern w:val="2"/>
      <w:szCs w:val="20"/>
    </w:rPr>
  </w:style>
  <w:style w:type="paragraph" w:customStyle="1" w:styleId="169">
    <w:name w:val="浅色网格 - 强调文字颜色 31"/>
    <w:basedOn w:val="1"/>
    <w:autoRedefine/>
    <w:qFormat/>
    <w:uiPriority w:val="0"/>
    <w:pPr>
      <w:widowControl w:val="0"/>
      <w:ind w:firstLine="420" w:firstLineChars="200"/>
      <w:jc w:val="both"/>
    </w:pPr>
    <w:rPr>
      <w:rFonts w:ascii="Calibri" w:hAnsi="Calibri"/>
      <w:kern w:val="2"/>
      <w:sz w:val="21"/>
      <w:szCs w:val="22"/>
    </w:rPr>
  </w:style>
  <w:style w:type="paragraph" w:customStyle="1" w:styleId="170">
    <w:name w:val="默认段落字体 Para Char Char Char Char"/>
    <w:basedOn w:val="1"/>
    <w:autoRedefine/>
    <w:qFormat/>
    <w:uiPriority w:val="0"/>
    <w:pPr>
      <w:widowControl w:val="0"/>
      <w:jc w:val="both"/>
    </w:pPr>
    <w:rPr>
      <w:kern w:val="2"/>
      <w:sz w:val="21"/>
    </w:rPr>
  </w:style>
  <w:style w:type="paragraph" w:customStyle="1" w:styleId="171">
    <w:name w:val="样式 正文缩进 + (中文) 仿宋_GB2312 小四 Char"/>
    <w:basedOn w:val="14"/>
    <w:autoRedefine/>
    <w:qFormat/>
    <w:uiPriority w:val="0"/>
    <w:pPr>
      <w:ind w:firstLine="480"/>
    </w:pPr>
    <w:rPr>
      <w:rFonts w:ascii="宋体" w:hAnsi="宋体"/>
      <w:sz w:val="24"/>
      <w:szCs w:val="20"/>
    </w:rPr>
  </w:style>
  <w:style w:type="paragraph" w:customStyle="1" w:styleId="172">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样式 右侧:  1 字符1"/>
    <w:basedOn w:val="1"/>
    <w:autoRedefine/>
    <w:qFormat/>
    <w:uiPriority w:val="0"/>
    <w:pPr>
      <w:widowControl w:val="0"/>
      <w:ind w:left="240" w:leftChars="100" w:right="100" w:rightChars="100"/>
      <w:jc w:val="both"/>
    </w:pPr>
    <w:rPr>
      <w:rFonts w:eastAsia="仿宋_GB2312"/>
      <w:kern w:val="2"/>
      <w:sz w:val="28"/>
      <w:szCs w:val="20"/>
    </w:rPr>
  </w:style>
  <w:style w:type="paragraph" w:customStyle="1" w:styleId="174">
    <w:name w:val="Style Style4 + First line:  2 ch Before:  0.5 line After:  0.5 li..."/>
    <w:basedOn w:val="1"/>
    <w:autoRedefine/>
    <w:qFormat/>
    <w:uiPriority w:val="0"/>
    <w:pPr>
      <w:widowControl w:val="0"/>
      <w:spacing w:before="156" w:beforeLines="50" w:after="156" w:afterLines="50" w:line="276" w:lineRule="auto"/>
      <w:ind w:firstLine="480" w:firstLineChars="200"/>
      <w:jc w:val="both"/>
    </w:pPr>
    <w:rPr>
      <w:rFonts w:ascii="Arial" w:hAnsi="Arial"/>
      <w:kern w:val="2"/>
      <w:szCs w:val="20"/>
    </w:rPr>
  </w:style>
  <w:style w:type="paragraph" w:customStyle="1" w:styleId="175">
    <w:name w:val="页脚 New New New New New New New New New New New New"/>
    <w:basedOn w:val="176"/>
    <w:autoRedefine/>
    <w:qFormat/>
    <w:uiPriority w:val="0"/>
    <w:pPr>
      <w:tabs>
        <w:tab w:val="center" w:pos="4153"/>
        <w:tab w:val="right" w:pos="8306"/>
      </w:tabs>
      <w:snapToGrid w:val="0"/>
      <w:jc w:val="left"/>
    </w:pPr>
    <w:rPr>
      <w:sz w:val="18"/>
      <w:szCs w:val="18"/>
    </w:rPr>
  </w:style>
  <w:style w:type="paragraph" w:customStyle="1" w:styleId="176">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页脚 New New New New New New New"/>
    <w:basedOn w:val="172"/>
    <w:autoRedefine/>
    <w:qFormat/>
    <w:uiPriority w:val="0"/>
    <w:pPr>
      <w:tabs>
        <w:tab w:val="center" w:pos="4153"/>
        <w:tab w:val="right" w:pos="8306"/>
      </w:tabs>
      <w:snapToGrid w:val="0"/>
      <w:jc w:val="left"/>
    </w:pPr>
    <w:rPr>
      <w:sz w:val="18"/>
      <w:szCs w:val="18"/>
    </w:rPr>
  </w:style>
  <w:style w:type="paragraph" w:customStyle="1" w:styleId="17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0">
    <w:name w:val="正文序号 2"/>
    <w:basedOn w:val="1"/>
    <w:autoRedefine/>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181">
    <w:name w:val="项目符号：一级"/>
    <w:basedOn w:val="182"/>
    <w:next w:val="182"/>
    <w:autoRedefine/>
    <w:qFormat/>
    <w:uiPriority w:val="0"/>
    <w:pPr>
      <w:tabs>
        <w:tab w:val="left" w:pos="700"/>
      </w:tabs>
      <w:spacing w:before="0" w:beforeLines="0"/>
      <w:ind w:left="630" w:hanging="290" w:firstLineChars="0"/>
    </w:pPr>
  </w:style>
  <w:style w:type="paragraph" w:customStyle="1" w:styleId="182">
    <w:name w:val="正文格式"/>
    <w:basedOn w:val="1"/>
    <w:autoRedefine/>
    <w:qFormat/>
    <w:uiPriority w:val="0"/>
    <w:pPr>
      <w:adjustRightInd w:val="0"/>
      <w:snapToGrid w:val="0"/>
      <w:spacing w:before="78" w:beforeLines="25" w:line="360" w:lineRule="auto"/>
      <w:ind w:firstLine="480" w:firstLineChars="200"/>
      <w:jc w:val="both"/>
      <w:textAlignment w:val="baseline"/>
    </w:pPr>
    <w:rPr>
      <w:rFonts w:ascii="宋体" w:hAnsi="宋体"/>
      <w:color w:val="000000"/>
      <w:szCs w:val="20"/>
    </w:rPr>
  </w:style>
  <w:style w:type="paragraph" w:customStyle="1" w:styleId="183">
    <w:name w:val="xl115"/>
    <w:basedOn w:val="1"/>
    <w:autoRedefine/>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184">
    <w:name w:val="xl103"/>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185">
    <w:name w:val="Char1 Char Char Char"/>
    <w:basedOn w:val="1"/>
    <w:next w:val="1"/>
    <w:autoRedefine/>
    <w:qFormat/>
    <w:uiPriority w:val="0"/>
    <w:pPr>
      <w:widowControl w:val="0"/>
      <w:spacing w:line="240" w:lineRule="atLeast"/>
      <w:ind w:left="420" w:firstLine="420"/>
    </w:pPr>
    <w:rPr>
      <w:sz w:val="21"/>
      <w:szCs w:val="20"/>
    </w:rPr>
  </w:style>
  <w:style w:type="paragraph" w:customStyle="1" w:styleId="186">
    <w:name w:val="论文正文"/>
    <w:basedOn w:val="1"/>
    <w:autoRedefine/>
    <w:qFormat/>
    <w:uiPriority w:val="0"/>
    <w:pPr>
      <w:widowControl w:val="0"/>
      <w:spacing w:line="300" w:lineRule="auto"/>
      <w:ind w:firstLine="200" w:firstLineChars="200"/>
      <w:jc w:val="both"/>
    </w:pPr>
    <w:rPr>
      <w:kern w:val="2"/>
    </w:rPr>
  </w:style>
  <w:style w:type="paragraph" w:customStyle="1" w:styleId="187">
    <w:name w:val="Style8"/>
    <w:basedOn w:val="1"/>
    <w:autoRedefine/>
    <w:qFormat/>
    <w:uiPriority w:val="0"/>
    <w:pPr>
      <w:widowControl w:val="0"/>
      <w:tabs>
        <w:tab w:val="left" w:pos="1304"/>
      </w:tabs>
      <w:spacing w:before="156" w:beforeLines="50" w:after="156" w:afterLines="50" w:line="276" w:lineRule="auto"/>
      <w:ind w:left="1304" w:hanging="397"/>
      <w:jc w:val="both"/>
    </w:pPr>
    <w:rPr>
      <w:rFonts w:ascii="Arial" w:hAnsi="Arial"/>
      <w:kern w:val="2"/>
      <w:szCs w:val="20"/>
    </w:rPr>
  </w:style>
  <w:style w:type="paragraph" w:customStyle="1" w:styleId="188">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189">
    <w:name w:val="Char1 Char Char Char Char Char Char"/>
    <w:basedOn w:val="1"/>
    <w:autoRedefine/>
    <w:qFormat/>
    <w:uiPriority w:val="0"/>
    <w:pPr>
      <w:widowControl w:val="0"/>
      <w:jc w:val="both"/>
    </w:pPr>
    <w:rPr>
      <w:rFonts w:ascii="Tahoma" w:hAnsi="Tahoma"/>
      <w:kern w:val="2"/>
      <w:szCs w:val="20"/>
    </w:rPr>
  </w:style>
  <w:style w:type="paragraph" w:customStyle="1" w:styleId="190">
    <w:name w:val="Char Char11"/>
    <w:basedOn w:val="1"/>
    <w:next w:val="1"/>
    <w:autoRedefine/>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91">
    <w:name w:val="Table Text"/>
    <w:basedOn w:val="1"/>
    <w:autoRedefine/>
    <w:qFormat/>
    <w:uiPriority w:val="0"/>
    <w:pPr>
      <w:spacing w:before="60" w:after="60"/>
    </w:pPr>
    <w:rPr>
      <w:sz w:val="21"/>
    </w:rPr>
  </w:style>
  <w:style w:type="paragraph" w:customStyle="1" w:styleId="192">
    <w:name w:val="Char Char Char Char Char Char1 Char"/>
    <w:basedOn w:val="16"/>
    <w:autoRedefine/>
    <w:qFormat/>
    <w:uiPriority w:val="0"/>
    <w:pPr>
      <w:widowControl w:val="0"/>
      <w:jc w:val="both"/>
    </w:pPr>
    <w:rPr>
      <w:rFonts w:ascii="Tahoma" w:hAnsi="Tahoma"/>
      <w:kern w:val="2"/>
    </w:rPr>
  </w:style>
  <w:style w:type="paragraph" w:customStyle="1" w:styleId="193">
    <w:name w:val="样式 首行缩进:  2 字符"/>
    <w:basedOn w:val="1"/>
    <w:autoRedefine/>
    <w:qFormat/>
    <w:uiPriority w:val="0"/>
    <w:pPr>
      <w:widowControl w:val="0"/>
      <w:ind w:firstLine="420" w:firstLineChars="200"/>
      <w:jc w:val="both"/>
    </w:pPr>
    <w:rPr>
      <w:rFonts w:cs="宋体"/>
      <w:kern w:val="2"/>
      <w:sz w:val="21"/>
      <w:szCs w:val="20"/>
    </w:rPr>
  </w:style>
  <w:style w:type="paragraph" w:customStyle="1" w:styleId="194">
    <w:name w:val="font7"/>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195">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96">
    <w:name w:val="1 Char Char Char Char"/>
    <w:basedOn w:val="1"/>
    <w:autoRedefine/>
    <w:qFormat/>
    <w:uiPriority w:val="0"/>
    <w:pPr>
      <w:widowControl w:val="0"/>
      <w:jc w:val="both"/>
    </w:pPr>
    <w:rPr>
      <w:rFonts w:ascii="Tahoma" w:hAnsi="Tahoma"/>
      <w:kern w:val="2"/>
      <w:szCs w:val="20"/>
    </w:rPr>
  </w:style>
  <w:style w:type="paragraph" w:customStyle="1" w:styleId="197">
    <w:name w:val="页脚 New"/>
    <w:basedOn w:val="178"/>
    <w:autoRedefine/>
    <w:qFormat/>
    <w:uiPriority w:val="0"/>
    <w:pPr>
      <w:tabs>
        <w:tab w:val="center" w:pos="4153"/>
        <w:tab w:val="right" w:pos="8306"/>
      </w:tabs>
      <w:snapToGrid w:val="0"/>
      <w:jc w:val="left"/>
    </w:pPr>
    <w:rPr>
      <w:sz w:val="18"/>
      <w:szCs w:val="18"/>
    </w:rPr>
  </w:style>
  <w:style w:type="paragraph" w:customStyle="1" w:styleId="198">
    <w:name w:val="大纲正文"/>
    <w:basedOn w:val="1"/>
    <w:autoRedefine/>
    <w:qFormat/>
    <w:uiPriority w:val="0"/>
    <w:pPr>
      <w:widowControl w:val="0"/>
      <w:spacing w:line="360" w:lineRule="auto"/>
      <w:ind w:firstLine="480" w:firstLineChars="200"/>
      <w:jc w:val="both"/>
    </w:pPr>
    <w:rPr>
      <w:kern w:val="2"/>
      <w:szCs w:val="20"/>
    </w:rPr>
  </w:style>
  <w:style w:type="paragraph" w:customStyle="1" w:styleId="199">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00">
    <w:name w:val="样式3"/>
    <w:basedOn w:val="3"/>
    <w:autoRedefine/>
    <w:qFormat/>
    <w:uiPriority w:val="0"/>
    <w:pPr>
      <w:autoSpaceDE/>
      <w:autoSpaceDN/>
      <w:adjustRightInd/>
      <w:spacing w:line="0" w:lineRule="atLeast"/>
      <w:outlineLvl w:val="0"/>
    </w:pPr>
    <w:rPr>
      <w:rFonts w:hAnsi="Courier New"/>
      <w:kern w:val="2"/>
      <w:sz w:val="28"/>
    </w:rPr>
  </w:style>
  <w:style w:type="paragraph" w:customStyle="1" w:styleId="201">
    <w:name w:val="xl98"/>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02">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04">
    <w:name w:val="表格题注"/>
    <w:next w:val="1"/>
    <w:autoRedefine/>
    <w:qFormat/>
    <w:uiPriority w:val="0"/>
    <w:pPr>
      <w:keepLines/>
      <w:numPr>
        <w:ilvl w:val="8"/>
        <w:numId w:val="1"/>
      </w:numPr>
      <w:tabs>
        <w:tab w:val="left" w:pos="1559"/>
        <w:tab w:val="clear" w:pos="5399"/>
      </w:tabs>
      <w:spacing w:before="312" w:beforeLines="100"/>
      <w:jc w:val="center"/>
    </w:pPr>
    <w:rPr>
      <w:rFonts w:ascii="Arial" w:hAnsi="Arial" w:eastAsia="宋体" w:cs="Times New Roman"/>
      <w:sz w:val="18"/>
      <w:lang w:val="en-US" w:eastAsia="zh-CN" w:bidi="ar-SA"/>
    </w:rPr>
  </w:style>
  <w:style w:type="paragraph" w:customStyle="1" w:styleId="205">
    <w:name w:val="标题 4[858D7CFB-ED40-4347-BF05-701D383B685F][858D7CFB-ED40-4347-BF05-701D383B685F]"/>
    <w:basedOn w:val="1"/>
    <w:autoRedefine/>
    <w:qFormat/>
    <w:uiPriority w:val="0"/>
    <w:pPr>
      <w:numPr>
        <w:ilvl w:val="3"/>
        <w:numId w:val="1"/>
      </w:numPr>
    </w:pPr>
  </w:style>
  <w:style w:type="paragraph" w:customStyle="1" w:styleId="206">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07">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w:basedOn w:val="209"/>
    <w:autoRedefine/>
    <w:qFormat/>
    <w:uiPriority w:val="0"/>
    <w:pPr>
      <w:tabs>
        <w:tab w:val="center" w:pos="4153"/>
        <w:tab w:val="right" w:pos="8306"/>
      </w:tabs>
      <w:snapToGrid w:val="0"/>
      <w:jc w:val="left"/>
    </w:pPr>
    <w:rPr>
      <w:sz w:val="18"/>
      <w:szCs w:val="18"/>
    </w:rPr>
  </w:style>
  <w:style w:type="paragraph" w:customStyle="1" w:styleId="209">
    <w:name w:val="正文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1 Char"/>
    <w:basedOn w:val="1"/>
    <w:autoRedefine/>
    <w:qFormat/>
    <w:uiPriority w:val="0"/>
    <w:pPr>
      <w:spacing w:after="160" w:line="240" w:lineRule="exact"/>
    </w:pPr>
    <w:rPr>
      <w:rFonts w:ascii="Tahoma" w:hAnsi="Tahoma" w:eastAsia="Times New Roman"/>
      <w:lang w:eastAsia="en-US"/>
    </w:rPr>
  </w:style>
  <w:style w:type="paragraph" w:customStyle="1" w:styleId="211">
    <w:name w:val="条目正文"/>
    <w:basedOn w:val="1"/>
    <w:autoRedefine/>
    <w:qFormat/>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13">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14">
    <w:name w:val="正文 首行缩进:  2 字符 Char Char"/>
    <w:basedOn w:val="1"/>
    <w:autoRedefine/>
    <w:qFormat/>
    <w:uiPriority w:val="0"/>
    <w:pPr>
      <w:widowControl w:val="0"/>
      <w:spacing w:line="360" w:lineRule="auto"/>
      <w:ind w:firstLine="480"/>
      <w:jc w:val="both"/>
    </w:pPr>
    <w:rPr>
      <w:kern w:val="2"/>
      <w:szCs w:val="20"/>
    </w:rPr>
  </w:style>
  <w:style w:type="paragraph" w:customStyle="1" w:styleId="215">
    <w:name w:val="MM Topic 6"/>
    <w:basedOn w:val="9"/>
    <w:autoRedefine/>
    <w:qFormat/>
    <w:uiPriority w:val="0"/>
    <w:pPr>
      <w:numPr>
        <w:numId w:val="0"/>
      </w:numPr>
      <w:tabs>
        <w:tab w:val="left" w:pos="3260"/>
        <w:tab w:val="clear" w:pos="4974"/>
      </w:tabs>
      <w:spacing w:line="317" w:lineRule="auto"/>
    </w:pPr>
    <w:rPr>
      <w:bCs w:val="0"/>
      <w:sz w:val="28"/>
      <w:szCs w:val="20"/>
    </w:rPr>
  </w:style>
  <w:style w:type="paragraph" w:customStyle="1" w:styleId="216">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xl99"/>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18">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9">
    <w:name w:val="font1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220">
    <w:name w:val="style6"/>
    <w:basedOn w:val="1"/>
    <w:autoRedefine/>
    <w:qFormat/>
    <w:uiPriority w:val="0"/>
    <w:pPr>
      <w:spacing w:before="100" w:beforeAutospacing="1" w:after="100" w:afterAutospacing="1" w:line="375" w:lineRule="atLeast"/>
    </w:pPr>
    <w:rPr>
      <w:rFonts w:ascii="Arial" w:hAnsi="Arial" w:cs="Arial"/>
      <w:color w:val="003399"/>
      <w:sz w:val="18"/>
      <w:szCs w:val="18"/>
    </w:rPr>
  </w:style>
  <w:style w:type="paragraph" w:customStyle="1" w:styleId="221">
    <w:name w:val="页眉 New New New New New New New New New New"/>
    <w:basedOn w:val="22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22">
    <w:name w:val="正文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xl10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24">
    <w:name w:val="gb_master正文"/>
    <w:basedOn w:val="1"/>
    <w:autoRedefine/>
    <w:qFormat/>
    <w:uiPriority w:val="0"/>
    <w:pPr>
      <w:widowControl w:val="0"/>
      <w:ind w:firstLine="200" w:firstLineChars="200"/>
      <w:jc w:val="both"/>
    </w:pPr>
    <w:rPr>
      <w:kern w:val="2"/>
      <w:sz w:val="21"/>
    </w:rPr>
  </w:style>
  <w:style w:type="paragraph" w:customStyle="1" w:styleId="225">
    <w:name w:val="MM Topic 3"/>
    <w:basedOn w:val="6"/>
    <w:autoRedefine/>
    <w:qFormat/>
    <w:uiPriority w:val="0"/>
    <w:pPr>
      <w:numPr>
        <w:numId w:val="0"/>
      </w:numPr>
      <w:tabs>
        <w:tab w:val="left" w:pos="1418"/>
        <w:tab w:val="clear" w:pos="900"/>
      </w:tabs>
    </w:pPr>
    <w:rPr>
      <w:rFonts w:ascii="Times New Roman" w:hAnsi="Times New Roman"/>
      <w:bCs w:val="0"/>
      <w:szCs w:val="20"/>
    </w:rPr>
  </w:style>
  <w:style w:type="paragraph" w:customStyle="1" w:styleId="226">
    <w:name w:val="xl111"/>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27">
    <w:name w:val="正文段落"/>
    <w:basedOn w:val="1"/>
    <w:autoRedefine/>
    <w:qFormat/>
    <w:uiPriority w:val="0"/>
    <w:pPr>
      <w:widowControl w:val="0"/>
      <w:spacing w:line="300" w:lineRule="auto"/>
      <w:ind w:firstLine="510"/>
      <w:jc w:val="both"/>
    </w:pPr>
    <w:rPr>
      <w:kern w:val="2"/>
      <w:szCs w:val="20"/>
    </w:rPr>
  </w:style>
  <w:style w:type="paragraph" w:customStyle="1" w:styleId="228">
    <w:name w:val="table head"/>
    <w:basedOn w:val="1"/>
    <w:autoRedefine/>
    <w:qFormat/>
    <w:uiPriority w:val="0"/>
    <w:pPr>
      <w:keepNext/>
      <w:keepLines/>
      <w:widowControl w:val="0"/>
      <w:adjustRightInd w:val="0"/>
      <w:spacing w:line="312" w:lineRule="atLeast"/>
      <w:jc w:val="center"/>
      <w:textAlignment w:val="baseline"/>
    </w:pPr>
    <w:rPr>
      <w:b/>
      <w:sz w:val="21"/>
      <w:szCs w:val="20"/>
    </w:rPr>
  </w:style>
  <w:style w:type="paragraph" w:customStyle="1" w:styleId="229">
    <w:name w:val="xl78"/>
    <w:basedOn w:val="1"/>
    <w:autoRedefine/>
    <w:qFormat/>
    <w:uiPriority w:val="0"/>
    <w:pPr>
      <w:spacing w:before="100" w:beforeAutospacing="1" w:after="100" w:afterAutospacing="1"/>
      <w:jc w:val="center"/>
    </w:pPr>
    <w:rPr>
      <w:rFonts w:ascii="宋体" w:hAnsi="宋体" w:cs="宋体"/>
    </w:rPr>
  </w:style>
  <w:style w:type="paragraph" w:customStyle="1" w:styleId="230">
    <w:name w:val="默认段落字体 Para Char Char"/>
    <w:basedOn w:val="1"/>
    <w:autoRedefine/>
    <w:qFormat/>
    <w:uiPriority w:val="0"/>
    <w:pPr>
      <w:widowControl w:val="0"/>
      <w:jc w:val="both"/>
    </w:pPr>
    <w:rPr>
      <w:kern w:val="2"/>
      <w:sz w:val="21"/>
      <w:szCs w:val="20"/>
    </w:rPr>
  </w:style>
  <w:style w:type="paragraph" w:customStyle="1" w:styleId="231">
    <w:name w:val="MM Topic 8"/>
    <w:basedOn w:val="11"/>
    <w:autoRedefine/>
    <w:qFormat/>
    <w:uiPriority w:val="0"/>
    <w:pPr>
      <w:tabs>
        <w:tab w:val="left" w:pos="4394"/>
      </w:tabs>
    </w:pPr>
  </w:style>
  <w:style w:type="paragraph" w:customStyle="1" w:styleId="232">
    <w:name w:val="Char1"/>
    <w:basedOn w:val="1"/>
    <w:next w:val="1"/>
    <w:autoRedefine/>
    <w:qFormat/>
    <w:uiPriority w:val="0"/>
    <w:pPr>
      <w:widowControl w:val="0"/>
      <w:spacing w:line="240" w:lineRule="atLeast"/>
      <w:ind w:left="420" w:firstLine="420"/>
    </w:pPr>
    <w:rPr>
      <w:sz w:val="21"/>
      <w:szCs w:val="21"/>
    </w:rPr>
  </w:style>
  <w:style w:type="paragraph" w:customStyle="1" w:styleId="233">
    <w:name w:val="标题样式"/>
    <w:basedOn w:val="1"/>
    <w:autoRedefine/>
    <w:qFormat/>
    <w:uiPriority w:val="0"/>
    <w:pPr>
      <w:widowControl w:val="0"/>
      <w:tabs>
        <w:tab w:val="left" w:pos="420"/>
      </w:tabs>
      <w:spacing w:line="360" w:lineRule="auto"/>
      <w:jc w:val="both"/>
    </w:pPr>
    <w:rPr>
      <w:rFonts w:ascii="宋体" w:hAnsi="宋体"/>
      <w:kern w:val="2"/>
      <w:szCs w:val="20"/>
    </w:rPr>
  </w:style>
  <w:style w:type="paragraph" w:customStyle="1" w:styleId="234">
    <w:name w:val="正文文本 21"/>
    <w:basedOn w:val="1"/>
    <w:autoRedefine/>
    <w:qFormat/>
    <w:uiPriority w:val="0"/>
    <w:pPr>
      <w:widowControl w:val="0"/>
      <w:adjustRightInd w:val="0"/>
      <w:spacing w:line="300" w:lineRule="auto"/>
      <w:jc w:val="center"/>
      <w:textAlignment w:val="baseline"/>
    </w:pPr>
    <w:rPr>
      <w:rFonts w:ascii="宋体" w:hAnsi="宋体"/>
      <w:kern w:val="2"/>
      <w:szCs w:val="20"/>
    </w:rPr>
  </w:style>
  <w:style w:type="paragraph" w:customStyle="1" w:styleId="235">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36">
    <w:name w:val="页脚 New New New New New New New New New New New New New New New New"/>
    <w:basedOn w:val="237"/>
    <w:autoRedefine/>
    <w:qFormat/>
    <w:uiPriority w:val="0"/>
    <w:pPr>
      <w:tabs>
        <w:tab w:val="center" w:pos="4153"/>
        <w:tab w:val="right" w:pos="8306"/>
      </w:tabs>
      <w:snapToGrid w:val="0"/>
      <w:jc w:val="left"/>
    </w:pPr>
    <w:rPr>
      <w:sz w:val="18"/>
      <w:szCs w:val="18"/>
    </w:rPr>
  </w:style>
  <w:style w:type="paragraph" w:customStyle="1" w:styleId="237">
    <w:name w:val="正文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WW-正文（首行缩进两字）"/>
    <w:basedOn w:val="1"/>
    <w:autoRedefine/>
    <w:qFormat/>
    <w:uiPriority w:val="0"/>
    <w:pPr>
      <w:widowControl w:val="0"/>
      <w:autoSpaceDE w:val="0"/>
      <w:autoSpaceDN w:val="0"/>
      <w:adjustRightInd w:val="0"/>
      <w:ind w:firstLine="420"/>
      <w:jc w:val="both"/>
    </w:pPr>
    <w:rPr>
      <w:sz w:val="21"/>
      <w:szCs w:val="21"/>
    </w:rPr>
  </w:style>
  <w:style w:type="paragraph" w:customStyle="1" w:styleId="239">
    <w:name w:val="Char Char Char"/>
    <w:basedOn w:val="1"/>
    <w:autoRedefine/>
    <w:qFormat/>
    <w:uiPriority w:val="0"/>
    <w:pPr>
      <w:widowControl w:val="0"/>
      <w:jc w:val="both"/>
    </w:pPr>
    <w:rPr>
      <w:rFonts w:ascii="Tahoma" w:hAnsi="Tahoma"/>
      <w:kern w:val="2"/>
      <w:szCs w:val="20"/>
    </w:rPr>
  </w:style>
  <w:style w:type="paragraph" w:customStyle="1" w:styleId="240">
    <w:name w:val="pa-106"/>
    <w:basedOn w:val="1"/>
    <w:autoRedefine/>
    <w:qFormat/>
    <w:uiPriority w:val="0"/>
    <w:pPr>
      <w:spacing w:line="360" w:lineRule="atLeast"/>
      <w:ind w:firstLine="460"/>
      <w:jc w:val="both"/>
    </w:pPr>
    <w:rPr>
      <w:rFonts w:ascii="宋体" w:hAnsi="宋体" w:cs="宋体"/>
    </w:rPr>
  </w:style>
  <w:style w:type="paragraph" w:customStyle="1" w:styleId="241">
    <w:name w:val="默认段落字体 Para Char Char Char1 Char"/>
    <w:basedOn w:val="1"/>
    <w:next w:val="1"/>
    <w:autoRedefine/>
    <w:qFormat/>
    <w:uiPriority w:val="0"/>
    <w:pPr>
      <w:widowControl w:val="0"/>
      <w:spacing w:line="240" w:lineRule="atLeast"/>
      <w:ind w:left="420" w:firstLine="420"/>
    </w:pPr>
    <w:rPr>
      <w:sz w:val="21"/>
      <w:szCs w:val="21"/>
    </w:rPr>
  </w:style>
  <w:style w:type="paragraph" w:customStyle="1" w:styleId="242">
    <w:name w:val="xl101"/>
    <w:basedOn w:val="1"/>
    <w:autoRedefine/>
    <w:qFormat/>
    <w:uiPriority w:val="0"/>
    <w:pPr>
      <w:spacing w:before="100" w:beforeAutospacing="1" w:after="100" w:afterAutospacing="1"/>
    </w:pPr>
    <w:rPr>
      <w:rFonts w:ascii="宋体" w:hAnsi="宋体" w:cs="宋体"/>
      <w:sz w:val="20"/>
      <w:szCs w:val="20"/>
    </w:rPr>
  </w:style>
  <w:style w:type="paragraph" w:customStyle="1" w:styleId="243">
    <w:name w:val="xl107"/>
    <w:basedOn w:val="1"/>
    <w:autoRedefine/>
    <w:qFormat/>
    <w:uiPriority w:val="0"/>
    <w:pPr>
      <w:spacing w:before="100" w:beforeAutospacing="1" w:after="100" w:afterAutospacing="1"/>
      <w:jc w:val="center"/>
    </w:pPr>
    <w:rPr>
      <w:rFonts w:ascii="宋体" w:hAnsi="宋体" w:cs="宋体"/>
      <w:b/>
      <w:bCs/>
      <w:sz w:val="20"/>
      <w:szCs w:val="20"/>
    </w:rPr>
  </w:style>
  <w:style w:type="paragraph" w:customStyle="1" w:styleId="244">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45">
    <w:name w:val="_Style 16"/>
    <w:basedOn w:val="1"/>
    <w:autoRedefine/>
    <w:qFormat/>
    <w:uiPriority w:val="0"/>
  </w:style>
  <w:style w:type="paragraph" w:customStyle="1" w:styleId="246">
    <w:name w:val="Table Paragraph"/>
    <w:basedOn w:val="1"/>
    <w:autoRedefine/>
    <w:qFormat/>
    <w:uiPriority w:val="1"/>
    <w:rPr>
      <w:sz w:val="22"/>
      <w:lang w:eastAsia="en-US"/>
    </w:rPr>
  </w:style>
  <w:style w:type="paragraph" w:customStyle="1" w:styleId="247">
    <w:name w:val="MM Topic 2"/>
    <w:basedOn w:val="5"/>
    <w:autoRedefine/>
    <w:qFormat/>
    <w:uiPriority w:val="0"/>
    <w:pPr>
      <w:tabs>
        <w:tab w:val="left" w:pos="992"/>
        <w:tab w:val="clear" w:pos="720"/>
      </w:tabs>
    </w:pPr>
    <w:rPr>
      <w:rFonts w:ascii="Arial"/>
      <w:bCs w:val="0"/>
      <w:iCs/>
      <w:color w:val="000000"/>
      <w:szCs w:val="20"/>
    </w:rPr>
  </w:style>
  <w:style w:type="paragraph" w:customStyle="1" w:styleId="248">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49">
    <w:name w:val="MM Title"/>
    <w:basedOn w:val="1"/>
    <w:autoRedefine/>
    <w:qFormat/>
    <w:uiPriority w:val="0"/>
    <w:pPr>
      <w:widowControl w:val="0"/>
      <w:spacing w:before="240" w:after="60"/>
      <w:jc w:val="center"/>
      <w:outlineLvl w:val="0"/>
    </w:pPr>
    <w:rPr>
      <w:rFonts w:ascii="Arial" w:hAnsi="Arial"/>
      <w:b/>
      <w:kern w:val="2"/>
      <w:sz w:val="32"/>
      <w:szCs w:val="20"/>
    </w:rPr>
  </w:style>
  <w:style w:type="paragraph" w:customStyle="1" w:styleId="250">
    <w:name w:val="MM Topic 7"/>
    <w:basedOn w:val="10"/>
    <w:autoRedefine/>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251">
    <w:name w:val="MM Topic 9"/>
    <w:basedOn w:val="12"/>
    <w:autoRedefine/>
    <w:qFormat/>
    <w:uiPriority w:val="0"/>
    <w:pPr>
      <w:tabs>
        <w:tab w:val="left" w:pos="5102"/>
      </w:tabs>
    </w:pPr>
  </w:style>
  <w:style w:type="paragraph" w:customStyle="1" w:styleId="252">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3">
    <w:name w:val="页脚 New New New New New New New New New New New New New New New"/>
    <w:basedOn w:val="254"/>
    <w:autoRedefine/>
    <w:qFormat/>
    <w:uiPriority w:val="0"/>
    <w:pPr>
      <w:tabs>
        <w:tab w:val="center" w:pos="4153"/>
        <w:tab w:val="right" w:pos="8306"/>
      </w:tabs>
      <w:snapToGrid w:val="0"/>
      <w:jc w:val="left"/>
    </w:pPr>
    <w:rPr>
      <w:sz w:val="18"/>
      <w:szCs w:val="18"/>
    </w:rPr>
  </w:style>
  <w:style w:type="paragraph" w:customStyle="1" w:styleId="254">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Char Char1 Char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256">
    <w:name w:val="页脚 New New New New"/>
    <w:basedOn w:val="257"/>
    <w:autoRedefine/>
    <w:qFormat/>
    <w:uiPriority w:val="0"/>
    <w:pPr>
      <w:tabs>
        <w:tab w:val="center" w:pos="4153"/>
        <w:tab w:val="right" w:pos="8306"/>
      </w:tabs>
      <w:snapToGrid w:val="0"/>
      <w:jc w:val="left"/>
    </w:pPr>
    <w:rPr>
      <w:sz w:val="18"/>
      <w:szCs w:val="18"/>
    </w:rPr>
  </w:style>
  <w:style w:type="paragraph" w:customStyle="1" w:styleId="257">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w:basedOn w:val="259"/>
    <w:autoRedefine/>
    <w:qFormat/>
    <w:uiPriority w:val="0"/>
    <w:pPr>
      <w:tabs>
        <w:tab w:val="center" w:pos="4153"/>
        <w:tab w:val="right" w:pos="8306"/>
      </w:tabs>
      <w:snapToGrid w:val="0"/>
      <w:jc w:val="left"/>
    </w:pPr>
    <w:rPr>
      <w:sz w:val="18"/>
      <w:szCs w:val="18"/>
    </w:rPr>
  </w:style>
  <w:style w:type="paragraph" w:customStyle="1" w:styleId="259">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页眉 New New New New New New New"/>
    <w:basedOn w:val="17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1">
    <w:name w:val="页眉 New New New New New New New New New New New New"/>
    <w:basedOn w:val="17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9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63">
    <w:name w:val="页眉 New New New New New"/>
    <w:basedOn w:val="25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4">
    <w:name w:val="正文2"/>
    <w:basedOn w:val="1"/>
    <w:autoRedefine/>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65">
    <w:name w:val="xl9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6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7">
    <w:name w:val="页眉 New New New New New New New New New New New New New New New New"/>
    <w:basedOn w:val="23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68">
    <w:name w:val="列出段落11"/>
    <w:basedOn w:val="1"/>
    <w:autoRedefine/>
    <w:qFormat/>
    <w:uiPriority w:val="34"/>
    <w:pPr>
      <w:ind w:firstLine="420" w:firstLineChars="200"/>
    </w:pPr>
    <w:rPr>
      <w:rFonts w:ascii="宋体" w:hAnsi="Calibri"/>
    </w:rPr>
  </w:style>
  <w:style w:type="paragraph" w:customStyle="1" w:styleId="269">
    <w:name w:val="Char"/>
    <w:basedOn w:val="1"/>
    <w:autoRedefine/>
    <w:qFormat/>
    <w:uiPriority w:val="0"/>
    <w:pPr>
      <w:spacing w:after="160" w:line="240" w:lineRule="exact"/>
    </w:pPr>
    <w:rPr>
      <w:rFonts w:ascii="Tahoma" w:hAnsi="Tahoma"/>
      <w:kern w:val="2"/>
      <w:lang w:eastAsia="en-US"/>
    </w:rPr>
  </w:style>
  <w:style w:type="paragraph" w:customStyle="1" w:styleId="270">
    <w:name w:val="内容1"/>
    <w:basedOn w:val="1"/>
    <w:autoRedefine/>
    <w:qFormat/>
    <w:uiPriority w:val="0"/>
    <w:pPr>
      <w:spacing w:line="360" w:lineRule="auto"/>
      <w:ind w:firstLine="480" w:firstLineChars="200"/>
    </w:pPr>
  </w:style>
  <w:style w:type="paragraph" w:customStyle="1" w:styleId="271">
    <w:name w:val="xl114"/>
    <w:basedOn w:val="1"/>
    <w:autoRedefine/>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2">
    <w:name w:val="页眉 New New New New New New New New New New New"/>
    <w:basedOn w:val="20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3">
    <w:name w:val="页眉 New New New New New New New New New"/>
    <w:basedOn w:val="20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style3"/>
    <w:basedOn w:val="1"/>
    <w:autoRedefine/>
    <w:qFormat/>
    <w:uiPriority w:val="0"/>
    <w:pPr>
      <w:spacing w:before="100" w:beforeAutospacing="1" w:after="100" w:afterAutospacing="1" w:line="450" w:lineRule="atLeast"/>
    </w:pPr>
    <w:rPr>
      <w:rFonts w:ascii="Arial" w:hAnsi="Arial" w:cs="Arial"/>
      <w:b/>
      <w:bCs/>
      <w:sz w:val="21"/>
      <w:szCs w:val="21"/>
    </w:rPr>
  </w:style>
  <w:style w:type="paragraph" w:customStyle="1" w:styleId="275">
    <w:name w:val="页眉 New New New New New New New New New New New New New New New"/>
    <w:basedOn w:val="25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6">
    <w:name w:val="表格文字"/>
    <w:basedOn w:val="1"/>
    <w:autoRedefine/>
    <w:qFormat/>
    <w:uiPriority w:val="0"/>
    <w:pPr>
      <w:widowControl w:val="0"/>
      <w:spacing w:before="78" w:beforeLines="25" w:after="78" w:afterLines="25"/>
      <w:jc w:val="both"/>
    </w:pPr>
    <w:rPr>
      <w:rFonts w:ascii="Times New (W1)" w:hAnsi="Times New (W1)"/>
      <w:spacing w:val="10"/>
      <w:kern w:val="2"/>
      <w:sz w:val="21"/>
      <w:szCs w:val="20"/>
    </w:rPr>
  </w:style>
  <w:style w:type="paragraph" w:customStyle="1" w:styleId="277">
    <w:name w:val="页眉 New New New New New New"/>
    <w:basedOn w:val="27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78">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p0"/>
    <w:basedOn w:val="1"/>
    <w:autoRedefine/>
    <w:qFormat/>
    <w:uiPriority w:val="0"/>
    <w:pPr>
      <w:jc w:val="both"/>
    </w:pPr>
    <w:rPr>
      <w:sz w:val="21"/>
      <w:szCs w:val="20"/>
    </w:rPr>
  </w:style>
  <w:style w:type="paragraph" w:customStyle="1" w:styleId="280">
    <w:name w:val="plaintext"/>
    <w:basedOn w:val="1"/>
    <w:autoRedefine/>
    <w:qFormat/>
    <w:uiPriority w:val="0"/>
    <w:pPr>
      <w:spacing w:before="100" w:beforeAutospacing="1" w:after="100" w:afterAutospacing="1"/>
    </w:pPr>
    <w:rPr>
      <w:rFonts w:ascii="宋体" w:hAnsi="宋体"/>
    </w:rPr>
  </w:style>
  <w:style w:type="paragraph" w:customStyle="1" w:styleId="281">
    <w:name w:val="文字"/>
    <w:basedOn w:val="1"/>
    <w:autoRedefine/>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82">
    <w:name w:val="列出段落1"/>
    <w:basedOn w:val="1"/>
    <w:autoRedefine/>
    <w:qFormat/>
    <w:uiPriority w:val="0"/>
    <w:pPr>
      <w:widowControl w:val="0"/>
      <w:ind w:firstLine="420" w:firstLineChars="200"/>
      <w:jc w:val="both"/>
    </w:pPr>
    <w:rPr>
      <w:kern w:val="2"/>
      <w:sz w:val="21"/>
      <w:szCs w:val="22"/>
    </w:rPr>
  </w:style>
  <w:style w:type="paragraph" w:customStyle="1" w:styleId="283">
    <w:name w:val="正文首行缩进两字符"/>
    <w:basedOn w:val="1"/>
    <w:autoRedefine/>
    <w:qFormat/>
    <w:uiPriority w:val="0"/>
    <w:pPr>
      <w:widowControl w:val="0"/>
      <w:spacing w:line="360" w:lineRule="auto"/>
      <w:ind w:firstLine="200" w:firstLineChars="200"/>
      <w:jc w:val="both"/>
    </w:pPr>
    <w:rPr>
      <w:kern w:val="2"/>
      <w:sz w:val="21"/>
      <w:szCs w:val="20"/>
    </w:rPr>
  </w:style>
  <w:style w:type="paragraph" w:customStyle="1" w:styleId="284">
    <w:name w:val="文章正文 Char Char1"/>
    <w:basedOn w:val="1"/>
    <w:autoRedefine/>
    <w:qFormat/>
    <w:uiPriority w:val="0"/>
    <w:pPr>
      <w:widowControl w:val="0"/>
      <w:spacing w:line="360" w:lineRule="auto"/>
      <w:ind w:firstLine="420"/>
      <w:jc w:val="both"/>
    </w:pPr>
    <w:rPr>
      <w:kern w:val="2"/>
      <w:szCs w:val="20"/>
    </w:rPr>
  </w:style>
  <w:style w:type="paragraph" w:customStyle="1" w:styleId="285">
    <w:name w:val="_Style 2"/>
    <w:basedOn w:val="1"/>
    <w:autoRedefine/>
    <w:qFormat/>
    <w:uiPriority w:val="0"/>
    <w:pPr>
      <w:ind w:firstLine="420" w:firstLineChars="200"/>
    </w:pPr>
    <w:rPr>
      <w:kern w:val="2"/>
    </w:rPr>
  </w:style>
  <w:style w:type="paragraph" w:customStyle="1" w:styleId="286">
    <w:name w:val="Item List"/>
    <w:autoRedefine/>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87">
    <w:name w:val="xl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8">
    <w:name w:val="Char Char Char Char Char Char Char"/>
    <w:basedOn w:val="1"/>
    <w:autoRedefine/>
    <w:qFormat/>
    <w:uiPriority w:val="0"/>
    <w:pPr>
      <w:snapToGrid w:val="0"/>
      <w:spacing w:line="240" w:lineRule="exact"/>
    </w:pPr>
    <w:rPr>
      <w:rFonts w:ascii="Verdana" w:hAnsi="Verdana"/>
      <w:sz w:val="20"/>
      <w:szCs w:val="20"/>
      <w:lang w:eastAsia="en-US"/>
    </w:rPr>
  </w:style>
  <w:style w:type="paragraph" w:customStyle="1" w:styleId="289">
    <w:name w:val="页眉 New New New New"/>
    <w:basedOn w:val="25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290">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标题3"/>
    <w:basedOn w:val="6"/>
    <w:autoRedefine/>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292">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93">
    <w:name w:val="xl79"/>
    <w:basedOn w:val="1"/>
    <w:autoRedefine/>
    <w:qFormat/>
    <w:uiPriority w:val="0"/>
    <w:pPr>
      <w:spacing w:before="100" w:beforeAutospacing="1" w:after="100" w:afterAutospacing="1"/>
      <w:jc w:val="center"/>
    </w:pPr>
    <w:rPr>
      <w:rFonts w:ascii="宋体" w:hAnsi="宋体" w:cs="宋体"/>
    </w:rPr>
  </w:style>
  <w:style w:type="paragraph" w:customStyle="1" w:styleId="294">
    <w:name w:val="font11"/>
    <w:basedOn w:val="1"/>
    <w:autoRedefine/>
    <w:qFormat/>
    <w:uiPriority w:val="0"/>
    <w:pPr>
      <w:spacing w:before="100" w:beforeAutospacing="1" w:after="100" w:afterAutospacing="1"/>
    </w:pPr>
    <w:rPr>
      <w:rFonts w:ascii="宋体" w:hAnsi="宋体" w:cs="宋体"/>
      <w:b/>
      <w:bCs/>
      <w:sz w:val="40"/>
      <w:szCs w:val="40"/>
    </w:rPr>
  </w:style>
  <w:style w:type="paragraph" w:customStyle="1" w:styleId="295">
    <w:name w:val="Char11"/>
    <w:basedOn w:val="1"/>
    <w:next w:val="1"/>
    <w:autoRedefine/>
    <w:qFormat/>
    <w:uiPriority w:val="0"/>
    <w:pPr>
      <w:widowControl w:val="0"/>
      <w:spacing w:line="240" w:lineRule="atLeast"/>
      <w:ind w:left="420" w:firstLine="420"/>
    </w:pPr>
    <w:rPr>
      <w:sz w:val="21"/>
      <w:szCs w:val="21"/>
    </w:rPr>
  </w:style>
  <w:style w:type="paragraph" w:customStyle="1" w:styleId="296">
    <w:name w:val="默认段落字体 Para Char Char Char Char Char Char Char Char Char1 Char Char Char Char"/>
    <w:basedOn w:val="1"/>
    <w:autoRedefine/>
    <w:qFormat/>
    <w:uiPriority w:val="0"/>
    <w:pPr>
      <w:widowControl w:val="0"/>
      <w:jc w:val="both"/>
    </w:pPr>
    <w:rPr>
      <w:rFonts w:ascii="Tahoma" w:hAnsi="Tahoma"/>
      <w:kern w:val="2"/>
      <w:szCs w:val="20"/>
    </w:rPr>
  </w:style>
  <w:style w:type="paragraph" w:customStyle="1" w:styleId="297">
    <w:name w:val="xl94"/>
    <w:basedOn w:val="1"/>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98">
    <w:name w:val="ptdl"/>
    <w:basedOn w:val="1"/>
    <w:autoRedefine/>
    <w:qFormat/>
    <w:uiPriority w:val="0"/>
    <w:pPr>
      <w:widowControl w:val="0"/>
      <w:spacing w:after="156"/>
      <w:ind w:firstLine="480"/>
      <w:jc w:val="both"/>
    </w:pPr>
    <w:rPr>
      <w:kern w:val="2"/>
      <w:szCs w:val="20"/>
    </w:rPr>
  </w:style>
  <w:style w:type="paragraph" w:customStyle="1" w:styleId="299">
    <w:name w:val="xl106"/>
    <w:basedOn w:val="1"/>
    <w:autoRedefine/>
    <w:qFormat/>
    <w:uiPriority w:val="0"/>
    <w:pPr>
      <w:spacing w:before="100" w:beforeAutospacing="1" w:after="100" w:afterAutospacing="1"/>
      <w:jc w:val="center"/>
    </w:pPr>
    <w:rPr>
      <w:rFonts w:ascii="宋体" w:hAnsi="宋体" w:cs="宋体"/>
      <w:b/>
      <w:bCs/>
      <w:sz w:val="40"/>
      <w:szCs w:val="40"/>
    </w:rPr>
  </w:style>
  <w:style w:type="paragraph" w:customStyle="1" w:styleId="300">
    <w:name w:val="标题 3 （加黑）"/>
    <w:basedOn w:val="6"/>
    <w:autoRedefine/>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301">
    <w:name w:val="xl76"/>
    <w:basedOn w:val="1"/>
    <w:autoRedefine/>
    <w:qFormat/>
    <w:uiPriority w:val="0"/>
    <w:pPr>
      <w:spacing w:before="100" w:beforeAutospacing="1" w:after="100" w:afterAutospacing="1"/>
      <w:jc w:val="center"/>
    </w:pPr>
    <w:rPr>
      <w:rFonts w:ascii="宋体" w:hAnsi="宋体" w:cs="宋体"/>
    </w:rPr>
  </w:style>
  <w:style w:type="paragraph" w:customStyle="1" w:styleId="302">
    <w:name w:val="black1"/>
    <w:basedOn w:val="1"/>
    <w:autoRedefine/>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303">
    <w:name w:val="xl8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04">
    <w:name w:val="样式 仿宋_GB2312 小四 左侧:  0.63 厘米"/>
    <w:basedOn w:val="1"/>
    <w:autoRedefine/>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305">
    <w:name w:val="页眉 New New New New New New New New"/>
    <w:basedOn w:val="30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06">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列出段落12"/>
    <w:basedOn w:val="1"/>
    <w:autoRedefine/>
    <w:qFormat/>
    <w:uiPriority w:val="0"/>
    <w:pPr>
      <w:widowControl w:val="0"/>
      <w:ind w:firstLine="420" w:firstLineChars="200"/>
      <w:jc w:val="both"/>
    </w:pPr>
    <w:rPr>
      <w:rFonts w:ascii="Calibri" w:hAnsi="Calibri"/>
      <w:kern w:val="2"/>
      <w:sz w:val="21"/>
      <w:szCs w:val="22"/>
    </w:rPr>
  </w:style>
  <w:style w:type="paragraph" w:customStyle="1" w:styleId="308">
    <w:name w:val="页脚 New New New New New New New New New New"/>
    <w:basedOn w:val="222"/>
    <w:autoRedefine/>
    <w:qFormat/>
    <w:uiPriority w:val="0"/>
    <w:pPr>
      <w:tabs>
        <w:tab w:val="center" w:pos="4153"/>
        <w:tab w:val="right" w:pos="8306"/>
      </w:tabs>
      <w:snapToGrid w:val="0"/>
      <w:jc w:val="left"/>
    </w:pPr>
    <w:rPr>
      <w:sz w:val="18"/>
      <w:szCs w:val="18"/>
    </w:rPr>
  </w:style>
  <w:style w:type="paragraph" w:customStyle="1" w:styleId="309">
    <w:name w:val="style10"/>
    <w:basedOn w:val="1"/>
    <w:autoRedefine/>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310">
    <w:name w:val="xl8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11">
    <w:name w:val="font12"/>
    <w:basedOn w:val="1"/>
    <w:autoRedefine/>
    <w:qFormat/>
    <w:uiPriority w:val="0"/>
    <w:pPr>
      <w:spacing w:before="100" w:beforeAutospacing="1" w:after="100" w:afterAutospacing="1"/>
    </w:pPr>
    <w:rPr>
      <w:rFonts w:ascii="宋体" w:hAnsi="宋体" w:cs="宋体"/>
      <w:b/>
      <w:bCs/>
      <w:color w:val="000000"/>
      <w:sz w:val="20"/>
      <w:szCs w:val="20"/>
    </w:rPr>
  </w:style>
  <w:style w:type="paragraph" w:customStyle="1" w:styleId="312">
    <w:name w:val="页脚 New New New New New New"/>
    <w:basedOn w:val="278"/>
    <w:autoRedefine/>
    <w:qFormat/>
    <w:uiPriority w:val="0"/>
    <w:pPr>
      <w:tabs>
        <w:tab w:val="center" w:pos="4153"/>
        <w:tab w:val="right" w:pos="8306"/>
      </w:tabs>
      <w:snapToGrid w:val="0"/>
      <w:jc w:val="left"/>
    </w:pPr>
    <w:rPr>
      <w:sz w:val="18"/>
      <w:szCs w:val="18"/>
    </w:rPr>
  </w:style>
  <w:style w:type="paragraph" w:customStyle="1" w:styleId="313">
    <w:name w:val="xl112"/>
    <w:basedOn w:val="1"/>
    <w:autoRedefine/>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4">
    <w:name w:val="Char Char1 Char Char Char Char Char Char Char Char Char Char Char Char Char Char"/>
    <w:basedOn w:val="1"/>
    <w:autoRedefine/>
    <w:qFormat/>
    <w:uiPriority w:val="0"/>
    <w:pPr>
      <w:spacing w:after="160" w:line="240" w:lineRule="exact"/>
    </w:pPr>
    <w:rPr>
      <w:rFonts w:ascii="Verdana" w:hAnsi="Verdana"/>
      <w:sz w:val="20"/>
      <w:szCs w:val="20"/>
      <w:lang w:eastAsia="en-US"/>
    </w:rPr>
  </w:style>
  <w:style w:type="paragraph" w:customStyle="1" w:styleId="315">
    <w:name w:val="xl102"/>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316">
    <w:name w:val="页脚 New New New New New New New New New New New New New"/>
    <w:basedOn w:val="139"/>
    <w:autoRedefine/>
    <w:qFormat/>
    <w:uiPriority w:val="0"/>
    <w:pPr>
      <w:tabs>
        <w:tab w:val="center" w:pos="4153"/>
        <w:tab w:val="right" w:pos="8306"/>
      </w:tabs>
      <w:snapToGrid w:val="0"/>
      <w:jc w:val="left"/>
    </w:pPr>
    <w:rPr>
      <w:sz w:val="18"/>
      <w:szCs w:val="18"/>
    </w:rPr>
  </w:style>
  <w:style w:type="paragraph" w:customStyle="1" w:styleId="317">
    <w:name w:val="样式 标题 2proj2proj21proj22proj23proj24proj25proj26proj27p...1"/>
    <w:basedOn w:val="5"/>
    <w:autoRedefine/>
    <w:qFormat/>
    <w:uiPriority w:val="0"/>
    <w:pPr>
      <w:keepNext w:val="0"/>
      <w:keepLines w:val="0"/>
      <w:adjustRightInd w:val="0"/>
      <w:spacing w:before="0" w:after="0" w:line="360" w:lineRule="exact"/>
      <w:textAlignment w:val="baseline"/>
      <w:outlineLvl w:val="9"/>
    </w:pPr>
    <w:rPr>
      <w:rFonts w:ascii="Times New Roman" w:hAnsi="Times New Roman"/>
      <w:b w:val="0"/>
      <w:bCs w:val="0"/>
      <w:iCs/>
      <w:sz w:val="24"/>
      <w:szCs w:val="20"/>
    </w:rPr>
  </w:style>
  <w:style w:type="paragraph" w:customStyle="1" w:styleId="318">
    <w:name w:val="content"/>
    <w:basedOn w:val="1"/>
    <w:autoRedefine/>
    <w:qFormat/>
    <w:uiPriority w:val="0"/>
    <w:pPr>
      <w:spacing w:before="120" w:line="360" w:lineRule="auto"/>
      <w:ind w:firstLine="420" w:firstLineChars="200"/>
      <w:jc w:val="both"/>
    </w:pPr>
    <w:rPr>
      <w:rFonts w:ascii="宋体" w:hAnsi="宋体"/>
      <w:sz w:val="21"/>
      <w:szCs w:val="21"/>
    </w:rPr>
  </w:style>
  <w:style w:type="paragraph" w:customStyle="1" w:styleId="319">
    <w:name w:val="xl104"/>
    <w:basedOn w:val="1"/>
    <w:autoRedefine/>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0">
    <w:name w:val="页眉 New"/>
    <w:basedOn w:val="17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1">
    <w:name w:val="正文序号 4"/>
    <w:basedOn w:val="1"/>
    <w:autoRedefine/>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22">
    <w:name w:val="正文序号 3"/>
    <w:basedOn w:val="1"/>
    <w:autoRedefine/>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323">
    <w:name w:val="8"/>
    <w:basedOn w:val="1"/>
    <w:autoRedefine/>
    <w:qFormat/>
    <w:uiPriority w:val="0"/>
    <w:pPr>
      <w:spacing w:before="100" w:beforeAutospacing="1" w:after="100" w:afterAutospacing="1" w:line="432" w:lineRule="auto"/>
    </w:pPr>
    <w:rPr>
      <w:rFonts w:ascii="宋体" w:hAnsi="宋体"/>
      <w:szCs w:val="21"/>
    </w:rPr>
  </w:style>
  <w:style w:type="paragraph" w:customStyle="1" w:styleId="324">
    <w:name w:val="Char2 Char Char Char"/>
    <w:basedOn w:val="1"/>
    <w:autoRedefine/>
    <w:qFormat/>
    <w:uiPriority w:val="0"/>
    <w:pPr>
      <w:widowControl w:val="0"/>
      <w:jc w:val="both"/>
    </w:pPr>
    <w:rPr>
      <w:rFonts w:ascii="仿宋_GB2312"/>
      <w:b/>
      <w:kern w:val="2"/>
      <w:sz w:val="30"/>
      <w:szCs w:val="20"/>
    </w:rPr>
  </w:style>
  <w:style w:type="paragraph" w:customStyle="1" w:styleId="325">
    <w:name w:val="页眉 New New"/>
    <w:basedOn w:val="216"/>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26">
    <w:name w:val="Char2 Char Char Char Char Char Char"/>
    <w:basedOn w:val="1"/>
    <w:autoRedefine/>
    <w:qFormat/>
    <w:uiPriority w:val="0"/>
    <w:pPr>
      <w:widowControl w:val="0"/>
      <w:jc w:val="both"/>
    </w:pPr>
    <w:rPr>
      <w:rFonts w:ascii="仿宋_GB2312"/>
      <w:b/>
      <w:kern w:val="2"/>
      <w:sz w:val="30"/>
      <w:szCs w:val="20"/>
    </w:rPr>
  </w:style>
  <w:style w:type="paragraph" w:customStyle="1" w:styleId="327">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28">
    <w:name w:val="正文（标书）"/>
    <w:basedOn w:val="1"/>
    <w:autoRedefine/>
    <w:qFormat/>
    <w:uiPriority w:val="0"/>
    <w:pPr>
      <w:widowControl w:val="0"/>
      <w:spacing w:line="360" w:lineRule="auto"/>
      <w:ind w:firstLine="420"/>
      <w:jc w:val="both"/>
    </w:pPr>
    <w:rPr>
      <w:rFonts w:ascii="Calibri" w:hAnsi="Calibri"/>
      <w:kern w:val="2"/>
    </w:rPr>
  </w:style>
  <w:style w:type="paragraph" w:customStyle="1" w:styleId="32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0">
    <w:name w:val="正文序号 1"/>
    <w:basedOn w:val="1"/>
    <w:autoRedefine/>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331">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332">
    <w:name w:val="页脚 New New New New New New New New"/>
    <w:basedOn w:val="306"/>
    <w:autoRedefine/>
    <w:qFormat/>
    <w:uiPriority w:val="0"/>
    <w:pPr>
      <w:tabs>
        <w:tab w:val="center" w:pos="4153"/>
        <w:tab w:val="right" w:pos="8306"/>
      </w:tabs>
      <w:snapToGrid w:val="0"/>
      <w:jc w:val="left"/>
    </w:pPr>
    <w:rPr>
      <w:sz w:val="18"/>
      <w:szCs w:val="18"/>
    </w:rPr>
  </w:style>
  <w:style w:type="paragraph" w:customStyle="1" w:styleId="33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4">
    <w:name w:val="标准正文"/>
    <w:basedOn w:val="1"/>
    <w:autoRedefine/>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335">
    <w:name w:val="纯文本1"/>
    <w:basedOn w:val="1"/>
    <w:autoRedefine/>
    <w:qFormat/>
    <w:uiPriority w:val="0"/>
    <w:pPr>
      <w:widowControl w:val="0"/>
      <w:adjustRightInd w:val="0"/>
      <w:jc w:val="both"/>
      <w:textAlignment w:val="baseline"/>
    </w:pPr>
    <w:rPr>
      <w:rFonts w:ascii="宋体" w:hAnsi="Courier New"/>
      <w:kern w:val="2"/>
      <w:sz w:val="21"/>
      <w:szCs w:val="20"/>
    </w:rPr>
  </w:style>
  <w:style w:type="paragraph" w:customStyle="1" w:styleId="336">
    <w:name w:val="页脚 New New New"/>
    <w:basedOn w:val="337"/>
    <w:autoRedefine/>
    <w:qFormat/>
    <w:uiPriority w:val="0"/>
    <w:pPr>
      <w:tabs>
        <w:tab w:val="center" w:pos="4153"/>
        <w:tab w:val="right" w:pos="8306"/>
      </w:tabs>
      <w:snapToGrid w:val="0"/>
      <w:jc w:val="left"/>
    </w:pPr>
    <w:rPr>
      <w:sz w:val="18"/>
      <w:szCs w:val="18"/>
    </w:rPr>
  </w:style>
  <w:style w:type="paragraph" w:customStyle="1" w:styleId="337">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插图题注"/>
    <w:next w:val="1"/>
    <w:autoRedefine/>
    <w:qFormat/>
    <w:uiPriority w:val="0"/>
    <w:pPr>
      <w:numPr>
        <w:ilvl w:val="7"/>
        <w:numId w:val="1"/>
      </w:numPr>
      <w:tabs>
        <w:tab w:val="left" w:pos="1418"/>
        <w:tab w:val="clear" w:pos="5258"/>
      </w:tabs>
      <w:spacing w:after="312" w:afterLines="100"/>
      <w:jc w:val="center"/>
    </w:pPr>
    <w:rPr>
      <w:rFonts w:ascii="Arial" w:hAnsi="Arial" w:eastAsia="宋体" w:cs="Times New Roman"/>
      <w:sz w:val="18"/>
      <w:lang w:val="en-US" w:eastAsia="zh-CN" w:bidi="ar-SA"/>
    </w:rPr>
  </w:style>
  <w:style w:type="paragraph" w:customStyle="1" w:styleId="339">
    <w:name w:val="页眉 New New New"/>
    <w:basedOn w:val="33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Char21"/>
    <w:basedOn w:val="1"/>
    <w:next w:val="1"/>
    <w:autoRedefine/>
    <w:qFormat/>
    <w:uiPriority w:val="0"/>
    <w:pPr>
      <w:widowControl w:val="0"/>
      <w:spacing w:line="240" w:lineRule="atLeast"/>
      <w:ind w:left="420" w:firstLine="420"/>
    </w:pPr>
    <w:rPr>
      <w:kern w:val="2"/>
      <w:szCs w:val="20"/>
    </w:rPr>
  </w:style>
  <w:style w:type="paragraph" w:customStyle="1" w:styleId="341">
    <w:name w:val="MM Topic 4"/>
    <w:basedOn w:val="7"/>
    <w:autoRedefine/>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42">
    <w:name w:val="xl26"/>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43">
    <w:name w:val="标题 2 + 楷体_GB2312"/>
    <w:basedOn w:val="5"/>
    <w:autoRedefine/>
    <w:qFormat/>
    <w:uiPriority w:val="0"/>
    <w:pPr>
      <w:numPr>
        <w:ilvl w:val="1"/>
        <w:numId w:val="6"/>
      </w:numPr>
      <w:tabs>
        <w:tab w:val="clear" w:pos="720"/>
      </w:tabs>
      <w:spacing w:before="0" w:after="0"/>
    </w:pPr>
    <w:rPr>
      <w:rFonts w:ascii="楷体_GB2312" w:eastAsia="楷体_GB2312"/>
      <w:b w:val="0"/>
      <w:bCs w:val="0"/>
      <w:i/>
      <w:iCs/>
      <w:sz w:val="24"/>
      <w:szCs w:val="20"/>
    </w:rPr>
  </w:style>
  <w:style w:type="paragraph" w:customStyle="1" w:styleId="344">
    <w:name w:val="Char2"/>
    <w:basedOn w:val="1"/>
    <w:autoRedefine/>
    <w:qFormat/>
    <w:uiPriority w:val="0"/>
    <w:pPr>
      <w:widowControl w:val="0"/>
      <w:jc w:val="both"/>
    </w:pPr>
    <w:rPr>
      <w:kern w:val="2"/>
      <w:sz w:val="21"/>
      <w:szCs w:val="20"/>
    </w:rPr>
  </w:style>
  <w:style w:type="paragraph" w:customStyle="1" w:styleId="345">
    <w:name w:val="页眉 New New New New New New New New New New New New New New"/>
    <w:basedOn w:val="144"/>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4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347">
    <w:name w:val="font9"/>
    <w:basedOn w:val="1"/>
    <w:autoRedefine/>
    <w:qFormat/>
    <w:uiPriority w:val="0"/>
    <w:pPr>
      <w:spacing w:before="100" w:beforeAutospacing="1" w:after="100" w:afterAutospacing="1"/>
    </w:pPr>
    <w:rPr>
      <w:rFonts w:ascii="宋体" w:hAnsi="宋体" w:cs="宋体"/>
      <w:sz w:val="18"/>
      <w:szCs w:val="18"/>
    </w:rPr>
  </w:style>
  <w:style w:type="paragraph" w:customStyle="1" w:styleId="348">
    <w:name w:val="font0"/>
    <w:basedOn w:val="1"/>
    <w:autoRedefine/>
    <w:qFormat/>
    <w:uiPriority w:val="0"/>
    <w:pPr>
      <w:spacing w:before="100" w:beforeAutospacing="1" w:after="100" w:afterAutospacing="1"/>
    </w:pPr>
    <w:rPr>
      <w:rFonts w:ascii="宋体" w:hAnsi="宋体" w:cs="宋体"/>
      <w:color w:val="000000"/>
      <w:sz w:val="22"/>
      <w:szCs w:val="22"/>
    </w:rPr>
  </w:style>
  <w:style w:type="paragraph" w:customStyle="1" w:styleId="349">
    <w:name w:val="font5"/>
    <w:basedOn w:val="1"/>
    <w:autoRedefine/>
    <w:qFormat/>
    <w:uiPriority w:val="0"/>
    <w:pPr>
      <w:spacing w:before="100" w:beforeAutospacing="1" w:after="100" w:afterAutospacing="1"/>
    </w:pPr>
    <w:rPr>
      <w:rFonts w:ascii="宋体" w:hAnsi="宋体" w:cs="宋体"/>
      <w:sz w:val="22"/>
      <w:szCs w:val="22"/>
    </w:rPr>
  </w:style>
  <w:style w:type="paragraph" w:customStyle="1" w:styleId="350">
    <w:name w:val="页脚 New New"/>
    <w:basedOn w:val="216"/>
    <w:autoRedefine/>
    <w:qFormat/>
    <w:uiPriority w:val="0"/>
    <w:pPr>
      <w:tabs>
        <w:tab w:val="center" w:pos="4153"/>
        <w:tab w:val="right" w:pos="8306"/>
      </w:tabs>
      <w:snapToGrid w:val="0"/>
      <w:jc w:val="left"/>
    </w:pPr>
    <w:rPr>
      <w:sz w:val="18"/>
      <w:szCs w:val="18"/>
    </w:rPr>
  </w:style>
  <w:style w:type="paragraph" w:customStyle="1" w:styleId="351">
    <w:name w:val="font6"/>
    <w:basedOn w:val="1"/>
    <w:autoRedefine/>
    <w:qFormat/>
    <w:uiPriority w:val="0"/>
    <w:pPr>
      <w:spacing w:before="100" w:beforeAutospacing="1" w:after="100" w:afterAutospacing="1"/>
    </w:pPr>
    <w:rPr>
      <w:rFonts w:ascii="宋体" w:hAnsi="宋体" w:cs="宋体"/>
      <w:sz w:val="18"/>
      <w:szCs w:val="18"/>
    </w:rPr>
  </w:style>
  <w:style w:type="paragraph" w:customStyle="1" w:styleId="352">
    <w:name w:val="正文文本缩进1"/>
    <w:basedOn w:val="1"/>
    <w:autoRedefine/>
    <w:qFormat/>
    <w:uiPriority w:val="0"/>
    <w:pPr>
      <w:ind w:firstLine="630"/>
    </w:pPr>
    <w:rPr>
      <w:sz w:val="32"/>
    </w:rPr>
  </w:style>
  <w:style w:type="paragraph" w:customStyle="1" w:styleId="35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354">
    <w:name w:val="页脚 New New New New New New New New New"/>
    <w:basedOn w:val="202"/>
    <w:autoRedefine/>
    <w:qFormat/>
    <w:uiPriority w:val="0"/>
    <w:pPr>
      <w:tabs>
        <w:tab w:val="center" w:pos="4153"/>
        <w:tab w:val="right" w:pos="8306"/>
      </w:tabs>
      <w:snapToGrid w:val="0"/>
      <w:jc w:val="left"/>
    </w:pPr>
    <w:rPr>
      <w:sz w:val="18"/>
      <w:szCs w:val="18"/>
    </w:rPr>
  </w:style>
  <w:style w:type="paragraph" w:customStyle="1" w:styleId="355">
    <w:name w:val="正文缩进1"/>
    <w:basedOn w:val="1"/>
    <w:autoRedefine/>
    <w:qFormat/>
    <w:uiPriority w:val="0"/>
    <w:pPr>
      <w:ind w:firstLine="420"/>
      <w:jc w:val="both"/>
    </w:pPr>
    <w:rPr>
      <w:color w:val="000000"/>
      <w:kern w:val="2"/>
      <w:sz w:val="21"/>
      <w:szCs w:val="20"/>
    </w:rPr>
  </w:style>
  <w:style w:type="paragraph" w:customStyle="1" w:styleId="356">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357">
    <w:name w:val="BodyText"/>
    <w:basedOn w:val="1"/>
    <w:autoRedefine/>
    <w:qFormat/>
    <w:uiPriority w:val="0"/>
    <w:pPr>
      <w:spacing w:line="360" w:lineRule="auto"/>
      <w:jc w:val="both"/>
      <w:textAlignment w:val="baseline"/>
    </w:pPr>
    <w:rPr>
      <w:rFonts w:ascii="宋体" w:hAnsi="宋体"/>
      <w:kern w:val="2"/>
      <w:szCs w:val="20"/>
    </w:rPr>
  </w:style>
  <w:style w:type="paragraph" w:customStyle="1" w:styleId="358">
    <w:name w:val="TOC 标题1"/>
    <w:basedOn w:val="4"/>
    <w:next w:val="1"/>
    <w:autoRedefine/>
    <w:qFormat/>
    <w:uiPriority w:val="0"/>
    <w:pPr>
      <w:tabs>
        <w:tab w:val="left" w:pos="360"/>
        <w:tab w:val="clear" w:pos="425"/>
      </w:tabs>
      <w:spacing w:before="480" w:line="276" w:lineRule="auto"/>
      <w:ind w:left="0"/>
      <w:jc w:val="left"/>
      <w:outlineLvl w:val="9"/>
    </w:pPr>
    <w:rPr>
      <w:rFonts w:ascii="Cambria" w:hAnsi="Cambria" w:cs="Arial"/>
      <w:b w:val="0"/>
      <w:color w:val="365F91"/>
      <w:sz w:val="28"/>
      <w:szCs w:val="28"/>
    </w:rPr>
  </w:style>
  <w:style w:type="paragraph" w:customStyle="1" w:styleId="359">
    <w:name w:val="报告正文"/>
    <w:basedOn w:val="1"/>
    <w:autoRedefine/>
    <w:qFormat/>
    <w:uiPriority w:val="0"/>
    <w:pPr>
      <w:spacing w:line="360" w:lineRule="auto"/>
      <w:ind w:firstLine="200" w:firstLineChars="200"/>
    </w:pPr>
    <w:rPr>
      <w:rFonts w:ascii="宋体" w:hAnsi="宋体"/>
      <w:szCs w:val="21"/>
    </w:rPr>
  </w:style>
  <w:style w:type="paragraph" w:customStyle="1" w:styleId="360">
    <w:name w:val="my正文"/>
    <w:basedOn w:val="1"/>
    <w:autoRedefine/>
    <w:qFormat/>
    <w:uiPriority w:val="0"/>
    <w:pPr>
      <w:spacing w:line="360" w:lineRule="auto"/>
      <w:ind w:firstLine="200" w:firstLineChars="200"/>
    </w:pPr>
    <w:rPr>
      <w:rFonts w:ascii="仿宋_GB2312" w:hAnsi="宋体"/>
      <w:szCs w:val="28"/>
      <w:lang w:val="de-DE"/>
    </w:rPr>
  </w:style>
  <w:style w:type="table" w:customStyle="1" w:styleId="361">
    <w:name w:val="Table Normal"/>
    <w:autoRedefine/>
    <w:semiHidden/>
    <w:unhideWhenUsed/>
    <w:qFormat/>
    <w:uiPriority w:val="0"/>
    <w:tblPr>
      <w:tblCellMar>
        <w:top w:w="0" w:type="dxa"/>
        <w:left w:w="0" w:type="dxa"/>
        <w:bottom w:w="0" w:type="dxa"/>
        <w:right w:w="0" w:type="dxa"/>
      </w:tblCellMar>
    </w:tblPr>
  </w:style>
  <w:style w:type="paragraph" w:styleId="36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9705</Words>
  <Characters>10616</Characters>
  <Lines>196</Lines>
  <Paragraphs>55</Paragraphs>
  <TotalTime>3</TotalTime>
  <ScaleCrop>false</ScaleCrop>
  <LinksUpToDate>false</LinksUpToDate>
  <CharactersWithSpaces>10753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2024-04-11T04:17:00Z</dcterms:created>
  <dc:creator>ffxp</dc:creator>
  <cp:lastModifiedBy>愤怒的老鳥</cp:lastModifiedBy>
  <cp:lastPrinted>2023-11-20T00:43:00Z</cp:lastPrinted>
  <dcterms:modified xsi:type="dcterms:W3CDTF">2025-03-13T07:55:01Z</dcterms:modified>
  <dc:title>成都市猪肉质量安全溯源信息系统专用称重设备采购项目竞争性谈判公告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9296A204133D4DC08AB066D38C10A2EC_13</vt:lpwstr>
  </property>
  <property fmtid="{D5CDD505-2E9C-101B-9397-08002B2CF9AE}" pid="4" name="KSOTemplateDocerSaveRecord">
    <vt:lpwstr>eyJoZGlkIjoiYzE0YjRhZjc0MGIwY2FmYTUyMjY3ZGZlNGQzNWU5ZDEiLCJ1c2VySWQiOiIzNTE5ODQwMzUifQ==</vt:lpwstr>
  </property>
</Properties>
</file>