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096860">
      <w:pPr>
        <w:pStyle w:val="5"/>
        <w:spacing w:line="290" w:lineRule="auto"/>
      </w:pPr>
    </w:p>
    <w:p w14:paraId="02E78960">
      <w:pPr>
        <w:pStyle w:val="5"/>
        <w:spacing w:line="290" w:lineRule="auto"/>
      </w:pPr>
    </w:p>
    <w:p w14:paraId="29FC1477">
      <w:pPr>
        <w:pStyle w:val="5"/>
        <w:spacing w:line="291" w:lineRule="auto"/>
      </w:pPr>
    </w:p>
    <w:p w14:paraId="1F3B0EB8">
      <w:pPr>
        <w:spacing w:before="269" w:line="222" w:lineRule="auto"/>
        <w:ind w:left="2508"/>
        <w:outlineLvl w:val="0"/>
        <w:rPr>
          <w:rFonts w:ascii="宋体" w:hAnsi="宋体" w:eastAsia="宋体" w:cs="宋体"/>
          <w:sz w:val="83"/>
          <w:szCs w:val="83"/>
        </w:rPr>
      </w:pPr>
      <w:r>
        <w:rPr>
          <w:rFonts w:ascii="宋体" w:hAnsi="宋体" w:eastAsia="宋体" w:cs="宋体"/>
          <w:b/>
          <w:bCs/>
          <w:spacing w:val="-4"/>
          <w:sz w:val="83"/>
          <w:szCs w:val="83"/>
        </w:rPr>
        <w:t>磋商文件</w:t>
      </w:r>
    </w:p>
    <w:p w14:paraId="4FC749F7">
      <w:pPr>
        <w:pStyle w:val="5"/>
        <w:spacing w:line="241" w:lineRule="auto"/>
      </w:pPr>
    </w:p>
    <w:p w14:paraId="158189FD">
      <w:pPr>
        <w:pStyle w:val="5"/>
        <w:spacing w:line="241" w:lineRule="auto"/>
      </w:pPr>
    </w:p>
    <w:p w14:paraId="5D158359">
      <w:pPr>
        <w:pStyle w:val="5"/>
        <w:spacing w:line="241" w:lineRule="auto"/>
      </w:pPr>
    </w:p>
    <w:p w14:paraId="1A5CD31D">
      <w:pPr>
        <w:pStyle w:val="5"/>
        <w:spacing w:line="241" w:lineRule="auto"/>
      </w:pPr>
    </w:p>
    <w:p w14:paraId="7B1C7D14">
      <w:pPr>
        <w:pStyle w:val="5"/>
        <w:spacing w:line="242" w:lineRule="auto"/>
      </w:pPr>
    </w:p>
    <w:p w14:paraId="12ABE70B">
      <w:pPr>
        <w:pStyle w:val="5"/>
        <w:spacing w:line="242" w:lineRule="auto"/>
      </w:pPr>
    </w:p>
    <w:p w14:paraId="1CA432BB">
      <w:pPr>
        <w:pStyle w:val="5"/>
        <w:spacing w:line="242" w:lineRule="auto"/>
      </w:pPr>
    </w:p>
    <w:p w14:paraId="272368C7">
      <w:pPr>
        <w:pStyle w:val="5"/>
        <w:spacing w:line="242" w:lineRule="auto"/>
      </w:pPr>
    </w:p>
    <w:p w14:paraId="3B77C38E">
      <w:pPr>
        <w:spacing w:before="114" w:line="224" w:lineRule="auto"/>
        <w:ind w:left="26"/>
        <w:rPr>
          <w:rFonts w:hint="eastAsia" w:ascii="宋体" w:hAnsi="宋体" w:eastAsia="宋体" w:cs="宋体"/>
          <w:sz w:val="35"/>
          <w:szCs w:val="35"/>
          <w:lang w:eastAsia="zh-CN"/>
        </w:rPr>
      </w:pPr>
      <w:r>
        <w:rPr>
          <w:rFonts w:ascii="宋体" w:hAnsi="宋体" w:eastAsia="宋体" w:cs="宋体"/>
          <w:b/>
          <w:bCs/>
          <w:spacing w:val="5"/>
          <w:sz w:val="35"/>
          <w:szCs w:val="35"/>
        </w:rPr>
        <w:t>采购项目编号：</w:t>
      </w:r>
      <w:r>
        <w:rPr>
          <w:rFonts w:hint="eastAsia" w:ascii="宋体" w:hAnsi="宋体" w:eastAsia="宋体" w:cs="宋体"/>
          <w:b/>
          <w:bCs/>
          <w:spacing w:val="5"/>
          <w:sz w:val="35"/>
          <w:szCs w:val="35"/>
          <w:lang w:eastAsia="zh-CN"/>
        </w:rPr>
        <w:t>青海华茂竞磋（服务）2025-002</w:t>
      </w:r>
    </w:p>
    <w:p w14:paraId="65BA5A10">
      <w:pPr>
        <w:pStyle w:val="5"/>
        <w:spacing w:line="262" w:lineRule="auto"/>
      </w:pPr>
    </w:p>
    <w:p w14:paraId="7B9D2E5D">
      <w:pPr>
        <w:pStyle w:val="5"/>
        <w:spacing w:line="263" w:lineRule="auto"/>
      </w:pPr>
    </w:p>
    <w:p w14:paraId="6D206117">
      <w:pPr>
        <w:pStyle w:val="5"/>
        <w:spacing w:line="263" w:lineRule="auto"/>
      </w:pPr>
    </w:p>
    <w:p w14:paraId="2F6DFD9B">
      <w:pPr>
        <w:spacing w:before="113" w:line="484" w:lineRule="auto"/>
        <w:ind w:left="2546" w:right="16" w:hanging="2520"/>
        <w:rPr>
          <w:rFonts w:hint="eastAsia" w:ascii="宋体" w:hAnsi="宋体" w:eastAsia="宋体" w:cs="宋体"/>
          <w:sz w:val="35"/>
          <w:szCs w:val="35"/>
          <w:lang w:eastAsia="zh-CN"/>
        </w:rPr>
      </w:pPr>
      <w:r>
        <w:rPr>
          <w:rFonts w:ascii="宋体" w:hAnsi="宋体" w:eastAsia="宋体" w:cs="宋体"/>
          <w:b/>
          <w:bCs/>
          <w:spacing w:val="6"/>
          <w:sz w:val="35"/>
          <w:szCs w:val="35"/>
        </w:rPr>
        <w:t>采购项目名称：</w:t>
      </w:r>
      <w:r>
        <w:rPr>
          <w:rFonts w:hint="eastAsia" w:ascii="宋体" w:hAnsi="宋体" w:eastAsia="宋体" w:cs="宋体"/>
          <w:b/>
          <w:bCs/>
          <w:spacing w:val="6"/>
          <w:sz w:val="35"/>
          <w:szCs w:val="35"/>
          <w:lang w:eastAsia="zh-CN"/>
        </w:rPr>
        <w:t>玛沁县供水供暖综合管线建设项目-水土保持</w:t>
      </w:r>
    </w:p>
    <w:p w14:paraId="66EFF094">
      <w:pPr>
        <w:spacing w:before="53" w:line="224" w:lineRule="auto"/>
        <w:ind w:left="26"/>
        <w:rPr>
          <w:rFonts w:hint="eastAsia" w:ascii="宋体" w:hAnsi="宋体" w:eastAsia="宋体" w:cs="宋体"/>
          <w:sz w:val="35"/>
          <w:szCs w:val="35"/>
          <w:lang w:eastAsia="zh-CN"/>
        </w:rPr>
      </w:pPr>
      <w:r>
        <w:rPr>
          <w:rFonts w:ascii="宋体" w:hAnsi="宋体" w:eastAsia="宋体" w:cs="宋体"/>
          <w:b/>
          <w:bCs/>
          <w:spacing w:val="6"/>
          <w:sz w:val="35"/>
          <w:szCs w:val="35"/>
        </w:rPr>
        <w:t>采</w:t>
      </w:r>
      <w:r>
        <w:rPr>
          <w:rFonts w:ascii="宋体" w:hAnsi="宋体" w:eastAsia="宋体" w:cs="宋体"/>
          <w:spacing w:val="6"/>
          <w:sz w:val="35"/>
          <w:szCs w:val="35"/>
        </w:rPr>
        <w:t xml:space="preserve">   </w:t>
      </w:r>
      <w:r>
        <w:rPr>
          <w:rFonts w:ascii="宋体" w:hAnsi="宋体" w:eastAsia="宋体" w:cs="宋体"/>
          <w:b/>
          <w:bCs/>
          <w:spacing w:val="6"/>
          <w:sz w:val="35"/>
          <w:szCs w:val="35"/>
        </w:rPr>
        <w:t>购</w:t>
      </w:r>
      <w:r>
        <w:rPr>
          <w:rFonts w:ascii="宋体" w:hAnsi="宋体" w:eastAsia="宋体" w:cs="宋体"/>
          <w:spacing w:val="6"/>
          <w:sz w:val="35"/>
          <w:szCs w:val="35"/>
        </w:rPr>
        <w:t xml:space="preserve">   </w:t>
      </w:r>
      <w:r>
        <w:rPr>
          <w:rFonts w:ascii="宋体" w:hAnsi="宋体" w:eastAsia="宋体" w:cs="宋体"/>
          <w:b/>
          <w:bCs/>
          <w:spacing w:val="6"/>
          <w:sz w:val="35"/>
          <w:szCs w:val="35"/>
        </w:rPr>
        <w:t>人：</w:t>
      </w:r>
      <w:r>
        <w:rPr>
          <w:rFonts w:hint="eastAsia" w:ascii="宋体" w:hAnsi="宋体" w:eastAsia="宋体" w:cs="宋体"/>
          <w:b/>
          <w:bCs/>
          <w:spacing w:val="6"/>
          <w:sz w:val="35"/>
          <w:szCs w:val="35"/>
          <w:lang w:eastAsia="zh-CN"/>
        </w:rPr>
        <w:t>玛沁县住房和城乡建设局</w:t>
      </w:r>
    </w:p>
    <w:p w14:paraId="4F056181">
      <w:pPr>
        <w:pStyle w:val="5"/>
        <w:spacing w:line="395" w:lineRule="auto"/>
      </w:pPr>
    </w:p>
    <w:p w14:paraId="5231DB08">
      <w:pPr>
        <w:spacing w:before="114" w:line="224" w:lineRule="auto"/>
        <w:ind w:left="26"/>
        <w:rPr>
          <w:rFonts w:hint="eastAsia" w:ascii="宋体" w:hAnsi="宋体" w:eastAsia="宋体" w:cs="宋体"/>
          <w:sz w:val="35"/>
          <w:szCs w:val="35"/>
          <w:lang w:eastAsia="zh-CN"/>
        </w:rPr>
      </w:pPr>
      <w:r>
        <w:rPr>
          <w:rFonts w:ascii="宋体" w:hAnsi="宋体" w:eastAsia="宋体" w:cs="宋体"/>
          <w:b/>
          <w:bCs/>
          <w:spacing w:val="6"/>
          <w:sz w:val="35"/>
          <w:szCs w:val="35"/>
        </w:rPr>
        <w:t>采购代理机构：</w:t>
      </w:r>
      <w:r>
        <w:rPr>
          <w:rFonts w:hint="eastAsia" w:ascii="宋体" w:hAnsi="宋体" w:eastAsia="宋体" w:cs="宋体"/>
          <w:b/>
          <w:bCs/>
          <w:spacing w:val="6"/>
          <w:sz w:val="35"/>
          <w:szCs w:val="35"/>
          <w:lang w:eastAsia="zh-CN"/>
        </w:rPr>
        <w:t>青海华茂工程项目管理有限公司</w:t>
      </w:r>
    </w:p>
    <w:p w14:paraId="1E71AB4E">
      <w:pPr>
        <w:pStyle w:val="5"/>
        <w:spacing w:line="264" w:lineRule="auto"/>
      </w:pPr>
    </w:p>
    <w:p w14:paraId="2B676CC9">
      <w:pPr>
        <w:pStyle w:val="5"/>
        <w:spacing w:line="265" w:lineRule="auto"/>
      </w:pPr>
    </w:p>
    <w:p w14:paraId="2D44D931">
      <w:pPr>
        <w:pStyle w:val="5"/>
        <w:spacing w:line="265" w:lineRule="auto"/>
      </w:pPr>
    </w:p>
    <w:p w14:paraId="12F29FED">
      <w:pPr>
        <w:pStyle w:val="5"/>
        <w:spacing w:line="265" w:lineRule="auto"/>
      </w:pPr>
    </w:p>
    <w:p w14:paraId="5810A790">
      <w:pPr>
        <w:pStyle w:val="5"/>
        <w:spacing w:line="265" w:lineRule="auto"/>
      </w:pPr>
    </w:p>
    <w:p w14:paraId="7DD35484">
      <w:pPr>
        <w:spacing w:before="115" w:line="225" w:lineRule="auto"/>
        <w:ind w:left="3145"/>
        <w:rPr>
          <w:rFonts w:ascii="宋体" w:hAnsi="宋体" w:eastAsia="宋体" w:cs="宋体"/>
          <w:sz w:val="35"/>
          <w:szCs w:val="35"/>
        </w:rPr>
      </w:pPr>
      <w:r>
        <w:rPr>
          <w:rFonts w:ascii="宋体" w:hAnsi="宋体" w:eastAsia="宋体" w:cs="宋体"/>
          <w:b/>
          <w:bCs/>
          <w:spacing w:val="-5"/>
          <w:sz w:val="35"/>
          <w:szCs w:val="35"/>
        </w:rPr>
        <w:t>202</w:t>
      </w:r>
      <w:r>
        <w:rPr>
          <w:rFonts w:hint="eastAsia" w:ascii="宋体" w:hAnsi="宋体" w:eastAsia="宋体" w:cs="宋体"/>
          <w:b/>
          <w:bCs/>
          <w:spacing w:val="-5"/>
          <w:sz w:val="35"/>
          <w:szCs w:val="35"/>
          <w:lang w:val="en-US" w:eastAsia="zh-CN"/>
        </w:rPr>
        <w:t>5</w:t>
      </w:r>
      <w:r>
        <w:rPr>
          <w:rFonts w:ascii="宋体" w:hAnsi="宋体" w:eastAsia="宋体" w:cs="宋体"/>
          <w:b/>
          <w:bCs/>
          <w:spacing w:val="-5"/>
          <w:sz w:val="35"/>
          <w:szCs w:val="35"/>
        </w:rPr>
        <w:t>年</w:t>
      </w:r>
      <w:r>
        <w:rPr>
          <w:rFonts w:hint="eastAsia" w:ascii="宋体" w:hAnsi="宋体" w:eastAsia="宋体" w:cs="宋体"/>
          <w:b/>
          <w:bCs/>
          <w:spacing w:val="-5"/>
          <w:sz w:val="35"/>
          <w:szCs w:val="35"/>
          <w:lang w:val="en-US" w:eastAsia="zh-CN"/>
        </w:rPr>
        <w:t>02</w:t>
      </w:r>
      <w:r>
        <w:rPr>
          <w:rFonts w:ascii="宋体" w:hAnsi="宋体" w:eastAsia="宋体" w:cs="宋体"/>
          <w:b/>
          <w:bCs/>
          <w:spacing w:val="-5"/>
          <w:sz w:val="35"/>
          <w:szCs w:val="35"/>
        </w:rPr>
        <w:t>月</w:t>
      </w:r>
    </w:p>
    <w:p w14:paraId="2B3BB980">
      <w:pPr>
        <w:spacing w:line="225" w:lineRule="auto"/>
        <w:rPr>
          <w:rFonts w:ascii="宋体" w:hAnsi="宋体" w:eastAsia="宋体" w:cs="宋体"/>
          <w:sz w:val="35"/>
          <w:szCs w:val="35"/>
        </w:rPr>
        <w:sectPr>
          <w:pgSz w:w="11906" w:h="16839"/>
          <w:pgMar w:top="1431" w:right="1785" w:bottom="0" w:left="1785" w:header="0" w:footer="0" w:gutter="0"/>
          <w:cols w:space="720" w:num="1"/>
        </w:sectPr>
      </w:pPr>
    </w:p>
    <w:sdt>
      <w:sdtPr>
        <w:rPr>
          <w:rFonts w:ascii="宋体" w:hAnsi="宋体" w:eastAsia="宋体" w:cs="宋体"/>
          <w:sz w:val="40"/>
          <w:szCs w:val="40"/>
        </w:rPr>
        <w:id w:val="147455363"/>
        <w:docPartObj>
          <w:docPartGallery w:val="Table of Contents"/>
          <w:docPartUnique/>
        </w:docPartObj>
      </w:sdtPr>
      <w:sdtEndPr>
        <w:rPr>
          <w:rFonts w:ascii="宋体" w:hAnsi="宋体" w:eastAsia="宋体" w:cs="宋体"/>
          <w:sz w:val="24"/>
          <w:szCs w:val="24"/>
        </w:rPr>
      </w:sdtEndPr>
      <w:sdtContent>
        <w:p w14:paraId="48F966A6">
          <w:pPr>
            <w:spacing w:before="161" w:line="222" w:lineRule="auto"/>
            <w:ind w:left="3658"/>
            <w:rPr>
              <w:rFonts w:ascii="宋体" w:hAnsi="宋体" w:eastAsia="宋体" w:cs="宋体"/>
              <w:sz w:val="40"/>
              <w:szCs w:val="40"/>
            </w:rPr>
          </w:pPr>
          <w:bookmarkStart w:id="0" w:name="bookmark1"/>
          <w:bookmarkEnd w:id="0"/>
          <w:r>
            <w:rPr>
              <w:rFonts w:ascii="宋体" w:hAnsi="宋体" w:eastAsia="宋体" w:cs="宋体"/>
              <w:b/>
              <w:bCs/>
              <w:spacing w:val="-50"/>
              <w:sz w:val="40"/>
              <w:szCs w:val="40"/>
            </w:rPr>
            <w:t>目</w:t>
          </w:r>
          <w:r>
            <w:rPr>
              <w:rFonts w:ascii="宋体" w:hAnsi="宋体" w:eastAsia="宋体" w:cs="宋体"/>
              <w:spacing w:val="8"/>
              <w:sz w:val="40"/>
              <w:szCs w:val="40"/>
            </w:rPr>
            <w:t xml:space="preserve">  </w:t>
          </w:r>
          <w:r>
            <w:rPr>
              <w:rFonts w:ascii="宋体" w:hAnsi="宋体" w:eastAsia="宋体" w:cs="宋体"/>
              <w:b/>
              <w:bCs/>
              <w:spacing w:val="-50"/>
              <w:sz w:val="40"/>
              <w:szCs w:val="40"/>
            </w:rPr>
            <w:t>录</w:t>
          </w:r>
        </w:p>
        <w:p w14:paraId="6F82419E">
          <w:pPr>
            <w:pStyle w:val="5"/>
            <w:spacing w:line="242" w:lineRule="auto"/>
          </w:pPr>
        </w:p>
        <w:p w14:paraId="25D463B4">
          <w:pPr>
            <w:pStyle w:val="5"/>
            <w:spacing w:line="242" w:lineRule="auto"/>
          </w:pPr>
        </w:p>
        <w:p w14:paraId="2E2A4BD1">
          <w:pPr>
            <w:pStyle w:val="5"/>
            <w:spacing w:line="242" w:lineRule="auto"/>
          </w:pPr>
        </w:p>
        <w:p w14:paraId="03EF59C9">
          <w:pPr>
            <w:pStyle w:val="5"/>
            <w:spacing w:line="242" w:lineRule="auto"/>
          </w:pPr>
        </w:p>
        <w:p w14:paraId="4B0E62D1">
          <w:pPr>
            <w:tabs>
              <w:tab w:val="right" w:leader="dot" w:pos="8312"/>
            </w:tabs>
            <w:spacing w:before="78" w:line="185" w:lineRule="auto"/>
            <w:ind w:left="23"/>
            <w:rPr>
              <w:rFonts w:ascii="宋体" w:hAnsi="宋体" w:eastAsia="宋体" w:cs="宋体"/>
              <w:sz w:val="24"/>
              <w:szCs w:val="24"/>
            </w:rPr>
          </w:pPr>
          <w:bookmarkStart w:id="1" w:name="bookmark1"/>
          <w:bookmarkEnd w:id="1"/>
          <w:r>
            <w:fldChar w:fldCharType="begin"/>
          </w:r>
          <w:r>
            <w:instrText xml:space="preserve"> HYPERLINK \l "bookmark2" </w:instrText>
          </w:r>
          <w:r>
            <w:fldChar w:fldCharType="separate"/>
          </w:r>
          <w:r>
            <w:rPr>
              <w:rFonts w:ascii="宋体" w:hAnsi="宋体" w:eastAsia="宋体" w:cs="宋体"/>
              <w:b/>
              <w:bCs/>
              <w:spacing w:val="-3"/>
              <w:sz w:val="24"/>
              <w:szCs w:val="24"/>
            </w:rPr>
            <w:t>第一部分</w:t>
          </w:r>
          <w:r>
            <w:rPr>
              <w:rFonts w:ascii="宋体" w:hAnsi="宋体" w:eastAsia="宋体" w:cs="宋体"/>
              <w:spacing w:val="-3"/>
              <w:sz w:val="24"/>
              <w:szCs w:val="24"/>
            </w:rPr>
            <w:t xml:space="preserve">  </w:t>
          </w:r>
          <w:r>
            <w:rPr>
              <w:rFonts w:ascii="宋体" w:hAnsi="宋体" w:eastAsia="宋体" w:cs="宋体"/>
              <w:b/>
              <w:bCs/>
              <w:spacing w:val="-3"/>
              <w:sz w:val="24"/>
              <w:szCs w:val="24"/>
            </w:rPr>
            <w:t>竞争性磋商公告</w:t>
          </w:r>
          <w:r>
            <w:rPr>
              <w:rFonts w:ascii="宋体" w:hAnsi="宋体" w:eastAsia="宋体" w:cs="宋体"/>
              <w:spacing w:val="-32"/>
              <w:sz w:val="24"/>
              <w:szCs w:val="24"/>
            </w:rPr>
            <w:t xml:space="preserve"> </w:t>
          </w:r>
          <w:r>
            <w:rPr>
              <w:rFonts w:ascii="宋体" w:hAnsi="宋体" w:eastAsia="宋体" w:cs="宋体"/>
              <w:sz w:val="24"/>
              <w:szCs w:val="24"/>
              <w14:textOutline w14:w="4358" w14:cap="sq" w14:cmpd="sng">
                <w14:solidFill>
                  <w14:srgbClr w14:val="000000"/>
                </w14:solidFill>
                <w14:prstDash w14:val="solid"/>
                <w14:bevel/>
              </w14:textOutline>
            </w:rPr>
            <w:tab/>
          </w:r>
          <w:r>
            <w:rPr>
              <w:rFonts w:ascii="宋体" w:hAnsi="宋体" w:eastAsia="宋体" w:cs="宋体"/>
              <w:spacing w:val="-40"/>
              <w:sz w:val="24"/>
              <w:szCs w:val="24"/>
            </w:rPr>
            <w:t xml:space="preserve"> </w:t>
          </w:r>
          <w:r>
            <w:rPr>
              <w:rFonts w:ascii="宋体" w:hAnsi="宋体" w:eastAsia="宋体" w:cs="宋体"/>
              <w:b/>
              <w:bCs/>
              <w:spacing w:val="-3"/>
              <w:sz w:val="24"/>
              <w:szCs w:val="24"/>
            </w:rPr>
            <w:t>2</w:t>
          </w:r>
          <w:r>
            <w:rPr>
              <w:rFonts w:ascii="宋体" w:hAnsi="宋体" w:eastAsia="宋体" w:cs="宋体"/>
              <w:b/>
              <w:bCs/>
              <w:spacing w:val="-3"/>
              <w:sz w:val="24"/>
              <w:szCs w:val="24"/>
            </w:rPr>
            <w:fldChar w:fldCharType="end"/>
          </w:r>
        </w:p>
        <w:p w14:paraId="31CBCF1C">
          <w:pPr>
            <w:pStyle w:val="5"/>
            <w:spacing w:line="305" w:lineRule="auto"/>
          </w:pPr>
        </w:p>
        <w:p w14:paraId="34410C86">
          <w:pPr>
            <w:pStyle w:val="5"/>
            <w:spacing w:line="306" w:lineRule="auto"/>
          </w:pPr>
        </w:p>
        <w:p w14:paraId="7386E2AE">
          <w:pPr>
            <w:tabs>
              <w:tab w:val="right" w:leader="dot" w:pos="8312"/>
            </w:tabs>
            <w:spacing w:before="78" w:line="184" w:lineRule="auto"/>
            <w:ind w:left="23"/>
            <w:rPr>
              <w:rFonts w:ascii="宋体" w:hAnsi="宋体" w:eastAsia="宋体" w:cs="宋体"/>
              <w:sz w:val="24"/>
              <w:szCs w:val="24"/>
            </w:rPr>
          </w:pPr>
          <w:bookmarkStart w:id="2" w:name="bookmark3"/>
          <w:bookmarkEnd w:id="2"/>
          <w:r>
            <w:fldChar w:fldCharType="begin"/>
          </w:r>
          <w:r>
            <w:instrText xml:space="preserve"> HYPERLINK \l "bookmark4" </w:instrText>
          </w:r>
          <w:r>
            <w:fldChar w:fldCharType="separate"/>
          </w:r>
          <w:r>
            <w:rPr>
              <w:rFonts w:ascii="宋体" w:hAnsi="宋体" w:eastAsia="宋体" w:cs="宋体"/>
              <w:b/>
              <w:bCs/>
              <w:spacing w:val="-2"/>
              <w:sz w:val="24"/>
              <w:szCs w:val="24"/>
            </w:rPr>
            <w:t>第二部分</w:t>
          </w:r>
          <w:r>
            <w:rPr>
              <w:rFonts w:ascii="宋体" w:hAnsi="宋体" w:eastAsia="宋体" w:cs="宋体"/>
              <w:spacing w:val="-2"/>
              <w:sz w:val="24"/>
              <w:szCs w:val="24"/>
            </w:rPr>
            <w:t xml:space="preserve">  </w:t>
          </w:r>
          <w:r>
            <w:rPr>
              <w:rFonts w:ascii="宋体" w:hAnsi="宋体" w:eastAsia="宋体" w:cs="宋体"/>
              <w:b/>
              <w:bCs/>
              <w:spacing w:val="-2"/>
              <w:sz w:val="24"/>
              <w:szCs w:val="24"/>
            </w:rPr>
            <w:t>供应商须知前附表</w:t>
          </w:r>
          <w:r>
            <w:rPr>
              <w:rFonts w:ascii="宋体" w:hAnsi="宋体" w:eastAsia="宋体" w:cs="宋体"/>
              <w:spacing w:val="-45"/>
              <w:sz w:val="24"/>
              <w:szCs w:val="24"/>
            </w:rPr>
            <w:t xml:space="preserve"> </w:t>
          </w:r>
          <w:r>
            <w:rPr>
              <w:rFonts w:ascii="宋体" w:hAnsi="宋体" w:eastAsia="宋体" w:cs="宋体"/>
              <w:sz w:val="24"/>
              <w:szCs w:val="24"/>
              <w14:textOutline w14:w="4358" w14:cap="sq" w14:cmpd="sng">
                <w14:solidFill>
                  <w14:srgbClr w14:val="000000"/>
                </w14:solidFill>
                <w14:prstDash w14:val="solid"/>
                <w14:bevel/>
              </w14:textOutline>
            </w:rPr>
            <w:tab/>
          </w:r>
          <w:r>
            <w:rPr>
              <w:rFonts w:ascii="宋体" w:hAnsi="宋体" w:eastAsia="宋体" w:cs="宋体"/>
              <w:spacing w:val="-38"/>
              <w:sz w:val="24"/>
              <w:szCs w:val="24"/>
            </w:rPr>
            <w:t xml:space="preserve"> </w:t>
          </w:r>
          <w:r>
            <w:rPr>
              <w:rFonts w:ascii="宋体" w:hAnsi="宋体" w:eastAsia="宋体" w:cs="宋体"/>
              <w:b/>
              <w:bCs/>
              <w:spacing w:val="-3"/>
              <w:sz w:val="24"/>
              <w:szCs w:val="24"/>
            </w:rPr>
            <w:t>5</w:t>
          </w:r>
          <w:r>
            <w:rPr>
              <w:rFonts w:ascii="宋体" w:hAnsi="宋体" w:eastAsia="宋体" w:cs="宋体"/>
              <w:b/>
              <w:bCs/>
              <w:spacing w:val="-3"/>
              <w:sz w:val="24"/>
              <w:szCs w:val="24"/>
            </w:rPr>
            <w:fldChar w:fldCharType="end"/>
          </w:r>
        </w:p>
        <w:p w14:paraId="58708AAB">
          <w:pPr>
            <w:pStyle w:val="5"/>
            <w:spacing w:line="306" w:lineRule="auto"/>
          </w:pPr>
        </w:p>
        <w:p w14:paraId="784015D6">
          <w:pPr>
            <w:pStyle w:val="5"/>
            <w:spacing w:line="306" w:lineRule="auto"/>
          </w:pPr>
        </w:p>
        <w:p w14:paraId="2A3EDEC7">
          <w:pPr>
            <w:tabs>
              <w:tab w:val="right" w:leader="dot" w:pos="8312"/>
            </w:tabs>
            <w:spacing w:before="78" w:line="185" w:lineRule="auto"/>
            <w:ind w:left="23"/>
            <w:rPr>
              <w:rFonts w:ascii="宋体" w:hAnsi="宋体" w:eastAsia="宋体" w:cs="宋体"/>
              <w:sz w:val="24"/>
              <w:szCs w:val="24"/>
            </w:rPr>
          </w:pPr>
          <w:bookmarkStart w:id="3" w:name="bookmark5"/>
          <w:bookmarkEnd w:id="3"/>
          <w:r>
            <w:fldChar w:fldCharType="begin"/>
          </w:r>
          <w:r>
            <w:instrText xml:space="preserve"> HYPERLINK \l "bookmark6" </w:instrText>
          </w:r>
          <w:r>
            <w:fldChar w:fldCharType="separate"/>
          </w:r>
          <w:r>
            <w:rPr>
              <w:rFonts w:ascii="宋体" w:hAnsi="宋体" w:eastAsia="宋体" w:cs="宋体"/>
              <w:b/>
              <w:bCs/>
              <w:spacing w:val="-3"/>
              <w:sz w:val="24"/>
              <w:szCs w:val="24"/>
            </w:rPr>
            <w:t>第三部分</w:t>
          </w:r>
          <w:r>
            <w:rPr>
              <w:rFonts w:ascii="宋体" w:hAnsi="宋体" w:eastAsia="宋体" w:cs="宋体"/>
              <w:spacing w:val="-3"/>
              <w:sz w:val="24"/>
              <w:szCs w:val="24"/>
            </w:rPr>
            <w:t xml:space="preserve">  </w:t>
          </w:r>
          <w:r>
            <w:rPr>
              <w:rFonts w:ascii="宋体" w:hAnsi="宋体" w:eastAsia="宋体" w:cs="宋体"/>
              <w:b/>
              <w:bCs/>
              <w:spacing w:val="-3"/>
              <w:sz w:val="24"/>
              <w:szCs w:val="24"/>
            </w:rPr>
            <w:t>供应商须知</w:t>
          </w:r>
          <w:r>
            <w:rPr>
              <w:rFonts w:ascii="宋体" w:hAnsi="宋体" w:eastAsia="宋体" w:cs="宋体"/>
              <w:spacing w:val="-35"/>
              <w:sz w:val="24"/>
              <w:szCs w:val="24"/>
            </w:rPr>
            <w:t xml:space="preserve"> </w:t>
          </w:r>
          <w:r>
            <w:rPr>
              <w:rFonts w:ascii="宋体" w:hAnsi="宋体" w:eastAsia="宋体" w:cs="宋体"/>
              <w:sz w:val="24"/>
              <w:szCs w:val="24"/>
              <w14:textOutline w14:w="4358" w14:cap="sq" w14:cmpd="sng">
                <w14:solidFill>
                  <w14:srgbClr w14:val="000000"/>
                </w14:solidFill>
                <w14:prstDash w14:val="solid"/>
                <w14:bevel/>
              </w14:textOutline>
            </w:rPr>
            <w:tab/>
          </w:r>
          <w:r>
            <w:rPr>
              <w:rFonts w:ascii="宋体" w:hAnsi="宋体" w:eastAsia="宋体" w:cs="宋体"/>
              <w:spacing w:val="-40"/>
              <w:sz w:val="24"/>
              <w:szCs w:val="24"/>
            </w:rPr>
            <w:t xml:space="preserve"> </w:t>
          </w:r>
          <w:r>
            <w:rPr>
              <w:rFonts w:ascii="宋体" w:hAnsi="宋体" w:eastAsia="宋体" w:cs="宋体"/>
              <w:b/>
              <w:bCs/>
              <w:spacing w:val="-3"/>
              <w:sz w:val="24"/>
              <w:szCs w:val="24"/>
            </w:rPr>
            <w:t>8</w:t>
          </w:r>
          <w:r>
            <w:rPr>
              <w:rFonts w:ascii="宋体" w:hAnsi="宋体" w:eastAsia="宋体" w:cs="宋体"/>
              <w:b/>
              <w:bCs/>
              <w:spacing w:val="-3"/>
              <w:sz w:val="24"/>
              <w:szCs w:val="24"/>
            </w:rPr>
            <w:fldChar w:fldCharType="end"/>
          </w:r>
        </w:p>
        <w:p w14:paraId="3F01D91D">
          <w:pPr>
            <w:pStyle w:val="5"/>
            <w:spacing w:line="305" w:lineRule="auto"/>
          </w:pPr>
        </w:p>
        <w:p w14:paraId="6D466C9C">
          <w:pPr>
            <w:pStyle w:val="5"/>
            <w:spacing w:line="306" w:lineRule="auto"/>
          </w:pPr>
        </w:p>
        <w:p w14:paraId="505D0B12">
          <w:pPr>
            <w:tabs>
              <w:tab w:val="right" w:leader="dot" w:pos="8312"/>
            </w:tabs>
            <w:spacing w:before="78" w:line="185" w:lineRule="auto"/>
            <w:ind w:left="23"/>
            <w:rPr>
              <w:rFonts w:ascii="宋体" w:hAnsi="宋体" w:eastAsia="宋体" w:cs="宋体"/>
              <w:sz w:val="24"/>
              <w:szCs w:val="24"/>
            </w:rPr>
          </w:pPr>
          <w:bookmarkStart w:id="4" w:name="bookmark7"/>
          <w:bookmarkEnd w:id="4"/>
          <w:r>
            <w:fldChar w:fldCharType="begin"/>
          </w:r>
          <w:r>
            <w:instrText xml:space="preserve"> HYPERLINK \l "bookmark8" </w:instrText>
          </w:r>
          <w:r>
            <w:fldChar w:fldCharType="separate"/>
          </w:r>
          <w:r>
            <w:rPr>
              <w:rFonts w:ascii="宋体" w:hAnsi="宋体" w:eastAsia="宋体" w:cs="宋体"/>
              <w:b/>
              <w:bCs/>
              <w:spacing w:val="-3"/>
              <w:sz w:val="24"/>
              <w:szCs w:val="24"/>
            </w:rPr>
            <w:t>第四部分</w:t>
          </w:r>
          <w:r>
            <w:rPr>
              <w:rFonts w:ascii="宋体" w:hAnsi="宋体" w:eastAsia="宋体" w:cs="宋体"/>
              <w:spacing w:val="-3"/>
              <w:sz w:val="24"/>
              <w:szCs w:val="24"/>
            </w:rPr>
            <w:t xml:space="preserve">  </w:t>
          </w:r>
          <w:r>
            <w:rPr>
              <w:rFonts w:ascii="宋体" w:hAnsi="宋体" w:eastAsia="宋体" w:cs="宋体"/>
              <w:b/>
              <w:bCs/>
              <w:spacing w:val="-3"/>
              <w:sz w:val="24"/>
              <w:szCs w:val="24"/>
            </w:rPr>
            <w:t>采购项目合同书</w:t>
          </w:r>
          <w:r>
            <w:rPr>
              <w:rFonts w:ascii="宋体" w:hAnsi="宋体" w:eastAsia="宋体" w:cs="宋体"/>
              <w:spacing w:val="-32"/>
              <w:sz w:val="24"/>
              <w:szCs w:val="24"/>
            </w:rPr>
            <w:t xml:space="preserve"> </w:t>
          </w:r>
          <w:r>
            <w:rPr>
              <w:rFonts w:ascii="宋体" w:hAnsi="宋体" w:eastAsia="宋体" w:cs="宋体"/>
              <w:sz w:val="24"/>
              <w:szCs w:val="24"/>
              <w14:textOutline w14:w="4358" w14:cap="sq" w14:cmpd="sng">
                <w14:solidFill>
                  <w14:srgbClr w14:val="000000"/>
                </w14:solidFill>
                <w14:prstDash w14:val="solid"/>
                <w14:bevel/>
              </w14:textOutline>
            </w:rPr>
            <w:tab/>
          </w:r>
          <w:r>
            <w:rPr>
              <w:rFonts w:ascii="宋体" w:hAnsi="宋体" w:eastAsia="宋体" w:cs="宋体"/>
              <w:spacing w:val="-42"/>
              <w:sz w:val="24"/>
              <w:szCs w:val="24"/>
            </w:rPr>
            <w:t xml:space="preserve"> </w:t>
          </w:r>
          <w:r>
            <w:rPr>
              <w:rFonts w:ascii="宋体" w:hAnsi="宋体" w:eastAsia="宋体" w:cs="宋体"/>
              <w:b/>
              <w:bCs/>
              <w:spacing w:val="-8"/>
              <w:sz w:val="24"/>
              <w:szCs w:val="24"/>
            </w:rPr>
            <w:t>20</w:t>
          </w:r>
          <w:r>
            <w:rPr>
              <w:rFonts w:ascii="宋体" w:hAnsi="宋体" w:eastAsia="宋体" w:cs="宋体"/>
              <w:b/>
              <w:bCs/>
              <w:spacing w:val="-8"/>
              <w:sz w:val="24"/>
              <w:szCs w:val="24"/>
            </w:rPr>
            <w:fldChar w:fldCharType="end"/>
          </w:r>
        </w:p>
        <w:p w14:paraId="405CD63B">
          <w:pPr>
            <w:pStyle w:val="5"/>
            <w:spacing w:line="305" w:lineRule="auto"/>
          </w:pPr>
        </w:p>
        <w:p w14:paraId="40267319">
          <w:pPr>
            <w:pStyle w:val="5"/>
            <w:spacing w:line="306" w:lineRule="auto"/>
          </w:pPr>
        </w:p>
        <w:p w14:paraId="6F318717">
          <w:pPr>
            <w:tabs>
              <w:tab w:val="right" w:leader="dot" w:pos="8312"/>
            </w:tabs>
            <w:spacing w:before="78" w:line="185" w:lineRule="auto"/>
            <w:ind w:left="23"/>
            <w:rPr>
              <w:rFonts w:ascii="宋体" w:hAnsi="宋体" w:eastAsia="宋体" w:cs="宋体"/>
              <w:sz w:val="24"/>
              <w:szCs w:val="24"/>
            </w:rPr>
          </w:pPr>
          <w:bookmarkStart w:id="5" w:name="bookmark9"/>
          <w:bookmarkEnd w:id="5"/>
          <w:r>
            <w:fldChar w:fldCharType="begin"/>
          </w:r>
          <w:r>
            <w:instrText xml:space="preserve"> HYPERLINK \l "bookmark10" </w:instrText>
          </w:r>
          <w:r>
            <w:fldChar w:fldCharType="separate"/>
          </w:r>
          <w:r>
            <w:rPr>
              <w:rFonts w:ascii="宋体" w:hAnsi="宋体" w:eastAsia="宋体" w:cs="宋体"/>
              <w:b/>
              <w:bCs/>
              <w:spacing w:val="-5"/>
              <w:sz w:val="24"/>
              <w:szCs w:val="24"/>
            </w:rPr>
            <w:t>第五部分</w:t>
          </w:r>
          <w:r>
            <w:rPr>
              <w:rFonts w:ascii="宋体" w:hAnsi="宋体" w:eastAsia="宋体" w:cs="宋体"/>
              <w:spacing w:val="12"/>
              <w:sz w:val="24"/>
              <w:szCs w:val="24"/>
            </w:rPr>
            <w:t xml:space="preserve">  </w:t>
          </w:r>
          <w:r>
            <w:rPr>
              <w:rFonts w:ascii="宋体" w:hAnsi="宋体" w:eastAsia="宋体" w:cs="宋体"/>
              <w:b/>
              <w:bCs/>
              <w:spacing w:val="-5"/>
              <w:sz w:val="24"/>
              <w:szCs w:val="24"/>
            </w:rPr>
            <w:t>响应文件格式</w:t>
          </w:r>
          <w:r>
            <w:rPr>
              <w:rFonts w:ascii="宋体" w:hAnsi="宋体" w:eastAsia="宋体" w:cs="宋体"/>
              <w:spacing w:val="-45"/>
              <w:sz w:val="24"/>
              <w:szCs w:val="24"/>
            </w:rPr>
            <w:t xml:space="preserve"> </w:t>
          </w:r>
          <w:r>
            <w:rPr>
              <w:rFonts w:ascii="宋体" w:hAnsi="宋体" w:eastAsia="宋体" w:cs="宋体"/>
              <w:sz w:val="24"/>
              <w:szCs w:val="24"/>
              <w14:textOutline w14:w="4358" w14:cap="sq" w14:cmpd="sng">
                <w14:solidFill>
                  <w14:srgbClr w14:val="000000"/>
                </w14:solidFill>
                <w14:prstDash w14:val="solid"/>
                <w14:bevel/>
              </w14:textOutline>
            </w:rPr>
            <w:tab/>
          </w:r>
          <w:r>
            <w:rPr>
              <w:rFonts w:ascii="宋体" w:hAnsi="宋体" w:eastAsia="宋体" w:cs="宋体"/>
              <w:spacing w:val="-38"/>
              <w:sz w:val="24"/>
              <w:szCs w:val="24"/>
            </w:rPr>
            <w:t xml:space="preserve"> </w:t>
          </w:r>
          <w:r>
            <w:rPr>
              <w:rFonts w:ascii="宋体" w:hAnsi="宋体" w:eastAsia="宋体" w:cs="宋体"/>
              <w:b/>
              <w:bCs/>
              <w:spacing w:val="-9"/>
              <w:sz w:val="24"/>
              <w:szCs w:val="24"/>
            </w:rPr>
            <w:t>35</w:t>
          </w:r>
          <w:r>
            <w:rPr>
              <w:rFonts w:ascii="宋体" w:hAnsi="宋体" w:eastAsia="宋体" w:cs="宋体"/>
              <w:b/>
              <w:bCs/>
              <w:spacing w:val="-9"/>
              <w:sz w:val="24"/>
              <w:szCs w:val="24"/>
            </w:rPr>
            <w:fldChar w:fldCharType="end"/>
          </w:r>
        </w:p>
        <w:p w14:paraId="41E143FA">
          <w:pPr>
            <w:pStyle w:val="5"/>
            <w:spacing w:line="305" w:lineRule="auto"/>
          </w:pPr>
        </w:p>
        <w:p w14:paraId="0B2F48B0">
          <w:pPr>
            <w:pStyle w:val="5"/>
            <w:spacing w:line="305" w:lineRule="auto"/>
          </w:pPr>
        </w:p>
        <w:p w14:paraId="42D9B08D">
          <w:pPr>
            <w:tabs>
              <w:tab w:val="right" w:leader="dot" w:pos="8312"/>
            </w:tabs>
            <w:spacing w:before="79" w:line="219" w:lineRule="auto"/>
            <w:ind w:left="23"/>
            <w:rPr>
              <w:rFonts w:ascii="宋体" w:hAnsi="宋体" w:eastAsia="宋体" w:cs="宋体"/>
              <w:sz w:val="24"/>
              <w:szCs w:val="24"/>
            </w:rPr>
          </w:pPr>
          <w:bookmarkStart w:id="6" w:name="bookmark11"/>
          <w:bookmarkEnd w:id="6"/>
          <w:r>
            <w:fldChar w:fldCharType="begin"/>
          </w:r>
          <w:r>
            <w:instrText xml:space="preserve"> HYPERLINK \l "bookmark12" </w:instrText>
          </w:r>
          <w:r>
            <w:fldChar w:fldCharType="separate"/>
          </w:r>
          <w:r>
            <w:rPr>
              <w:rFonts w:ascii="宋体" w:hAnsi="宋体" w:eastAsia="宋体" w:cs="宋体"/>
              <w:b/>
              <w:bCs/>
              <w:spacing w:val="-2"/>
              <w:sz w:val="24"/>
              <w:szCs w:val="24"/>
            </w:rPr>
            <w:t>第六部分</w:t>
          </w:r>
          <w:r>
            <w:rPr>
              <w:rFonts w:ascii="宋体" w:hAnsi="宋体" w:eastAsia="宋体" w:cs="宋体"/>
              <w:spacing w:val="-2"/>
              <w:sz w:val="24"/>
              <w:szCs w:val="24"/>
            </w:rPr>
            <w:t xml:space="preserve">  </w:t>
          </w:r>
          <w:r>
            <w:rPr>
              <w:rFonts w:ascii="宋体" w:hAnsi="宋体" w:eastAsia="宋体" w:cs="宋体"/>
              <w:b/>
              <w:bCs/>
              <w:spacing w:val="-2"/>
              <w:sz w:val="24"/>
              <w:szCs w:val="24"/>
            </w:rPr>
            <w:t>采购项目磋商要求及服务要求</w:t>
          </w:r>
          <w:r>
            <w:rPr>
              <w:rFonts w:ascii="宋体" w:hAnsi="宋体" w:eastAsia="宋体" w:cs="宋体"/>
              <w:spacing w:val="-43"/>
              <w:sz w:val="24"/>
              <w:szCs w:val="24"/>
            </w:rPr>
            <w:t xml:space="preserve"> </w:t>
          </w:r>
          <w:r>
            <w:rPr>
              <w:rFonts w:ascii="宋体" w:hAnsi="宋体" w:eastAsia="宋体" w:cs="宋体"/>
              <w:sz w:val="24"/>
              <w:szCs w:val="24"/>
              <w14:textOutline w14:w="4358" w14:cap="sq" w14:cmpd="sng">
                <w14:solidFill>
                  <w14:srgbClr w14:val="000000"/>
                </w14:solidFill>
                <w14:prstDash w14:val="solid"/>
                <w14:bevel/>
              </w14:textOutline>
            </w:rPr>
            <w:tab/>
          </w:r>
          <w:r>
            <w:rPr>
              <w:rFonts w:ascii="宋体" w:hAnsi="宋体" w:eastAsia="宋体" w:cs="宋体"/>
              <w:spacing w:val="-45"/>
              <w:sz w:val="24"/>
              <w:szCs w:val="24"/>
            </w:rPr>
            <w:t xml:space="preserve"> </w:t>
          </w:r>
          <w:r>
            <w:rPr>
              <w:rFonts w:ascii="宋体" w:hAnsi="宋体" w:eastAsia="宋体" w:cs="宋体"/>
              <w:b/>
              <w:bCs/>
              <w:spacing w:val="-9"/>
              <w:sz w:val="24"/>
              <w:szCs w:val="24"/>
            </w:rPr>
            <w:t>51</w:t>
          </w:r>
          <w:r>
            <w:rPr>
              <w:rFonts w:ascii="宋体" w:hAnsi="宋体" w:eastAsia="宋体" w:cs="宋体"/>
              <w:b/>
              <w:bCs/>
              <w:spacing w:val="-9"/>
              <w:sz w:val="24"/>
              <w:szCs w:val="24"/>
            </w:rPr>
            <w:fldChar w:fldCharType="end"/>
          </w:r>
        </w:p>
      </w:sdtContent>
    </w:sdt>
    <w:p w14:paraId="6A0430FA">
      <w:pPr>
        <w:spacing w:line="219" w:lineRule="auto"/>
        <w:rPr>
          <w:rFonts w:ascii="宋体" w:hAnsi="宋体" w:eastAsia="宋体" w:cs="宋体"/>
          <w:sz w:val="24"/>
          <w:szCs w:val="24"/>
        </w:rPr>
        <w:sectPr>
          <w:pgSz w:w="11907" w:h="16840"/>
          <w:pgMar w:top="1431" w:right="1786" w:bottom="0" w:left="1786" w:header="0" w:footer="0" w:gutter="0"/>
          <w:cols w:space="720" w:num="1"/>
        </w:sectPr>
      </w:pPr>
    </w:p>
    <w:p w14:paraId="642605D3">
      <w:pPr>
        <w:spacing w:before="113" w:line="223" w:lineRule="auto"/>
        <w:ind w:left="2223"/>
        <w:outlineLvl w:val="0"/>
        <w:rPr>
          <w:rFonts w:ascii="宋体" w:hAnsi="宋体" w:eastAsia="宋体" w:cs="宋体"/>
          <w:sz w:val="35"/>
          <w:szCs w:val="35"/>
        </w:rPr>
      </w:pPr>
      <w:bookmarkStart w:id="7" w:name="bookmark2"/>
      <w:bookmarkEnd w:id="7"/>
      <w:bookmarkStart w:id="8" w:name="bookmark1"/>
      <w:bookmarkEnd w:id="8"/>
      <w:r>
        <w:rPr>
          <w:rFonts w:ascii="宋体" w:hAnsi="宋体" w:eastAsia="宋体" w:cs="宋体"/>
          <w:b/>
          <w:bCs/>
          <w:spacing w:val="6"/>
          <w:sz w:val="35"/>
          <w:szCs w:val="35"/>
        </w:rPr>
        <w:t>第一部分</w:t>
      </w:r>
      <w:r>
        <w:rPr>
          <w:rFonts w:ascii="宋体" w:hAnsi="宋体" w:eastAsia="宋体" w:cs="宋体"/>
          <w:spacing w:val="6"/>
          <w:sz w:val="35"/>
          <w:szCs w:val="35"/>
        </w:rPr>
        <w:t xml:space="preserve">  </w:t>
      </w:r>
      <w:r>
        <w:rPr>
          <w:rFonts w:ascii="宋体" w:hAnsi="宋体" w:eastAsia="宋体" w:cs="宋体"/>
          <w:b/>
          <w:bCs/>
          <w:spacing w:val="6"/>
          <w:sz w:val="35"/>
          <w:szCs w:val="35"/>
        </w:rPr>
        <w:t>竞争性磋商公告</w:t>
      </w:r>
    </w:p>
    <w:p w14:paraId="47F74394">
      <w:pPr>
        <w:spacing w:before="208" w:line="422" w:lineRule="auto"/>
        <w:ind w:left="24" w:firstLine="447"/>
        <w:jc w:val="both"/>
        <w:rPr>
          <w:rFonts w:ascii="宋体" w:hAnsi="宋体" w:eastAsia="宋体" w:cs="宋体"/>
          <w:sz w:val="24"/>
          <w:szCs w:val="24"/>
        </w:rPr>
      </w:pPr>
      <w:r>
        <w:rPr>
          <w:rFonts w:hint="eastAsia" w:ascii="宋体" w:hAnsi="宋体" w:eastAsia="宋体" w:cs="宋体"/>
          <w:spacing w:val="14"/>
          <w:sz w:val="24"/>
          <w:szCs w:val="24"/>
          <w:lang w:eastAsia="zh-CN"/>
        </w:rPr>
        <w:t>玛沁县供水供暖综合管线建设项目-水土保持</w:t>
      </w:r>
      <w:r>
        <w:rPr>
          <w:rFonts w:ascii="宋体" w:hAnsi="宋体" w:eastAsia="宋体" w:cs="宋体"/>
          <w:spacing w:val="5"/>
          <w:sz w:val="24"/>
          <w:szCs w:val="24"/>
        </w:rPr>
        <w:t>的潜在供应商应在《青海政府采购网》免费下载磋商文件。</w:t>
      </w:r>
      <w:r>
        <w:rPr>
          <w:rFonts w:ascii="宋体" w:hAnsi="宋体" w:eastAsia="宋体" w:cs="宋体"/>
          <w:sz w:val="24"/>
          <w:szCs w:val="24"/>
        </w:rPr>
        <w:t>并于</w:t>
      </w:r>
      <w:r>
        <w:rPr>
          <w:rFonts w:ascii="宋体" w:hAnsi="宋体" w:eastAsia="宋体" w:cs="宋体"/>
          <w:spacing w:val="5"/>
          <w:sz w:val="24"/>
          <w:szCs w:val="24"/>
          <w:u w:val="single"/>
        </w:rPr>
        <w:t>202</w:t>
      </w:r>
      <w:r>
        <w:rPr>
          <w:rFonts w:hint="eastAsia" w:ascii="宋体" w:hAnsi="宋体" w:eastAsia="宋体" w:cs="宋体"/>
          <w:spacing w:val="5"/>
          <w:sz w:val="24"/>
          <w:szCs w:val="24"/>
          <w:u w:val="single"/>
          <w:lang w:val="en-US" w:eastAsia="zh-CN"/>
        </w:rPr>
        <w:t>5</w:t>
      </w:r>
      <w:r>
        <w:rPr>
          <w:rFonts w:ascii="宋体" w:hAnsi="宋体" w:eastAsia="宋体" w:cs="宋体"/>
          <w:spacing w:val="5"/>
          <w:sz w:val="24"/>
          <w:szCs w:val="24"/>
          <w:u w:val="single"/>
        </w:rPr>
        <w:t xml:space="preserve"> 年</w:t>
      </w:r>
      <w:r>
        <w:rPr>
          <w:rFonts w:hint="eastAsia" w:ascii="宋体" w:hAnsi="宋体" w:eastAsia="宋体" w:cs="宋体"/>
          <w:spacing w:val="5"/>
          <w:sz w:val="24"/>
          <w:szCs w:val="24"/>
          <w:u w:val="single"/>
          <w:lang w:val="en-US" w:eastAsia="zh-CN"/>
        </w:rPr>
        <w:t>02</w:t>
      </w:r>
      <w:r>
        <w:rPr>
          <w:rFonts w:ascii="宋体" w:hAnsi="宋体" w:eastAsia="宋体" w:cs="宋体"/>
          <w:spacing w:val="5"/>
          <w:sz w:val="24"/>
          <w:szCs w:val="24"/>
          <w:u w:val="single"/>
        </w:rPr>
        <w:t>月</w:t>
      </w:r>
      <w:r>
        <w:rPr>
          <w:rFonts w:hint="eastAsia" w:ascii="宋体" w:hAnsi="宋体" w:eastAsia="宋体" w:cs="宋体"/>
          <w:spacing w:val="5"/>
          <w:sz w:val="24"/>
          <w:szCs w:val="24"/>
          <w:u w:val="single"/>
          <w:lang w:val="en-US" w:eastAsia="zh-CN"/>
        </w:rPr>
        <w:t>20</w:t>
      </w:r>
      <w:r>
        <w:rPr>
          <w:rFonts w:ascii="宋体" w:hAnsi="宋体" w:eastAsia="宋体" w:cs="宋体"/>
          <w:spacing w:val="5"/>
          <w:sz w:val="24"/>
          <w:szCs w:val="24"/>
          <w:u w:val="single"/>
        </w:rPr>
        <w:t>日</w:t>
      </w:r>
      <w:r>
        <w:rPr>
          <w:rFonts w:hint="eastAsia" w:ascii="宋体" w:hAnsi="宋体" w:eastAsia="宋体" w:cs="宋体"/>
          <w:spacing w:val="5"/>
          <w:sz w:val="24"/>
          <w:szCs w:val="24"/>
          <w:u w:val="single"/>
          <w:lang w:eastAsia="zh-CN"/>
        </w:rPr>
        <w:t>上</w:t>
      </w:r>
      <w:r>
        <w:rPr>
          <w:rFonts w:ascii="宋体" w:hAnsi="宋体" w:eastAsia="宋体" w:cs="宋体"/>
          <w:spacing w:val="5"/>
          <w:sz w:val="24"/>
          <w:szCs w:val="24"/>
          <w:u w:val="single"/>
        </w:rPr>
        <w:t>午</w:t>
      </w:r>
      <w:r>
        <w:rPr>
          <w:rFonts w:hint="eastAsia" w:ascii="宋体" w:hAnsi="宋体" w:eastAsia="宋体" w:cs="宋体"/>
          <w:spacing w:val="5"/>
          <w:sz w:val="24"/>
          <w:szCs w:val="24"/>
          <w:u w:val="single"/>
          <w:lang w:val="en-US" w:eastAsia="zh-CN"/>
        </w:rPr>
        <w:t>10</w:t>
      </w:r>
      <w:r>
        <w:rPr>
          <w:rFonts w:ascii="宋体" w:hAnsi="宋体" w:eastAsia="宋体" w:cs="宋体"/>
          <w:spacing w:val="5"/>
          <w:sz w:val="24"/>
          <w:szCs w:val="24"/>
          <w:u w:val="single"/>
        </w:rPr>
        <w:t>点</w:t>
      </w:r>
      <w:r>
        <w:rPr>
          <w:rFonts w:hint="eastAsia" w:ascii="宋体" w:hAnsi="宋体" w:eastAsia="宋体" w:cs="宋体"/>
          <w:spacing w:val="5"/>
          <w:sz w:val="24"/>
          <w:szCs w:val="24"/>
          <w:u w:val="single"/>
          <w:lang w:val="en-US" w:eastAsia="zh-CN"/>
        </w:rPr>
        <w:t>00</w:t>
      </w:r>
      <w:r>
        <w:rPr>
          <w:rFonts w:ascii="宋体" w:hAnsi="宋体" w:eastAsia="宋体" w:cs="宋体"/>
          <w:spacing w:val="5"/>
          <w:sz w:val="24"/>
          <w:szCs w:val="24"/>
          <w:u w:val="single"/>
        </w:rPr>
        <w:t>分</w:t>
      </w:r>
      <w:r>
        <w:rPr>
          <w:rFonts w:ascii="宋体" w:hAnsi="宋体" w:eastAsia="宋体" w:cs="宋体"/>
          <w:sz w:val="24"/>
          <w:szCs w:val="24"/>
        </w:rPr>
        <w:t>（北京时间）前提交响应文件。</w:t>
      </w:r>
    </w:p>
    <w:p w14:paraId="2471F02F">
      <w:pPr>
        <w:spacing w:before="32" w:line="219" w:lineRule="auto"/>
        <w:ind w:left="783"/>
        <w:rPr>
          <w:rFonts w:ascii="宋体" w:hAnsi="宋体" w:eastAsia="宋体" w:cs="宋体"/>
          <w:sz w:val="24"/>
          <w:szCs w:val="24"/>
        </w:rPr>
      </w:pPr>
      <w:r>
        <w:rPr>
          <w:rFonts w:ascii="宋体" w:hAnsi="宋体" w:eastAsia="宋体" w:cs="宋体"/>
          <w:b/>
          <w:bCs/>
          <w:spacing w:val="9"/>
          <w:sz w:val="24"/>
          <w:szCs w:val="24"/>
        </w:rPr>
        <w:t>一、项目基本情况</w:t>
      </w:r>
    </w:p>
    <w:p w14:paraId="6B66BE34">
      <w:pPr>
        <w:spacing w:before="277" w:line="219" w:lineRule="auto"/>
        <w:ind w:left="471"/>
        <w:rPr>
          <w:rFonts w:hint="default" w:ascii="宋体" w:hAnsi="宋体" w:eastAsia="宋体" w:cs="宋体"/>
          <w:spacing w:val="10"/>
          <w:sz w:val="24"/>
          <w:szCs w:val="24"/>
          <w:lang w:val="en-US" w:eastAsia="zh-CN"/>
        </w:rPr>
      </w:pPr>
      <w:r>
        <w:rPr>
          <w:rFonts w:ascii="宋体" w:hAnsi="宋体" w:eastAsia="宋体" w:cs="宋体"/>
          <w:spacing w:val="10"/>
          <w:sz w:val="24"/>
          <w:szCs w:val="24"/>
        </w:rPr>
        <w:t>项目编号:</w:t>
      </w:r>
      <w:r>
        <w:rPr>
          <w:rFonts w:hint="eastAsia" w:ascii="宋体" w:hAnsi="宋体" w:eastAsia="宋体" w:cs="宋体"/>
          <w:spacing w:val="10"/>
          <w:sz w:val="24"/>
          <w:szCs w:val="24"/>
          <w:lang w:val="zh-CN"/>
        </w:rPr>
        <w:t>青海华茂竞磋（</w:t>
      </w:r>
      <w:r>
        <w:rPr>
          <w:rFonts w:hint="eastAsia" w:ascii="宋体" w:hAnsi="宋体" w:eastAsia="宋体" w:cs="宋体"/>
          <w:spacing w:val="10"/>
          <w:sz w:val="24"/>
          <w:szCs w:val="24"/>
          <w:lang w:val="en-US" w:eastAsia="zh-CN"/>
        </w:rPr>
        <w:t>服务</w:t>
      </w:r>
      <w:r>
        <w:rPr>
          <w:rFonts w:hint="eastAsia" w:ascii="宋体" w:hAnsi="宋体" w:eastAsia="宋体" w:cs="宋体"/>
          <w:spacing w:val="10"/>
          <w:sz w:val="24"/>
          <w:szCs w:val="24"/>
          <w:lang w:val="zh-CN"/>
        </w:rPr>
        <w:t>）</w:t>
      </w:r>
      <w:r>
        <w:rPr>
          <w:rFonts w:hint="eastAsia" w:ascii="宋体" w:hAnsi="宋体" w:eastAsia="宋体" w:cs="宋体"/>
          <w:spacing w:val="10"/>
          <w:sz w:val="24"/>
          <w:szCs w:val="24"/>
          <w:lang w:val="en-US" w:eastAsia="zh-CN"/>
        </w:rPr>
        <w:t>2025-002</w:t>
      </w:r>
    </w:p>
    <w:p w14:paraId="0D18CD41">
      <w:pPr>
        <w:spacing w:before="277" w:line="219" w:lineRule="auto"/>
        <w:ind w:left="471"/>
        <w:rPr>
          <w:rFonts w:hint="eastAsia" w:ascii="宋体" w:hAnsi="宋体" w:eastAsia="宋体" w:cs="宋体"/>
          <w:spacing w:val="10"/>
          <w:sz w:val="24"/>
          <w:szCs w:val="24"/>
          <w:lang w:eastAsia="zh-CN"/>
        </w:rPr>
      </w:pPr>
      <w:r>
        <w:rPr>
          <w:rFonts w:ascii="宋体" w:hAnsi="宋体" w:eastAsia="宋体" w:cs="宋体"/>
          <w:spacing w:val="10"/>
          <w:sz w:val="24"/>
          <w:szCs w:val="24"/>
        </w:rPr>
        <w:t>项 目名称：</w:t>
      </w:r>
      <w:r>
        <w:rPr>
          <w:rFonts w:hint="eastAsia" w:ascii="宋体" w:hAnsi="宋体" w:eastAsia="宋体" w:cs="宋体"/>
          <w:spacing w:val="10"/>
          <w:sz w:val="24"/>
          <w:szCs w:val="24"/>
          <w:lang w:eastAsia="zh-CN"/>
        </w:rPr>
        <w:t>玛沁县供水供暖综合管线建设项目-水土保持</w:t>
      </w:r>
    </w:p>
    <w:p w14:paraId="54EC1B1F">
      <w:pPr>
        <w:spacing w:before="277" w:line="219" w:lineRule="auto"/>
        <w:ind w:left="471"/>
        <w:rPr>
          <w:rFonts w:ascii="宋体" w:hAnsi="宋体" w:eastAsia="宋体" w:cs="宋体"/>
          <w:spacing w:val="10"/>
          <w:sz w:val="24"/>
          <w:szCs w:val="24"/>
        </w:rPr>
      </w:pPr>
      <w:r>
        <w:rPr>
          <w:rFonts w:ascii="宋体" w:hAnsi="宋体" w:eastAsia="宋体" w:cs="宋体"/>
          <w:spacing w:val="10"/>
          <w:sz w:val="24"/>
          <w:szCs w:val="24"/>
        </w:rPr>
        <w:t xml:space="preserve">采购方式：竞争性磋商  </w:t>
      </w:r>
    </w:p>
    <w:p w14:paraId="30659DA4">
      <w:pPr>
        <w:spacing w:before="277" w:line="219" w:lineRule="auto"/>
        <w:ind w:left="471"/>
        <w:rPr>
          <w:rFonts w:ascii="宋体" w:hAnsi="宋体" w:eastAsia="宋体" w:cs="宋体"/>
          <w:spacing w:val="10"/>
          <w:sz w:val="24"/>
          <w:szCs w:val="24"/>
        </w:rPr>
      </w:pPr>
      <w:r>
        <w:rPr>
          <w:rFonts w:ascii="宋体" w:hAnsi="宋体" w:eastAsia="宋体" w:cs="宋体"/>
          <w:spacing w:val="10"/>
          <w:sz w:val="24"/>
          <w:szCs w:val="24"/>
        </w:rPr>
        <w:t>预算金额：</w:t>
      </w:r>
      <w:r>
        <w:rPr>
          <w:rFonts w:hint="eastAsia" w:ascii="宋体" w:hAnsi="宋体" w:eastAsia="宋体" w:cs="宋体"/>
          <w:spacing w:val="10"/>
          <w:sz w:val="24"/>
          <w:szCs w:val="24"/>
          <w:lang w:val="en-US" w:eastAsia="zh-CN"/>
        </w:rPr>
        <w:t>745800.00</w:t>
      </w:r>
      <w:r>
        <w:rPr>
          <w:rFonts w:ascii="宋体" w:hAnsi="宋体" w:eastAsia="宋体" w:cs="宋体"/>
          <w:spacing w:val="10"/>
          <w:sz w:val="24"/>
          <w:szCs w:val="24"/>
        </w:rPr>
        <w:t xml:space="preserve">元 </w:t>
      </w:r>
    </w:p>
    <w:p w14:paraId="4C81CCB7">
      <w:pPr>
        <w:spacing w:before="277" w:line="219" w:lineRule="auto"/>
        <w:ind w:left="471"/>
        <w:rPr>
          <w:rFonts w:ascii="宋体" w:hAnsi="宋体" w:eastAsia="宋体" w:cs="宋体"/>
          <w:spacing w:val="10"/>
          <w:sz w:val="24"/>
          <w:szCs w:val="24"/>
        </w:rPr>
      </w:pPr>
      <w:r>
        <w:rPr>
          <w:rFonts w:ascii="宋体" w:hAnsi="宋体" w:eastAsia="宋体" w:cs="宋体"/>
          <w:spacing w:val="10"/>
          <w:sz w:val="24"/>
          <w:szCs w:val="24"/>
        </w:rPr>
        <w:t>最高限价：</w:t>
      </w:r>
      <w:r>
        <w:rPr>
          <w:rFonts w:hint="eastAsia" w:ascii="宋体" w:hAnsi="宋体" w:eastAsia="宋体" w:cs="宋体"/>
          <w:spacing w:val="10"/>
          <w:sz w:val="24"/>
          <w:szCs w:val="24"/>
          <w:lang w:val="en-US" w:eastAsia="zh-CN"/>
        </w:rPr>
        <w:t>745800.00</w:t>
      </w:r>
      <w:r>
        <w:rPr>
          <w:rFonts w:ascii="宋体" w:hAnsi="宋体" w:eastAsia="宋体" w:cs="宋体"/>
          <w:spacing w:val="10"/>
          <w:sz w:val="24"/>
          <w:szCs w:val="24"/>
        </w:rPr>
        <w:t xml:space="preserve"> 元</w:t>
      </w:r>
    </w:p>
    <w:p w14:paraId="3074B996">
      <w:pPr>
        <w:spacing w:before="277" w:line="219" w:lineRule="auto"/>
        <w:ind w:left="471"/>
        <w:rPr>
          <w:rFonts w:hint="eastAsia" w:ascii="宋体" w:hAnsi="宋体" w:eastAsia="宋体" w:cs="宋体"/>
          <w:spacing w:val="10"/>
          <w:sz w:val="24"/>
          <w:szCs w:val="24"/>
          <w:lang w:eastAsia="zh-CN"/>
        </w:rPr>
      </w:pPr>
      <w:r>
        <w:rPr>
          <w:rFonts w:ascii="宋体" w:hAnsi="宋体" w:eastAsia="宋体" w:cs="宋体"/>
          <w:spacing w:val="10"/>
          <w:sz w:val="24"/>
          <w:szCs w:val="24"/>
        </w:rPr>
        <w:t>采购需求：</w:t>
      </w:r>
      <w:r>
        <w:rPr>
          <w:rFonts w:hint="eastAsia" w:ascii="宋体" w:hAnsi="宋体" w:eastAsia="宋体" w:cs="宋体"/>
          <w:spacing w:val="10"/>
          <w:sz w:val="24"/>
          <w:szCs w:val="24"/>
          <w:lang w:eastAsia="zh-CN"/>
        </w:rPr>
        <w:t>玛沁县供水供暖综合管线建设项目</w:t>
      </w:r>
      <w:r>
        <w:rPr>
          <w:rFonts w:ascii="宋体" w:hAnsi="宋体" w:eastAsia="宋体" w:cs="宋体"/>
          <w:spacing w:val="10"/>
          <w:sz w:val="24"/>
          <w:szCs w:val="24"/>
        </w:rPr>
        <w:t>水土保持方案编制</w:t>
      </w:r>
      <w:r>
        <w:rPr>
          <w:rFonts w:hint="eastAsia" w:ascii="宋体" w:hAnsi="宋体" w:eastAsia="宋体" w:cs="宋体"/>
          <w:spacing w:val="10"/>
          <w:sz w:val="24"/>
          <w:szCs w:val="24"/>
          <w:lang w:eastAsia="zh-CN"/>
        </w:rPr>
        <w:t>。</w:t>
      </w:r>
    </w:p>
    <w:p w14:paraId="5E99EB62">
      <w:pPr>
        <w:spacing w:before="277" w:line="219" w:lineRule="auto"/>
        <w:ind w:left="471"/>
        <w:rPr>
          <w:rFonts w:hint="default" w:ascii="宋体" w:hAnsi="宋体" w:eastAsia="宋体" w:cs="宋体"/>
          <w:spacing w:val="10"/>
          <w:sz w:val="24"/>
          <w:szCs w:val="24"/>
          <w:lang w:val="en-US" w:eastAsia="zh-CN"/>
        </w:rPr>
      </w:pPr>
      <w:r>
        <w:rPr>
          <w:rFonts w:ascii="宋体" w:hAnsi="宋体" w:eastAsia="宋体" w:cs="宋体"/>
          <w:spacing w:val="10"/>
          <w:sz w:val="24"/>
          <w:szCs w:val="24"/>
        </w:rPr>
        <w:t>服务期：</w:t>
      </w:r>
      <w:r>
        <w:rPr>
          <w:rFonts w:hint="eastAsia" w:ascii="宋体" w:hAnsi="宋体" w:eastAsia="宋体" w:cs="宋体"/>
          <w:spacing w:val="10"/>
          <w:sz w:val="24"/>
          <w:szCs w:val="24"/>
          <w:lang w:val="en-US" w:eastAsia="zh-CN"/>
        </w:rPr>
        <w:t>合同签订后60日历天</w:t>
      </w:r>
    </w:p>
    <w:p w14:paraId="377C1415">
      <w:pPr>
        <w:spacing w:before="277" w:line="219" w:lineRule="auto"/>
        <w:ind w:left="471"/>
        <w:rPr>
          <w:rFonts w:ascii="宋体" w:hAnsi="宋体" w:eastAsia="宋体" w:cs="宋体"/>
          <w:spacing w:val="10"/>
          <w:sz w:val="24"/>
          <w:szCs w:val="24"/>
        </w:rPr>
      </w:pPr>
      <w:r>
        <w:rPr>
          <w:rFonts w:ascii="宋体" w:hAnsi="宋体" w:eastAsia="宋体" w:cs="宋体"/>
          <w:spacing w:val="10"/>
          <w:sz w:val="24"/>
          <w:szCs w:val="24"/>
        </w:rPr>
        <w:t>本项 目（是/否）接受联合体：否。</w:t>
      </w:r>
    </w:p>
    <w:p w14:paraId="72C12AF7">
      <w:pPr>
        <w:spacing w:before="275" w:line="219" w:lineRule="auto"/>
        <w:ind w:left="526"/>
        <w:rPr>
          <w:rFonts w:ascii="宋体" w:hAnsi="宋体" w:eastAsia="宋体" w:cs="宋体"/>
          <w:sz w:val="24"/>
          <w:szCs w:val="24"/>
        </w:rPr>
      </w:pPr>
      <w:r>
        <w:rPr>
          <w:rFonts w:ascii="宋体" w:hAnsi="宋体" w:eastAsia="宋体" w:cs="宋体"/>
          <w:b/>
          <w:bCs/>
          <w:spacing w:val="3"/>
          <w:sz w:val="24"/>
          <w:szCs w:val="24"/>
        </w:rPr>
        <w:t>二、</w:t>
      </w:r>
      <w:r>
        <w:rPr>
          <w:rFonts w:ascii="宋体" w:hAnsi="宋体" w:eastAsia="宋体" w:cs="宋体"/>
          <w:spacing w:val="-61"/>
          <w:sz w:val="24"/>
          <w:szCs w:val="24"/>
        </w:rPr>
        <w:t xml:space="preserve"> </w:t>
      </w:r>
      <w:r>
        <w:rPr>
          <w:rFonts w:ascii="宋体" w:hAnsi="宋体" w:eastAsia="宋体" w:cs="宋体"/>
          <w:b/>
          <w:bCs/>
          <w:spacing w:val="3"/>
          <w:sz w:val="24"/>
          <w:szCs w:val="24"/>
        </w:rPr>
        <w:t>申请人的资格要求：</w:t>
      </w:r>
    </w:p>
    <w:p w14:paraId="7AA6912B">
      <w:pPr>
        <w:spacing w:before="276" w:line="219" w:lineRule="auto"/>
        <w:ind w:left="485"/>
        <w:rPr>
          <w:rFonts w:ascii="宋体" w:hAnsi="宋体" w:eastAsia="宋体" w:cs="宋体"/>
          <w:sz w:val="24"/>
          <w:szCs w:val="24"/>
        </w:rPr>
      </w:pPr>
      <w:r>
        <w:rPr>
          <w:rFonts w:ascii="宋体" w:hAnsi="宋体" w:eastAsia="宋体" w:cs="宋体"/>
          <w:spacing w:val="11"/>
          <w:sz w:val="24"/>
          <w:szCs w:val="24"/>
        </w:rPr>
        <w:t>1.满足《中华人民共和国政府采购法》第</w:t>
      </w:r>
      <w:r>
        <w:rPr>
          <w:rFonts w:ascii="宋体" w:hAnsi="宋体" w:eastAsia="宋体" w:cs="宋体"/>
          <w:spacing w:val="10"/>
          <w:sz w:val="24"/>
          <w:szCs w:val="24"/>
        </w:rPr>
        <w:t>二十二条条件；</w:t>
      </w:r>
    </w:p>
    <w:p w14:paraId="30752527">
      <w:pPr>
        <w:spacing w:before="274" w:line="417" w:lineRule="auto"/>
        <w:ind w:left="471" w:right="36" w:hanging="1"/>
        <w:rPr>
          <w:rFonts w:hint="eastAsia" w:ascii="宋体" w:hAnsi="宋体" w:eastAsia="宋体" w:cs="宋体"/>
          <w:spacing w:val="5"/>
          <w:sz w:val="24"/>
          <w:szCs w:val="24"/>
          <w:lang w:val="en-US" w:eastAsia="zh-CN"/>
        </w:rPr>
      </w:pPr>
      <w:r>
        <w:rPr>
          <w:rFonts w:ascii="宋体" w:hAnsi="宋体" w:eastAsia="宋体" w:cs="宋体"/>
          <w:spacing w:val="5"/>
          <w:sz w:val="24"/>
          <w:szCs w:val="24"/>
        </w:rPr>
        <w:t>2.落实政府采购政策需满足的资格要求：</w:t>
      </w:r>
      <w:r>
        <w:rPr>
          <w:rFonts w:hint="eastAsia" w:ascii="宋体" w:hAnsi="宋体" w:eastAsia="宋体" w:cs="宋体"/>
          <w:spacing w:val="5"/>
          <w:sz w:val="24"/>
          <w:szCs w:val="24"/>
          <w:lang w:val="en-US" w:eastAsia="zh-CN"/>
        </w:rPr>
        <w:t>/</w:t>
      </w:r>
    </w:p>
    <w:p w14:paraId="539256D4">
      <w:pPr>
        <w:spacing w:before="274" w:line="417" w:lineRule="auto"/>
        <w:ind w:left="471" w:right="36" w:hanging="1"/>
        <w:rPr>
          <w:rFonts w:ascii="宋体" w:hAnsi="宋体" w:eastAsia="宋体" w:cs="宋体"/>
          <w:sz w:val="24"/>
          <w:szCs w:val="24"/>
        </w:rPr>
      </w:pPr>
      <w:r>
        <w:rPr>
          <w:rFonts w:ascii="宋体" w:hAnsi="宋体" w:eastAsia="宋体" w:cs="宋体"/>
          <w:spacing w:val="11"/>
          <w:sz w:val="24"/>
          <w:szCs w:val="24"/>
        </w:rPr>
        <w:t>3.本项目的特定资格要求：</w:t>
      </w:r>
    </w:p>
    <w:p w14:paraId="6DC5833E">
      <w:pPr>
        <w:spacing w:before="39" w:line="421" w:lineRule="auto"/>
        <w:ind w:left="21" w:right="51" w:firstLine="444"/>
        <w:jc w:val="both"/>
        <w:rPr>
          <w:rFonts w:ascii="宋体" w:hAnsi="宋体" w:eastAsia="宋体" w:cs="宋体"/>
          <w:sz w:val="24"/>
          <w:szCs w:val="24"/>
        </w:rPr>
      </w:pPr>
      <w:r>
        <w:rPr>
          <w:rFonts w:ascii="宋体" w:hAnsi="宋体" w:eastAsia="宋体" w:cs="宋体"/>
          <w:spacing w:val="-5"/>
          <w:sz w:val="24"/>
          <w:szCs w:val="24"/>
        </w:rPr>
        <w:t>4.</w:t>
      </w:r>
      <w:r>
        <w:rPr>
          <w:rFonts w:ascii="宋体" w:hAnsi="宋体" w:eastAsia="宋体" w:cs="宋体"/>
          <w:spacing w:val="-48"/>
          <w:sz w:val="24"/>
          <w:szCs w:val="24"/>
        </w:rPr>
        <w:t xml:space="preserve"> </w:t>
      </w:r>
      <w:r>
        <w:rPr>
          <w:rFonts w:ascii="宋体" w:hAnsi="宋体" w:eastAsia="宋体" w:cs="宋体"/>
          <w:spacing w:val="-5"/>
          <w:sz w:val="24"/>
          <w:szCs w:val="24"/>
        </w:rPr>
        <w:t>未</w:t>
      </w:r>
      <w:r>
        <w:rPr>
          <w:rFonts w:ascii="宋体" w:hAnsi="宋体" w:eastAsia="宋体" w:cs="宋体"/>
          <w:spacing w:val="-53"/>
          <w:sz w:val="24"/>
          <w:szCs w:val="24"/>
        </w:rPr>
        <w:t xml:space="preserve"> </w:t>
      </w:r>
      <w:r>
        <w:rPr>
          <w:rFonts w:ascii="宋体" w:hAnsi="宋体" w:eastAsia="宋体" w:cs="宋体"/>
          <w:spacing w:val="-5"/>
          <w:sz w:val="24"/>
          <w:szCs w:val="24"/>
        </w:rPr>
        <w:t>被</w:t>
      </w:r>
      <w:r>
        <w:rPr>
          <w:rFonts w:ascii="宋体" w:hAnsi="宋体" w:eastAsia="宋体" w:cs="宋体"/>
          <w:spacing w:val="-53"/>
          <w:sz w:val="24"/>
          <w:szCs w:val="24"/>
        </w:rPr>
        <w:t xml:space="preserve"> </w:t>
      </w:r>
      <w:r>
        <w:rPr>
          <w:rFonts w:ascii="宋体" w:hAnsi="宋体" w:eastAsia="宋体" w:cs="宋体"/>
          <w:spacing w:val="-5"/>
          <w:sz w:val="24"/>
          <w:szCs w:val="24"/>
        </w:rPr>
        <w:t>信</w:t>
      </w:r>
      <w:r>
        <w:rPr>
          <w:rFonts w:ascii="宋体" w:hAnsi="宋体" w:eastAsia="宋体" w:cs="宋体"/>
          <w:spacing w:val="-49"/>
          <w:sz w:val="24"/>
          <w:szCs w:val="24"/>
        </w:rPr>
        <w:t xml:space="preserve"> </w:t>
      </w:r>
      <w:r>
        <w:rPr>
          <w:rFonts w:ascii="宋体" w:hAnsi="宋体" w:eastAsia="宋体" w:cs="宋体"/>
          <w:spacing w:val="-5"/>
          <w:sz w:val="24"/>
          <w:szCs w:val="24"/>
        </w:rPr>
        <w:t>用</w:t>
      </w:r>
      <w:r>
        <w:rPr>
          <w:rFonts w:ascii="宋体" w:hAnsi="宋体" w:eastAsia="宋体" w:cs="宋体"/>
          <w:spacing w:val="-30"/>
          <w:sz w:val="24"/>
          <w:szCs w:val="24"/>
        </w:rPr>
        <w:t xml:space="preserve"> </w:t>
      </w:r>
      <w:r>
        <w:rPr>
          <w:rFonts w:ascii="宋体" w:hAnsi="宋体" w:eastAsia="宋体" w:cs="宋体"/>
          <w:spacing w:val="-5"/>
          <w:sz w:val="24"/>
          <w:szCs w:val="24"/>
        </w:rPr>
        <w:t>中</w:t>
      </w:r>
      <w:r>
        <w:rPr>
          <w:rFonts w:ascii="宋体" w:hAnsi="宋体" w:eastAsia="宋体" w:cs="宋体"/>
          <w:spacing w:val="-30"/>
          <w:sz w:val="24"/>
          <w:szCs w:val="24"/>
        </w:rPr>
        <w:t xml:space="preserve"> </w:t>
      </w:r>
      <w:r>
        <w:rPr>
          <w:rFonts w:ascii="宋体" w:hAnsi="宋体" w:eastAsia="宋体" w:cs="宋体"/>
          <w:spacing w:val="-5"/>
          <w:sz w:val="24"/>
          <w:szCs w:val="24"/>
        </w:rPr>
        <w:t>国</w:t>
      </w:r>
      <w:r>
        <w:rPr>
          <w:rFonts w:ascii="宋体" w:hAnsi="宋体" w:eastAsia="宋体" w:cs="宋体"/>
          <w:spacing w:val="-62"/>
          <w:sz w:val="24"/>
          <w:szCs w:val="24"/>
        </w:rPr>
        <w:t xml:space="preserve"> </w:t>
      </w:r>
      <w:r>
        <w:rPr>
          <w:rFonts w:ascii="宋体" w:hAnsi="宋体" w:eastAsia="宋体" w:cs="宋体"/>
          <w:spacing w:val="-5"/>
          <w:sz w:val="24"/>
          <w:szCs w:val="24"/>
        </w:rPr>
        <w:t>（</w:t>
      </w:r>
      <w:r>
        <w:rPr>
          <w:rFonts w:ascii="宋体" w:hAnsi="宋体" w:eastAsia="宋体" w:cs="宋体"/>
          <w:spacing w:val="-24"/>
          <w:sz w:val="24"/>
          <w:szCs w:val="24"/>
        </w:rPr>
        <w:t xml:space="preserve"> </w:t>
      </w:r>
      <w:r>
        <w:rPr>
          <w:rFonts w:ascii="宋体" w:hAnsi="宋体" w:eastAsia="宋体" w:cs="宋体"/>
          <w:spacing w:val="-5"/>
          <w:sz w:val="24"/>
          <w:szCs w:val="24"/>
        </w:rPr>
        <w:t>www.creditchina.gov.cn</w:t>
      </w:r>
      <w:r>
        <w:rPr>
          <w:rFonts w:ascii="宋体" w:hAnsi="宋体" w:eastAsia="宋体" w:cs="宋体"/>
          <w:spacing w:val="-30"/>
          <w:sz w:val="24"/>
          <w:szCs w:val="24"/>
        </w:rPr>
        <w:t xml:space="preserve"> </w:t>
      </w:r>
      <w:r>
        <w:rPr>
          <w:rFonts w:ascii="宋体" w:hAnsi="宋体" w:eastAsia="宋体" w:cs="宋体"/>
          <w:spacing w:val="-5"/>
          <w:sz w:val="24"/>
          <w:szCs w:val="24"/>
        </w:rPr>
        <w:t>）</w:t>
      </w:r>
      <w:r>
        <w:rPr>
          <w:rFonts w:ascii="宋体" w:hAnsi="宋体" w:eastAsia="宋体" w:cs="宋体"/>
          <w:spacing w:val="-37"/>
          <w:sz w:val="24"/>
          <w:szCs w:val="24"/>
        </w:rPr>
        <w:t xml:space="preserve"> </w:t>
      </w:r>
      <w:r>
        <w:rPr>
          <w:rFonts w:ascii="宋体" w:hAnsi="宋体" w:eastAsia="宋体" w:cs="宋体"/>
          <w:spacing w:val="-5"/>
          <w:sz w:val="24"/>
          <w:szCs w:val="24"/>
        </w:rPr>
        <w:t>、</w:t>
      </w:r>
      <w:r>
        <w:rPr>
          <w:rFonts w:ascii="宋体" w:hAnsi="宋体" w:eastAsia="宋体" w:cs="宋体"/>
          <w:spacing w:val="-30"/>
          <w:sz w:val="24"/>
          <w:szCs w:val="24"/>
        </w:rPr>
        <w:t xml:space="preserve"> </w:t>
      </w:r>
      <w:r>
        <w:rPr>
          <w:rFonts w:ascii="宋体" w:hAnsi="宋体" w:eastAsia="宋体" w:cs="宋体"/>
          <w:spacing w:val="-5"/>
          <w:sz w:val="24"/>
          <w:szCs w:val="24"/>
        </w:rPr>
        <w:t>中</w:t>
      </w:r>
      <w:r>
        <w:rPr>
          <w:rFonts w:ascii="宋体" w:hAnsi="宋体" w:eastAsia="宋体" w:cs="宋体"/>
          <w:spacing w:val="-27"/>
          <w:sz w:val="24"/>
          <w:szCs w:val="24"/>
        </w:rPr>
        <w:t xml:space="preserve"> </w:t>
      </w:r>
      <w:r>
        <w:rPr>
          <w:rFonts w:ascii="宋体" w:hAnsi="宋体" w:eastAsia="宋体" w:cs="宋体"/>
          <w:spacing w:val="-5"/>
          <w:sz w:val="24"/>
          <w:szCs w:val="24"/>
        </w:rPr>
        <w:t>国</w:t>
      </w:r>
      <w:r>
        <w:rPr>
          <w:rFonts w:ascii="宋体" w:hAnsi="宋体" w:eastAsia="宋体" w:cs="宋体"/>
          <w:spacing w:val="-54"/>
          <w:sz w:val="24"/>
          <w:szCs w:val="24"/>
        </w:rPr>
        <w:t xml:space="preserve"> </w:t>
      </w:r>
      <w:r>
        <w:rPr>
          <w:rFonts w:ascii="宋体" w:hAnsi="宋体" w:eastAsia="宋体" w:cs="宋体"/>
          <w:spacing w:val="-5"/>
          <w:sz w:val="24"/>
          <w:szCs w:val="24"/>
        </w:rPr>
        <w:t>政</w:t>
      </w:r>
      <w:r>
        <w:rPr>
          <w:rFonts w:ascii="宋体" w:hAnsi="宋体" w:eastAsia="宋体" w:cs="宋体"/>
          <w:spacing w:val="-54"/>
          <w:sz w:val="24"/>
          <w:szCs w:val="24"/>
        </w:rPr>
        <w:t xml:space="preserve"> </w:t>
      </w:r>
      <w:r>
        <w:rPr>
          <w:rFonts w:ascii="宋体" w:hAnsi="宋体" w:eastAsia="宋体" w:cs="宋体"/>
          <w:spacing w:val="-5"/>
          <w:sz w:val="24"/>
          <w:szCs w:val="24"/>
        </w:rPr>
        <w:t>府</w:t>
      </w:r>
      <w:r>
        <w:rPr>
          <w:rFonts w:ascii="宋体" w:hAnsi="宋体" w:eastAsia="宋体" w:cs="宋体"/>
          <w:spacing w:val="-54"/>
          <w:sz w:val="24"/>
          <w:szCs w:val="24"/>
        </w:rPr>
        <w:t xml:space="preserve"> </w:t>
      </w:r>
      <w:r>
        <w:rPr>
          <w:rFonts w:ascii="宋体" w:hAnsi="宋体" w:eastAsia="宋体" w:cs="宋体"/>
          <w:spacing w:val="-5"/>
          <w:sz w:val="24"/>
          <w:szCs w:val="24"/>
        </w:rPr>
        <w:t>采</w:t>
      </w:r>
      <w:r>
        <w:rPr>
          <w:rFonts w:ascii="宋体" w:hAnsi="宋体" w:eastAsia="宋体" w:cs="宋体"/>
          <w:spacing w:val="-53"/>
          <w:sz w:val="24"/>
          <w:szCs w:val="24"/>
        </w:rPr>
        <w:t xml:space="preserve"> </w:t>
      </w:r>
      <w:r>
        <w:rPr>
          <w:rFonts w:ascii="宋体" w:hAnsi="宋体" w:eastAsia="宋体" w:cs="宋体"/>
          <w:spacing w:val="-5"/>
          <w:sz w:val="24"/>
          <w:szCs w:val="24"/>
        </w:rPr>
        <w:t>购</w:t>
      </w:r>
      <w:r>
        <w:rPr>
          <w:rFonts w:ascii="宋体" w:hAnsi="宋体" w:eastAsia="宋体" w:cs="宋体"/>
          <w:spacing w:val="-34"/>
          <w:sz w:val="24"/>
          <w:szCs w:val="24"/>
        </w:rPr>
        <w:t xml:space="preserve"> </w:t>
      </w:r>
      <w:r>
        <w:rPr>
          <w:rFonts w:ascii="宋体" w:hAnsi="宋体" w:eastAsia="宋体" w:cs="宋体"/>
          <w:spacing w:val="-5"/>
          <w:sz w:val="24"/>
          <w:szCs w:val="24"/>
        </w:rPr>
        <w:t>网</w:t>
      </w:r>
      <w:r>
        <w:rPr>
          <w:rFonts w:ascii="宋体" w:hAnsi="宋体" w:eastAsia="宋体" w:cs="宋体"/>
          <w:sz w:val="24"/>
          <w:szCs w:val="24"/>
        </w:rPr>
        <w:t xml:space="preserve"> </w:t>
      </w:r>
      <w:r>
        <w:rPr>
          <w:rFonts w:ascii="宋体" w:hAnsi="宋体" w:eastAsia="宋体" w:cs="宋体"/>
          <w:spacing w:val="17"/>
          <w:sz w:val="24"/>
          <w:szCs w:val="24"/>
        </w:rPr>
        <w:t>（</w:t>
      </w:r>
      <w:r>
        <w:rPr>
          <w:rFonts w:ascii="宋体" w:hAnsi="宋体" w:eastAsia="宋体" w:cs="宋体"/>
          <w:sz w:val="24"/>
          <w:szCs w:val="24"/>
        </w:rPr>
        <w:t>www</w:t>
      </w:r>
      <w:r>
        <w:rPr>
          <w:rFonts w:ascii="宋体" w:hAnsi="宋体" w:eastAsia="宋体" w:cs="宋体"/>
          <w:spacing w:val="17"/>
          <w:sz w:val="24"/>
          <w:szCs w:val="24"/>
        </w:rPr>
        <w:t>.</w:t>
      </w:r>
      <w:r>
        <w:rPr>
          <w:rFonts w:ascii="宋体" w:hAnsi="宋体" w:eastAsia="宋体" w:cs="宋体"/>
          <w:sz w:val="24"/>
          <w:szCs w:val="24"/>
        </w:rPr>
        <w:t>ccgp</w:t>
      </w:r>
      <w:r>
        <w:rPr>
          <w:rFonts w:ascii="宋体" w:hAnsi="宋体" w:eastAsia="宋体" w:cs="宋体"/>
          <w:spacing w:val="17"/>
          <w:sz w:val="24"/>
          <w:szCs w:val="24"/>
        </w:rPr>
        <w:t>.</w:t>
      </w:r>
      <w:r>
        <w:rPr>
          <w:rFonts w:ascii="宋体" w:hAnsi="宋体" w:eastAsia="宋体" w:cs="宋体"/>
          <w:sz w:val="24"/>
          <w:szCs w:val="24"/>
        </w:rPr>
        <w:t>gov</w:t>
      </w:r>
      <w:r>
        <w:rPr>
          <w:rFonts w:ascii="宋体" w:hAnsi="宋体" w:eastAsia="宋体" w:cs="宋体"/>
          <w:spacing w:val="17"/>
          <w:sz w:val="24"/>
          <w:szCs w:val="24"/>
        </w:rPr>
        <w:t>.</w:t>
      </w:r>
      <w:r>
        <w:rPr>
          <w:rFonts w:ascii="宋体" w:hAnsi="宋体" w:eastAsia="宋体" w:cs="宋体"/>
          <w:sz w:val="24"/>
          <w:szCs w:val="24"/>
        </w:rPr>
        <w:t>cn</w:t>
      </w:r>
      <w:r>
        <w:rPr>
          <w:rFonts w:ascii="宋体" w:hAnsi="宋体" w:eastAsia="宋体" w:cs="宋体"/>
          <w:spacing w:val="17"/>
          <w:sz w:val="24"/>
          <w:szCs w:val="24"/>
        </w:rPr>
        <w:t>）列入失信被执行人、重大税收违法失信主体、政府采</w:t>
      </w:r>
      <w:r>
        <w:rPr>
          <w:rFonts w:ascii="宋体" w:hAnsi="宋体" w:eastAsia="宋体" w:cs="宋体"/>
          <w:spacing w:val="7"/>
          <w:sz w:val="24"/>
          <w:szCs w:val="24"/>
        </w:rPr>
        <w:t xml:space="preserve"> </w:t>
      </w:r>
      <w:r>
        <w:rPr>
          <w:rFonts w:ascii="宋体" w:hAnsi="宋体" w:eastAsia="宋体" w:cs="宋体"/>
          <w:spacing w:val="11"/>
          <w:sz w:val="24"/>
          <w:szCs w:val="24"/>
        </w:rPr>
        <w:t>购严重违法失信行为记录名单的；</w:t>
      </w:r>
    </w:p>
    <w:p w14:paraId="409FC372">
      <w:pPr>
        <w:spacing w:before="37" w:line="417" w:lineRule="auto"/>
        <w:ind w:left="23" w:right="49" w:firstLine="448"/>
        <w:rPr>
          <w:rFonts w:ascii="宋体" w:hAnsi="宋体" w:eastAsia="宋体" w:cs="宋体"/>
          <w:sz w:val="24"/>
          <w:szCs w:val="24"/>
        </w:rPr>
      </w:pPr>
      <w:r>
        <w:rPr>
          <w:rFonts w:ascii="宋体" w:hAnsi="宋体" w:eastAsia="宋体" w:cs="宋体"/>
          <w:spacing w:val="12"/>
          <w:sz w:val="24"/>
          <w:szCs w:val="24"/>
        </w:rPr>
        <w:t>5.供应商须具备有效的营业执照，并在人员、设备、资金等方面具有相</w:t>
      </w:r>
      <w:r>
        <w:rPr>
          <w:rFonts w:ascii="宋体" w:hAnsi="宋体" w:eastAsia="宋体" w:cs="宋体"/>
          <w:spacing w:val="8"/>
          <w:sz w:val="24"/>
          <w:szCs w:val="24"/>
        </w:rPr>
        <w:t>应的承担能力。</w:t>
      </w:r>
    </w:p>
    <w:p w14:paraId="18CBF2CD">
      <w:pPr>
        <w:spacing w:before="34" w:line="219" w:lineRule="auto"/>
        <w:ind w:right="38"/>
        <w:jc w:val="right"/>
        <w:rPr>
          <w:rFonts w:ascii="宋体" w:hAnsi="宋体" w:eastAsia="宋体" w:cs="宋体"/>
          <w:sz w:val="24"/>
          <w:szCs w:val="24"/>
        </w:rPr>
      </w:pPr>
      <w:r>
        <w:rPr>
          <w:rFonts w:ascii="宋体" w:hAnsi="宋体" w:eastAsia="宋体" w:cs="宋体"/>
          <w:spacing w:val="13"/>
          <w:sz w:val="24"/>
          <w:szCs w:val="24"/>
        </w:rPr>
        <w:t>6.单位负责人为同一人或者存在直接控股、管理关系</w:t>
      </w:r>
      <w:r>
        <w:rPr>
          <w:rFonts w:ascii="宋体" w:hAnsi="宋体" w:eastAsia="宋体" w:cs="宋体"/>
          <w:spacing w:val="12"/>
          <w:sz w:val="24"/>
          <w:szCs w:val="24"/>
        </w:rPr>
        <w:t>的不同供应商，不</w:t>
      </w:r>
    </w:p>
    <w:p w14:paraId="0EB13762">
      <w:pPr>
        <w:spacing w:line="219" w:lineRule="auto"/>
        <w:rPr>
          <w:rFonts w:ascii="宋体" w:hAnsi="宋体" w:eastAsia="宋体" w:cs="宋体"/>
          <w:sz w:val="24"/>
          <w:szCs w:val="24"/>
        </w:rPr>
        <w:sectPr>
          <w:footerReference r:id="rId5" w:type="default"/>
          <w:pgSz w:w="11907" w:h="16840"/>
          <w:pgMar w:top="1431" w:right="1763" w:bottom="1351" w:left="1786" w:header="0" w:footer="1161" w:gutter="0"/>
          <w:cols w:space="720" w:num="1"/>
        </w:sectPr>
      </w:pPr>
    </w:p>
    <w:p w14:paraId="59FBA948">
      <w:pPr>
        <w:pStyle w:val="5"/>
        <w:spacing w:line="265" w:lineRule="auto"/>
      </w:pPr>
    </w:p>
    <w:p w14:paraId="22D051A2">
      <w:pPr>
        <w:spacing w:before="78" w:line="219" w:lineRule="auto"/>
        <w:ind w:left="24"/>
        <w:rPr>
          <w:rFonts w:ascii="宋体" w:hAnsi="宋体" w:eastAsia="宋体" w:cs="宋体"/>
          <w:sz w:val="24"/>
          <w:szCs w:val="24"/>
        </w:rPr>
      </w:pPr>
      <w:r>
        <w:rPr>
          <w:rFonts w:ascii="宋体" w:hAnsi="宋体" w:eastAsia="宋体" w:cs="宋体"/>
          <w:spacing w:val="11"/>
          <w:sz w:val="24"/>
          <w:szCs w:val="24"/>
        </w:rPr>
        <w:t>得参加同一合同项下的政府采购活动；</w:t>
      </w:r>
    </w:p>
    <w:p w14:paraId="68DC18EB">
      <w:pPr>
        <w:spacing w:before="273" w:line="417" w:lineRule="auto"/>
        <w:ind w:left="22" w:right="56" w:firstLine="450"/>
        <w:rPr>
          <w:rFonts w:ascii="宋体" w:hAnsi="宋体" w:eastAsia="宋体" w:cs="宋体"/>
          <w:sz w:val="24"/>
          <w:szCs w:val="24"/>
        </w:rPr>
      </w:pPr>
      <w:r>
        <w:rPr>
          <w:rFonts w:ascii="宋体" w:hAnsi="宋体" w:eastAsia="宋体" w:cs="宋体"/>
          <w:spacing w:val="11"/>
          <w:sz w:val="24"/>
          <w:szCs w:val="24"/>
        </w:rPr>
        <w:t>7.为本采购项目提供整体设计、规范编制或者项目管理、监理、检测、</w:t>
      </w:r>
      <w:r>
        <w:rPr>
          <w:rFonts w:ascii="宋体" w:hAnsi="宋体" w:eastAsia="宋体" w:cs="宋体"/>
          <w:spacing w:val="12"/>
          <w:sz w:val="24"/>
          <w:szCs w:val="24"/>
        </w:rPr>
        <w:t xml:space="preserve"> 代建等服务的供应商，不得再参加该项目的本次采购活动；</w:t>
      </w:r>
    </w:p>
    <w:p w14:paraId="4E350D78">
      <w:pPr>
        <w:spacing w:before="37" w:line="219" w:lineRule="auto"/>
        <w:ind w:left="468"/>
        <w:rPr>
          <w:rFonts w:ascii="宋体" w:hAnsi="宋体" w:eastAsia="宋体" w:cs="宋体"/>
          <w:spacing w:val="11"/>
          <w:sz w:val="24"/>
          <w:szCs w:val="24"/>
        </w:rPr>
      </w:pPr>
      <w:r>
        <w:rPr>
          <w:rFonts w:ascii="宋体" w:hAnsi="宋体" w:eastAsia="宋体" w:cs="宋体"/>
          <w:spacing w:val="12"/>
          <w:sz w:val="24"/>
          <w:szCs w:val="24"/>
        </w:rPr>
        <w:t>8.本项目（不接受）供应商以联合体方式</w:t>
      </w:r>
      <w:r>
        <w:rPr>
          <w:rFonts w:ascii="宋体" w:hAnsi="宋体" w:eastAsia="宋体" w:cs="宋体"/>
          <w:spacing w:val="11"/>
          <w:sz w:val="24"/>
          <w:szCs w:val="24"/>
        </w:rPr>
        <w:t>进行磋商。</w:t>
      </w:r>
    </w:p>
    <w:p w14:paraId="5DBFD233">
      <w:pPr>
        <w:spacing w:before="274" w:line="219" w:lineRule="auto"/>
        <w:ind w:left="532"/>
        <w:rPr>
          <w:rFonts w:ascii="宋体" w:hAnsi="宋体" w:eastAsia="宋体" w:cs="宋体"/>
          <w:sz w:val="24"/>
          <w:szCs w:val="24"/>
        </w:rPr>
      </w:pPr>
      <w:r>
        <w:rPr>
          <w:rFonts w:ascii="宋体" w:hAnsi="宋体" w:eastAsia="宋体" w:cs="宋体"/>
          <w:b/>
          <w:bCs/>
          <w:spacing w:val="9"/>
          <w:sz w:val="24"/>
          <w:szCs w:val="24"/>
        </w:rPr>
        <w:t>三、获取采购文件</w:t>
      </w:r>
    </w:p>
    <w:p w14:paraId="21B67000">
      <w:pPr>
        <w:spacing w:before="276" w:line="418" w:lineRule="auto"/>
        <w:ind w:left="28" w:right="28" w:firstLine="515"/>
        <w:rPr>
          <w:rFonts w:hint="eastAsia" w:ascii="宋体" w:hAnsi="宋体" w:eastAsia="宋体" w:cs="宋体"/>
          <w:sz w:val="24"/>
          <w:szCs w:val="24"/>
          <w:lang w:eastAsia="zh-CN"/>
        </w:rPr>
      </w:pPr>
      <w:r>
        <w:rPr>
          <w:rFonts w:ascii="宋体" w:hAnsi="宋体" w:eastAsia="宋体" w:cs="宋体"/>
          <w:spacing w:val="-5"/>
          <w:sz w:val="24"/>
          <w:szCs w:val="24"/>
        </w:rPr>
        <w:t>时间：</w:t>
      </w:r>
      <w:r>
        <w:rPr>
          <w:rFonts w:ascii="宋体" w:hAnsi="宋体" w:eastAsia="宋体" w:cs="宋体"/>
          <w:spacing w:val="-5"/>
          <w:sz w:val="24"/>
          <w:szCs w:val="24"/>
          <w:u w:val="single" w:color="auto"/>
        </w:rPr>
        <w:t>202</w:t>
      </w:r>
      <w:r>
        <w:rPr>
          <w:rFonts w:hint="eastAsia" w:ascii="宋体" w:hAnsi="宋体" w:eastAsia="宋体" w:cs="宋体"/>
          <w:spacing w:val="-5"/>
          <w:sz w:val="24"/>
          <w:szCs w:val="24"/>
          <w:u w:val="single" w:color="auto"/>
          <w:lang w:val="en-US" w:eastAsia="zh-CN"/>
        </w:rPr>
        <w:t>5</w:t>
      </w:r>
      <w:r>
        <w:rPr>
          <w:rFonts w:ascii="宋体" w:hAnsi="宋体" w:eastAsia="宋体" w:cs="宋体"/>
          <w:spacing w:val="-40"/>
          <w:sz w:val="24"/>
          <w:szCs w:val="24"/>
          <w:u w:val="single" w:color="auto"/>
        </w:rPr>
        <w:t xml:space="preserve"> </w:t>
      </w:r>
      <w:r>
        <w:rPr>
          <w:rFonts w:ascii="宋体" w:hAnsi="宋体" w:eastAsia="宋体" w:cs="宋体"/>
          <w:spacing w:val="-5"/>
          <w:sz w:val="24"/>
          <w:szCs w:val="24"/>
          <w:u w:val="single" w:color="auto"/>
        </w:rPr>
        <w:t>年</w:t>
      </w:r>
      <w:r>
        <w:rPr>
          <w:rFonts w:ascii="宋体" w:hAnsi="宋体" w:eastAsia="宋体" w:cs="宋体"/>
          <w:spacing w:val="-30"/>
          <w:sz w:val="24"/>
          <w:szCs w:val="24"/>
          <w:u w:val="single" w:color="auto"/>
        </w:rPr>
        <w:t xml:space="preserve"> </w:t>
      </w:r>
      <w:r>
        <w:rPr>
          <w:rFonts w:hint="eastAsia" w:ascii="宋体" w:hAnsi="宋体" w:eastAsia="宋体" w:cs="宋体"/>
          <w:spacing w:val="-30"/>
          <w:sz w:val="24"/>
          <w:szCs w:val="24"/>
          <w:u w:val="single" w:color="auto"/>
          <w:lang w:val="en-US" w:eastAsia="zh-CN"/>
        </w:rPr>
        <w:t xml:space="preserve">02 </w:t>
      </w:r>
      <w:r>
        <w:rPr>
          <w:rFonts w:ascii="宋体" w:hAnsi="宋体" w:eastAsia="宋体" w:cs="宋体"/>
          <w:spacing w:val="-5"/>
          <w:sz w:val="24"/>
          <w:szCs w:val="24"/>
          <w:u w:val="single" w:color="auto"/>
        </w:rPr>
        <w:t>月</w:t>
      </w:r>
      <w:r>
        <w:rPr>
          <w:rFonts w:ascii="宋体" w:hAnsi="宋体" w:eastAsia="宋体" w:cs="宋体"/>
          <w:spacing w:val="-31"/>
          <w:sz w:val="24"/>
          <w:szCs w:val="24"/>
          <w:u w:val="single" w:color="auto"/>
        </w:rPr>
        <w:t xml:space="preserve"> </w:t>
      </w:r>
      <w:r>
        <w:rPr>
          <w:rFonts w:hint="eastAsia" w:ascii="宋体" w:hAnsi="宋体" w:eastAsia="宋体" w:cs="宋体"/>
          <w:spacing w:val="-5"/>
          <w:sz w:val="24"/>
          <w:szCs w:val="24"/>
          <w:u w:val="single" w:color="auto"/>
          <w:lang w:val="en-US" w:eastAsia="zh-CN"/>
        </w:rPr>
        <w:t>06</w:t>
      </w:r>
      <w:r>
        <w:rPr>
          <w:rFonts w:ascii="宋体" w:hAnsi="宋体" w:eastAsia="宋体" w:cs="宋体"/>
          <w:spacing w:val="-5"/>
          <w:sz w:val="24"/>
          <w:szCs w:val="24"/>
          <w:u w:val="single" w:color="auto"/>
        </w:rPr>
        <w:t xml:space="preserve"> 日</w:t>
      </w:r>
      <w:r>
        <w:rPr>
          <w:rFonts w:ascii="宋体" w:hAnsi="宋体" w:eastAsia="宋体" w:cs="宋体"/>
          <w:spacing w:val="-32"/>
          <w:sz w:val="24"/>
          <w:szCs w:val="24"/>
          <w:u w:val="single" w:color="auto"/>
        </w:rPr>
        <w:t xml:space="preserve"> </w:t>
      </w:r>
      <w:r>
        <w:rPr>
          <w:rFonts w:hint="eastAsia" w:ascii="宋体" w:hAnsi="宋体" w:eastAsia="宋体" w:cs="宋体"/>
          <w:spacing w:val="-5"/>
          <w:sz w:val="24"/>
          <w:szCs w:val="24"/>
          <w:u w:val="single" w:color="auto"/>
          <w:lang w:val="en-US" w:eastAsia="zh-CN"/>
        </w:rPr>
        <w:t>24</w:t>
      </w:r>
      <w:r>
        <w:rPr>
          <w:rFonts w:ascii="宋体" w:hAnsi="宋体" w:eastAsia="宋体" w:cs="宋体"/>
          <w:spacing w:val="-25"/>
          <w:sz w:val="24"/>
          <w:szCs w:val="24"/>
          <w:u w:val="single" w:color="auto"/>
        </w:rPr>
        <w:t xml:space="preserve"> </w:t>
      </w:r>
      <w:r>
        <w:rPr>
          <w:rFonts w:ascii="宋体" w:hAnsi="宋体" w:eastAsia="宋体" w:cs="宋体"/>
          <w:spacing w:val="-5"/>
          <w:sz w:val="24"/>
          <w:szCs w:val="24"/>
          <w:u w:val="single" w:color="auto"/>
        </w:rPr>
        <w:t>时</w:t>
      </w:r>
      <w:r>
        <w:rPr>
          <w:rFonts w:ascii="宋体" w:hAnsi="宋体" w:eastAsia="宋体" w:cs="宋体"/>
          <w:spacing w:val="-32"/>
          <w:sz w:val="24"/>
          <w:szCs w:val="24"/>
          <w:u w:val="single" w:color="auto"/>
        </w:rPr>
        <w:t xml:space="preserve"> </w:t>
      </w:r>
      <w:r>
        <w:rPr>
          <w:rFonts w:ascii="宋体" w:hAnsi="宋体" w:eastAsia="宋体" w:cs="宋体"/>
          <w:spacing w:val="-5"/>
          <w:sz w:val="24"/>
          <w:szCs w:val="24"/>
          <w:u w:val="single" w:color="auto"/>
        </w:rPr>
        <w:t>00</w:t>
      </w:r>
      <w:r>
        <w:rPr>
          <w:rFonts w:ascii="宋体" w:hAnsi="宋体" w:eastAsia="宋体" w:cs="宋体"/>
          <w:spacing w:val="-31"/>
          <w:sz w:val="24"/>
          <w:szCs w:val="24"/>
          <w:u w:val="single" w:color="auto"/>
        </w:rPr>
        <w:t xml:space="preserve"> </w:t>
      </w:r>
      <w:r>
        <w:rPr>
          <w:rFonts w:ascii="宋体" w:hAnsi="宋体" w:eastAsia="宋体" w:cs="宋体"/>
          <w:spacing w:val="-6"/>
          <w:sz w:val="24"/>
          <w:szCs w:val="24"/>
          <w:u w:val="single" w:color="auto"/>
        </w:rPr>
        <w:t>分</w:t>
      </w:r>
      <w:r>
        <w:rPr>
          <w:rFonts w:ascii="宋体" w:hAnsi="宋体" w:eastAsia="宋体" w:cs="宋体"/>
          <w:spacing w:val="-32"/>
          <w:sz w:val="24"/>
          <w:szCs w:val="24"/>
          <w:u w:val="single" w:color="auto"/>
        </w:rPr>
        <w:t xml:space="preserve"> </w:t>
      </w:r>
      <w:r>
        <w:rPr>
          <w:rFonts w:ascii="宋体" w:hAnsi="宋体" w:eastAsia="宋体" w:cs="宋体"/>
          <w:spacing w:val="-6"/>
          <w:sz w:val="24"/>
          <w:szCs w:val="24"/>
          <w:u w:val="single" w:color="auto"/>
        </w:rPr>
        <w:t>00</w:t>
      </w:r>
      <w:r>
        <w:rPr>
          <w:rFonts w:ascii="宋体" w:hAnsi="宋体" w:eastAsia="宋体" w:cs="宋体"/>
          <w:spacing w:val="-37"/>
          <w:sz w:val="24"/>
          <w:szCs w:val="24"/>
          <w:u w:val="single" w:color="auto"/>
        </w:rPr>
        <w:t xml:space="preserve"> </w:t>
      </w:r>
      <w:r>
        <w:rPr>
          <w:rFonts w:ascii="宋体" w:hAnsi="宋体" w:eastAsia="宋体" w:cs="宋体"/>
          <w:spacing w:val="-6"/>
          <w:sz w:val="24"/>
          <w:szCs w:val="24"/>
          <w:u w:val="single" w:color="auto"/>
        </w:rPr>
        <w:t>秒至</w:t>
      </w:r>
      <w:r>
        <w:rPr>
          <w:rFonts w:ascii="宋体" w:hAnsi="宋体" w:eastAsia="宋体" w:cs="宋体"/>
          <w:spacing w:val="-31"/>
          <w:sz w:val="24"/>
          <w:szCs w:val="24"/>
          <w:u w:val="single" w:color="auto"/>
        </w:rPr>
        <w:t xml:space="preserve"> </w:t>
      </w:r>
      <w:r>
        <w:rPr>
          <w:rFonts w:ascii="宋体" w:hAnsi="宋体" w:eastAsia="宋体" w:cs="宋体"/>
          <w:spacing w:val="-6"/>
          <w:sz w:val="24"/>
          <w:szCs w:val="24"/>
          <w:u w:val="single" w:color="auto"/>
        </w:rPr>
        <w:t>202</w:t>
      </w:r>
      <w:r>
        <w:rPr>
          <w:rFonts w:hint="eastAsia" w:ascii="宋体" w:hAnsi="宋体" w:eastAsia="宋体" w:cs="宋体"/>
          <w:spacing w:val="-6"/>
          <w:sz w:val="24"/>
          <w:szCs w:val="24"/>
          <w:u w:val="single" w:color="auto"/>
          <w:lang w:val="en-US" w:eastAsia="zh-CN"/>
        </w:rPr>
        <w:t>5</w:t>
      </w:r>
      <w:r>
        <w:rPr>
          <w:rFonts w:ascii="宋体" w:hAnsi="宋体" w:eastAsia="宋体" w:cs="宋体"/>
          <w:spacing w:val="-38"/>
          <w:sz w:val="24"/>
          <w:szCs w:val="24"/>
          <w:u w:val="single" w:color="auto"/>
        </w:rPr>
        <w:t xml:space="preserve"> </w:t>
      </w:r>
      <w:r>
        <w:rPr>
          <w:rFonts w:ascii="宋体" w:hAnsi="宋体" w:eastAsia="宋体" w:cs="宋体"/>
          <w:spacing w:val="-6"/>
          <w:sz w:val="24"/>
          <w:szCs w:val="24"/>
          <w:u w:val="single" w:color="auto"/>
        </w:rPr>
        <w:t>年</w:t>
      </w:r>
      <w:r>
        <w:rPr>
          <w:rFonts w:ascii="宋体" w:hAnsi="宋体" w:eastAsia="宋体" w:cs="宋体"/>
          <w:spacing w:val="-32"/>
          <w:sz w:val="24"/>
          <w:szCs w:val="24"/>
          <w:u w:val="single" w:color="auto"/>
        </w:rPr>
        <w:t xml:space="preserve"> </w:t>
      </w:r>
      <w:r>
        <w:rPr>
          <w:rFonts w:hint="eastAsia" w:ascii="宋体" w:hAnsi="宋体" w:eastAsia="宋体" w:cs="宋体"/>
          <w:spacing w:val="-6"/>
          <w:sz w:val="24"/>
          <w:szCs w:val="24"/>
          <w:u w:val="single" w:color="auto"/>
          <w:lang w:val="en-US" w:eastAsia="zh-CN"/>
        </w:rPr>
        <w:t xml:space="preserve">02 </w:t>
      </w:r>
      <w:r>
        <w:rPr>
          <w:rFonts w:ascii="宋体" w:hAnsi="宋体" w:eastAsia="宋体" w:cs="宋体"/>
          <w:spacing w:val="-6"/>
          <w:sz w:val="24"/>
          <w:szCs w:val="24"/>
          <w:u w:val="single" w:color="auto"/>
        </w:rPr>
        <w:t>月</w:t>
      </w:r>
      <w:r>
        <w:rPr>
          <w:rFonts w:hint="eastAsia" w:ascii="宋体" w:hAnsi="宋体" w:eastAsia="宋体" w:cs="宋体"/>
          <w:spacing w:val="-32"/>
          <w:sz w:val="24"/>
          <w:szCs w:val="24"/>
          <w:u w:val="single" w:color="auto"/>
          <w:lang w:val="en-US" w:eastAsia="zh-CN"/>
        </w:rPr>
        <w:t xml:space="preserve">12 </w:t>
      </w:r>
      <w:r>
        <w:rPr>
          <w:rFonts w:ascii="宋体" w:hAnsi="宋体" w:eastAsia="宋体" w:cs="宋体"/>
          <w:spacing w:val="-6"/>
          <w:sz w:val="24"/>
          <w:szCs w:val="24"/>
          <w:u w:val="single" w:color="auto"/>
        </w:rPr>
        <w:t>日</w:t>
      </w:r>
      <w:r>
        <w:rPr>
          <w:rFonts w:ascii="宋体" w:hAnsi="宋体" w:eastAsia="宋体" w:cs="宋体"/>
          <w:spacing w:val="-31"/>
          <w:sz w:val="24"/>
          <w:szCs w:val="24"/>
          <w:u w:val="single" w:color="auto"/>
        </w:rPr>
        <w:t xml:space="preserve"> </w:t>
      </w:r>
      <w:r>
        <w:rPr>
          <w:rFonts w:hint="eastAsia" w:ascii="宋体" w:hAnsi="宋体" w:eastAsia="宋体" w:cs="宋体"/>
          <w:spacing w:val="-6"/>
          <w:sz w:val="24"/>
          <w:szCs w:val="24"/>
          <w:u w:val="single" w:color="auto"/>
          <w:lang w:val="en-US" w:eastAsia="zh-CN"/>
        </w:rPr>
        <w:t>23</w:t>
      </w:r>
      <w:r>
        <w:rPr>
          <w:rFonts w:ascii="宋体" w:hAnsi="宋体" w:eastAsia="宋体" w:cs="宋体"/>
          <w:spacing w:val="-25"/>
          <w:sz w:val="24"/>
          <w:szCs w:val="24"/>
          <w:u w:val="single" w:color="auto"/>
        </w:rPr>
        <w:t xml:space="preserve"> </w:t>
      </w:r>
      <w:r>
        <w:rPr>
          <w:rFonts w:ascii="宋体" w:hAnsi="宋体" w:eastAsia="宋体" w:cs="宋体"/>
          <w:spacing w:val="-6"/>
          <w:sz w:val="24"/>
          <w:szCs w:val="24"/>
          <w:u w:val="single" w:color="auto"/>
        </w:rPr>
        <w:t>时</w:t>
      </w:r>
      <w:r>
        <w:rPr>
          <w:rFonts w:hint="eastAsia" w:ascii="宋体" w:hAnsi="宋体" w:eastAsia="宋体" w:cs="宋体"/>
          <w:spacing w:val="5"/>
          <w:sz w:val="24"/>
          <w:szCs w:val="24"/>
          <w:u w:val="single" w:color="auto"/>
          <w:lang w:val="en-US" w:eastAsia="zh-CN"/>
        </w:rPr>
        <w:t>59</w:t>
      </w:r>
      <w:r>
        <w:rPr>
          <w:rFonts w:ascii="宋体" w:hAnsi="宋体" w:eastAsia="宋体" w:cs="宋体"/>
          <w:spacing w:val="-23"/>
          <w:sz w:val="24"/>
          <w:szCs w:val="24"/>
          <w:u w:val="single" w:color="auto"/>
        </w:rPr>
        <w:t xml:space="preserve"> </w:t>
      </w:r>
      <w:r>
        <w:rPr>
          <w:rFonts w:ascii="宋体" w:hAnsi="宋体" w:eastAsia="宋体" w:cs="宋体"/>
          <w:spacing w:val="5"/>
          <w:sz w:val="24"/>
          <w:szCs w:val="24"/>
          <w:u w:val="single" w:color="auto"/>
        </w:rPr>
        <w:t>分</w:t>
      </w:r>
      <w:r>
        <w:rPr>
          <w:rFonts w:ascii="宋体" w:hAnsi="宋体" w:eastAsia="宋体" w:cs="宋体"/>
          <w:spacing w:val="-27"/>
          <w:sz w:val="24"/>
          <w:szCs w:val="24"/>
          <w:u w:val="single" w:color="auto"/>
        </w:rPr>
        <w:t xml:space="preserve"> </w:t>
      </w:r>
      <w:r>
        <w:rPr>
          <w:rFonts w:hint="eastAsia" w:ascii="宋体" w:hAnsi="宋体" w:eastAsia="宋体" w:cs="宋体"/>
          <w:spacing w:val="5"/>
          <w:sz w:val="24"/>
          <w:szCs w:val="24"/>
          <w:u w:val="single" w:color="auto"/>
          <w:lang w:val="en-US" w:eastAsia="zh-CN"/>
        </w:rPr>
        <w:t>59</w:t>
      </w:r>
      <w:r>
        <w:rPr>
          <w:rFonts w:ascii="宋体" w:hAnsi="宋体" w:eastAsia="宋体" w:cs="宋体"/>
          <w:spacing w:val="-37"/>
          <w:sz w:val="24"/>
          <w:szCs w:val="24"/>
          <w:u w:val="single" w:color="auto"/>
        </w:rPr>
        <w:t xml:space="preserve"> </w:t>
      </w:r>
      <w:r>
        <w:rPr>
          <w:rFonts w:ascii="宋体" w:hAnsi="宋体" w:eastAsia="宋体" w:cs="宋体"/>
          <w:spacing w:val="5"/>
          <w:sz w:val="24"/>
          <w:szCs w:val="24"/>
          <w:u w:val="single" w:color="auto"/>
        </w:rPr>
        <w:t>秒（北京时间，节假日除外</w:t>
      </w:r>
      <w:r>
        <w:rPr>
          <w:rFonts w:hint="eastAsia" w:ascii="宋体" w:hAnsi="宋体" w:eastAsia="宋体" w:cs="宋体"/>
          <w:spacing w:val="5"/>
          <w:sz w:val="24"/>
          <w:szCs w:val="24"/>
          <w:u w:val="single" w:color="auto"/>
          <w:lang w:eastAsia="zh-CN"/>
        </w:rPr>
        <w:t>）</w:t>
      </w:r>
    </w:p>
    <w:p w14:paraId="3ED7EC8D">
      <w:pPr>
        <w:spacing w:before="32" w:line="219" w:lineRule="auto"/>
        <w:ind w:left="475"/>
        <w:rPr>
          <w:rFonts w:ascii="宋体" w:hAnsi="宋体" w:eastAsia="宋体" w:cs="宋体"/>
          <w:sz w:val="24"/>
          <w:szCs w:val="24"/>
        </w:rPr>
      </w:pPr>
      <w:r>
        <w:rPr>
          <w:rFonts w:ascii="宋体" w:hAnsi="宋体" w:eastAsia="宋体" w:cs="宋体"/>
          <w:spacing w:val="-2"/>
          <w:sz w:val="24"/>
          <w:szCs w:val="24"/>
        </w:rPr>
        <w:t>方式</w:t>
      </w:r>
      <w:r>
        <w:rPr>
          <w:rFonts w:ascii="宋体" w:hAnsi="宋体" w:eastAsia="宋体" w:cs="宋体"/>
          <w:spacing w:val="-54"/>
          <w:sz w:val="24"/>
          <w:szCs w:val="24"/>
        </w:rPr>
        <w:t xml:space="preserve"> </w:t>
      </w:r>
      <w:r>
        <w:rPr>
          <w:rFonts w:ascii="宋体" w:hAnsi="宋体" w:eastAsia="宋体" w:cs="宋体"/>
          <w:spacing w:val="-2"/>
          <w:sz w:val="24"/>
          <w:szCs w:val="24"/>
        </w:rPr>
        <w:t>:《青海政府采购网》免费下载磋商文件。</w:t>
      </w:r>
    </w:p>
    <w:p w14:paraId="62CEF907">
      <w:pPr>
        <w:spacing w:before="275" w:line="422" w:lineRule="auto"/>
        <w:ind w:left="22" w:right="14" w:firstLine="432"/>
        <w:rPr>
          <w:rFonts w:ascii="宋体" w:hAnsi="宋体" w:eastAsia="宋体" w:cs="宋体"/>
          <w:sz w:val="24"/>
          <w:szCs w:val="24"/>
        </w:rPr>
      </w:pPr>
      <w:r>
        <w:rPr>
          <w:rFonts w:ascii="宋体" w:hAnsi="宋体" w:eastAsia="宋体" w:cs="宋体"/>
          <w:spacing w:val="-9"/>
          <w:sz w:val="24"/>
          <w:szCs w:val="24"/>
        </w:rPr>
        <w:t>具体流程请咨询线上电子化交易系统；咨询电话：政采云</w:t>
      </w:r>
      <w:r>
        <w:rPr>
          <w:rFonts w:ascii="宋体" w:hAnsi="宋体" w:eastAsia="宋体" w:cs="宋体"/>
          <w:spacing w:val="-51"/>
          <w:sz w:val="24"/>
          <w:szCs w:val="24"/>
        </w:rPr>
        <w:t xml:space="preserve"> </w:t>
      </w:r>
      <w:r>
        <w:rPr>
          <w:rFonts w:ascii="宋体" w:hAnsi="宋体" w:eastAsia="宋体" w:cs="宋体"/>
          <w:spacing w:val="-9"/>
          <w:sz w:val="24"/>
          <w:szCs w:val="24"/>
        </w:rPr>
        <w:t>400-881-71</w:t>
      </w:r>
      <w:r>
        <w:rPr>
          <w:rFonts w:ascii="宋体" w:hAnsi="宋体" w:eastAsia="宋体" w:cs="宋体"/>
          <w:spacing w:val="-10"/>
          <w:sz w:val="24"/>
          <w:szCs w:val="24"/>
        </w:rPr>
        <w:t>90。（提</w:t>
      </w:r>
      <w:r>
        <w:rPr>
          <w:rFonts w:ascii="宋体" w:hAnsi="宋体" w:eastAsia="宋体" w:cs="宋体"/>
          <w:sz w:val="24"/>
          <w:szCs w:val="24"/>
        </w:rPr>
        <w:t xml:space="preserve"> </w:t>
      </w:r>
      <w:r>
        <w:rPr>
          <w:rFonts w:ascii="宋体" w:hAnsi="宋体" w:eastAsia="宋体" w:cs="宋体"/>
          <w:spacing w:val="-3"/>
          <w:sz w:val="24"/>
          <w:szCs w:val="24"/>
        </w:rPr>
        <w:t>示：请潜在供应商获取文件前务必在政采云平台完成网上企业注册等手续；具体</w:t>
      </w:r>
      <w:r>
        <w:rPr>
          <w:rFonts w:ascii="宋体" w:hAnsi="宋体" w:eastAsia="宋体" w:cs="宋体"/>
          <w:spacing w:val="1"/>
          <w:sz w:val="24"/>
          <w:szCs w:val="24"/>
        </w:rPr>
        <w:t xml:space="preserve"> </w:t>
      </w:r>
      <w:r>
        <w:rPr>
          <w:rFonts w:ascii="宋体" w:hAnsi="宋体" w:eastAsia="宋体" w:cs="宋体"/>
          <w:spacing w:val="-1"/>
          <w:sz w:val="24"/>
          <w:szCs w:val="24"/>
        </w:rPr>
        <w:t>操作详见附件操作指南）</w:t>
      </w:r>
    </w:p>
    <w:p w14:paraId="5BD41665">
      <w:pPr>
        <w:spacing w:before="34" w:line="218" w:lineRule="auto"/>
        <w:ind w:left="474"/>
        <w:rPr>
          <w:rFonts w:ascii="宋体" w:hAnsi="宋体" w:eastAsia="宋体" w:cs="宋体"/>
          <w:sz w:val="24"/>
          <w:szCs w:val="24"/>
        </w:rPr>
      </w:pPr>
      <w:r>
        <w:rPr>
          <w:rFonts w:ascii="宋体" w:hAnsi="宋体" w:eastAsia="宋体" w:cs="宋体"/>
          <w:spacing w:val="6"/>
          <w:sz w:val="24"/>
          <w:szCs w:val="24"/>
        </w:rPr>
        <w:t>售价：0</w:t>
      </w:r>
      <w:r>
        <w:rPr>
          <w:rFonts w:ascii="宋体" w:hAnsi="宋体" w:eastAsia="宋体" w:cs="宋体"/>
          <w:spacing w:val="-37"/>
          <w:sz w:val="24"/>
          <w:szCs w:val="24"/>
        </w:rPr>
        <w:t xml:space="preserve"> </w:t>
      </w:r>
      <w:r>
        <w:rPr>
          <w:rFonts w:ascii="宋体" w:hAnsi="宋体" w:eastAsia="宋体" w:cs="宋体"/>
          <w:spacing w:val="6"/>
          <w:sz w:val="24"/>
          <w:szCs w:val="24"/>
        </w:rPr>
        <w:t>元</w:t>
      </w:r>
    </w:p>
    <w:p w14:paraId="1CEF506B">
      <w:pPr>
        <w:spacing w:before="279" w:line="219" w:lineRule="auto"/>
        <w:ind w:left="554"/>
        <w:rPr>
          <w:rFonts w:ascii="宋体" w:hAnsi="宋体" w:eastAsia="宋体" w:cs="宋体"/>
          <w:sz w:val="24"/>
          <w:szCs w:val="24"/>
        </w:rPr>
      </w:pPr>
      <w:r>
        <w:rPr>
          <w:rFonts w:ascii="宋体" w:hAnsi="宋体" w:eastAsia="宋体" w:cs="宋体"/>
          <w:b/>
          <w:bCs/>
          <w:spacing w:val="6"/>
          <w:sz w:val="24"/>
          <w:szCs w:val="24"/>
        </w:rPr>
        <w:t>四、响应文件提交</w:t>
      </w:r>
    </w:p>
    <w:p w14:paraId="4C05577D">
      <w:pPr>
        <w:spacing w:before="275" w:line="219" w:lineRule="auto"/>
        <w:ind w:left="531"/>
        <w:rPr>
          <w:rFonts w:ascii="宋体" w:hAnsi="宋体" w:eastAsia="宋体" w:cs="宋体"/>
          <w:sz w:val="24"/>
          <w:szCs w:val="24"/>
        </w:rPr>
      </w:pPr>
      <w:r>
        <w:rPr>
          <w:rFonts w:ascii="宋体" w:hAnsi="宋体" w:eastAsia="宋体" w:cs="宋体"/>
          <w:spacing w:val="-1"/>
          <w:sz w:val="24"/>
          <w:szCs w:val="24"/>
        </w:rPr>
        <w:t>截止时间：</w:t>
      </w:r>
      <w:r>
        <w:rPr>
          <w:rFonts w:ascii="宋体" w:hAnsi="宋体" w:eastAsia="宋体" w:cs="宋体"/>
          <w:spacing w:val="-1"/>
          <w:sz w:val="24"/>
          <w:szCs w:val="24"/>
          <w:u w:val="single" w:color="auto"/>
        </w:rPr>
        <w:t>202</w:t>
      </w:r>
      <w:r>
        <w:rPr>
          <w:rFonts w:hint="eastAsia" w:ascii="宋体" w:hAnsi="宋体" w:eastAsia="宋体" w:cs="宋体"/>
          <w:spacing w:val="-1"/>
          <w:sz w:val="24"/>
          <w:szCs w:val="24"/>
          <w:u w:val="single" w:color="auto"/>
          <w:lang w:val="en-US" w:eastAsia="zh-CN"/>
        </w:rPr>
        <w:t>5</w:t>
      </w:r>
      <w:r>
        <w:rPr>
          <w:rFonts w:ascii="宋体" w:hAnsi="宋体" w:eastAsia="宋体" w:cs="宋体"/>
          <w:spacing w:val="-29"/>
          <w:sz w:val="24"/>
          <w:szCs w:val="24"/>
          <w:u w:val="single" w:color="auto"/>
        </w:rPr>
        <w:t xml:space="preserve"> </w:t>
      </w:r>
      <w:r>
        <w:rPr>
          <w:rFonts w:ascii="宋体" w:hAnsi="宋体" w:eastAsia="宋体" w:cs="宋体"/>
          <w:spacing w:val="-1"/>
          <w:sz w:val="24"/>
          <w:szCs w:val="24"/>
          <w:u w:val="single" w:color="auto"/>
        </w:rPr>
        <w:t>年</w:t>
      </w:r>
      <w:r>
        <w:rPr>
          <w:rFonts w:hint="eastAsia" w:ascii="宋体" w:hAnsi="宋体" w:eastAsia="宋体" w:cs="宋体"/>
          <w:spacing w:val="-1"/>
          <w:sz w:val="24"/>
          <w:szCs w:val="24"/>
          <w:u w:val="single" w:color="auto"/>
          <w:lang w:val="en-US" w:eastAsia="zh-CN"/>
        </w:rPr>
        <w:t xml:space="preserve"> </w:t>
      </w:r>
      <w:r>
        <w:rPr>
          <w:rFonts w:hint="eastAsia" w:ascii="宋体" w:hAnsi="宋体" w:eastAsia="宋体" w:cs="宋体"/>
          <w:spacing w:val="-32"/>
          <w:sz w:val="24"/>
          <w:szCs w:val="24"/>
          <w:u w:val="single" w:color="auto"/>
          <w:lang w:val="en-US" w:eastAsia="zh-CN"/>
        </w:rPr>
        <w:t>02</w:t>
      </w:r>
      <w:r>
        <w:rPr>
          <w:rFonts w:ascii="宋体" w:hAnsi="宋体" w:eastAsia="宋体" w:cs="宋体"/>
          <w:spacing w:val="-31"/>
          <w:sz w:val="24"/>
          <w:szCs w:val="24"/>
          <w:u w:val="single" w:color="auto"/>
        </w:rPr>
        <w:t xml:space="preserve"> </w:t>
      </w:r>
      <w:r>
        <w:rPr>
          <w:rFonts w:hint="eastAsia" w:ascii="宋体" w:hAnsi="宋体" w:eastAsia="宋体" w:cs="宋体"/>
          <w:spacing w:val="-31"/>
          <w:sz w:val="24"/>
          <w:szCs w:val="24"/>
          <w:u w:val="single" w:color="auto"/>
          <w:lang w:val="en-US" w:eastAsia="zh-CN"/>
        </w:rPr>
        <w:t xml:space="preserve"> </w:t>
      </w:r>
      <w:r>
        <w:rPr>
          <w:rFonts w:ascii="宋体" w:hAnsi="宋体" w:eastAsia="宋体" w:cs="宋体"/>
          <w:spacing w:val="-1"/>
          <w:sz w:val="24"/>
          <w:szCs w:val="24"/>
          <w:u w:val="single" w:color="auto"/>
        </w:rPr>
        <w:t xml:space="preserve">月 </w:t>
      </w:r>
      <w:r>
        <w:rPr>
          <w:rFonts w:hint="eastAsia" w:ascii="宋体" w:hAnsi="宋体" w:eastAsia="宋体" w:cs="宋体"/>
          <w:spacing w:val="-1"/>
          <w:sz w:val="24"/>
          <w:szCs w:val="24"/>
          <w:u w:val="single" w:color="auto"/>
          <w:lang w:val="en-US" w:eastAsia="zh-CN"/>
        </w:rPr>
        <w:t>20</w:t>
      </w:r>
      <w:r>
        <w:rPr>
          <w:rFonts w:ascii="宋体" w:hAnsi="宋体" w:eastAsia="宋体" w:cs="宋体"/>
          <w:spacing w:val="-1"/>
          <w:sz w:val="24"/>
          <w:szCs w:val="24"/>
          <w:u w:val="single" w:color="auto"/>
        </w:rPr>
        <w:t xml:space="preserve"> 日</w:t>
      </w:r>
      <w:r>
        <w:rPr>
          <w:rFonts w:hint="eastAsia" w:ascii="宋体" w:hAnsi="宋体" w:eastAsia="宋体" w:cs="宋体"/>
          <w:spacing w:val="-1"/>
          <w:sz w:val="24"/>
          <w:szCs w:val="24"/>
          <w:u w:val="single" w:color="auto"/>
          <w:lang w:eastAsia="zh-CN"/>
        </w:rPr>
        <w:t>上</w:t>
      </w:r>
      <w:r>
        <w:rPr>
          <w:rFonts w:ascii="宋体" w:hAnsi="宋体" w:eastAsia="宋体" w:cs="宋体"/>
          <w:spacing w:val="-1"/>
          <w:sz w:val="24"/>
          <w:szCs w:val="24"/>
          <w:u w:val="single" w:color="auto"/>
        </w:rPr>
        <w:t xml:space="preserve">午 </w:t>
      </w:r>
      <w:r>
        <w:rPr>
          <w:rFonts w:hint="eastAsia" w:ascii="宋体" w:hAnsi="宋体" w:eastAsia="宋体" w:cs="宋体"/>
          <w:spacing w:val="-1"/>
          <w:sz w:val="24"/>
          <w:szCs w:val="24"/>
          <w:u w:val="single" w:color="auto"/>
          <w:lang w:val="en-US" w:eastAsia="zh-CN"/>
        </w:rPr>
        <w:t>10</w:t>
      </w:r>
      <w:r>
        <w:rPr>
          <w:rFonts w:ascii="宋体" w:hAnsi="宋体" w:eastAsia="宋体" w:cs="宋体"/>
          <w:spacing w:val="-68"/>
          <w:sz w:val="24"/>
          <w:szCs w:val="24"/>
          <w:u w:val="single" w:color="auto"/>
        </w:rPr>
        <w:t xml:space="preserve"> </w:t>
      </w:r>
      <w:r>
        <w:rPr>
          <w:rFonts w:ascii="宋体" w:hAnsi="宋体" w:eastAsia="宋体" w:cs="宋体"/>
          <w:spacing w:val="-1"/>
          <w:sz w:val="24"/>
          <w:szCs w:val="24"/>
          <w:u w:val="single" w:color="auto"/>
        </w:rPr>
        <w:t>:</w:t>
      </w:r>
      <w:r>
        <w:rPr>
          <w:rFonts w:hint="eastAsia" w:ascii="宋体" w:hAnsi="宋体" w:eastAsia="宋体" w:cs="宋体"/>
          <w:spacing w:val="-1"/>
          <w:sz w:val="24"/>
          <w:szCs w:val="24"/>
          <w:u w:val="single" w:color="auto"/>
          <w:lang w:val="en-US" w:eastAsia="zh-CN"/>
        </w:rPr>
        <w:t>00</w:t>
      </w:r>
      <w:r>
        <w:rPr>
          <w:rFonts w:ascii="宋体" w:hAnsi="宋体" w:eastAsia="宋体" w:cs="宋体"/>
          <w:spacing w:val="-33"/>
          <w:sz w:val="24"/>
          <w:szCs w:val="24"/>
          <w:u w:val="single" w:color="auto"/>
        </w:rPr>
        <w:t xml:space="preserve"> </w:t>
      </w:r>
      <w:r>
        <w:rPr>
          <w:rFonts w:ascii="宋体" w:hAnsi="宋体" w:eastAsia="宋体" w:cs="宋体"/>
          <w:spacing w:val="-1"/>
          <w:sz w:val="24"/>
          <w:szCs w:val="24"/>
          <w:u w:val="single" w:color="auto"/>
        </w:rPr>
        <w:t>分</w:t>
      </w:r>
      <w:r>
        <w:rPr>
          <w:rFonts w:ascii="宋体" w:hAnsi="宋体" w:eastAsia="宋体" w:cs="宋体"/>
          <w:spacing w:val="-1"/>
          <w:sz w:val="24"/>
          <w:szCs w:val="24"/>
        </w:rPr>
        <w:t>（北京时间）</w:t>
      </w:r>
    </w:p>
    <w:p w14:paraId="28C987EC">
      <w:pPr>
        <w:spacing w:before="273" w:line="219" w:lineRule="auto"/>
        <w:ind w:left="532"/>
        <w:rPr>
          <w:rFonts w:ascii="宋体" w:hAnsi="宋体" w:eastAsia="宋体" w:cs="宋体"/>
          <w:sz w:val="24"/>
          <w:szCs w:val="24"/>
        </w:rPr>
      </w:pPr>
      <w:r>
        <w:rPr>
          <w:rFonts w:ascii="宋体" w:hAnsi="宋体" w:eastAsia="宋体" w:cs="宋体"/>
          <w:spacing w:val="2"/>
          <w:sz w:val="24"/>
          <w:szCs w:val="24"/>
        </w:rPr>
        <w:t>地点：政采云平台线上提交</w:t>
      </w:r>
    </w:p>
    <w:p w14:paraId="75398E99">
      <w:pPr>
        <w:spacing w:before="277" w:line="221" w:lineRule="auto"/>
        <w:ind w:left="535"/>
        <w:rPr>
          <w:rFonts w:ascii="宋体" w:hAnsi="宋体" w:eastAsia="宋体" w:cs="宋体"/>
          <w:sz w:val="24"/>
          <w:szCs w:val="24"/>
        </w:rPr>
      </w:pPr>
      <w:r>
        <w:rPr>
          <w:rFonts w:ascii="宋体" w:hAnsi="宋体" w:eastAsia="宋体" w:cs="宋体"/>
          <w:b/>
          <w:bCs/>
          <w:spacing w:val="5"/>
          <w:sz w:val="24"/>
          <w:szCs w:val="24"/>
        </w:rPr>
        <w:t>五、开启</w:t>
      </w:r>
    </w:p>
    <w:p w14:paraId="3FB372DC">
      <w:pPr>
        <w:spacing w:before="273" w:line="219" w:lineRule="auto"/>
        <w:ind w:left="543"/>
        <w:rPr>
          <w:rFonts w:ascii="宋体" w:hAnsi="宋体" w:eastAsia="宋体" w:cs="宋体"/>
          <w:sz w:val="24"/>
          <w:szCs w:val="24"/>
        </w:rPr>
      </w:pPr>
      <w:r>
        <w:rPr>
          <w:rFonts w:ascii="宋体" w:hAnsi="宋体" w:eastAsia="宋体" w:cs="宋体"/>
          <w:spacing w:val="-2"/>
          <w:sz w:val="24"/>
          <w:szCs w:val="24"/>
        </w:rPr>
        <w:t>时间：</w:t>
      </w:r>
      <w:r>
        <w:rPr>
          <w:rFonts w:ascii="宋体" w:hAnsi="宋体" w:eastAsia="宋体" w:cs="宋体"/>
          <w:spacing w:val="-1"/>
          <w:sz w:val="24"/>
          <w:szCs w:val="24"/>
          <w:u w:val="single" w:color="auto"/>
        </w:rPr>
        <w:t>202</w:t>
      </w:r>
      <w:r>
        <w:rPr>
          <w:rFonts w:hint="eastAsia" w:ascii="宋体" w:hAnsi="宋体" w:eastAsia="宋体" w:cs="宋体"/>
          <w:spacing w:val="-1"/>
          <w:sz w:val="24"/>
          <w:szCs w:val="24"/>
          <w:u w:val="single" w:color="auto"/>
          <w:lang w:val="en-US" w:eastAsia="zh-CN"/>
        </w:rPr>
        <w:t>5</w:t>
      </w:r>
      <w:r>
        <w:rPr>
          <w:rFonts w:ascii="宋体" w:hAnsi="宋体" w:eastAsia="宋体" w:cs="宋体"/>
          <w:spacing w:val="-29"/>
          <w:sz w:val="24"/>
          <w:szCs w:val="24"/>
          <w:u w:val="single" w:color="auto"/>
        </w:rPr>
        <w:t xml:space="preserve"> </w:t>
      </w:r>
      <w:r>
        <w:rPr>
          <w:rFonts w:ascii="宋体" w:hAnsi="宋体" w:eastAsia="宋体" w:cs="宋体"/>
          <w:spacing w:val="-1"/>
          <w:sz w:val="24"/>
          <w:szCs w:val="24"/>
          <w:u w:val="single" w:color="auto"/>
        </w:rPr>
        <w:t>年</w:t>
      </w:r>
      <w:r>
        <w:rPr>
          <w:rFonts w:hint="eastAsia" w:ascii="宋体" w:hAnsi="宋体" w:eastAsia="宋体" w:cs="宋体"/>
          <w:spacing w:val="-1"/>
          <w:sz w:val="24"/>
          <w:szCs w:val="24"/>
          <w:u w:val="single" w:color="auto"/>
          <w:lang w:val="en-US" w:eastAsia="zh-CN"/>
        </w:rPr>
        <w:t xml:space="preserve"> </w:t>
      </w:r>
      <w:r>
        <w:rPr>
          <w:rFonts w:hint="eastAsia" w:ascii="宋体" w:hAnsi="宋体" w:eastAsia="宋体" w:cs="宋体"/>
          <w:spacing w:val="-32"/>
          <w:sz w:val="24"/>
          <w:szCs w:val="24"/>
          <w:u w:val="single" w:color="auto"/>
          <w:lang w:val="en-US" w:eastAsia="zh-CN"/>
        </w:rPr>
        <w:t xml:space="preserve">02  </w:t>
      </w:r>
      <w:r>
        <w:rPr>
          <w:rFonts w:ascii="宋体" w:hAnsi="宋体" w:eastAsia="宋体" w:cs="宋体"/>
          <w:spacing w:val="-1"/>
          <w:sz w:val="24"/>
          <w:szCs w:val="24"/>
          <w:u w:val="single" w:color="auto"/>
        </w:rPr>
        <w:t xml:space="preserve">月 </w:t>
      </w:r>
      <w:r>
        <w:rPr>
          <w:rFonts w:hint="eastAsia" w:ascii="宋体" w:hAnsi="宋体" w:eastAsia="宋体" w:cs="宋体"/>
          <w:spacing w:val="-1"/>
          <w:sz w:val="24"/>
          <w:szCs w:val="24"/>
          <w:u w:val="single" w:color="auto"/>
          <w:lang w:val="en-US" w:eastAsia="zh-CN"/>
        </w:rPr>
        <w:t>20</w:t>
      </w:r>
      <w:r>
        <w:rPr>
          <w:rFonts w:ascii="宋体" w:hAnsi="宋体" w:eastAsia="宋体" w:cs="宋体"/>
          <w:spacing w:val="-1"/>
          <w:sz w:val="24"/>
          <w:szCs w:val="24"/>
          <w:u w:val="single" w:color="auto"/>
        </w:rPr>
        <w:t xml:space="preserve"> 日</w:t>
      </w:r>
      <w:r>
        <w:rPr>
          <w:rFonts w:hint="eastAsia" w:ascii="宋体" w:hAnsi="宋体" w:eastAsia="宋体" w:cs="宋体"/>
          <w:spacing w:val="-1"/>
          <w:sz w:val="24"/>
          <w:szCs w:val="24"/>
          <w:u w:val="single" w:color="auto"/>
          <w:lang w:eastAsia="zh-CN"/>
        </w:rPr>
        <w:t>上</w:t>
      </w:r>
      <w:r>
        <w:rPr>
          <w:rFonts w:ascii="宋体" w:hAnsi="宋体" w:eastAsia="宋体" w:cs="宋体"/>
          <w:spacing w:val="-1"/>
          <w:sz w:val="24"/>
          <w:szCs w:val="24"/>
          <w:u w:val="single" w:color="auto"/>
        </w:rPr>
        <w:t xml:space="preserve">午 </w:t>
      </w:r>
      <w:r>
        <w:rPr>
          <w:rFonts w:hint="eastAsia" w:ascii="宋体" w:hAnsi="宋体" w:eastAsia="宋体" w:cs="宋体"/>
          <w:spacing w:val="-1"/>
          <w:sz w:val="24"/>
          <w:szCs w:val="24"/>
          <w:u w:val="single" w:color="auto"/>
          <w:lang w:val="en-US" w:eastAsia="zh-CN"/>
        </w:rPr>
        <w:t>10</w:t>
      </w:r>
      <w:r>
        <w:rPr>
          <w:rFonts w:ascii="宋体" w:hAnsi="宋体" w:eastAsia="宋体" w:cs="宋体"/>
          <w:spacing w:val="-68"/>
          <w:sz w:val="24"/>
          <w:szCs w:val="24"/>
          <w:u w:val="single" w:color="auto"/>
        </w:rPr>
        <w:t xml:space="preserve"> </w:t>
      </w:r>
      <w:r>
        <w:rPr>
          <w:rFonts w:ascii="宋体" w:hAnsi="宋体" w:eastAsia="宋体" w:cs="宋体"/>
          <w:spacing w:val="-1"/>
          <w:sz w:val="24"/>
          <w:szCs w:val="24"/>
          <w:u w:val="single" w:color="auto"/>
        </w:rPr>
        <w:t>:</w:t>
      </w:r>
      <w:r>
        <w:rPr>
          <w:rFonts w:hint="eastAsia" w:ascii="宋体" w:hAnsi="宋体" w:eastAsia="宋体" w:cs="宋体"/>
          <w:spacing w:val="-1"/>
          <w:sz w:val="24"/>
          <w:szCs w:val="24"/>
          <w:u w:val="single" w:color="auto"/>
          <w:lang w:val="en-US" w:eastAsia="zh-CN"/>
        </w:rPr>
        <w:t>00</w:t>
      </w:r>
      <w:r>
        <w:rPr>
          <w:rFonts w:ascii="宋体" w:hAnsi="宋体" w:eastAsia="宋体" w:cs="宋体"/>
          <w:spacing w:val="-33"/>
          <w:sz w:val="24"/>
          <w:szCs w:val="24"/>
          <w:u w:val="single" w:color="auto"/>
        </w:rPr>
        <w:t xml:space="preserve"> </w:t>
      </w:r>
      <w:r>
        <w:rPr>
          <w:rFonts w:ascii="宋体" w:hAnsi="宋体" w:eastAsia="宋体" w:cs="宋体"/>
          <w:spacing w:val="-1"/>
          <w:sz w:val="24"/>
          <w:szCs w:val="24"/>
          <w:u w:val="single" w:color="auto"/>
        </w:rPr>
        <w:t>分</w:t>
      </w:r>
      <w:r>
        <w:rPr>
          <w:rFonts w:ascii="宋体" w:hAnsi="宋体" w:eastAsia="宋体" w:cs="宋体"/>
          <w:spacing w:val="-3"/>
          <w:sz w:val="24"/>
          <w:szCs w:val="24"/>
        </w:rPr>
        <w:t>（北京时间）</w:t>
      </w:r>
    </w:p>
    <w:p w14:paraId="26BA732C">
      <w:pPr>
        <w:spacing w:before="274" w:line="219" w:lineRule="auto"/>
        <w:ind w:left="532"/>
        <w:rPr>
          <w:rFonts w:ascii="宋体" w:hAnsi="宋体" w:eastAsia="宋体" w:cs="宋体"/>
          <w:sz w:val="24"/>
          <w:szCs w:val="24"/>
        </w:rPr>
      </w:pPr>
      <w:r>
        <w:rPr>
          <w:rFonts w:ascii="宋体" w:hAnsi="宋体" w:eastAsia="宋体" w:cs="宋体"/>
          <w:spacing w:val="-3"/>
          <w:sz w:val="24"/>
          <w:szCs w:val="24"/>
        </w:rPr>
        <w:t>地点：政采云平台</w:t>
      </w:r>
    </w:p>
    <w:p w14:paraId="735EDF2A">
      <w:pPr>
        <w:spacing w:before="277" w:line="218" w:lineRule="auto"/>
        <w:ind w:left="534"/>
        <w:rPr>
          <w:rFonts w:ascii="宋体" w:hAnsi="宋体" w:eastAsia="宋体" w:cs="宋体"/>
          <w:sz w:val="24"/>
          <w:szCs w:val="24"/>
        </w:rPr>
      </w:pPr>
      <w:r>
        <w:rPr>
          <w:rFonts w:ascii="宋体" w:hAnsi="宋体" w:eastAsia="宋体" w:cs="宋体"/>
          <w:b/>
          <w:bCs/>
          <w:spacing w:val="7"/>
          <w:sz w:val="24"/>
          <w:szCs w:val="24"/>
        </w:rPr>
        <w:t>六、公告期限</w:t>
      </w:r>
    </w:p>
    <w:p w14:paraId="40598B7B">
      <w:pPr>
        <w:spacing w:before="276" w:line="218" w:lineRule="auto"/>
        <w:ind w:left="571"/>
        <w:rPr>
          <w:rFonts w:ascii="宋体" w:hAnsi="宋体" w:eastAsia="宋体" w:cs="宋体"/>
          <w:sz w:val="24"/>
          <w:szCs w:val="24"/>
        </w:rPr>
      </w:pPr>
      <w:r>
        <w:rPr>
          <w:rFonts w:ascii="宋体" w:hAnsi="宋体" w:eastAsia="宋体" w:cs="宋体"/>
          <w:spacing w:val="5"/>
          <w:sz w:val="24"/>
          <w:szCs w:val="24"/>
        </w:rPr>
        <w:t>自本公告发布之日起</w:t>
      </w:r>
      <w:r>
        <w:rPr>
          <w:rFonts w:ascii="宋体" w:hAnsi="宋体" w:eastAsia="宋体" w:cs="宋体"/>
          <w:spacing w:val="-27"/>
          <w:sz w:val="24"/>
          <w:szCs w:val="24"/>
        </w:rPr>
        <w:t xml:space="preserve"> </w:t>
      </w:r>
      <w:r>
        <w:rPr>
          <w:rFonts w:ascii="宋体" w:hAnsi="宋体" w:eastAsia="宋体" w:cs="宋体"/>
          <w:spacing w:val="5"/>
          <w:sz w:val="24"/>
          <w:szCs w:val="24"/>
        </w:rPr>
        <w:t>5</w:t>
      </w:r>
      <w:r>
        <w:rPr>
          <w:rFonts w:ascii="宋体" w:hAnsi="宋体" w:eastAsia="宋体" w:cs="宋体"/>
          <w:spacing w:val="-38"/>
          <w:sz w:val="24"/>
          <w:szCs w:val="24"/>
        </w:rPr>
        <w:t xml:space="preserve"> </w:t>
      </w:r>
      <w:r>
        <w:rPr>
          <w:rFonts w:ascii="宋体" w:hAnsi="宋体" w:eastAsia="宋体" w:cs="宋体"/>
          <w:spacing w:val="5"/>
          <w:sz w:val="24"/>
          <w:szCs w:val="24"/>
        </w:rPr>
        <w:t>个工作日。</w:t>
      </w:r>
    </w:p>
    <w:p w14:paraId="7776416B">
      <w:pPr>
        <w:spacing w:before="276" w:line="220" w:lineRule="auto"/>
        <w:ind w:left="531"/>
        <w:rPr>
          <w:rFonts w:ascii="宋体" w:hAnsi="宋体" w:eastAsia="宋体" w:cs="宋体"/>
          <w:sz w:val="24"/>
          <w:szCs w:val="24"/>
        </w:rPr>
      </w:pPr>
      <w:r>
        <w:rPr>
          <w:rFonts w:ascii="宋体" w:hAnsi="宋体" w:eastAsia="宋体" w:cs="宋体"/>
          <w:b/>
          <w:bCs/>
          <w:spacing w:val="9"/>
          <w:sz w:val="24"/>
          <w:szCs w:val="24"/>
        </w:rPr>
        <w:t>七、其他补充事宜</w:t>
      </w:r>
    </w:p>
    <w:p w14:paraId="444D2434">
      <w:pPr>
        <w:spacing w:before="180" w:line="324" w:lineRule="auto"/>
        <w:ind w:left="23" w:right="14" w:firstLine="497"/>
        <w:rPr>
          <w:rFonts w:ascii="宋体" w:hAnsi="宋体" w:eastAsia="宋体" w:cs="宋体"/>
          <w:sz w:val="24"/>
          <w:szCs w:val="24"/>
        </w:rPr>
      </w:pPr>
      <w:r>
        <w:rPr>
          <w:rFonts w:ascii="宋体" w:hAnsi="宋体" w:eastAsia="宋体" w:cs="宋体"/>
          <w:spacing w:val="-4"/>
          <w:sz w:val="24"/>
          <w:szCs w:val="24"/>
        </w:rPr>
        <w:t>1.本次磋商采用线上提交响应文件的方式进行采购，线上响应文件必须在响</w:t>
      </w:r>
      <w:r>
        <w:rPr>
          <w:rFonts w:ascii="宋体" w:hAnsi="宋体" w:eastAsia="宋体" w:cs="宋体"/>
          <w:spacing w:val="14"/>
          <w:sz w:val="24"/>
          <w:szCs w:val="24"/>
        </w:rPr>
        <w:t xml:space="preserve"> </w:t>
      </w:r>
      <w:r>
        <w:rPr>
          <w:rFonts w:ascii="宋体" w:hAnsi="宋体" w:eastAsia="宋体" w:cs="宋体"/>
          <w:sz w:val="24"/>
          <w:szCs w:val="24"/>
        </w:rPr>
        <w:t>应文件提交截止时间前上传平台，若未上传响应文件</w:t>
      </w:r>
      <w:r>
        <w:rPr>
          <w:rFonts w:ascii="宋体" w:hAnsi="宋体" w:eastAsia="宋体" w:cs="宋体"/>
          <w:spacing w:val="-1"/>
          <w:sz w:val="24"/>
          <w:szCs w:val="24"/>
        </w:rPr>
        <w:t>，视为未提交响应文件。</w:t>
      </w:r>
    </w:p>
    <w:p w14:paraId="7CC44A0B">
      <w:pPr>
        <w:spacing w:before="34" w:line="324" w:lineRule="auto"/>
        <w:ind w:left="34" w:right="12" w:firstLine="471"/>
        <w:rPr>
          <w:rFonts w:ascii="宋体" w:hAnsi="宋体" w:eastAsia="宋体" w:cs="宋体"/>
          <w:sz w:val="24"/>
          <w:szCs w:val="24"/>
        </w:rPr>
      </w:pPr>
      <w:r>
        <w:rPr>
          <w:rFonts w:ascii="宋体" w:hAnsi="宋体" w:eastAsia="宋体" w:cs="宋体"/>
          <w:spacing w:val="-15"/>
          <w:sz w:val="24"/>
          <w:szCs w:val="24"/>
        </w:rPr>
        <w:t>2.</w:t>
      </w:r>
      <w:r>
        <w:rPr>
          <w:rFonts w:ascii="宋体" w:hAnsi="宋体" w:eastAsia="宋体" w:cs="宋体"/>
          <w:spacing w:val="-16"/>
          <w:sz w:val="24"/>
          <w:szCs w:val="24"/>
        </w:rPr>
        <w:t xml:space="preserve"> </w:t>
      </w:r>
      <w:r>
        <w:rPr>
          <w:rFonts w:ascii="宋体" w:hAnsi="宋体" w:eastAsia="宋体" w:cs="宋体"/>
          <w:spacing w:val="-15"/>
          <w:sz w:val="24"/>
          <w:szCs w:val="24"/>
        </w:rPr>
        <w:t>若</w:t>
      </w:r>
      <w:r>
        <w:rPr>
          <w:rFonts w:ascii="宋体" w:hAnsi="宋体" w:eastAsia="宋体" w:cs="宋体"/>
          <w:spacing w:val="-35"/>
          <w:sz w:val="24"/>
          <w:szCs w:val="24"/>
        </w:rPr>
        <w:t xml:space="preserve"> </w:t>
      </w:r>
      <w:r>
        <w:rPr>
          <w:rFonts w:ascii="宋体" w:hAnsi="宋体" w:eastAsia="宋体" w:cs="宋体"/>
          <w:spacing w:val="-15"/>
          <w:sz w:val="24"/>
          <w:szCs w:val="24"/>
        </w:rPr>
        <w:t>对</w:t>
      </w:r>
      <w:r>
        <w:rPr>
          <w:rFonts w:ascii="宋体" w:hAnsi="宋体" w:eastAsia="宋体" w:cs="宋体"/>
          <w:spacing w:val="-32"/>
          <w:sz w:val="24"/>
          <w:szCs w:val="24"/>
        </w:rPr>
        <w:t xml:space="preserve"> </w:t>
      </w:r>
      <w:r>
        <w:rPr>
          <w:rFonts w:ascii="宋体" w:hAnsi="宋体" w:eastAsia="宋体" w:cs="宋体"/>
          <w:spacing w:val="-15"/>
          <w:sz w:val="24"/>
          <w:szCs w:val="24"/>
        </w:rPr>
        <w:t>项 目</w:t>
      </w:r>
      <w:r>
        <w:rPr>
          <w:rFonts w:ascii="宋体" w:hAnsi="宋体" w:eastAsia="宋体" w:cs="宋体"/>
          <w:spacing w:val="-35"/>
          <w:sz w:val="24"/>
          <w:szCs w:val="24"/>
        </w:rPr>
        <w:t xml:space="preserve"> </w:t>
      </w:r>
      <w:r>
        <w:rPr>
          <w:rFonts w:ascii="宋体" w:hAnsi="宋体" w:eastAsia="宋体" w:cs="宋体"/>
          <w:spacing w:val="-15"/>
          <w:sz w:val="24"/>
          <w:szCs w:val="24"/>
        </w:rPr>
        <w:t>采</w:t>
      </w:r>
      <w:r>
        <w:rPr>
          <w:rFonts w:ascii="宋体" w:hAnsi="宋体" w:eastAsia="宋体" w:cs="宋体"/>
          <w:spacing w:val="-36"/>
          <w:sz w:val="24"/>
          <w:szCs w:val="24"/>
        </w:rPr>
        <w:t xml:space="preserve"> </w:t>
      </w:r>
      <w:r>
        <w:rPr>
          <w:rFonts w:ascii="宋体" w:hAnsi="宋体" w:eastAsia="宋体" w:cs="宋体"/>
          <w:spacing w:val="-15"/>
          <w:sz w:val="24"/>
          <w:szCs w:val="24"/>
        </w:rPr>
        <w:t>购 电</w:t>
      </w:r>
      <w:r>
        <w:rPr>
          <w:rFonts w:ascii="宋体" w:hAnsi="宋体" w:eastAsia="宋体" w:cs="宋体"/>
          <w:spacing w:val="-33"/>
          <w:sz w:val="24"/>
          <w:szCs w:val="24"/>
        </w:rPr>
        <w:t xml:space="preserve"> </w:t>
      </w:r>
      <w:r>
        <w:rPr>
          <w:rFonts w:ascii="宋体" w:hAnsi="宋体" w:eastAsia="宋体" w:cs="宋体"/>
          <w:spacing w:val="-15"/>
          <w:sz w:val="24"/>
          <w:szCs w:val="24"/>
        </w:rPr>
        <w:t>子</w:t>
      </w:r>
      <w:r>
        <w:rPr>
          <w:rFonts w:ascii="宋体" w:hAnsi="宋体" w:eastAsia="宋体" w:cs="宋体"/>
          <w:spacing w:val="-29"/>
          <w:sz w:val="24"/>
          <w:szCs w:val="24"/>
        </w:rPr>
        <w:t xml:space="preserve"> </w:t>
      </w:r>
      <w:r>
        <w:rPr>
          <w:rFonts w:ascii="宋体" w:hAnsi="宋体" w:eastAsia="宋体" w:cs="宋体"/>
          <w:spacing w:val="-15"/>
          <w:sz w:val="24"/>
          <w:szCs w:val="24"/>
        </w:rPr>
        <w:t>交 易</w:t>
      </w:r>
      <w:r>
        <w:rPr>
          <w:rFonts w:ascii="宋体" w:hAnsi="宋体" w:eastAsia="宋体" w:cs="宋体"/>
          <w:spacing w:val="-29"/>
          <w:sz w:val="24"/>
          <w:szCs w:val="24"/>
        </w:rPr>
        <w:t xml:space="preserve"> </w:t>
      </w:r>
      <w:r>
        <w:rPr>
          <w:rFonts w:ascii="宋体" w:hAnsi="宋体" w:eastAsia="宋体" w:cs="宋体"/>
          <w:spacing w:val="-15"/>
          <w:sz w:val="24"/>
          <w:szCs w:val="24"/>
        </w:rPr>
        <w:t>系</w:t>
      </w:r>
      <w:r>
        <w:rPr>
          <w:rFonts w:ascii="宋体" w:hAnsi="宋体" w:eastAsia="宋体" w:cs="宋体"/>
          <w:spacing w:val="-28"/>
          <w:sz w:val="24"/>
          <w:szCs w:val="24"/>
        </w:rPr>
        <w:t xml:space="preserve"> </w:t>
      </w:r>
      <w:r>
        <w:rPr>
          <w:rFonts w:ascii="宋体" w:hAnsi="宋体" w:eastAsia="宋体" w:cs="宋体"/>
          <w:spacing w:val="-15"/>
          <w:sz w:val="24"/>
          <w:szCs w:val="24"/>
        </w:rPr>
        <w:t>统</w:t>
      </w:r>
      <w:r>
        <w:rPr>
          <w:rFonts w:ascii="宋体" w:hAnsi="宋体" w:eastAsia="宋体" w:cs="宋体"/>
          <w:spacing w:val="-35"/>
          <w:sz w:val="24"/>
          <w:szCs w:val="24"/>
        </w:rPr>
        <w:t xml:space="preserve"> </w:t>
      </w:r>
      <w:r>
        <w:rPr>
          <w:rFonts w:ascii="宋体" w:hAnsi="宋体" w:eastAsia="宋体" w:cs="宋体"/>
          <w:spacing w:val="-15"/>
          <w:sz w:val="24"/>
          <w:szCs w:val="24"/>
        </w:rPr>
        <w:t>操</w:t>
      </w:r>
      <w:r>
        <w:rPr>
          <w:rFonts w:ascii="宋体" w:hAnsi="宋体" w:eastAsia="宋体" w:cs="宋体"/>
          <w:spacing w:val="-35"/>
          <w:sz w:val="24"/>
          <w:szCs w:val="24"/>
        </w:rPr>
        <w:t xml:space="preserve"> </w:t>
      </w:r>
      <w:r>
        <w:rPr>
          <w:rFonts w:ascii="宋体" w:hAnsi="宋体" w:eastAsia="宋体" w:cs="宋体"/>
          <w:spacing w:val="-15"/>
          <w:sz w:val="24"/>
          <w:szCs w:val="24"/>
        </w:rPr>
        <w:t>作</w:t>
      </w:r>
      <w:r>
        <w:rPr>
          <w:rFonts w:ascii="宋体" w:hAnsi="宋体" w:eastAsia="宋体" w:cs="宋体"/>
          <w:spacing w:val="-33"/>
          <w:sz w:val="24"/>
          <w:szCs w:val="24"/>
        </w:rPr>
        <w:t xml:space="preserve"> </w:t>
      </w:r>
      <w:r>
        <w:rPr>
          <w:rFonts w:ascii="宋体" w:hAnsi="宋体" w:eastAsia="宋体" w:cs="宋体"/>
          <w:spacing w:val="-15"/>
          <w:sz w:val="24"/>
          <w:szCs w:val="24"/>
        </w:rPr>
        <w:t>有</w:t>
      </w:r>
      <w:r>
        <w:rPr>
          <w:rFonts w:ascii="宋体" w:hAnsi="宋体" w:eastAsia="宋体" w:cs="宋体"/>
          <w:spacing w:val="-31"/>
          <w:sz w:val="24"/>
          <w:szCs w:val="24"/>
        </w:rPr>
        <w:t xml:space="preserve"> </w:t>
      </w:r>
      <w:r>
        <w:rPr>
          <w:rFonts w:ascii="宋体" w:hAnsi="宋体" w:eastAsia="宋体" w:cs="宋体"/>
          <w:spacing w:val="-15"/>
          <w:sz w:val="24"/>
          <w:szCs w:val="24"/>
        </w:rPr>
        <w:t>疑 问 ，</w:t>
      </w:r>
      <w:r>
        <w:rPr>
          <w:rFonts w:ascii="宋体" w:hAnsi="宋体" w:eastAsia="宋体" w:cs="宋体"/>
          <w:spacing w:val="-32"/>
          <w:sz w:val="24"/>
          <w:szCs w:val="24"/>
        </w:rPr>
        <w:t xml:space="preserve"> </w:t>
      </w:r>
      <w:r>
        <w:rPr>
          <w:rFonts w:ascii="宋体" w:hAnsi="宋体" w:eastAsia="宋体" w:cs="宋体"/>
          <w:spacing w:val="-15"/>
          <w:sz w:val="24"/>
          <w:szCs w:val="24"/>
        </w:rPr>
        <w:t>可</w:t>
      </w:r>
      <w:r>
        <w:rPr>
          <w:rFonts w:ascii="宋体" w:hAnsi="宋体" w:eastAsia="宋体" w:cs="宋体"/>
          <w:spacing w:val="-29"/>
          <w:sz w:val="24"/>
          <w:szCs w:val="24"/>
        </w:rPr>
        <w:t xml:space="preserve"> </w:t>
      </w:r>
      <w:r>
        <w:rPr>
          <w:rFonts w:ascii="宋体" w:hAnsi="宋体" w:eastAsia="宋体" w:cs="宋体"/>
          <w:spacing w:val="-15"/>
          <w:sz w:val="24"/>
          <w:szCs w:val="24"/>
        </w:rPr>
        <w:t>登</w:t>
      </w:r>
      <w:r>
        <w:rPr>
          <w:rFonts w:ascii="宋体" w:hAnsi="宋体" w:eastAsia="宋体" w:cs="宋体"/>
          <w:spacing w:val="-35"/>
          <w:sz w:val="24"/>
          <w:szCs w:val="24"/>
        </w:rPr>
        <w:t xml:space="preserve"> </w:t>
      </w:r>
      <w:r>
        <w:rPr>
          <w:rFonts w:ascii="宋体" w:hAnsi="宋体" w:eastAsia="宋体" w:cs="宋体"/>
          <w:spacing w:val="-15"/>
          <w:sz w:val="24"/>
          <w:szCs w:val="24"/>
        </w:rPr>
        <w:t>录</w:t>
      </w:r>
      <w:r>
        <w:rPr>
          <w:rFonts w:ascii="宋体" w:hAnsi="宋体" w:eastAsia="宋体" w:cs="宋体"/>
          <w:spacing w:val="-35"/>
          <w:sz w:val="24"/>
          <w:szCs w:val="24"/>
        </w:rPr>
        <w:t xml:space="preserve"> </w:t>
      </w:r>
      <w:r>
        <w:rPr>
          <w:rFonts w:ascii="宋体" w:hAnsi="宋体" w:eastAsia="宋体" w:cs="宋体"/>
          <w:spacing w:val="-15"/>
          <w:sz w:val="24"/>
          <w:szCs w:val="24"/>
        </w:rPr>
        <w:t>政</w:t>
      </w:r>
      <w:r>
        <w:rPr>
          <w:rFonts w:ascii="宋体" w:hAnsi="宋体" w:eastAsia="宋体" w:cs="宋体"/>
          <w:spacing w:val="-35"/>
          <w:sz w:val="24"/>
          <w:szCs w:val="24"/>
        </w:rPr>
        <w:t xml:space="preserve"> </w:t>
      </w:r>
      <w:r>
        <w:rPr>
          <w:rFonts w:ascii="宋体" w:hAnsi="宋体" w:eastAsia="宋体" w:cs="宋体"/>
          <w:spacing w:val="-15"/>
          <w:sz w:val="24"/>
          <w:szCs w:val="24"/>
        </w:rPr>
        <w:t>采</w:t>
      </w:r>
      <w:r>
        <w:rPr>
          <w:rFonts w:ascii="宋体" w:hAnsi="宋体" w:eastAsia="宋体" w:cs="宋体"/>
          <w:spacing w:val="-27"/>
          <w:sz w:val="24"/>
          <w:szCs w:val="24"/>
        </w:rPr>
        <w:t xml:space="preserve"> </w:t>
      </w:r>
      <w:r>
        <w:rPr>
          <w:rFonts w:ascii="宋体" w:hAnsi="宋体" w:eastAsia="宋体" w:cs="宋体"/>
          <w:spacing w:val="-15"/>
          <w:sz w:val="24"/>
          <w:szCs w:val="24"/>
        </w:rPr>
        <w:t>云</w:t>
      </w:r>
      <w:r>
        <w:rPr>
          <w:rFonts w:ascii="宋体" w:hAnsi="宋体" w:eastAsia="宋体" w:cs="宋体"/>
          <w:sz w:val="24"/>
          <w:szCs w:val="24"/>
        </w:rPr>
        <w:t xml:space="preserve"> </w:t>
      </w:r>
      <w:r>
        <w:rPr>
          <w:rFonts w:ascii="宋体" w:hAnsi="宋体" w:eastAsia="宋体" w:cs="宋体"/>
          <w:spacing w:val="-2"/>
          <w:sz w:val="24"/>
          <w:szCs w:val="24"/>
        </w:rPr>
        <w:t>（</w:t>
      </w:r>
      <w:r>
        <w:fldChar w:fldCharType="begin"/>
      </w:r>
      <w:r>
        <w:instrText xml:space="preserve"> HYPERLINK "https://www.zcygov.cn/" </w:instrText>
      </w:r>
      <w:r>
        <w:fldChar w:fldCharType="separate"/>
      </w:r>
      <w:r>
        <w:rPr>
          <w:rFonts w:ascii="宋体" w:hAnsi="宋体" w:eastAsia="宋体" w:cs="宋体"/>
          <w:spacing w:val="-2"/>
          <w:sz w:val="24"/>
          <w:szCs w:val="24"/>
        </w:rPr>
        <w:t>https://www.zcygov.cn/</w:t>
      </w:r>
      <w:r>
        <w:rPr>
          <w:rFonts w:ascii="宋体" w:hAnsi="宋体" w:eastAsia="宋体" w:cs="宋体"/>
          <w:spacing w:val="-2"/>
          <w:sz w:val="24"/>
          <w:szCs w:val="24"/>
        </w:rPr>
        <w:fldChar w:fldCharType="end"/>
      </w:r>
      <w:r>
        <w:rPr>
          <w:rFonts w:ascii="宋体" w:hAnsi="宋体" w:eastAsia="宋体" w:cs="宋体"/>
          <w:spacing w:val="-14"/>
          <w:sz w:val="24"/>
          <w:szCs w:val="24"/>
        </w:rPr>
        <w:t>），</w:t>
      </w:r>
      <w:r>
        <w:rPr>
          <w:rFonts w:ascii="宋体" w:hAnsi="宋体" w:eastAsia="宋体" w:cs="宋体"/>
          <w:spacing w:val="-2"/>
          <w:sz w:val="24"/>
          <w:szCs w:val="24"/>
        </w:rPr>
        <w:t>点击右侧咨询小采，获取采小蜜智能服务管家帮</w:t>
      </w:r>
    </w:p>
    <w:p w14:paraId="59B6FA44">
      <w:pPr>
        <w:spacing w:before="249" w:line="325" w:lineRule="auto"/>
        <w:ind w:right="14"/>
        <w:rPr>
          <w:rFonts w:ascii="宋体" w:hAnsi="宋体" w:eastAsia="宋体" w:cs="宋体"/>
          <w:sz w:val="24"/>
          <w:szCs w:val="24"/>
        </w:rPr>
      </w:pPr>
      <w:r>
        <w:rPr>
          <w:rFonts w:ascii="宋体" w:hAnsi="宋体" w:eastAsia="宋体" w:cs="宋体"/>
          <w:spacing w:val="-2"/>
          <w:sz w:val="24"/>
          <w:szCs w:val="24"/>
        </w:rPr>
        <w:t>助，或拨打政采云服务热线</w:t>
      </w:r>
      <w:r>
        <w:rPr>
          <w:rFonts w:ascii="宋体" w:hAnsi="宋体" w:eastAsia="宋体" w:cs="宋体"/>
          <w:spacing w:val="-51"/>
          <w:sz w:val="24"/>
          <w:szCs w:val="24"/>
        </w:rPr>
        <w:t xml:space="preserve"> </w:t>
      </w:r>
      <w:r>
        <w:rPr>
          <w:rFonts w:ascii="宋体" w:hAnsi="宋体" w:eastAsia="宋体" w:cs="宋体"/>
          <w:spacing w:val="-2"/>
          <w:sz w:val="24"/>
          <w:szCs w:val="24"/>
        </w:rPr>
        <w:t>400-881-</w:t>
      </w:r>
      <w:r>
        <w:rPr>
          <w:rFonts w:ascii="宋体" w:hAnsi="宋体" w:eastAsia="宋体" w:cs="宋体"/>
          <w:spacing w:val="-3"/>
          <w:sz w:val="24"/>
          <w:szCs w:val="24"/>
        </w:rPr>
        <w:t>7190</w:t>
      </w:r>
      <w:r>
        <w:rPr>
          <w:rFonts w:ascii="宋体" w:hAnsi="宋体" w:eastAsia="宋体" w:cs="宋体"/>
          <w:spacing w:val="-47"/>
          <w:sz w:val="24"/>
          <w:szCs w:val="24"/>
        </w:rPr>
        <w:t xml:space="preserve"> </w:t>
      </w:r>
      <w:r>
        <w:rPr>
          <w:rFonts w:ascii="宋体" w:hAnsi="宋体" w:eastAsia="宋体" w:cs="宋体"/>
          <w:spacing w:val="-3"/>
          <w:sz w:val="24"/>
          <w:szCs w:val="24"/>
        </w:rPr>
        <w:t>获取热线服务帮助。CA</w:t>
      </w:r>
      <w:r>
        <w:rPr>
          <w:rFonts w:ascii="宋体" w:hAnsi="宋体" w:eastAsia="宋体" w:cs="宋体"/>
          <w:spacing w:val="-23"/>
          <w:sz w:val="24"/>
          <w:szCs w:val="24"/>
        </w:rPr>
        <w:t xml:space="preserve"> </w:t>
      </w:r>
      <w:r>
        <w:rPr>
          <w:rFonts w:ascii="宋体" w:hAnsi="宋体" w:eastAsia="宋体" w:cs="宋体"/>
          <w:spacing w:val="-3"/>
          <w:sz w:val="24"/>
          <w:szCs w:val="24"/>
        </w:rPr>
        <w:t>问题联系电话</w:t>
      </w:r>
      <w:r>
        <w:rPr>
          <w:rFonts w:ascii="宋体" w:hAnsi="宋体" w:eastAsia="宋体" w:cs="宋体"/>
          <w:sz w:val="24"/>
          <w:szCs w:val="24"/>
        </w:rPr>
        <w:t xml:space="preserve"> </w:t>
      </w:r>
      <w:r>
        <w:rPr>
          <w:rFonts w:ascii="宋体" w:hAnsi="宋体" w:eastAsia="宋体" w:cs="宋体"/>
          <w:spacing w:val="-2"/>
          <w:sz w:val="24"/>
          <w:szCs w:val="24"/>
        </w:rPr>
        <w:t>（人工</w:t>
      </w:r>
      <w:r>
        <w:rPr>
          <w:rFonts w:ascii="宋体" w:hAnsi="宋体" w:eastAsia="宋体" w:cs="宋体"/>
          <w:spacing w:val="7"/>
          <w:sz w:val="24"/>
          <w:szCs w:val="24"/>
        </w:rPr>
        <w:t>）；</w:t>
      </w:r>
      <w:r>
        <w:rPr>
          <w:rFonts w:ascii="宋体" w:hAnsi="宋体" w:eastAsia="宋体" w:cs="宋体"/>
          <w:spacing w:val="-2"/>
          <w:sz w:val="24"/>
          <w:szCs w:val="24"/>
        </w:rPr>
        <w:t>天谷</w:t>
      </w:r>
      <w:r>
        <w:rPr>
          <w:rFonts w:ascii="宋体" w:hAnsi="宋体" w:eastAsia="宋体" w:cs="宋体"/>
          <w:spacing w:val="-52"/>
          <w:sz w:val="24"/>
          <w:szCs w:val="24"/>
        </w:rPr>
        <w:t xml:space="preserve"> </w:t>
      </w:r>
      <w:r>
        <w:rPr>
          <w:rFonts w:ascii="宋体" w:hAnsi="宋体" w:eastAsia="宋体" w:cs="宋体"/>
          <w:spacing w:val="-2"/>
          <w:sz w:val="24"/>
          <w:szCs w:val="24"/>
        </w:rPr>
        <w:t>CA 400-087-819</w:t>
      </w:r>
      <w:r>
        <w:rPr>
          <w:rFonts w:ascii="宋体" w:hAnsi="宋体" w:eastAsia="宋体" w:cs="宋体"/>
          <w:spacing w:val="-3"/>
          <w:sz w:val="24"/>
          <w:szCs w:val="24"/>
        </w:rPr>
        <w:t>8。</w:t>
      </w:r>
    </w:p>
    <w:p w14:paraId="5F8588EF">
      <w:pPr>
        <w:spacing w:before="130" w:line="418" w:lineRule="auto"/>
        <w:ind w:left="548" w:right="2257" w:hanging="13"/>
        <w:rPr>
          <w:rFonts w:ascii="宋体" w:hAnsi="宋体" w:eastAsia="宋体" w:cs="宋体"/>
          <w:sz w:val="24"/>
          <w:szCs w:val="24"/>
        </w:rPr>
      </w:pPr>
      <w:r>
        <w:rPr>
          <w:rFonts w:ascii="宋体" w:hAnsi="宋体" w:eastAsia="宋体" w:cs="宋体"/>
          <w:b/>
          <w:bCs/>
          <w:spacing w:val="9"/>
          <w:sz w:val="24"/>
          <w:szCs w:val="24"/>
        </w:rPr>
        <w:t>八、凡对本次采购提出询问，请按以下方式联系。</w:t>
      </w:r>
      <w:r>
        <w:rPr>
          <w:rFonts w:ascii="宋体" w:hAnsi="宋体" w:eastAsia="宋体" w:cs="宋体"/>
          <w:spacing w:val="6"/>
          <w:sz w:val="24"/>
          <w:szCs w:val="24"/>
        </w:rPr>
        <w:t xml:space="preserve"> </w:t>
      </w:r>
      <w:r>
        <w:rPr>
          <w:rFonts w:ascii="宋体" w:hAnsi="宋体" w:eastAsia="宋体" w:cs="宋体"/>
          <w:b/>
          <w:bCs/>
          <w:spacing w:val="4"/>
          <w:sz w:val="24"/>
          <w:szCs w:val="24"/>
        </w:rPr>
        <w:t>1.采购人信息</w:t>
      </w:r>
    </w:p>
    <w:p w14:paraId="166578D8">
      <w:pPr>
        <w:spacing w:before="33" w:line="220" w:lineRule="auto"/>
        <w:ind w:left="534"/>
        <w:rPr>
          <w:rFonts w:hint="eastAsia" w:ascii="宋体" w:hAnsi="宋体" w:eastAsia="宋体" w:cs="宋体"/>
          <w:sz w:val="24"/>
          <w:szCs w:val="24"/>
          <w:lang w:eastAsia="zh-CN"/>
        </w:rPr>
      </w:pPr>
      <w:r>
        <w:rPr>
          <w:rFonts w:ascii="宋体" w:hAnsi="宋体" w:eastAsia="宋体" w:cs="宋体"/>
          <w:sz w:val="24"/>
          <w:szCs w:val="24"/>
        </w:rPr>
        <w:t>名</w:t>
      </w:r>
      <w:r>
        <w:rPr>
          <w:rFonts w:ascii="宋体" w:hAnsi="宋体" w:eastAsia="宋体" w:cs="宋体"/>
          <w:spacing w:val="10"/>
          <w:sz w:val="24"/>
          <w:szCs w:val="24"/>
        </w:rPr>
        <w:t xml:space="preserve">    </w:t>
      </w:r>
      <w:r>
        <w:rPr>
          <w:rFonts w:ascii="宋体" w:hAnsi="宋体" w:eastAsia="宋体" w:cs="宋体"/>
          <w:sz w:val="24"/>
          <w:szCs w:val="24"/>
        </w:rPr>
        <w:t>称：</w:t>
      </w:r>
      <w:r>
        <w:rPr>
          <w:rFonts w:hint="eastAsia" w:ascii="宋体" w:hAnsi="宋体" w:eastAsia="宋体" w:cs="宋体"/>
          <w:color w:val="auto"/>
          <w:sz w:val="24"/>
          <w:szCs w:val="24"/>
          <w:lang w:val="en-US" w:eastAsia="zh-CN"/>
        </w:rPr>
        <w:t>玛沁县住房和城乡建设局</w:t>
      </w:r>
    </w:p>
    <w:p w14:paraId="5D1B413F">
      <w:pPr>
        <w:spacing w:before="277" w:line="219" w:lineRule="auto"/>
        <w:ind w:left="533"/>
        <w:rPr>
          <w:rFonts w:hint="eastAsia" w:ascii="宋体" w:hAnsi="宋体" w:eastAsia="宋体" w:cs="宋体"/>
          <w:color w:val="auto"/>
          <w:sz w:val="24"/>
          <w:szCs w:val="24"/>
          <w:lang w:val="en-US" w:eastAsia="zh-CN"/>
        </w:rPr>
      </w:pPr>
      <w:r>
        <w:rPr>
          <w:rFonts w:ascii="宋体" w:hAnsi="宋体" w:eastAsia="宋体" w:cs="宋体"/>
          <w:spacing w:val="1"/>
          <w:sz w:val="24"/>
          <w:szCs w:val="24"/>
        </w:rPr>
        <w:t>地</w:t>
      </w:r>
      <w:r>
        <w:rPr>
          <w:rFonts w:ascii="宋体" w:hAnsi="宋体" w:eastAsia="宋体" w:cs="宋体"/>
          <w:spacing w:val="9"/>
          <w:sz w:val="24"/>
          <w:szCs w:val="24"/>
        </w:rPr>
        <w:t xml:space="preserve">    </w:t>
      </w:r>
      <w:r>
        <w:rPr>
          <w:rFonts w:ascii="宋体" w:hAnsi="宋体" w:eastAsia="宋体" w:cs="宋体"/>
          <w:spacing w:val="1"/>
          <w:sz w:val="24"/>
          <w:szCs w:val="24"/>
        </w:rPr>
        <w:t>址：</w:t>
      </w:r>
      <w:r>
        <w:rPr>
          <w:rFonts w:hint="eastAsia" w:ascii="宋体" w:hAnsi="宋体" w:eastAsia="宋体" w:cs="宋体"/>
          <w:color w:val="auto"/>
          <w:sz w:val="24"/>
          <w:szCs w:val="24"/>
          <w:lang w:val="en-US" w:eastAsia="zh-CN"/>
        </w:rPr>
        <w:t>果洛州玛沁县</w:t>
      </w:r>
    </w:p>
    <w:p w14:paraId="4CE8D7E3">
      <w:pPr>
        <w:spacing w:before="277" w:line="219" w:lineRule="auto"/>
        <w:ind w:left="533"/>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联 系 人：陈先生 </w:t>
      </w:r>
    </w:p>
    <w:p w14:paraId="46186EE2">
      <w:pPr>
        <w:spacing w:before="274" w:line="221" w:lineRule="auto"/>
        <w:ind w:left="533"/>
        <w:rPr>
          <w:rFonts w:ascii="宋体" w:hAnsi="宋体" w:eastAsia="宋体" w:cs="宋体"/>
          <w:sz w:val="24"/>
          <w:szCs w:val="24"/>
        </w:rPr>
      </w:pPr>
      <w:r>
        <w:rPr>
          <w:rFonts w:ascii="宋体" w:hAnsi="宋体" w:eastAsia="宋体" w:cs="宋体"/>
          <w:sz w:val="24"/>
          <w:szCs w:val="24"/>
        </w:rPr>
        <w:t>联系方式：</w:t>
      </w:r>
      <w:r>
        <w:rPr>
          <w:rFonts w:hint="eastAsia" w:ascii="宋体" w:hAnsi="宋体" w:eastAsia="宋体" w:cs="宋体"/>
          <w:color w:val="auto"/>
          <w:sz w:val="24"/>
          <w:szCs w:val="24"/>
          <w:lang w:val="en-US" w:eastAsia="zh-CN"/>
        </w:rPr>
        <w:t>0975-8383224</w:t>
      </w:r>
    </w:p>
    <w:p w14:paraId="72C58A71">
      <w:pPr>
        <w:spacing w:before="272" w:line="219" w:lineRule="auto"/>
        <w:ind w:left="534"/>
        <w:rPr>
          <w:rFonts w:ascii="宋体" w:hAnsi="宋体" w:eastAsia="宋体" w:cs="宋体"/>
          <w:sz w:val="24"/>
          <w:szCs w:val="24"/>
        </w:rPr>
      </w:pPr>
      <w:r>
        <w:rPr>
          <w:rFonts w:ascii="宋体" w:hAnsi="宋体" w:eastAsia="宋体" w:cs="宋体"/>
          <w:b/>
          <w:bCs/>
          <w:spacing w:val="8"/>
          <w:sz w:val="24"/>
          <w:szCs w:val="24"/>
        </w:rPr>
        <w:t>2.采购代理机构信息</w:t>
      </w:r>
    </w:p>
    <w:p w14:paraId="33EB1C4F">
      <w:pPr>
        <w:autoSpaceDE w:val="0"/>
        <w:autoSpaceDN w:val="0"/>
        <w:adjustRightInd w:val="0"/>
        <w:spacing w:line="360" w:lineRule="auto"/>
        <w:ind w:firstLine="480" w:firstLineChars="200"/>
        <w:jc w:val="left"/>
        <w:rPr>
          <w:rFonts w:hint="eastAsia" w:eastAsia="宋体"/>
          <w:color w:val="auto"/>
          <w:sz w:val="24"/>
          <w:szCs w:val="24"/>
          <w:lang w:val="zh-CN"/>
        </w:rPr>
      </w:pPr>
    </w:p>
    <w:p w14:paraId="69B13E94">
      <w:pPr>
        <w:autoSpaceDE w:val="0"/>
        <w:autoSpaceDN w:val="0"/>
        <w:adjustRightInd w:val="0"/>
        <w:spacing w:line="360" w:lineRule="auto"/>
        <w:ind w:firstLine="480" w:firstLineChars="200"/>
        <w:jc w:val="left"/>
        <w:rPr>
          <w:rFonts w:eastAsia="宋体"/>
          <w:color w:val="auto"/>
          <w:sz w:val="24"/>
          <w:szCs w:val="24"/>
          <w:lang w:val="zh-CN"/>
        </w:rPr>
      </w:pPr>
      <w:r>
        <w:rPr>
          <w:rFonts w:hint="eastAsia" w:eastAsia="宋体"/>
          <w:color w:val="auto"/>
          <w:sz w:val="24"/>
          <w:szCs w:val="24"/>
          <w:lang w:val="zh-CN"/>
        </w:rPr>
        <w:t>采购代理机构：青海华茂工程项目管理有限公司</w:t>
      </w:r>
    </w:p>
    <w:p w14:paraId="0B358BE7">
      <w:pPr>
        <w:autoSpaceDE w:val="0"/>
        <w:autoSpaceDN w:val="0"/>
        <w:adjustRightInd w:val="0"/>
        <w:spacing w:line="360" w:lineRule="auto"/>
        <w:ind w:firstLine="480" w:firstLineChars="200"/>
        <w:jc w:val="left"/>
        <w:rPr>
          <w:rFonts w:hint="default" w:eastAsia="宋体"/>
          <w:color w:val="auto"/>
          <w:sz w:val="24"/>
          <w:szCs w:val="24"/>
          <w:lang w:val="en-US" w:eastAsia="zh-CN"/>
        </w:rPr>
      </w:pPr>
      <w:r>
        <w:rPr>
          <w:rFonts w:hint="eastAsia" w:eastAsia="宋体"/>
          <w:color w:val="auto"/>
          <w:sz w:val="24"/>
          <w:szCs w:val="24"/>
          <w:lang w:val="zh-CN"/>
        </w:rPr>
        <w:t>联系人：</w:t>
      </w:r>
      <w:r>
        <w:rPr>
          <w:rFonts w:hint="eastAsia" w:ascii="宋体" w:hAnsi="宋体" w:eastAsia="宋体" w:cs="宋体"/>
          <w:color w:val="auto"/>
          <w:sz w:val="24"/>
          <w:szCs w:val="24"/>
          <w:lang w:val="en-US" w:eastAsia="zh-CN"/>
        </w:rPr>
        <w:t>谢女士</w:t>
      </w:r>
      <w:r>
        <w:rPr>
          <w:rFonts w:hint="eastAsia" w:eastAsia="宋体"/>
          <w:color w:val="auto"/>
          <w:sz w:val="24"/>
          <w:szCs w:val="24"/>
          <w:lang w:val="en-US" w:eastAsia="zh-CN"/>
        </w:rPr>
        <w:t xml:space="preserve"> </w:t>
      </w:r>
    </w:p>
    <w:p w14:paraId="5A6D1480">
      <w:pPr>
        <w:spacing w:line="360" w:lineRule="auto"/>
        <w:ind w:firstLine="480" w:firstLineChars="200"/>
        <w:rPr>
          <w:rFonts w:hint="eastAsia" w:ascii="宋体" w:hAnsi="宋体" w:eastAsia="宋体" w:cs="宋体"/>
          <w:color w:val="auto"/>
          <w:sz w:val="24"/>
          <w:szCs w:val="24"/>
          <w:u w:val="single"/>
          <w:lang w:eastAsia="zh-CN"/>
        </w:rPr>
      </w:pPr>
      <w:r>
        <w:rPr>
          <w:rFonts w:hint="eastAsia" w:eastAsia="宋体"/>
          <w:color w:val="auto"/>
          <w:sz w:val="24"/>
          <w:szCs w:val="24"/>
          <w:lang w:val="zh-CN"/>
        </w:rPr>
        <w:t>联系电话：</w:t>
      </w:r>
      <w:r>
        <w:rPr>
          <w:rFonts w:hint="eastAsia" w:ascii="宋体" w:hAnsi="宋体" w:eastAsia="宋体" w:cs="宋体"/>
          <w:color w:val="auto"/>
          <w:sz w:val="24"/>
          <w:szCs w:val="24"/>
          <w:lang w:eastAsia="zh-CN"/>
        </w:rPr>
        <w:t>0971-8276610</w:t>
      </w:r>
    </w:p>
    <w:p w14:paraId="0119FC13">
      <w:pPr>
        <w:spacing w:line="421" w:lineRule="auto"/>
        <w:ind w:firstLine="480" w:firstLineChars="200"/>
        <w:rPr>
          <w:rFonts w:ascii="宋体" w:hAnsi="宋体" w:eastAsia="宋体" w:cs="宋体"/>
          <w:sz w:val="24"/>
          <w:szCs w:val="24"/>
        </w:rPr>
        <w:sectPr>
          <w:footerReference r:id="rId6" w:type="default"/>
          <w:pgSz w:w="11907" w:h="16840"/>
          <w:pgMar w:top="1431" w:right="1786" w:bottom="1349" w:left="1786" w:header="0" w:footer="1161" w:gutter="0"/>
          <w:cols w:space="720" w:num="1"/>
        </w:sectPr>
      </w:pPr>
      <w:r>
        <w:rPr>
          <w:rFonts w:hint="eastAsia" w:eastAsia="宋体"/>
          <w:color w:val="auto"/>
          <w:sz w:val="24"/>
          <w:szCs w:val="24"/>
          <w:lang w:val="zh-CN"/>
        </w:rPr>
        <w:t>联系地址：</w:t>
      </w:r>
      <w:r>
        <w:rPr>
          <w:rFonts w:hint="eastAsia" w:ascii="宋体" w:hAnsi="宋体" w:eastAsia="宋体" w:cs="宋体"/>
          <w:color w:val="auto"/>
          <w:sz w:val="24"/>
          <w:szCs w:val="24"/>
          <w:lang w:val="zh-CN"/>
        </w:rPr>
        <w:t>青海省西宁市城西区西关大街130号唐府公寓A座8A层10835A室</w:t>
      </w:r>
    </w:p>
    <w:p w14:paraId="160A235A">
      <w:pPr>
        <w:spacing w:before="156" w:line="224" w:lineRule="auto"/>
        <w:ind w:left="2775"/>
        <w:outlineLvl w:val="0"/>
        <w:rPr>
          <w:rFonts w:ascii="宋体" w:hAnsi="宋体" w:eastAsia="宋体" w:cs="宋体"/>
          <w:sz w:val="35"/>
          <w:szCs w:val="35"/>
        </w:rPr>
      </w:pPr>
      <w:bookmarkStart w:id="9" w:name="bookmark3"/>
      <w:bookmarkEnd w:id="9"/>
      <w:bookmarkStart w:id="10" w:name="bookmark4"/>
      <w:bookmarkEnd w:id="10"/>
      <w:r>
        <w:rPr>
          <w:rFonts w:ascii="宋体" w:hAnsi="宋体" w:eastAsia="宋体" w:cs="宋体"/>
          <w:b/>
          <w:bCs/>
          <w:spacing w:val="6"/>
          <w:sz w:val="35"/>
          <w:szCs w:val="35"/>
        </w:rPr>
        <w:t>第二部分</w:t>
      </w:r>
      <w:r>
        <w:rPr>
          <w:rFonts w:ascii="宋体" w:hAnsi="宋体" w:eastAsia="宋体" w:cs="宋体"/>
          <w:spacing w:val="6"/>
          <w:sz w:val="35"/>
          <w:szCs w:val="35"/>
        </w:rPr>
        <w:t xml:space="preserve">  </w:t>
      </w:r>
      <w:r>
        <w:rPr>
          <w:rFonts w:ascii="宋体" w:hAnsi="宋体" w:eastAsia="宋体" w:cs="宋体"/>
          <w:b/>
          <w:bCs/>
          <w:spacing w:val="6"/>
          <w:sz w:val="35"/>
          <w:szCs w:val="35"/>
        </w:rPr>
        <w:t>供应商须知前附表</w:t>
      </w:r>
    </w:p>
    <w:p w14:paraId="08BBD5C1">
      <w:pPr>
        <w:spacing w:line="221" w:lineRule="exact"/>
      </w:pPr>
    </w:p>
    <w:tbl>
      <w:tblPr>
        <w:tblStyle w:val="10"/>
        <w:tblW w:w="102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0"/>
        <w:gridCol w:w="2527"/>
        <w:gridCol w:w="7022"/>
      </w:tblGrid>
      <w:tr w14:paraId="4E6599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2" w:hRule="atLeast"/>
        </w:trPr>
        <w:tc>
          <w:tcPr>
            <w:tcW w:w="660" w:type="dxa"/>
            <w:vAlign w:val="top"/>
          </w:tcPr>
          <w:p w14:paraId="51DD21A7">
            <w:pPr>
              <w:pStyle w:val="11"/>
              <w:spacing w:before="200" w:line="221" w:lineRule="auto"/>
              <w:ind w:left="90"/>
            </w:pPr>
            <w:r>
              <w:rPr>
                <w:spacing w:val="-5"/>
              </w:rPr>
              <w:t>序号</w:t>
            </w:r>
          </w:p>
        </w:tc>
        <w:tc>
          <w:tcPr>
            <w:tcW w:w="9549" w:type="dxa"/>
            <w:gridSpan w:val="2"/>
            <w:vAlign w:val="top"/>
          </w:tcPr>
          <w:p w14:paraId="04440930">
            <w:pPr>
              <w:pStyle w:val="11"/>
              <w:spacing w:before="200" w:line="219" w:lineRule="auto"/>
              <w:ind w:left="4565"/>
            </w:pPr>
            <w:r>
              <w:rPr>
                <w:spacing w:val="-20"/>
              </w:rPr>
              <w:t>内容</w:t>
            </w:r>
          </w:p>
        </w:tc>
      </w:tr>
      <w:tr w14:paraId="4B0306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trPr>
        <w:tc>
          <w:tcPr>
            <w:tcW w:w="660" w:type="dxa"/>
            <w:vAlign w:val="center"/>
          </w:tcPr>
          <w:p w14:paraId="1CCE06DB">
            <w:pPr>
              <w:pStyle w:val="11"/>
              <w:spacing w:before="228" w:line="184" w:lineRule="auto"/>
              <w:ind w:left="80" w:firstLine="240" w:firstLineChars="100"/>
              <w:jc w:val="center"/>
            </w:pPr>
            <w:r>
              <w:t>1</w:t>
            </w:r>
          </w:p>
        </w:tc>
        <w:tc>
          <w:tcPr>
            <w:tcW w:w="2527" w:type="dxa"/>
            <w:vAlign w:val="top"/>
          </w:tcPr>
          <w:p w14:paraId="3CBDAE76">
            <w:pPr>
              <w:pStyle w:val="11"/>
              <w:spacing w:before="191" w:line="219" w:lineRule="auto"/>
              <w:ind w:left="54"/>
            </w:pPr>
            <w:r>
              <w:rPr>
                <w:spacing w:val="-2"/>
              </w:rPr>
              <w:t>采购项目编号</w:t>
            </w:r>
          </w:p>
        </w:tc>
        <w:tc>
          <w:tcPr>
            <w:tcW w:w="7022" w:type="dxa"/>
            <w:vAlign w:val="top"/>
          </w:tcPr>
          <w:p w14:paraId="55E9A51B">
            <w:pPr>
              <w:pStyle w:val="11"/>
              <w:spacing w:before="191" w:line="219" w:lineRule="auto"/>
              <w:ind w:left="60"/>
              <w:rPr>
                <w:rFonts w:hint="eastAsia" w:eastAsia="宋体"/>
                <w:lang w:eastAsia="zh-CN"/>
              </w:rPr>
            </w:pPr>
            <w:r>
              <w:rPr>
                <w:rFonts w:hint="eastAsia"/>
                <w:spacing w:val="-1"/>
                <w:lang w:eastAsia="zh-CN"/>
              </w:rPr>
              <w:t>青海华茂竞磋（服务）2025-002</w:t>
            </w:r>
          </w:p>
        </w:tc>
      </w:tr>
      <w:tr w14:paraId="511359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660" w:type="dxa"/>
            <w:vAlign w:val="center"/>
          </w:tcPr>
          <w:p w14:paraId="5BDCB583">
            <w:pPr>
              <w:pStyle w:val="11"/>
              <w:spacing w:before="228" w:line="184" w:lineRule="auto"/>
              <w:ind w:left="80" w:firstLine="240" w:firstLineChars="100"/>
              <w:jc w:val="center"/>
            </w:pPr>
            <w:r>
              <w:t>2</w:t>
            </w:r>
          </w:p>
        </w:tc>
        <w:tc>
          <w:tcPr>
            <w:tcW w:w="2527" w:type="dxa"/>
            <w:vAlign w:val="top"/>
          </w:tcPr>
          <w:p w14:paraId="13E3C101">
            <w:pPr>
              <w:pStyle w:val="11"/>
              <w:spacing w:before="228" w:line="184" w:lineRule="auto"/>
            </w:pPr>
            <w:r>
              <w:t>采购项目名称</w:t>
            </w:r>
          </w:p>
        </w:tc>
        <w:tc>
          <w:tcPr>
            <w:tcW w:w="7022" w:type="dxa"/>
            <w:vAlign w:val="top"/>
          </w:tcPr>
          <w:p w14:paraId="04DBF1CE">
            <w:pPr>
              <w:pStyle w:val="11"/>
              <w:spacing w:before="193" w:line="308" w:lineRule="auto"/>
              <w:ind w:left="61" w:right="120" w:hanging="1"/>
              <w:rPr>
                <w:rFonts w:hint="eastAsia" w:eastAsia="宋体"/>
                <w:lang w:eastAsia="zh-CN"/>
              </w:rPr>
            </w:pPr>
            <w:r>
              <w:rPr>
                <w:rFonts w:hint="eastAsia"/>
                <w:spacing w:val="-1"/>
                <w:lang w:eastAsia="zh-CN"/>
              </w:rPr>
              <w:t>玛沁县供水供暖综合管线建设项目-水土保持</w:t>
            </w:r>
          </w:p>
        </w:tc>
      </w:tr>
      <w:tr w14:paraId="032E1B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trPr>
        <w:tc>
          <w:tcPr>
            <w:tcW w:w="660" w:type="dxa"/>
            <w:vAlign w:val="center"/>
          </w:tcPr>
          <w:p w14:paraId="0DF346DE">
            <w:pPr>
              <w:pStyle w:val="11"/>
              <w:spacing w:before="233" w:line="183" w:lineRule="auto"/>
              <w:ind w:left="276"/>
              <w:jc w:val="center"/>
            </w:pPr>
            <w:r>
              <w:t>3</w:t>
            </w:r>
          </w:p>
        </w:tc>
        <w:tc>
          <w:tcPr>
            <w:tcW w:w="2527" w:type="dxa"/>
            <w:vAlign w:val="top"/>
          </w:tcPr>
          <w:p w14:paraId="55A71CF5">
            <w:pPr>
              <w:pStyle w:val="11"/>
              <w:spacing w:before="194" w:line="219" w:lineRule="auto"/>
              <w:ind w:left="54"/>
            </w:pPr>
            <w:r>
              <w:rPr>
                <w:spacing w:val="-3"/>
              </w:rPr>
              <w:t>采购人</w:t>
            </w:r>
          </w:p>
        </w:tc>
        <w:tc>
          <w:tcPr>
            <w:tcW w:w="7022" w:type="dxa"/>
            <w:vAlign w:val="top"/>
          </w:tcPr>
          <w:p w14:paraId="1B6D0618">
            <w:pPr>
              <w:pStyle w:val="11"/>
              <w:spacing w:before="195" w:line="220" w:lineRule="auto"/>
              <w:ind w:left="59"/>
              <w:rPr>
                <w:rFonts w:hint="eastAsia" w:eastAsia="宋体"/>
                <w:lang w:eastAsia="zh-CN"/>
              </w:rPr>
            </w:pPr>
            <w:r>
              <w:rPr>
                <w:rFonts w:hint="eastAsia"/>
                <w:spacing w:val="-2"/>
                <w:lang w:eastAsia="zh-CN"/>
              </w:rPr>
              <w:t>玛沁县住房和城乡建设局</w:t>
            </w:r>
          </w:p>
        </w:tc>
      </w:tr>
      <w:tr w14:paraId="3C56F1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trPr>
        <w:tc>
          <w:tcPr>
            <w:tcW w:w="660" w:type="dxa"/>
            <w:vAlign w:val="center"/>
          </w:tcPr>
          <w:p w14:paraId="71A20885">
            <w:pPr>
              <w:pStyle w:val="11"/>
              <w:spacing w:before="232" w:line="183" w:lineRule="auto"/>
              <w:ind w:left="270"/>
              <w:jc w:val="center"/>
            </w:pPr>
            <w:r>
              <w:t>4</w:t>
            </w:r>
          </w:p>
        </w:tc>
        <w:tc>
          <w:tcPr>
            <w:tcW w:w="2527" w:type="dxa"/>
            <w:vAlign w:val="top"/>
          </w:tcPr>
          <w:p w14:paraId="5696A0DF">
            <w:pPr>
              <w:pStyle w:val="11"/>
              <w:spacing w:before="194" w:line="219" w:lineRule="auto"/>
              <w:ind w:left="54"/>
            </w:pPr>
            <w:r>
              <w:rPr>
                <w:spacing w:val="-2"/>
              </w:rPr>
              <w:t>采购代理机构</w:t>
            </w:r>
          </w:p>
        </w:tc>
        <w:tc>
          <w:tcPr>
            <w:tcW w:w="7022" w:type="dxa"/>
            <w:vAlign w:val="top"/>
          </w:tcPr>
          <w:p w14:paraId="3002054A">
            <w:pPr>
              <w:pStyle w:val="11"/>
              <w:spacing w:before="194" w:line="219" w:lineRule="auto"/>
              <w:ind w:left="60"/>
              <w:rPr>
                <w:rFonts w:hint="eastAsia" w:eastAsia="宋体"/>
                <w:lang w:eastAsia="zh-CN"/>
              </w:rPr>
            </w:pPr>
            <w:r>
              <w:rPr>
                <w:rFonts w:hint="eastAsia"/>
                <w:spacing w:val="-1"/>
                <w:lang w:eastAsia="zh-CN"/>
              </w:rPr>
              <w:t>青海华茂工程项目管理有限公司</w:t>
            </w:r>
          </w:p>
        </w:tc>
      </w:tr>
      <w:tr w14:paraId="33D260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660" w:type="dxa"/>
            <w:vAlign w:val="center"/>
          </w:tcPr>
          <w:p w14:paraId="18E28253">
            <w:pPr>
              <w:pStyle w:val="11"/>
              <w:spacing w:before="236" w:line="182" w:lineRule="auto"/>
              <w:ind w:left="276"/>
              <w:jc w:val="center"/>
            </w:pPr>
            <w:r>
              <w:t>5</w:t>
            </w:r>
          </w:p>
        </w:tc>
        <w:tc>
          <w:tcPr>
            <w:tcW w:w="2527" w:type="dxa"/>
            <w:vAlign w:val="top"/>
          </w:tcPr>
          <w:p w14:paraId="2865EA11">
            <w:pPr>
              <w:pStyle w:val="11"/>
              <w:spacing w:before="196" w:line="219" w:lineRule="auto"/>
              <w:ind w:left="54"/>
            </w:pPr>
            <w:r>
              <w:rPr>
                <w:spacing w:val="-3"/>
              </w:rPr>
              <w:t>采购方式</w:t>
            </w:r>
          </w:p>
        </w:tc>
        <w:tc>
          <w:tcPr>
            <w:tcW w:w="7022" w:type="dxa"/>
            <w:vAlign w:val="top"/>
          </w:tcPr>
          <w:p w14:paraId="2465A6EE">
            <w:pPr>
              <w:pStyle w:val="11"/>
              <w:spacing w:before="197" w:line="219" w:lineRule="auto"/>
              <w:ind w:left="63"/>
            </w:pPr>
            <w:r>
              <w:rPr>
                <w:spacing w:val="-3"/>
              </w:rPr>
              <w:t>竞争性磋商</w:t>
            </w:r>
          </w:p>
        </w:tc>
      </w:tr>
      <w:tr w14:paraId="09FB91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660" w:type="dxa"/>
            <w:vAlign w:val="center"/>
          </w:tcPr>
          <w:p w14:paraId="5A9C03D2">
            <w:pPr>
              <w:pStyle w:val="11"/>
              <w:spacing w:before="235" w:line="183" w:lineRule="auto"/>
              <w:ind w:left="273"/>
              <w:jc w:val="center"/>
            </w:pPr>
            <w:r>
              <w:t>6</w:t>
            </w:r>
          </w:p>
        </w:tc>
        <w:tc>
          <w:tcPr>
            <w:tcW w:w="2527" w:type="dxa"/>
            <w:vAlign w:val="top"/>
          </w:tcPr>
          <w:p w14:paraId="13DE4012">
            <w:pPr>
              <w:pStyle w:val="11"/>
              <w:spacing w:before="198" w:line="219" w:lineRule="auto"/>
              <w:ind w:left="54"/>
            </w:pPr>
            <w:r>
              <w:rPr>
                <w:spacing w:val="-3"/>
              </w:rPr>
              <w:t>评分办法</w:t>
            </w:r>
          </w:p>
        </w:tc>
        <w:tc>
          <w:tcPr>
            <w:tcW w:w="7022" w:type="dxa"/>
            <w:vAlign w:val="top"/>
          </w:tcPr>
          <w:p w14:paraId="6EA3EB23">
            <w:pPr>
              <w:pStyle w:val="11"/>
              <w:spacing w:before="197" w:line="220" w:lineRule="auto"/>
              <w:ind w:left="63"/>
            </w:pPr>
            <w:r>
              <w:rPr>
                <w:spacing w:val="-3"/>
              </w:rPr>
              <w:t>综合评分法</w:t>
            </w:r>
          </w:p>
        </w:tc>
      </w:tr>
      <w:tr w14:paraId="039EEF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660" w:type="dxa"/>
            <w:vAlign w:val="center"/>
          </w:tcPr>
          <w:p w14:paraId="0BEDEC68">
            <w:pPr>
              <w:pStyle w:val="11"/>
              <w:spacing w:before="235" w:line="182" w:lineRule="auto"/>
              <w:ind w:left="277"/>
              <w:jc w:val="center"/>
            </w:pPr>
            <w:r>
              <w:t>7</w:t>
            </w:r>
          </w:p>
        </w:tc>
        <w:tc>
          <w:tcPr>
            <w:tcW w:w="2527" w:type="dxa"/>
            <w:vAlign w:val="top"/>
          </w:tcPr>
          <w:p w14:paraId="78AE64FE">
            <w:pPr>
              <w:pStyle w:val="11"/>
              <w:spacing w:before="195" w:line="219" w:lineRule="auto"/>
              <w:ind w:left="54"/>
            </w:pPr>
            <w:r>
              <w:rPr>
                <w:spacing w:val="-2"/>
              </w:rPr>
              <w:t>采购预算控制额度</w:t>
            </w:r>
          </w:p>
        </w:tc>
        <w:tc>
          <w:tcPr>
            <w:tcW w:w="7022" w:type="dxa"/>
            <w:vAlign w:val="top"/>
          </w:tcPr>
          <w:p w14:paraId="01F7FCC1">
            <w:pPr>
              <w:pStyle w:val="11"/>
              <w:spacing w:before="196" w:line="220" w:lineRule="auto"/>
              <w:ind w:left="61"/>
            </w:pPr>
            <w:r>
              <w:rPr>
                <w:rFonts w:hint="eastAsia"/>
                <w:spacing w:val="-2"/>
                <w:lang w:val="en-US" w:eastAsia="zh-CN"/>
              </w:rPr>
              <w:t>745800.00</w:t>
            </w:r>
            <w:r>
              <w:rPr>
                <w:spacing w:val="-41"/>
              </w:rPr>
              <w:t xml:space="preserve"> </w:t>
            </w:r>
            <w:r>
              <w:rPr>
                <w:spacing w:val="-2"/>
              </w:rPr>
              <w:t>元</w:t>
            </w:r>
          </w:p>
        </w:tc>
      </w:tr>
      <w:tr w14:paraId="549512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660" w:type="dxa"/>
            <w:vAlign w:val="center"/>
          </w:tcPr>
          <w:p w14:paraId="3133A9F3">
            <w:pPr>
              <w:pStyle w:val="11"/>
              <w:spacing w:before="235" w:line="183" w:lineRule="auto"/>
              <w:ind w:left="272"/>
              <w:jc w:val="center"/>
            </w:pPr>
            <w:r>
              <w:t>8</w:t>
            </w:r>
          </w:p>
        </w:tc>
        <w:tc>
          <w:tcPr>
            <w:tcW w:w="2527" w:type="dxa"/>
            <w:vAlign w:val="top"/>
          </w:tcPr>
          <w:p w14:paraId="11A21387">
            <w:pPr>
              <w:pStyle w:val="11"/>
              <w:spacing w:before="197" w:line="218" w:lineRule="auto"/>
              <w:ind w:left="58"/>
            </w:pPr>
            <w:r>
              <w:rPr>
                <w:spacing w:val="-3"/>
              </w:rPr>
              <w:t>最高投标限价</w:t>
            </w:r>
          </w:p>
        </w:tc>
        <w:tc>
          <w:tcPr>
            <w:tcW w:w="7022" w:type="dxa"/>
            <w:vAlign w:val="top"/>
          </w:tcPr>
          <w:p w14:paraId="4253971D">
            <w:pPr>
              <w:pStyle w:val="11"/>
              <w:spacing w:before="197" w:line="220" w:lineRule="auto"/>
              <w:ind w:left="61"/>
            </w:pPr>
            <w:r>
              <w:rPr>
                <w:rFonts w:hint="eastAsia"/>
                <w:spacing w:val="-2"/>
                <w:lang w:val="en-US" w:eastAsia="zh-CN"/>
              </w:rPr>
              <w:t>745800.00</w:t>
            </w:r>
            <w:r>
              <w:rPr>
                <w:spacing w:val="-41"/>
              </w:rPr>
              <w:t xml:space="preserve"> </w:t>
            </w:r>
            <w:r>
              <w:rPr>
                <w:spacing w:val="-2"/>
              </w:rPr>
              <w:t>元</w:t>
            </w:r>
          </w:p>
        </w:tc>
      </w:tr>
      <w:tr w14:paraId="7FE109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660" w:type="dxa"/>
            <w:vAlign w:val="center"/>
          </w:tcPr>
          <w:p w14:paraId="6E75A44C">
            <w:pPr>
              <w:pStyle w:val="11"/>
              <w:spacing w:before="233" w:line="183" w:lineRule="auto"/>
              <w:ind w:left="272"/>
              <w:jc w:val="center"/>
            </w:pPr>
            <w:r>
              <w:t>9</w:t>
            </w:r>
          </w:p>
        </w:tc>
        <w:tc>
          <w:tcPr>
            <w:tcW w:w="2527" w:type="dxa"/>
            <w:vAlign w:val="top"/>
          </w:tcPr>
          <w:p w14:paraId="71B30BD1">
            <w:pPr>
              <w:pStyle w:val="11"/>
              <w:spacing w:before="196" w:line="219" w:lineRule="auto"/>
              <w:ind w:left="59"/>
            </w:pPr>
            <w:r>
              <w:rPr>
                <w:spacing w:val="-3"/>
              </w:rPr>
              <w:t>项目分包个数</w:t>
            </w:r>
          </w:p>
        </w:tc>
        <w:tc>
          <w:tcPr>
            <w:tcW w:w="7022" w:type="dxa"/>
            <w:vAlign w:val="top"/>
          </w:tcPr>
          <w:p w14:paraId="67DBECB6">
            <w:pPr>
              <w:pStyle w:val="11"/>
              <w:spacing w:before="196" w:line="220" w:lineRule="auto"/>
              <w:ind w:left="62"/>
            </w:pPr>
            <w:r>
              <w:rPr>
                <w:spacing w:val="-4"/>
              </w:rPr>
              <w:t>无分包</w:t>
            </w:r>
          </w:p>
        </w:tc>
      </w:tr>
      <w:tr w14:paraId="482609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660" w:type="dxa"/>
            <w:vAlign w:val="center"/>
          </w:tcPr>
          <w:p w14:paraId="1727CBE9">
            <w:pPr>
              <w:spacing w:line="402" w:lineRule="auto"/>
              <w:jc w:val="center"/>
              <w:rPr>
                <w:rFonts w:ascii="Arial"/>
                <w:sz w:val="21"/>
              </w:rPr>
            </w:pPr>
          </w:p>
          <w:p w14:paraId="2A9EB3B7">
            <w:pPr>
              <w:pStyle w:val="11"/>
              <w:spacing w:before="78" w:line="184" w:lineRule="auto"/>
              <w:ind w:left="229"/>
              <w:jc w:val="center"/>
            </w:pPr>
            <w:r>
              <w:rPr>
                <w:spacing w:val="-14"/>
              </w:rPr>
              <w:t>10</w:t>
            </w:r>
          </w:p>
        </w:tc>
        <w:tc>
          <w:tcPr>
            <w:tcW w:w="2527" w:type="dxa"/>
            <w:vAlign w:val="top"/>
          </w:tcPr>
          <w:p w14:paraId="41062F0E">
            <w:pPr>
              <w:spacing w:line="365" w:lineRule="auto"/>
              <w:rPr>
                <w:rFonts w:ascii="Arial"/>
                <w:sz w:val="21"/>
              </w:rPr>
            </w:pPr>
          </w:p>
          <w:p w14:paraId="2A65B8B6">
            <w:pPr>
              <w:pStyle w:val="11"/>
              <w:spacing w:before="78" w:line="219" w:lineRule="auto"/>
              <w:ind w:left="54"/>
            </w:pPr>
            <w:r>
              <w:rPr>
                <w:spacing w:val="-3"/>
              </w:rPr>
              <w:t>采购要求</w:t>
            </w:r>
          </w:p>
        </w:tc>
        <w:tc>
          <w:tcPr>
            <w:tcW w:w="7022" w:type="dxa"/>
            <w:vAlign w:val="top"/>
          </w:tcPr>
          <w:p w14:paraId="5ABDB690">
            <w:pPr>
              <w:pStyle w:val="11"/>
              <w:spacing w:before="195" w:line="307" w:lineRule="auto"/>
              <w:ind w:left="60" w:right="53"/>
            </w:pPr>
            <w:r>
              <w:rPr>
                <w:rFonts w:hint="eastAsia"/>
                <w:spacing w:val="-1"/>
                <w:lang w:eastAsia="zh-CN"/>
              </w:rPr>
              <w:t>玛沁县供水供暖综合管线建设项目</w:t>
            </w:r>
            <w:r>
              <w:rPr>
                <w:spacing w:val="6"/>
              </w:rPr>
              <w:t>水土保持</w:t>
            </w:r>
            <w:r>
              <w:rPr>
                <w:spacing w:val="-1"/>
              </w:rPr>
              <w:t>方案编制</w:t>
            </w:r>
          </w:p>
        </w:tc>
      </w:tr>
      <w:tr w14:paraId="02BA60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65" w:hRule="atLeast"/>
        </w:trPr>
        <w:tc>
          <w:tcPr>
            <w:tcW w:w="660" w:type="dxa"/>
            <w:vAlign w:val="center"/>
          </w:tcPr>
          <w:p w14:paraId="3F50C1CA">
            <w:pPr>
              <w:spacing w:line="247" w:lineRule="auto"/>
              <w:jc w:val="center"/>
              <w:rPr>
                <w:rFonts w:ascii="Arial"/>
                <w:sz w:val="21"/>
              </w:rPr>
            </w:pPr>
          </w:p>
          <w:p w14:paraId="022C0784">
            <w:pPr>
              <w:spacing w:line="247" w:lineRule="auto"/>
              <w:jc w:val="center"/>
              <w:rPr>
                <w:rFonts w:ascii="Arial"/>
                <w:sz w:val="21"/>
              </w:rPr>
            </w:pPr>
          </w:p>
          <w:p w14:paraId="112AA03C">
            <w:pPr>
              <w:spacing w:line="247" w:lineRule="auto"/>
              <w:jc w:val="center"/>
              <w:rPr>
                <w:rFonts w:ascii="Arial"/>
                <w:sz w:val="21"/>
              </w:rPr>
            </w:pPr>
          </w:p>
          <w:p w14:paraId="0F86C1CC">
            <w:pPr>
              <w:spacing w:line="247" w:lineRule="auto"/>
              <w:jc w:val="center"/>
              <w:rPr>
                <w:rFonts w:ascii="Arial"/>
                <w:sz w:val="21"/>
              </w:rPr>
            </w:pPr>
          </w:p>
          <w:p w14:paraId="01C58244">
            <w:pPr>
              <w:spacing w:line="247" w:lineRule="auto"/>
              <w:jc w:val="center"/>
              <w:rPr>
                <w:rFonts w:ascii="Arial"/>
                <w:sz w:val="21"/>
              </w:rPr>
            </w:pPr>
          </w:p>
          <w:p w14:paraId="328289BA">
            <w:pPr>
              <w:spacing w:line="247" w:lineRule="auto"/>
              <w:jc w:val="center"/>
              <w:rPr>
                <w:rFonts w:ascii="Arial"/>
                <w:sz w:val="21"/>
              </w:rPr>
            </w:pPr>
          </w:p>
          <w:p w14:paraId="4A69F0E0">
            <w:pPr>
              <w:spacing w:line="247" w:lineRule="auto"/>
              <w:jc w:val="center"/>
              <w:rPr>
                <w:rFonts w:ascii="Arial"/>
                <w:sz w:val="21"/>
              </w:rPr>
            </w:pPr>
          </w:p>
          <w:p w14:paraId="4E1A2788">
            <w:pPr>
              <w:spacing w:line="247" w:lineRule="auto"/>
              <w:jc w:val="center"/>
              <w:rPr>
                <w:rFonts w:ascii="Arial"/>
                <w:sz w:val="21"/>
              </w:rPr>
            </w:pPr>
          </w:p>
          <w:p w14:paraId="05DA2D19">
            <w:pPr>
              <w:spacing w:line="248" w:lineRule="auto"/>
              <w:jc w:val="center"/>
              <w:rPr>
                <w:rFonts w:ascii="Arial"/>
                <w:sz w:val="21"/>
              </w:rPr>
            </w:pPr>
          </w:p>
          <w:p w14:paraId="23DF33B9">
            <w:pPr>
              <w:spacing w:line="248" w:lineRule="auto"/>
              <w:jc w:val="center"/>
              <w:rPr>
                <w:rFonts w:ascii="Arial"/>
                <w:sz w:val="21"/>
              </w:rPr>
            </w:pPr>
          </w:p>
          <w:p w14:paraId="46485FF4">
            <w:pPr>
              <w:spacing w:line="248" w:lineRule="auto"/>
              <w:jc w:val="center"/>
              <w:rPr>
                <w:rFonts w:ascii="Arial"/>
                <w:sz w:val="21"/>
              </w:rPr>
            </w:pPr>
          </w:p>
          <w:p w14:paraId="7FCB7865">
            <w:pPr>
              <w:spacing w:line="248" w:lineRule="auto"/>
              <w:jc w:val="center"/>
              <w:rPr>
                <w:rFonts w:ascii="Arial"/>
                <w:sz w:val="21"/>
              </w:rPr>
            </w:pPr>
          </w:p>
          <w:p w14:paraId="46B28481">
            <w:pPr>
              <w:pStyle w:val="11"/>
              <w:spacing w:before="78" w:line="184" w:lineRule="auto"/>
              <w:ind w:left="229"/>
              <w:jc w:val="center"/>
            </w:pPr>
            <w:r>
              <w:rPr>
                <w:spacing w:val="-14"/>
              </w:rPr>
              <w:t>11</w:t>
            </w:r>
          </w:p>
        </w:tc>
        <w:tc>
          <w:tcPr>
            <w:tcW w:w="2527" w:type="dxa"/>
            <w:vAlign w:val="top"/>
          </w:tcPr>
          <w:p w14:paraId="6264654D">
            <w:pPr>
              <w:spacing w:line="244" w:lineRule="auto"/>
              <w:rPr>
                <w:rFonts w:ascii="Arial"/>
                <w:sz w:val="21"/>
              </w:rPr>
            </w:pPr>
          </w:p>
          <w:p w14:paraId="3298C3C0">
            <w:pPr>
              <w:spacing w:line="244" w:lineRule="auto"/>
              <w:rPr>
                <w:rFonts w:ascii="Arial"/>
                <w:sz w:val="21"/>
              </w:rPr>
            </w:pPr>
          </w:p>
          <w:p w14:paraId="463311C2">
            <w:pPr>
              <w:spacing w:line="244" w:lineRule="auto"/>
              <w:rPr>
                <w:rFonts w:ascii="Arial"/>
                <w:sz w:val="21"/>
              </w:rPr>
            </w:pPr>
          </w:p>
          <w:p w14:paraId="086B96DB">
            <w:pPr>
              <w:spacing w:line="244" w:lineRule="auto"/>
              <w:rPr>
                <w:rFonts w:ascii="Arial"/>
                <w:sz w:val="21"/>
              </w:rPr>
            </w:pPr>
          </w:p>
          <w:p w14:paraId="5025E68C">
            <w:pPr>
              <w:spacing w:line="244" w:lineRule="auto"/>
              <w:rPr>
                <w:rFonts w:ascii="Arial"/>
                <w:sz w:val="21"/>
              </w:rPr>
            </w:pPr>
          </w:p>
          <w:p w14:paraId="34D45098">
            <w:pPr>
              <w:spacing w:line="244" w:lineRule="auto"/>
              <w:rPr>
                <w:rFonts w:ascii="Arial"/>
                <w:sz w:val="21"/>
              </w:rPr>
            </w:pPr>
          </w:p>
          <w:p w14:paraId="37826A80">
            <w:pPr>
              <w:spacing w:line="244" w:lineRule="auto"/>
              <w:rPr>
                <w:rFonts w:ascii="Arial"/>
                <w:sz w:val="21"/>
              </w:rPr>
            </w:pPr>
          </w:p>
          <w:p w14:paraId="5691748B">
            <w:pPr>
              <w:spacing w:line="244" w:lineRule="auto"/>
              <w:rPr>
                <w:rFonts w:ascii="Arial"/>
                <w:sz w:val="21"/>
              </w:rPr>
            </w:pPr>
          </w:p>
          <w:p w14:paraId="454CE575">
            <w:pPr>
              <w:spacing w:line="244" w:lineRule="auto"/>
              <w:rPr>
                <w:rFonts w:ascii="Arial"/>
                <w:sz w:val="21"/>
              </w:rPr>
            </w:pPr>
          </w:p>
          <w:p w14:paraId="1294BB16">
            <w:pPr>
              <w:spacing w:line="245" w:lineRule="auto"/>
              <w:rPr>
                <w:rFonts w:ascii="Arial"/>
                <w:sz w:val="21"/>
              </w:rPr>
            </w:pPr>
          </w:p>
          <w:p w14:paraId="220177A0">
            <w:pPr>
              <w:spacing w:line="245" w:lineRule="auto"/>
              <w:rPr>
                <w:rFonts w:ascii="Arial"/>
                <w:sz w:val="21"/>
              </w:rPr>
            </w:pPr>
          </w:p>
          <w:p w14:paraId="6C3FCD73">
            <w:pPr>
              <w:spacing w:line="245" w:lineRule="auto"/>
              <w:rPr>
                <w:rFonts w:ascii="Arial"/>
                <w:sz w:val="21"/>
              </w:rPr>
            </w:pPr>
          </w:p>
          <w:p w14:paraId="2EE5A7F2">
            <w:pPr>
              <w:pStyle w:val="11"/>
              <w:spacing w:before="78" w:line="219" w:lineRule="auto"/>
              <w:ind w:left="55"/>
            </w:pPr>
            <w:r>
              <w:rPr>
                <w:spacing w:val="-2"/>
              </w:rPr>
              <w:t>供应商资格条件</w:t>
            </w:r>
          </w:p>
        </w:tc>
        <w:tc>
          <w:tcPr>
            <w:tcW w:w="7022" w:type="dxa"/>
            <w:vAlign w:val="top"/>
          </w:tcPr>
          <w:p w14:paraId="0A5BB135">
            <w:pPr>
              <w:pStyle w:val="11"/>
              <w:spacing w:before="245" w:line="219" w:lineRule="auto"/>
              <w:ind w:left="79"/>
            </w:pPr>
            <w:r>
              <w:rPr>
                <w:rFonts w:ascii="Times New Roman" w:hAnsi="Times New Roman" w:eastAsia="Times New Roman" w:cs="Times New Roman"/>
                <w:spacing w:val="-1"/>
              </w:rPr>
              <w:t>1.</w:t>
            </w:r>
            <w:r>
              <w:rPr>
                <w:spacing w:val="-1"/>
              </w:rPr>
              <w:t>满足《中华人民共和国政府采购法》第二十二</w:t>
            </w:r>
            <w:r>
              <w:rPr>
                <w:spacing w:val="-2"/>
              </w:rPr>
              <w:t>条条件；</w:t>
            </w:r>
          </w:p>
          <w:p w14:paraId="18A06825">
            <w:pPr>
              <w:pStyle w:val="11"/>
              <w:spacing w:before="273" w:line="417" w:lineRule="auto"/>
              <w:ind w:left="59" w:right="53" w:hanging="3"/>
              <w:rPr>
                <w:rFonts w:hint="eastAsia" w:eastAsia="宋体"/>
                <w:lang w:val="en-US" w:eastAsia="zh-CN"/>
              </w:rPr>
            </w:pPr>
            <w:r>
              <w:rPr>
                <w:rFonts w:ascii="Times New Roman" w:hAnsi="Times New Roman" w:eastAsia="Times New Roman" w:cs="Times New Roman"/>
              </w:rPr>
              <w:t>2.</w:t>
            </w:r>
            <w:r>
              <w:t>落实政府采购政策需满足的资格要求：</w:t>
            </w:r>
            <w:r>
              <w:rPr>
                <w:rFonts w:hint="eastAsia"/>
                <w:lang w:val="en-US" w:eastAsia="zh-CN"/>
              </w:rPr>
              <w:t>/</w:t>
            </w:r>
          </w:p>
          <w:p w14:paraId="5FEF4CD7">
            <w:pPr>
              <w:pStyle w:val="11"/>
              <w:spacing w:before="37" w:line="219" w:lineRule="auto"/>
              <w:ind w:left="61"/>
              <w:rPr>
                <w:rFonts w:ascii="Times New Roman" w:hAnsi="Times New Roman" w:eastAsia="Times New Roman" w:cs="Times New Roman"/>
              </w:rPr>
            </w:pPr>
            <w:r>
              <w:rPr>
                <w:rFonts w:ascii="Times New Roman" w:hAnsi="Times New Roman" w:eastAsia="Times New Roman" w:cs="Times New Roman"/>
                <w:spacing w:val="-1"/>
              </w:rPr>
              <w:t>3.</w:t>
            </w:r>
            <w:r>
              <w:rPr>
                <w:spacing w:val="-1"/>
              </w:rPr>
              <w:t>本项目的特定资格要求：</w:t>
            </w:r>
            <w:r>
              <w:rPr>
                <w:rFonts w:ascii="Times New Roman" w:hAnsi="Times New Roman" w:eastAsia="Times New Roman" w:cs="Times New Roman"/>
                <w:spacing w:val="-1"/>
              </w:rPr>
              <w:t>/</w:t>
            </w:r>
          </w:p>
          <w:p w14:paraId="4F0DF988">
            <w:pPr>
              <w:pStyle w:val="11"/>
              <w:spacing w:before="276" w:line="412" w:lineRule="auto"/>
              <w:ind w:left="59" w:right="14" w:hanging="4"/>
            </w:pPr>
            <w:r>
              <w:rPr>
                <w:rFonts w:ascii="Times New Roman" w:hAnsi="Times New Roman" w:eastAsia="Times New Roman" w:cs="Times New Roman"/>
                <w:spacing w:val="-1"/>
              </w:rPr>
              <w:t>4.</w:t>
            </w:r>
            <w:r>
              <w:rPr>
                <w:rFonts w:ascii="Times New Roman" w:hAnsi="Times New Roman" w:eastAsia="Times New Roman" w:cs="Times New Roman"/>
                <w:spacing w:val="-3"/>
              </w:rPr>
              <w:t xml:space="preserve"> </w:t>
            </w:r>
            <w:r>
              <w:rPr>
                <w:spacing w:val="-1"/>
              </w:rPr>
              <w:t>未被信用</w:t>
            </w:r>
            <w:r>
              <w:rPr>
                <w:spacing w:val="-54"/>
              </w:rPr>
              <w:t xml:space="preserve"> </w:t>
            </w:r>
            <w:r>
              <w:rPr>
                <w:spacing w:val="-1"/>
              </w:rPr>
              <w:t>中</w:t>
            </w:r>
            <w:r>
              <w:rPr>
                <w:spacing w:val="-56"/>
              </w:rPr>
              <w:t xml:space="preserve"> </w:t>
            </w:r>
            <w:r>
              <w:rPr>
                <w:spacing w:val="-1"/>
              </w:rPr>
              <w:t>国（</w:t>
            </w:r>
            <w:r>
              <w:rPr>
                <w:spacing w:val="-50"/>
              </w:rPr>
              <w:t xml:space="preserve"> </w:t>
            </w:r>
            <w:r>
              <w:rPr>
                <w:rFonts w:ascii="Times New Roman" w:hAnsi="Times New Roman" w:eastAsia="Times New Roman" w:cs="Times New Roman"/>
                <w:spacing w:val="-1"/>
              </w:rPr>
              <w:t xml:space="preserve">www.creditchina.gov.cn </w:t>
            </w:r>
            <w:r>
              <w:rPr>
                <w:spacing w:val="-1"/>
              </w:rPr>
              <w:t>）</w:t>
            </w:r>
            <w:r>
              <w:rPr>
                <w:spacing w:val="-61"/>
              </w:rPr>
              <w:t xml:space="preserve"> </w:t>
            </w:r>
            <w:r>
              <w:rPr>
                <w:spacing w:val="-1"/>
              </w:rPr>
              <w:t>、</w:t>
            </w:r>
            <w:r>
              <w:rPr>
                <w:spacing w:val="-54"/>
              </w:rPr>
              <w:t xml:space="preserve"> </w:t>
            </w:r>
            <w:r>
              <w:rPr>
                <w:spacing w:val="-1"/>
              </w:rPr>
              <w:t>中</w:t>
            </w:r>
            <w:r>
              <w:rPr>
                <w:spacing w:val="-53"/>
              </w:rPr>
              <w:t xml:space="preserve"> </w:t>
            </w:r>
            <w:r>
              <w:rPr>
                <w:spacing w:val="-1"/>
              </w:rPr>
              <w:t>国政府采购</w:t>
            </w:r>
            <w:r>
              <w:rPr>
                <w:spacing w:val="-59"/>
              </w:rPr>
              <w:t xml:space="preserve"> </w:t>
            </w:r>
            <w:r>
              <w:rPr>
                <w:spacing w:val="-1"/>
              </w:rPr>
              <w:t>网</w:t>
            </w:r>
            <w:r>
              <w:t xml:space="preserve"> </w:t>
            </w:r>
            <w:r>
              <w:rPr>
                <w:spacing w:val="-2"/>
              </w:rPr>
              <w:t>（</w:t>
            </w:r>
            <w:r>
              <w:rPr>
                <w:rFonts w:ascii="Times New Roman" w:hAnsi="Times New Roman" w:eastAsia="Times New Roman" w:cs="Times New Roman"/>
                <w:spacing w:val="-2"/>
              </w:rPr>
              <w:t>www.ccgp.gov.cn</w:t>
            </w:r>
            <w:r>
              <w:rPr>
                <w:spacing w:val="-2"/>
              </w:rPr>
              <w:t>）列入失信被执行人、重大</w:t>
            </w:r>
            <w:r>
              <w:rPr>
                <w:spacing w:val="-3"/>
              </w:rPr>
              <w:t>税收违法失信主体、</w:t>
            </w:r>
            <w:r>
              <w:t xml:space="preserve"> </w:t>
            </w:r>
            <w:r>
              <w:rPr>
                <w:spacing w:val="-1"/>
              </w:rPr>
              <w:t>政府采购严重违法失信行为记录名单的；</w:t>
            </w:r>
          </w:p>
          <w:p w14:paraId="2212CD3C">
            <w:pPr>
              <w:pStyle w:val="11"/>
              <w:spacing w:before="71" w:line="417" w:lineRule="auto"/>
              <w:ind w:left="61" w:right="53" w:firstLine="1"/>
            </w:pPr>
            <w:r>
              <w:rPr>
                <w:rFonts w:ascii="Times New Roman" w:hAnsi="Times New Roman" w:eastAsia="Times New Roman" w:cs="Times New Roman"/>
              </w:rPr>
              <w:t>5.</w:t>
            </w:r>
            <w:r>
              <w:t>供应商须具备有效的营业执照，并在人员、设备、</w:t>
            </w:r>
            <w:r>
              <w:rPr>
                <w:spacing w:val="-1"/>
              </w:rPr>
              <w:t>资金等方面具</w:t>
            </w:r>
            <w:r>
              <w:t xml:space="preserve"> </w:t>
            </w:r>
            <w:r>
              <w:rPr>
                <w:spacing w:val="-2"/>
              </w:rPr>
              <w:t>有相应的承担能力。</w:t>
            </w:r>
          </w:p>
          <w:p w14:paraId="678CC141">
            <w:pPr>
              <w:pStyle w:val="11"/>
              <w:spacing w:before="38" w:line="334" w:lineRule="auto"/>
              <w:ind w:left="63" w:hanging="2"/>
            </w:pPr>
            <w:r>
              <w:rPr>
                <w:rFonts w:ascii="Times New Roman" w:hAnsi="Times New Roman" w:eastAsia="Times New Roman" w:cs="Times New Roman"/>
                <w:spacing w:val="-6"/>
              </w:rPr>
              <w:t>6.</w:t>
            </w:r>
            <w:r>
              <w:rPr>
                <w:spacing w:val="-6"/>
              </w:rPr>
              <w:t>单位负责人为同一人或者存在直接控股、管理关系的不</w:t>
            </w:r>
            <w:r>
              <w:rPr>
                <w:spacing w:val="-7"/>
              </w:rPr>
              <w:t>同供应商，</w:t>
            </w:r>
            <w:r>
              <w:t xml:space="preserve"> </w:t>
            </w:r>
            <w:r>
              <w:rPr>
                <w:spacing w:val="-1"/>
              </w:rPr>
              <w:t>不得参加同一合同项下的政府采购活动；</w:t>
            </w:r>
          </w:p>
        </w:tc>
      </w:tr>
    </w:tbl>
    <w:p w14:paraId="1A961A44">
      <w:pPr>
        <w:pStyle w:val="5"/>
      </w:pPr>
    </w:p>
    <w:p w14:paraId="6838BC33">
      <w:pPr>
        <w:sectPr>
          <w:footerReference r:id="rId7" w:type="default"/>
          <w:pgSz w:w="11907" w:h="16840"/>
          <w:pgMar w:top="1431" w:right="843" w:bottom="1348" w:left="843" w:header="0" w:footer="1161" w:gutter="0"/>
          <w:cols w:space="720" w:num="1"/>
        </w:sectPr>
      </w:pPr>
    </w:p>
    <w:p w14:paraId="4E989857">
      <w:pPr>
        <w:spacing w:line="102" w:lineRule="exact"/>
      </w:pPr>
    </w:p>
    <w:tbl>
      <w:tblPr>
        <w:tblStyle w:val="10"/>
        <w:tblW w:w="102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0"/>
        <w:gridCol w:w="1450"/>
        <w:gridCol w:w="8099"/>
      </w:tblGrid>
      <w:tr w14:paraId="2F4354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91" w:hRule="atLeast"/>
        </w:trPr>
        <w:tc>
          <w:tcPr>
            <w:tcW w:w="660" w:type="dxa"/>
            <w:vAlign w:val="top"/>
          </w:tcPr>
          <w:p w14:paraId="764994BD">
            <w:pPr>
              <w:rPr>
                <w:rFonts w:ascii="Arial"/>
                <w:sz w:val="21"/>
              </w:rPr>
            </w:pPr>
          </w:p>
        </w:tc>
        <w:tc>
          <w:tcPr>
            <w:tcW w:w="1450" w:type="dxa"/>
            <w:vAlign w:val="top"/>
          </w:tcPr>
          <w:p w14:paraId="7091FD31">
            <w:pPr>
              <w:rPr>
                <w:rFonts w:ascii="Arial"/>
                <w:sz w:val="21"/>
              </w:rPr>
            </w:pPr>
          </w:p>
        </w:tc>
        <w:tc>
          <w:tcPr>
            <w:tcW w:w="8099" w:type="dxa"/>
            <w:vAlign w:val="top"/>
          </w:tcPr>
          <w:p w14:paraId="4DA2DAAA">
            <w:pPr>
              <w:pStyle w:val="11"/>
              <w:spacing w:before="246" w:line="417" w:lineRule="auto"/>
              <w:ind w:left="61" w:right="53" w:hanging="1"/>
            </w:pPr>
            <w:r>
              <w:rPr>
                <w:rFonts w:ascii="Times New Roman" w:hAnsi="Times New Roman" w:eastAsia="Times New Roman" w:cs="Times New Roman"/>
              </w:rPr>
              <w:t>7.</w:t>
            </w:r>
            <w:r>
              <w:t>为本采购项目提供整体设计、规范编制或者项目管理、监</w:t>
            </w:r>
            <w:r>
              <w:rPr>
                <w:spacing w:val="-1"/>
              </w:rPr>
              <w:t>理、检</w:t>
            </w:r>
            <w:r>
              <w:t xml:space="preserve"> </w:t>
            </w:r>
            <w:r>
              <w:rPr>
                <w:spacing w:val="-1"/>
              </w:rPr>
              <w:t>测、代建等服务的供应商，不得再参加该项目的本次采购活动；</w:t>
            </w:r>
          </w:p>
          <w:p w14:paraId="0F617B1B">
            <w:pPr>
              <w:pStyle w:val="11"/>
              <w:spacing w:before="37" w:line="219" w:lineRule="auto"/>
              <w:ind w:left="65"/>
            </w:pPr>
            <w:r>
              <w:rPr>
                <w:rFonts w:ascii="Times New Roman" w:hAnsi="Times New Roman" w:eastAsia="Times New Roman" w:cs="Times New Roman"/>
                <w:spacing w:val="-1"/>
              </w:rPr>
              <w:t>8.</w:t>
            </w:r>
            <w:r>
              <w:rPr>
                <w:spacing w:val="-1"/>
              </w:rPr>
              <w:t>本项目（不接受）供应商以联合体方式进行磋商。</w:t>
            </w:r>
          </w:p>
        </w:tc>
      </w:tr>
      <w:tr w14:paraId="24F8B8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trPr>
        <w:tc>
          <w:tcPr>
            <w:tcW w:w="660" w:type="dxa"/>
            <w:vAlign w:val="center"/>
          </w:tcPr>
          <w:p w14:paraId="003ABF0D">
            <w:pPr>
              <w:pStyle w:val="11"/>
              <w:spacing w:before="229" w:line="184" w:lineRule="auto"/>
              <w:ind w:left="229"/>
              <w:jc w:val="center"/>
            </w:pPr>
            <w:r>
              <w:rPr>
                <w:spacing w:val="-14"/>
              </w:rPr>
              <w:t>12</w:t>
            </w:r>
          </w:p>
        </w:tc>
        <w:tc>
          <w:tcPr>
            <w:tcW w:w="1450" w:type="dxa"/>
            <w:vAlign w:val="top"/>
          </w:tcPr>
          <w:p w14:paraId="021490AA">
            <w:pPr>
              <w:pStyle w:val="11"/>
              <w:spacing w:before="193" w:line="220" w:lineRule="auto"/>
              <w:ind w:left="54"/>
            </w:pPr>
            <w:r>
              <w:rPr>
                <w:spacing w:val="-2"/>
              </w:rPr>
              <w:t>磋商保证金</w:t>
            </w:r>
          </w:p>
        </w:tc>
        <w:tc>
          <w:tcPr>
            <w:tcW w:w="8099" w:type="dxa"/>
            <w:vAlign w:val="top"/>
          </w:tcPr>
          <w:p w14:paraId="3073DFFD">
            <w:pPr>
              <w:autoSpaceDE w:val="0"/>
              <w:autoSpaceDN w:val="0"/>
              <w:spacing w:line="360" w:lineRule="auto"/>
              <w:ind w:firstLine="0" w:firstLineChars="0"/>
              <w:jc w:val="left"/>
              <w:rPr>
                <w:rFonts w:hint="default" w:ascii="宋体" w:hAnsi="宋体" w:eastAsia="宋体" w:cs="宋体"/>
                <w:b w:val="0"/>
                <w:bCs w:val="0"/>
                <w:color w:val="auto"/>
                <w:sz w:val="24"/>
                <w:lang w:val="en-US" w:eastAsia="zh-CN"/>
              </w:rPr>
            </w:pPr>
            <w:r>
              <w:rPr>
                <w:rFonts w:hint="eastAsia" w:ascii="宋体" w:hAnsi="宋体" w:eastAsia="宋体" w:cs="宋体"/>
                <w:color w:val="auto"/>
                <w:sz w:val="24"/>
                <w:lang w:val="zh-CN"/>
              </w:rPr>
              <w:t>磋商</w:t>
            </w:r>
            <w:r>
              <w:rPr>
                <w:rFonts w:hint="eastAsia" w:ascii="宋体" w:hAnsi="宋体" w:eastAsia="宋体" w:cs="宋体"/>
                <w:b w:val="0"/>
                <w:bCs w:val="0"/>
                <w:color w:val="auto"/>
                <w:sz w:val="24"/>
                <w:lang w:val="zh-CN"/>
              </w:rPr>
              <w:t>保证金：</w:t>
            </w:r>
            <w:r>
              <w:rPr>
                <w:rFonts w:hint="eastAsia" w:ascii="宋体" w:hAnsi="宋体" w:eastAsia="宋体" w:cs="宋体"/>
                <w:b w:val="0"/>
                <w:bCs w:val="0"/>
                <w:color w:val="auto"/>
                <w:sz w:val="24"/>
                <w:lang w:val="en-US" w:eastAsia="zh-CN"/>
              </w:rPr>
              <w:t>14000.00元</w:t>
            </w:r>
            <w:r>
              <w:rPr>
                <w:rFonts w:hint="eastAsia" w:ascii="宋体" w:hAnsi="宋体" w:eastAsia="宋体" w:cs="宋体"/>
                <w:b w:val="0"/>
                <w:bCs w:val="0"/>
                <w:color w:val="auto"/>
                <w:sz w:val="24"/>
                <w:lang w:eastAsia="zh-CN"/>
              </w:rPr>
              <w:t>（</w:t>
            </w:r>
            <w:r>
              <w:rPr>
                <w:rFonts w:hint="eastAsia" w:ascii="宋体" w:hAnsi="宋体" w:eastAsia="宋体" w:cs="宋体"/>
                <w:b w:val="0"/>
                <w:bCs w:val="0"/>
                <w:color w:val="auto"/>
                <w:sz w:val="24"/>
                <w:lang w:val="en-US" w:eastAsia="zh-CN"/>
              </w:rPr>
              <w:t>大写：壹万肆仟元整）</w:t>
            </w:r>
          </w:p>
          <w:p w14:paraId="6AC04FFF">
            <w:pPr>
              <w:autoSpaceDE w:val="0"/>
              <w:autoSpaceDN w:val="0"/>
              <w:spacing w:line="360" w:lineRule="auto"/>
              <w:ind w:firstLine="0" w:firstLineChars="0"/>
              <w:jc w:val="left"/>
              <w:rPr>
                <w:rFonts w:hint="eastAsia" w:ascii="宋体" w:hAnsi="宋体" w:eastAsia="宋体" w:cs="宋体"/>
                <w:color w:val="auto"/>
                <w:sz w:val="24"/>
                <w:lang w:val="zh-CN" w:eastAsia="zh-CN"/>
              </w:rPr>
            </w:pPr>
            <w:r>
              <w:rPr>
                <w:rFonts w:hint="eastAsia" w:ascii="宋体" w:hAnsi="宋体" w:eastAsia="宋体" w:cs="宋体"/>
                <w:color w:val="auto"/>
                <w:sz w:val="24"/>
                <w:lang w:val="zh-CN" w:eastAsia="zh-CN"/>
              </w:rPr>
              <w:t>开户名称：青海华茂工程项目管理有限公司</w:t>
            </w:r>
          </w:p>
          <w:p w14:paraId="40EC723F">
            <w:pPr>
              <w:autoSpaceDE w:val="0"/>
              <w:autoSpaceDN w:val="0"/>
              <w:spacing w:line="360" w:lineRule="auto"/>
              <w:ind w:firstLine="0" w:firstLineChars="0"/>
              <w:jc w:val="left"/>
              <w:rPr>
                <w:rFonts w:hint="eastAsia" w:ascii="宋体" w:hAnsi="宋体" w:eastAsia="宋体" w:cs="宋体"/>
                <w:color w:val="auto"/>
                <w:sz w:val="24"/>
                <w:lang w:val="zh-CN" w:eastAsia="zh-CN"/>
              </w:rPr>
            </w:pPr>
            <w:r>
              <w:rPr>
                <w:rFonts w:hint="eastAsia" w:ascii="宋体" w:hAnsi="宋体" w:eastAsia="宋体" w:cs="宋体"/>
                <w:color w:val="auto"/>
                <w:sz w:val="24"/>
                <w:lang w:val="zh-CN" w:eastAsia="zh-CN"/>
              </w:rPr>
              <w:t xml:space="preserve">开 户 行：中国建设银行股份有限公司西宁冷湖路支行 </w:t>
            </w:r>
          </w:p>
          <w:p w14:paraId="42E1AF8C">
            <w:pPr>
              <w:autoSpaceDE w:val="0"/>
              <w:autoSpaceDN w:val="0"/>
              <w:spacing w:line="360" w:lineRule="auto"/>
              <w:ind w:firstLine="0" w:firstLineChars="0"/>
              <w:jc w:val="left"/>
              <w:rPr>
                <w:rFonts w:hint="eastAsia" w:ascii="宋体" w:hAnsi="宋体" w:eastAsia="宋体" w:cs="宋体"/>
                <w:color w:val="auto"/>
                <w:sz w:val="24"/>
                <w:lang w:val="zh-CN" w:eastAsia="zh-CN"/>
              </w:rPr>
            </w:pPr>
            <w:r>
              <w:rPr>
                <w:rFonts w:hint="eastAsia" w:ascii="宋体" w:hAnsi="宋体" w:eastAsia="宋体" w:cs="宋体"/>
                <w:color w:val="auto"/>
                <w:sz w:val="24"/>
                <w:lang w:val="zh-CN" w:eastAsia="zh-CN"/>
              </w:rPr>
              <w:t>开户账号：6305 0138 3606 0000 0195</w:t>
            </w:r>
          </w:p>
          <w:p w14:paraId="54C20197">
            <w:pPr>
              <w:pStyle w:val="11"/>
              <w:spacing w:before="192" w:line="219" w:lineRule="auto"/>
              <w:rPr>
                <w:rFonts w:hint="default" w:eastAsia="宋体"/>
                <w:lang w:val="en-US" w:eastAsia="zh-CN"/>
              </w:rPr>
            </w:pPr>
            <w:r>
              <w:rPr>
                <w:rFonts w:hint="eastAsia" w:ascii="宋体" w:hAnsi="宋体" w:eastAsia="宋体" w:cs="宋体"/>
                <w:color w:val="auto"/>
                <w:sz w:val="24"/>
                <w:lang w:val="zh-CN" w:eastAsia="zh-CN"/>
              </w:rPr>
              <w:t>缴费时间：供应商在投标截止期前，以银行到账时间为准。</w:t>
            </w:r>
          </w:p>
        </w:tc>
      </w:tr>
      <w:tr w14:paraId="1A46BD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660" w:type="dxa"/>
            <w:vAlign w:val="center"/>
          </w:tcPr>
          <w:p w14:paraId="3AE1AFAA">
            <w:pPr>
              <w:pStyle w:val="11"/>
              <w:spacing w:before="231" w:line="184" w:lineRule="auto"/>
              <w:ind w:left="229"/>
              <w:jc w:val="center"/>
            </w:pPr>
            <w:r>
              <w:rPr>
                <w:spacing w:val="-14"/>
              </w:rPr>
              <w:t>13</w:t>
            </w:r>
          </w:p>
        </w:tc>
        <w:tc>
          <w:tcPr>
            <w:tcW w:w="1450" w:type="dxa"/>
            <w:vAlign w:val="top"/>
          </w:tcPr>
          <w:p w14:paraId="779EE636">
            <w:pPr>
              <w:pStyle w:val="11"/>
              <w:spacing w:before="195" w:line="220" w:lineRule="auto"/>
              <w:ind w:left="59"/>
            </w:pPr>
            <w:r>
              <w:rPr>
                <w:spacing w:val="-3"/>
              </w:rPr>
              <w:t>履约保证金</w:t>
            </w:r>
          </w:p>
        </w:tc>
        <w:tc>
          <w:tcPr>
            <w:tcW w:w="8099" w:type="dxa"/>
            <w:vAlign w:val="top"/>
          </w:tcPr>
          <w:p w14:paraId="08A6E0F1">
            <w:pPr>
              <w:pStyle w:val="11"/>
              <w:spacing w:before="195" w:line="220" w:lineRule="auto"/>
              <w:ind w:left="60"/>
            </w:pPr>
            <w:r>
              <w:rPr>
                <w:b/>
                <w:bCs/>
                <w:spacing w:val="-4"/>
              </w:rPr>
              <w:t>签订合同时约定</w:t>
            </w:r>
          </w:p>
        </w:tc>
      </w:tr>
      <w:tr w14:paraId="06BE5F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3" w:hRule="atLeast"/>
        </w:trPr>
        <w:tc>
          <w:tcPr>
            <w:tcW w:w="660" w:type="dxa"/>
            <w:vAlign w:val="center"/>
          </w:tcPr>
          <w:p w14:paraId="20B14468">
            <w:pPr>
              <w:spacing w:line="299" w:lineRule="auto"/>
              <w:jc w:val="center"/>
              <w:rPr>
                <w:rFonts w:ascii="Arial"/>
                <w:sz w:val="21"/>
              </w:rPr>
            </w:pPr>
          </w:p>
          <w:p w14:paraId="5DBB61AE">
            <w:pPr>
              <w:spacing w:line="299" w:lineRule="auto"/>
              <w:jc w:val="center"/>
              <w:rPr>
                <w:rFonts w:ascii="Arial"/>
                <w:sz w:val="21"/>
              </w:rPr>
            </w:pPr>
          </w:p>
          <w:p w14:paraId="29E094C4">
            <w:pPr>
              <w:spacing w:line="299" w:lineRule="auto"/>
              <w:jc w:val="center"/>
              <w:rPr>
                <w:rFonts w:ascii="Arial"/>
                <w:sz w:val="21"/>
              </w:rPr>
            </w:pPr>
          </w:p>
          <w:p w14:paraId="32FD730F">
            <w:pPr>
              <w:pStyle w:val="11"/>
              <w:spacing w:before="78" w:line="184" w:lineRule="auto"/>
              <w:ind w:left="169"/>
              <w:jc w:val="center"/>
            </w:pPr>
            <w:r>
              <w:rPr>
                <w:spacing w:val="-10"/>
              </w:rPr>
              <w:t>14</w:t>
            </w:r>
          </w:p>
        </w:tc>
        <w:tc>
          <w:tcPr>
            <w:tcW w:w="1450" w:type="dxa"/>
            <w:vAlign w:val="top"/>
          </w:tcPr>
          <w:p w14:paraId="2BD6F574">
            <w:pPr>
              <w:spacing w:line="287" w:lineRule="auto"/>
              <w:rPr>
                <w:rFonts w:ascii="Arial"/>
                <w:sz w:val="21"/>
              </w:rPr>
            </w:pPr>
          </w:p>
          <w:p w14:paraId="4107E4F8">
            <w:pPr>
              <w:spacing w:line="287" w:lineRule="auto"/>
              <w:rPr>
                <w:rFonts w:ascii="Arial"/>
                <w:sz w:val="21"/>
              </w:rPr>
            </w:pPr>
          </w:p>
          <w:p w14:paraId="0D56321D">
            <w:pPr>
              <w:spacing w:line="287" w:lineRule="auto"/>
              <w:rPr>
                <w:rFonts w:ascii="Arial"/>
                <w:sz w:val="21"/>
              </w:rPr>
            </w:pPr>
          </w:p>
          <w:p w14:paraId="1B9C8CA5">
            <w:pPr>
              <w:pStyle w:val="11"/>
              <w:spacing w:before="78" w:line="220" w:lineRule="auto"/>
              <w:ind w:left="56"/>
            </w:pPr>
            <w:r>
              <w:rPr>
                <w:spacing w:val="-3"/>
              </w:rPr>
              <w:t>提交方式</w:t>
            </w:r>
          </w:p>
        </w:tc>
        <w:tc>
          <w:tcPr>
            <w:tcW w:w="8099" w:type="dxa"/>
            <w:vAlign w:val="top"/>
          </w:tcPr>
          <w:p w14:paraId="3327B34A">
            <w:pPr>
              <w:pStyle w:val="11"/>
              <w:spacing w:before="192" w:line="376" w:lineRule="auto"/>
              <w:ind w:left="59" w:right="53" w:firstLine="1"/>
              <w:jc w:val="both"/>
            </w:pPr>
            <w:r>
              <w:rPr>
                <w:spacing w:val="-2"/>
              </w:rPr>
              <w:t>提交方式：1.磋商保证金应当以支票、汇票、本票或者</w:t>
            </w:r>
            <w:r>
              <w:rPr>
                <w:spacing w:val="-3"/>
              </w:rPr>
              <w:t>银行、担保</w:t>
            </w:r>
            <w:r>
              <w:t xml:space="preserve"> </w:t>
            </w:r>
            <w:r>
              <w:rPr>
                <w:spacing w:val="-2"/>
              </w:rPr>
              <w:t>机构出具的保函等非现金形式提交。通过银行转账的，</w:t>
            </w:r>
            <w:r>
              <w:rPr>
                <w:spacing w:val="-3"/>
              </w:rPr>
              <w:t>必须由供应</w:t>
            </w:r>
            <w:r>
              <w:t xml:space="preserve"> </w:t>
            </w:r>
            <w:r>
              <w:rPr>
                <w:spacing w:val="-1"/>
              </w:rPr>
              <w:t>商从其账户汇（转）入采购代理机构指定账户。</w:t>
            </w:r>
          </w:p>
          <w:p w14:paraId="1FD26BF2">
            <w:pPr>
              <w:pStyle w:val="11"/>
              <w:spacing w:before="33" w:line="219" w:lineRule="auto"/>
              <w:ind w:left="60"/>
            </w:pPr>
            <w:r>
              <w:rPr>
                <w:spacing w:val="-1"/>
              </w:rPr>
              <w:t>供应商未按照磋商文件要求提交磋商保证金的，响应无效。</w:t>
            </w:r>
          </w:p>
        </w:tc>
      </w:tr>
      <w:tr w14:paraId="34363B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660" w:type="dxa"/>
            <w:vAlign w:val="center"/>
          </w:tcPr>
          <w:p w14:paraId="5E9B5ABF">
            <w:pPr>
              <w:spacing w:line="325" w:lineRule="auto"/>
              <w:jc w:val="center"/>
              <w:rPr>
                <w:rFonts w:ascii="Arial"/>
                <w:sz w:val="21"/>
              </w:rPr>
            </w:pPr>
          </w:p>
          <w:p w14:paraId="26448706">
            <w:pPr>
              <w:spacing w:line="325" w:lineRule="auto"/>
              <w:jc w:val="center"/>
              <w:rPr>
                <w:rFonts w:ascii="Arial"/>
                <w:sz w:val="21"/>
              </w:rPr>
            </w:pPr>
          </w:p>
          <w:p w14:paraId="7CD38E7B">
            <w:pPr>
              <w:pStyle w:val="11"/>
              <w:spacing w:before="78" w:line="184" w:lineRule="auto"/>
              <w:ind w:left="229"/>
              <w:jc w:val="center"/>
            </w:pPr>
            <w:r>
              <w:rPr>
                <w:spacing w:val="-14"/>
              </w:rPr>
              <w:t>15</w:t>
            </w:r>
          </w:p>
        </w:tc>
        <w:tc>
          <w:tcPr>
            <w:tcW w:w="1450" w:type="dxa"/>
            <w:vAlign w:val="top"/>
          </w:tcPr>
          <w:p w14:paraId="082E849B">
            <w:pPr>
              <w:spacing w:line="307" w:lineRule="auto"/>
              <w:rPr>
                <w:rFonts w:ascii="Arial"/>
                <w:sz w:val="21"/>
              </w:rPr>
            </w:pPr>
          </w:p>
          <w:p w14:paraId="2E31EAF3">
            <w:pPr>
              <w:pStyle w:val="11"/>
              <w:spacing w:before="78" w:line="220" w:lineRule="auto"/>
            </w:pPr>
            <w:r>
              <w:rPr>
                <w:spacing w:val="-2"/>
              </w:rPr>
              <w:t>磋商保证金退还</w:t>
            </w:r>
          </w:p>
        </w:tc>
        <w:tc>
          <w:tcPr>
            <w:tcW w:w="8099" w:type="dxa"/>
            <w:vAlign w:val="top"/>
          </w:tcPr>
          <w:p w14:paraId="2D7D3A60">
            <w:pPr>
              <w:pStyle w:val="11"/>
              <w:spacing w:before="195" w:line="333" w:lineRule="auto"/>
              <w:ind w:left="61" w:right="53" w:firstLine="2"/>
              <w:jc w:val="both"/>
            </w:pPr>
            <w:r>
              <w:rPr>
                <w:spacing w:val="2"/>
              </w:rPr>
              <w:t>未成交供应商的磋商保证金自成交通知书发出之日起</w:t>
            </w:r>
            <w:r>
              <w:rPr>
                <w:spacing w:val="1"/>
              </w:rPr>
              <w:t>5个工作日内</w:t>
            </w:r>
            <w:r>
              <w:t xml:space="preserve"> </w:t>
            </w:r>
            <w:r>
              <w:rPr>
                <w:spacing w:val="-3"/>
              </w:rPr>
              <w:t>退还；成交供应商的磋商保证金，自采购合同签订之日起</w:t>
            </w:r>
            <w:r>
              <w:rPr>
                <w:spacing w:val="-46"/>
              </w:rPr>
              <w:t xml:space="preserve"> </w:t>
            </w:r>
            <w:r>
              <w:rPr>
                <w:spacing w:val="-3"/>
              </w:rPr>
              <w:t>5</w:t>
            </w:r>
            <w:r>
              <w:rPr>
                <w:spacing w:val="-51"/>
              </w:rPr>
              <w:t xml:space="preserve"> </w:t>
            </w:r>
            <w:r>
              <w:rPr>
                <w:spacing w:val="-3"/>
              </w:rPr>
              <w:t>个工作</w:t>
            </w:r>
            <w:r>
              <w:t xml:space="preserve"> </w:t>
            </w:r>
            <w:r>
              <w:rPr>
                <w:spacing w:val="-3"/>
              </w:rPr>
              <w:t>日内退还。</w:t>
            </w:r>
          </w:p>
        </w:tc>
      </w:tr>
      <w:tr w14:paraId="5468B0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3" w:hRule="atLeast"/>
        </w:trPr>
        <w:tc>
          <w:tcPr>
            <w:tcW w:w="660" w:type="dxa"/>
            <w:vAlign w:val="center"/>
          </w:tcPr>
          <w:p w14:paraId="3830BC84">
            <w:pPr>
              <w:spacing w:line="326" w:lineRule="auto"/>
              <w:jc w:val="center"/>
              <w:rPr>
                <w:rFonts w:ascii="Arial"/>
                <w:sz w:val="21"/>
              </w:rPr>
            </w:pPr>
          </w:p>
          <w:p w14:paraId="7529912F">
            <w:pPr>
              <w:pStyle w:val="11"/>
              <w:spacing w:before="78" w:line="184" w:lineRule="auto"/>
              <w:jc w:val="center"/>
            </w:pPr>
            <w:r>
              <w:rPr>
                <w:spacing w:val="-14"/>
              </w:rPr>
              <w:t>16</w:t>
            </w:r>
          </w:p>
        </w:tc>
        <w:tc>
          <w:tcPr>
            <w:tcW w:w="1450" w:type="dxa"/>
            <w:vAlign w:val="center"/>
          </w:tcPr>
          <w:p w14:paraId="32D3B417">
            <w:pPr>
              <w:pStyle w:val="11"/>
              <w:spacing w:before="78" w:line="219" w:lineRule="auto"/>
              <w:jc w:val="both"/>
            </w:pPr>
            <w:r>
              <w:rPr>
                <w:spacing w:val="-2"/>
              </w:rPr>
              <w:t>提交响应文件方式</w:t>
            </w:r>
          </w:p>
        </w:tc>
        <w:tc>
          <w:tcPr>
            <w:tcW w:w="8099" w:type="dxa"/>
            <w:vAlign w:val="top"/>
          </w:tcPr>
          <w:p w14:paraId="71BC2609">
            <w:pPr>
              <w:pStyle w:val="11"/>
              <w:spacing w:before="195" w:line="333" w:lineRule="auto"/>
              <w:ind w:left="63" w:right="53" w:hanging="2"/>
              <w:jc w:val="both"/>
            </w:pPr>
            <w:r>
              <w:rPr>
                <w:spacing w:val="-2"/>
              </w:rPr>
              <w:t>本次磋商采用线上提交响应文件的方式进行采购，</w:t>
            </w:r>
            <w:r>
              <w:rPr>
                <w:spacing w:val="-3"/>
              </w:rPr>
              <w:t>线上响应文件必</w:t>
            </w:r>
            <w:r>
              <w:t xml:space="preserve"> </w:t>
            </w:r>
            <w:r>
              <w:rPr>
                <w:spacing w:val="-2"/>
              </w:rPr>
              <w:t>须在响应文件提交截止时间前上传平台，若</w:t>
            </w:r>
            <w:r>
              <w:rPr>
                <w:spacing w:val="-3"/>
              </w:rPr>
              <w:t>未上传响应文件，视为</w:t>
            </w:r>
            <w:r>
              <w:t xml:space="preserve"> </w:t>
            </w:r>
            <w:r>
              <w:rPr>
                <w:spacing w:val="-2"/>
              </w:rPr>
              <w:t>未提交响应文件。</w:t>
            </w:r>
          </w:p>
        </w:tc>
      </w:tr>
      <w:tr w14:paraId="5F8DB5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660" w:type="dxa"/>
            <w:vAlign w:val="center"/>
          </w:tcPr>
          <w:p w14:paraId="2FC2FC84">
            <w:pPr>
              <w:pStyle w:val="11"/>
              <w:spacing w:before="236" w:line="184" w:lineRule="auto"/>
              <w:ind w:left="229"/>
              <w:jc w:val="both"/>
            </w:pPr>
            <w:r>
              <w:rPr>
                <w:spacing w:val="-14"/>
              </w:rPr>
              <w:t>17</w:t>
            </w:r>
          </w:p>
        </w:tc>
        <w:tc>
          <w:tcPr>
            <w:tcW w:w="1450" w:type="dxa"/>
            <w:vAlign w:val="top"/>
          </w:tcPr>
          <w:p w14:paraId="356A67FA">
            <w:pPr>
              <w:pStyle w:val="11"/>
              <w:spacing w:before="200" w:line="219" w:lineRule="auto"/>
              <w:ind w:left="56"/>
            </w:pPr>
            <w:r>
              <w:rPr>
                <w:spacing w:val="-2"/>
              </w:rPr>
              <w:t>提交响应文件截止时间</w:t>
            </w:r>
          </w:p>
        </w:tc>
        <w:tc>
          <w:tcPr>
            <w:tcW w:w="8099" w:type="dxa"/>
            <w:vAlign w:val="top"/>
          </w:tcPr>
          <w:p w14:paraId="72061932">
            <w:pPr>
              <w:pStyle w:val="11"/>
              <w:spacing w:before="200" w:line="219" w:lineRule="auto"/>
              <w:ind w:left="63"/>
            </w:pPr>
            <w:r>
              <w:rPr>
                <w:spacing w:val="-9"/>
              </w:rPr>
              <w:t>202</w:t>
            </w:r>
            <w:r>
              <w:rPr>
                <w:rFonts w:hint="eastAsia"/>
                <w:spacing w:val="-9"/>
                <w:lang w:val="en-US" w:eastAsia="zh-CN"/>
              </w:rPr>
              <w:t>5</w:t>
            </w:r>
            <w:r>
              <w:rPr>
                <w:spacing w:val="-9"/>
              </w:rPr>
              <w:t>年</w:t>
            </w:r>
            <w:r>
              <w:rPr>
                <w:spacing w:val="-49"/>
              </w:rPr>
              <w:t xml:space="preserve"> </w:t>
            </w:r>
            <w:r>
              <w:rPr>
                <w:rFonts w:hint="eastAsia"/>
                <w:spacing w:val="-9"/>
                <w:lang w:val="en-US" w:eastAsia="zh-CN"/>
              </w:rPr>
              <w:t xml:space="preserve">02 </w:t>
            </w:r>
            <w:r>
              <w:rPr>
                <w:spacing w:val="-9"/>
              </w:rPr>
              <w:t>月</w:t>
            </w:r>
            <w:r>
              <w:rPr>
                <w:spacing w:val="-33"/>
              </w:rPr>
              <w:t xml:space="preserve"> </w:t>
            </w:r>
            <w:r>
              <w:rPr>
                <w:rFonts w:hint="eastAsia"/>
                <w:spacing w:val="-9"/>
                <w:lang w:val="en-US" w:eastAsia="zh-CN"/>
              </w:rPr>
              <w:t>20</w:t>
            </w:r>
            <w:r>
              <w:rPr>
                <w:spacing w:val="-9"/>
              </w:rPr>
              <w:t xml:space="preserve"> 日</w:t>
            </w:r>
            <w:r>
              <w:rPr>
                <w:rFonts w:hint="eastAsia"/>
                <w:spacing w:val="-9"/>
                <w:lang w:eastAsia="zh-CN"/>
              </w:rPr>
              <w:t>上</w:t>
            </w:r>
            <w:r>
              <w:rPr>
                <w:spacing w:val="-9"/>
              </w:rPr>
              <w:t>午</w:t>
            </w:r>
            <w:r>
              <w:rPr>
                <w:spacing w:val="-33"/>
              </w:rPr>
              <w:t xml:space="preserve"> </w:t>
            </w:r>
            <w:r>
              <w:rPr>
                <w:rFonts w:hint="eastAsia"/>
                <w:spacing w:val="-9"/>
                <w:lang w:val="en-US" w:eastAsia="zh-CN"/>
              </w:rPr>
              <w:t>10</w:t>
            </w:r>
            <w:r>
              <w:rPr>
                <w:spacing w:val="-9"/>
              </w:rPr>
              <w:t>:</w:t>
            </w:r>
            <w:r>
              <w:rPr>
                <w:rFonts w:hint="eastAsia"/>
                <w:spacing w:val="-9"/>
                <w:lang w:val="en-US" w:eastAsia="zh-CN"/>
              </w:rPr>
              <w:t>00</w:t>
            </w:r>
            <w:r>
              <w:rPr>
                <w:spacing w:val="-9"/>
              </w:rPr>
              <w:t>分</w:t>
            </w:r>
          </w:p>
        </w:tc>
      </w:tr>
      <w:tr w14:paraId="6419D1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3" w:hRule="atLeast"/>
        </w:trPr>
        <w:tc>
          <w:tcPr>
            <w:tcW w:w="660" w:type="dxa"/>
            <w:vAlign w:val="center"/>
          </w:tcPr>
          <w:p w14:paraId="5429B99A">
            <w:pPr>
              <w:spacing w:line="326" w:lineRule="auto"/>
              <w:jc w:val="center"/>
              <w:rPr>
                <w:rFonts w:ascii="Arial"/>
                <w:sz w:val="21"/>
              </w:rPr>
            </w:pPr>
          </w:p>
          <w:p w14:paraId="26FE9D94">
            <w:pPr>
              <w:pStyle w:val="11"/>
              <w:spacing w:before="78" w:line="184" w:lineRule="auto"/>
              <w:jc w:val="center"/>
            </w:pPr>
            <w:r>
              <w:rPr>
                <w:spacing w:val="-14"/>
              </w:rPr>
              <w:t>18</w:t>
            </w:r>
          </w:p>
        </w:tc>
        <w:tc>
          <w:tcPr>
            <w:tcW w:w="1450" w:type="dxa"/>
            <w:vAlign w:val="top"/>
          </w:tcPr>
          <w:p w14:paraId="25F22FEF">
            <w:pPr>
              <w:spacing w:line="307" w:lineRule="auto"/>
              <w:rPr>
                <w:rFonts w:ascii="Arial"/>
                <w:sz w:val="21"/>
              </w:rPr>
            </w:pPr>
          </w:p>
          <w:p w14:paraId="388516E8">
            <w:pPr>
              <w:pStyle w:val="11"/>
              <w:spacing w:before="78" w:line="220" w:lineRule="auto"/>
            </w:pPr>
            <w:r>
              <w:rPr>
                <w:spacing w:val="-2"/>
              </w:rPr>
              <w:t>答疑澄清方式</w:t>
            </w:r>
          </w:p>
        </w:tc>
        <w:tc>
          <w:tcPr>
            <w:tcW w:w="8099" w:type="dxa"/>
            <w:vAlign w:val="top"/>
          </w:tcPr>
          <w:p w14:paraId="2FB357F8">
            <w:pPr>
              <w:pStyle w:val="11"/>
              <w:spacing w:before="199" w:line="332" w:lineRule="auto"/>
              <w:ind w:left="59"/>
              <w:jc w:val="both"/>
            </w:pPr>
            <w:r>
              <w:rPr>
                <w:spacing w:val="-5"/>
              </w:rPr>
              <w:t>采用线上答疑。供应商须提供准确的联系方</w:t>
            </w:r>
            <w:r>
              <w:rPr>
                <w:spacing w:val="-6"/>
              </w:rPr>
              <w:t>式（手机和固定电话</w:t>
            </w:r>
            <w:r>
              <w:rPr>
                <w:spacing w:val="-50"/>
              </w:rPr>
              <w:t>），</w:t>
            </w:r>
            <w:r>
              <w:t xml:space="preserve"> </w:t>
            </w:r>
            <w:r>
              <w:rPr>
                <w:spacing w:val="-4"/>
              </w:rPr>
              <w:t>通过电话通知进行答疑澄清，如在规定的时间内联</w:t>
            </w:r>
            <w:r>
              <w:rPr>
                <w:spacing w:val="-5"/>
              </w:rPr>
              <w:t>系无果的，视同</w:t>
            </w:r>
            <w:r>
              <w:t xml:space="preserve">  </w:t>
            </w:r>
            <w:r>
              <w:rPr>
                <w:spacing w:val="-4"/>
              </w:rPr>
              <w:t>放弃答疑。</w:t>
            </w:r>
          </w:p>
        </w:tc>
      </w:tr>
      <w:tr w14:paraId="5D3256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71" w:hRule="atLeast"/>
        </w:trPr>
        <w:tc>
          <w:tcPr>
            <w:tcW w:w="660" w:type="dxa"/>
            <w:vAlign w:val="center"/>
          </w:tcPr>
          <w:p w14:paraId="11F821FE">
            <w:pPr>
              <w:spacing w:line="274" w:lineRule="auto"/>
              <w:jc w:val="center"/>
              <w:rPr>
                <w:rFonts w:ascii="Arial"/>
                <w:sz w:val="21"/>
              </w:rPr>
            </w:pPr>
          </w:p>
          <w:p w14:paraId="0266D584">
            <w:pPr>
              <w:spacing w:line="274" w:lineRule="auto"/>
              <w:jc w:val="center"/>
              <w:rPr>
                <w:rFonts w:ascii="Arial"/>
                <w:sz w:val="21"/>
              </w:rPr>
            </w:pPr>
          </w:p>
          <w:p w14:paraId="676A1803">
            <w:pPr>
              <w:spacing w:line="274" w:lineRule="auto"/>
              <w:jc w:val="center"/>
              <w:rPr>
                <w:rFonts w:ascii="Arial"/>
                <w:sz w:val="21"/>
              </w:rPr>
            </w:pPr>
          </w:p>
          <w:p w14:paraId="608BE8B2">
            <w:pPr>
              <w:pStyle w:val="11"/>
              <w:spacing w:before="78" w:line="184" w:lineRule="auto"/>
              <w:ind w:firstLine="212" w:firstLineChars="100"/>
              <w:jc w:val="both"/>
              <w:rPr>
                <w:spacing w:val="-14"/>
              </w:rPr>
            </w:pPr>
            <w:r>
              <w:rPr>
                <w:spacing w:val="-14"/>
              </w:rPr>
              <w:t>19</w:t>
            </w:r>
          </w:p>
          <w:p w14:paraId="1FDCF65C">
            <w:pPr>
              <w:bidi w:val="0"/>
              <w:jc w:val="center"/>
            </w:pPr>
          </w:p>
          <w:p w14:paraId="2DEC97C8">
            <w:pPr>
              <w:bidi w:val="0"/>
              <w:jc w:val="center"/>
            </w:pPr>
          </w:p>
          <w:p w14:paraId="0A99B2BA">
            <w:pPr>
              <w:bidi w:val="0"/>
              <w:ind w:firstLine="549" w:firstLineChars="0"/>
              <w:jc w:val="center"/>
            </w:pPr>
          </w:p>
        </w:tc>
        <w:tc>
          <w:tcPr>
            <w:tcW w:w="1450" w:type="dxa"/>
            <w:vAlign w:val="top"/>
          </w:tcPr>
          <w:p w14:paraId="26E1F551">
            <w:pPr>
              <w:spacing w:line="268" w:lineRule="auto"/>
              <w:rPr>
                <w:rFonts w:ascii="Arial"/>
                <w:sz w:val="21"/>
              </w:rPr>
            </w:pPr>
          </w:p>
          <w:p w14:paraId="58E0CA91">
            <w:pPr>
              <w:spacing w:line="268" w:lineRule="auto"/>
              <w:rPr>
                <w:rFonts w:ascii="Arial"/>
                <w:sz w:val="21"/>
              </w:rPr>
            </w:pPr>
          </w:p>
          <w:p w14:paraId="5AB730AE">
            <w:pPr>
              <w:spacing w:line="268" w:lineRule="auto"/>
              <w:rPr>
                <w:rFonts w:ascii="Arial"/>
                <w:sz w:val="21"/>
              </w:rPr>
            </w:pPr>
          </w:p>
          <w:p w14:paraId="71BF8B0E">
            <w:pPr>
              <w:pStyle w:val="11"/>
              <w:spacing w:before="78" w:line="219" w:lineRule="auto"/>
            </w:pPr>
            <w:r>
              <w:rPr>
                <w:spacing w:val="-2"/>
              </w:rPr>
              <w:t>代理服务费收取</w:t>
            </w:r>
          </w:p>
        </w:tc>
        <w:tc>
          <w:tcPr>
            <w:tcW w:w="8099" w:type="dxa"/>
            <w:vAlign w:val="top"/>
          </w:tcPr>
          <w:p w14:paraId="6B0DAAA0">
            <w:pPr>
              <w:pStyle w:val="11"/>
              <w:spacing w:before="198" w:line="372" w:lineRule="auto"/>
              <w:ind w:left="71" w:right="15" w:hanging="11"/>
            </w:pPr>
            <w:r>
              <w:rPr>
                <w:spacing w:val="-1"/>
              </w:rPr>
              <w:t>根据国家发改委《关于进一步放开建设项目专业服务价格的通知》</w:t>
            </w:r>
            <w:r>
              <w:rPr>
                <w:spacing w:val="4"/>
              </w:rPr>
              <w:t xml:space="preserve"> </w:t>
            </w:r>
            <w:r>
              <w:rPr>
                <w:spacing w:val="-2"/>
              </w:rPr>
              <w:t>（发改价格[2015]299号）规定。</w:t>
            </w:r>
          </w:p>
          <w:p w14:paraId="20EBA96D">
            <w:pPr>
              <w:pStyle w:val="11"/>
              <w:spacing w:before="34" w:line="219" w:lineRule="auto"/>
              <w:ind w:left="68"/>
            </w:pPr>
            <w:r>
              <w:rPr>
                <w:spacing w:val="-2"/>
              </w:rPr>
              <w:t>收取单位：成交单位</w:t>
            </w:r>
          </w:p>
          <w:p w14:paraId="75D6CD47">
            <w:pPr>
              <w:pStyle w:val="11"/>
              <w:spacing w:before="213" w:line="219" w:lineRule="auto"/>
              <w:ind w:left="62"/>
            </w:pPr>
            <w:r>
              <w:rPr>
                <w:spacing w:val="-1"/>
              </w:rPr>
              <w:t>金额：</w:t>
            </w:r>
            <w:r>
              <w:rPr>
                <w:rFonts w:hint="eastAsia"/>
                <w:spacing w:val="-1"/>
                <w:lang w:val="en-US" w:eastAsia="zh-CN"/>
              </w:rPr>
              <w:t>具体按合同内容执行</w:t>
            </w:r>
          </w:p>
        </w:tc>
      </w:tr>
    </w:tbl>
    <w:tbl>
      <w:tblPr>
        <w:tblStyle w:val="10"/>
        <w:tblpPr w:leftFromText="180" w:rightFromText="180" w:vertAnchor="text" w:horzAnchor="page" w:tblpX="1000" w:tblpY="-8690"/>
        <w:tblOverlap w:val="never"/>
        <w:tblW w:w="102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0"/>
        <w:gridCol w:w="1758"/>
        <w:gridCol w:w="7791"/>
      </w:tblGrid>
      <w:tr w14:paraId="54B1DF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2" w:hRule="atLeast"/>
        </w:trPr>
        <w:tc>
          <w:tcPr>
            <w:tcW w:w="660" w:type="dxa"/>
            <w:vAlign w:val="center"/>
          </w:tcPr>
          <w:p w14:paraId="30A80B81">
            <w:pPr>
              <w:pStyle w:val="11"/>
              <w:spacing w:before="237" w:line="183" w:lineRule="auto"/>
              <w:ind w:left="214"/>
              <w:jc w:val="center"/>
            </w:pPr>
            <w:r>
              <w:rPr>
                <w:spacing w:val="-7"/>
              </w:rPr>
              <w:t>20</w:t>
            </w:r>
          </w:p>
        </w:tc>
        <w:tc>
          <w:tcPr>
            <w:tcW w:w="1758" w:type="dxa"/>
            <w:vAlign w:val="top"/>
          </w:tcPr>
          <w:p w14:paraId="4F038C1B">
            <w:pPr>
              <w:pStyle w:val="11"/>
              <w:spacing w:before="199" w:line="220" w:lineRule="auto"/>
              <w:ind w:left="56"/>
            </w:pPr>
            <w:r>
              <w:rPr>
                <w:spacing w:val="-2"/>
              </w:rPr>
              <w:t>合同签订有效期</w:t>
            </w:r>
          </w:p>
        </w:tc>
        <w:tc>
          <w:tcPr>
            <w:tcW w:w="7791" w:type="dxa"/>
            <w:vAlign w:val="top"/>
          </w:tcPr>
          <w:p w14:paraId="082AD673">
            <w:pPr>
              <w:pStyle w:val="11"/>
              <w:spacing w:before="199" w:line="219" w:lineRule="auto"/>
              <w:ind w:left="99"/>
            </w:pPr>
            <w:r>
              <w:rPr>
                <w:spacing w:val="-2"/>
              </w:rPr>
              <w:t>自成交通知书发出之日起30日内与采购人签订采购合同</w:t>
            </w:r>
          </w:p>
        </w:tc>
      </w:tr>
      <w:tr w14:paraId="3B6724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4" w:hRule="atLeast"/>
        </w:trPr>
        <w:tc>
          <w:tcPr>
            <w:tcW w:w="660" w:type="dxa"/>
            <w:vAlign w:val="center"/>
          </w:tcPr>
          <w:p w14:paraId="7FA2D66D">
            <w:pPr>
              <w:spacing w:line="399" w:lineRule="auto"/>
              <w:jc w:val="center"/>
              <w:rPr>
                <w:rFonts w:ascii="Arial"/>
                <w:sz w:val="21"/>
              </w:rPr>
            </w:pPr>
          </w:p>
          <w:p w14:paraId="68B8486C">
            <w:pPr>
              <w:pStyle w:val="11"/>
              <w:spacing w:before="78" w:line="184" w:lineRule="auto"/>
              <w:ind w:left="214"/>
              <w:jc w:val="center"/>
            </w:pPr>
            <w:r>
              <w:rPr>
                <w:spacing w:val="-7"/>
              </w:rPr>
              <w:t>21</w:t>
            </w:r>
          </w:p>
        </w:tc>
        <w:tc>
          <w:tcPr>
            <w:tcW w:w="1758" w:type="dxa"/>
            <w:vAlign w:val="center"/>
          </w:tcPr>
          <w:p w14:paraId="0EE570EC">
            <w:pPr>
              <w:pStyle w:val="11"/>
              <w:spacing w:before="78" w:line="219" w:lineRule="auto"/>
              <w:jc w:val="both"/>
            </w:pPr>
            <w:r>
              <w:rPr>
                <w:spacing w:val="-2"/>
              </w:rPr>
              <w:t>政府采购合同备案</w:t>
            </w:r>
          </w:p>
        </w:tc>
        <w:tc>
          <w:tcPr>
            <w:tcW w:w="7791" w:type="dxa"/>
            <w:vAlign w:val="top"/>
          </w:tcPr>
          <w:p w14:paraId="72FC9B54">
            <w:pPr>
              <w:pStyle w:val="11"/>
              <w:spacing w:before="193" w:line="308" w:lineRule="auto"/>
              <w:ind w:left="59" w:right="2200"/>
            </w:pPr>
            <w:r>
              <w:rPr>
                <w:spacing w:val="-3"/>
              </w:rPr>
              <w:t>采购合同全数返回采购代理机构签字，盖章。</w:t>
            </w:r>
            <w:r>
              <w:rPr>
                <w:spacing w:val="10"/>
              </w:rPr>
              <w:t xml:space="preserve"> </w:t>
            </w:r>
            <w:r>
              <w:rPr>
                <w:spacing w:val="-1"/>
              </w:rPr>
              <w:t>采购代理机构留存一份原件备案。</w:t>
            </w:r>
          </w:p>
        </w:tc>
      </w:tr>
      <w:tr w14:paraId="70F08F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trPr>
        <w:tc>
          <w:tcPr>
            <w:tcW w:w="660" w:type="dxa"/>
            <w:vAlign w:val="center"/>
          </w:tcPr>
          <w:p w14:paraId="200024C0">
            <w:pPr>
              <w:pStyle w:val="11"/>
              <w:spacing w:before="232" w:line="183" w:lineRule="auto"/>
              <w:ind w:left="214"/>
              <w:jc w:val="center"/>
            </w:pPr>
            <w:r>
              <w:rPr>
                <w:spacing w:val="-7"/>
              </w:rPr>
              <w:t>22</w:t>
            </w:r>
          </w:p>
        </w:tc>
        <w:tc>
          <w:tcPr>
            <w:tcW w:w="1758" w:type="dxa"/>
            <w:vAlign w:val="top"/>
          </w:tcPr>
          <w:p w14:paraId="750B611D">
            <w:pPr>
              <w:pStyle w:val="11"/>
              <w:spacing w:before="194" w:line="220" w:lineRule="auto"/>
              <w:ind w:left="54"/>
            </w:pPr>
            <w:r>
              <w:rPr>
                <w:spacing w:val="-2"/>
              </w:rPr>
              <w:t>磋商有效期</w:t>
            </w:r>
          </w:p>
        </w:tc>
        <w:tc>
          <w:tcPr>
            <w:tcW w:w="7791" w:type="dxa"/>
            <w:vAlign w:val="top"/>
          </w:tcPr>
          <w:p w14:paraId="45E00287">
            <w:pPr>
              <w:pStyle w:val="11"/>
              <w:spacing w:before="195" w:line="219" w:lineRule="auto"/>
              <w:ind w:left="99"/>
            </w:pPr>
            <w:r>
              <w:rPr>
                <w:spacing w:val="-3"/>
              </w:rPr>
              <w:t>自提交响应文件截止之日起60个日历日。</w:t>
            </w:r>
          </w:p>
        </w:tc>
      </w:tr>
      <w:tr w14:paraId="207869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trPr>
        <w:tc>
          <w:tcPr>
            <w:tcW w:w="660" w:type="dxa"/>
            <w:vAlign w:val="center"/>
          </w:tcPr>
          <w:p w14:paraId="39AB3BA4">
            <w:pPr>
              <w:pStyle w:val="11"/>
              <w:spacing w:before="232" w:line="183" w:lineRule="auto"/>
              <w:ind w:left="214"/>
              <w:jc w:val="center"/>
            </w:pPr>
            <w:r>
              <w:rPr>
                <w:spacing w:val="-7"/>
              </w:rPr>
              <w:t>23</w:t>
            </w:r>
          </w:p>
        </w:tc>
        <w:tc>
          <w:tcPr>
            <w:tcW w:w="1758" w:type="dxa"/>
            <w:vAlign w:val="top"/>
          </w:tcPr>
          <w:p w14:paraId="0E112421">
            <w:pPr>
              <w:pStyle w:val="11"/>
              <w:spacing w:before="194" w:line="219" w:lineRule="auto"/>
              <w:ind w:left="55"/>
            </w:pPr>
            <w:r>
              <w:rPr>
                <w:spacing w:val="-4"/>
              </w:rPr>
              <w:t>服务期</w:t>
            </w:r>
          </w:p>
        </w:tc>
        <w:tc>
          <w:tcPr>
            <w:tcW w:w="7791" w:type="dxa"/>
            <w:vAlign w:val="top"/>
          </w:tcPr>
          <w:p w14:paraId="3232F05F">
            <w:pPr>
              <w:pStyle w:val="11"/>
              <w:spacing w:before="194" w:line="219" w:lineRule="auto"/>
              <w:ind w:left="62"/>
            </w:pPr>
            <w:r>
              <w:rPr>
                <w:spacing w:val="10"/>
              </w:rPr>
              <w:t>按合同约定执行</w:t>
            </w:r>
          </w:p>
        </w:tc>
      </w:tr>
      <w:tr w14:paraId="5B0F78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9" w:hRule="atLeast"/>
        </w:trPr>
        <w:tc>
          <w:tcPr>
            <w:tcW w:w="660" w:type="dxa"/>
            <w:vAlign w:val="center"/>
          </w:tcPr>
          <w:p w14:paraId="3B428294">
            <w:pPr>
              <w:pStyle w:val="11"/>
              <w:spacing w:before="78" w:line="183" w:lineRule="auto"/>
              <w:ind w:firstLine="226" w:firstLineChars="100"/>
              <w:jc w:val="both"/>
            </w:pPr>
            <w:r>
              <w:rPr>
                <w:spacing w:val="-7"/>
              </w:rPr>
              <w:t>24</w:t>
            </w:r>
          </w:p>
        </w:tc>
        <w:tc>
          <w:tcPr>
            <w:tcW w:w="1758" w:type="dxa"/>
            <w:vAlign w:val="top"/>
          </w:tcPr>
          <w:p w14:paraId="2448A0D8">
            <w:pPr>
              <w:spacing w:line="259" w:lineRule="auto"/>
              <w:rPr>
                <w:rFonts w:ascii="Arial"/>
                <w:sz w:val="21"/>
              </w:rPr>
            </w:pPr>
          </w:p>
          <w:p w14:paraId="6B94687D">
            <w:pPr>
              <w:spacing w:line="259" w:lineRule="auto"/>
              <w:rPr>
                <w:rFonts w:ascii="Arial"/>
                <w:sz w:val="21"/>
              </w:rPr>
            </w:pPr>
          </w:p>
          <w:p w14:paraId="71A86F0A">
            <w:pPr>
              <w:spacing w:line="259" w:lineRule="auto"/>
              <w:rPr>
                <w:rFonts w:ascii="Arial"/>
                <w:sz w:val="21"/>
              </w:rPr>
            </w:pPr>
          </w:p>
          <w:p w14:paraId="42F7A9C7">
            <w:pPr>
              <w:spacing w:line="259" w:lineRule="auto"/>
              <w:rPr>
                <w:rFonts w:ascii="Arial"/>
                <w:sz w:val="21"/>
              </w:rPr>
            </w:pPr>
          </w:p>
          <w:p w14:paraId="7A9BF566">
            <w:pPr>
              <w:spacing w:line="259" w:lineRule="auto"/>
              <w:rPr>
                <w:rFonts w:ascii="Arial"/>
                <w:sz w:val="21"/>
              </w:rPr>
            </w:pPr>
          </w:p>
          <w:p w14:paraId="2F16160A">
            <w:pPr>
              <w:spacing w:line="259" w:lineRule="auto"/>
              <w:rPr>
                <w:rFonts w:ascii="Arial"/>
                <w:sz w:val="21"/>
              </w:rPr>
            </w:pPr>
          </w:p>
          <w:p w14:paraId="6E9A056B">
            <w:pPr>
              <w:spacing w:line="259" w:lineRule="auto"/>
              <w:rPr>
                <w:rFonts w:ascii="Arial"/>
                <w:sz w:val="21"/>
              </w:rPr>
            </w:pPr>
          </w:p>
          <w:p w14:paraId="072B842E">
            <w:pPr>
              <w:spacing w:line="259" w:lineRule="auto"/>
              <w:rPr>
                <w:rFonts w:ascii="Arial"/>
                <w:sz w:val="21"/>
              </w:rPr>
            </w:pPr>
          </w:p>
          <w:p w14:paraId="74698795">
            <w:pPr>
              <w:pStyle w:val="11"/>
              <w:spacing w:before="78" w:line="220" w:lineRule="auto"/>
            </w:pPr>
            <w:r>
              <w:rPr>
                <w:spacing w:val="-3"/>
              </w:rPr>
              <w:t>其他事项</w:t>
            </w:r>
          </w:p>
        </w:tc>
        <w:tc>
          <w:tcPr>
            <w:tcW w:w="7791" w:type="dxa"/>
            <w:vAlign w:val="top"/>
          </w:tcPr>
          <w:p w14:paraId="3CA6DB9E">
            <w:pPr>
              <w:pStyle w:val="11"/>
              <w:spacing w:before="195" w:line="380" w:lineRule="auto"/>
              <w:ind w:left="61" w:right="15"/>
              <w:jc w:val="both"/>
            </w:pPr>
            <w:r>
              <w:rPr>
                <w:spacing w:val="-1"/>
              </w:rPr>
              <w:t>本项目公告将在《青海政府采购网》、</w:t>
            </w:r>
            <w:r>
              <w:rPr>
                <w:spacing w:val="-2"/>
              </w:rPr>
              <w:t>《青海项目信息网》网站同时发布。公告期限：</w:t>
            </w:r>
            <w:r>
              <w:rPr>
                <w:spacing w:val="-3"/>
              </w:rPr>
              <w:t>自青海政府采购</w:t>
            </w:r>
            <w:r>
              <w:t xml:space="preserve"> </w:t>
            </w:r>
            <w:r>
              <w:rPr>
                <w:spacing w:val="-1"/>
              </w:rPr>
              <w:t>网发布之日起5个工作日；公告内容以青海政府采购网发布的为准</w:t>
            </w:r>
            <w:r>
              <w:rPr>
                <w:spacing w:val="8"/>
              </w:rPr>
              <w:t xml:space="preserve">  </w:t>
            </w:r>
            <w:r>
              <w:rPr>
                <w:spacing w:val="-2"/>
              </w:rPr>
              <w:t>1.本次磋商采用线上提交响应文件的方式进行采购，线</w:t>
            </w:r>
            <w:r>
              <w:rPr>
                <w:spacing w:val="-3"/>
              </w:rPr>
              <w:t>上响应文件</w:t>
            </w:r>
            <w:r>
              <w:t xml:space="preserve"> </w:t>
            </w:r>
            <w:r>
              <w:rPr>
                <w:spacing w:val="-2"/>
              </w:rPr>
              <w:t>必须在响应文件递交截止时间前上传平台，若未上</w:t>
            </w:r>
            <w:r>
              <w:rPr>
                <w:spacing w:val="-3"/>
              </w:rPr>
              <w:t>传响应文件，视</w:t>
            </w:r>
            <w:r>
              <w:t xml:space="preserve"> </w:t>
            </w:r>
            <w:r>
              <w:rPr>
                <w:spacing w:val="-2"/>
              </w:rPr>
              <w:t>为未提交响应文件。</w:t>
            </w:r>
          </w:p>
          <w:p w14:paraId="3547E527">
            <w:pPr>
              <w:pStyle w:val="11"/>
              <w:spacing w:before="35" w:line="219" w:lineRule="auto"/>
              <w:ind w:left="63"/>
            </w:pPr>
            <w:r>
              <w:rPr>
                <w:spacing w:val="-1"/>
              </w:rPr>
              <w:t>2.若对项目采购电子交易系统操作有疑问，可登录政采云</w:t>
            </w:r>
          </w:p>
          <w:p w14:paraId="50540EB2">
            <w:pPr>
              <w:pStyle w:val="11"/>
              <w:spacing w:before="213" w:line="354" w:lineRule="auto"/>
              <w:ind w:left="62" w:right="53" w:firstLine="9"/>
            </w:pPr>
            <w:r>
              <w:rPr>
                <w:spacing w:val="-2"/>
              </w:rPr>
              <w:t>（</w:t>
            </w:r>
            <w:r>
              <w:fldChar w:fldCharType="begin"/>
            </w:r>
            <w:r>
              <w:instrText xml:space="preserve"> HYPERLINK "https://www.zcygov.cn/" </w:instrText>
            </w:r>
            <w:r>
              <w:fldChar w:fldCharType="separate"/>
            </w:r>
            <w:r>
              <w:rPr>
                <w:spacing w:val="-2"/>
              </w:rPr>
              <w:t>https://www.zcygov.cn/</w:t>
            </w:r>
            <w:r>
              <w:rPr>
                <w:spacing w:val="-2"/>
              </w:rPr>
              <w:fldChar w:fldCharType="end"/>
            </w:r>
            <w:r>
              <w:t>），</w:t>
            </w:r>
            <w:r>
              <w:rPr>
                <w:spacing w:val="-2"/>
              </w:rPr>
              <w:t>点击右侧咨询小采，获取采小蜜智</w:t>
            </w:r>
            <w:r>
              <w:rPr>
                <w:spacing w:val="1"/>
              </w:rPr>
              <w:t xml:space="preserve"> </w:t>
            </w:r>
            <w:r>
              <w:rPr>
                <w:spacing w:val="-2"/>
              </w:rPr>
              <w:t>能服务管家帮助，或拨打政采云服务热线400-881-7190获取热线服</w:t>
            </w:r>
            <w:r>
              <w:rPr>
                <w:spacing w:val="4"/>
              </w:rPr>
              <w:t xml:space="preserve"> </w:t>
            </w:r>
            <w:r>
              <w:rPr>
                <w:spacing w:val="-1"/>
              </w:rPr>
              <w:t>务帮助。CA问题联系电话（人工</w:t>
            </w:r>
            <w:r>
              <w:rPr>
                <w:spacing w:val="11"/>
              </w:rPr>
              <w:t>）；</w:t>
            </w:r>
            <w:r>
              <w:rPr>
                <w:spacing w:val="-1"/>
              </w:rPr>
              <w:t>天谷CA 400-087-8198。</w:t>
            </w:r>
          </w:p>
        </w:tc>
      </w:tr>
    </w:tbl>
    <w:p w14:paraId="222F5CBB">
      <w:pPr>
        <w:sectPr>
          <w:footerReference r:id="rId8" w:type="default"/>
          <w:pgSz w:w="11907" w:h="16840"/>
          <w:pgMar w:top="1431" w:right="843" w:bottom="1351" w:left="843" w:header="0" w:footer="1161" w:gutter="0"/>
          <w:cols w:space="720" w:num="1"/>
        </w:sectPr>
      </w:pPr>
    </w:p>
    <w:p w14:paraId="49C1BE2F">
      <w:pPr>
        <w:spacing w:before="192" w:line="224" w:lineRule="auto"/>
        <w:ind w:firstLine="2530" w:firstLineChars="700"/>
        <w:outlineLvl w:val="0"/>
        <w:rPr>
          <w:rFonts w:ascii="宋体" w:hAnsi="宋体" w:eastAsia="宋体" w:cs="宋体"/>
          <w:sz w:val="35"/>
          <w:szCs w:val="35"/>
        </w:rPr>
      </w:pPr>
      <w:bookmarkStart w:id="11" w:name="bookmark6"/>
      <w:bookmarkEnd w:id="11"/>
      <w:bookmarkStart w:id="12" w:name="bookmark5"/>
      <w:bookmarkEnd w:id="12"/>
      <w:r>
        <w:rPr>
          <w:rFonts w:ascii="宋体" w:hAnsi="宋体" w:eastAsia="宋体" w:cs="宋体"/>
          <w:b/>
          <w:bCs/>
          <w:spacing w:val="5"/>
          <w:sz w:val="35"/>
          <w:szCs w:val="35"/>
        </w:rPr>
        <w:t>第三部分</w:t>
      </w:r>
      <w:r>
        <w:rPr>
          <w:rFonts w:ascii="宋体" w:hAnsi="宋体" w:eastAsia="宋体" w:cs="宋体"/>
          <w:spacing w:val="5"/>
          <w:sz w:val="35"/>
          <w:szCs w:val="35"/>
        </w:rPr>
        <w:t xml:space="preserve">  </w:t>
      </w:r>
      <w:r>
        <w:rPr>
          <w:rFonts w:ascii="宋体" w:hAnsi="宋体" w:eastAsia="宋体" w:cs="宋体"/>
          <w:b/>
          <w:bCs/>
          <w:spacing w:val="5"/>
          <w:sz w:val="35"/>
          <w:szCs w:val="35"/>
        </w:rPr>
        <w:t>供应商须知</w:t>
      </w:r>
    </w:p>
    <w:p w14:paraId="0BC9CBFA">
      <w:pPr>
        <w:spacing w:before="180" w:line="184" w:lineRule="auto"/>
        <w:ind w:left="3579"/>
        <w:outlineLvl w:val="1"/>
        <w:rPr>
          <w:rFonts w:ascii="宋体" w:hAnsi="宋体" w:eastAsia="宋体" w:cs="宋体"/>
          <w:sz w:val="24"/>
          <w:szCs w:val="24"/>
        </w:rPr>
      </w:pPr>
      <w:r>
        <w:pict>
          <v:shape id="_x0000_s1026" o:spid="_x0000_s1026" o:spt="202" type="#_x0000_t202" style="position:absolute;left:0pt;margin-left:190.6pt;margin-top:15.7pt;height:8.1pt;width:10.75pt;z-index:251659264;mso-width-relative:page;mso-height-relative:page;" filled="f" stroked="f" coordsize="21600,21600">
            <v:path/>
            <v:fill on="f" focussize="0,0"/>
            <v:stroke on="f"/>
            <v:imagedata o:title=""/>
            <o:lock v:ext="edit" aspectratio="f"/>
            <v:textbox inset="0mm,0mm,0mm,0mm">
              <w:txbxContent>
                <w:p w14:paraId="5E1E4699">
                  <w:pPr>
                    <w:spacing w:before="20" w:line="121" w:lineRule="exact"/>
                    <w:jc w:val="right"/>
                    <w:rPr>
                      <w:rFonts w:ascii="宋体" w:hAnsi="宋体" w:eastAsia="宋体" w:cs="宋体"/>
                      <w:sz w:val="24"/>
                      <w:szCs w:val="24"/>
                    </w:rPr>
                  </w:pPr>
                  <w:r>
                    <w:rPr>
                      <w:rFonts w:ascii="宋体" w:hAnsi="宋体" w:eastAsia="宋体" w:cs="宋体"/>
                      <w:b/>
                      <w:bCs/>
                      <w:spacing w:val="-47"/>
                      <w:w w:val="91"/>
                      <w:position w:val="1"/>
                      <w:sz w:val="24"/>
                      <w:szCs w:val="24"/>
                    </w:rPr>
                    <w:t>、</w:t>
                  </w:r>
                </w:p>
              </w:txbxContent>
            </v:textbox>
          </v:shape>
        </w:pict>
      </w:r>
      <w:r>
        <w:rPr>
          <w:rFonts w:ascii="宋体" w:hAnsi="宋体" w:eastAsia="宋体" w:cs="宋体"/>
          <w:b/>
          <w:bCs/>
          <w:spacing w:val="-12"/>
          <w:sz w:val="24"/>
          <w:szCs w:val="24"/>
        </w:rPr>
        <w:t>一</w:t>
      </w:r>
      <w:r>
        <w:rPr>
          <w:rFonts w:ascii="宋体" w:hAnsi="宋体" w:eastAsia="宋体" w:cs="宋体"/>
          <w:spacing w:val="8"/>
          <w:sz w:val="24"/>
          <w:szCs w:val="24"/>
        </w:rPr>
        <w:t xml:space="preserve">  </w:t>
      </w:r>
      <w:r>
        <w:rPr>
          <w:rFonts w:ascii="宋体" w:hAnsi="宋体" w:eastAsia="宋体" w:cs="宋体"/>
          <w:b/>
          <w:bCs/>
          <w:spacing w:val="-12"/>
          <w:sz w:val="24"/>
          <w:szCs w:val="24"/>
        </w:rPr>
        <w:t>说</w:t>
      </w:r>
      <w:r>
        <w:rPr>
          <w:rFonts w:ascii="宋体" w:hAnsi="宋体" w:eastAsia="宋体" w:cs="宋体"/>
          <w:spacing w:val="16"/>
          <w:sz w:val="24"/>
          <w:szCs w:val="24"/>
        </w:rPr>
        <w:t xml:space="preserve">  </w:t>
      </w:r>
      <w:r>
        <w:rPr>
          <w:rFonts w:ascii="宋体" w:hAnsi="宋体" w:eastAsia="宋体" w:cs="宋体"/>
          <w:b/>
          <w:bCs/>
          <w:spacing w:val="-12"/>
          <w:sz w:val="24"/>
          <w:szCs w:val="24"/>
        </w:rPr>
        <w:t>明</w:t>
      </w:r>
    </w:p>
    <w:p w14:paraId="77CA2FC1">
      <w:pPr>
        <w:spacing w:before="259" w:line="220" w:lineRule="auto"/>
        <w:ind w:left="41"/>
        <w:outlineLvl w:val="2"/>
        <w:rPr>
          <w:rFonts w:ascii="宋体" w:hAnsi="宋体" w:eastAsia="宋体" w:cs="宋体"/>
          <w:sz w:val="24"/>
          <w:szCs w:val="24"/>
        </w:rPr>
      </w:pPr>
      <w:r>
        <w:rPr>
          <w:rFonts w:ascii="宋体" w:hAnsi="宋体" w:eastAsia="宋体" w:cs="宋体"/>
          <w:b/>
          <w:bCs/>
          <w:spacing w:val="-7"/>
          <w:sz w:val="24"/>
          <w:szCs w:val="24"/>
        </w:rPr>
        <w:t>1.适用范围</w:t>
      </w:r>
    </w:p>
    <w:p w14:paraId="0FE596D4">
      <w:pPr>
        <w:spacing w:before="215" w:line="219" w:lineRule="auto"/>
        <w:jc w:val="right"/>
        <w:rPr>
          <w:rFonts w:ascii="宋体" w:hAnsi="宋体" w:eastAsia="宋体" w:cs="宋体"/>
          <w:sz w:val="24"/>
          <w:szCs w:val="24"/>
        </w:rPr>
      </w:pPr>
      <w:r>
        <w:rPr>
          <w:rFonts w:ascii="宋体" w:hAnsi="宋体" w:eastAsia="宋体" w:cs="宋体"/>
          <w:spacing w:val="-4"/>
          <w:sz w:val="24"/>
          <w:szCs w:val="24"/>
        </w:rPr>
        <w:t>本次采购依据采购人下达的采购计划，仅适用于本磋商文</w:t>
      </w:r>
      <w:r>
        <w:rPr>
          <w:rFonts w:ascii="宋体" w:hAnsi="宋体" w:eastAsia="宋体" w:cs="宋体"/>
          <w:spacing w:val="-5"/>
          <w:sz w:val="24"/>
          <w:szCs w:val="24"/>
        </w:rPr>
        <w:t>件中所叙述的项目。</w:t>
      </w:r>
    </w:p>
    <w:p w14:paraId="301FEABF">
      <w:pPr>
        <w:spacing w:before="214" w:line="219" w:lineRule="auto"/>
        <w:ind w:left="26"/>
        <w:outlineLvl w:val="2"/>
        <w:rPr>
          <w:rFonts w:ascii="宋体" w:hAnsi="宋体" w:eastAsia="宋体" w:cs="宋体"/>
          <w:sz w:val="24"/>
          <w:szCs w:val="24"/>
        </w:rPr>
      </w:pPr>
      <w:r>
        <w:rPr>
          <w:rFonts w:ascii="宋体" w:hAnsi="宋体" w:eastAsia="宋体" w:cs="宋体"/>
          <w:b/>
          <w:bCs/>
          <w:spacing w:val="-3"/>
          <w:sz w:val="24"/>
          <w:szCs w:val="24"/>
        </w:rPr>
        <w:t>2.采购方式、合格的供应商</w:t>
      </w:r>
    </w:p>
    <w:p w14:paraId="18294C50">
      <w:pPr>
        <w:spacing w:before="214" w:line="219" w:lineRule="auto"/>
        <w:ind w:left="26"/>
        <w:rPr>
          <w:rFonts w:ascii="宋体" w:hAnsi="宋体" w:eastAsia="宋体" w:cs="宋体"/>
          <w:sz w:val="24"/>
          <w:szCs w:val="24"/>
        </w:rPr>
      </w:pPr>
      <w:r>
        <w:rPr>
          <w:rFonts w:ascii="宋体" w:hAnsi="宋体" w:eastAsia="宋体" w:cs="宋体"/>
          <w:spacing w:val="-2"/>
          <w:sz w:val="24"/>
          <w:szCs w:val="24"/>
        </w:rPr>
        <w:t>2.1</w:t>
      </w:r>
      <w:r>
        <w:rPr>
          <w:rFonts w:ascii="宋体" w:hAnsi="宋体" w:eastAsia="宋体" w:cs="宋体"/>
          <w:spacing w:val="-40"/>
          <w:sz w:val="24"/>
          <w:szCs w:val="24"/>
        </w:rPr>
        <w:t xml:space="preserve"> </w:t>
      </w:r>
      <w:r>
        <w:rPr>
          <w:rFonts w:ascii="宋体" w:hAnsi="宋体" w:eastAsia="宋体" w:cs="宋体"/>
          <w:spacing w:val="-2"/>
          <w:sz w:val="24"/>
          <w:szCs w:val="24"/>
        </w:rPr>
        <w:t>本次采购采取竞争性磋商方式。</w:t>
      </w:r>
    </w:p>
    <w:p w14:paraId="0229D26A">
      <w:pPr>
        <w:spacing w:before="217" w:line="219" w:lineRule="auto"/>
        <w:ind w:left="26"/>
        <w:rPr>
          <w:rFonts w:ascii="宋体" w:hAnsi="宋体" w:eastAsia="宋体" w:cs="宋体"/>
          <w:sz w:val="24"/>
          <w:szCs w:val="24"/>
        </w:rPr>
      </w:pPr>
      <w:r>
        <w:rPr>
          <w:rFonts w:ascii="宋体" w:hAnsi="宋体" w:eastAsia="宋体" w:cs="宋体"/>
          <w:spacing w:val="-3"/>
          <w:sz w:val="24"/>
          <w:szCs w:val="24"/>
        </w:rPr>
        <w:t>2.2</w:t>
      </w:r>
      <w:r>
        <w:rPr>
          <w:rFonts w:ascii="宋体" w:hAnsi="宋体" w:eastAsia="宋体" w:cs="宋体"/>
          <w:spacing w:val="-44"/>
          <w:sz w:val="24"/>
          <w:szCs w:val="24"/>
        </w:rPr>
        <w:t xml:space="preserve"> </w:t>
      </w:r>
      <w:r>
        <w:rPr>
          <w:rFonts w:ascii="宋体" w:hAnsi="宋体" w:eastAsia="宋体" w:cs="宋体"/>
          <w:spacing w:val="-3"/>
          <w:sz w:val="24"/>
          <w:szCs w:val="24"/>
        </w:rPr>
        <w:t>合格的供应商：</w:t>
      </w:r>
    </w:p>
    <w:p w14:paraId="67D8F12A">
      <w:pPr>
        <w:spacing w:before="262" w:line="417" w:lineRule="auto"/>
        <w:ind w:left="470" w:right="2003" w:firstLine="14"/>
        <w:rPr>
          <w:rFonts w:ascii="宋体" w:hAnsi="宋体" w:eastAsia="宋体" w:cs="宋体"/>
          <w:sz w:val="24"/>
          <w:szCs w:val="24"/>
        </w:rPr>
      </w:pPr>
      <w:r>
        <w:rPr>
          <w:rFonts w:ascii="宋体" w:hAnsi="宋体" w:eastAsia="宋体" w:cs="宋体"/>
          <w:spacing w:val="-4"/>
          <w:sz w:val="24"/>
          <w:szCs w:val="24"/>
        </w:rPr>
        <w:t>1.满足《中华人民共和国政府采购法》第二十二条条件；</w:t>
      </w:r>
      <w:r>
        <w:rPr>
          <w:rFonts w:ascii="宋体" w:hAnsi="宋体" w:eastAsia="宋体" w:cs="宋体"/>
          <w:spacing w:val="14"/>
          <w:sz w:val="24"/>
          <w:szCs w:val="24"/>
        </w:rPr>
        <w:t xml:space="preserve"> </w:t>
      </w:r>
      <w:r>
        <w:rPr>
          <w:rFonts w:ascii="宋体" w:hAnsi="宋体" w:eastAsia="宋体" w:cs="宋体"/>
          <w:spacing w:val="-1"/>
          <w:sz w:val="24"/>
          <w:szCs w:val="24"/>
        </w:rPr>
        <w:t>2.落实政府采购政策需满足的资格要求：/</w:t>
      </w:r>
    </w:p>
    <w:p w14:paraId="28DCBE36">
      <w:pPr>
        <w:spacing w:before="37" w:line="219" w:lineRule="auto"/>
        <w:ind w:left="472"/>
        <w:rPr>
          <w:rFonts w:ascii="宋体" w:hAnsi="宋体" w:eastAsia="宋体" w:cs="宋体"/>
          <w:sz w:val="24"/>
          <w:szCs w:val="24"/>
        </w:rPr>
      </w:pPr>
      <w:r>
        <w:rPr>
          <w:rFonts w:ascii="宋体" w:hAnsi="宋体" w:eastAsia="宋体" w:cs="宋体"/>
          <w:spacing w:val="-1"/>
          <w:sz w:val="24"/>
          <w:szCs w:val="24"/>
        </w:rPr>
        <w:t>3.本项目的特定资格要求：/</w:t>
      </w:r>
    </w:p>
    <w:p w14:paraId="044804C2">
      <w:pPr>
        <w:spacing w:before="276" w:line="422" w:lineRule="auto"/>
        <w:ind w:left="24" w:right="80" w:firstLine="442"/>
        <w:rPr>
          <w:rFonts w:ascii="宋体" w:hAnsi="宋体" w:eastAsia="宋体" w:cs="宋体"/>
          <w:sz w:val="24"/>
          <w:szCs w:val="24"/>
        </w:rPr>
      </w:pPr>
      <w:r>
        <w:rPr>
          <w:rFonts w:ascii="宋体" w:hAnsi="宋体" w:eastAsia="宋体" w:cs="宋体"/>
          <w:spacing w:val="-9"/>
          <w:sz w:val="24"/>
          <w:szCs w:val="24"/>
        </w:rPr>
        <w:t>4.</w:t>
      </w:r>
      <w:r>
        <w:rPr>
          <w:rFonts w:ascii="宋体" w:hAnsi="宋体" w:eastAsia="宋体" w:cs="宋体"/>
          <w:spacing w:val="-39"/>
          <w:sz w:val="24"/>
          <w:szCs w:val="24"/>
        </w:rPr>
        <w:t xml:space="preserve"> </w:t>
      </w:r>
      <w:r>
        <w:rPr>
          <w:rFonts w:ascii="宋体" w:hAnsi="宋体" w:eastAsia="宋体" w:cs="宋体"/>
          <w:spacing w:val="-9"/>
          <w:sz w:val="24"/>
          <w:szCs w:val="24"/>
        </w:rPr>
        <w:t>未</w:t>
      </w:r>
      <w:r>
        <w:rPr>
          <w:rFonts w:ascii="宋体" w:hAnsi="宋体" w:eastAsia="宋体" w:cs="宋体"/>
          <w:spacing w:val="-44"/>
          <w:sz w:val="24"/>
          <w:szCs w:val="24"/>
        </w:rPr>
        <w:t xml:space="preserve"> </w:t>
      </w:r>
      <w:r>
        <w:rPr>
          <w:rFonts w:ascii="宋体" w:hAnsi="宋体" w:eastAsia="宋体" w:cs="宋体"/>
          <w:spacing w:val="-9"/>
          <w:sz w:val="24"/>
          <w:szCs w:val="24"/>
        </w:rPr>
        <w:t>被</w:t>
      </w:r>
      <w:r>
        <w:rPr>
          <w:rFonts w:ascii="宋体" w:hAnsi="宋体" w:eastAsia="宋体" w:cs="宋体"/>
          <w:spacing w:val="-43"/>
          <w:sz w:val="24"/>
          <w:szCs w:val="24"/>
        </w:rPr>
        <w:t xml:space="preserve"> </w:t>
      </w:r>
      <w:r>
        <w:rPr>
          <w:rFonts w:ascii="宋体" w:hAnsi="宋体" w:eastAsia="宋体" w:cs="宋体"/>
          <w:spacing w:val="-9"/>
          <w:sz w:val="24"/>
          <w:szCs w:val="24"/>
        </w:rPr>
        <w:t>信</w:t>
      </w:r>
      <w:r>
        <w:rPr>
          <w:rFonts w:ascii="宋体" w:hAnsi="宋体" w:eastAsia="宋体" w:cs="宋体"/>
          <w:spacing w:val="-42"/>
          <w:sz w:val="24"/>
          <w:szCs w:val="24"/>
        </w:rPr>
        <w:t xml:space="preserve"> </w:t>
      </w:r>
      <w:r>
        <w:rPr>
          <w:rFonts w:ascii="宋体" w:hAnsi="宋体" w:eastAsia="宋体" w:cs="宋体"/>
          <w:spacing w:val="-9"/>
          <w:sz w:val="24"/>
          <w:szCs w:val="24"/>
        </w:rPr>
        <w:t>用 中 国</w:t>
      </w:r>
      <w:r>
        <w:rPr>
          <w:rFonts w:ascii="宋体" w:hAnsi="宋体" w:eastAsia="宋体" w:cs="宋体"/>
          <w:spacing w:val="-53"/>
          <w:sz w:val="24"/>
          <w:szCs w:val="24"/>
        </w:rPr>
        <w:t xml:space="preserve"> </w:t>
      </w:r>
      <w:r>
        <w:rPr>
          <w:rFonts w:ascii="宋体" w:hAnsi="宋体" w:eastAsia="宋体" w:cs="宋体"/>
          <w:spacing w:val="-9"/>
          <w:sz w:val="24"/>
          <w:szCs w:val="24"/>
        </w:rPr>
        <w:t>（ www.creditchina.gov.</w:t>
      </w:r>
      <w:r>
        <w:rPr>
          <w:rFonts w:ascii="宋体" w:hAnsi="宋体" w:eastAsia="宋体" w:cs="宋体"/>
          <w:spacing w:val="-10"/>
          <w:sz w:val="24"/>
          <w:szCs w:val="24"/>
        </w:rPr>
        <w:t>cn</w:t>
      </w:r>
      <w:r>
        <w:rPr>
          <w:rFonts w:ascii="宋体" w:hAnsi="宋体" w:eastAsia="宋体" w:cs="宋体"/>
          <w:spacing w:val="-18"/>
          <w:sz w:val="24"/>
          <w:szCs w:val="24"/>
        </w:rPr>
        <w:t xml:space="preserve"> </w:t>
      </w:r>
      <w:r>
        <w:rPr>
          <w:rFonts w:ascii="宋体" w:hAnsi="宋体" w:eastAsia="宋体" w:cs="宋体"/>
          <w:spacing w:val="-10"/>
          <w:sz w:val="24"/>
          <w:szCs w:val="24"/>
        </w:rPr>
        <w:t>）</w:t>
      </w:r>
      <w:r>
        <w:rPr>
          <w:rFonts w:ascii="宋体" w:hAnsi="宋体" w:eastAsia="宋体" w:cs="宋体"/>
          <w:spacing w:val="-27"/>
          <w:sz w:val="24"/>
          <w:szCs w:val="24"/>
        </w:rPr>
        <w:t xml:space="preserve"> </w:t>
      </w:r>
      <w:r>
        <w:rPr>
          <w:rFonts w:ascii="宋体" w:hAnsi="宋体" w:eastAsia="宋体" w:cs="宋体"/>
          <w:spacing w:val="-10"/>
          <w:sz w:val="24"/>
          <w:szCs w:val="24"/>
        </w:rPr>
        <w:t>、</w:t>
      </w:r>
      <w:r>
        <w:rPr>
          <w:rFonts w:ascii="宋体" w:hAnsi="宋体" w:eastAsia="宋体" w:cs="宋体"/>
          <w:spacing w:val="-20"/>
          <w:sz w:val="24"/>
          <w:szCs w:val="24"/>
        </w:rPr>
        <w:t xml:space="preserve"> </w:t>
      </w:r>
      <w:r>
        <w:rPr>
          <w:rFonts w:ascii="宋体" w:hAnsi="宋体" w:eastAsia="宋体" w:cs="宋体"/>
          <w:spacing w:val="-10"/>
          <w:sz w:val="24"/>
          <w:szCs w:val="24"/>
        </w:rPr>
        <w:t>中</w:t>
      </w:r>
      <w:r>
        <w:rPr>
          <w:rFonts w:ascii="宋体" w:hAnsi="宋体" w:eastAsia="宋体" w:cs="宋体"/>
          <w:spacing w:val="-20"/>
          <w:sz w:val="24"/>
          <w:szCs w:val="24"/>
        </w:rPr>
        <w:t xml:space="preserve"> </w:t>
      </w:r>
      <w:r>
        <w:rPr>
          <w:rFonts w:ascii="宋体" w:hAnsi="宋体" w:eastAsia="宋体" w:cs="宋体"/>
          <w:spacing w:val="-10"/>
          <w:sz w:val="24"/>
          <w:szCs w:val="24"/>
        </w:rPr>
        <w:t>国</w:t>
      </w:r>
      <w:r>
        <w:rPr>
          <w:rFonts w:ascii="宋体" w:hAnsi="宋体" w:eastAsia="宋体" w:cs="宋体"/>
          <w:spacing w:val="-45"/>
          <w:sz w:val="24"/>
          <w:szCs w:val="24"/>
        </w:rPr>
        <w:t xml:space="preserve"> </w:t>
      </w:r>
      <w:r>
        <w:rPr>
          <w:rFonts w:ascii="宋体" w:hAnsi="宋体" w:eastAsia="宋体" w:cs="宋体"/>
          <w:spacing w:val="-10"/>
          <w:sz w:val="24"/>
          <w:szCs w:val="24"/>
        </w:rPr>
        <w:t>政</w:t>
      </w:r>
      <w:r>
        <w:rPr>
          <w:rFonts w:ascii="宋体" w:hAnsi="宋体" w:eastAsia="宋体" w:cs="宋体"/>
          <w:spacing w:val="-44"/>
          <w:sz w:val="24"/>
          <w:szCs w:val="24"/>
        </w:rPr>
        <w:t xml:space="preserve"> </w:t>
      </w:r>
      <w:r>
        <w:rPr>
          <w:rFonts w:ascii="宋体" w:hAnsi="宋体" w:eastAsia="宋体" w:cs="宋体"/>
          <w:spacing w:val="-10"/>
          <w:sz w:val="24"/>
          <w:szCs w:val="24"/>
        </w:rPr>
        <w:t>府</w:t>
      </w:r>
      <w:r>
        <w:rPr>
          <w:rFonts w:ascii="宋体" w:hAnsi="宋体" w:eastAsia="宋体" w:cs="宋体"/>
          <w:spacing w:val="-44"/>
          <w:sz w:val="24"/>
          <w:szCs w:val="24"/>
        </w:rPr>
        <w:t xml:space="preserve"> </w:t>
      </w:r>
      <w:r>
        <w:rPr>
          <w:rFonts w:ascii="宋体" w:hAnsi="宋体" w:eastAsia="宋体" w:cs="宋体"/>
          <w:spacing w:val="-10"/>
          <w:sz w:val="24"/>
          <w:szCs w:val="24"/>
        </w:rPr>
        <w:t>采</w:t>
      </w:r>
      <w:r>
        <w:rPr>
          <w:rFonts w:ascii="宋体" w:hAnsi="宋体" w:eastAsia="宋体" w:cs="宋体"/>
          <w:spacing w:val="-46"/>
          <w:sz w:val="24"/>
          <w:szCs w:val="24"/>
        </w:rPr>
        <w:t xml:space="preserve"> </w:t>
      </w:r>
      <w:r>
        <w:rPr>
          <w:rFonts w:ascii="宋体" w:hAnsi="宋体" w:eastAsia="宋体" w:cs="宋体"/>
          <w:spacing w:val="-10"/>
          <w:sz w:val="24"/>
          <w:szCs w:val="24"/>
        </w:rPr>
        <w:t>购</w:t>
      </w:r>
      <w:r>
        <w:rPr>
          <w:rFonts w:ascii="宋体" w:hAnsi="宋体" w:eastAsia="宋体" w:cs="宋体"/>
          <w:spacing w:val="-25"/>
          <w:sz w:val="24"/>
          <w:szCs w:val="24"/>
        </w:rPr>
        <w:t xml:space="preserve"> </w:t>
      </w:r>
      <w:r>
        <w:rPr>
          <w:rFonts w:ascii="宋体" w:hAnsi="宋体" w:eastAsia="宋体" w:cs="宋体"/>
          <w:spacing w:val="-10"/>
          <w:sz w:val="24"/>
          <w:szCs w:val="24"/>
        </w:rPr>
        <w:t>网</w:t>
      </w:r>
      <w:r>
        <w:rPr>
          <w:rFonts w:ascii="宋体" w:hAnsi="宋体" w:eastAsia="宋体" w:cs="宋体"/>
          <w:sz w:val="24"/>
          <w:szCs w:val="24"/>
        </w:rPr>
        <w:t xml:space="preserve"> （www.ccgp.gov.cn）列入失信被执行人、重大税收违法失信主体、政府采购严</w:t>
      </w:r>
      <w:r>
        <w:rPr>
          <w:rFonts w:ascii="宋体" w:hAnsi="宋体" w:eastAsia="宋体" w:cs="宋体"/>
          <w:spacing w:val="14"/>
          <w:sz w:val="24"/>
          <w:szCs w:val="24"/>
        </w:rPr>
        <w:t xml:space="preserve"> </w:t>
      </w:r>
      <w:r>
        <w:rPr>
          <w:rFonts w:ascii="宋体" w:hAnsi="宋体" w:eastAsia="宋体" w:cs="宋体"/>
          <w:spacing w:val="-1"/>
          <w:sz w:val="24"/>
          <w:szCs w:val="24"/>
        </w:rPr>
        <w:t>重违法失信行为记录名单的；</w:t>
      </w:r>
    </w:p>
    <w:p w14:paraId="67FFCF5E">
      <w:pPr>
        <w:spacing w:before="33" w:line="417" w:lineRule="auto"/>
        <w:ind w:left="23" w:right="80" w:firstLine="448"/>
        <w:rPr>
          <w:rFonts w:ascii="宋体" w:hAnsi="宋体" w:eastAsia="宋体" w:cs="宋体"/>
          <w:sz w:val="24"/>
          <w:szCs w:val="24"/>
        </w:rPr>
      </w:pPr>
      <w:r>
        <w:rPr>
          <w:rFonts w:ascii="宋体" w:hAnsi="宋体" w:eastAsia="宋体" w:cs="宋体"/>
          <w:spacing w:val="-2"/>
          <w:sz w:val="24"/>
          <w:szCs w:val="24"/>
        </w:rPr>
        <w:t>5.</w:t>
      </w:r>
      <w:r>
        <w:rPr>
          <w:rFonts w:ascii="宋体" w:hAnsi="宋体" w:eastAsia="宋体" w:cs="宋体"/>
          <w:spacing w:val="12"/>
          <w:sz w:val="24"/>
          <w:szCs w:val="24"/>
        </w:rPr>
        <w:t>供应商须具备有效的营业执照，</w:t>
      </w:r>
      <w:r>
        <w:rPr>
          <w:rFonts w:ascii="宋体" w:hAnsi="宋体" w:eastAsia="宋体" w:cs="宋体"/>
          <w:spacing w:val="-2"/>
          <w:sz w:val="24"/>
          <w:szCs w:val="24"/>
        </w:rPr>
        <w:t>并在人员、设备、资金等方面</w:t>
      </w:r>
      <w:r>
        <w:rPr>
          <w:rFonts w:ascii="宋体" w:hAnsi="宋体" w:eastAsia="宋体" w:cs="宋体"/>
          <w:spacing w:val="-3"/>
          <w:sz w:val="24"/>
          <w:szCs w:val="24"/>
        </w:rPr>
        <w:t>具有相应的</w:t>
      </w:r>
      <w:r>
        <w:rPr>
          <w:rFonts w:ascii="宋体" w:hAnsi="宋体" w:eastAsia="宋体" w:cs="宋体"/>
          <w:sz w:val="24"/>
          <w:szCs w:val="24"/>
        </w:rPr>
        <w:t xml:space="preserve"> </w:t>
      </w:r>
      <w:r>
        <w:rPr>
          <w:rFonts w:ascii="宋体" w:hAnsi="宋体" w:eastAsia="宋体" w:cs="宋体"/>
          <w:spacing w:val="-2"/>
          <w:sz w:val="24"/>
          <w:szCs w:val="24"/>
        </w:rPr>
        <w:t>承担能力。</w:t>
      </w:r>
    </w:p>
    <w:p w14:paraId="3920CE41">
      <w:pPr>
        <w:spacing w:before="36" w:line="417" w:lineRule="auto"/>
        <w:ind w:left="23" w:right="80" w:firstLine="445"/>
        <w:rPr>
          <w:rFonts w:ascii="宋体" w:hAnsi="宋体" w:eastAsia="宋体" w:cs="宋体"/>
          <w:sz w:val="24"/>
          <w:szCs w:val="24"/>
        </w:rPr>
      </w:pPr>
      <w:r>
        <w:rPr>
          <w:rFonts w:ascii="宋体" w:hAnsi="宋体" w:eastAsia="宋体" w:cs="宋体"/>
          <w:spacing w:val="-2"/>
          <w:sz w:val="24"/>
          <w:szCs w:val="24"/>
        </w:rPr>
        <w:t>6.单位负责人为同一人或者存在直接控股、管理关系的不同供应商，不</w:t>
      </w:r>
      <w:r>
        <w:rPr>
          <w:rFonts w:ascii="宋体" w:hAnsi="宋体" w:eastAsia="宋体" w:cs="宋体"/>
          <w:spacing w:val="-3"/>
          <w:sz w:val="24"/>
          <w:szCs w:val="24"/>
        </w:rPr>
        <w:t>得参</w:t>
      </w:r>
      <w:r>
        <w:rPr>
          <w:rFonts w:ascii="宋体" w:hAnsi="宋体" w:eastAsia="宋体" w:cs="宋体"/>
          <w:sz w:val="24"/>
          <w:szCs w:val="24"/>
        </w:rPr>
        <w:t xml:space="preserve"> </w:t>
      </w:r>
      <w:r>
        <w:rPr>
          <w:rFonts w:ascii="宋体" w:hAnsi="宋体" w:eastAsia="宋体" w:cs="宋体"/>
          <w:spacing w:val="-1"/>
          <w:sz w:val="24"/>
          <w:szCs w:val="24"/>
        </w:rPr>
        <w:t>加同一合同项下的政府采购活动；</w:t>
      </w:r>
    </w:p>
    <w:p w14:paraId="3356EB02">
      <w:pPr>
        <w:spacing w:before="36" w:line="418" w:lineRule="auto"/>
        <w:ind w:left="25" w:right="80" w:firstLine="447"/>
        <w:rPr>
          <w:rFonts w:ascii="宋体" w:hAnsi="宋体" w:eastAsia="宋体" w:cs="宋体"/>
          <w:sz w:val="24"/>
          <w:szCs w:val="24"/>
        </w:rPr>
      </w:pPr>
      <w:r>
        <w:rPr>
          <w:rFonts w:ascii="宋体" w:hAnsi="宋体" w:eastAsia="宋体" w:cs="宋体"/>
          <w:spacing w:val="-2"/>
          <w:sz w:val="24"/>
          <w:szCs w:val="24"/>
        </w:rPr>
        <w:t>7.为本采购项目提供整体设计、规范编制或者项目管理、监理</w:t>
      </w:r>
      <w:r>
        <w:rPr>
          <w:rFonts w:ascii="宋体" w:hAnsi="宋体" w:eastAsia="宋体" w:cs="宋体"/>
          <w:spacing w:val="-3"/>
          <w:sz w:val="24"/>
          <w:szCs w:val="24"/>
        </w:rPr>
        <w:t>、检测、代建</w:t>
      </w:r>
      <w:r>
        <w:rPr>
          <w:rFonts w:ascii="宋体" w:hAnsi="宋体" w:eastAsia="宋体" w:cs="宋体"/>
          <w:sz w:val="24"/>
          <w:szCs w:val="24"/>
        </w:rPr>
        <w:t xml:space="preserve"> </w:t>
      </w:r>
      <w:r>
        <w:rPr>
          <w:rFonts w:ascii="宋体" w:hAnsi="宋体" w:eastAsia="宋体" w:cs="宋体"/>
          <w:spacing w:val="-1"/>
          <w:sz w:val="24"/>
          <w:szCs w:val="24"/>
        </w:rPr>
        <w:t>等服务的供应商，不得再参加该项目的本次采购活动；</w:t>
      </w:r>
    </w:p>
    <w:p w14:paraId="4F995E49">
      <w:pPr>
        <w:spacing w:before="32" w:line="219" w:lineRule="auto"/>
        <w:ind w:left="468"/>
        <w:rPr>
          <w:rFonts w:ascii="宋体" w:hAnsi="宋体" w:eastAsia="宋体" w:cs="宋体"/>
          <w:sz w:val="24"/>
          <w:szCs w:val="24"/>
        </w:rPr>
      </w:pPr>
      <w:r>
        <w:rPr>
          <w:rFonts w:ascii="宋体" w:hAnsi="宋体" w:eastAsia="宋体" w:cs="宋体"/>
          <w:spacing w:val="-1"/>
          <w:sz w:val="24"/>
          <w:szCs w:val="24"/>
        </w:rPr>
        <w:t>8.本项目（不接受）供应商以联合体方式进行磋商；</w:t>
      </w:r>
    </w:p>
    <w:p w14:paraId="5057897E">
      <w:pPr>
        <w:spacing w:before="228" w:line="220" w:lineRule="auto"/>
        <w:ind w:left="28"/>
        <w:rPr>
          <w:rFonts w:ascii="宋体" w:hAnsi="宋体" w:eastAsia="宋体" w:cs="宋体"/>
          <w:sz w:val="24"/>
          <w:szCs w:val="24"/>
        </w:rPr>
      </w:pPr>
      <w:r>
        <w:rPr>
          <w:rFonts w:ascii="宋体" w:hAnsi="宋体" w:eastAsia="宋体" w:cs="宋体"/>
          <w:b/>
          <w:bCs/>
          <w:spacing w:val="-5"/>
          <w:sz w:val="24"/>
          <w:szCs w:val="24"/>
        </w:rPr>
        <w:t>3.磋商费用</w:t>
      </w:r>
    </w:p>
    <w:p w14:paraId="7147CBAB">
      <w:pPr>
        <w:spacing w:before="214" w:line="371" w:lineRule="auto"/>
        <w:ind w:left="42" w:right="80" w:firstLine="460"/>
        <w:rPr>
          <w:rFonts w:ascii="宋体" w:hAnsi="宋体" w:eastAsia="宋体" w:cs="宋体"/>
          <w:sz w:val="24"/>
          <w:szCs w:val="24"/>
        </w:rPr>
      </w:pPr>
      <w:r>
        <w:rPr>
          <w:rFonts w:ascii="宋体" w:hAnsi="宋体" w:eastAsia="宋体" w:cs="宋体"/>
          <w:spacing w:val="-3"/>
          <w:sz w:val="24"/>
          <w:szCs w:val="24"/>
        </w:rPr>
        <w:t>供应商应自愿承担与参加本次磋商有关的费用。采购代理机构对</w:t>
      </w:r>
      <w:r>
        <w:rPr>
          <w:rFonts w:ascii="宋体" w:hAnsi="宋体" w:eastAsia="宋体" w:cs="宋体"/>
          <w:spacing w:val="-4"/>
          <w:sz w:val="24"/>
          <w:szCs w:val="24"/>
        </w:rPr>
        <w:t>供应商发生</w:t>
      </w:r>
      <w:r>
        <w:rPr>
          <w:rFonts w:ascii="宋体" w:hAnsi="宋体" w:eastAsia="宋体" w:cs="宋体"/>
          <w:sz w:val="24"/>
          <w:szCs w:val="24"/>
        </w:rPr>
        <w:t xml:space="preserve"> </w:t>
      </w:r>
      <w:r>
        <w:rPr>
          <w:rFonts w:ascii="宋体" w:hAnsi="宋体" w:eastAsia="宋体" w:cs="宋体"/>
          <w:spacing w:val="-3"/>
          <w:sz w:val="24"/>
          <w:szCs w:val="24"/>
        </w:rPr>
        <w:t>的费用不承担任何责任。</w:t>
      </w:r>
    </w:p>
    <w:p w14:paraId="1D246D9D">
      <w:pPr>
        <w:spacing w:before="35" w:line="219" w:lineRule="auto"/>
        <w:ind w:left="3216"/>
        <w:rPr>
          <w:rFonts w:ascii="宋体" w:hAnsi="宋体" w:eastAsia="宋体" w:cs="宋体"/>
          <w:sz w:val="24"/>
          <w:szCs w:val="24"/>
        </w:rPr>
      </w:pPr>
      <w:r>
        <w:rPr>
          <w:rFonts w:ascii="宋体" w:hAnsi="宋体" w:eastAsia="宋体" w:cs="宋体"/>
          <w:b/>
          <w:bCs/>
          <w:spacing w:val="-4"/>
          <w:sz w:val="24"/>
          <w:szCs w:val="24"/>
        </w:rPr>
        <w:t>二、磋商文件说明</w:t>
      </w:r>
    </w:p>
    <w:p w14:paraId="16B08433">
      <w:pPr>
        <w:spacing w:before="217" w:line="219" w:lineRule="auto"/>
        <w:ind w:left="22"/>
        <w:outlineLvl w:val="2"/>
        <w:rPr>
          <w:rFonts w:ascii="宋体" w:hAnsi="宋体" w:eastAsia="宋体" w:cs="宋体"/>
          <w:sz w:val="24"/>
          <w:szCs w:val="24"/>
        </w:rPr>
      </w:pPr>
      <w:r>
        <w:rPr>
          <w:rFonts w:ascii="宋体" w:hAnsi="宋体" w:eastAsia="宋体" w:cs="宋体"/>
          <w:b/>
          <w:bCs/>
          <w:spacing w:val="-3"/>
          <w:sz w:val="24"/>
          <w:szCs w:val="24"/>
        </w:rPr>
        <w:t>4.磋商文件的构成</w:t>
      </w:r>
    </w:p>
    <w:p w14:paraId="1E1F838F">
      <w:pPr>
        <w:spacing w:line="219" w:lineRule="auto"/>
        <w:rPr>
          <w:rFonts w:ascii="宋体" w:hAnsi="宋体" w:eastAsia="宋体" w:cs="宋体"/>
          <w:sz w:val="24"/>
          <w:szCs w:val="24"/>
        </w:rPr>
        <w:sectPr>
          <w:footerReference r:id="rId9" w:type="default"/>
          <w:pgSz w:w="11907" w:h="16840"/>
          <w:pgMar w:top="1431" w:right="1720" w:bottom="1351" w:left="1786" w:header="0" w:footer="1161" w:gutter="0"/>
          <w:cols w:space="720" w:num="1"/>
        </w:sectPr>
      </w:pPr>
    </w:p>
    <w:p w14:paraId="67594065">
      <w:pPr>
        <w:spacing w:before="298" w:line="219" w:lineRule="auto"/>
        <w:ind w:left="22"/>
        <w:rPr>
          <w:rFonts w:ascii="宋体" w:hAnsi="宋体" w:eastAsia="宋体" w:cs="宋体"/>
          <w:sz w:val="24"/>
          <w:szCs w:val="24"/>
        </w:rPr>
      </w:pPr>
      <w:r>
        <w:rPr>
          <w:rFonts w:ascii="宋体" w:hAnsi="宋体" w:eastAsia="宋体" w:cs="宋体"/>
          <w:spacing w:val="-2"/>
          <w:sz w:val="24"/>
          <w:szCs w:val="24"/>
        </w:rPr>
        <w:t>4.1</w:t>
      </w:r>
      <w:r>
        <w:rPr>
          <w:rFonts w:ascii="宋体" w:hAnsi="宋体" w:eastAsia="宋体" w:cs="宋体"/>
          <w:spacing w:val="-50"/>
          <w:sz w:val="24"/>
          <w:szCs w:val="24"/>
        </w:rPr>
        <w:t xml:space="preserve"> </w:t>
      </w:r>
      <w:r>
        <w:rPr>
          <w:rFonts w:ascii="宋体" w:hAnsi="宋体" w:eastAsia="宋体" w:cs="宋体"/>
          <w:spacing w:val="-2"/>
          <w:sz w:val="24"/>
          <w:szCs w:val="24"/>
        </w:rPr>
        <w:t>磋商文件包括：</w:t>
      </w:r>
    </w:p>
    <w:p w14:paraId="2C2DE6D7">
      <w:pPr>
        <w:spacing w:before="213" w:line="218" w:lineRule="auto"/>
        <w:ind w:left="34"/>
        <w:rPr>
          <w:rFonts w:ascii="宋体" w:hAnsi="宋体" w:eastAsia="宋体" w:cs="宋体"/>
          <w:sz w:val="24"/>
          <w:szCs w:val="24"/>
        </w:rPr>
      </w:pPr>
      <w:r>
        <w:rPr>
          <w:rFonts w:ascii="宋体" w:hAnsi="宋体" w:eastAsia="宋体" w:cs="宋体"/>
          <w:spacing w:val="-3"/>
          <w:sz w:val="24"/>
          <w:szCs w:val="24"/>
        </w:rPr>
        <w:t>（1）磋商公告</w:t>
      </w:r>
    </w:p>
    <w:p w14:paraId="3D252DAB">
      <w:pPr>
        <w:spacing w:before="215" w:line="219" w:lineRule="auto"/>
        <w:ind w:left="34"/>
        <w:rPr>
          <w:rFonts w:ascii="宋体" w:hAnsi="宋体" w:eastAsia="宋体" w:cs="宋体"/>
          <w:sz w:val="24"/>
          <w:szCs w:val="24"/>
        </w:rPr>
      </w:pPr>
      <w:r>
        <w:rPr>
          <w:rFonts w:ascii="宋体" w:hAnsi="宋体" w:eastAsia="宋体" w:cs="宋体"/>
          <w:spacing w:val="-2"/>
          <w:sz w:val="24"/>
          <w:szCs w:val="24"/>
        </w:rPr>
        <w:t>（2）供应商须知前附表</w:t>
      </w:r>
    </w:p>
    <w:p w14:paraId="4941A7B0">
      <w:pPr>
        <w:spacing w:before="216" w:line="219" w:lineRule="auto"/>
        <w:ind w:left="34"/>
        <w:rPr>
          <w:rFonts w:ascii="宋体" w:hAnsi="宋体" w:eastAsia="宋体" w:cs="宋体"/>
          <w:sz w:val="24"/>
          <w:szCs w:val="24"/>
        </w:rPr>
      </w:pPr>
      <w:r>
        <w:rPr>
          <w:rFonts w:ascii="宋体" w:hAnsi="宋体" w:eastAsia="宋体" w:cs="宋体"/>
          <w:spacing w:val="-3"/>
          <w:sz w:val="24"/>
          <w:szCs w:val="24"/>
        </w:rPr>
        <w:t>（3）供应商须知</w:t>
      </w:r>
    </w:p>
    <w:p w14:paraId="6E36B18C">
      <w:pPr>
        <w:spacing w:before="215" w:line="219" w:lineRule="auto"/>
        <w:ind w:left="34"/>
        <w:rPr>
          <w:rFonts w:ascii="宋体" w:hAnsi="宋体" w:eastAsia="宋体" w:cs="宋体"/>
          <w:sz w:val="24"/>
          <w:szCs w:val="24"/>
        </w:rPr>
      </w:pPr>
      <w:r>
        <w:rPr>
          <w:rFonts w:ascii="宋体" w:hAnsi="宋体" w:eastAsia="宋体" w:cs="宋体"/>
          <w:spacing w:val="-3"/>
          <w:sz w:val="24"/>
          <w:szCs w:val="24"/>
        </w:rPr>
        <w:t>（4）采购项目合同书</w:t>
      </w:r>
    </w:p>
    <w:p w14:paraId="33B5C06E">
      <w:pPr>
        <w:spacing w:before="214" w:line="219" w:lineRule="auto"/>
        <w:ind w:left="34"/>
        <w:rPr>
          <w:rFonts w:ascii="宋体" w:hAnsi="宋体" w:eastAsia="宋体" w:cs="宋体"/>
          <w:sz w:val="24"/>
          <w:szCs w:val="24"/>
        </w:rPr>
      </w:pPr>
      <w:r>
        <w:rPr>
          <w:rFonts w:ascii="宋体" w:hAnsi="宋体" w:eastAsia="宋体" w:cs="宋体"/>
          <w:spacing w:val="-2"/>
          <w:sz w:val="24"/>
          <w:szCs w:val="24"/>
        </w:rPr>
        <w:t>（5）响应文件格式（相关附件）</w:t>
      </w:r>
    </w:p>
    <w:p w14:paraId="5CC18D24">
      <w:pPr>
        <w:spacing w:before="217" w:line="219" w:lineRule="auto"/>
        <w:ind w:left="34"/>
        <w:rPr>
          <w:rFonts w:ascii="宋体" w:hAnsi="宋体" w:eastAsia="宋体" w:cs="宋体"/>
          <w:sz w:val="24"/>
          <w:szCs w:val="24"/>
        </w:rPr>
      </w:pPr>
      <w:r>
        <w:rPr>
          <w:rFonts w:ascii="宋体" w:hAnsi="宋体" w:eastAsia="宋体" w:cs="宋体"/>
          <w:spacing w:val="-2"/>
          <w:sz w:val="24"/>
          <w:szCs w:val="24"/>
        </w:rPr>
        <w:t>（6）采购项目磋商要求及服务要求</w:t>
      </w:r>
    </w:p>
    <w:p w14:paraId="7BFA66B8">
      <w:pPr>
        <w:spacing w:before="215" w:line="219" w:lineRule="auto"/>
        <w:ind w:left="34"/>
        <w:rPr>
          <w:rFonts w:ascii="宋体" w:hAnsi="宋体" w:eastAsia="宋体" w:cs="宋体"/>
          <w:sz w:val="24"/>
          <w:szCs w:val="24"/>
        </w:rPr>
      </w:pPr>
      <w:r>
        <w:rPr>
          <w:rFonts w:ascii="宋体" w:hAnsi="宋体" w:eastAsia="宋体" w:cs="宋体"/>
          <w:spacing w:val="-1"/>
          <w:sz w:val="24"/>
          <w:szCs w:val="24"/>
        </w:rPr>
        <w:t>（7）磋商过程中发生的澄清、变更和补充文件</w:t>
      </w:r>
    </w:p>
    <w:p w14:paraId="2541558B">
      <w:pPr>
        <w:spacing w:before="213" w:line="330" w:lineRule="auto"/>
        <w:ind w:left="21" w:firstLine="468" w:firstLineChars="200"/>
        <w:rPr>
          <w:rFonts w:ascii="宋体" w:hAnsi="宋体" w:eastAsia="宋体" w:cs="宋体"/>
          <w:sz w:val="24"/>
          <w:szCs w:val="24"/>
        </w:rPr>
      </w:pPr>
      <w:r>
        <w:rPr>
          <w:rFonts w:ascii="宋体" w:hAnsi="宋体" w:eastAsia="宋体" w:cs="宋体"/>
          <w:spacing w:val="-3"/>
          <w:sz w:val="24"/>
          <w:szCs w:val="24"/>
        </w:rPr>
        <w:t>4.2 供应商应认真阅读磋商文件中列示的事项、格式、条款和要求等内容。如果</w:t>
      </w:r>
      <w:r>
        <w:rPr>
          <w:rFonts w:ascii="宋体" w:hAnsi="宋体" w:eastAsia="宋体" w:cs="宋体"/>
          <w:spacing w:val="7"/>
          <w:sz w:val="24"/>
          <w:szCs w:val="24"/>
        </w:rPr>
        <w:t xml:space="preserve"> </w:t>
      </w:r>
      <w:r>
        <w:rPr>
          <w:rFonts w:ascii="宋体" w:hAnsi="宋体" w:eastAsia="宋体" w:cs="宋体"/>
          <w:spacing w:val="-2"/>
          <w:sz w:val="24"/>
          <w:szCs w:val="24"/>
        </w:rPr>
        <w:t>供应商未按磋商文件要求提交全部资料，或者对磋商文件未作出实质性响应的，</w:t>
      </w:r>
      <w:r>
        <w:rPr>
          <w:rFonts w:ascii="宋体" w:hAnsi="宋体" w:eastAsia="宋体" w:cs="宋体"/>
          <w:spacing w:val="3"/>
          <w:sz w:val="24"/>
          <w:szCs w:val="24"/>
        </w:rPr>
        <w:t xml:space="preserve"> </w:t>
      </w:r>
      <w:r>
        <w:rPr>
          <w:rFonts w:ascii="宋体" w:hAnsi="宋体" w:eastAsia="宋体" w:cs="宋体"/>
          <w:spacing w:val="-1"/>
          <w:sz w:val="24"/>
          <w:szCs w:val="24"/>
        </w:rPr>
        <w:t>将视为无效响应。</w:t>
      </w:r>
    </w:p>
    <w:p w14:paraId="4F25D3C6">
      <w:pPr>
        <w:spacing w:before="215" w:line="219" w:lineRule="auto"/>
        <w:ind w:left="28"/>
        <w:outlineLvl w:val="2"/>
        <w:rPr>
          <w:rFonts w:ascii="宋体" w:hAnsi="宋体" w:eastAsia="宋体" w:cs="宋体"/>
          <w:sz w:val="24"/>
          <w:szCs w:val="24"/>
        </w:rPr>
      </w:pPr>
      <w:r>
        <w:rPr>
          <w:rFonts w:ascii="宋体" w:hAnsi="宋体" w:eastAsia="宋体" w:cs="宋体"/>
          <w:b/>
          <w:bCs/>
          <w:spacing w:val="-4"/>
          <w:sz w:val="24"/>
          <w:szCs w:val="24"/>
        </w:rPr>
        <w:t>5.磋商文件的质疑</w:t>
      </w:r>
    </w:p>
    <w:p w14:paraId="4CA5C517">
      <w:pPr>
        <w:spacing w:before="215" w:line="378" w:lineRule="auto"/>
        <w:ind w:left="22" w:right="35" w:firstLine="480"/>
        <w:jc w:val="both"/>
        <w:rPr>
          <w:rFonts w:ascii="宋体" w:hAnsi="宋体" w:eastAsia="宋体" w:cs="宋体"/>
          <w:sz w:val="24"/>
          <w:szCs w:val="24"/>
        </w:rPr>
      </w:pPr>
      <w:r>
        <w:rPr>
          <w:rFonts w:ascii="宋体" w:hAnsi="宋体" w:eastAsia="宋体" w:cs="宋体"/>
          <w:spacing w:val="-6"/>
          <w:sz w:val="24"/>
          <w:szCs w:val="24"/>
        </w:rPr>
        <w:t>供应商对磋商文件有异议的，应在提交首次响应文件截止时间至少</w:t>
      </w:r>
      <w:r>
        <w:rPr>
          <w:rFonts w:ascii="宋体" w:hAnsi="宋体" w:eastAsia="宋体" w:cs="宋体"/>
          <w:spacing w:val="-20"/>
          <w:sz w:val="24"/>
          <w:szCs w:val="24"/>
        </w:rPr>
        <w:t xml:space="preserve"> </w:t>
      </w:r>
      <w:r>
        <w:rPr>
          <w:rFonts w:ascii="宋体" w:hAnsi="宋体" w:eastAsia="宋体" w:cs="宋体"/>
          <w:spacing w:val="-6"/>
          <w:sz w:val="24"/>
          <w:szCs w:val="24"/>
        </w:rPr>
        <w:t>1 日前在</w:t>
      </w:r>
      <w:r>
        <w:rPr>
          <w:rFonts w:ascii="宋体" w:hAnsi="宋体" w:eastAsia="宋体" w:cs="宋体"/>
          <w:sz w:val="24"/>
          <w:szCs w:val="24"/>
        </w:rPr>
        <w:t xml:space="preserve"> </w:t>
      </w:r>
      <w:r>
        <w:rPr>
          <w:rFonts w:ascii="宋体" w:hAnsi="宋体" w:eastAsia="宋体" w:cs="宋体"/>
          <w:spacing w:val="-2"/>
          <w:sz w:val="24"/>
          <w:szCs w:val="24"/>
        </w:rPr>
        <w:t>政采云系统中提出（不接受匿名质疑</w:t>
      </w:r>
      <w:r>
        <w:rPr>
          <w:rFonts w:ascii="宋体" w:hAnsi="宋体" w:eastAsia="宋体" w:cs="宋体"/>
          <w:spacing w:val="-19"/>
          <w:sz w:val="24"/>
          <w:szCs w:val="24"/>
        </w:rPr>
        <w:t>），</w:t>
      </w:r>
      <w:r>
        <w:rPr>
          <w:rFonts w:ascii="宋体" w:hAnsi="宋体" w:eastAsia="宋体" w:cs="宋体"/>
          <w:spacing w:val="-2"/>
          <w:sz w:val="24"/>
          <w:szCs w:val="24"/>
        </w:rPr>
        <w:t>采购代理机构在收到供应商的质疑后视</w:t>
      </w:r>
      <w:r>
        <w:rPr>
          <w:rFonts w:ascii="宋体" w:hAnsi="宋体" w:eastAsia="宋体" w:cs="宋体"/>
          <w:sz w:val="24"/>
          <w:szCs w:val="24"/>
        </w:rPr>
        <w:t xml:space="preserve"> </w:t>
      </w:r>
      <w:r>
        <w:rPr>
          <w:rFonts w:ascii="宋体" w:hAnsi="宋体" w:eastAsia="宋体" w:cs="宋体"/>
          <w:spacing w:val="-3"/>
          <w:sz w:val="24"/>
          <w:szCs w:val="24"/>
        </w:rPr>
        <w:t>情况予以答复，并将变更事宜在青海政府采购网上发布公告，告知本项目的所有</w:t>
      </w:r>
      <w:r>
        <w:rPr>
          <w:rFonts w:ascii="宋体" w:hAnsi="宋体" w:eastAsia="宋体" w:cs="宋体"/>
          <w:spacing w:val="1"/>
          <w:sz w:val="24"/>
          <w:szCs w:val="24"/>
        </w:rPr>
        <w:t xml:space="preserve"> </w:t>
      </w:r>
      <w:r>
        <w:rPr>
          <w:rFonts w:ascii="宋体" w:hAnsi="宋体" w:eastAsia="宋体" w:cs="宋体"/>
          <w:spacing w:val="-2"/>
          <w:sz w:val="24"/>
          <w:szCs w:val="24"/>
        </w:rPr>
        <w:t>潜在供应商。</w:t>
      </w:r>
    </w:p>
    <w:p w14:paraId="641F3350">
      <w:pPr>
        <w:spacing w:before="35" w:line="219" w:lineRule="auto"/>
        <w:ind w:left="25"/>
        <w:outlineLvl w:val="2"/>
        <w:rPr>
          <w:rFonts w:ascii="宋体" w:hAnsi="宋体" w:eastAsia="宋体" w:cs="宋体"/>
          <w:sz w:val="24"/>
          <w:szCs w:val="24"/>
        </w:rPr>
      </w:pPr>
      <w:r>
        <w:rPr>
          <w:rFonts w:ascii="宋体" w:hAnsi="宋体" w:eastAsia="宋体" w:cs="宋体"/>
          <w:b/>
          <w:bCs/>
          <w:spacing w:val="-3"/>
          <w:sz w:val="24"/>
          <w:szCs w:val="24"/>
        </w:rPr>
        <w:t>6.磋商文件的澄清、修改</w:t>
      </w:r>
    </w:p>
    <w:p w14:paraId="37FD6D5E">
      <w:pPr>
        <w:spacing w:before="213" w:line="352" w:lineRule="auto"/>
        <w:ind w:left="23" w:right="35" w:firstLine="472" w:firstLineChars="200"/>
        <w:rPr>
          <w:rFonts w:ascii="宋体" w:hAnsi="宋体" w:eastAsia="宋体" w:cs="宋体"/>
          <w:sz w:val="24"/>
          <w:szCs w:val="24"/>
        </w:rPr>
      </w:pPr>
      <w:r>
        <w:rPr>
          <w:rFonts w:ascii="宋体" w:hAnsi="宋体" w:eastAsia="宋体" w:cs="宋体"/>
          <w:spacing w:val="-2"/>
          <w:sz w:val="24"/>
          <w:szCs w:val="24"/>
        </w:rPr>
        <w:t>6.1</w:t>
      </w:r>
      <w:r>
        <w:rPr>
          <w:rFonts w:ascii="宋体" w:hAnsi="宋体" w:eastAsia="宋体" w:cs="宋体"/>
          <w:spacing w:val="-34"/>
          <w:sz w:val="24"/>
          <w:szCs w:val="24"/>
        </w:rPr>
        <w:t xml:space="preserve"> </w:t>
      </w:r>
      <w:r>
        <w:rPr>
          <w:rFonts w:ascii="宋体" w:hAnsi="宋体" w:eastAsia="宋体" w:cs="宋体"/>
          <w:spacing w:val="-2"/>
          <w:sz w:val="24"/>
          <w:szCs w:val="24"/>
        </w:rPr>
        <w:t>提交首次响应文件截止之日前，采购代理机构可以对已发出的磋商文件进行</w:t>
      </w:r>
      <w:r>
        <w:rPr>
          <w:rFonts w:ascii="宋体" w:hAnsi="宋体" w:eastAsia="宋体" w:cs="宋体"/>
          <w:sz w:val="24"/>
          <w:szCs w:val="24"/>
        </w:rPr>
        <w:t xml:space="preserve"> </w:t>
      </w:r>
      <w:r>
        <w:rPr>
          <w:rFonts w:ascii="宋体" w:hAnsi="宋体" w:eastAsia="宋体" w:cs="宋体"/>
          <w:spacing w:val="-3"/>
          <w:sz w:val="24"/>
          <w:szCs w:val="24"/>
        </w:rPr>
        <w:t>必要的澄清或者修改，澄清或者修改的内容作为磋商文件的组成部分。澄清或者</w:t>
      </w:r>
      <w:r>
        <w:rPr>
          <w:rFonts w:ascii="宋体" w:hAnsi="宋体" w:eastAsia="宋体" w:cs="宋体"/>
          <w:spacing w:val="1"/>
          <w:sz w:val="24"/>
          <w:szCs w:val="24"/>
        </w:rPr>
        <w:t xml:space="preserve"> </w:t>
      </w:r>
      <w:r>
        <w:rPr>
          <w:rFonts w:ascii="宋体" w:hAnsi="宋体" w:eastAsia="宋体" w:cs="宋体"/>
          <w:spacing w:val="-3"/>
          <w:sz w:val="24"/>
          <w:szCs w:val="24"/>
        </w:rPr>
        <w:t>修改的内容可能影响响应文件编制的，采购代理机构应在提交首次响应文件截止</w:t>
      </w:r>
      <w:r>
        <w:rPr>
          <w:rFonts w:ascii="宋体" w:hAnsi="宋体" w:eastAsia="宋体" w:cs="宋体"/>
          <w:spacing w:val="1"/>
          <w:sz w:val="24"/>
          <w:szCs w:val="24"/>
        </w:rPr>
        <w:t xml:space="preserve"> </w:t>
      </w:r>
      <w:r>
        <w:rPr>
          <w:rFonts w:ascii="宋体" w:hAnsi="宋体" w:eastAsia="宋体" w:cs="宋体"/>
          <w:spacing w:val="-7"/>
          <w:sz w:val="24"/>
          <w:szCs w:val="24"/>
        </w:rPr>
        <w:t>时间至少</w:t>
      </w:r>
      <w:r>
        <w:rPr>
          <w:rFonts w:ascii="宋体" w:hAnsi="宋体" w:eastAsia="宋体" w:cs="宋体"/>
          <w:spacing w:val="-40"/>
          <w:sz w:val="24"/>
          <w:szCs w:val="24"/>
        </w:rPr>
        <w:t xml:space="preserve"> </w:t>
      </w:r>
      <w:r>
        <w:rPr>
          <w:rFonts w:ascii="宋体" w:hAnsi="宋体" w:eastAsia="宋体" w:cs="宋体"/>
          <w:spacing w:val="-7"/>
          <w:sz w:val="24"/>
          <w:szCs w:val="24"/>
        </w:rPr>
        <w:t>5 日前，通知所有获取磋商文件的供应商；不足</w:t>
      </w:r>
      <w:r>
        <w:rPr>
          <w:rFonts w:ascii="宋体" w:hAnsi="宋体" w:eastAsia="宋体" w:cs="宋体"/>
          <w:spacing w:val="-45"/>
          <w:sz w:val="24"/>
          <w:szCs w:val="24"/>
        </w:rPr>
        <w:t xml:space="preserve"> </w:t>
      </w:r>
      <w:r>
        <w:rPr>
          <w:rFonts w:ascii="宋体" w:hAnsi="宋体" w:eastAsia="宋体" w:cs="宋体"/>
          <w:spacing w:val="-7"/>
          <w:sz w:val="24"/>
          <w:szCs w:val="24"/>
        </w:rPr>
        <w:t>5 日的，采购代理机构</w:t>
      </w:r>
      <w:r>
        <w:rPr>
          <w:rFonts w:ascii="宋体" w:hAnsi="宋体" w:eastAsia="宋体" w:cs="宋体"/>
          <w:sz w:val="24"/>
          <w:szCs w:val="24"/>
        </w:rPr>
        <w:t xml:space="preserve"> </w:t>
      </w:r>
      <w:r>
        <w:rPr>
          <w:rFonts w:ascii="宋体" w:hAnsi="宋体" w:eastAsia="宋体" w:cs="宋体"/>
          <w:spacing w:val="-1"/>
          <w:sz w:val="24"/>
          <w:szCs w:val="24"/>
        </w:rPr>
        <w:t>应当顺延提交首次响应文件截止时间。</w:t>
      </w:r>
    </w:p>
    <w:p w14:paraId="010F60A4">
      <w:pPr>
        <w:spacing w:before="215" w:line="329" w:lineRule="auto"/>
        <w:ind w:left="24" w:right="35" w:firstLine="472" w:firstLineChars="200"/>
        <w:rPr>
          <w:rFonts w:ascii="宋体" w:hAnsi="宋体" w:eastAsia="宋体" w:cs="宋体"/>
          <w:sz w:val="24"/>
          <w:szCs w:val="24"/>
        </w:rPr>
      </w:pPr>
      <w:r>
        <w:rPr>
          <w:rFonts w:ascii="宋体" w:hAnsi="宋体" w:eastAsia="宋体" w:cs="宋体"/>
          <w:spacing w:val="-2"/>
          <w:sz w:val="24"/>
          <w:szCs w:val="24"/>
        </w:rPr>
        <w:t>6.2</w:t>
      </w:r>
      <w:r>
        <w:rPr>
          <w:rFonts w:ascii="宋体" w:hAnsi="宋体" w:eastAsia="宋体" w:cs="宋体"/>
          <w:spacing w:val="-34"/>
          <w:sz w:val="24"/>
          <w:szCs w:val="24"/>
        </w:rPr>
        <w:t xml:space="preserve"> </w:t>
      </w:r>
      <w:r>
        <w:rPr>
          <w:rFonts w:ascii="宋体" w:hAnsi="宋体" w:eastAsia="宋体" w:cs="宋体"/>
          <w:spacing w:val="-2"/>
          <w:sz w:val="24"/>
          <w:szCs w:val="24"/>
        </w:rPr>
        <w:t>在提交响应文件截止时间前，采购代理机构可以视采购具体情况，延长提交</w:t>
      </w:r>
      <w:r>
        <w:rPr>
          <w:rFonts w:ascii="宋体" w:hAnsi="宋体" w:eastAsia="宋体" w:cs="宋体"/>
          <w:sz w:val="24"/>
          <w:szCs w:val="24"/>
        </w:rPr>
        <w:t xml:space="preserve"> </w:t>
      </w:r>
      <w:r>
        <w:rPr>
          <w:rFonts w:ascii="宋体" w:hAnsi="宋体" w:eastAsia="宋体" w:cs="宋体"/>
          <w:spacing w:val="-3"/>
          <w:sz w:val="24"/>
          <w:szCs w:val="24"/>
        </w:rPr>
        <w:t>响应文件截止时间和开启时间，并在磋商文件中要求的提交响应文件截止时间和</w:t>
      </w:r>
      <w:r>
        <w:rPr>
          <w:rFonts w:ascii="宋体" w:hAnsi="宋体" w:eastAsia="宋体" w:cs="宋体"/>
          <w:sz w:val="24"/>
          <w:szCs w:val="24"/>
        </w:rPr>
        <w:t xml:space="preserve"> </w:t>
      </w:r>
      <w:r>
        <w:rPr>
          <w:rFonts w:ascii="宋体" w:hAnsi="宋体" w:eastAsia="宋体" w:cs="宋体"/>
          <w:spacing w:val="-1"/>
          <w:sz w:val="24"/>
          <w:szCs w:val="24"/>
        </w:rPr>
        <w:t>开启时间的三日前，将变更公告发布在青海省政府采购网上。</w:t>
      </w:r>
    </w:p>
    <w:p w14:paraId="7A9DC24D">
      <w:pPr>
        <w:spacing w:before="217" w:line="219" w:lineRule="auto"/>
        <w:ind w:left="3092"/>
        <w:rPr>
          <w:rFonts w:ascii="宋体" w:hAnsi="宋体" w:eastAsia="宋体" w:cs="宋体"/>
          <w:sz w:val="24"/>
          <w:szCs w:val="24"/>
        </w:rPr>
      </w:pPr>
      <w:r>
        <w:rPr>
          <w:rFonts w:ascii="宋体" w:hAnsi="宋体" w:eastAsia="宋体" w:cs="宋体"/>
          <w:b/>
          <w:bCs/>
          <w:spacing w:val="-3"/>
          <w:sz w:val="24"/>
          <w:szCs w:val="24"/>
        </w:rPr>
        <w:t>三、响应文件的编制</w:t>
      </w:r>
    </w:p>
    <w:p w14:paraId="19870DE9">
      <w:pPr>
        <w:spacing w:before="214" w:line="219" w:lineRule="auto"/>
        <w:ind w:left="29"/>
        <w:outlineLvl w:val="2"/>
        <w:rPr>
          <w:rFonts w:ascii="宋体" w:hAnsi="宋体" w:eastAsia="宋体" w:cs="宋体"/>
          <w:sz w:val="24"/>
          <w:szCs w:val="24"/>
        </w:rPr>
      </w:pPr>
      <w:r>
        <w:rPr>
          <w:rFonts w:ascii="宋体" w:hAnsi="宋体" w:eastAsia="宋体" w:cs="宋体"/>
          <w:b/>
          <w:bCs/>
          <w:spacing w:val="-3"/>
          <w:sz w:val="24"/>
          <w:szCs w:val="24"/>
        </w:rPr>
        <w:t>7.响应文件的语言及计量单位</w:t>
      </w:r>
    </w:p>
    <w:p w14:paraId="135196C4">
      <w:pPr>
        <w:spacing w:line="219" w:lineRule="auto"/>
        <w:rPr>
          <w:rFonts w:ascii="宋体" w:hAnsi="宋体" w:eastAsia="宋体" w:cs="宋体"/>
          <w:sz w:val="24"/>
          <w:szCs w:val="24"/>
        </w:rPr>
        <w:sectPr>
          <w:footerReference r:id="rId10" w:type="default"/>
          <w:pgSz w:w="11907" w:h="16840"/>
          <w:pgMar w:top="1431" w:right="1765" w:bottom="1351" w:left="1786" w:header="0" w:footer="1161" w:gutter="0"/>
          <w:cols w:space="720" w:num="1"/>
        </w:sectPr>
      </w:pPr>
    </w:p>
    <w:p w14:paraId="7FAD3717">
      <w:pPr>
        <w:spacing w:before="298" w:line="301" w:lineRule="auto"/>
        <w:ind w:left="22" w:right="14" w:firstLine="502" w:firstLineChars="201"/>
        <w:rPr>
          <w:rFonts w:ascii="宋体" w:hAnsi="宋体" w:eastAsia="宋体" w:cs="宋体"/>
          <w:sz w:val="24"/>
          <w:szCs w:val="24"/>
        </w:rPr>
      </w:pPr>
      <w:r>
        <w:rPr>
          <w:rFonts w:ascii="宋体" w:hAnsi="宋体" w:eastAsia="宋体" w:cs="宋体"/>
          <w:spacing w:val="5"/>
          <w:sz w:val="24"/>
          <w:szCs w:val="24"/>
        </w:rPr>
        <w:t>7.1</w:t>
      </w:r>
      <w:r>
        <w:rPr>
          <w:rFonts w:ascii="宋体" w:hAnsi="宋体" w:eastAsia="宋体" w:cs="宋体"/>
          <w:spacing w:val="-46"/>
          <w:sz w:val="24"/>
          <w:szCs w:val="24"/>
        </w:rPr>
        <w:t xml:space="preserve"> </w:t>
      </w:r>
      <w:r>
        <w:rPr>
          <w:rFonts w:ascii="宋体" w:hAnsi="宋体" w:eastAsia="宋体" w:cs="宋体"/>
          <w:spacing w:val="5"/>
          <w:sz w:val="24"/>
          <w:szCs w:val="24"/>
        </w:rPr>
        <w:t>供应商递交的响应文件以及供应商与采购代理机构就此磋商发生的所有来</w:t>
      </w:r>
      <w:r>
        <w:rPr>
          <w:rFonts w:ascii="宋体" w:hAnsi="宋体" w:eastAsia="宋体" w:cs="宋体"/>
          <w:sz w:val="24"/>
          <w:szCs w:val="24"/>
        </w:rPr>
        <w:t xml:space="preserve"> </w:t>
      </w:r>
      <w:r>
        <w:rPr>
          <w:rFonts w:ascii="宋体" w:hAnsi="宋体" w:eastAsia="宋体" w:cs="宋体"/>
          <w:spacing w:val="-1"/>
          <w:sz w:val="24"/>
          <w:szCs w:val="24"/>
        </w:rPr>
        <w:t>往函电均应使用简体中文。</w:t>
      </w:r>
    </w:p>
    <w:p w14:paraId="358E2FF0">
      <w:pPr>
        <w:spacing w:before="214" w:line="303" w:lineRule="auto"/>
        <w:ind w:left="23" w:right="14" w:firstLine="470" w:firstLineChars="201"/>
        <w:rPr>
          <w:rFonts w:ascii="宋体" w:hAnsi="宋体" w:eastAsia="宋体" w:cs="宋体"/>
          <w:sz w:val="24"/>
          <w:szCs w:val="24"/>
        </w:rPr>
      </w:pPr>
      <w:r>
        <w:rPr>
          <w:rFonts w:ascii="宋体" w:hAnsi="宋体" w:eastAsia="宋体" w:cs="宋体"/>
          <w:spacing w:val="-3"/>
          <w:sz w:val="24"/>
          <w:szCs w:val="24"/>
        </w:rPr>
        <w:t>7.2 除磋商文件中另有规定外，响应文件所使用的计量单位，均须采用国家法定</w:t>
      </w:r>
      <w:r>
        <w:rPr>
          <w:rFonts w:ascii="宋体" w:hAnsi="宋体" w:eastAsia="宋体" w:cs="宋体"/>
          <w:spacing w:val="1"/>
          <w:sz w:val="24"/>
          <w:szCs w:val="24"/>
        </w:rPr>
        <w:t xml:space="preserve"> </w:t>
      </w:r>
      <w:r>
        <w:rPr>
          <w:rFonts w:ascii="宋体" w:hAnsi="宋体" w:eastAsia="宋体" w:cs="宋体"/>
          <w:spacing w:val="-2"/>
          <w:sz w:val="24"/>
          <w:szCs w:val="24"/>
        </w:rPr>
        <w:t>计量单位。</w:t>
      </w:r>
    </w:p>
    <w:p w14:paraId="18CD9932">
      <w:pPr>
        <w:spacing w:before="213" w:line="301" w:lineRule="auto"/>
        <w:ind w:left="28" w:right="14" w:firstLine="472" w:firstLineChars="200"/>
        <w:rPr>
          <w:rFonts w:ascii="宋体" w:hAnsi="宋体" w:eastAsia="宋体" w:cs="宋体"/>
          <w:sz w:val="24"/>
          <w:szCs w:val="24"/>
        </w:rPr>
      </w:pPr>
      <w:r>
        <w:rPr>
          <w:rFonts w:ascii="宋体" w:hAnsi="宋体" w:eastAsia="宋体" w:cs="宋体"/>
          <w:spacing w:val="-2"/>
          <w:sz w:val="24"/>
          <w:szCs w:val="24"/>
        </w:rPr>
        <w:t>7.3</w:t>
      </w:r>
      <w:r>
        <w:rPr>
          <w:rFonts w:ascii="宋体" w:hAnsi="宋体" w:eastAsia="宋体" w:cs="宋体"/>
          <w:spacing w:val="-32"/>
          <w:sz w:val="24"/>
          <w:szCs w:val="24"/>
        </w:rPr>
        <w:t xml:space="preserve"> </w:t>
      </w:r>
      <w:r>
        <w:rPr>
          <w:rFonts w:ascii="宋体" w:hAnsi="宋体" w:eastAsia="宋体" w:cs="宋体"/>
          <w:spacing w:val="-2"/>
          <w:sz w:val="24"/>
          <w:szCs w:val="24"/>
        </w:rPr>
        <w:t>附有外文资料的，须翻译成中文并加盖供应商公章，如果翻译</w:t>
      </w:r>
      <w:r>
        <w:rPr>
          <w:rFonts w:ascii="宋体" w:hAnsi="宋体" w:eastAsia="宋体" w:cs="宋体"/>
          <w:spacing w:val="-3"/>
          <w:sz w:val="24"/>
          <w:szCs w:val="24"/>
        </w:rPr>
        <w:t>的中文资料与</w:t>
      </w:r>
      <w:r>
        <w:rPr>
          <w:rFonts w:ascii="宋体" w:hAnsi="宋体" w:eastAsia="宋体" w:cs="宋体"/>
          <w:sz w:val="24"/>
          <w:szCs w:val="24"/>
        </w:rPr>
        <w:t xml:space="preserve"> </w:t>
      </w:r>
      <w:r>
        <w:rPr>
          <w:rFonts w:ascii="宋体" w:hAnsi="宋体" w:eastAsia="宋体" w:cs="宋体"/>
          <w:spacing w:val="-1"/>
          <w:sz w:val="24"/>
          <w:szCs w:val="24"/>
        </w:rPr>
        <w:t>外文资料存在差异和矛盾时，以中文资料为准。其准确性由供应商负责。</w:t>
      </w:r>
    </w:p>
    <w:p w14:paraId="162D1807">
      <w:pPr>
        <w:spacing w:before="217" w:line="220" w:lineRule="auto"/>
        <w:ind w:left="24"/>
        <w:outlineLvl w:val="2"/>
        <w:rPr>
          <w:rFonts w:ascii="宋体" w:hAnsi="宋体" w:eastAsia="宋体" w:cs="宋体"/>
          <w:sz w:val="24"/>
          <w:szCs w:val="24"/>
        </w:rPr>
      </w:pPr>
      <w:r>
        <w:rPr>
          <w:rFonts w:ascii="宋体" w:hAnsi="宋体" w:eastAsia="宋体" w:cs="宋体"/>
          <w:b/>
          <w:bCs/>
          <w:spacing w:val="-4"/>
          <w:sz w:val="24"/>
          <w:szCs w:val="24"/>
        </w:rPr>
        <w:t>8.磋商保证金</w:t>
      </w:r>
    </w:p>
    <w:p w14:paraId="508B4123">
      <w:pPr>
        <w:spacing w:before="214" w:line="370" w:lineRule="auto"/>
        <w:ind w:left="24" w:right="14" w:firstLine="468" w:firstLineChars="200"/>
        <w:rPr>
          <w:rFonts w:ascii="宋体" w:hAnsi="宋体" w:eastAsia="宋体" w:cs="宋体"/>
          <w:sz w:val="24"/>
          <w:szCs w:val="24"/>
        </w:rPr>
      </w:pPr>
      <w:r>
        <w:rPr>
          <w:rFonts w:ascii="宋体" w:hAnsi="宋体" w:eastAsia="宋体" w:cs="宋体"/>
          <w:spacing w:val="-3"/>
          <w:sz w:val="24"/>
          <w:szCs w:val="24"/>
        </w:rPr>
        <w:t>8.1 供应商须在磋商文件开启时间前提交磋商保证金；未成交供应商的磋商保证</w:t>
      </w:r>
      <w:r>
        <w:rPr>
          <w:rFonts w:ascii="宋体" w:hAnsi="宋体" w:eastAsia="宋体" w:cs="宋体"/>
          <w:spacing w:val="6"/>
          <w:sz w:val="24"/>
          <w:szCs w:val="24"/>
        </w:rPr>
        <w:t xml:space="preserve"> </w:t>
      </w:r>
      <w:r>
        <w:rPr>
          <w:rFonts w:ascii="宋体" w:hAnsi="宋体" w:eastAsia="宋体" w:cs="宋体"/>
          <w:sz w:val="24"/>
          <w:szCs w:val="24"/>
        </w:rPr>
        <w:t>金在成交通知书发出后5个工作日内退还，成交供应商的磋商保证金在采购合同</w:t>
      </w:r>
    </w:p>
    <w:p w14:paraId="1CFB5D7D">
      <w:pPr>
        <w:spacing w:before="39" w:line="219" w:lineRule="auto"/>
        <w:ind w:left="23"/>
        <w:rPr>
          <w:rFonts w:ascii="宋体" w:hAnsi="宋体" w:eastAsia="宋体" w:cs="宋体"/>
          <w:sz w:val="24"/>
          <w:szCs w:val="24"/>
        </w:rPr>
      </w:pPr>
      <w:r>
        <w:rPr>
          <w:rFonts w:ascii="宋体" w:hAnsi="宋体" w:eastAsia="宋体" w:cs="宋体"/>
          <w:spacing w:val="-1"/>
          <w:sz w:val="24"/>
          <w:szCs w:val="24"/>
        </w:rPr>
        <w:t>签订后5个工作日内退还。</w:t>
      </w:r>
    </w:p>
    <w:p w14:paraId="0DA431BE">
      <w:pPr>
        <w:spacing w:before="55" w:line="219" w:lineRule="auto"/>
        <w:ind w:left="24" w:firstLine="472" w:firstLineChars="200"/>
        <w:outlineLvl w:val="2"/>
        <w:rPr>
          <w:rFonts w:ascii="宋体" w:hAnsi="宋体" w:eastAsia="宋体" w:cs="宋体"/>
          <w:sz w:val="24"/>
          <w:szCs w:val="24"/>
        </w:rPr>
      </w:pPr>
      <w:r>
        <w:rPr>
          <w:rFonts w:ascii="宋体" w:hAnsi="宋体" w:eastAsia="宋体" w:cs="宋体"/>
          <w:spacing w:val="-2"/>
          <w:sz w:val="24"/>
          <w:szCs w:val="24"/>
        </w:rPr>
        <w:t>8.2 磋商保证金</w:t>
      </w:r>
    </w:p>
    <w:p w14:paraId="4AB2C452">
      <w:pPr>
        <w:pStyle w:val="5"/>
        <w:spacing w:line="260" w:lineRule="auto"/>
      </w:pPr>
    </w:p>
    <w:p w14:paraId="314D3120">
      <w:pPr>
        <w:spacing w:before="78" w:line="220" w:lineRule="auto"/>
        <w:ind w:left="24" w:firstLine="476" w:firstLineChars="200"/>
        <w:rPr>
          <w:rFonts w:ascii="宋体" w:hAnsi="宋体" w:eastAsia="宋体" w:cs="宋体"/>
          <w:sz w:val="24"/>
          <w:szCs w:val="24"/>
        </w:rPr>
      </w:pPr>
      <w:r>
        <w:rPr>
          <w:rFonts w:ascii="宋体" w:hAnsi="宋体" w:eastAsia="宋体" w:cs="宋体"/>
          <w:spacing w:val="-1"/>
          <w:sz w:val="24"/>
          <w:szCs w:val="24"/>
        </w:rPr>
        <w:t>8.3 有下列情形之一的，磋商保证金不予退还：</w:t>
      </w:r>
    </w:p>
    <w:p w14:paraId="729B0052">
      <w:pPr>
        <w:spacing w:before="215" w:line="219" w:lineRule="auto"/>
        <w:ind w:left="34"/>
        <w:rPr>
          <w:rFonts w:ascii="宋体" w:hAnsi="宋体" w:eastAsia="宋体" w:cs="宋体"/>
          <w:sz w:val="24"/>
          <w:szCs w:val="24"/>
        </w:rPr>
      </w:pPr>
      <w:r>
        <w:rPr>
          <w:rFonts w:ascii="宋体" w:hAnsi="宋体" w:eastAsia="宋体" w:cs="宋体"/>
          <w:spacing w:val="-1"/>
          <w:sz w:val="24"/>
          <w:szCs w:val="24"/>
        </w:rPr>
        <w:t>（1）供应商在提交响应文件截止时间后撤回响应文件的；</w:t>
      </w:r>
    </w:p>
    <w:p w14:paraId="30AAA249">
      <w:pPr>
        <w:spacing w:before="215" w:line="219" w:lineRule="auto"/>
        <w:ind w:left="34"/>
        <w:rPr>
          <w:rFonts w:ascii="宋体" w:hAnsi="宋体" w:eastAsia="宋体" w:cs="宋体"/>
          <w:sz w:val="24"/>
          <w:szCs w:val="24"/>
        </w:rPr>
      </w:pPr>
      <w:r>
        <w:rPr>
          <w:rFonts w:ascii="宋体" w:hAnsi="宋体" w:eastAsia="宋体" w:cs="宋体"/>
          <w:spacing w:val="-2"/>
          <w:sz w:val="24"/>
          <w:szCs w:val="24"/>
        </w:rPr>
        <w:t>（2）供应商在响应文件中提供虚假材料的；</w:t>
      </w:r>
    </w:p>
    <w:p w14:paraId="4B41E698">
      <w:pPr>
        <w:spacing w:before="214" w:line="304" w:lineRule="auto"/>
        <w:ind w:left="46" w:right="14" w:hanging="12"/>
        <w:rPr>
          <w:rFonts w:ascii="宋体" w:hAnsi="宋体" w:eastAsia="宋体" w:cs="宋体"/>
          <w:sz w:val="24"/>
          <w:szCs w:val="24"/>
        </w:rPr>
      </w:pPr>
      <w:r>
        <w:rPr>
          <w:rFonts w:ascii="宋体" w:hAnsi="宋体" w:eastAsia="宋体" w:cs="宋体"/>
          <w:sz w:val="24"/>
          <w:szCs w:val="24"/>
        </w:rPr>
        <w:t>（3）除因不可抗力或磋商文件认可的情形以外，成交供应商不与采购人签订合</w:t>
      </w:r>
      <w:r>
        <w:rPr>
          <w:rFonts w:ascii="宋体" w:hAnsi="宋体" w:eastAsia="宋体" w:cs="宋体"/>
          <w:spacing w:val="4"/>
          <w:sz w:val="24"/>
          <w:szCs w:val="24"/>
        </w:rPr>
        <w:t xml:space="preserve"> </w:t>
      </w:r>
      <w:r>
        <w:rPr>
          <w:rFonts w:ascii="宋体" w:hAnsi="宋体" w:eastAsia="宋体" w:cs="宋体"/>
          <w:spacing w:val="-11"/>
          <w:sz w:val="24"/>
          <w:szCs w:val="24"/>
        </w:rPr>
        <w:t>同的；</w:t>
      </w:r>
    </w:p>
    <w:p w14:paraId="626EF526">
      <w:pPr>
        <w:spacing w:before="211" w:line="219" w:lineRule="auto"/>
        <w:ind w:left="34"/>
        <w:rPr>
          <w:rFonts w:ascii="宋体" w:hAnsi="宋体" w:eastAsia="宋体" w:cs="宋体"/>
          <w:sz w:val="24"/>
          <w:szCs w:val="24"/>
        </w:rPr>
      </w:pPr>
      <w:r>
        <w:rPr>
          <w:rFonts w:ascii="宋体" w:hAnsi="宋体" w:eastAsia="宋体" w:cs="宋体"/>
          <w:spacing w:val="-1"/>
          <w:sz w:val="24"/>
          <w:szCs w:val="24"/>
        </w:rPr>
        <w:t>（4）供应商与采购人、其他供应商或者采购代理机构恶意串通的；</w:t>
      </w:r>
    </w:p>
    <w:p w14:paraId="1B323D8D">
      <w:pPr>
        <w:spacing w:before="215" w:line="219" w:lineRule="auto"/>
        <w:ind w:left="34"/>
        <w:rPr>
          <w:rFonts w:ascii="宋体" w:hAnsi="宋体" w:eastAsia="宋体" w:cs="宋体"/>
          <w:sz w:val="24"/>
          <w:szCs w:val="24"/>
        </w:rPr>
      </w:pPr>
      <w:r>
        <w:rPr>
          <w:rFonts w:ascii="宋体" w:hAnsi="宋体" w:eastAsia="宋体" w:cs="宋体"/>
          <w:spacing w:val="-2"/>
          <w:sz w:val="24"/>
          <w:szCs w:val="24"/>
        </w:rPr>
        <w:t>（5）磋商文件规定的其他情形。</w:t>
      </w:r>
    </w:p>
    <w:p w14:paraId="14BB9DB9">
      <w:pPr>
        <w:spacing w:before="217" w:line="220" w:lineRule="auto"/>
        <w:ind w:left="24"/>
        <w:outlineLvl w:val="2"/>
        <w:rPr>
          <w:rFonts w:ascii="宋体" w:hAnsi="宋体" w:eastAsia="宋体" w:cs="宋体"/>
          <w:sz w:val="24"/>
          <w:szCs w:val="24"/>
        </w:rPr>
      </w:pPr>
      <w:r>
        <w:rPr>
          <w:rFonts w:ascii="宋体" w:hAnsi="宋体" w:eastAsia="宋体" w:cs="宋体"/>
          <w:b/>
          <w:bCs/>
          <w:spacing w:val="-4"/>
          <w:sz w:val="24"/>
          <w:szCs w:val="24"/>
        </w:rPr>
        <w:t>9.磋商有效期</w:t>
      </w:r>
    </w:p>
    <w:p w14:paraId="3E80BF1B">
      <w:pPr>
        <w:spacing w:before="213" w:line="219" w:lineRule="auto"/>
        <w:ind w:left="502"/>
        <w:rPr>
          <w:rFonts w:ascii="宋体" w:hAnsi="宋体" w:eastAsia="宋体" w:cs="宋体"/>
          <w:sz w:val="24"/>
          <w:szCs w:val="24"/>
        </w:rPr>
      </w:pPr>
      <w:r>
        <w:rPr>
          <w:rFonts w:ascii="宋体" w:hAnsi="宋体" w:eastAsia="宋体" w:cs="宋体"/>
          <w:spacing w:val="-2"/>
          <w:sz w:val="24"/>
          <w:szCs w:val="24"/>
        </w:rPr>
        <w:t>磋商有效期为自响应文件递交截止之日起</w:t>
      </w:r>
      <w:r>
        <w:rPr>
          <w:rFonts w:ascii="宋体" w:hAnsi="宋体" w:eastAsia="宋体" w:cs="宋体"/>
          <w:spacing w:val="-31"/>
          <w:sz w:val="24"/>
          <w:szCs w:val="24"/>
        </w:rPr>
        <w:t xml:space="preserve"> </w:t>
      </w:r>
      <w:r>
        <w:rPr>
          <w:rFonts w:ascii="宋体" w:hAnsi="宋体" w:eastAsia="宋体" w:cs="宋体"/>
          <w:spacing w:val="-2"/>
          <w:sz w:val="24"/>
          <w:szCs w:val="24"/>
        </w:rPr>
        <w:t>60</w:t>
      </w:r>
      <w:r>
        <w:rPr>
          <w:rFonts w:ascii="宋体" w:hAnsi="宋体" w:eastAsia="宋体" w:cs="宋体"/>
          <w:spacing w:val="-51"/>
          <w:sz w:val="24"/>
          <w:szCs w:val="24"/>
        </w:rPr>
        <w:t xml:space="preserve"> </w:t>
      </w:r>
      <w:r>
        <w:rPr>
          <w:rFonts w:ascii="宋体" w:hAnsi="宋体" w:eastAsia="宋体" w:cs="宋体"/>
          <w:spacing w:val="-2"/>
          <w:sz w:val="24"/>
          <w:szCs w:val="24"/>
        </w:rPr>
        <w:t>个日历日</w:t>
      </w:r>
    </w:p>
    <w:p w14:paraId="79895A9E">
      <w:pPr>
        <w:spacing w:before="215" w:line="219" w:lineRule="auto"/>
        <w:ind w:left="41"/>
        <w:outlineLvl w:val="2"/>
        <w:rPr>
          <w:rFonts w:ascii="宋体" w:hAnsi="宋体" w:eastAsia="宋体" w:cs="宋体"/>
          <w:sz w:val="24"/>
          <w:szCs w:val="24"/>
        </w:rPr>
      </w:pPr>
      <w:r>
        <w:rPr>
          <w:rFonts w:ascii="宋体" w:hAnsi="宋体" w:eastAsia="宋体" w:cs="宋体"/>
          <w:b/>
          <w:bCs/>
          <w:spacing w:val="-5"/>
          <w:sz w:val="24"/>
          <w:szCs w:val="24"/>
        </w:rPr>
        <w:t>10.响应文件构成</w:t>
      </w:r>
    </w:p>
    <w:p w14:paraId="50CF6B28">
      <w:pPr>
        <w:spacing w:before="215" w:line="302" w:lineRule="auto"/>
        <w:ind w:left="23" w:right="14" w:firstLine="500" w:firstLineChars="207"/>
        <w:rPr>
          <w:rFonts w:ascii="宋体" w:hAnsi="宋体" w:eastAsia="宋体" w:cs="宋体"/>
          <w:sz w:val="24"/>
          <w:szCs w:val="24"/>
        </w:rPr>
      </w:pPr>
      <w:r>
        <w:rPr>
          <w:rFonts w:ascii="宋体" w:hAnsi="宋体" w:eastAsia="宋体" w:cs="宋体"/>
          <w:spacing w:val="1"/>
          <w:sz w:val="24"/>
          <w:szCs w:val="24"/>
        </w:rPr>
        <w:t>10.1</w:t>
      </w:r>
      <w:r>
        <w:rPr>
          <w:rFonts w:ascii="宋体" w:hAnsi="宋体" w:eastAsia="宋体" w:cs="宋体"/>
          <w:spacing w:val="-38"/>
          <w:sz w:val="24"/>
          <w:szCs w:val="24"/>
        </w:rPr>
        <w:t xml:space="preserve"> </w:t>
      </w:r>
      <w:r>
        <w:rPr>
          <w:rFonts w:ascii="宋体" w:hAnsi="宋体" w:eastAsia="宋体" w:cs="宋体"/>
          <w:spacing w:val="1"/>
          <w:sz w:val="24"/>
          <w:szCs w:val="24"/>
        </w:rPr>
        <w:t>供应商应提交相关证明材料，作为其参加磋商和成交后有能力履行合同的</w:t>
      </w:r>
      <w:r>
        <w:rPr>
          <w:rFonts w:ascii="宋体" w:hAnsi="宋体" w:eastAsia="宋体" w:cs="宋体"/>
          <w:sz w:val="24"/>
          <w:szCs w:val="24"/>
        </w:rPr>
        <w:t xml:space="preserve"> 证明。编写的响应文件须包括以下内容（格式详</w:t>
      </w:r>
      <w:r>
        <w:rPr>
          <w:rFonts w:ascii="宋体" w:hAnsi="宋体" w:eastAsia="宋体" w:cs="宋体"/>
          <w:spacing w:val="-1"/>
          <w:sz w:val="24"/>
          <w:szCs w:val="24"/>
        </w:rPr>
        <w:t>见磋商文件第五部分内容</w:t>
      </w:r>
      <w:r>
        <w:rPr>
          <w:rFonts w:ascii="宋体" w:hAnsi="宋体" w:eastAsia="宋体" w:cs="宋体"/>
          <w:sz w:val="24"/>
          <w:szCs w:val="24"/>
        </w:rPr>
        <w:t>）：</w:t>
      </w:r>
    </w:p>
    <w:p w14:paraId="4F255DD8">
      <w:pPr>
        <w:spacing w:before="215" w:line="219" w:lineRule="auto"/>
        <w:ind w:left="34"/>
        <w:rPr>
          <w:rFonts w:ascii="宋体" w:hAnsi="宋体" w:eastAsia="宋体" w:cs="宋体"/>
          <w:sz w:val="24"/>
          <w:szCs w:val="24"/>
        </w:rPr>
      </w:pPr>
      <w:r>
        <w:rPr>
          <w:rFonts w:ascii="宋体" w:hAnsi="宋体" w:eastAsia="宋体" w:cs="宋体"/>
          <w:spacing w:val="-3"/>
          <w:sz w:val="24"/>
          <w:szCs w:val="24"/>
        </w:rPr>
        <w:t>（1）响应文件封面</w:t>
      </w:r>
    </w:p>
    <w:p w14:paraId="5A3CB335">
      <w:pPr>
        <w:spacing w:before="217" w:line="221" w:lineRule="auto"/>
        <w:ind w:left="34"/>
        <w:rPr>
          <w:rFonts w:ascii="宋体" w:hAnsi="宋体" w:eastAsia="宋体" w:cs="宋体"/>
          <w:sz w:val="24"/>
          <w:szCs w:val="24"/>
        </w:rPr>
      </w:pPr>
      <w:r>
        <w:rPr>
          <w:rFonts w:ascii="宋体" w:hAnsi="宋体" w:eastAsia="宋体" w:cs="宋体"/>
          <w:spacing w:val="-16"/>
          <w:sz w:val="24"/>
          <w:szCs w:val="24"/>
        </w:rPr>
        <w:t>（2）</w:t>
      </w:r>
      <w:r>
        <w:rPr>
          <w:rFonts w:ascii="宋体" w:hAnsi="宋体" w:eastAsia="宋体" w:cs="宋体"/>
          <w:spacing w:val="-62"/>
          <w:sz w:val="24"/>
          <w:szCs w:val="24"/>
        </w:rPr>
        <w:t xml:space="preserve"> </w:t>
      </w:r>
      <w:r>
        <w:rPr>
          <w:rFonts w:ascii="宋体" w:hAnsi="宋体" w:eastAsia="宋体" w:cs="宋体"/>
          <w:spacing w:val="-16"/>
          <w:sz w:val="24"/>
          <w:szCs w:val="24"/>
        </w:rPr>
        <w:t>目录</w:t>
      </w:r>
    </w:p>
    <w:p w14:paraId="1C5BF55E">
      <w:pPr>
        <w:spacing w:before="211" w:line="220" w:lineRule="auto"/>
        <w:ind w:left="34"/>
        <w:rPr>
          <w:rFonts w:ascii="宋体" w:hAnsi="宋体" w:eastAsia="宋体" w:cs="宋体"/>
          <w:sz w:val="24"/>
          <w:szCs w:val="24"/>
        </w:rPr>
      </w:pPr>
      <w:r>
        <w:rPr>
          <w:rFonts w:ascii="宋体" w:hAnsi="宋体" w:eastAsia="宋体" w:cs="宋体"/>
          <w:spacing w:val="-4"/>
          <w:sz w:val="24"/>
          <w:szCs w:val="24"/>
        </w:rPr>
        <w:t>（3）磋商函</w:t>
      </w:r>
    </w:p>
    <w:p w14:paraId="59F91EC6">
      <w:pPr>
        <w:spacing w:before="213" w:line="218" w:lineRule="auto"/>
        <w:ind w:left="34"/>
        <w:rPr>
          <w:rFonts w:ascii="宋体" w:hAnsi="宋体" w:eastAsia="宋体" w:cs="宋体"/>
          <w:spacing w:val="-3"/>
          <w:sz w:val="24"/>
          <w:szCs w:val="24"/>
        </w:rPr>
      </w:pPr>
      <w:r>
        <w:rPr>
          <w:rFonts w:ascii="宋体" w:hAnsi="宋体" w:eastAsia="宋体" w:cs="宋体"/>
          <w:spacing w:val="-3"/>
          <w:sz w:val="24"/>
          <w:szCs w:val="24"/>
        </w:rPr>
        <w:t>（4）报价一览表</w:t>
      </w:r>
    </w:p>
    <w:p w14:paraId="38967638">
      <w:pPr>
        <w:spacing w:before="213" w:line="218" w:lineRule="auto"/>
        <w:ind w:left="34"/>
        <w:rPr>
          <w:rFonts w:ascii="宋体" w:hAnsi="宋体" w:eastAsia="宋体" w:cs="宋体"/>
          <w:sz w:val="24"/>
          <w:szCs w:val="24"/>
        </w:rPr>
      </w:pPr>
      <w:r>
        <w:rPr>
          <w:rFonts w:ascii="宋体" w:hAnsi="宋体" w:eastAsia="宋体" w:cs="宋体"/>
          <w:spacing w:val="-3"/>
          <w:sz w:val="24"/>
          <w:szCs w:val="24"/>
        </w:rPr>
        <w:t>（5）服务内容响应表</w:t>
      </w:r>
    </w:p>
    <w:p w14:paraId="74336AC9">
      <w:pPr>
        <w:spacing w:before="213" w:line="219" w:lineRule="auto"/>
        <w:ind w:left="34"/>
        <w:rPr>
          <w:rFonts w:ascii="宋体" w:hAnsi="宋体" w:eastAsia="宋体" w:cs="宋体"/>
          <w:sz w:val="24"/>
          <w:szCs w:val="24"/>
        </w:rPr>
      </w:pPr>
      <w:r>
        <w:rPr>
          <w:rFonts w:ascii="宋体" w:hAnsi="宋体" w:eastAsia="宋体" w:cs="宋体"/>
          <w:spacing w:val="-2"/>
          <w:sz w:val="24"/>
          <w:szCs w:val="24"/>
        </w:rPr>
        <w:t>（6）法定代表人证明书</w:t>
      </w:r>
    </w:p>
    <w:p w14:paraId="20B285E9">
      <w:pPr>
        <w:spacing w:before="214" w:line="219" w:lineRule="auto"/>
        <w:ind w:left="34"/>
        <w:rPr>
          <w:rFonts w:ascii="宋体" w:hAnsi="宋体" w:eastAsia="宋体" w:cs="宋体"/>
          <w:sz w:val="24"/>
          <w:szCs w:val="24"/>
        </w:rPr>
      </w:pPr>
      <w:r>
        <w:rPr>
          <w:rFonts w:ascii="宋体" w:hAnsi="宋体" w:eastAsia="宋体" w:cs="宋体"/>
          <w:spacing w:val="-2"/>
          <w:sz w:val="24"/>
          <w:szCs w:val="24"/>
        </w:rPr>
        <w:t>（7）法定代表人授权书</w:t>
      </w:r>
    </w:p>
    <w:p w14:paraId="512FC553">
      <w:pPr>
        <w:spacing w:before="216" w:line="219" w:lineRule="auto"/>
        <w:ind w:left="34"/>
        <w:rPr>
          <w:rFonts w:ascii="宋体" w:hAnsi="宋体" w:eastAsia="宋体" w:cs="宋体"/>
          <w:sz w:val="24"/>
          <w:szCs w:val="24"/>
        </w:rPr>
      </w:pPr>
      <w:r>
        <w:rPr>
          <w:rFonts w:ascii="宋体" w:hAnsi="宋体" w:eastAsia="宋体" w:cs="宋体"/>
          <w:spacing w:val="-3"/>
          <w:sz w:val="24"/>
          <w:szCs w:val="24"/>
        </w:rPr>
        <w:t>（8）供应商承诺函</w:t>
      </w:r>
    </w:p>
    <w:p w14:paraId="1F3383D1">
      <w:pPr>
        <w:spacing w:before="214" w:line="219" w:lineRule="auto"/>
        <w:ind w:left="34"/>
        <w:rPr>
          <w:rFonts w:ascii="宋体" w:hAnsi="宋体" w:eastAsia="宋体" w:cs="宋体"/>
          <w:sz w:val="24"/>
          <w:szCs w:val="24"/>
        </w:rPr>
      </w:pPr>
      <w:r>
        <w:rPr>
          <w:rFonts w:ascii="宋体" w:hAnsi="宋体" w:eastAsia="宋体" w:cs="宋体"/>
          <w:spacing w:val="-2"/>
          <w:sz w:val="24"/>
          <w:szCs w:val="24"/>
        </w:rPr>
        <w:t>（9）供应商诚信承诺书</w:t>
      </w:r>
    </w:p>
    <w:p w14:paraId="6F05FBCE">
      <w:pPr>
        <w:spacing w:before="215" w:line="219" w:lineRule="auto"/>
        <w:ind w:left="34"/>
        <w:rPr>
          <w:rFonts w:ascii="宋体" w:hAnsi="宋体" w:eastAsia="宋体" w:cs="宋体"/>
          <w:sz w:val="24"/>
          <w:szCs w:val="24"/>
        </w:rPr>
      </w:pPr>
      <w:r>
        <w:rPr>
          <w:rFonts w:ascii="宋体" w:hAnsi="宋体" w:eastAsia="宋体" w:cs="宋体"/>
          <w:spacing w:val="-3"/>
          <w:sz w:val="24"/>
          <w:szCs w:val="24"/>
        </w:rPr>
        <w:t>（10）资格证明材料</w:t>
      </w:r>
    </w:p>
    <w:p w14:paraId="5FB25A1A">
      <w:pPr>
        <w:spacing w:before="218" w:line="219" w:lineRule="auto"/>
        <w:ind w:left="34"/>
        <w:rPr>
          <w:rFonts w:ascii="宋体" w:hAnsi="宋体" w:eastAsia="宋体" w:cs="宋体"/>
          <w:sz w:val="24"/>
          <w:szCs w:val="24"/>
        </w:rPr>
      </w:pPr>
      <w:r>
        <w:rPr>
          <w:rFonts w:ascii="宋体" w:hAnsi="宋体" w:eastAsia="宋体" w:cs="宋体"/>
          <w:spacing w:val="-3"/>
          <w:sz w:val="24"/>
          <w:szCs w:val="24"/>
        </w:rPr>
        <w:t>（11）财务状况</w:t>
      </w:r>
    </w:p>
    <w:p w14:paraId="3E892134">
      <w:pPr>
        <w:spacing w:before="214" w:line="219" w:lineRule="auto"/>
        <w:ind w:left="34"/>
        <w:rPr>
          <w:rFonts w:ascii="宋体" w:hAnsi="宋体" w:eastAsia="宋体" w:cs="宋体"/>
          <w:sz w:val="24"/>
          <w:szCs w:val="24"/>
        </w:rPr>
      </w:pPr>
      <w:r>
        <w:rPr>
          <w:rFonts w:ascii="宋体" w:hAnsi="宋体" w:eastAsia="宋体" w:cs="宋体"/>
          <w:spacing w:val="-1"/>
          <w:sz w:val="24"/>
          <w:szCs w:val="24"/>
        </w:rPr>
        <w:t>（12）具备履行合同所必须的设备或专业技术能力证明</w:t>
      </w:r>
    </w:p>
    <w:p w14:paraId="234EC2D1">
      <w:pPr>
        <w:spacing w:before="215" w:line="219" w:lineRule="auto"/>
        <w:ind w:left="34"/>
        <w:rPr>
          <w:rFonts w:ascii="宋体" w:hAnsi="宋体" w:eastAsia="宋体" w:cs="宋体"/>
          <w:sz w:val="24"/>
          <w:szCs w:val="24"/>
        </w:rPr>
      </w:pPr>
      <w:r>
        <w:rPr>
          <w:rFonts w:ascii="宋体" w:hAnsi="宋体" w:eastAsia="宋体" w:cs="宋体"/>
          <w:spacing w:val="-2"/>
          <w:sz w:val="24"/>
          <w:szCs w:val="24"/>
        </w:rPr>
        <w:t>（13）无重大违法记录声明</w:t>
      </w:r>
    </w:p>
    <w:p w14:paraId="5BB03C70">
      <w:pPr>
        <w:spacing w:before="216" w:line="220" w:lineRule="auto"/>
        <w:ind w:left="34"/>
        <w:rPr>
          <w:rFonts w:ascii="宋体" w:hAnsi="宋体" w:eastAsia="宋体" w:cs="宋体"/>
          <w:sz w:val="24"/>
          <w:szCs w:val="24"/>
        </w:rPr>
      </w:pPr>
      <w:r>
        <w:rPr>
          <w:rFonts w:ascii="宋体" w:hAnsi="宋体" w:eastAsia="宋体" w:cs="宋体"/>
          <w:spacing w:val="-3"/>
          <w:sz w:val="24"/>
          <w:szCs w:val="24"/>
        </w:rPr>
        <w:t>（14）磋商保证金</w:t>
      </w:r>
    </w:p>
    <w:p w14:paraId="2963305B">
      <w:pPr>
        <w:spacing w:before="213" w:line="218" w:lineRule="auto"/>
        <w:ind w:left="34"/>
        <w:rPr>
          <w:rFonts w:ascii="宋体" w:hAnsi="宋体" w:eastAsia="宋体" w:cs="宋体"/>
          <w:sz w:val="24"/>
          <w:szCs w:val="24"/>
        </w:rPr>
      </w:pPr>
      <w:r>
        <w:rPr>
          <w:rFonts w:ascii="宋体" w:hAnsi="宋体" w:eastAsia="宋体" w:cs="宋体"/>
          <w:spacing w:val="-2"/>
          <w:sz w:val="24"/>
          <w:szCs w:val="24"/>
        </w:rPr>
        <w:t>（15）供应商最后报价表</w:t>
      </w:r>
    </w:p>
    <w:p w14:paraId="7CF518FF">
      <w:pPr>
        <w:spacing w:before="216" w:line="219" w:lineRule="auto"/>
        <w:ind w:left="34"/>
        <w:rPr>
          <w:rFonts w:ascii="宋体" w:hAnsi="宋体" w:eastAsia="宋体" w:cs="宋体"/>
          <w:sz w:val="24"/>
          <w:szCs w:val="24"/>
        </w:rPr>
      </w:pPr>
      <w:r>
        <w:rPr>
          <w:rFonts w:ascii="宋体" w:hAnsi="宋体" w:eastAsia="宋体" w:cs="宋体"/>
          <w:spacing w:val="-2"/>
          <w:sz w:val="24"/>
          <w:szCs w:val="24"/>
        </w:rPr>
        <w:t>（16）供应商类似业绩证明材料</w:t>
      </w:r>
    </w:p>
    <w:p w14:paraId="7404C600">
      <w:pPr>
        <w:spacing w:before="216" w:line="219" w:lineRule="auto"/>
        <w:ind w:left="34"/>
        <w:rPr>
          <w:rFonts w:ascii="宋体" w:hAnsi="宋体" w:eastAsia="宋体" w:cs="宋体"/>
          <w:sz w:val="24"/>
          <w:szCs w:val="24"/>
        </w:rPr>
      </w:pPr>
      <w:r>
        <w:rPr>
          <w:rFonts w:ascii="宋体" w:hAnsi="宋体" w:eastAsia="宋体" w:cs="宋体"/>
          <w:spacing w:val="-2"/>
          <w:sz w:val="24"/>
          <w:szCs w:val="24"/>
        </w:rPr>
        <w:t>（17）享受政府采购政策优惠的证明资料</w:t>
      </w:r>
    </w:p>
    <w:p w14:paraId="042876FF">
      <w:pPr>
        <w:spacing w:before="215" w:line="219" w:lineRule="auto"/>
        <w:ind w:left="34"/>
        <w:rPr>
          <w:rFonts w:ascii="宋体" w:hAnsi="宋体" w:eastAsia="宋体" w:cs="宋体"/>
          <w:sz w:val="24"/>
          <w:szCs w:val="24"/>
        </w:rPr>
      </w:pPr>
      <w:r>
        <w:rPr>
          <w:rFonts w:ascii="宋体" w:hAnsi="宋体" w:eastAsia="宋体" w:cs="宋体"/>
          <w:spacing w:val="-1"/>
          <w:sz w:val="24"/>
          <w:szCs w:val="24"/>
        </w:rPr>
        <w:t>（18）供应商认为在其他方面有必要说明的事项</w:t>
      </w:r>
    </w:p>
    <w:p w14:paraId="046528C8">
      <w:pPr>
        <w:spacing w:before="216" w:line="376" w:lineRule="auto"/>
        <w:ind w:left="23" w:right="61" w:firstLine="468" w:firstLineChars="200"/>
        <w:jc w:val="both"/>
        <w:rPr>
          <w:rFonts w:ascii="宋体" w:hAnsi="宋体" w:eastAsia="宋体" w:cs="宋体"/>
          <w:sz w:val="24"/>
          <w:szCs w:val="24"/>
        </w:rPr>
      </w:pPr>
      <w:r>
        <w:rPr>
          <w:rFonts w:ascii="宋体" w:hAnsi="宋体" w:eastAsia="宋体" w:cs="宋体"/>
          <w:spacing w:val="-3"/>
          <w:sz w:val="24"/>
          <w:szCs w:val="24"/>
        </w:rPr>
        <w:t>注：磋商文件要求签字、盖章的地方必须由供应商的法定代表人或委托代理人按</w:t>
      </w:r>
      <w:r>
        <w:rPr>
          <w:rFonts w:ascii="宋体" w:hAnsi="宋体" w:eastAsia="宋体" w:cs="宋体"/>
          <w:spacing w:val="1"/>
          <w:sz w:val="24"/>
          <w:szCs w:val="24"/>
        </w:rPr>
        <w:t xml:space="preserve"> </w:t>
      </w:r>
      <w:r>
        <w:rPr>
          <w:rFonts w:ascii="宋体" w:hAnsi="宋体" w:eastAsia="宋体" w:cs="宋体"/>
          <w:spacing w:val="-3"/>
          <w:sz w:val="24"/>
          <w:szCs w:val="24"/>
        </w:rPr>
        <w:t>要求签字、盖章；供应商须按上述内容、顺序和格式编制响应文件，并按要求编</w:t>
      </w:r>
      <w:r>
        <w:rPr>
          <w:rFonts w:ascii="宋体" w:hAnsi="宋体" w:eastAsia="宋体" w:cs="宋体"/>
          <w:sz w:val="24"/>
          <w:szCs w:val="24"/>
        </w:rPr>
        <w:t xml:space="preserve"> </w:t>
      </w:r>
      <w:r>
        <w:rPr>
          <w:rFonts w:ascii="宋体" w:hAnsi="宋体" w:eastAsia="宋体" w:cs="宋体"/>
          <w:spacing w:val="-2"/>
          <w:sz w:val="24"/>
          <w:szCs w:val="24"/>
        </w:rPr>
        <w:t>制目录、页码。</w:t>
      </w:r>
    </w:p>
    <w:p w14:paraId="39E63F00">
      <w:pPr>
        <w:spacing w:before="33" w:line="219" w:lineRule="auto"/>
        <w:ind w:left="41"/>
        <w:outlineLvl w:val="2"/>
        <w:rPr>
          <w:rFonts w:ascii="宋体" w:hAnsi="宋体" w:eastAsia="宋体" w:cs="宋体"/>
          <w:sz w:val="24"/>
          <w:szCs w:val="24"/>
        </w:rPr>
      </w:pPr>
      <w:r>
        <w:rPr>
          <w:rFonts w:ascii="宋体" w:hAnsi="宋体" w:eastAsia="宋体" w:cs="宋体"/>
          <w:b/>
          <w:bCs/>
          <w:spacing w:val="-4"/>
          <w:sz w:val="24"/>
          <w:szCs w:val="24"/>
        </w:rPr>
        <w:t>11.响应文件编印和签署</w:t>
      </w:r>
    </w:p>
    <w:p w14:paraId="0B0BF05E">
      <w:pPr>
        <w:spacing w:before="216" w:line="378" w:lineRule="auto"/>
        <w:ind w:left="23" w:firstLine="360"/>
        <w:jc w:val="both"/>
        <w:rPr>
          <w:rFonts w:ascii="宋体" w:hAnsi="宋体" w:eastAsia="宋体" w:cs="宋体"/>
          <w:sz w:val="24"/>
          <w:szCs w:val="24"/>
        </w:rPr>
      </w:pPr>
      <w:r>
        <w:rPr>
          <w:rFonts w:ascii="宋体" w:hAnsi="宋体" w:eastAsia="宋体" w:cs="宋体"/>
          <w:sz w:val="24"/>
          <w:szCs w:val="24"/>
        </w:rPr>
        <w:t>本次磋商采用线上提交响应文件的方式进行采购</w:t>
      </w:r>
      <w:r>
        <w:rPr>
          <w:rFonts w:ascii="宋体" w:hAnsi="宋体" w:eastAsia="宋体" w:cs="宋体"/>
          <w:spacing w:val="-1"/>
          <w:sz w:val="24"/>
          <w:szCs w:val="24"/>
        </w:rPr>
        <w:t>，若对项目采购电子交易系</w:t>
      </w:r>
      <w:r>
        <w:rPr>
          <w:rFonts w:ascii="宋体" w:hAnsi="宋体" w:eastAsia="宋体" w:cs="宋体"/>
          <w:sz w:val="24"/>
          <w:szCs w:val="24"/>
        </w:rPr>
        <w:t xml:space="preserve"> </w:t>
      </w:r>
      <w:r>
        <w:rPr>
          <w:rFonts w:ascii="宋体" w:hAnsi="宋体" w:eastAsia="宋体" w:cs="宋体"/>
          <w:spacing w:val="-4"/>
          <w:sz w:val="24"/>
          <w:szCs w:val="24"/>
        </w:rPr>
        <w:t>统操作有疑问，可登录政采云（https://www.</w:t>
      </w:r>
      <w:r>
        <w:rPr>
          <w:rFonts w:ascii="宋体" w:hAnsi="宋体" w:eastAsia="宋体" w:cs="宋体"/>
          <w:spacing w:val="-5"/>
          <w:sz w:val="24"/>
          <w:szCs w:val="24"/>
        </w:rPr>
        <w:t>zcygov.cn/</w:t>
      </w:r>
      <w:r>
        <w:rPr>
          <w:rFonts w:ascii="宋体" w:hAnsi="宋体" w:eastAsia="宋体" w:cs="宋体"/>
          <w:spacing w:val="-42"/>
          <w:sz w:val="24"/>
          <w:szCs w:val="24"/>
        </w:rPr>
        <w:t>），</w:t>
      </w:r>
      <w:r>
        <w:rPr>
          <w:rFonts w:ascii="宋体" w:hAnsi="宋体" w:eastAsia="宋体" w:cs="宋体"/>
          <w:spacing w:val="-5"/>
          <w:sz w:val="24"/>
          <w:szCs w:val="24"/>
        </w:rPr>
        <w:t>点击右侧咨询小采，</w:t>
      </w:r>
      <w:r>
        <w:rPr>
          <w:rFonts w:ascii="宋体" w:hAnsi="宋体" w:eastAsia="宋体" w:cs="宋体"/>
          <w:sz w:val="24"/>
          <w:szCs w:val="24"/>
        </w:rPr>
        <w:t xml:space="preserve"> </w:t>
      </w:r>
      <w:r>
        <w:rPr>
          <w:rFonts w:ascii="宋体" w:hAnsi="宋体" w:eastAsia="宋体" w:cs="宋体"/>
          <w:spacing w:val="-1"/>
          <w:sz w:val="24"/>
          <w:szCs w:val="24"/>
        </w:rPr>
        <w:t>获取采小蜜智能服务管家帮助，或拨打政采云服务热线</w:t>
      </w:r>
      <w:r>
        <w:rPr>
          <w:rFonts w:ascii="宋体" w:hAnsi="宋体" w:eastAsia="宋体" w:cs="宋体"/>
          <w:spacing w:val="-44"/>
          <w:sz w:val="24"/>
          <w:szCs w:val="24"/>
        </w:rPr>
        <w:t xml:space="preserve"> </w:t>
      </w:r>
      <w:r>
        <w:rPr>
          <w:rFonts w:ascii="宋体" w:hAnsi="宋体" w:eastAsia="宋体" w:cs="宋体"/>
          <w:spacing w:val="-1"/>
          <w:sz w:val="24"/>
          <w:szCs w:val="24"/>
        </w:rPr>
        <w:t>400-881-7190</w:t>
      </w:r>
      <w:r>
        <w:rPr>
          <w:rFonts w:ascii="宋体" w:hAnsi="宋体" w:eastAsia="宋体" w:cs="宋体"/>
          <w:spacing w:val="-47"/>
          <w:sz w:val="24"/>
          <w:szCs w:val="24"/>
        </w:rPr>
        <w:t xml:space="preserve"> </w:t>
      </w:r>
      <w:r>
        <w:rPr>
          <w:rFonts w:ascii="宋体" w:hAnsi="宋体" w:eastAsia="宋体" w:cs="宋体"/>
          <w:spacing w:val="-1"/>
          <w:sz w:val="24"/>
          <w:szCs w:val="24"/>
        </w:rPr>
        <w:t>获取热线</w:t>
      </w:r>
      <w:r>
        <w:rPr>
          <w:rFonts w:ascii="宋体" w:hAnsi="宋体" w:eastAsia="宋体" w:cs="宋体"/>
          <w:sz w:val="24"/>
          <w:szCs w:val="24"/>
        </w:rPr>
        <w:t xml:space="preserve"> </w:t>
      </w:r>
      <w:r>
        <w:rPr>
          <w:rFonts w:ascii="宋体" w:hAnsi="宋体" w:eastAsia="宋体" w:cs="宋体"/>
          <w:spacing w:val="-2"/>
          <w:sz w:val="24"/>
          <w:szCs w:val="24"/>
        </w:rPr>
        <w:t>服务帮助。CA</w:t>
      </w:r>
      <w:r>
        <w:rPr>
          <w:rFonts w:ascii="宋体" w:hAnsi="宋体" w:eastAsia="宋体" w:cs="宋体"/>
          <w:spacing w:val="-24"/>
          <w:sz w:val="24"/>
          <w:szCs w:val="24"/>
        </w:rPr>
        <w:t xml:space="preserve"> </w:t>
      </w:r>
      <w:r>
        <w:rPr>
          <w:rFonts w:ascii="宋体" w:hAnsi="宋体" w:eastAsia="宋体" w:cs="宋体"/>
          <w:spacing w:val="-2"/>
          <w:sz w:val="24"/>
          <w:szCs w:val="24"/>
        </w:rPr>
        <w:t>问题联系电话（人工</w:t>
      </w:r>
      <w:r>
        <w:rPr>
          <w:rFonts w:ascii="宋体" w:hAnsi="宋体" w:eastAsia="宋体" w:cs="宋体"/>
          <w:spacing w:val="7"/>
          <w:sz w:val="24"/>
          <w:szCs w:val="24"/>
        </w:rPr>
        <w:t>）；</w:t>
      </w:r>
      <w:r>
        <w:rPr>
          <w:rFonts w:ascii="宋体" w:hAnsi="宋体" w:eastAsia="宋体" w:cs="宋体"/>
          <w:spacing w:val="-2"/>
          <w:sz w:val="24"/>
          <w:szCs w:val="24"/>
        </w:rPr>
        <w:t>天谷</w:t>
      </w:r>
      <w:r>
        <w:rPr>
          <w:rFonts w:ascii="宋体" w:hAnsi="宋体" w:eastAsia="宋体" w:cs="宋体"/>
          <w:spacing w:val="-53"/>
          <w:sz w:val="24"/>
          <w:szCs w:val="24"/>
        </w:rPr>
        <w:t xml:space="preserve"> </w:t>
      </w:r>
      <w:r>
        <w:rPr>
          <w:rFonts w:ascii="宋体" w:hAnsi="宋体" w:eastAsia="宋体" w:cs="宋体"/>
          <w:spacing w:val="-2"/>
          <w:sz w:val="24"/>
          <w:szCs w:val="24"/>
        </w:rPr>
        <w:t>CA 400-087-8198。</w:t>
      </w:r>
    </w:p>
    <w:p w14:paraId="6FDFAA50">
      <w:pPr>
        <w:pStyle w:val="5"/>
        <w:spacing w:line="452" w:lineRule="auto"/>
      </w:pPr>
    </w:p>
    <w:p w14:paraId="3D4A6260">
      <w:pPr>
        <w:spacing w:before="79" w:line="219" w:lineRule="auto"/>
        <w:ind w:left="3115"/>
        <w:rPr>
          <w:rFonts w:ascii="宋体" w:hAnsi="宋体" w:eastAsia="宋体" w:cs="宋体"/>
          <w:sz w:val="24"/>
          <w:szCs w:val="24"/>
        </w:rPr>
      </w:pPr>
      <w:r>
        <w:rPr>
          <w:rFonts w:ascii="宋体" w:hAnsi="宋体" w:eastAsia="宋体" w:cs="宋体"/>
          <w:b/>
          <w:bCs/>
          <w:spacing w:val="-6"/>
          <w:sz w:val="24"/>
          <w:szCs w:val="24"/>
        </w:rPr>
        <w:t>四、响应文件的递交</w:t>
      </w:r>
    </w:p>
    <w:p w14:paraId="71861FA5">
      <w:pPr>
        <w:spacing w:before="216" w:line="375" w:lineRule="auto"/>
        <w:ind w:left="27" w:firstLine="477"/>
        <w:jc w:val="both"/>
        <w:rPr>
          <w:rFonts w:ascii="宋体" w:hAnsi="宋体" w:eastAsia="宋体" w:cs="宋体"/>
          <w:sz w:val="24"/>
          <w:szCs w:val="24"/>
        </w:rPr>
      </w:pPr>
      <w:r>
        <w:rPr>
          <w:rFonts w:ascii="宋体" w:hAnsi="宋体" w:eastAsia="宋体" w:cs="宋体"/>
          <w:spacing w:val="-3"/>
          <w:sz w:val="24"/>
          <w:szCs w:val="24"/>
        </w:rPr>
        <w:t>本次磋商采用线上提交响应文件的方式进行采购，若对项目采</w:t>
      </w:r>
      <w:r>
        <w:rPr>
          <w:rFonts w:ascii="宋体" w:hAnsi="宋体" w:eastAsia="宋体" w:cs="宋体"/>
          <w:spacing w:val="-4"/>
          <w:sz w:val="24"/>
          <w:szCs w:val="24"/>
        </w:rPr>
        <w:t>购电子交易系</w:t>
      </w:r>
      <w:r>
        <w:rPr>
          <w:rFonts w:ascii="宋体" w:hAnsi="宋体" w:eastAsia="宋体" w:cs="宋体"/>
          <w:sz w:val="24"/>
          <w:szCs w:val="24"/>
        </w:rPr>
        <w:t xml:space="preserve"> </w:t>
      </w:r>
      <w:r>
        <w:rPr>
          <w:rFonts w:ascii="宋体" w:hAnsi="宋体" w:eastAsia="宋体" w:cs="宋体"/>
          <w:spacing w:val="-4"/>
          <w:sz w:val="24"/>
          <w:szCs w:val="24"/>
        </w:rPr>
        <w:t>统操作有疑问，可登录政采云（https://</w:t>
      </w:r>
      <w:r>
        <w:rPr>
          <w:rFonts w:ascii="宋体" w:hAnsi="宋体" w:eastAsia="宋体" w:cs="宋体"/>
          <w:spacing w:val="-5"/>
          <w:sz w:val="24"/>
          <w:szCs w:val="24"/>
        </w:rPr>
        <w:t>www.zcygov.cn/</w:t>
      </w:r>
      <w:r>
        <w:rPr>
          <w:rFonts w:ascii="宋体" w:hAnsi="宋体" w:eastAsia="宋体" w:cs="宋体"/>
          <w:spacing w:val="-42"/>
          <w:sz w:val="24"/>
          <w:szCs w:val="24"/>
        </w:rPr>
        <w:t>），</w:t>
      </w:r>
      <w:r>
        <w:rPr>
          <w:rFonts w:ascii="宋体" w:hAnsi="宋体" w:eastAsia="宋体" w:cs="宋体"/>
          <w:spacing w:val="-5"/>
          <w:sz w:val="24"/>
          <w:szCs w:val="24"/>
        </w:rPr>
        <w:t>点击右侧咨询小采，</w:t>
      </w:r>
      <w:r>
        <w:rPr>
          <w:rFonts w:ascii="宋体" w:hAnsi="宋体" w:eastAsia="宋体" w:cs="宋体"/>
          <w:sz w:val="24"/>
          <w:szCs w:val="24"/>
        </w:rPr>
        <w:t xml:space="preserve"> </w:t>
      </w:r>
      <w:r>
        <w:rPr>
          <w:rFonts w:ascii="宋体" w:hAnsi="宋体" w:eastAsia="宋体" w:cs="宋体"/>
          <w:spacing w:val="-1"/>
          <w:sz w:val="24"/>
          <w:szCs w:val="24"/>
        </w:rPr>
        <w:t>获取采小蜜智能服务管家帮助，或拨打政采云服务热线</w:t>
      </w:r>
      <w:r>
        <w:rPr>
          <w:rFonts w:ascii="宋体" w:hAnsi="宋体" w:eastAsia="宋体" w:cs="宋体"/>
          <w:spacing w:val="-48"/>
          <w:sz w:val="24"/>
          <w:szCs w:val="24"/>
        </w:rPr>
        <w:t xml:space="preserve"> </w:t>
      </w:r>
      <w:r>
        <w:rPr>
          <w:rFonts w:ascii="宋体" w:hAnsi="宋体" w:eastAsia="宋体" w:cs="宋体"/>
          <w:spacing w:val="-1"/>
          <w:sz w:val="24"/>
          <w:szCs w:val="24"/>
        </w:rPr>
        <w:t>400-881-7190</w:t>
      </w:r>
      <w:r>
        <w:rPr>
          <w:rFonts w:ascii="宋体" w:hAnsi="宋体" w:eastAsia="宋体" w:cs="宋体"/>
          <w:spacing w:val="-47"/>
          <w:sz w:val="24"/>
          <w:szCs w:val="24"/>
        </w:rPr>
        <w:t xml:space="preserve"> </w:t>
      </w:r>
      <w:r>
        <w:rPr>
          <w:rFonts w:ascii="宋体" w:hAnsi="宋体" w:eastAsia="宋体" w:cs="宋体"/>
          <w:spacing w:val="-1"/>
          <w:sz w:val="24"/>
          <w:szCs w:val="24"/>
        </w:rPr>
        <w:t>获取热线</w:t>
      </w:r>
    </w:p>
    <w:p w14:paraId="62F83B5B">
      <w:pPr>
        <w:spacing w:line="375" w:lineRule="auto"/>
        <w:rPr>
          <w:rFonts w:ascii="宋体" w:hAnsi="宋体" w:eastAsia="宋体" w:cs="宋体"/>
          <w:sz w:val="24"/>
          <w:szCs w:val="24"/>
        </w:rPr>
        <w:sectPr>
          <w:footerReference r:id="rId11" w:type="default"/>
          <w:pgSz w:w="11907" w:h="16840"/>
          <w:pgMar w:top="1431" w:right="1739" w:bottom="1349" w:left="1786" w:header="0" w:footer="1161" w:gutter="0"/>
          <w:cols w:space="720" w:num="1"/>
        </w:sectPr>
      </w:pPr>
    </w:p>
    <w:p w14:paraId="241D161C">
      <w:pPr>
        <w:spacing w:before="298" w:line="219" w:lineRule="auto"/>
        <w:ind w:left="23"/>
        <w:rPr>
          <w:rFonts w:ascii="宋体" w:hAnsi="宋体" w:eastAsia="宋体" w:cs="宋体"/>
          <w:sz w:val="24"/>
          <w:szCs w:val="24"/>
        </w:rPr>
      </w:pPr>
      <w:r>
        <w:rPr>
          <w:rFonts w:ascii="宋体" w:hAnsi="宋体" w:eastAsia="宋体" w:cs="宋体"/>
          <w:spacing w:val="-2"/>
          <w:sz w:val="24"/>
          <w:szCs w:val="24"/>
        </w:rPr>
        <w:t>服务帮助。CA</w:t>
      </w:r>
      <w:r>
        <w:rPr>
          <w:rFonts w:ascii="宋体" w:hAnsi="宋体" w:eastAsia="宋体" w:cs="宋体"/>
          <w:spacing w:val="-24"/>
          <w:sz w:val="24"/>
          <w:szCs w:val="24"/>
        </w:rPr>
        <w:t xml:space="preserve"> </w:t>
      </w:r>
      <w:r>
        <w:rPr>
          <w:rFonts w:ascii="宋体" w:hAnsi="宋体" w:eastAsia="宋体" w:cs="宋体"/>
          <w:spacing w:val="-2"/>
          <w:sz w:val="24"/>
          <w:szCs w:val="24"/>
        </w:rPr>
        <w:t>问题联系电话（人工</w:t>
      </w:r>
      <w:r>
        <w:rPr>
          <w:rFonts w:ascii="宋体" w:hAnsi="宋体" w:eastAsia="宋体" w:cs="宋体"/>
          <w:spacing w:val="7"/>
          <w:sz w:val="24"/>
          <w:szCs w:val="24"/>
        </w:rPr>
        <w:t>）；</w:t>
      </w:r>
      <w:r>
        <w:rPr>
          <w:rFonts w:ascii="宋体" w:hAnsi="宋体" w:eastAsia="宋体" w:cs="宋体"/>
          <w:spacing w:val="-2"/>
          <w:sz w:val="24"/>
          <w:szCs w:val="24"/>
        </w:rPr>
        <w:t>天谷</w:t>
      </w:r>
      <w:r>
        <w:rPr>
          <w:rFonts w:ascii="宋体" w:hAnsi="宋体" w:eastAsia="宋体" w:cs="宋体"/>
          <w:spacing w:val="-53"/>
          <w:sz w:val="24"/>
          <w:szCs w:val="24"/>
        </w:rPr>
        <w:t xml:space="preserve"> </w:t>
      </w:r>
      <w:r>
        <w:rPr>
          <w:rFonts w:ascii="宋体" w:hAnsi="宋体" w:eastAsia="宋体" w:cs="宋体"/>
          <w:spacing w:val="-2"/>
          <w:sz w:val="24"/>
          <w:szCs w:val="24"/>
        </w:rPr>
        <w:t>CA 400-087-8198。</w:t>
      </w:r>
    </w:p>
    <w:p w14:paraId="0DFB1377">
      <w:pPr>
        <w:spacing w:before="214" w:line="219" w:lineRule="auto"/>
        <w:ind w:left="41"/>
        <w:outlineLvl w:val="2"/>
        <w:rPr>
          <w:rFonts w:ascii="宋体" w:hAnsi="宋体" w:eastAsia="宋体" w:cs="宋体"/>
          <w:sz w:val="24"/>
          <w:szCs w:val="24"/>
        </w:rPr>
      </w:pPr>
      <w:r>
        <w:rPr>
          <w:rFonts w:ascii="宋体" w:hAnsi="宋体" w:eastAsia="宋体" w:cs="宋体"/>
          <w:b/>
          <w:bCs/>
          <w:spacing w:val="-4"/>
          <w:sz w:val="24"/>
          <w:szCs w:val="24"/>
        </w:rPr>
        <w:t>13.提交响应文件截止时间、方式</w:t>
      </w:r>
    </w:p>
    <w:p w14:paraId="2B608926">
      <w:pPr>
        <w:spacing w:before="213" w:line="219" w:lineRule="auto"/>
        <w:ind w:left="41" w:firstLine="472" w:firstLineChars="200"/>
        <w:rPr>
          <w:rFonts w:ascii="宋体" w:hAnsi="宋体" w:eastAsia="宋体" w:cs="宋体"/>
          <w:sz w:val="24"/>
          <w:szCs w:val="24"/>
        </w:rPr>
      </w:pPr>
      <w:r>
        <w:rPr>
          <w:rFonts w:ascii="宋体" w:hAnsi="宋体" w:eastAsia="宋体" w:cs="宋体"/>
          <w:spacing w:val="-2"/>
          <w:sz w:val="24"/>
          <w:szCs w:val="24"/>
        </w:rPr>
        <w:t>13.1</w:t>
      </w:r>
      <w:r>
        <w:rPr>
          <w:rFonts w:ascii="宋体" w:hAnsi="宋体" w:eastAsia="宋体" w:cs="宋体"/>
          <w:spacing w:val="-26"/>
          <w:sz w:val="24"/>
          <w:szCs w:val="24"/>
        </w:rPr>
        <w:t xml:space="preserve"> </w:t>
      </w:r>
      <w:r>
        <w:rPr>
          <w:rFonts w:ascii="宋体" w:hAnsi="宋体" w:eastAsia="宋体" w:cs="宋体"/>
          <w:spacing w:val="-2"/>
          <w:sz w:val="24"/>
          <w:szCs w:val="24"/>
        </w:rPr>
        <w:t>响应文件提交的截止时间及方式详见“供应商须知前附表</w:t>
      </w:r>
      <w:r>
        <w:rPr>
          <w:rFonts w:ascii="宋体" w:hAnsi="宋体" w:eastAsia="宋体" w:cs="宋体"/>
          <w:spacing w:val="-88"/>
          <w:sz w:val="24"/>
          <w:szCs w:val="24"/>
        </w:rPr>
        <w:t xml:space="preserve"> </w:t>
      </w:r>
      <w:r>
        <w:rPr>
          <w:rFonts w:ascii="宋体" w:hAnsi="宋体" w:eastAsia="宋体" w:cs="宋体"/>
          <w:spacing w:val="-2"/>
          <w:sz w:val="24"/>
          <w:szCs w:val="24"/>
        </w:rPr>
        <w:t>”。</w:t>
      </w:r>
    </w:p>
    <w:p w14:paraId="7F150FC6">
      <w:pPr>
        <w:spacing w:before="216" w:line="302" w:lineRule="auto"/>
        <w:ind w:left="22" w:right="61" w:firstLine="529" w:firstLineChars="207"/>
        <w:rPr>
          <w:rFonts w:ascii="宋体" w:hAnsi="宋体" w:eastAsia="宋体" w:cs="宋体"/>
          <w:sz w:val="24"/>
          <w:szCs w:val="24"/>
        </w:rPr>
      </w:pPr>
      <w:r>
        <w:rPr>
          <w:rFonts w:ascii="宋体" w:hAnsi="宋体" w:eastAsia="宋体" w:cs="宋体"/>
          <w:spacing w:val="8"/>
          <w:sz w:val="24"/>
          <w:szCs w:val="24"/>
        </w:rPr>
        <w:t>13.2</w:t>
      </w:r>
      <w:r>
        <w:rPr>
          <w:rFonts w:ascii="宋体" w:hAnsi="宋体" w:eastAsia="宋体" w:cs="宋体"/>
          <w:spacing w:val="-42"/>
          <w:sz w:val="24"/>
          <w:szCs w:val="24"/>
        </w:rPr>
        <w:t xml:space="preserve"> </w:t>
      </w:r>
      <w:r>
        <w:rPr>
          <w:rFonts w:ascii="宋体" w:hAnsi="宋体" w:eastAsia="宋体" w:cs="宋体"/>
          <w:spacing w:val="8"/>
          <w:sz w:val="24"/>
          <w:szCs w:val="24"/>
        </w:rPr>
        <w:t>采购代理机构将拒绝接受在提交响应文件截止时间之前未上传的响应文</w:t>
      </w:r>
      <w:r>
        <w:rPr>
          <w:rFonts w:ascii="宋体" w:hAnsi="宋体" w:eastAsia="宋体" w:cs="宋体"/>
          <w:sz w:val="24"/>
          <w:szCs w:val="24"/>
        </w:rPr>
        <w:t xml:space="preserve"> </w:t>
      </w:r>
      <w:r>
        <w:rPr>
          <w:rFonts w:ascii="宋体" w:hAnsi="宋体" w:eastAsia="宋体" w:cs="宋体"/>
          <w:spacing w:val="-5"/>
          <w:sz w:val="24"/>
          <w:szCs w:val="24"/>
        </w:rPr>
        <w:t>件。</w:t>
      </w:r>
    </w:p>
    <w:p w14:paraId="5A1B22EB">
      <w:pPr>
        <w:spacing w:before="214" w:line="220" w:lineRule="auto"/>
        <w:ind w:left="3456"/>
        <w:outlineLvl w:val="1"/>
        <w:rPr>
          <w:rFonts w:ascii="宋体" w:hAnsi="宋体" w:eastAsia="宋体" w:cs="宋体"/>
          <w:sz w:val="24"/>
          <w:szCs w:val="24"/>
        </w:rPr>
      </w:pPr>
      <w:r>
        <w:rPr>
          <w:rFonts w:ascii="宋体" w:hAnsi="宋体" w:eastAsia="宋体" w:cs="宋体"/>
          <w:b/>
          <w:bCs/>
          <w:spacing w:val="-4"/>
          <w:sz w:val="24"/>
          <w:szCs w:val="24"/>
        </w:rPr>
        <w:t>五、磋商过程</w:t>
      </w:r>
    </w:p>
    <w:p w14:paraId="2AE1E8FB">
      <w:pPr>
        <w:spacing w:before="215" w:line="220" w:lineRule="auto"/>
        <w:ind w:left="41"/>
        <w:outlineLvl w:val="2"/>
        <w:rPr>
          <w:rFonts w:ascii="宋体" w:hAnsi="宋体" w:eastAsia="宋体" w:cs="宋体"/>
          <w:sz w:val="24"/>
          <w:szCs w:val="24"/>
        </w:rPr>
      </w:pPr>
      <w:r>
        <w:rPr>
          <w:rFonts w:ascii="宋体" w:hAnsi="宋体" w:eastAsia="宋体" w:cs="宋体"/>
          <w:b/>
          <w:bCs/>
          <w:spacing w:val="-6"/>
          <w:sz w:val="24"/>
          <w:szCs w:val="24"/>
        </w:rPr>
        <w:t>14.磋商过程</w:t>
      </w:r>
    </w:p>
    <w:p w14:paraId="007F6571">
      <w:pPr>
        <w:spacing w:before="214" w:line="301" w:lineRule="auto"/>
        <w:ind w:left="23" w:right="187" w:firstLine="488" w:firstLineChars="207"/>
        <w:rPr>
          <w:rFonts w:ascii="宋体" w:hAnsi="宋体" w:eastAsia="宋体" w:cs="宋体"/>
          <w:sz w:val="24"/>
          <w:szCs w:val="24"/>
        </w:rPr>
      </w:pPr>
      <w:r>
        <w:rPr>
          <w:rFonts w:ascii="宋体" w:hAnsi="宋体" w:eastAsia="宋体" w:cs="宋体"/>
          <w:spacing w:val="-2"/>
          <w:sz w:val="24"/>
          <w:szCs w:val="24"/>
        </w:rPr>
        <w:t>14.1</w:t>
      </w:r>
      <w:r>
        <w:rPr>
          <w:rFonts w:ascii="宋体" w:hAnsi="宋体" w:eastAsia="宋体" w:cs="宋体"/>
          <w:spacing w:val="-51"/>
          <w:sz w:val="24"/>
          <w:szCs w:val="24"/>
        </w:rPr>
        <w:t xml:space="preserve"> </w:t>
      </w:r>
      <w:r>
        <w:rPr>
          <w:rFonts w:ascii="宋体" w:hAnsi="宋体" w:eastAsia="宋体" w:cs="宋体"/>
          <w:spacing w:val="-2"/>
          <w:sz w:val="24"/>
          <w:szCs w:val="24"/>
        </w:rPr>
        <w:t>采购代理机构按本磋商文件中确定的时间和地点组织本项目的</w:t>
      </w:r>
      <w:r>
        <w:rPr>
          <w:rFonts w:ascii="宋体" w:hAnsi="宋体" w:eastAsia="宋体" w:cs="宋体"/>
          <w:spacing w:val="-3"/>
          <w:sz w:val="24"/>
          <w:szCs w:val="24"/>
        </w:rPr>
        <w:t>磋商活动。</w:t>
      </w:r>
      <w:r>
        <w:rPr>
          <w:rFonts w:ascii="宋体" w:hAnsi="宋体" w:eastAsia="宋体" w:cs="宋体"/>
          <w:sz w:val="24"/>
          <w:szCs w:val="24"/>
        </w:rPr>
        <w:t xml:space="preserve"> </w:t>
      </w:r>
      <w:r>
        <w:rPr>
          <w:rFonts w:ascii="宋体" w:hAnsi="宋体" w:eastAsia="宋体" w:cs="宋体"/>
          <w:spacing w:val="-1"/>
          <w:sz w:val="24"/>
          <w:szCs w:val="24"/>
        </w:rPr>
        <w:t>供应商应由其法定代表人或委托代理人参加。</w:t>
      </w:r>
    </w:p>
    <w:p w14:paraId="2CF7E8B6">
      <w:pPr>
        <w:spacing w:before="217" w:line="219" w:lineRule="auto"/>
        <w:ind w:left="41" w:firstLine="476" w:firstLineChars="200"/>
        <w:rPr>
          <w:rFonts w:ascii="宋体" w:hAnsi="宋体" w:eastAsia="宋体" w:cs="宋体"/>
          <w:sz w:val="24"/>
          <w:szCs w:val="24"/>
        </w:rPr>
      </w:pPr>
      <w:r>
        <w:rPr>
          <w:rFonts w:ascii="宋体" w:hAnsi="宋体" w:eastAsia="宋体" w:cs="宋体"/>
          <w:spacing w:val="-1"/>
          <w:sz w:val="24"/>
          <w:szCs w:val="24"/>
        </w:rPr>
        <w:t>14.2</w:t>
      </w:r>
      <w:r>
        <w:rPr>
          <w:rFonts w:ascii="宋体" w:hAnsi="宋体" w:eastAsia="宋体" w:cs="宋体"/>
          <w:spacing w:val="-52"/>
          <w:sz w:val="24"/>
          <w:szCs w:val="24"/>
        </w:rPr>
        <w:t xml:space="preserve"> </w:t>
      </w:r>
      <w:r>
        <w:rPr>
          <w:rFonts w:ascii="宋体" w:hAnsi="宋体" w:eastAsia="宋体" w:cs="宋体"/>
          <w:spacing w:val="-1"/>
          <w:sz w:val="24"/>
          <w:szCs w:val="24"/>
        </w:rPr>
        <w:t>磋商时，对不同文字文本响应文件的解释发生异议的，以中文文本为准。</w:t>
      </w:r>
    </w:p>
    <w:p w14:paraId="170FF6BE">
      <w:pPr>
        <w:spacing w:before="216" w:line="301" w:lineRule="auto"/>
        <w:ind w:left="22" w:right="147" w:firstLine="492" w:firstLineChars="207"/>
        <w:rPr>
          <w:rFonts w:ascii="宋体" w:hAnsi="宋体" w:eastAsia="宋体" w:cs="宋体"/>
          <w:sz w:val="24"/>
          <w:szCs w:val="24"/>
        </w:rPr>
      </w:pPr>
      <w:r>
        <w:rPr>
          <w:rFonts w:ascii="宋体" w:hAnsi="宋体" w:eastAsia="宋体" w:cs="宋体"/>
          <w:spacing w:val="-1"/>
          <w:sz w:val="24"/>
          <w:szCs w:val="24"/>
        </w:rPr>
        <w:t>14.3</w:t>
      </w:r>
      <w:r>
        <w:rPr>
          <w:rFonts w:ascii="宋体" w:hAnsi="宋体" w:eastAsia="宋体" w:cs="宋体"/>
          <w:spacing w:val="-52"/>
          <w:sz w:val="24"/>
          <w:szCs w:val="24"/>
        </w:rPr>
        <w:t xml:space="preserve"> </w:t>
      </w:r>
      <w:r>
        <w:rPr>
          <w:rFonts w:ascii="宋体" w:hAnsi="宋体" w:eastAsia="宋体" w:cs="宋体"/>
          <w:spacing w:val="-1"/>
          <w:sz w:val="24"/>
          <w:szCs w:val="24"/>
        </w:rPr>
        <w:t>磋商工作由采购代理机构组织，采购人、采购监管、纪检监察等有关方面</w:t>
      </w:r>
      <w:r>
        <w:rPr>
          <w:rFonts w:ascii="宋体" w:hAnsi="宋体" w:eastAsia="宋体" w:cs="宋体"/>
          <w:sz w:val="24"/>
          <w:szCs w:val="24"/>
        </w:rPr>
        <w:t xml:space="preserve"> </w:t>
      </w:r>
      <w:r>
        <w:rPr>
          <w:rFonts w:ascii="宋体" w:hAnsi="宋体" w:eastAsia="宋体" w:cs="宋体"/>
          <w:spacing w:val="-1"/>
          <w:sz w:val="24"/>
          <w:szCs w:val="24"/>
        </w:rPr>
        <w:t>代表可根据采购项目的具体情况列席。</w:t>
      </w:r>
    </w:p>
    <w:p w14:paraId="38DF842B">
      <w:pPr>
        <w:spacing w:before="218" w:line="219" w:lineRule="auto"/>
        <w:ind w:left="41" w:firstLine="472" w:firstLineChars="200"/>
        <w:rPr>
          <w:rFonts w:ascii="宋体" w:hAnsi="宋体" w:eastAsia="宋体" w:cs="宋体"/>
          <w:sz w:val="24"/>
          <w:szCs w:val="24"/>
        </w:rPr>
      </w:pPr>
      <w:r>
        <w:rPr>
          <w:rFonts w:ascii="宋体" w:hAnsi="宋体" w:eastAsia="宋体" w:cs="宋体"/>
          <w:spacing w:val="-2"/>
          <w:sz w:val="24"/>
          <w:szCs w:val="24"/>
        </w:rPr>
        <w:t>14.4</w:t>
      </w:r>
      <w:r>
        <w:rPr>
          <w:rFonts w:ascii="宋体" w:hAnsi="宋体" w:eastAsia="宋体" w:cs="宋体"/>
          <w:spacing w:val="-49"/>
          <w:sz w:val="24"/>
          <w:szCs w:val="24"/>
        </w:rPr>
        <w:t xml:space="preserve"> </w:t>
      </w:r>
      <w:r>
        <w:rPr>
          <w:rFonts w:ascii="宋体" w:hAnsi="宋体" w:eastAsia="宋体" w:cs="宋体"/>
          <w:spacing w:val="-2"/>
          <w:sz w:val="24"/>
          <w:szCs w:val="24"/>
        </w:rPr>
        <w:t>磋商过程有专人记录，并存档备查。</w:t>
      </w:r>
    </w:p>
    <w:p w14:paraId="03EA4776">
      <w:pPr>
        <w:spacing w:before="214" w:line="220" w:lineRule="auto"/>
        <w:ind w:left="3094"/>
        <w:outlineLvl w:val="1"/>
        <w:rPr>
          <w:rFonts w:ascii="宋体" w:hAnsi="宋体" w:eastAsia="宋体" w:cs="宋体"/>
          <w:sz w:val="24"/>
          <w:szCs w:val="24"/>
        </w:rPr>
      </w:pPr>
      <w:r>
        <w:rPr>
          <w:rFonts w:ascii="宋体" w:hAnsi="宋体" w:eastAsia="宋体" w:cs="宋体"/>
          <w:b/>
          <w:bCs/>
          <w:spacing w:val="-3"/>
          <w:sz w:val="24"/>
          <w:szCs w:val="24"/>
        </w:rPr>
        <w:t>六、磋商程序及方法</w:t>
      </w:r>
    </w:p>
    <w:p w14:paraId="161E8DD6">
      <w:pPr>
        <w:spacing w:before="213" w:line="220" w:lineRule="auto"/>
        <w:ind w:left="41"/>
        <w:outlineLvl w:val="2"/>
        <w:rPr>
          <w:rFonts w:ascii="宋体" w:hAnsi="宋体" w:eastAsia="宋体" w:cs="宋体"/>
          <w:sz w:val="24"/>
          <w:szCs w:val="24"/>
        </w:rPr>
      </w:pPr>
      <w:r>
        <w:rPr>
          <w:rFonts w:ascii="宋体" w:hAnsi="宋体" w:eastAsia="宋体" w:cs="宋体"/>
          <w:b/>
          <w:bCs/>
          <w:spacing w:val="-6"/>
          <w:sz w:val="24"/>
          <w:szCs w:val="24"/>
        </w:rPr>
        <w:t>15.磋商小组</w:t>
      </w:r>
    </w:p>
    <w:p w14:paraId="7FFF86CE">
      <w:pPr>
        <w:spacing w:before="216" w:line="329" w:lineRule="auto"/>
        <w:ind w:left="24" w:right="61" w:firstLine="492" w:firstLineChars="207"/>
        <w:rPr>
          <w:rFonts w:ascii="宋体" w:hAnsi="宋体" w:eastAsia="宋体" w:cs="宋体"/>
          <w:sz w:val="24"/>
          <w:szCs w:val="24"/>
        </w:rPr>
      </w:pPr>
      <w:r>
        <w:rPr>
          <w:rFonts w:ascii="宋体" w:hAnsi="宋体" w:eastAsia="宋体" w:cs="宋体"/>
          <w:spacing w:val="-1"/>
          <w:sz w:val="24"/>
          <w:szCs w:val="24"/>
        </w:rPr>
        <w:t>15.1 采购代理机构将根据采购项目的特点依法组建磋商小组，其成员由具有一</w:t>
      </w:r>
      <w:r>
        <w:rPr>
          <w:rFonts w:ascii="宋体" w:hAnsi="宋体" w:eastAsia="宋体" w:cs="宋体"/>
          <w:spacing w:val="8"/>
          <w:sz w:val="24"/>
          <w:szCs w:val="24"/>
        </w:rPr>
        <w:t xml:space="preserve"> </w:t>
      </w:r>
      <w:r>
        <w:rPr>
          <w:rFonts w:ascii="宋体" w:hAnsi="宋体" w:eastAsia="宋体" w:cs="宋体"/>
          <w:spacing w:val="-3"/>
          <w:sz w:val="24"/>
          <w:szCs w:val="24"/>
        </w:rPr>
        <w:t>定专业水平的技术、经济等方面的专家和采购人代表等三人以上单数组成。其中</w:t>
      </w:r>
      <w:r>
        <w:rPr>
          <w:rFonts w:ascii="宋体" w:hAnsi="宋体" w:eastAsia="宋体" w:cs="宋体"/>
          <w:sz w:val="24"/>
          <w:szCs w:val="24"/>
        </w:rPr>
        <w:t xml:space="preserve"> </w:t>
      </w:r>
      <w:r>
        <w:rPr>
          <w:rFonts w:ascii="宋体" w:hAnsi="宋体" w:eastAsia="宋体" w:cs="宋体"/>
          <w:spacing w:val="-1"/>
          <w:sz w:val="24"/>
          <w:szCs w:val="24"/>
        </w:rPr>
        <w:t>技术、经济等方面的专家不少于成员总数的三分之二。</w:t>
      </w:r>
    </w:p>
    <w:p w14:paraId="0B9DC58E">
      <w:pPr>
        <w:spacing w:before="215" w:line="302" w:lineRule="auto"/>
        <w:ind w:left="29" w:firstLine="477" w:firstLineChars="204"/>
        <w:rPr>
          <w:rFonts w:ascii="宋体" w:hAnsi="宋体" w:eastAsia="宋体" w:cs="宋体"/>
          <w:sz w:val="24"/>
          <w:szCs w:val="24"/>
        </w:rPr>
      </w:pPr>
      <w:r>
        <w:rPr>
          <w:rFonts w:ascii="宋体" w:hAnsi="宋体" w:eastAsia="宋体" w:cs="宋体"/>
          <w:spacing w:val="-3"/>
          <w:sz w:val="24"/>
          <w:szCs w:val="24"/>
        </w:rPr>
        <w:t>15.2</w:t>
      </w:r>
      <w:r>
        <w:rPr>
          <w:rFonts w:ascii="宋体" w:hAnsi="宋体" w:eastAsia="宋体" w:cs="宋体"/>
          <w:spacing w:val="-52"/>
          <w:sz w:val="24"/>
          <w:szCs w:val="24"/>
        </w:rPr>
        <w:t xml:space="preserve"> </w:t>
      </w:r>
      <w:r>
        <w:rPr>
          <w:rFonts w:ascii="宋体" w:hAnsi="宋体" w:eastAsia="宋体" w:cs="宋体"/>
          <w:spacing w:val="-3"/>
          <w:sz w:val="24"/>
          <w:szCs w:val="24"/>
        </w:rPr>
        <w:t>磋商由采购代理机构负责组织，具</w:t>
      </w:r>
      <w:r>
        <w:rPr>
          <w:rFonts w:ascii="宋体" w:hAnsi="宋体" w:eastAsia="宋体" w:cs="宋体"/>
          <w:spacing w:val="-4"/>
          <w:sz w:val="24"/>
          <w:szCs w:val="24"/>
        </w:rPr>
        <w:t>体磋商事务由依法组建的磋商小组负责，</w:t>
      </w:r>
      <w:r>
        <w:rPr>
          <w:rFonts w:ascii="宋体" w:hAnsi="宋体" w:eastAsia="宋体" w:cs="宋体"/>
          <w:sz w:val="24"/>
          <w:szCs w:val="24"/>
        </w:rPr>
        <w:t xml:space="preserve"> </w:t>
      </w:r>
      <w:r>
        <w:rPr>
          <w:rFonts w:ascii="宋体" w:hAnsi="宋体" w:eastAsia="宋体" w:cs="宋体"/>
          <w:spacing w:val="-2"/>
          <w:sz w:val="24"/>
          <w:szCs w:val="24"/>
        </w:rPr>
        <w:t>并独立履行下列职责：</w:t>
      </w:r>
    </w:p>
    <w:p w14:paraId="2E5C6468">
      <w:pPr>
        <w:spacing w:before="214" w:line="218" w:lineRule="auto"/>
        <w:ind w:left="34" w:firstLine="476" w:firstLineChars="200"/>
        <w:rPr>
          <w:rFonts w:ascii="宋体" w:hAnsi="宋体" w:eastAsia="宋体" w:cs="宋体"/>
          <w:sz w:val="24"/>
          <w:szCs w:val="24"/>
        </w:rPr>
      </w:pPr>
      <w:r>
        <w:rPr>
          <w:rFonts w:ascii="宋体" w:hAnsi="宋体" w:eastAsia="宋体" w:cs="宋体"/>
          <w:spacing w:val="-1"/>
          <w:sz w:val="24"/>
          <w:szCs w:val="24"/>
        </w:rPr>
        <w:t>（1）审查响应文件是否符合磋商文件要求，并作出评价；</w:t>
      </w:r>
    </w:p>
    <w:p w14:paraId="604160E8">
      <w:pPr>
        <w:spacing w:before="218" w:line="219" w:lineRule="auto"/>
        <w:ind w:left="34" w:firstLine="476" w:firstLineChars="200"/>
        <w:rPr>
          <w:rFonts w:ascii="宋体" w:hAnsi="宋体" w:eastAsia="宋体" w:cs="宋体"/>
          <w:sz w:val="24"/>
          <w:szCs w:val="24"/>
        </w:rPr>
      </w:pPr>
      <w:r>
        <w:rPr>
          <w:rFonts w:ascii="宋体" w:hAnsi="宋体" w:eastAsia="宋体" w:cs="宋体"/>
          <w:spacing w:val="-1"/>
          <w:sz w:val="24"/>
          <w:szCs w:val="24"/>
        </w:rPr>
        <w:t>（2）要求供应商对响应文件有关事项作出解释或澄清；</w:t>
      </w:r>
    </w:p>
    <w:p w14:paraId="098299D1">
      <w:pPr>
        <w:spacing w:before="215" w:line="219" w:lineRule="auto"/>
        <w:ind w:left="34" w:firstLine="472" w:firstLineChars="200"/>
        <w:rPr>
          <w:rFonts w:ascii="宋体" w:hAnsi="宋体" w:eastAsia="宋体" w:cs="宋体"/>
          <w:sz w:val="24"/>
          <w:szCs w:val="24"/>
        </w:rPr>
      </w:pPr>
      <w:r>
        <w:rPr>
          <w:rFonts w:ascii="宋体" w:hAnsi="宋体" w:eastAsia="宋体" w:cs="宋体"/>
          <w:spacing w:val="-2"/>
          <w:sz w:val="24"/>
          <w:szCs w:val="24"/>
        </w:rPr>
        <w:t>（3）推荐预成交候选供应商；</w:t>
      </w:r>
    </w:p>
    <w:p w14:paraId="451EDBB7">
      <w:pPr>
        <w:spacing w:before="214" w:line="219" w:lineRule="auto"/>
        <w:ind w:left="34" w:firstLine="476" w:firstLineChars="200"/>
        <w:rPr>
          <w:rFonts w:ascii="宋体" w:hAnsi="宋体" w:eastAsia="宋体" w:cs="宋体"/>
          <w:sz w:val="24"/>
          <w:szCs w:val="24"/>
        </w:rPr>
      </w:pPr>
      <w:r>
        <w:rPr>
          <w:rFonts w:ascii="宋体" w:hAnsi="宋体" w:eastAsia="宋体" w:cs="宋体"/>
          <w:spacing w:val="-1"/>
          <w:sz w:val="24"/>
          <w:szCs w:val="24"/>
        </w:rPr>
        <w:t>（4）对非法干预评审工作的人员和机构进行举报或投诉。</w:t>
      </w:r>
    </w:p>
    <w:p w14:paraId="1764D006">
      <w:pPr>
        <w:spacing w:before="218" w:line="219" w:lineRule="auto"/>
        <w:ind w:left="41" w:firstLine="472" w:firstLineChars="200"/>
        <w:rPr>
          <w:rFonts w:ascii="宋体" w:hAnsi="宋体" w:eastAsia="宋体" w:cs="宋体"/>
          <w:sz w:val="24"/>
          <w:szCs w:val="24"/>
        </w:rPr>
      </w:pPr>
      <w:r>
        <w:rPr>
          <w:rFonts w:ascii="宋体" w:hAnsi="宋体" w:eastAsia="宋体" w:cs="宋体"/>
          <w:spacing w:val="-2"/>
          <w:sz w:val="24"/>
          <w:szCs w:val="24"/>
        </w:rPr>
        <w:t>15.3</w:t>
      </w:r>
      <w:r>
        <w:rPr>
          <w:rFonts w:ascii="宋体" w:hAnsi="宋体" w:eastAsia="宋体" w:cs="宋体"/>
          <w:spacing w:val="-51"/>
          <w:sz w:val="24"/>
          <w:szCs w:val="24"/>
        </w:rPr>
        <w:t xml:space="preserve"> </w:t>
      </w:r>
      <w:r>
        <w:rPr>
          <w:rFonts w:ascii="宋体" w:hAnsi="宋体" w:eastAsia="宋体" w:cs="宋体"/>
          <w:spacing w:val="-2"/>
          <w:sz w:val="24"/>
          <w:szCs w:val="24"/>
        </w:rPr>
        <w:t>磋商小组应遵守并履行下列义务：</w:t>
      </w:r>
    </w:p>
    <w:p w14:paraId="30078B16">
      <w:pPr>
        <w:spacing w:before="215" w:line="219" w:lineRule="auto"/>
        <w:ind w:left="34" w:firstLine="476" w:firstLineChars="200"/>
        <w:rPr>
          <w:rFonts w:ascii="宋体" w:hAnsi="宋体" w:eastAsia="宋体" w:cs="宋体"/>
          <w:sz w:val="24"/>
          <w:szCs w:val="24"/>
        </w:rPr>
      </w:pPr>
      <w:r>
        <w:rPr>
          <w:rFonts w:ascii="宋体" w:hAnsi="宋体" w:eastAsia="宋体" w:cs="宋体"/>
          <w:spacing w:val="-1"/>
          <w:sz w:val="24"/>
          <w:szCs w:val="24"/>
        </w:rPr>
        <w:t>（1）遵纪守法，客观、公正、廉洁地履行职责；</w:t>
      </w:r>
    </w:p>
    <w:p w14:paraId="0D7FEF2B">
      <w:pPr>
        <w:spacing w:before="214" w:line="301" w:lineRule="auto"/>
        <w:ind w:left="23" w:right="187" w:firstLine="488" w:firstLineChars="207"/>
        <w:rPr>
          <w:rFonts w:ascii="宋体" w:hAnsi="宋体" w:eastAsia="宋体" w:cs="宋体"/>
          <w:spacing w:val="-2"/>
          <w:sz w:val="24"/>
          <w:szCs w:val="24"/>
        </w:rPr>
      </w:pPr>
      <w:r>
        <w:rPr>
          <w:rFonts w:ascii="宋体" w:hAnsi="宋体" w:eastAsia="宋体" w:cs="宋体"/>
          <w:spacing w:val="-2"/>
          <w:sz w:val="24"/>
          <w:szCs w:val="24"/>
        </w:rPr>
        <w:t>（2）按照磋商文件规定的评审方法和评审标准进行评审，对评审意见承担磋商小组成员责任；</w:t>
      </w:r>
    </w:p>
    <w:p w14:paraId="0696E946">
      <w:pPr>
        <w:spacing w:before="214" w:line="301" w:lineRule="auto"/>
        <w:ind w:left="23" w:right="187" w:firstLine="488" w:firstLineChars="207"/>
        <w:rPr>
          <w:rFonts w:ascii="宋体" w:hAnsi="宋体" w:eastAsia="宋体" w:cs="宋体"/>
          <w:spacing w:val="-2"/>
          <w:sz w:val="24"/>
          <w:szCs w:val="24"/>
        </w:rPr>
      </w:pPr>
      <w:r>
        <w:rPr>
          <w:rFonts w:ascii="宋体" w:hAnsi="宋体" w:eastAsia="宋体" w:cs="宋体"/>
          <w:spacing w:val="-2"/>
          <w:sz w:val="24"/>
          <w:szCs w:val="24"/>
        </w:rPr>
        <w:t>（3）对响应文件、磋商情况和磋商中获悉的商业秘密保密；</w:t>
      </w:r>
    </w:p>
    <w:p w14:paraId="0FF1888B">
      <w:pPr>
        <w:spacing w:before="214" w:line="301" w:lineRule="auto"/>
        <w:ind w:left="23" w:right="187" w:firstLine="488" w:firstLineChars="207"/>
        <w:rPr>
          <w:rFonts w:ascii="宋体" w:hAnsi="宋体" w:eastAsia="宋体" w:cs="宋体"/>
          <w:spacing w:val="-2"/>
          <w:sz w:val="24"/>
          <w:szCs w:val="24"/>
        </w:rPr>
      </w:pPr>
      <w:r>
        <w:rPr>
          <w:rFonts w:ascii="宋体" w:hAnsi="宋体" w:eastAsia="宋体" w:cs="宋体"/>
          <w:spacing w:val="-2"/>
          <w:sz w:val="24"/>
          <w:szCs w:val="24"/>
        </w:rPr>
        <w:t>（4）参与磋商报告的起草；</w:t>
      </w:r>
    </w:p>
    <w:p w14:paraId="7320AAE0">
      <w:pPr>
        <w:spacing w:before="214" w:line="301" w:lineRule="auto"/>
        <w:ind w:left="23" w:right="187" w:firstLine="488" w:firstLineChars="207"/>
        <w:rPr>
          <w:rFonts w:ascii="宋体" w:hAnsi="宋体" w:eastAsia="宋体" w:cs="宋体"/>
          <w:spacing w:val="-2"/>
          <w:sz w:val="24"/>
          <w:szCs w:val="24"/>
        </w:rPr>
      </w:pPr>
      <w:r>
        <w:rPr>
          <w:rFonts w:ascii="宋体" w:hAnsi="宋体" w:eastAsia="宋体" w:cs="宋体"/>
          <w:spacing w:val="-2"/>
          <w:sz w:val="24"/>
          <w:szCs w:val="24"/>
        </w:rPr>
        <w:t>（5）解答供应商及有关方面的质疑；</w:t>
      </w:r>
    </w:p>
    <w:p w14:paraId="2D3A7F19">
      <w:pPr>
        <w:spacing w:before="214" w:line="301" w:lineRule="auto"/>
        <w:ind w:left="23" w:right="187" w:firstLine="488" w:firstLineChars="207"/>
        <w:rPr>
          <w:rFonts w:ascii="宋体" w:hAnsi="宋体" w:eastAsia="宋体" w:cs="宋体"/>
          <w:spacing w:val="-2"/>
          <w:sz w:val="24"/>
          <w:szCs w:val="24"/>
        </w:rPr>
      </w:pPr>
      <w:r>
        <w:rPr>
          <w:rFonts w:ascii="宋体" w:hAnsi="宋体" w:eastAsia="宋体" w:cs="宋体"/>
          <w:spacing w:val="-2"/>
          <w:sz w:val="24"/>
          <w:szCs w:val="24"/>
        </w:rPr>
        <w:t>（6）配合纪检部门进行投诉处理工作。</w:t>
      </w:r>
    </w:p>
    <w:p w14:paraId="1F565749">
      <w:pPr>
        <w:spacing w:before="214" w:line="301" w:lineRule="auto"/>
        <w:ind w:left="23" w:right="187" w:firstLine="488" w:firstLineChars="207"/>
        <w:rPr>
          <w:rFonts w:ascii="宋体" w:hAnsi="宋体" w:eastAsia="宋体" w:cs="宋体"/>
          <w:spacing w:val="-2"/>
          <w:sz w:val="24"/>
          <w:szCs w:val="24"/>
        </w:rPr>
      </w:pPr>
      <w:r>
        <w:rPr>
          <w:rFonts w:ascii="宋体" w:hAnsi="宋体" w:eastAsia="宋体" w:cs="宋体"/>
          <w:spacing w:val="-2"/>
          <w:sz w:val="24"/>
          <w:szCs w:val="24"/>
        </w:rPr>
        <w:t>15.4 磋商小组所有成员应当集中与单一供应商分别进行磋商，并给予所有参加 磋商的供应商平等的磋商机会。</w:t>
      </w:r>
    </w:p>
    <w:p w14:paraId="2871C411">
      <w:pPr>
        <w:spacing w:before="216" w:line="301" w:lineRule="auto"/>
        <w:ind w:left="25" w:right="100" w:firstLine="492" w:firstLineChars="207"/>
        <w:rPr>
          <w:rFonts w:ascii="宋体" w:hAnsi="宋体" w:eastAsia="宋体" w:cs="宋体"/>
          <w:sz w:val="24"/>
          <w:szCs w:val="24"/>
        </w:rPr>
      </w:pPr>
      <w:r>
        <w:rPr>
          <w:rFonts w:ascii="宋体" w:hAnsi="宋体" w:eastAsia="宋体" w:cs="宋体"/>
          <w:spacing w:val="-1"/>
          <w:sz w:val="24"/>
          <w:szCs w:val="24"/>
        </w:rPr>
        <w:t>15.5</w:t>
      </w:r>
      <w:r>
        <w:rPr>
          <w:rFonts w:ascii="宋体" w:hAnsi="宋体" w:eastAsia="宋体" w:cs="宋体"/>
          <w:spacing w:val="-52"/>
          <w:sz w:val="24"/>
          <w:szCs w:val="24"/>
        </w:rPr>
        <w:t xml:space="preserve"> </w:t>
      </w:r>
      <w:r>
        <w:rPr>
          <w:rFonts w:ascii="宋体" w:hAnsi="宋体" w:eastAsia="宋体" w:cs="宋体"/>
          <w:spacing w:val="-1"/>
          <w:sz w:val="24"/>
          <w:szCs w:val="24"/>
        </w:rPr>
        <w:t>磋商工作在有关部门的监督和严格保密的情况下依法开展，任何单位和个</w:t>
      </w:r>
      <w:r>
        <w:rPr>
          <w:rFonts w:ascii="宋体" w:hAnsi="宋体" w:eastAsia="宋体" w:cs="宋体"/>
          <w:sz w:val="24"/>
          <w:szCs w:val="24"/>
        </w:rPr>
        <w:t xml:space="preserve"> </w:t>
      </w:r>
      <w:r>
        <w:rPr>
          <w:rFonts w:ascii="宋体" w:hAnsi="宋体" w:eastAsia="宋体" w:cs="宋体"/>
          <w:spacing w:val="-1"/>
          <w:sz w:val="24"/>
          <w:szCs w:val="24"/>
        </w:rPr>
        <w:t>人不得非法干预、影响磋商工作和磋商结果。</w:t>
      </w:r>
    </w:p>
    <w:p w14:paraId="11D153CB">
      <w:pPr>
        <w:spacing w:before="217" w:line="220" w:lineRule="auto"/>
        <w:ind w:left="41"/>
        <w:outlineLvl w:val="2"/>
        <w:rPr>
          <w:rFonts w:ascii="宋体" w:hAnsi="宋体" w:eastAsia="宋体" w:cs="宋体"/>
          <w:sz w:val="24"/>
          <w:szCs w:val="24"/>
        </w:rPr>
      </w:pPr>
      <w:r>
        <w:rPr>
          <w:rFonts w:ascii="宋体" w:hAnsi="宋体" w:eastAsia="宋体" w:cs="宋体"/>
          <w:b/>
          <w:bCs/>
          <w:spacing w:val="-6"/>
          <w:sz w:val="24"/>
          <w:szCs w:val="24"/>
        </w:rPr>
        <w:t>16.磋商程序</w:t>
      </w:r>
    </w:p>
    <w:p w14:paraId="0878BC77">
      <w:pPr>
        <w:spacing w:before="212" w:line="330" w:lineRule="auto"/>
        <w:ind w:left="24" w:right="14" w:firstLine="492" w:firstLineChars="207"/>
        <w:rPr>
          <w:rFonts w:ascii="宋体" w:hAnsi="宋体" w:eastAsia="宋体" w:cs="宋体"/>
          <w:sz w:val="24"/>
          <w:szCs w:val="24"/>
        </w:rPr>
      </w:pPr>
      <w:r>
        <w:rPr>
          <w:rFonts w:ascii="宋体" w:hAnsi="宋体" w:eastAsia="宋体" w:cs="宋体"/>
          <w:spacing w:val="-1"/>
          <w:sz w:val="24"/>
          <w:szCs w:val="24"/>
        </w:rPr>
        <w:t>16.1</w:t>
      </w:r>
      <w:r>
        <w:rPr>
          <w:rFonts w:ascii="宋体" w:hAnsi="宋体" w:eastAsia="宋体" w:cs="宋体"/>
          <w:spacing w:val="-53"/>
          <w:sz w:val="24"/>
          <w:szCs w:val="24"/>
        </w:rPr>
        <w:t xml:space="preserve"> </w:t>
      </w:r>
      <w:r>
        <w:rPr>
          <w:rFonts w:ascii="宋体" w:hAnsi="宋体" w:eastAsia="宋体" w:cs="宋体"/>
          <w:spacing w:val="-1"/>
          <w:sz w:val="24"/>
          <w:szCs w:val="24"/>
        </w:rPr>
        <w:t>进入磋商阶段后，磋商小组成员按照客观、公正、审慎的原则，根据磋商</w:t>
      </w:r>
      <w:r>
        <w:rPr>
          <w:rFonts w:ascii="宋体" w:hAnsi="宋体" w:eastAsia="宋体" w:cs="宋体"/>
          <w:sz w:val="24"/>
          <w:szCs w:val="24"/>
        </w:rPr>
        <w:t xml:space="preserve"> </w:t>
      </w:r>
      <w:r>
        <w:rPr>
          <w:rFonts w:ascii="宋体" w:hAnsi="宋体" w:eastAsia="宋体" w:cs="宋体"/>
          <w:spacing w:val="-3"/>
          <w:sz w:val="24"/>
          <w:szCs w:val="24"/>
        </w:rPr>
        <w:t>文件规定的评审程序、评审方法和评审标准进行独立开展评审工作，负责审议所</w:t>
      </w:r>
      <w:r>
        <w:rPr>
          <w:rFonts w:ascii="宋体" w:hAnsi="宋体" w:eastAsia="宋体" w:cs="宋体"/>
          <w:sz w:val="24"/>
          <w:szCs w:val="24"/>
        </w:rPr>
        <w:t xml:space="preserve"> 有响应文件，并按先初审、后详审的程序对</w:t>
      </w:r>
      <w:r>
        <w:rPr>
          <w:rFonts w:ascii="宋体" w:hAnsi="宋体" w:eastAsia="宋体" w:cs="宋体"/>
          <w:spacing w:val="-1"/>
          <w:sz w:val="24"/>
          <w:szCs w:val="24"/>
        </w:rPr>
        <w:t>响应文件进行评审、评分。</w:t>
      </w:r>
    </w:p>
    <w:p w14:paraId="1D1D51E0">
      <w:pPr>
        <w:spacing w:before="212" w:line="330" w:lineRule="auto"/>
        <w:ind w:left="24" w:right="14" w:firstLine="492" w:firstLineChars="207"/>
        <w:rPr>
          <w:rFonts w:ascii="宋体" w:hAnsi="宋体" w:eastAsia="宋体" w:cs="宋体"/>
          <w:spacing w:val="-1"/>
          <w:sz w:val="24"/>
          <w:szCs w:val="24"/>
        </w:rPr>
      </w:pPr>
      <w:r>
        <w:rPr>
          <w:rFonts w:ascii="宋体" w:hAnsi="宋体" w:eastAsia="宋体" w:cs="宋体"/>
          <w:spacing w:val="-1"/>
          <w:sz w:val="24"/>
          <w:szCs w:val="24"/>
        </w:rPr>
        <w:t>16.2 初审阶段为资格性审查和符合性审查。响应文件在响应磋商文件要求方面 出现的偏离，分为实质性偏离和非实质性偏离。</w:t>
      </w:r>
    </w:p>
    <w:p w14:paraId="4797351E">
      <w:pPr>
        <w:spacing w:before="212" w:line="330" w:lineRule="auto"/>
        <w:ind w:left="24" w:right="14" w:firstLine="492" w:firstLineChars="207"/>
        <w:rPr>
          <w:rFonts w:ascii="宋体" w:hAnsi="宋体" w:eastAsia="宋体" w:cs="宋体"/>
          <w:spacing w:val="-1"/>
          <w:sz w:val="24"/>
          <w:szCs w:val="24"/>
        </w:rPr>
      </w:pPr>
      <w:r>
        <w:rPr>
          <w:rFonts w:ascii="宋体" w:hAnsi="宋体" w:eastAsia="宋体" w:cs="宋体"/>
          <w:spacing w:val="-1"/>
          <w:sz w:val="24"/>
          <w:szCs w:val="24"/>
        </w:rPr>
        <w:t>16.2.1 实质性偏离是指响应文件未能实质性响应磋商文件的要求。以下情况属 于实质性偏离，响应文件有下列情况之一的，按无效文件处理。</w:t>
      </w:r>
    </w:p>
    <w:p w14:paraId="1A17089F">
      <w:pPr>
        <w:spacing w:before="214" w:line="219" w:lineRule="auto"/>
        <w:ind w:left="34"/>
        <w:rPr>
          <w:rFonts w:ascii="宋体" w:hAnsi="宋体" w:eastAsia="宋体" w:cs="宋体"/>
          <w:sz w:val="24"/>
          <w:szCs w:val="24"/>
        </w:rPr>
      </w:pPr>
      <w:r>
        <w:rPr>
          <w:rFonts w:ascii="宋体" w:hAnsi="宋体" w:eastAsia="宋体" w:cs="宋体"/>
          <w:spacing w:val="-3"/>
          <w:sz w:val="24"/>
          <w:szCs w:val="24"/>
        </w:rPr>
        <w:t>（1）不符合第</w:t>
      </w:r>
      <w:r>
        <w:rPr>
          <w:rFonts w:ascii="宋体" w:hAnsi="宋体" w:eastAsia="宋体" w:cs="宋体"/>
          <w:spacing w:val="-48"/>
          <w:sz w:val="24"/>
          <w:szCs w:val="24"/>
        </w:rPr>
        <w:t xml:space="preserve"> </w:t>
      </w:r>
      <w:r>
        <w:rPr>
          <w:rFonts w:ascii="宋体" w:hAnsi="宋体" w:eastAsia="宋体" w:cs="宋体"/>
          <w:spacing w:val="-3"/>
          <w:sz w:val="24"/>
          <w:szCs w:val="24"/>
        </w:rPr>
        <w:t>2.2</w:t>
      </w:r>
      <w:r>
        <w:rPr>
          <w:rFonts w:ascii="宋体" w:hAnsi="宋体" w:eastAsia="宋体" w:cs="宋体"/>
          <w:spacing w:val="-49"/>
          <w:sz w:val="24"/>
          <w:szCs w:val="24"/>
        </w:rPr>
        <w:t xml:space="preserve"> </w:t>
      </w:r>
      <w:r>
        <w:rPr>
          <w:rFonts w:ascii="宋体" w:hAnsi="宋体" w:eastAsia="宋体" w:cs="宋体"/>
          <w:spacing w:val="-3"/>
          <w:sz w:val="24"/>
          <w:szCs w:val="24"/>
        </w:rPr>
        <w:t>款“合格的供应商</w:t>
      </w:r>
      <w:r>
        <w:rPr>
          <w:rFonts w:ascii="宋体" w:hAnsi="宋体" w:eastAsia="宋体" w:cs="宋体"/>
          <w:spacing w:val="-88"/>
          <w:sz w:val="24"/>
          <w:szCs w:val="24"/>
        </w:rPr>
        <w:t xml:space="preserve"> </w:t>
      </w:r>
      <w:r>
        <w:rPr>
          <w:rFonts w:ascii="宋体" w:hAnsi="宋体" w:eastAsia="宋体" w:cs="宋体"/>
          <w:spacing w:val="-3"/>
          <w:sz w:val="24"/>
          <w:szCs w:val="24"/>
        </w:rPr>
        <w:t>”</w:t>
      </w:r>
      <w:r>
        <w:rPr>
          <w:rFonts w:ascii="宋体" w:hAnsi="宋体" w:eastAsia="宋体" w:cs="宋体"/>
          <w:spacing w:val="-4"/>
          <w:sz w:val="24"/>
          <w:szCs w:val="24"/>
        </w:rPr>
        <w:t>之规定的；</w:t>
      </w:r>
    </w:p>
    <w:p w14:paraId="148527EC">
      <w:pPr>
        <w:spacing w:before="218" w:line="219" w:lineRule="auto"/>
        <w:ind w:left="34"/>
        <w:rPr>
          <w:rFonts w:ascii="宋体" w:hAnsi="宋体" w:eastAsia="宋体" w:cs="宋体"/>
          <w:sz w:val="24"/>
          <w:szCs w:val="24"/>
        </w:rPr>
      </w:pPr>
      <w:r>
        <w:rPr>
          <w:rFonts w:ascii="宋体" w:hAnsi="宋体" w:eastAsia="宋体" w:cs="宋体"/>
          <w:spacing w:val="-1"/>
          <w:sz w:val="24"/>
          <w:szCs w:val="24"/>
        </w:rPr>
        <w:t>（2）未按磋商文件要求提交或未足额提交磋商保证金的；</w:t>
      </w:r>
    </w:p>
    <w:p w14:paraId="482028B6">
      <w:pPr>
        <w:spacing w:before="213" w:line="219" w:lineRule="auto"/>
        <w:ind w:left="34"/>
        <w:rPr>
          <w:rFonts w:ascii="宋体" w:hAnsi="宋体" w:eastAsia="宋体" w:cs="宋体"/>
          <w:sz w:val="24"/>
          <w:szCs w:val="24"/>
        </w:rPr>
      </w:pPr>
      <w:r>
        <w:rPr>
          <w:rFonts w:ascii="宋体" w:hAnsi="宋体" w:eastAsia="宋体" w:cs="宋体"/>
          <w:spacing w:val="-2"/>
          <w:sz w:val="24"/>
          <w:szCs w:val="24"/>
        </w:rPr>
        <w:t>（3）未按第</w:t>
      </w:r>
      <w:r>
        <w:rPr>
          <w:rFonts w:ascii="宋体" w:hAnsi="宋体" w:eastAsia="宋体" w:cs="宋体"/>
          <w:spacing w:val="-33"/>
          <w:sz w:val="24"/>
          <w:szCs w:val="24"/>
        </w:rPr>
        <w:t xml:space="preserve"> </w:t>
      </w:r>
      <w:r>
        <w:rPr>
          <w:rFonts w:ascii="宋体" w:hAnsi="宋体" w:eastAsia="宋体" w:cs="宋体"/>
          <w:spacing w:val="-2"/>
          <w:sz w:val="24"/>
          <w:szCs w:val="24"/>
        </w:rPr>
        <w:t>10.1</w:t>
      </w:r>
      <w:r>
        <w:rPr>
          <w:rFonts w:ascii="宋体" w:hAnsi="宋体" w:eastAsia="宋体" w:cs="宋体"/>
          <w:spacing w:val="-49"/>
          <w:sz w:val="24"/>
          <w:szCs w:val="24"/>
        </w:rPr>
        <w:t xml:space="preserve"> </w:t>
      </w:r>
      <w:r>
        <w:rPr>
          <w:rFonts w:ascii="宋体" w:hAnsi="宋体" w:eastAsia="宋体" w:cs="宋体"/>
          <w:spacing w:val="-2"/>
          <w:sz w:val="24"/>
          <w:szCs w:val="24"/>
        </w:rPr>
        <w:t>款（1）-（14）要求提供相关资料</w:t>
      </w:r>
      <w:r>
        <w:rPr>
          <w:rFonts w:ascii="宋体" w:hAnsi="宋体" w:eastAsia="宋体" w:cs="宋体"/>
          <w:spacing w:val="-3"/>
          <w:sz w:val="24"/>
          <w:szCs w:val="24"/>
        </w:rPr>
        <w:t>的；</w:t>
      </w:r>
    </w:p>
    <w:p w14:paraId="1ED39B7A">
      <w:pPr>
        <w:spacing w:before="215" w:line="219" w:lineRule="auto"/>
        <w:ind w:left="34"/>
        <w:rPr>
          <w:rFonts w:ascii="宋体" w:hAnsi="宋体" w:eastAsia="宋体" w:cs="宋体"/>
          <w:sz w:val="24"/>
          <w:szCs w:val="24"/>
        </w:rPr>
      </w:pPr>
      <w:r>
        <w:rPr>
          <w:rFonts w:ascii="宋体" w:hAnsi="宋体" w:eastAsia="宋体" w:cs="宋体"/>
          <w:spacing w:val="-1"/>
          <w:sz w:val="24"/>
          <w:szCs w:val="24"/>
        </w:rPr>
        <w:t>（4）响应文件内容没有按磋商文件规定和要求签字、盖章的；</w:t>
      </w:r>
    </w:p>
    <w:p w14:paraId="274ED245">
      <w:pPr>
        <w:spacing w:before="218" w:line="219" w:lineRule="auto"/>
        <w:ind w:left="34"/>
        <w:rPr>
          <w:rFonts w:ascii="宋体" w:hAnsi="宋体" w:eastAsia="宋体" w:cs="宋体"/>
          <w:sz w:val="24"/>
          <w:szCs w:val="24"/>
        </w:rPr>
      </w:pPr>
      <w:r>
        <w:rPr>
          <w:rFonts w:ascii="宋体" w:hAnsi="宋体" w:eastAsia="宋体" w:cs="宋体"/>
          <w:spacing w:val="-1"/>
          <w:sz w:val="24"/>
          <w:szCs w:val="24"/>
        </w:rPr>
        <w:t>（5）响应文件编排混乱，且擅自修改磋商文件规定的格式内容的；</w:t>
      </w:r>
    </w:p>
    <w:p w14:paraId="27AC4679">
      <w:pPr>
        <w:spacing w:before="214" w:line="219" w:lineRule="auto"/>
        <w:ind w:left="34"/>
        <w:rPr>
          <w:rFonts w:ascii="宋体" w:hAnsi="宋体" w:eastAsia="宋体" w:cs="宋体"/>
          <w:sz w:val="24"/>
          <w:szCs w:val="24"/>
        </w:rPr>
      </w:pPr>
      <w:r>
        <w:rPr>
          <w:rFonts w:ascii="宋体" w:hAnsi="宋体" w:eastAsia="宋体" w:cs="宋体"/>
          <w:spacing w:val="-1"/>
          <w:sz w:val="24"/>
          <w:szCs w:val="24"/>
        </w:rPr>
        <w:t>（6）服务期、磋商有效期、最终不能满足磋商文件要求的；</w:t>
      </w:r>
    </w:p>
    <w:p w14:paraId="6ED3B871">
      <w:pPr>
        <w:spacing w:before="214" w:line="219" w:lineRule="auto"/>
        <w:ind w:left="34"/>
        <w:rPr>
          <w:rFonts w:ascii="宋体" w:hAnsi="宋体" w:eastAsia="宋体" w:cs="宋体"/>
          <w:sz w:val="24"/>
          <w:szCs w:val="24"/>
        </w:rPr>
      </w:pPr>
      <w:r>
        <w:rPr>
          <w:rFonts w:ascii="宋体" w:hAnsi="宋体" w:eastAsia="宋体" w:cs="宋体"/>
          <w:spacing w:val="-1"/>
          <w:sz w:val="24"/>
          <w:szCs w:val="24"/>
        </w:rPr>
        <w:t>（7）所提供的服务内容、服务要求最终不符合采购项目要求的；</w:t>
      </w:r>
    </w:p>
    <w:p w14:paraId="4566D8A2">
      <w:pPr>
        <w:spacing w:before="217" w:line="219" w:lineRule="auto"/>
        <w:ind w:left="34"/>
        <w:rPr>
          <w:rFonts w:ascii="宋体" w:hAnsi="宋体" w:eastAsia="宋体" w:cs="宋体"/>
          <w:sz w:val="24"/>
          <w:szCs w:val="24"/>
        </w:rPr>
      </w:pPr>
      <w:r>
        <w:rPr>
          <w:rFonts w:ascii="宋体" w:hAnsi="宋体" w:eastAsia="宋体" w:cs="宋体"/>
          <w:spacing w:val="-1"/>
          <w:sz w:val="24"/>
          <w:szCs w:val="24"/>
        </w:rPr>
        <w:t>（8）响应文件中最终附有采购人不能接受的条件的；</w:t>
      </w:r>
    </w:p>
    <w:p w14:paraId="5C50BBC1">
      <w:pPr>
        <w:spacing w:before="215" w:line="219" w:lineRule="auto"/>
        <w:ind w:left="34"/>
        <w:rPr>
          <w:rFonts w:ascii="宋体" w:hAnsi="宋体" w:eastAsia="宋体" w:cs="宋体"/>
          <w:sz w:val="24"/>
          <w:szCs w:val="24"/>
        </w:rPr>
      </w:pPr>
      <w:r>
        <w:rPr>
          <w:rFonts w:ascii="宋体" w:hAnsi="宋体" w:eastAsia="宋体" w:cs="宋体"/>
          <w:spacing w:val="-1"/>
          <w:sz w:val="24"/>
          <w:szCs w:val="24"/>
        </w:rPr>
        <w:t>（9）磋商小组认为应按无效响应处理的其他情况；</w:t>
      </w:r>
    </w:p>
    <w:p w14:paraId="2B28C969">
      <w:pPr>
        <w:spacing w:before="214" w:line="219" w:lineRule="auto"/>
        <w:ind w:left="34"/>
        <w:rPr>
          <w:rFonts w:ascii="宋体" w:hAnsi="宋体" w:eastAsia="宋体" w:cs="宋体"/>
          <w:spacing w:val="-2"/>
          <w:sz w:val="24"/>
          <w:szCs w:val="24"/>
        </w:rPr>
      </w:pPr>
      <w:r>
        <w:rPr>
          <w:rFonts w:ascii="宋体" w:hAnsi="宋体" w:eastAsia="宋体" w:cs="宋体"/>
          <w:spacing w:val="-2"/>
          <w:sz w:val="24"/>
          <w:szCs w:val="24"/>
        </w:rPr>
        <w:t>（10）法律、法规规定的其他情形。</w:t>
      </w:r>
    </w:p>
    <w:p w14:paraId="557E88B9">
      <w:pPr>
        <w:spacing w:before="214" w:line="219" w:lineRule="auto"/>
        <w:ind w:left="34"/>
        <w:rPr>
          <w:rFonts w:ascii="宋体" w:hAnsi="宋体" w:eastAsia="宋体" w:cs="宋体"/>
          <w:sz w:val="24"/>
          <w:szCs w:val="24"/>
        </w:rPr>
      </w:pPr>
      <w:r>
        <w:rPr>
          <w:rFonts w:ascii="宋体" w:hAnsi="宋体" w:eastAsia="宋体" w:cs="宋体"/>
          <w:spacing w:val="4"/>
          <w:sz w:val="24"/>
          <w:szCs w:val="24"/>
        </w:rPr>
        <w:t>（11）报价超过预算额度报价不得超过预</w:t>
      </w:r>
      <w:r>
        <w:rPr>
          <w:rFonts w:ascii="宋体" w:hAnsi="宋体" w:eastAsia="宋体" w:cs="宋体"/>
          <w:spacing w:val="3"/>
          <w:sz w:val="24"/>
          <w:szCs w:val="24"/>
        </w:rPr>
        <w:t>算额度或出现两个或两个以上报价方</w:t>
      </w:r>
      <w:r>
        <w:rPr>
          <w:rFonts w:ascii="宋体" w:hAnsi="宋体" w:eastAsia="宋体" w:cs="宋体"/>
          <w:sz w:val="24"/>
          <w:szCs w:val="24"/>
        </w:rPr>
        <w:t xml:space="preserve"> </w:t>
      </w:r>
      <w:r>
        <w:rPr>
          <w:rFonts w:ascii="宋体" w:hAnsi="宋体" w:eastAsia="宋体" w:cs="宋体"/>
          <w:spacing w:val="-6"/>
          <w:sz w:val="24"/>
          <w:szCs w:val="24"/>
        </w:rPr>
        <w:t>案。</w:t>
      </w:r>
    </w:p>
    <w:p w14:paraId="03087E16">
      <w:pPr>
        <w:spacing w:before="214" w:line="343" w:lineRule="auto"/>
        <w:ind w:left="24" w:firstLine="492" w:firstLineChars="207"/>
        <w:rPr>
          <w:rFonts w:ascii="宋体" w:hAnsi="宋体" w:eastAsia="宋体" w:cs="宋体"/>
          <w:sz w:val="24"/>
          <w:szCs w:val="24"/>
        </w:rPr>
      </w:pPr>
      <w:r>
        <w:rPr>
          <w:rFonts w:ascii="宋体" w:hAnsi="宋体" w:eastAsia="宋体" w:cs="宋体"/>
          <w:spacing w:val="-1"/>
          <w:sz w:val="24"/>
          <w:szCs w:val="24"/>
        </w:rPr>
        <w:t>16.2.2</w:t>
      </w:r>
      <w:r>
        <w:rPr>
          <w:rFonts w:ascii="宋体" w:hAnsi="宋体" w:eastAsia="宋体" w:cs="宋体"/>
          <w:spacing w:val="-47"/>
          <w:sz w:val="24"/>
          <w:szCs w:val="24"/>
        </w:rPr>
        <w:t xml:space="preserve"> </w:t>
      </w:r>
      <w:r>
        <w:rPr>
          <w:rFonts w:ascii="宋体" w:hAnsi="宋体" w:eastAsia="宋体" w:cs="宋体"/>
          <w:spacing w:val="-1"/>
          <w:sz w:val="24"/>
          <w:szCs w:val="24"/>
        </w:rPr>
        <w:t>非实质性偏离指磋商小组在对响应文件的有效性、完整性和</w:t>
      </w:r>
      <w:r>
        <w:rPr>
          <w:rFonts w:ascii="宋体" w:hAnsi="宋体" w:eastAsia="宋体" w:cs="宋体"/>
          <w:spacing w:val="-2"/>
          <w:sz w:val="24"/>
          <w:szCs w:val="24"/>
        </w:rPr>
        <w:t>响应程度进</w:t>
      </w:r>
      <w:r>
        <w:rPr>
          <w:rFonts w:ascii="宋体" w:hAnsi="宋体" w:eastAsia="宋体" w:cs="宋体"/>
          <w:sz w:val="24"/>
          <w:szCs w:val="24"/>
        </w:rPr>
        <w:t xml:space="preserve">  </w:t>
      </w:r>
      <w:r>
        <w:rPr>
          <w:rFonts w:ascii="宋体" w:hAnsi="宋体" w:eastAsia="宋体" w:cs="宋体"/>
          <w:spacing w:val="-3"/>
          <w:sz w:val="24"/>
          <w:szCs w:val="24"/>
        </w:rPr>
        <w:t>行审查时，可以要求供应商对响应文件中含义不明确、同类问题表述不一致或者</w:t>
      </w:r>
      <w:r>
        <w:rPr>
          <w:rFonts w:ascii="宋体" w:hAnsi="宋体" w:eastAsia="宋体" w:cs="宋体"/>
          <w:sz w:val="24"/>
          <w:szCs w:val="24"/>
        </w:rPr>
        <w:t xml:space="preserve"> </w:t>
      </w:r>
      <w:r>
        <w:rPr>
          <w:rFonts w:ascii="宋体" w:hAnsi="宋体" w:eastAsia="宋体" w:cs="宋体"/>
          <w:spacing w:val="-7"/>
          <w:sz w:val="24"/>
          <w:szCs w:val="24"/>
        </w:rPr>
        <w:t>有明显文字和计算错误的内容等作出必要的澄清、说</w:t>
      </w:r>
      <w:r>
        <w:rPr>
          <w:rFonts w:ascii="宋体" w:hAnsi="宋体" w:eastAsia="宋体" w:cs="宋体"/>
          <w:spacing w:val="-8"/>
          <w:sz w:val="24"/>
          <w:szCs w:val="24"/>
        </w:rPr>
        <w:t>明或者更正。供应商的澄清、</w:t>
      </w:r>
      <w:r>
        <w:rPr>
          <w:rFonts w:ascii="宋体" w:hAnsi="宋体" w:eastAsia="宋体" w:cs="宋体"/>
          <w:sz w:val="24"/>
          <w:szCs w:val="24"/>
        </w:rPr>
        <w:t xml:space="preserve"> 说明或者更正不得超出响应文件的范围或者改</w:t>
      </w:r>
      <w:r>
        <w:rPr>
          <w:rFonts w:ascii="宋体" w:hAnsi="宋体" w:eastAsia="宋体" w:cs="宋体"/>
          <w:spacing w:val="-1"/>
          <w:sz w:val="24"/>
          <w:szCs w:val="24"/>
        </w:rPr>
        <w:t>变响应文件的实质性内容。</w:t>
      </w:r>
      <w:r>
        <w:rPr>
          <w:rFonts w:ascii="宋体" w:hAnsi="宋体" w:eastAsia="宋体" w:cs="宋体"/>
          <w:spacing w:val="-3"/>
          <w:sz w:val="24"/>
          <w:szCs w:val="24"/>
        </w:rPr>
        <w:t>磋商小组要求供应商澄清、说明或者更正响应文件应当以书面形</w:t>
      </w:r>
      <w:r>
        <w:rPr>
          <w:rFonts w:ascii="宋体" w:hAnsi="宋体" w:eastAsia="宋体" w:cs="宋体"/>
          <w:spacing w:val="-4"/>
          <w:sz w:val="24"/>
          <w:szCs w:val="24"/>
        </w:rPr>
        <w:t>式作出。供</w:t>
      </w:r>
      <w:r>
        <w:rPr>
          <w:rFonts w:ascii="宋体" w:hAnsi="宋体" w:eastAsia="宋体" w:cs="宋体"/>
          <w:sz w:val="24"/>
          <w:szCs w:val="24"/>
        </w:rPr>
        <w:t xml:space="preserve"> </w:t>
      </w:r>
      <w:r>
        <w:rPr>
          <w:rFonts w:ascii="宋体" w:hAnsi="宋体" w:eastAsia="宋体" w:cs="宋体"/>
          <w:spacing w:val="-1"/>
          <w:sz w:val="24"/>
          <w:szCs w:val="24"/>
        </w:rPr>
        <w:t>应商的澄清、说明或者更正应当由法定代表</w:t>
      </w:r>
      <w:r>
        <w:rPr>
          <w:rFonts w:ascii="宋体" w:hAnsi="宋体" w:eastAsia="宋体" w:cs="宋体"/>
          <w:spacing w:val="-2"/>
          <w:sz w:val="24"/>
          <w:szCs w:val="24"/>
        </w:rPr>
        <w:t>人或其授权代表签字或者加盖公章。</w:t>
      </w:r>
      <w:r>
        <w:rPr>
          <w:rFonts w:ascii="宋体" w:hAnsi="宋体" w:eastAsia="宋体" w:cs="宋体"/>
          <w:sz w:val="24"/>
          <w:szCs w:val="24"/>
        </w:rPr>
        <w:t xml:space="preserve"> </w:t>
      </w:r>
      <w:r>
        <w:rPr>
          <w:rFonts w:ascii="宋体" w:hAnsi="宋体" w:eastAsia="宋体" w:cs="宋体"/>
          <w:spacing w:val="-1"/>
          <w:sz w:val="24"/>
          <w:szCs w:val="24"/>
        </w:rPr>
        <w:t>由授权代表签字的，应当附法定代表人授权书。</w:t>
      </w:r>
    </w:p>
    <w:p w14:paraId="04138297">
      <w:pPr>
        <w:spacing w:before="36" w:line="329" w:lineRule="auto"/>
        <w:ind w:left="22" w:right="26" w:firstLine="492" w:firstLineChars="207"/>
        <w:rPr>
          <w:rFonts w:ascii="宋体" w:hAnsi="宋体" w:eastAsia="宋体" w:cs="宋体"/>
          <w:sz w:val="24"/>
          <w:szCs w:val="24"/>
        </w:rPr>
      </w:pPr>
      <w:r>
        <w:rPr>
          <w:rFonts w:ascii="宋体" w:hAnsi="宋体" w:eastAsia="宋体" w:cs="宋体"/>
          <w:spacing w:val="-1"/>
          <w:sz w:val="24"/>
          <w:szCs w:val="24"/>
        </w:rPr>
        <w:t>16.2.3 在响应文件初审、详审过程中，如果磋商小组成员出现对评审结果有不</w:t>
      </w:r>
      <w:r>
        <w:rPr>
          <w:rFonts w:ascii="宋体" w:hAnsi="宋体" w:eastAsia="宋体" w:cs="宋体"/>
          <w:spacing w:val="9"/>
          <w:sz w:val="24"/>
          <w:szCs w:val="24"/>
        </w:rPr>
        <w:t xml:space="preserve"> </w:t>
      </w:r>
      <w:r>
        <w:rPr>
          <w:rFonts w:ascii="宋体" w:hAnsi="宋体" w:eastAsia="宋体" w:cs="宋体"/>
          <w:spacing w:val="-3"/>
          <w:sz w:val="24"/>
          <w:szCs w:val="24"/>
        </w:rPr>
        <w:t>同意见的，应当以书面形式反映，磋商报告中应注明该不同意见。磋商小组成员</w:t>
      </w:r>
      <w:r>
        <w:rPr>
          <w:rFonts w:ascii="宋体" w:hAnsi="宋体" w:eastAsia="宋体" w:cs="宋体"/>
          <w:spacing w:val="1"/>
          <w:sz w:val="24"/>
          <w:szCs w:val="24"/>
        </w:rPr>
        <w:t xml:space="preserve"> </w:t>
      </w:r>
      <w:r>
        <w:rPr>
          <w:rFonts w:ascii="宋体" w:hAnsi="宋体" w:eastAsia="宋体" w:cs="宋体"/>
          <w:spacing w:val="-1"/>
          <w:sz w:val="24"/>
          <w:szCs w:val="24"/>
        </w:rPr>
        <w:t>拒绝在磋商报告中签字又不书面说明其不同意</w:t>
      </w:r>
      <w:r>
        <w:rPr>
          <w:rFonts w:ascii="宋体" w:hAnsi="宋体" w:eastAsia="宋体" w:cs="宋体"/>
          <w:spacing w:val="-2"/>
          <w:sz w:val="24"/>
          <w:szCs w:val="24"/>
        </w:rPr>
        <w:t>见和理由的，视为同意磋商结果。</w:t>
      </w:r>
    </w:p>
    <w:p w14:paraId="0C7DE1F8">
      <w:pPr>
        <w:spacing w:before="216" w:line="357" w:lineRule="auto"/>
        <w:ind w:left="25" w:right="26" w:firstLine="492" w:firstLineChars="207"/>
        <w:rPr>
          <w:rFonts w:ascii="宋体" w:hAnsi="宋体" w:eastAsia="宋体" w:cs="宋体"/>
          <w:sz w:val="24"/>
          <w:szCs w:val="24"/>
        </w:rPr>
      </w:pPr>
      <w:r>
        <w:rPr>
          <w:rFonts w:ascii="宋体" w:hAnsi="宋体" w:eastAsia="宋体" w:cs="宋体"/>
          <w:spacing w:val="-1"/>
          <w:sz w:val="24"/>
          <w:szCs w:val="24"/>
        </w:rPr>
        <w:t>16.3 在磋商过程中，磋商小组可以根据磋商文件和磋商情况实质性变动采购需</w:t>
      </w:r>
      <w:r>
        <w:rPr>
          <w:rFonts w:ascii="宋体" w:hAnsi="宋体" w:eastAsia="宋体" w:cs="宋体"/>
          <w:spacing w:val="8"/>
          <w:sz w:val="24"/>
          <w:szCs w:val="24"/>
        </w:rPr>
        <w:t xml:space="preserve"> </w:t>
      </w:r>
      <w:r>
        <w:rPr>
          <w:rFonts w:ascii="宋体" w:hAnsi="宋体" w:eastAsia="宋体" w:cs="宋体"/>
          <w:spacing w:val="-2"/>
          <w:sz w:val="24"/>
          <w:szCs w:val="24"/>
        </w:rPr>
        <w:t>求中的技术、服务要求以及合同草案条款，但不得变动磋商文件中的其他内容。</w:t>
      </w:r>
      <w:r>
        <w:rPr>
          <w:rFonts w:ascii="宋体" w:hAnsi="宋体" w:eastAsia="宋体" w:cs="宋体"/>
          <w:spacing w:val="17"/>
          <w:sz w:val="24"/>
          <w:szCs w:val="24"/>
        </w:rPr>
        <w:t xml:space="preserve"> </w:t>
      </w:r>
      <w:r>
        <w:rPr>
          <w:rFonts w:ascii="宋体" w:hAnsi="宋体" w:eastAsia="宋体" w:cs="宋体"/>
          <w:spacing w:val="-3"/>
          <w:sz w:val="24"/>
          <w:szCs w:val="24"/>
        </w:rPr>
        <w:t>实质性变动的内容，须经采购人代表确认。对磋商文件作出的实质性变动是磋商</w:t>
      </w:r>
      <w:r>
        <w:rPr>
          <w:rFonts w:ascii="宋体" w:hAnsi="宋体" w:eastAsia="宋体" w:cs="宋体"/>
          <w:sz w:val="24"/>
          <w:szCs w:val="24"/>
        </w:rPr>
        <w:t xml:space="preserve"> </w:t>
      </w:r>
      <w:r>
        <w:rPr>
          <w:rFonts w:ascii="宋体" w:hAnsi="宋体" w:eastAsia="宋体" w:cs="宋体"/>
          <w:spacing w:val="-3"/>
          <w:sz w:val="24"/>
          <w:szCs w:val="24"/>
        </w:rPr>
        <w:t>文件的有效组成部分，磋商小组应及时以书面形式同时通知所有参加磋商的供应</w:t>
      </w:r>
      <w:r>
        <w:rPr>
          <w:rFonts w:ascii="宋体" w:hAnsi="宋体" w:eastAsia="宋体" w:cs="宋体"/>
          <w:sz w:val="24"/>
          <w:szCs w:val="24"/>
        </w:rPr>
        <w:t xml:space="preserve"> </w:t>
      </w:r>
      <w:r>
        <w:rPr>
          <w:rFonts w:ascii="宋体" w:hAnsi="宋体" w:eastAsia="宋体" w:cs="宋体"/>
          <w:spacing w:val="-2"/>
          <w:sz w:val="24"/>
          <w:szCs w:val="24"/>
        </w:rPr>
        <w:t>商。供应商应当按照磋商文件的变动情况和磋商小组的要求重新提交响应文件，</w:t>
      </w:r>
      <w:r>
        <w:rPr>
          <w:rFonts w:ascii="宋体" w:hAnsi="宋体" w:eastAsia="宋体" w:cs="宋体"/>
          <w:spacing w:val="17"/>
          <w:sz w:val="24"/>
          <w:szCs w:val="24"/>
        </w:rPr>
        <w:t xml:space="preserve"> </w:t>
      </w:r>
      <w:r>
        <w:rPr>
          <w:rFonts w:ascii="宋体" w:hAnsi="宋体" w:eastAsia="宋体" w:cs="宋体"/>
          <w:spacing w:val="-1"/>
          <w:sz w:val="24"/>
          <w:szCs w:val="24"/>
        </w:rPr>
        <w:t>并由其法定代表人或委托代理人签字或者加盖公章。</w:t>
      </w:r>
    </w:p>
    <w:p w14:paraId="68FCF47B">
      <w:pPr>
        <w:spacing w:before="218" w:line="343" w:lineRule="auto"/>
        <w:ind w:left="24" w:right="80" w:firstLine="492" w:firstLineChars="207"/>
        <w:rPr>
          <w:rFonts w:ascii="宋体" w:hAnsi="宋体" w:eastAsia="宋体" w:cs="宋体"/>
          <w:sz w:val="24"/>
          <w:szCs w:val="24"/>
        </w:rPr>
      </w:pPr>
      <w:r>
        <w:rPr>
          <w:rFonts w:ascii="宋体" w:hAnsi="宋体" w:eastAsia="宋体" w:cs="宋体"/>
          <w:spacing w:val="-1"/>
          <w:sz w:val="24"/>
          <w:szCs w:val="24"/>
        </w:rPr>
        <w:t>16.4 经磋商确定最终采购需求和提交最后报价的供应商后，由磋商小组采用综</w:t>
      </w:r>
      <w:r>
        <w:rPr>
          <w:rFonts w:ascii="宋体" w:hAnsi="宋体" w:eastAsia="宋体" w:cs="宋体"/>
          <w:spacing w:val="8"/>
          <w:sz w:val="24"/>
          <w:szCs w:val="24"/>
        </w:rPr>
        <w:t xml:space="preserve"> </w:t>
      </w:r>
      <w:r>
        <w:rPr>
          <w:rFonts w:ascii="宋体" w:hAnsi="宋体" w:eastAsia="宋体" w:cs="宋体"/>
          <w:spacing w:val="-3"/>
          <w:sz w:val="24"/>
          <w:szCs w:val="24"/>
        </w:rPr>
        <w:t>合评分法对提交最后报价的供应商的响应文件和最后报价进行综合评分。综合评</w:t>
      </w:r>
      <w:r>
        <w:rPr>
          <w:rFonts w:ascii="宋体" w:hAnsi="宋体" w:eastAsia="宋体" w:cs="宋体"/>
          <w:sz w:val="24"/>
          <w:szCs w:val="24"/>
        </w:rPr>
        <w:t xml:space="preserve"> </w:t>
      </w:r>
      <w:r>
        <w:rPr>
          <w:rFonts w:ascii="宋体" w:hAnsi="宋体" w:eastAsia="宋体" w:cs="宋体"/>
          <w:spacing w:val="-3"/>
          <w:sz w:val="24"/>
          <w:szCs w:val="24"/>
        </w:rPr>
        <w:t>分法，是指响应文件满足磋商文件全部实质性要求且按评审因素的量化指标评审</w:t>
      </w:r>
      <w:r>
        <w:rPr>
          <w:rFonts w:ascii="宋体" w:hAnsi="宋体" w:eastAsia="宋体" w:cs="宋体"/>
          <w:sz w:val="24"/>
          <w:szCs w:val="24"/>
        </w:rPr>
        <w:t xml:space="preserve"> </w:t>
      </w:r>
      <w:r>
        <w:rPr>
          <w:rFonts w:ascii="宋体" w:hAnsi="宋体" w:eastAsia="宋体" w:cs="宋体"/>
          <w:spacing w:val="-1"/>
          <w:sz w:val="24"/>
          <w:szCs w:val="24"/>
        </w:rPr>
        <w:t>得分最高的供应商为成交候选供应商的评审方法。</w:t>
      </w:r>
    </w:p>
    <w:p w14:paraId="018D272B">
      <w:pPr>
        <w:spacing w:before="217" w:line="351" w:lineRule="auto"/>
        <w:ind w:left="21" w:right="80" w:firstLine="492" w:firstLineChars="207"/>
        <w:rPr>
          <w:rFonts w:ascii="宋体" w:hAnsi="宋体" w:eastAsia="宋体" w:cs="宋体"/>
          <w:sz w:val="24"/>
          <w:szCs w:val="24"/>
        </w:rPr>
      </w:pPr>
      <w:r>
        <w:rPr>
          <w:rFonts w:ascii="宋体" w:hAnsi="宋体" w:eastAsia="宋体" w:cs="宋体"/>
          <w:spacing w:val="-1"/>
          <w:sz w:val="24"/>
          <w:szCs w:val="24"/>
        </w:rPr>
        <w:t>16.5</w:t>
      </w:r>
      <w:r>
        <w:rPr>
          <w:rFonts w:ascii="宋体" w:hAnsi="宋体" w:eastAsia="宋体" w:cs="宋体"/>
          <w:spacing w:val="-50"/>
          <w:sz w:val="24"/>
          <w:szCs w:val="24"/>
        </w:rPr>
        <w:t xml:space="preserve"> </w:t>
      </w:r>
      <w:r>
        <w:rPr>
          <w:rFonts w:ascii="宋体" w:hAnsi="宋体" w:eastAsia="宋体" w:cs="宋体"/>
          <w:spacing w:val="-1"/>
          <w:sz w:val="24"/>
          <w:szCs w:val="24"/>
        </w:rPr>
        <w:t>使用综合评分法的采购项目，提供相同品牌产品且通过资格审查、</w:t>
      </w:r>
      <w:r>
        <w:rPr>
          <w:rFonts w:ascii="宋体" w:hAnsi="宋体" w:eastAsia="宋体" w:cs="宋体"/>
          <w:spacing w:val="-2"/>
          <w:sz w:val="24"/>
          <w:szCs w:val="24"/>
        </w:rPr>
        <w:t>符合性</w:t>
      </w:r>
      <w:r>
        <w:rPr>
          <w:rFonts w:ascii="宋体" w:hAnsi="宋体" w:eastAsia="宋体" w:cs="宋体"/>
          <w:sz w:val="24"/>
          <w:szCs w:val="24"/>
        </w:rPr>
        <w:t xml:space="preserve"> </w:t>
      </w:r>
      <w:r>
        <w:rPr>
          <w:rFonts w:ascii="宋体" w:hAnsi="宋体" w:eastAsia="宋体" w:cs="宋体"/>
          <w:spacing w:val="-3"/>
          <w:sz w:val="24"/>
          <w:szCs w:val="24"/>
        </w:rPr>
        <w:t>审查的不同供应商参加同一合同项下采购活动的，按一家供应商计算，评审后得</w:t>
      </w:r>
      <w:r>
        <w:rPr>
          <w:rFonts w:ascii="宋体" w:hAnsi="宋体" w:eastAsia="宋体" w:cs="宋体"/>
          <w:spacing w:val="2"/>
          <w:sz w:val="24"/>
          <w:szCs w:val="24"/>
        </w:rPr>
        <w:t xml:space="preserve"> </w:t>
      </w:r>
      <w:r>
        <w:rPr>
          <w:rFonts w:ascii="宋体" w:hAnsi="宋体" w:eastAsia="宋体" w:cs="宋体"/>
          <w:spacing w:val="-3"/>
          <w:sz w:val="24"/>
          <w:szCs w:val="24"/>
        </w:rPr>
        <w:t>分最高的同品牌供应商获得中标人推荐资格；评审得分相同的，由采购人或者采</w:t>
      </w:r>
      <w:r>
        <w:rPr>
          <w:rFonts w:ascii="宋体" w:hAnsi="宋体" w:eastAsia="宋体" w:cs="宋体"/>
          <w:spacing w:val="2"/>
          <w:sz w:val="24"/>
          <w:szCs w:val="24"/>
        </w:rPr>
        <w:t xml:space="preserve"> </w:t>
      </w:r>
      <w:r>
        <w:rPr>
          <w:rFonts w:ascii="宋体" w:hAnsi="宋体" w:eastAsia="宋体" w:cs="宋体"/>
          <w:spacing w:val="-3"/>
          <w:sz w:val="24"/>
          <w:szCs w:val="24"/>
        </w:rPr>
        <w:t>购人委托磋商小组按照评审得分相同的，由磋商小组按照以报价低的优先；报价</w:t>
      </w:r>
      <w:r>
        <w:rPr>
          <w:rFonts w:ascii="宋体" w:hAnsi="宋体" w:eastAsia="宋体" w:cs="宋体"/>
          <w:spacing w:val="2"/>
          <w:sz w:val="24"/>
          <w:szCs w:val="24"/>
        </w:rPr>
        <w:t xml:space="preserve"> </w:t>
      </w:r>
      <w:r>
        <w:rPr>
          <w:rFonts w:ascii="宋体" w:hAnsi="宋体" w:eastAsia="宋体" w:cs="宋体"/>
          <w:spacing w:val="-3"/>
          <w:sz w:val="24"/>
          <w:szCs w:val="24"/>
        </w:rPr>
        <w:t>也相等的技术得分高的优先；技术得分也相等的，由采购人自行确定一个供应商获得中标候选人推荐资格。确定一个供应商获得中标人推荐资格，采购文</w:t>
      </w:r>
      <w:r>
        <w:rPr>
          <w:rFonts w:ascii="宋体" w:hAnsi="宋体" w:eastAsia="宋体" w:cs="宋体"/>
          <w:spacing w:val="-4"/>
          <w:sz w:val="24"/>
          <w:szCs w:val="24"/>
        </w:rPr>
        <w:t>件未规</w:t>
      </w:r>
      <w:r>
        <w:rPr>
          <w:rFonts w:ascii="宋体" w:hAnsi="宋体" w:eastAsia="宋体" w:cs="宋体"/>
          <w:sz w:val="24"/>
          <w:szCs w:val="24"/>
        </w:rPr>
        <w:t xml:space="preserve"> </w:t>
      </w:r>
      <w:r>
        <w:rPr>
          <w:rFonts w:ascii="宋体" w:hAnsi="宋体" w:eastAsia="宋体" w:cs="宋体"/>
          <w:spacing w:val="-3"/>
          <w:sz w:val="24"/>
          <w:szCs w:val="24"/>
        </w:rPr>
        <w:t>定的采取随机抽取方式确定，其他同品牌供应商不作为中标候选人。非单一产品</w:t>
      </w:r>
      <w:r>
        <w:rPr>
          <w:rFonts w:ascii="宋体" w:hAnsi="宋体" w:eastAsia="宋体" w:cs="宋体"/>
          <w:spacing w:val="1"/>
          <w:sz w:val="24"/>
          <w:szCs w:val="24"/>
        </w:rPr>
        <w:t xml:space="preserve"> </w:t>
      </w:r>
      <w:r>
        <w:rPr>
          <w:rFonts w:ascii="宋体" w:hAnsi="宋体" w:eastAsia="宋体" w:cs="宋体"/>
          <w:spacing w:val="-3"/>
          <w:sz w:val="24"/>
          <w:szCs w:val="24"/>
        </w:rPr>
        <w:t>采购项目，采购人应当根据采购项目技术构成、产品价格比重等合理确定核心产</w:t>
      </w:r>
      <w:r>
        <w:rPr>
          <w:rFonts w:ascii="宋体" w:hAnsi="宋体" w:eastAsia="宋体" w:cs="宋体"/>
          <w:spacing w:val="1"/>
          <w:sz w:val="24"/>
          <w:szCs w:val="24"/>
        </w:rPr>
        <w:t xml:space="preserve"> </w:t>
      </w:r>
      <w:r>
        <w:rPr>
          <w:rFonts w:ascii="宋体" w:hAnsi="宋体" w:eastAsia="宋体" w:cs="宋体"/>
          <w:spacing w:val="-3"/>
          <w:sz w:val="24"/>
          <w:szCs w:val="24"/>
        </w:rPr>
        <w:t>品，并在采购文件中载明。多家供应商提供的核心产品品牌相同的，按前两款规</w:t>
      </w:r>
      <w:r>
        <w:rPr>
          <w:rFonts w:ascii="宋体" w:hAnsi="宋体" w:eastAsia="宋体" w:cs="宋体"/>
          <w:spacing w:val="1"/>
          <w:sz w:val="24"/>
          <w:szCs w:val="24"/>
        </w:rPr>
        <w:t xml:space="preserve"> </w:t>
      </w:r>
      <w:r>
        <w:rPr>
          <w:rFonts w:ascii="宋体" w:hAnsi="宋体" w:eastAsia="宋体" w:cs="宋体"/>
          <w:spacing w:val="-3"/>
          <w:sz w:val="24"/>
          <w:szCs w:val="24"/>
        </w:rPr>
        <w:t>定处理。</w:t>
      </w:r>
    </w:p>
    <w:p w14:paraId="64E3FFEE">
      <w:pPr>
        <w:spacing w:before="33" w:line="219" w:lineRule="auto"/>
        <w:ind w:left="525"/>
        <w:outlineLvl w:val="2"/>
        <w:rPr>
          <w:rFonts w:ascii="宋体" w:hAnsi="宋体" w:eastAsia="宋体" w:cs="宋体"/>
          <w:sz w:val="24"/>
          <w:szCs w:val="24"/>
        </w:rPr>
      </w:pPr>
      <w:r>
        <w:rPr>
          <w:rFonts w:ascii="宋体" w:hAnsi="宋体" w:eastAsia="宋体" w:cs="宋体"/>
          <w:b/>
          <w:bCs/>
          <w:spacing w:val="-6"/>
          <w:sz w:val="24"/>
          <w:szCs w:val="24"/>
        </w:rPr>
        <w:t>17.评审办法</w:t>
      </w:r>
    </w:p>
    <w:p w14:paraId="68D81885">
      <w:pPr>
        <w:spacing w:before="263" w:line="417" w:lineRule="auto"/>
        <w:ind w:left="513" w:right="498" w:firstLine="492"/>
        <w:rPr>
          <w:rFonts w:ascii="宋体" w:hAnsi="宋体" w:eastAsia="宋体" w:cs="宋体"/>
          <w:sz w:val="24"/>
          <w:szCs w:val="24"/>
        </w:rPr>
      </w:pPr>
      <w:r>
        <w:rPr>
          <w:rFonts w:ascii="宋体" w:hAnsi="宋体" w:eastAsia="宋体" w:cs="宋体"/>
          <w:spacing w:val="1"/>
          <w:sz w:val="24"/>
          <w:szCs w:val="24"/>
        </w:rPr>
        <w:t>17.1</w:t>
      </w:r>
      <w:r>
        <w:rPr>
          <w:rFonts w:ascii="宋体" w:hAnsi="宋体" w:eastAsia="宋体" w:cs="宋体"/>
          <w:spacing w:val="-36"/>
          <w:sz w:val="24"/>
          <w:szCs w:val="24"/>
        </w:rPr>
        <w:t xml:space="preserve"> </w:t>
      </w:r>
      <w:r>
        <w:rPr>
          <w:rFonts w:ascii="宋体" w:hAnsi="宋体" w:eastAsia="宋体" w:cs="宋体"/>
          <w:spacing w:val="1"/>
          <w:sz w:val="24"/>
          <w:szCs w:val="24"/>
        </w:rPr>
        <w:t>依照《中华人民共和国政府采购法》、《中华人民共和国政府采购法</w:t>
      </w:r>
      <w:r>
        <w:rPr>
          <w:rFonts w:ascii="宋体" w:hAnsi="宋体" w:eastAsia="宋体" w:cs="宋体"/>
          <w:sz w:val="24"/>
          <w:szCs w:val="24"/>
        </w:rPr>
        <w:t xml:space="preserve"> </w:t>
      </w:r>
      <w:r>
        <w:rPr>
          <w:rFonts w:ascii="宋体" w:hAnsi="宋体" w:eastAsia="宋体" w:cs="宋体"/>
          <w:spacing w:val="-3"/>
          <w:sz w:val="24"/>
          <w:szCs w:val="24"/>
        </w:rPr>
        <w:t>实施条例》、《政府采购竞争性磋商采购方式管理暂行办法》的规定</w:t>
      </w:r>
      <w:r>
        <w:rPr>
          <w:rFonts w:ascii="宋体" w:hAnsi="宋体" w:eastAsia="宋体" w:cs="宋体"/>
          <w:spacing w:val="-4"/>
          <w:sz w:val="24"/>
          <w:szCs w:val="24"/>
        </w:rPr>
        <w:t>，结合该项</w:t>
      </w:r>
    </w:p>
    <w:p w14:paraId="1CE1AD1F">
      <w:pPr>
        <w:spacing w:before="34" w:line="219" w:lineRule="auto"/>
        <w:ind w:left="554"/>
        <w:rPr>
          <w:rFonts w:ascii="宋体" w:hAnsi="宋体" w:eastAsia="宋体" w:cs="宋体"/>
          <w:sz w:val="24"/>
          <w:szCs w:val="24"/>
        </w:rPr>
      </w:pPr>
      <w:r>
        <w:rPr>
          <w:rFonts w:ascii="宋体" w:hAnsi="宋体" w:eastAsia="宋体" w:cs="宋体"/>
          <w:spacing w:val="-3"/>
          <w:sz w:val="24"/>
          <w:szCs w:val="24"/>
        </w:rPr>
        <w:t>目的特点制定本评审办法。本次评审采用综合评分法。</w:t>
      </w:r>
    </w:p>
    <w:p w14:paraId="31F3C985">
      <w:pPr>
        <w:spacing w:before="148" w:line="219" w:lineRule="auto"/>
        <w:ind w:left="1005"/>
        <w:rPr>
          <w:rFonts w:ascii="宋体" w:hAnsi="宋体" w:eastAsia="宋体" w:cs="宋体"/>
          <w:sz w:val="24"/>
          <w:szCs w:val="24"/>
        </w:rPr>
      </w:pPr>
      <w:r>
        <w:rPr>
          <w:rFonts w:ascii="宋体" w:hAnsi="宋体" w:eastAsia="宋体" w:cs="宋体"/>
          <w:spacing w:val="-3"/>
          <w:sz w:val="24"/>
          <w:szCs w:val="24"/>
        </w:rPr>
        <w:t>17.2</w:t>
      </w:r>
      <w:r>
        <w:rPr>
          <w:rFonts w:ascii="宋体" w:hAnsi="宋体" w:eastAsia="宋体" w:cs="宋体"/>
          <w:spacing w:val="-47"/>
          <w:sz w:val="24"/>
          <w:szCs w:val="24"/>
        </w:rPr>
        <w:t xml:space="preserve"> </w:t>
      </w:r>
      <w:r>
        <w:rPr>
          <w:rFonts w:ascii="宋体" w:hAnsi="宋体" w:eastAsia="宋体" w:cs="宋体"/>
          <w:spacing w:val="-3"/>
          <w:sz w:val="24"/>
          <w:szCs w:val="24"/>
        </w:rPr>
        <w:t>评审标准和分值分配：</w:t>
      </w:r>
    </w:p>
    <w:p w14:paraId="7EEE117B">
      <w:pPr>
        <w:spacing w:before="160"/>
      </w:pPr>
    </w:p>
    <w:tbl>
      <w:tblPr>
        <w:tblStyle w:val="10"/>
        <w:tblW w:w="929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11"/>
        <w:gridCol w:w="1440"/>
        <w:gridCol w:w="1107"/>
        <w:gridCol w:w="5640"/>
      </w:tblGrid>
      <w:tr w14:paraId="6099A1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1111" w:type="dxa"/>
            <w:vAlign w:val="top"/>
          </w:tcPr>
          <w:p w14:paraId="02C7091A">
            <w:pPr>
              <w:pStyle w:val="11"/>
              <w:spacing w:before="146" w:line="228" w:lineRule="auto"/>
              <w:ind w:left="350"/>
              <w:rPr>
                <w:sz w:val="20"/>
                <w:szCs w:val="20"/>
              </w:rPr>
            </w:pPr>
            <w:r>
              <w:rPr>
                <w:spacing w:val="4"/>
                <w:sz w:val="20"/>
                <w:szCs w:val="20"/>
              </w:rPr>
              <w:t>类别</w:t>
            </w:r>
          </w:p>
        </w:tc>
        <w:tc>
          <w:tcPr>
            <w:tcW w:w="1440" w:type="dxa"/>
            <w:vAlign w:val="top"/>
          </w:tcPr>
          <w:p w14:paraId="532301B7">
            <w:pPr>
              <w:pStyle w:val="11"/>
              <w:spacing w:before="146" w:line="228" w:lineRule="auto"/>
              <w:ind w:left="302"/>
              <w:rPr>
                <w:sz w:val="20"/>
                <w:szCs w:val="20"/>
              </w:rPr>
            </w:pPr>
            <w:r>
              <w:rPr>
                <w:spacing w:val="7"/>
                <w:sz w:val="20"/>
                <w:szCs w:val="20"/>
              </w:rPr>
              <w:t>评分项目</w:t>
            </w:r>
          </w:p>
        </w:tc>
        <w:tc>
          <w:tcPr>
            <w:tcW w:w="1107" w:type="dxa"/>
            <w:vAlign w:val="top"/>
          </w:tcPr>
          <w:p w14:paraId="28BA10CA">
            <w:pPr>
              <w:pStyle w:val="11"/>
              <w:spacing w:before="146" w:line="228" w:lineRule="auto"/>
              <w:ind w:left="139"/>
              <w:rPr>
                <w:sz w:val="20"/>
                <w:szCs w:val="20"/>
              </w:rPr>
            </w:pPr>
            <w:r>
              <w:rPr>
                <w:spacing w:val="7"/>
                <w:sz w:val="20"/>
                <w:szCs w:val="20"/>
              </w:rPr>
              <w:t>满分分值</w:t>
            </w:r>
          </w:p>
        </w:tc>
        <w:tc>
          <w:tcPr>
            <w:tcW w:w="5640" w:type="dxa"/>
            <w:vAlign w:val="top"/>
          </w:tcPr>
          <w:p w14:paraId="779A13B2">
            <w:pPr>
              <w:pStyle w:val="11"/>
              <w:spacing w:before="146" w:line="228" w:lineRule="auto"/>
              <w:ind w:left="2403"/>
              <w:rPr>
                <w:sz w:val="20"/>
                <w:szCs w:val="20"/>
              </w:rPr>
            </w:pPr>
            <w:r>
              <w:rPr>
                <w:spacing w:val="7"/>
                <w:sz w:val="20"/>
                <w:szCs w:val="20"/>
              </w:rPr>
              <w:t>评分标准</w:t>
            </w:r>
          </w:p>
        </w:tc>
      </w:tr>
      <w:tr w14:paraId="2EF60D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2" w:hRule="atLeast"/>
        </w:trPr>
        <w:tc>
          <w:tcPr>
            <w:tcW w:w="1111" w:type="dxa"/>
            <w:vAlign w:val="top"/>
          </w:tcPr>
          <w:p w14:paraId="6AADA465">
            <w:pPr>
              <w:spacing w:line="258" w:lineRule="auto"/>
              <w:rPr>
                <w:rFonts w:ascii="Arial"/>
                <w:sz w:val="21"/>
              </w:rPr>
            </w:pPr>
          </w:p>
          <w:p w14:paraId="3E815935">
            <w:pPr>
              <w:spacing w:line="258" w:lineRule="auto"/>
              <w:rPr>
                <w:rFonts w:ascii="Arial"/>
                <w:sz w:val="21"/>
              </w:rPr>
            </w:pPr>
          </w:p>
          <w:p w14:paraId="7944F9AC">
            <w:pPr>
              <w:spacing w:line="258" w:lineRule="auto"/>
              <w:rPr>
                <w:rFonts w:ascii="Arial"/>
                <w:sz w:val="21"/>
              </w:rPr>
            </w:pPr>
          </w:p>
          <w:p w14:paraId="19D14D61">
            <w:pPr>
              <w:spacing w:line="258" w:lineRule="auto"/>
              <w:rPr>
                <w:rFonts w:ascii="Arial"/>
                <w:sz w:val="21"/>
              </w:rPr>
            </w:pPr>
          </w:p>
          <w:p w14:paraId="26679733">
            <w:pPr>
              <w:spacing w:line="258" w:lineRule="auto"/>
              <w:rPr>
                <w:rFonts w:ascii="Arial"/>
                <w:sz w:val="21"/>
              </w:rPr>
            </w:pPr>
          </w:p>
          <w:p w14:paraId="611D7E9A">
            <w:pPr>
              <w:spacing w:line="258" w:lineRule="auto"/>
              <w:rPr>
                <w:rFonts w:ascii="Arial"/>
                <w:sz w:val="21"/>
              </w:rPr>
            </w:pPr>
          </w:p>
          <w:p w14:paraId="61533CDC">
            <w:pPr>
              <w:spacing w:line="258" w:lineRule="auto"/>
              <w:rPr>
                <w:rFonts w:ascii="Arial"/>
                <w:sz w:val="21"/>
              </w:rPr>
            </w:pPr>
          </w:p>
          <w:p w14:paraId="2CF9A5D1">
            <w:pPr>
              <w:spacing w:line="259" w:lineRule="auto"/>
              <w:rPr>
                <w:rFonts w:ascii="Arial"/>
                <w:sz w:val="21"/>
              </w:rPr>
            </w:pPr>
          </w:p>
          <w:p w14:paraId="42C7B880">
            <w:pPr>
              <w:pStyle w:val="11"/>
              <w:spacing w:before="65" w:line="353" w:lineRule="auto"/>
              <w:ind w:left="125" w:right="128" w:firstLine="18"/>
              <w:rPr>
                <w:sz w:val="20"/>
                <w:szCs w:val="20"/>
              </w:rPr>
            </w:pPr>
            <w:r>
              <w:rPr>
                <w:spacing w:val="6"/>
                <w:sz w:val="20"/>
                <w:szCs w:val="20"/>
              </w:rPr>
              <w:t>投标报价</w:t>
            </w:r>
            <w:r>
              <w:rPr>
                <w:spacing w:val="2"/>
                <w:sz w:val="20"/>
                <w:szCs w:val="20"/>
              </w:rPr>
              <w:t xml:space="preserve"> </w:t>
            </w:r>
            <w:r>
              <w:rPr>
                <w:spacing w:val="-3"/>
                <w:sz w:val="20"/>
                <w:szCs w:val="20"/>
              </w:rPr>
              <w:t>（10</w:t>
            </w:r>
            <w:r>
              <w:rPr>
                <w:spacing w:val="-35"/>
                <w:sz w:val="20"/>
                <w:szCs w:val="20"/>
              </w:rPr>
              <w:t xml:space="preserve"> </w:t>
            </w:r>
            <w:r>
              <w:rPr>
                <w:spacing w:val="-3"/>
                <w:sz w:val="20"/>
                <w:szCs w:val="20"/>
              </w:rPr>
              <w:t>分）</w:t>
            </w:r>
          </w:p>
        </w:tc>
        <w:tc>
          <w:tcPr>
            <w:tcW w:w="1440" w:type="dxa"/>
            <w:vAlign w:val="top"/>
          </w:tcPr>
          <w:p w14:paraId="6D3FD908">
            <w:pPr>
              <w:spacing w:line="251" w:lineRule="auto"/>
              <w:rPr>
                <w:rFonts w:ascii="Arial"/>
                <w:sz w:val="21"/>
              </w:rPr>
            </w:pPr>
          </w:p>
          <w:p w14:paraId="5F69BE5F">
            <w:pPr>
              <w:spacing w:line="251" w:lineRule="auto"/>
              <w:rPr>
                <w:rFonts w:ascii="Arial"/>
                <w:sz w:val="21"/>
              </w:rPr>
            </w:pPr>
          </w:p>
          <w:p w14:paraId="3E4915BC">
            <w:pPr>
              <w:spacing w:line="251" w:lineRule="auto"/>
              <w:rPr>
                <w:rFonts w:ascii="Arial"/>
                <w:sz w:val="21"/>
              </w:rPr>
            </w:pPr>
          </w:p>
          <w:p w14:paraId="5DC35D7B">
            <w:pPr>
              <w:spacing w:line="251" w:lineRule="auto"/>
              <w:rPr>
                <w:rFonts w:ascii="Arial"/>
                <w:sz w:val="21"/>
              </w:rPr>
            </w:pPr>
          </w:p>
          <w:p w14:paraId="197DBBDE">
            <w:pPr>
              <w:spacing w:line="251" w:lineRule="auto"/>
              <w:rPr>
                <w:rFonts w:ascii="Arial"/>
                <w:sz w:val="21"/>
              </w:rPr>
            </w:pPr>
          </w:p>
          <w:p w14:paraId="373012E4">
            <w:pPr>
              <w:spacing w:line="251" w:lineRule="auto"/>
              <w:rPr>
                <w:rFonts w:ascii="Arial"/>
                <w:sz w:val="21"/>
              </w:rPr>
            </w:pPr>
          </w:p>
          <w:p w14:paraId="6B70767C">
            <w:pPr>
              <w:spacing w:line="252" w:lineRule="auto"/>
              <w:rPr>
                <w:rFonts w:ascii="Arial"/>
                <w:sz w:val="21"/>
              </w:rPr>
            </w:pPr>
          </w:p>
          <w:p w14:paraId="12779FE9">
            <w:pPr>
              <w:spacing w:line="252" w:lineRule="auto"/>
              <w:rPr>
                <w:rFonts w:ascii="Arial"/>
                <w:sz w:val="21"/>
              </w:rPr>
            </w:pPr>
          </w:p>
          <w:p w14:paraId="5F857F7F">
            <w:pPr>
              <w:spacing w:line="252" w:lineRule="auto"/>
              <w:rPr>
                <w:rFonts w:ascii="Arial"/>
                <w:sz w:val="21"/>
              </w:rPr>
            </w:pPr>
          </w:p>
          <w:p w14:paraId="3B814B02">
            <w:pPr>
              <w:pStyle w:val="11"/>
              <w:spacing w:before="65" w:line="226" w:lineRule="auto"/>
              <w:ind w:left="305"/>
              <w:rPr>
                <w:sz w:val="20"/>
                <w:szCs w:val="20"/>
              </w:rPr>
            </w:pPr>
            <w:r>
              <w:rPr>
                <w:spacing w:val="6"/>
                <w:sz w:val="20"/>
                <w:szCs w:val="20"/>
              </w:rPr>
              <w:t>投标报价</w:t>
            </w:r>
          </w:p>
        </w:tc>
        <w:tc>
          <w:tcPr>
            <w:tcW w:w="1107" w:type="dxa"/>
            <w:vAlign w:val="top"/>
          </w:tcPr>
          <w:p w14:paraId="0CC99BB5">
            <w:pPr>
              <w:spacing w:line="251" w:lineRule="auto"/>
              <w:rPr>
                <w:rFonts w:ascii="Arial"/>
                <w:sz w:val="21"/>
              </w:rPr>
            </w:pPr>
          </w:p>
          <w:p w14:paraId="5408E033">
            <w:pPr>
              <w:spacing w:line="251" w:lineRule="auto"/>
              <w:rPr>
                <w:rFonts w:ascii="Arial"/>
                <w:sz w:val="21"/>
              </w:rPr>
            </w:pPr>
          </w:p>
          <w:p w14:paraId="75A33D61">
            <w:pPr>
              <w:spacing w:line="251" w:lineRule="auto"/>
              <w:rPr>
                <w:rFonts w:ascii="Arial"/>
                <w:sz w:val="21"/>
              </w:rPr>
            </w:pPr>
          </w:p>
          <w:p w14:paraId="45173074">
            <w:pPr>
              <w:spacing w:line="251" w:lineRule="auto"/>
              <w:rPr>
                <w:rFonts w:ascii="Arial"/>
                <w:sz w:val="21"/>
              </w:rPr>
            </w:pPr>
          </w:p>
          <w:p w14:paraId="637ABD6C">
            <w:pPr>
              <w:spacing w:line="251" w:lineRule="auto"/>
              <w:rPr>
                <w:rFonts w:ascii="Arial"/>
                <w:sz w:val="21"/>
              </w:rPr>
            </w:pPr>
          </w:p>
          <w:p w14:paraId="4CAC676C">
            <w:pPr>
              <w:spacing w:line="251" w:lineRule="auto"/>
              <w:rPr>
                <w:rFonts w:ascii="Arial"/>
                <w:sz w:val="21"/>
              </w:rPr>
            </w:pPr>
          </w:p>
          <w:p w14:paraId="536DDC18">
            <w:pPr>
              <w:spacing w:line="252" w:lineRule="auto"/>
              <w:rPr>
                <w:rFonts w:ascii="Arial"/>
                <w:sz w:val="21"/>
              </w:rPr>
            </w:pPr>
          </w:p>
          <w:p w14:paraId="33E9EC6D">
            <w:pPr>
              <w:spacing w:line="252" w:lineRule="auto"/>
              <w:rPr>
                <w:rFonts w:ascii="Arial"/>
                <w:sz w:val="21"/>
              </w:rPr>
            </w:pPr>
          </w:p>
          <w:p w14:paraId="7005B52F">
            <w:pPr>
              <w:spacing w:line="252" w:lineRule="auto"/>
              <w:rPr>
                <w:rFonts w:ascii="Arial"/>
                <w:sz w:val="21"/>
              </w:rPr>
            </w:pPr>
          </w:p>
          <w:p w14:paraId="1785E405">
            <w:pPr>
              <w:pStyle w:val="11"/>
              <w:spacing w:before="65" w:line="228" w:lineRule="auto"/>
              <w:ind w:left="337"/>
              <w:rPr>
                <w:sz w:val="20"/>
                <w:szCs w:val="20"/>
              </w:rPr>
            </w:pPr>
            <w:r>
              <w:rPr>
                <w:spacing w:val="-5"/>
                <w:sz w:val="20"/>
                <w:szCs w:val="20"/>
              </w:rPr>
              <w:t>10</w:t>
            </w:r>
            <w:r>
              <w:rPr>
                <w:spacing w:val="-38"/>
                <w:sz w:val="20"/>
                <w:szCs w:val="20"/>
              </w:rPr>
              <w:t xml:space="preserve"> </w:t>
            </w:r>
            <w:r>
              <w:rPr>
                <w:spacing w:val="-5"/>
                <w:sz w:val="20"/>
                <w:szCs w:val="20"/>
              </w:rPr>
              <w:t>分</w:t>
            </w:r>
          </w:p>
        </w:tc>
        <w:tc>
          <w:tcPr>
            <w:tcW w:w="5640" w:type="dxa"/>
            <w:vAlign w:val="top"/>
          </w:tcPr>
          <w:p w14:paraId="74CD2E10">
            <w:pPr>
              <w:pStyle w:val="11"/>
              <w:spacing w:before="140" w:line="226" w:lineRule="auto"/>
              <w:ind w:left="77"/>
              <w:rPr>
                <w:sz w:val="20"/>
                <w:szCs w:val="20"/>
              </w:rPr>
            </w:pPr>
            <w:r>
              <w:rPr>
                <w:spacing w:val="7"/>
                <w:sz w:val="20"/>
                <w:szCs w:val="20"/>
              </w:rPr>
              <w:t>1、服务项目的价格分值占总分值的比重不得低于</w:t>
            </w:r>
            <w:r>
              <w:rPr>
                <w:spacing w:val="-17"/>
                <w:sz w:val="20"/>
                <w:szCs w:val="20"/>
              </w:rPr>
              <w:t xml:space="preserve"> </w:t>
            </w:r>
            <w:r>
              <w:rPr>
                <w:spacing w:val="7"/>
                <w:sz w:val="20"/>
                <w:szCs w:val="20"/>
              </w:rPr>
              <w:t>10%</w:t>
            </w:r>
          </w:p>
          <w:p w14:paraId="383B6E4E">
            <w:pPr>
              <w:pStyle w:val="11"/>
              <w:spacing w:before="157" w:line="333" w:lineRule="auto"/>
              <w:ind w:left="60" w:right="58" w:firstLine="4"/>
              <w:rPr>
                <w:sz w:val="20"/>
                <w:szCs w:val="20"/>
              </w:rPr>
            </w:pPr>
            <w:r>
              <w:rPr>
                <w:spacing w:val="8"/>
                <w:sz w:val="20"/>
                <w:szCs w:val="20"/>
              </w:rPr>
              <w:t>2、价格分应当采用低价优先法计算，即满足招</w:t>
            </w:r>
            <w:r>
              <w:rPr>
                <w:spacing w:val="7"/>
                <w:sz w:val="20"/>
                <w:szCs w:val="20"/>
              </w:rPr>
              <w:t>标文件要求且</w:t>
            </w:r>
            <w:r>
              <w:rPr>
                <w:sz w:val="20"/>
                <w:szCs w:val="20"/>
              </w:rPr>
              <w:t xml:space="preserve"> </w:t>
            </w:r>
            <w:r>
              <w:rPr>
                <w:spacing w:val="12"/>
                <w:sz w:val="20"/>
                <w:szCs w:val="20"/>
              </w:rPr>
              <w:t>投标价格最低的投标报价为评标基准价，其价格分为满分。</w:t>
            </w:r>
            <w:r>
              <w:rPr>
                <w:spacing w:val="3"/>
                <w:sz w:val="20"/>
                <w:szCs w:val="20"/>
              </w:rPr>
              <w:t xml:space="preserve"> </w:t>
            </w:r>
            <w:r>
              <w:rPr>
                <w:spacing w:val="12"/>
                <w:sz w:val="20"/>
                <w:szCs w:val="20"/>
              </w:rPr>
              <w:t>其他投标人的价格分统一按照下列公式计算：投标报价得分</w:t>
            </w:r>
            <w:r>
              <w:rPr>
                <w:spacing w:val="2"/>
                <w:sz w:val="20"/>
                <w:szCs w:val="20"/>
              </w:rPr>
              <w:t xml:space="preserve"> </w:t>
            </w:r>
            <w:r>
              <w:rPr>
                <w:spacing w:val="8"/>
                <w:sz w:val="20"/>
                <w:szCs w:val="20"/>
              </w:rPr>
              <w:t>=(评标基准价／投标报价)×100×价格权值 （</w:t>
            </w:r>
            <w:r>
              <w:rPr>
                <w:rFonts w:ascii="Calibri" w:hAnsi="Calibri" w:eastAsia="Calibri" w:cs="Calibri"/>
                <w:spacing w:val="8"/>
                <w:sz w:val="20"/>
                <w:szCs w:val="20"/>
              </w:rPr>
              <w:t>10%</w:t>
            </w:r>
            <w:r>
              <w:rPr>
                <w:spacing w:val="8"/>
                <w:sz w:val="20"/>
                <w:szCs w:val="20"/>
              </w:rPr>
              <w:t>）。</w:t>
            </w:r>
          </w:p>
          <w:p w14:paraId="24113350">
            <w:pPr>
              <w:pStyle w:val="11"/>
              <w:spacing w:before="157" w:line="340" w:lineRule="auto"/>
              <w:ind w:left="60" w:right="58" w:firstLine="5"/>
              <w:rPr>
                <w:sz w:val="20"/>
                <w:szCs w:val="20"/>
              </w:rPr>
            </w:pPr>
            <w:r>
              <w:rPr>
                <w:spacing w:val="8"/>
                <w:sz w:val="20"/>
                <w:szCs w:val="20"/>
              </w:rPr>
              <w:t>3、根据《政府采购促进中小企业发展暂行办</w:t>
            </w:r>
            <w:r>
              <w:rPr>
                <w:spacing w:val="7"/>
                <w:sz w:val="20"/>
                <w:szCs w:val="20"/>
              </w:rPr>
              <w:t>法》、《关于促</w:t>
            </w:r>
            <w:r>
              <w:rPr>
                <w:sz w:val="20"/>
                <w:szCs w:val="20"/>
              </w:rPr>
              <w:t xml:space="preserve"> </w:t>
            </w:r>
            <w:r>
              <w:rPr>
                <w:spacing w:val="12"/>
                <w:sz w:val="20"/>
                <w:szCs w:val="20"/>
              </w:rPr>
              <w:t>进残疾人就业政府采购政策的通知》、《关于政府采购支持</w:t>
            </w:r>
            <w:r>
              <w:rPr>
                <w:spacing w:val="2"/>
                <w:sz w:val="20"/>
                <w:szCs w:val="20"/>
              </w:rPr>
              <w:t xml:space="preserve"> </w:t>
            </w:r>
            <w:r>
              <w:rPr>
                <w:spacing w:val="10"/>
                <w:sz w:val="20"/>
                <w:szCs w:val="20"/>
              </w:rPr>
              <w:t>监狱企业发展有关问题的通知》</w:t>
            </w:r>
            <w:r>
              <w:rPr>
                <w:spacing w:val="-46"/>
                <w:sz w:val="20"/>
                <w:szCs w:val="20"/>
              </w:rPr>
              <w:t xml:space="preserve"> </w:t>
            </w:r>
            <w:r>
              <w:rPr>
                <w:spacing w:val="10"/>
                <w:sz w:val="20"/>
                <w:szCs w:val="20"/>
              </w:rPr>
              <w:t>的相关规定，对残疾人福利</w:t>
            </w:r>
            <w:r>
              <w:rPr>
                <w:sz w:val="20"/>
                <w:szCs w:val="20"/>
              </w:rPr>
              <w:t xml:space="preserve"> </w:t>
            </w:r>
            <w:r>
              <w:rPr>
                <w:spacing w:val="12"/>
                <w:sz w:val="20"/>
                <w:szCs w:val="20"/>
              </w:rPr>
              <w:t>性单位、监狱企业、小型和微型企业制造（生产）产品的价</w:t>
            </w:r>
            <w:r>
              <w:rPr>
                <w:spacing w:val="2"/>
                <w:sz w:val="20"/>
                <w:szCs w:val="20"/>
              </w:rPr>
              <w:t xml:space="preserve"> </w:t>
            </w:r>
            <w:r>
              <w:rPr>
                <w:spacing w:val="7"/>
                <w:sz w:val="20"/>
                <w:szCs w:val="20"/>
              </w:rPr>
              <w:t>格给予</w:t>
            </w:r>
            <w:r>
              <w:rPr>
                <w:spacing w:val="-15"/>
                <w:sz w:val="20"/>
                <w:szCs w:val="20"/>
              </w:rPr>
              <w:t xml:space="preserve"> </w:t>
            </w:r>
            <w:r>
              <w:rPr>
                <w:spacing w:val="7"/>
                <w:sz w:val="20"/>
                <w:szCs w:val="20"/>
              </w:rPr>
              <w:t>10%的扣除，用扣除后的价格参与评标。</w:t>
            </w:r>
          </w:p>
          <w:p w14:paraId="5760228A">
            <w:pPr>
              <w:pStyle w:val="11"/>
              <w:spacing w:before="155" w:line="299" w:lineRule="auto"/>
              <w:ind w:left="62" w:right="58" w:hanging="1"/>
              <w:rPr>
                <w:sz w:val="20"/>
                <w:szCs w:val="20"/>
              </w:rPr>
            </w:pPr>
            <w:r>
              <w:rPr>
                <w:spacing w:val="8"/>
                <w:sz w:val="20"/>
                <w:szCs w:val="20"/>
              </w:rPr>
              <w:t>4、残疾人福利性单位、监狱企业属于小型、微型企业的</w:t>
            </w:r>
            <w:r>
              <w:rPr>
                <w:spacing w:val="7"/>
                <w:sz w:val="20"/>
                <w:szCs w:val="20"/>
              </w:rPr>
              <w:t>，不</w:t>
            </w:r>
            <w:r>
              <w:rPr>
                <w:sz w:val="20"/>
                <w:szCs w:val="20"/>
              </w:rPr>
              <w:t xml:space="preserve"> </w:t>
            </w:r>
            <w:r>
              <w:rPr>
                <w:spacing w:val="6"/>
                <w:sz w:val="20"/>
                <w:szCs w:val="20"/>
              </w:rPr>
              <w:t>重复享受政策。</w:t>
            </w:r>
          </w:p>
        </w:tc>
      </w:tr>
      <w:tr w14:paraId="42A067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1111" w:type="dxa"/>
            <w:vMerge w:val="restart"/>
            <w:tcBorders>
              <w:bottom w:val="nil"/>
            </w:tcBorders>
            <w:vAlign w:val="top"/>
          </w:tcPr>
          <w:p w14:paraId="12E83BDD">
            <w:pPr>
              <w:spacing w:line="269" w:lineRule="auto"/>
              <w:rPr>
                <w:rFonts w:ascii="Arial"/>
                <w:sz w:val="21"/>
              </w:rPr>
            </w:pPr>
          </w:p>
          <w:p w14:paraId="6CD1C353">
            <w:pPr>
              <w:spacing w:line="269" w:lineRule="auto"/>
              <w:rPr>
                <w:rFonts w:ascii="Arial"/>
                <w:sz w:val="21"/>
              </w:rPr>
            </w:pPr>
          </w:p>
          <w:p w14:paraId="706C6855">
            <w:pPr>
              <w:spacing w:line="269" w:lineRule="auto"/>
              <w:rPr>
                <w:rFonts w:ascii="Arial"/>
                <w:sz w:val="21"/>
              </w:rPr>
            </w:pPr>
          </w:p>
          <w:p w14:paraId="41BE9D5C">
            <w:pPr>
              <w:spacing w:line="269" w:lineRule="auto"/>
              <w:rPr>
                <w:rFonts w:ascii="Arial"/>
                <w:sz w:val="21"/>
              </w:rPr>
            </w:pPr>
          </w:p>
          <w:p w14:paraId="037DE0BD">
            <w:pPr>
              <w:pStyle w:val="11"/>
              <w:spacing w:before="65" w:line="356" w:lineRule="auto"/>
              <w:ind w:left="125" w:right="128" w:firstLine="20"/>
              <w:rPr>
                <w:sz w:val="20"/>
                <w:szCs w:val="20"/>
              </w:rPr>
            </w:pPr>
            <w:r>
              <w:rPr>
                <w:spacing w:val="6"/>
                <w:sz w:val="20"/>
                <w:szCs w:val="20"/>
              </w:rPr>
              <w:t>商务评价</w:t>
            </w:r>
            <w:r>
              <w:rPr>
                <w:sz w:val="20"/>
                <w:szCs w:val="20"/>
              </w:rPr>
              <w:t xml:space="preserve"> </w:t>
            </w:r>
            <w:r>
              <w:rPr>
                <w:spacing w:val="-3"/>
                <w:sz w:val="20"/>
                <w:szCs w:val="20"/>
              </w:rPr>
              <w:t>（15</w:t>
            </w:r>
            <w:r>
              <w:rPr>
                <w:spacing w:val="-35"/>
                <w:sz w:val="20"/>
                <w:szCs w:val="20"/>
              </w:rPr>
              <w:t xml:space="preserve"> </w:t>
            </w:r>
            <w:r>
              <w:rPr>
                <w:spacing w:val="-3"/>
                <w:sz w:val="20"/>
                <w:szCs w:val="20"/>
              </w:rPr>
              <w:t>分）</w:t>
            </w:r>
          </w:p>
        </w:tc>
        <w:tc>
          <w:tcPr>
            <w:tcW w:w="1440" w:type="dxa"/>
            <w:vAlign w:val="top"/>
          </w:tcPr>
          <w:p w14:paraId="7FD85BC0">
            <w:pPr>
              <w:spacing w:line="277" w:lineRule="auto"/>
              <w:rPr>
                <w:rFonts w:ascii="Arial"/>
                <w:color w:val="auto"/>
                <w:sz w:val="21"/>
              </w:rPr>
            </w:pPr>
          </w:p>
          <w:p w14:paraId="416516D6">
            <w:pPr>
              <w:pStyle w:val="11"/>
              <w:spacing w:before="65" w:line="228" w:lineRule="auto"/>
              <w:ind w:left="302"/>
              <w:rPr>
                <w:color w:val="auto"/>
                <w:sz w:val="20"/>
                <w:szCs w:val="20"/>
              </w:rPr>
            </w:pPr>
            <w:r>
              <w:rPr>
                <w:color w:val="auto"/>
                <w:spacing w:val="7"/>
                <w:sz w:val="20"/>
                <w:szCs w:val="20"/>
              </w:rPr>
              <w:t>类似业绩</w:t>
            </w:r>
          </w:p>
        </w:tc>
        <w:tc>
          <w:tcPr>
            <w:tcW w:w="1107" w:type="dxa"/>
            <w:vAlign w:val="top"/>
          </w:tcPr>
          <w:p w14:paraId="4D91B046">
            <w:pPr>
              <w:spacing w:line="278" w:lineRule="auto"/>
              <w:rPr>
                <w:rFonts w:ascii="Arial"/>
                <w:color w:val="auto"/>
                <w:sz w:val="21"/>
              </w:rPr>
            </w:pPr>
          </w:p>
          <w:p w14:paraId="3D4286A0">
            <w:pPr>
              <w:pStyle w:val="11"/>
              <w:spacing w:before="65" w:line="228" w:lineRule="auto"/>
              <w:ind w:left="375"/>
              <w:rPr>
                <w:color w:val="auto"/>
                <w:sz w:val="20"/>
                <w:szCs w:val="20"/>
              </w:rPr>
            </w:pPr>
            <w:r>
              <w:rPr>
                <w:rFonts w:hint="eastAsia"/>
                <w:color w:val="auto"/>
                <w:spacing w:val="-3"/>
                <w:sz w:val="20"/>
                <w:szCs w:val="20"/>
                <w:lang w:val="en-US" w:eastAsia="zh-CN"/>
              </w:rPr>
              <w:t>3</w:t>
            </w:r>
            <w:r>
              <w:rPr>
                <w:color w:val="auto"/>
                <w:spacing w:val="-38"/>
                <w:sz w:val="20"/>
                <w:szCs w:val="20"/>
              </w:rPr>
              <w:t xml:space="preserve"> </w:t>
            </w:r>
            <w:r>
              <w:rPr>
                <w:color w:val="auto"/>
                <w:spacing w:val="-3"/>
                <w:sz w:val="20"/>
                <w:szCs w:val="20"/>
              </w:rPr>
              <w:t>分</w:t>
            </w:r>
          </w:p>
        </w:tc>
        <w:tc>
          <w:tcPr>
            <w:tcW w:w="5640" w:type="dxa"/>
            <w:vAlign w:val="top"/>
          </w:tcPr>
          <w:p w14:paraId="3F589480">
            <w:pPr>
              <w:pStyle w:val="11"/>
              <w:spacing w:before="146" w:line="299" w:lineRule="auto"/>
              <w:ind w:left="64" w:right="58" w:hanging="1"/>
              <w:rPr>
                <w:color w:val="auto"/>
                <w:sz w:val="20"/>
                <w:szCs w:val="20"/>
              </w:rPr>
            </w:pPr>
            <w:r>
              <w:rPr>
                <w:color w:val="auto"/>
                <w:spacing w:val="3"/>
                <w:sz w:val="20"/>
                <w:szCs w:val="20"/>
              </w:rPr>
              <w:t>提供</w:t>
            </w:r>
            <w:r>
              <w:rPr>
                <w:color w:val="auto"/>
                <w:spacing w:val="-33"/>
                <w:sz w:val="20"/>
                <w:szCs w:val="20"/>
              </w:rPr>
              <w:t xml:space="preserve"> </w:t>
            </w:r>
            <w:r>
              <w:rPr>
                <w:color w:val="auto"/>
                <w:spacing w:val="3"/>
                <w:sz w:val="20"/>
                <w:szCs w:val="20"/>
              </w:rPr>
              <w:t>202</w:t>
            </w:r>
            <w:r>
              <w:rPr>
                <w:rFonts w:hint="eastAsia"/>
                <w:color w:val="auto"/>
                <w:spacing w:val="3"/>
                <w:sz w:val="20"/>
                <w:szCs w:val="20"/>
                <w:lang w:val="en-US" w:eastAsia="zh-CN"/>
              </w:rPr>
              <w:t>2</w:t>
            </w:r>
            <w:r>
              <w:rPr>
                <w:color w:val="auto"/>
                <w:spacing w:val="-37"/>
                <w:sz w:val="20"/>
                <w:szCs w:val="20"/>
              </w:rPr>
              <w:t xml:space="preserve"> </w:t>
            </w:r>
            <w:r>
              <w:rPr>
                <w:color w:val="auto"/>
                <w:spacing w:val="3"/>
                <w:sz w:val="20"/>
                <w:szCs w:val="20"/>
              </w:rPr>
              <w:t>年</w:t>
            </w:r>
            <w:r>
              <w:rPr>
                <w:color w:val="auto"/>
                <w:spacing w:val="-37"/>
                <w:sz w:val="20"/>
                <w:szCs w:val="20"/>
              </w:rPr>
              <w:t xml:space="preserve"> </w:t>
            </w:r>
            <w:r>
              <w:rPr>
                <w:rFonts w:hint="eastAsia"/>
                <w:color w:val="auto"/>
                <w:spacing w:val="3"/>
                <w:sz w:val="20"/>
                <w:szCs w:val="20"/>
                <w:lang w:val="en-US" w:eastAsia="zh-CN"/>
              </w:rPr>
              <w:t>02</w:t>
            </w:r>
            <w:r>
              <w:rPr>
                <w:color w:val="auto"/>
                <w:spacing w:val="3"/>
                <w:sz w:val="20"/>
                <w:szCs w:val="20"/>
              </w:rPr>
              <w:t>月至今的类似业绩（需提供合同协议书</w:t>
            </w:r>
            <w:r>
              <w:rPr>
                <w:color w:val="auto"/>
                <w:sz w:val="20"/>
                <w:szCs w:val="20"/>
              </w:rPr>
              <w:t xml:space="preserve"> </w:t>
            </w:r>
            <w:r>
              <w:rPr>
                <w:color w:val="auto"/>
                <w:spacing w:val="5"/>
                <w:sz w:val="20"/>
                <w:szCs w:val="20"/>
              </w:rPr>
              <w:t>或中标通知书</w:t>
            </w:r>
            <w:r>
              <w:rPr>
                <w:color w:val="auto"/>
                <w:spacing w:val="23"/>
                <w:sz w:val="20"/>
                <w:szCs w:val="20"/>
              </w:rPr>
              <w:t>），</w:t>
            </w:r>
            <w:r>
              <w:rPr>
                <w:color w:val="auto"/>
                <w:spacing w:val="5"/>
                <w:sz w:val="20"/>
                <w:szCs w:val="20"/>
              </w:rPr>
              <w:t>每提供一份得</w:t>
            </w:r>
            <w:r>
              <w:rPr>
                <w:color w:val="auto"/>
                <w:spacing w:val="-34"/>
                <w:sz w:val="20"/>
                <w:szCs w:val="20"/>
              </w:rPr>
              <w:t xml:space="preserve"> </w:t>
            </w:r>
            <w:r>
              <w:rPr>
                <w:rFonts w:hint="eastAsia"/>
                <w:color w:val="auto"/>
                <w:spacing w:val="5"/>
                <w:sz w:val="20"/>
                <w:szCs w:val="20"/>
                <w:lang w:val="en-US" w:eastAsia="zh-CN"/>
              </w:rPr>
              <w:t>1</w:t>
            </w:r>
            <w:r>
              <w:rPr>
                <w:color w:val="auto"/>
                <w:spacing w:val="-35"/>
                <w:sz w:val="20"/>
                <w:szCs w:val="20"/>
              </w:rPr>
              <w:t xml:space="preserve"> </w:t>
            </w:r>
            <w:r>
              <w:rPr>
                <w:color w:val="auto"/>
                <w:spacing w:val="5"/>
                <w:sz w:val="20"/>
                <w:szCs w:val="20"/>
              </w:rPr>
              <w:t>分，最高得</w:t>
            </w:r>
            <w:r>
              <w:rPr>
                <w:color w:val="auto"/>
                <w:spacing w:val="-39"/>
                <w:sz w:val="20"/>
                <w:szCs w:val="20"/>
              </w:rPr>
              <w:t xml:space="preserve"> </w:t>
            </w:r>
            <w:r>
              <w:rPr>
                <w:rFonts w:hint="eastAsia"/>
                <w:color w:val="auto"/>
                <w:spacing w:val="5"/>
                <w:sz w:val="20"/>
                <w:szCs w:val="20"/>
                <w:lang w:val="en-US" w:eastAsia="zh-CN"/>
              </w:rPr>
              <w:t>3</w:t>
            </w:r>
            <w:r>
              <w:rPr>
                <w:color w:val="auto"/>
                <w:spacing w:val="-35"/>
                <w:sz w:val="20"/>
                <w:szCs w:val="20"/>
              </w:rPr>
              <w:t xml:space="preserve"> </w:t>
            </w:r>
            <w:r>
              <w:rPr>
                <w:color w:val="auto"/>
                <w:spacing w:val="5"/>
                <w:sz w:val="20"/>
                <w:szCs w:val="20"/>
              </w:rPr>
              <w:t>分。</w:t>
            </w:r>
          </w:p>
        </w:tc>
      </w:tr>
      <w:tr w14:paraId="13E77C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7" w:hRule="atLeast"/>
        </w:trPr>
        <w:tc>
          <w:tcPr>
            <w:tcW w:w="1111" w:type="dxa"/>
            <w:vMerge w:val="continue"/>
            <w:tcBorders>
              <w:top w:val="nil"/>
            </w:tcBorders>
            <w:vAlign w:val="top"/>
          </w:tcPr>
          <w:p w14:paraId="0005F114">
            <w:pPr>
              <w:rPr>
                <w:rFonts w:ascii="Arial"/>
                <w:color w:val="auto"/>
                <w:sz w:val="21"/>
              </w:rPr>
            </w:pPr>
          </w:p>
        </w:tc>
        <w:tc>
          <w:tcPr>
            <w:tcW w:w="1440" w:type="dxa"/>
            <w:vAlign w:val="top"/>
          </w:tcPr>
          <w:p w14:paraId="016A2454">
            <w:pPr>
              <w:spacing w:line="291" w:lineRule="auto"/>
              <w:rPr>
                <w:rFonts w:ascii="Arial"/>
                <w:color w:val="auto"/>
                <w:sz w:val="21"/>
              </w:rPr>
            </w:pPr>
          </w:p>
          <w:p w14:paraId="3A1534CE">
            <w:pPr>
              <w:spacing w:line="291" w:lineRule="auto"/>
              <w:rPr>
                <w:rFonts w:ascii="Arial"/>
                <w:color w:val="auto"/>
                <w:sz w:val="21"/>
              </w:rPr>
            </w:pPr>
          </w:p>
          <w:p w14:paraId="5B9983E6">
            <w:pPr>
              <w:spacing w:line="292" w:lineRule="auto"/>
              <w:rPr>
                <w:rFonts w:ascii="Arial"/>
                <w:color w:val="auto"/>
                <w:sz w:val="21"/>
              </w:rPr>
            </w:pPr>
          </w:p>
          <w:p w14:paraId="47EFAF41">
            <w:pPr>
              <w:pStyle w:val="11"/>
              <w:spacing w:before="65" w:line="228" w:lineRule="auto"/>
              <w:ind w:left="304"/>
              <w:rPr>
                <w:color w:val="auto"/>
                <w:sz w:val="20"/>
                <w:szCs w:val="20"/>
              </w:rPr>
            </w:pPr>
            <w:r>
              <w:rPr>
                <w:color w:val="auto"/>
                <w:spacing w:val="6"/>
                <w:sz w:val="20"/>
                <w:szCs w:val="20"/>
              </w:rPr>
              <w:t>人员投入</w:t>
            </w:r>
          </w:p>
        </w:tc>
        <w:tc>
          <w:tcPr>
            <w:tcW w:w="1107" w:type="dxa"/>
            <w:vAlign w:val="top"/>
          </w:tcPr>
          <w:p w14:paraId="67FA7E3E">
            <w:pPr>
              <w:spacing w:line="291" w:lineRule="auto"/>
              <w:rPr>
                <w:rFonts w:ascii="Arial"/>
                <w:color w:val="auto"/>
                <w:sz w:val="21"/>
              </w:rPr>
            </w:pPr>
          </w:p>
          <w:p w14:paraId="4DC57D39">
            <w:pPr>
              <w:spacing w:line="291" w:lineRule="auto"/>
              <w:rPr>
                <w:rFonts w:ascii="Arial"/>
                <w:color w:val="auto"/>
                <w:sz w:val="21"/>
              </w:rPr>
            </w:pPr>
          </w:p>
          <w:p w14:paraId="4CBED964">
            <w:pPr>
              <w:spacing w:line="292" w:lineRule="auto"/>
              <w:rPr>
                <w:rFonts w:ascii="Arial"/>
                <w:color w:val="auto"/>
                <w:sz w:val="21"/>
              </w:rPr>
            </w:pPr>
          </w:p>
          <w:p w14:paraId="5B40ADD7">
            <w:pPr>
              <w:pStyle w:val="11"/>
              <w:spacing w:before="65" w:line="228" w:lineRule="auto"/>
              <w:ind w:left="379"/>
              <w:rPr>
                <w:color w:val="auto"/>
                <w:sz w:val="20"/>
                <w:szCs w:val="20"/>
              </w:rPr>
            </w:pPr>
            <w:r>
              <w:rPr>
                <w:color w:val="auto"/>
                <w:spacing w:val="-4"/>
                <w:sz w:val="20"/>
                <w:szCs w:val="20"/>
              </w:rPr>
              <w:t>3</w:t>
            </w:r>
            <w:r>
              <w:rPr>
                <w:color w:val="auto"/>
                <w:spacing w:val="-38"/>
                <w:sz w:val="20"/>
                <w:szCs w:val="20"/>
              </w:rPr>
              <w:t xml:space="preserve"> </w:t>
            </w:r>
            <w:r>
              <w:rPr>
                <w:color w:val="auto"/>
                <w:spacing w:val="-4"/>
                <w:sz w:val="20"/>
                <w:szCs w:val="20"/>
              </w:rPr>
              <w:t>分</w:t>
            </w:r>
          </w:p>
        </w:tc>
        <w:tc>
          <w:tcPr>
            <w:tcW w:w="5640" w:type="dxa"/>
            <w:vAlign w:val="top"/>
          </w:tcPr>
          <w:p w14:paraId="35BC9043">
            <w:pPr>
              <w:pStyle w:val="11"/>
              <w:spacing w:before="144" w:line="334" w:lineRule="auto"/>
              <w:ind w:left="63" w:firstLine="14"/>
              <w:rPr>
                <w:color w:val="auto"/>
                <w:sz w:val="20"/>
                <w:szCs w:val="20"/>
              </w:rPr>
            </w:pPr>
            <w:r>
              <w:rPr>
                <w:color w:val="auto"/>
                <w:spacing w:val="15"/>
                <w:sz w:val="20"/>
                <w:szCs w:val="20"/>
              </w:rPr>
              <w:t>1、项目负责人具有</w:t>
            </w:r>
            <w:r>
              <w:rPr>
                <w:rFonts w:hint="eastAsia"/>
                <w:color w:val="auto"/>
                <w:spacing w:val="15"/>
                <w:sz w:val="20"/>
                <w:szCs w:val="20"/>
                <w:lang w:val="en-US" w:eastAsia="zh-CN"/>
              </w:rPr>
              <w:t>相关专业中级职称</w:t>
            </w:r>
            <w:r>
              <w:rPr>
                <w:color w:val="auto"/>
                <w:spacing w:val="2"/>
                <w:sz w:val="20"/>
                <w:szCs w:val="20"/>
              </w:rPr>
              <w:t>的得</w:t>
            </w:r>
            <w:r>
              <w:rPr>
                <w:color w:val="auto"/>
                <w:spacing w:val="-31"/>
                <w:sz w:val="20"/>
                <w:szCs w:val="20"/>
              </w:rPr>
              <w:t xml:space="preserve"> </w:t>
            </w:r>
            <w:r>
              <w:rPr>
                <w:color w:val="auto"/>
                <w:spacing w:val="2"/>
                <w:sz w:val="20"/>
                <w:szCs w:val="20"/>
              </w:rPr>
              <w:t>1.5</w:t>
            </w:r>
            <w:r>
              <w:rPr>
                <w:color w:val="auto"/>
                <w:spacing w:val="-57"/>
                <w:sz w:val="20"/>
                <w:szCs w:val="20"/>
              </w:rPr>
              <w:t xml:space="preserve"> </w:t>
            </w:r>
            <w:r>
              <w:rPr>
                <w:color w:val="auto"/>
                <w:spacing w:val="2"/>
                <w:sz w:val="20"/>
                <w:szCs w:val="20"/>
              </w:rPr>
              <w:t>分(需附项目负责人身份证复印件、学历证、</w:t>
            </w:r>
            <w:r>
              <w:rPr>
                <w:color w:val="auto"/>
                <w:sz w:val="20"/>
                <w:szCs w:val="20"/>
              </w:rPr>
              <w:t xml:space="preserve"> </w:t>
            </w:r>
            <w:r>
              <w:rPr>
                <w:color w:val="auto"/>
                <w:spacing w:val="11"/>
                <w:sz w:val="20"/>
                <w:szCs w:val="20"/>
              </w:rPr>
              <w:t>职称或职业资格相关证明材料、劳动合同复印件，未提供不</w:t>
            </w:r>
            <w:r>
              <w:rPr>
                <w:color w:val="auto"/>
                <w:spacing w:val="3"/>
                <w:sz w:val="20"/>
                <w:szCs w:val="20"/>
              </w:rPr>
              <w:t>得分)；</w:t>
            </w:r>
          </w:p>
          <w:p w14:paraId="1FF6E833">
            <w:pPr>
              <w:pStyle w:val="11"/>
              <w:spacing w:before="154" w:line="227" w:lineRule="auto"/>
              <w:ind w:left="64"/>
              <w:rPr>
                <w:color w:val="auto"/>
                <w:sz w:val="20"/>
                <w:szCs w:val="20"/>
              </w:rPr>
            </w:pPr>
            <w:r>
              <w:rPr>
                <w:color w:val="auto"/>
                <w:spacing w:val="5"/>
                <w:sz w:val="20"/>
                <w:szCs w:val="20"/>
              </w:rPr>
              <w:t>2、每投入</w:t>
            </w:r>
            <w:r>
              <w:rPr>
                <w:color w:val="auto"/>
                <w:spacing w:val="-15"/>
                <w:sz w:val="20"/>
                <w:szCs w:val="20"/>
              </w:rPr>
              <w:t xml:space="preserve"> </w:t>
            </w:r>
            <w:r>
              <w:rPr>
                <w:color w:val="auto"/>
                <w:spacing w:val="5"/>
                <w:sz w:val="20"/>
                <w:szCs w:val="20"/>
              </w:rPr>
              <w:t>1</w:t>
            </w:r>
            <w:r>
              <w:rPr>
                <w:color w:val="auto"/>
                <w:spacing w:val="-37"/>
                <w:sz w:val="20"/>
                <w:szCs w:val="20"/>
              </w:rPr>
              <w:t xml:space="preserve"> </w:t>
            </w:r>
            <w:r>
              <w:rPr>
                <w:color w:val="auto"/>
                <w:spacing w:val="5"/>
                <w:sz w:val="20"/>
                <w:szCs w:val="20"/>
              </w:rPr>
              <w:t>名具有本科及以上学历技术人员的得</w:t>
            </w:r>
            <w:r>
              <w:rPr>
                <w:color w:val="auto"/>
                <w:spacing w:val="-38"/>
                <w:sz w:val="20"/>
                <w:szCs w:val="20"/>
              </w:rPr>
              <w:t xml:space="preserve"> </w:t>
            </w:r>
            <w:r>
              <w:rPr>
                <w:color w:val="auto"/>
                <w:spacing w:val="5"/>
                <w:sz w:val="20"/>
                <w:szCs w:val="20"/>
              </w:rPr>
              <w:t>0.5</w:t>
            </w:r>
            <w:r>
              <w:rPr>
                <w:color w:val="auto"/>
                <w:spacing w:val="-38"/>
                <w:sz w:val="20"/>
                <w:szCs w:val="20"/>
              </w:rPr>
              <w:t xml:space="preserve"> </w:t>
            </w:r>
            <w:r>
              <w:rPr>
                <w:color w:val="auto"/>
                <w:spacing w:val="5"/>
                <w:sz w:val="20"/>
                <w:szCs w:val="20"/>
              </w:rPr>
              <w:t>分，最</w:t>
            </w:r>
          </w:p>
        </w:tc>
      </w:tr>
    </w:tbl>
    <w:p w14:paraId="1CF7672D">
      <w:pPr>
        <w:pStyle w:val="5"/>
        <w:rPr>
          <w:color w:val="auto"/>
        </w:rPr>
      </w:pPr>
    </w:p>
    <w:p w14:paraId="2E43E1BC">
      <w:pPr>
        <w:rPr>
          <w:color w:val="auto"/>
        </w:rPr>
        <w:sectPr>
          <w:footerReference r:id="rId12" w:type="default"/>
          <w:pgSz w:w="11907" w:h="16840"/>
          <w:pgMar w:top="1431" w:right="1302" w:bottom="1349" w:left="1301" w:header="0" w:footer="1161" w:gutter="0"/>
          <w:cols w:space="720" w:num="1"/>
        </w:sectPr>
      </w:pPr>
    </w:p>
    <w:p w14:paraId="18BE0DF8">
      <w:pPr>
        <w:spacing w:line="102" w:lineRule="exact"/>
        <w:rPr>
          <w:color w:val="auto"/>
        </w:rPr>
      </w:pPr>
    </w:p>
    <w:tbl>
      <w:tblPr>
        <w:tblStyle w:val="10"/>
        <w:tblW w:w="929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11"/>
        <w:gridCol w:w="1440"/>
        <w:gridCol w:w="1107"/>
        <w:gridCol w:w="5640"/>
      </w:tblGrid>
      <w:tr w14:paraId="750FAA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10" w:hRule="atLeast"/>
        </w:trPr>
        <w:tc>
          <w:tcPr>
            <w:tcW w:w="1111" w:type="dxa"/>
            <w:vMerge w:val="restart"/>
            <w:tcBorders>
              <w:bottom w:val="nil"/>
            </w:tcBorders>
            <w:vAlign w:val="top"/>
          </w:tcPr>
          <w:p w14:paraId="22BEA6FA">
            <w:pPr>
              <w:rPr>
                <w:rFonts w:ascii="Arial"/>
                <w:color w:val="auto"/>
                <w:sz w:val="21"/>
              </w:rPr>
            </w:pPr>
          </w:p>
        </w:tc>
        <w:tc>
          <w:tcPr>
            <w:tcW w:w="1440" w:type="dxa"/>
            <w:vAlign w:val="top"/>
          </w:tcPr>
          <w:p w14:paraId="700D0102">
            <w:pPr>
              <w:rPr>
                <w:rFonts w:ascii="Arial"/>
                <w:color w:val="auto"/>
                <w:sz w:val="21"/>
              </w:rPr>
            </w:pPr>
          </w:p>
        </w:tc>
        <w:tc>
          <w:tcPr>
            <w:tcW w:w="1107" w:type="dxa"/>
            <w:vAlign w:val="top"/>
          </w:tcPr>
          <w:p w14:paraId="00D7F72C">
            <w:pPr>
              <w:rPr>
                <w:rFonts w:ascii="Arial"/>
                <w:color w:val="auto"/>
                <w:sz w:val="21"/>
              </w:rPr>
            </w:pPr>
          </w:p>
        </w:tc>
        <w:tc>
          <w:tcPr>
            <w:tcW w:w="5640" w:type="dxa"/>
            <w:vAlign w:val="top"/>
          </w:tcPr>
          <w:p w14:paraId="03F42D4B">
            <w:pPr>
              <w:pStyle w:val="11"/>
              <w:spacing w:before="145" w:line="302" w:lineRule="auto"/>
              <w:ind w:left="63" w:right="58" w:firstLine="4"/>
              <w:rPr>
                <w:color w:val="auto"/>
                <w:sz w:val="20"/>
                <w:szCs w:val="20"/>
              </w:rPr>
            </w:pPr>
            <w:r>
              <w:rPr>
                <w:color w:val="auto"/>
                <w:spacing w:val="6"/>
                <w:sz w:val="20"/>
                <w:szCs w:val="20"/>
              </w:rPr>
              <w:t>高得</w:t>
            </w:r>
            <w:r>
              <w:rPr>
                <w:color w:val="auto"/>
                <w:spacing w:val="-22"/>
                <w:sz w:val="20"/>
                <w:szCs w:val="20"/>
              </w:rPr>
              <w:t xml:space="preserve"> </w:t>
            </w:r>
            <w:r>
              <w:rPr>
                <w:color w:val="auto"/>
                <w:spacing w:val="6"/>
                <w:sz w:val="20"/>
                <w:szCs w:val="20"/>
              </w:rPr>
              <w:t>1.5</w:t>
            </w:r>
            <w:r>
              <w:rPr>
                <w:color w:val="auto"/>
                <w:spacing w:val="-38"/>
                <w:sz w:val="20"/>
                <w:szCs w:val="20"/>
              </w:rPr>
              <w:t xml:space="preserve"> </w:t>
            </w:r>
            <w:r>
              <w:rPr>
                <w:color w:val="auto"/>
                <w:spacing w:val="6"/>
                <w:sz w:val="20"/>
                <w:szCs w:val="20"/>
              </w:rPr>
              <w:t>分(拟投入人员需提供身份证复印件、学历证明、劳</w:t>
            </w:r>
            <w:r>
              <w:rPr>
                <w:color w:val="auto"/>
                <w:sz w:val="20"/>
                <w:szCs w:val="20"/>
              </w:rPr>
              <w:t xml:space="preserve"> </w:t>
            </w:r>
            <w:r>
              <w:rPr>
                <w:color w:val="auto"/>
                <w:spacing w:val="8"/>
                <w:sz w:val="20"/>
                <w:szCs w:val="20"/>
              </w:rPr>
              <w:t>动合同复印件，未提供不得分)。</w:t>
            </w:r>
          </w:p>
        </w:tc>
      </w:tr>
      <w:tr w14:paraId="4F82D4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4" w:hRule="atLeast"/>
        </w:trPr>
        <w:tc>
          <w:tcPr>
            <w:tcW w:w="1111" w:type="dxa"/>
            <w:vMerge w:val="continue"/>
            <w:tcBorders>
              <w:top w:val="nil"/>
            </w:tcBorders>
            <w:vAlign w:val="top"/>
          </w:tcPr>
          <w:p w14:paraId="766915F9">
            <w:pPr>
              <w:rPr>
                <w:rFonts w:ascii="Arial"/>
                <w:sz w:val="21"/>
              </w:rPr>
            </w:pPr>
          </w:p>
        </w:tc>
        <w:tc>
          <w:tcPr>
            <w:tcW w:w="1440" w:type="dxa"/>
            <w:vAlign w:val="top"/>
          </w:tcPr>
          <w:p w14:paraId="459EA45B">
            <w:pPr>
              <w:spacing w:line="335" w:lineRule="auto"/>
              <w:rPr>
                <w:rFonts w:ascii="Arial"/>
                <w:sz w:val="21"/>
              </w:rPr>
            </w:pPr>
          </w:p>
          <w:p w14:paraId="7A9EFAE2">
            <w:pPr>
              <w:spacing w:line="336" w:lineRule="auto"/>
              <w:rPr>
                <w:rFonts w:ascii="Arial"/>
                <w:sz w:val="21"/>
              </w:rPr>
            </w:pPr>
          </w:p>
          <w:p w14:paraId="6EAD5A94">
            <w:pPr>
              <w:pStyle w:val="11"/>
              <w:spacing w:before="65" w:line="228" w:lineRule="auto"/>
              <w:ind w:left="302"/>
              <w:rPr>
                <w:sz w:val="20"/>
                <w:szCs w:val="20"/>
              </w:rPr>
            </w:pPr>
            <w:r>
              <w:rPr>
                <w:spacing w:val="7"/>
                <w:sz w:val="20"/>
                <w:szCs w:val="20"/>
              </w:rPr>
              <w:t>服务承诺</w:t>
            </w:r>
          </w:p>
        </w:tc>
        <w:tc>
          <w:tcPr>
            <w:tcW w:w="1107" w:type="dxa"/>
            <w:vAlign w:val="top"/>
          </w:tcPr>
          <w:p w14:paraId="429BE0AC">
            <w:pPr>
              <w:spacing w:line="336" w:lineRule="auto"/>
              <w:rPr>
                <w:rFonts w:ascii="Arial"/>
                <w:sz w:val="21"/>
              </w:rPr>
            </w:pPr>
          </w:p>
          <w:p w14:paraId="25F0F4F5">
            <w:pPr>
              <w:spacing w:line="336" w:lineRule="auto"/>
              <w:rPr>
                <w:rFonts w:ascii="Arial"/>
                <w:sz w:val="21"/>
              </w:rPr>
            </w:pPr>
          </w:p>
          <w:p w14:paraId="1E9D4F30">
            <w:pPr>
              <w:pStyle w:val="11"/>
              <w:spacing w:before="65" w:line="228" w:lineRule="auto"/>
              <w:ind w:left="374"/>
              <w:rPr>
                <w:sz w:val="20"/>
                <w:szCs w:val="20"/>
              </w:rPr>
            </w:pPr>
            <w:r>
              <w:rPr>
                <w:rFonts w:hint="eastAsia"/>
                <w:spacing w:val="-2"/>
                <w:sz w:val="20"/>
                <w:szCs w:val="20"/>
                <w:lang w:val="en-US" w:eastAsia="zh-CN"/>
              </w:rPr>
              <w:t>9</w:t>
            </w:r>
            <w:r>
              <w:rPr>
                <w:spacing w:val="-38"/>
                <w:sz w:val="20"/>
                <w:szCs w:val="20"/>
              </w:rPr>
              <w:t xml:space="preserve"> </w:t>
            </w:r>
            <w:r>
              <w:rPr>
                <w:spacing w:val="-2"/>
                <w:sz w:val="20"/>
                <w:szCs w:val="20"/>
              </w:rPr>
              <w:t>分</w:t>
            </w:r>
          </w:p>
        </w:tc>
        <w:tc>
          <w:tcPr>
            <w:tcW w:w="5640" w:type="dxa"/>
            <w:vAlign w:val="top"/>
          </w:tcPr>
          <w:p w14:paraId="5CF2F48B">
            <w:pPr>
              <w:pStyle w:val="11"/>
              <w:spacing w:before="142" w:line="335" w:lineRule="auto"/>
              <w:ind w:left="63" w:firstLine="1"/>
              <w:jc w:val="both"/>
              <w:rPr>
                <w:sz w:val="20"/>
                <w:szCs w:val="20"/>
              </w:rPr>
            </w:pPr>
            <w:r>
              <w:rPr>
                <w:spacing w:val="6"/>
                <w:sz w:val="20"/>
                <w:szCs w:val="20"/>
              </w:rPr>
              <w:t>投标人提供针对本项目切实可行的服务承诺。承诺类型全面、</w:t>
            </w:r>
            <w:r>
              <w:rPr>
                <w:spacing w:val="7"/>
                <w:sz w:val="20"/>
                <w:szCs w:val="20"/>
              </w:rPr>
              <w:t xml:space="preserve"> </w:t>
            </w:r>
            <w:r>
              <w:rPr>
                <w:spacing w:val="10"/>
                <w:sz w:val="20"/>
                <w:szCs w:val="20"/>
              </w:rPr>
              <w:t>合理、可行性高的得</w:t>
            </w:r>
            <w:r>
              <w:rPr>
                <w:spacing w:val="-27"/>
                <w:sz w:val="20"/>
                <w:szCs w:val="20"/>
              </w:rPr>
              <w:t xml:space="preserve"> </w:t>
            </w:r>
            <w:r>
              <w:rPr>
                <w:rFonts w:hint="eastAsia"/>
                <w:spacing w:val="10"/>
                <w:sz w:val="20"/>
                <w:szCs w:val="20"/>
                <w:lang w:val="en-US" w:eastAsia="zh-CN"/>
              </w:rPr>
              <w:t>9</w:t>
            </w:r>
            <w:r>
              <w:rPr>
                <w:spacing w:val="-33"/>
                <w:sz w:val="20"/>
                <w:szCs w:val="20"/>
              </w:rPr>
              <w:t xml:space="preserve"> </w:t>
            </w:r>
            <w:r>
              <w:rPr>
                <w:spacing w:val="10"/>
                <w:sz w:val="20"/>
                <w:szCs w:val="20"/>
              </w:rPr>
              <w:t>分；类型基本全面、较为合理、基本</w:t>
            </w:r>
            <w:r>
              <w:rPr>
                <w:sz w:val="20"/>
                <w:szCs w:val="20"/>
              </w:rPr>
              <w:t xml:space="preserve"> </w:t>
            </w:r>
            <w:r>
              <w:rPr>
                <w:spacing w:val="10"/>
                <w:sz w:val="20"/>
                <w:szCs w:val="20"/>
              </w:rPr>
              <w:t>能满足项目需求的得</w:t>
            </w:r>
            <w:r>
              <w:rPr>
                <w:spacing w:val="-27"/>
                <w:sz w:val="20"/>
                <w:szCs w:val="20"/>
              </w:rPr>
              <w:t xml:space="preserve"> </w:t>
            </w:r>
            <w:r>
              <w:rPr>
                <w:rFonts w:hint="eastAsia"/>
                <w:spacing w:val="10"/>
                <w:sz w:val="20"/>
                <w:szCs w:val="20"/>
                <w:lang w:val="en-US" w:eastAsia="zh-CN"/>
              </w:rPr>
              <w:t>5</w:t>
            </w:r>
            <w:r>
              <w:rPr>
                <w:spacing w:val="-33"/>
                <w:sz w:val="20"/>
                <w:szCs w:val="20"/>
              </w:rPr>
              <w:t xml:space="preserve"> </w:t>
            </w:r>
            <w:r>
              <w:rPr>
                <w:spacing w:val="10"/>
                <w:sz w:val="20"/>
                <w:szCs w:val="20"/>
              </w:rPr>
              <w:t>分；承诺类型内容简单，可操作性差</w:t>
            </w:r>
            <w:r>
              <w:rPr>
                <w:sz w:val="20"/>
                <w:szCs w:val="20"/>
              </w:rPr>
              <w:t xml:space="preserve"> </w:t>
            </w:r>
            <w:r>
              <w:rPr>
                <w:spacing w:val="4"/>
                <w:sz w:val="20"/>
                <w:szCs w:val="20"/>
              </w:rPr>
              <w:t>的得</w:t>
            </w:r>
            <w:r>
              <w:rPr>
                <w:rFonts w:hint="eastAsia"/>
                <w:spacing w:val="4"/>
                <w:sz w:val="20"/>
                <w:szCs w:val="20"/>
                <w:lang w:val="en-US" w:eastAsia="zh-CN"/>
              </w:rPr>
              <w:t xml:space="preserve"> </w:t>
            </w:r>
            <w:r>
              <w:rPr>
                <w:rFonts w:hint="eastAsia"/>
                <w:spacing w:val="-12"/>
                <w:sz w:val="20"/>
                <w:szCs w:val="20"/>
                <w:lang w:val="en-US" w:eastAsia="zh-CN"/>
              </w:rPr>
              <w:t xml:space="preserve">3 </w:t>
            </w:r>
            <w:r>
              <w:rPr>
                <w:spacing w:val="-36"/>
                <w:sz w:val="20"/>
                <w:szCs w:val="20"/>
              </w:rPr>
              <w:t xml:space="preserve"> </w:t>
            </w:r>
            <w:r>
              <w:rPr>
                <w:spacing w:val="4"/>
                <w:sz w:val="20"/>
                <w:szCs w:val="20"/>
              </w:rPr>
              <w:t>分；未提供的不得分。</w:t>
            </w:r>
          </w:p>
        </w:tc>
      </w:tr>
      <w:tr w14:paraId="6AF638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01" w:hRule="atLeast"/>
        </w:trPr>
        <w:tc>
          <w:tcPr>
            <w:tcW w:w="1111" w:type="dxa"/>
            <w:vMerge w:val="restart"/>
            <w:tcBorders>
              <w:bottom w:val="nil"/>
            </w:tcBorders>
            <w:vAlign w:val="top"/>
          </w:tcPr>
          <w:p w14:paraId="7C6EE071">
            <w:pPr>
              <w:spacing w:line="249" w:lineRule="auto"/>
              <w:rPr>
                <w:rFonts w:ascii="Arial"/>
                <w:sz w:val="21"/>
              </w:rPr>
            </w:pPr>
          </w:p>
          <w:p w14:paraId="3B0908C6">
            <w:pPr>
              <w:spacing w:line="249" w:lineRule="auto"/>
              <w:rPr>
                <w:rFonts w:ascii="Arial"/>
                <w:sz w:val="21"/>
              </w:rPr>
            </w:pPr>
          </w:p>
          <w:p w14:paraId="4C5DD8DE">
            <w:pPr>
              <w:spacing w:line="249" w:lineRule="auto"/>
              <w:rPr>
                <w:rFonts w:ascii="Arial"/>
                <w:sz w:val="21"/>
              </w:rPr>
            </w:pPr>
          </w:p>
          <w:p w14:paraId="5BFF9BAD">
            <w:pPr>
              <w:spacing w:line="250" w:lineRule="auto"/>
              <w:rPr>
                <w:rFonts w:ascii="Arial"/>
                <w:sz w:val="21"/>
              </w:rPr>
            </w:pPr>
          </w:p>
          <w:p w14:paraId="189E5E84">
            <w:pPr>
              <w:spacing w:line="250" w:lineRule="auto"/>
              <w:rPr>
                <w:rFonts w:ascii="Arial"/>
                <w:sz w:val="21"/>
              </w:rPr>
            </w:pPr>
          </w:p>
          <w:p w14:paraId="0E32A6CD">
            <w:pPr>
              <w:spacing w:line="250" w:lineRule="auto"/>
              <w:rPr>
                <w:rFonts w:ascii="Arial"/>
                <w:sz w:val="21"/>
              </w:rPr>
            </w:pPr>
          </w:p>
          <w:p w14:paraId="05F20EB0">
            <w:pPr>
              <w:spacing w:line="250" w:lineRule="auto"/>
              <w:rPr>
                <w:rFonts w:ascii="Arial"/>
                <w:sz w:val="21"/>
              </w:rPr>
            </w:pPr>
          </w:p>
          <w:p w14:paraId="4207F57D">
            <w:pPr>
              <w:spacing w:line="250" w:lineRule="auto"/>
              <w:rPr>
                <w:rFonts w:ascii="Arial"/>
                <w:sz w:val="21"/>
              </w:rPr>
            </w:pPr>
          </w:p>
          <w:p w14:paraId="70657B27">
            <w:pPr>
              <w:spacing w:line="250" w:lineRule="auto"/>
              <w:rPr>
                <w:rFonts w:ascii="Arial"/>
                <w:sz w:val="21"/>
              </w:rPr>
            </w:pPr>
          </w:p>
          <w:p w14:paraId="6244834F">
            <w:pPr>
              <w:spacing w:line="250" w:lineRule="auto"/>
              <w:rPr>
                <w:rFonts w:ascii="Arial"/>
                <w:sz w:val="21"/>
              </w:rPr>
            </w:pPr>
          </w:p>
          <w:p w14:paraId="2FC59121">
            <w:pPr>
              <w:spacing w:line="250" w:lineRule="auto"/>
              <w:rPr>
                <w:rFonts w:ascii="Arial"/>
                <w:sz w:val="21"/>
              </w:rPr>
            </w:pPr>
          </w:p>
          <w:p w14:paraId="14264E36">
            <w:pPr>
              <w:spacing w:line="250" w:lineRule="auto"/>
              <w:rPr>
                <w:rFonts w:ascii="Arial"/>
                <w:sz w:val="21"/>
              </w:rPr>
            </w:pPr>
          </w:p>
          <w:p w14:paraId="6774D990">
            <w:pPr>
              <w:spacing w:line="250" w:lineRule="auto"/>
              <w:rPr>
                <w:rFonts w:ascii="Arial"/>
                <w:sz w:val="21"/>
              </w:rPr>
            </w:pPr>
          </w:p>
          <w:p w14:paraId="22126DC7">
            <w:pPr>
              <w:spacing w:line="250" w:lineRule="auto"/>
              <w:rPr>
                <w:rFonts w:ascii="Arial"/>
                <w:sz w:val="21"/>
              </w:rPr>
            </w:pPr>
          </w:p>
          <w:p w14:paraId="30476364">
            <w:pPr>
              <w:spacing w:line="250" w:lineRule="auto"/>
              <w:rPr>
                <w:rFonts w:ascii="Arial"/>
                <w:sz w:val="21"/>
              </w:rPr>
            </w:pPr>
          </w:p>
          <w:p w14:paraId="4EB0B7FE">
            <w:pPr>
              <w:spacing w:line="250" w:lineRule="auto"/>
              <w:rPr>
                <w:rFonts w:ascii="Arial"/>
                <w:sz w:val="21"/>
              </w:rPr>
            </w:pPr>
          </w:p>
          <w:p w14:paraId="7F55713F">
            <w:pPr>
              <w:spacing w:line="250" w:lineRule="auto"/>
              <w:rPr>
                <w:rFonts w:ascii="Arial"/>
                <w:sz w:val="21"/>
              </w:rPr>
            </w:pPr>
          </w:p>
          <w:p w14:paraId="226384F0">
            <w:pPr>
              <w:spacing w:line="250" w:lineRule="auto"/>
              <w:rPr>
                <w:rFonts w:ascii="Arial"/>
                <w:sz w:val="21"/>
              </w:rPr>
            </w:pPr>
          </w:p>
          <w:p w14:paraId="30D56592">
            <w:pPr>
              <w:spacing w:line="250" w:lineRule="auto"/>
              <w:rPr>
                <w:rFonts w:ascii="Arial"/>
                <w:sz w:val="21"/>
              </w:rPr>
            </w:pPr>
          </w:p>
          <w:p w14:paraId="18955EA3">
            <w:pPr>
              <w:spacing w:line="250" w:lineRule="auto"/>
              <w:rPr>
                <w:rFonts w:ascii="Arial"/>
                <w:sz w:val="21"/>
              </w:rPr>
            </w:pPr>
          </w:p>
          <w:p w14:paraId="46336601">
            <w:pPr>
              <w:spacing w:line="250" w:lineRule="auto"/>
              <w:rPr>
                <w:rFonts w:ascii="Arial"/>
                <w:sz w:val="21"/>
              </w:rPr>
            </w:pPr>
          </w:p>
          <w:p w14:paraId="52E8329C">
            <w:pPr>
              <w:pStyle w:val="11"/>
              <w:spacing w:before="65" w:line="356" w:lineRule="auto"/>
              <w:ind w:left="125" w:right="128" w:firstLine="17"/>
              <w:rPr>
                <w:sz w:val="20"/>
                <w:szCs w:val="20"/>
              </w:rPr>
            </w:pPr>
            <w:r>
              <w:rPr>
                <w:spacing w:val="7"/>
                <w:sz w:val="20"/>
                <w:szCs w:val="20"/>
              </w:rPr>
              <w:t>技术部分</w:t>
            </w:r>
            <w:r>
              <w:rPr>
                <w:sz w:val="20"/>
                <w:szCs w:val="20"/>
              </w:rPr>
              <w:t xml:space="preserve"> </w:t>
            </w:r>
            <w:r>
              <w:rPr>
                <w:spacing w:val="-3"/>
                <w:sz w:val="20"/>
                <w:szCs w:val="20"/>
              </w:rPr>
              <w:t>（75</w:t>
            </w:r>
            <w:r>
              <w:rPr>
                <w:spacing w:val="-35"/>
                <w:sz w:val="20"/>
                <w:szCs w:val="20"/>
              </w:rPr>
              <w:t xml:space="preserve"> </w:t>
            </w:r>
            <w:r>
              <w:rPr>
                <w:spacing w:val="-3"/>
                <w:sz w:val="20"/>
                <w:szCs w:val="20"/>
              </w:rPr>
              <w:t>分）</w:t>
            </w:r>
          </w:p>
        </w:tc>
        <w:tc>
          <w:tcPr>
            <w:tcW w:w="1440" w:type="dxa"/>
            <w:vAlign w:val="top"/>
          </w:tcPr>
          <w:p w14:paraId="5891F111">
            <w:pPr>
              <w:rPr>
                <w:rFonts w:ascii="Arial"/>
                <w:sz w:val="21"/>
              </w:rPr>
            </w:pPr>
          </w:p>
          <w:p w14:paraId="5C7F5264">
            <w:pPr>
              <w:rPr>
                <w:rFonts w:ascii="Arial"/>
                <w:sz w:val="21"/>
              </w:rPr>
            </w:pPr>
          </w:p>
          <w:p w14:paraId="4961BF9C">
            <w:pPr>
              <w:rPr>
                <w:rFonts w:ascii="Arial"/>
                <w:sz w:val="21"/>
              </w:rPr>
            </w:pPr>
          </w:p>
          <w:p w14:paraId="6795A37E">
            <w:pPr>
              <w:rPr>
                <w:rFonts w:ascii="Arial"/>
                <w:sz w:val="21"/>
              </w:rPr>
            </w:pPr>
          </w:p>
          <w:p w14:paraId="61AB3CBE">
            <w:pPr>
              <w:rPr>
                <w:rFonts w:ascii="Arial"/>
                <w:sz w:val="21"/>
              </w:rPr>
            </w:pPr>
          </w:p>
          <w:p w14:paraId="5CE298EC">
            <w:pPr>
              <w:rPr>
                <w:rFonts w:ascii="Arial"/>
                <w:sz w:val="21"/>
              </w:rPr>
            </w:pPr>
          </w:p>
          <w:p w14:paraId="5C487279">
            <w:pPr>
              <w:rPr>
                <w:rFonts w:ascii="Arial"/>
                <w:sz w:val="21"/>
              </w:rPr>
            </w:pPr>
          </w:p>
          <w:p w14:paraId="00D98EBB">
            <w:pPr>
              <w:rPr>
                <w:rFonts w:ascii="Arial"/>
                <w:sz w:val="21"/>
              </w:rPr>
            </w:pPr>
          </w:p>
          <w:p w14:paraId="0CC6C6DA">
            <w:pPr>
              <w:rPr>
                <w:rFonts w:ascii="Arial"/>
                <w:sz w:val="21"/>
              </w:rPr>
            </w:pPr>
          </w:p>
          <w:p w14:paraId="1BE55CA4">
            <w:pPr>
              <w:rPr>
                <w:rFonts w:ascii="Arial"/>
                <w:sz w:val="21"/>
              </w:rPr>
            </w:pPr>
          </w:p>
          <w:p w14:paraId="4F507CA3">
            <w:pPr>
              <w:rPr>
                <w:rFonts w:ascii="Arial"/>
                <w:sz w:val="21"/>
              </w:rPr>
            </w:pPr>
          </w:p>
          <w:p w14:paraId="22149A69">
            <w:pPr>
              <w:rPr>
                <w:rFonts w:ascii="Arial"/>
                <w:sz w:val="21"/>
              </w:rPr>
            </w:pPr>
          </w:p>
          <w:p w14:paraId="423FA906">
            <w:pPr>
              <w:rPr>
                <w:rFonts w:ascii="Arial"/>
                <w:sz w:val="21"/>
              </w:rPr>
            </w:pPr>
          </w:p>
          <w:p w14:paraId="5A316053">
            <w:pPr>
              <w:rPr>
                <w:rFonts w:ascii="Arial"/>
                <w:sz w:val="21"/>
              </w:rPr>
            </w:pPr>
          </w:p>
          <w:p w14:paraId="667F9F09">
            <w:pPr>
              <w:rPr>
                <w:rFonts w:ascii="Arial"/>
                <w:sz w:val="21"/>
              </w:rPr>
            </w:pPr>
          </w:p>
          <w:p w14:paraId="5FA0448D">
            <w:pPr>
              <w:rPr>
                <w:rFonts w:ascii="Arial"/>
                <w:sz w:val="21"/>
              </w:rPr>
            </w:pPr>
          </w:p>
          <w:p w14:paraId="2B5D7696">
            <w:pPr>
              <w:spacing w:line="241" w:lineRule="auto"/>
              <w:rPr>
                <w:rFonts w:ascii="Arial"/>
                <w:sz w:val="21"/>
              </w:rPr>
            </w:pPr>
          </w:p>
          <w:p w14:paraId="2E05ACB7">
            <w:pPr>
              <w:spacing w:line="241" w:lineRule="auto"/>
              <w:rPr>
                <w:rFonts w:ascii="Arial"/>
                <w:sz w:val="21"/>
              </w:rPr>
            </w:pPr>
          </w:p>
          <w:p w14:paraId="697870FE">
            <w:pPr>
              <w:spacing w:line="241" w:lineRule="auto"/>
              <w:rPr>
                <w:rFonts w:ascii="Arial"/>
                <w:sz w:val="21"/>
              </w:rPr>
            </w:pPr>
          </w:p>
          <w:p w14:paraId="26F6C54C">
            <w:pPr>
              <w:spacing w:line="241" w:lineRule="auto"/>
              <w:rPr>
                <w:rFonts w:ascii="Arial"/>
                <w:sz w:val="21"/>
              </w:rPr>
            </w:pPr>
          </w:p>
          <w:p w14:paraId="7A23C02F">
            <w:pPr>
              <w:spacing w:line="241" w:lineRule="auto"/>
              <w:rPr>
                <w:rFonts w:ascii="Arial"/>
                <w:sz w:val="21"/>
              </w:rPr>
            </w:pPr>
          </w:p>
          <w:p w14:paraId="390ACB8B">
            <w:pPr>
              <w:pStyle w:val="11"/>
              <w:spacing w:before="65" w:line="228" w:lineRule="auto"/>
              <w:ind w:left="307"/>
              <w:rPr>
                <w:sz w:val="20"/>
                <w:szCs w:val="20"/>
              </w:rPr>
            </w:pPr>
            <w:r>
              <w:rPr>
                <w:spacing w:val="6"/>
                <w:sz w:val="20"/>
                <w:szCs w:val="20"/>
              </w:rPr>
              <w:t>实施方案</w:t>
            </w:r>
          </w:p>
        </w:tc>
        <w:tc>
          <w:tcPr>
            <w:tcW w:w="1107" w:type="dxa"/>
            <w:vAlign w:val="top"/>
          </w:tcPr>
          <w:p w14:paraId="3464E41C">
            <w:pPr>
              <w:rPr>
                <w:rFonts w:ascii="Arial"/>
                <w:sz w:val="21"/>
              </w:rPr>
            </w:pPr>
          </w:p>
          <w:p w14:paraId="5A3BD567">
            <w:pPr>
              <w:rPr>
                <w:rFonts w:ascii="Arial"/>
                <w:sz w:val="21"/>
              </w:rPr>
            </w:pPr>
          </w:p>
          <w:p w14:paraId="0E9BC0DE">
            <w:pPr>
              <w:rPr>
                <w:rFonts w:ascii="Arial"/>
                <w:sz w:val="21"/>
              </w:rPr>
            </w:pPr>
          </w:p>
          <w:p w14:paraId="4F4727C2">
            <w:pPr>
              <w:rPr>
                <w:rFonts w:ascii="Arial"/>
                <w:sz w:val="21"/>
              </w:rPr>
            </w:pPr>
          </w:p>
          <w:p w14:paraId="0694ED53">
            <w:pPr>
              <w:rPr>
                <w:rFonts w:ascii="Arial"/>
                <w:sz w:val="21"/>
              </w:rPr>
            </w:pPr>
          </w:p>
          <w:p w14:paraId="49ED1FD3">
            <w:pPr>
              <w:rPr>
                <w:rFonts w:ascii="Arial"/>
                <w:sz w:val="21"/>
              </w:rPr>
            </w:pPr>
          </w:p>
          <w:p w14:paraId="7DD07353">
            <w:pPr>
              <w:rPr>
                <w:rFonts w:ascii="Arial"/>
                <w:sz w:val="21"/>
              </w:rPr>
            </w:pPr>
          </w:p>
          <w:p w14:paraId="1D06B433">
            <w:pPr>
              <w:rPr>
                <w:rFonts w:ascii="Arial"/>
                <w:sz w:val="21"/>
              </w:rPr>
            </w:pPr>
          </w:p>
          <w:p w14:paraId="6098A39F">
            <w:pPr>
              <w:rPr>
                <w:rFonts w:ascii="Arial"/>
                <w:sz w:val="21"/>
              </w:rPr>
            </w:pPr>
          </w:p>
          <w:p w14:paraId="2791ACC3">
            <w:pPr>
              <w:rPr>
                <w:rFonts w:ascii="Arial"/>
                <w:sz w:val="21"/>
              </w:rPr>
            </w:pPr>
          </w:p>
          <w:p w14:paraId="27CBB26A">
            <w:pPr>
              <w:rPr>
                <w:rFonts w:ascii="Arial"/>
                <w:sz w:val="21"/>
              </w:rPr>
            </w:pPr>
          </w:p>
          <w:p w14:paraId="2E81913A">
            <w:pPr>
              <w:rPr>
                <w:rFonts w:ascii="Arial"/>
                <w:sz w:val="21"/>
              </w:rPr>
            </w:pPr>
          </w:p>
          <w:p w14:paraId="31D43110">
            <w:pPr>
              <w:rPr>
                <w:rFonts w:ascii="Arial"/>
                <w:sz w:val="21"/>
              </w:rPr>
            </w:pPr>
          </w:p>
          <w:p w14:paraId="64A920CF">
            <w:pPr>
              <w:rPr>
                <w:rFonts w:ascii="Arial"/>
                <w:sz w:val="21"/>
              </w:rPr>
            </w:pPr>
          </w:p>
          <w:p w14:paraId="2D04D40E">
            <w:pPr>
              <w:rPr>
                <w:rFonts w:ascii="Arial"/>
                <w:sz w:val="21"/>
              </w:rPr>
            </w:pPr>
          </w:p>
          <w:p w14:paraId="3A944678">
            <w:pPr>
              <w:rPr>
                <w:rFonts w:ascii="Arial"/>
                <w:sz w:val="21"/>
              </w:rPr>
            </w:pPr>
          </w:p>
          <w:p w14:paraId="21CABE42">
            <w:pPr>
              <w:spacing w:line="241" w:lineRule="auto"/>
              <w:rPr>
                <w:rFonts w:ascii="Arial"/>
                <w:sz w:val="21"/>
              </w:rPr>
            </w:pPr>
          </w:p>
          <w:p w14:paraId="59EE3782">
            <w:pPr>
              <w:spacing w:line="241" w:lineRule="auto"/>
              <w:rPr>
                <w:rFonts w:ascii="Arial"/>
                <w:sz w:val="21"/>
              </w:rPr>
            </w:pPr>
          </w:p>
          <w:p w14:paraId="208C2704">
            <w:pPr>
              <w:spacing w:line="241" w:lineRule="auto"/>
              <w:rPr>
                <w:rFonts w:ascii="Arial"/>
                <w:sz w:val="21"/>
              </w:rPr>
            </w:pPr>
          </w:p>
          <w:p w14:paraId="6743EB0D">
            <w:pPr>
              <w:spacing w:line="241" w:lineRule="auto"/>
              <w:rPr>
                <w:rFonts w:ascii="Arial"/>
                <w:sz w:val="21"/>
              </w:rPr>
            </w:pPr>
          </w:p>
          <w:p w14:paraId="33D6A6F2">
            <w:pPr>
              <w:spacing w:line="241" w:lineRule="auto"/>
              <w:rPr>
                <w:rFonts w:ascii="Arial"/>
                <w:sz w:val="21"/>
              </w:rPr>
            </w:pPr>
          </w:p>
          <w:p w14:paraId="58FA0807">
            <w:pPr>
              <w:pStyle w:val="11"/>
              <w:spacing w:before="65" w:line="228" w:lineRule="auto"/>
              <w:ind w:left="321"/>
              <w:rPr>
                <w:sz w:val="20"/>
                <w:szCs w:val="20"/>
              </w:rPr>
            </w:pPr>
            <w:r>
              <w:rPr>
                <w:sz w:val="20"/>
                <w:szCs w:val="20"/>
              </w:rPr>
              <w:t>45</w:t>
            </w:r>
            <w:r>
              <w:rPr>
                <w:spacing w:val="-37"/>
                <w:sz w:val="20"/>
                <w:szCs w:val="20"/>
              </w:rPr>
              <w:t xml:space="preserve"> </w:t>
            </w:r>
            <w:r>
              <w:rPr>
                <w:sz w:val="20"/>
                <w:szCs w:val="20"/>
              </w:rPr>
              <w:t>分</w:t>
            </w:r>
          </w:p>
        </w:tc>
        <w:tc>
          <w:tcPr>
            <w:tcW w:w="5640" w:type="dxa"/>
            <w:vAlign w:val="top"/>
          </w:tcPr>
          <w:p w14:paraId="1E2E9452">
            <w:pPr>
              <w:pStyle w:val="11"/>
              <w:spacing w:before="142" w:line="227" w:lineRule="auto"/>
              <w:ind w:left="77"/>
              <w:rPr>
                <w:sz w:val="20"/>
                <w:szCs w:val="20"/>
              </w:rPr>
            </w:pPr>
            <w:r>
              <w:rPr>
                <w:spacing w:val="4"/>
                <w:sz w:val="20"/>
                <w:szCs w:val="20"/>
              </w:rPr>
              <w:t>1、服务依据（5</w:t>
            </w:r>
            <w:r>
              <w:rPr>
                <w:spacing w:val="-35"/>
                <w:sz w:val="20"/>
                <w:szCs w:val="20"/>
              </w:rPr>
              <w:t xml:space="preserve"> </w:t>
            </w:r>
            <w:r>
              <w:rPr>
                <w:spacing w:val="4"/>
                <w:sz w:val="20"/>
                <w:szCs w:val="20"/>
              </w:rPr>
              <w:t>分）</w:t>
            </w:r>
          </w:p>
          <w:p w14:paraId="3E3414CF">
            <w:pPr>
              <w:pStyle w:val="11"/>
              <w:spacing w:before="151" w:line="362" w:lineRule="auto"/>
              <w:ind w:left="62" w:right="55" w:firstLine="423"/>
              <w:jc w:val="both"/>
              <w:rPr>
                <w:sz w:val="20"/>
                <w:szCs w:val="20"/>
              </w:rPr>
            </w:pPr>
            <w:r>
              <w:rPr>
                <w:spacing w:val="12"/>
                <w:sz w:val="20"/>
                <w:szCs w:val="20"/>
              </w:rPr>
              <w:t>项目服务依据符合国家相关法律、法规、标准、规范要</w:t>
            </w:r>
            <w:r>
              <w:rPr>
                <w:spacing w:val="2"/>
                <w:sz w:val="20"/>
                <w:szCs w:val="20"/>
              </w:rPr>
              <w:t xml:space="preserve"> </w:t>
            </w:r>
            <w:r>
              <w:rPr>
                <w:spacing w:val="11"/>
                <w:sz w:val="20"/>
                <w:szCs w:val="20"/>
              </w:rPr>
              <w:t>求，符合省级相关规定及方案要求，依据齐</w:t>
            </w:r>
            <w:r>
              <w:rPr>
                <w:spacing w:val="10"/>
                <w:sz w:val="20"/>
                <w:szCs w:val="20"/>
              </w:rPr>
              <w:t>全的得</w:t>
            </w:r>
            <w:r>
              <w:rPr>
                <w:spacing w:val="-33"/>
                <w:sz w:val="20"/>
                <w:szCs w:val="20"/>
              </w:rPr>
              <w:t xml:space="preserve"> </w:t>
            </w:r>
            <w:r>
              <w:rPr>
                <w:spacing w:val="10"/>
                <w:sz w:val="20"/>
                <w:szCs w:val="20"/>
              </w:rPr>
              <w:t>5</w:t>
            </w:r>
            <w:r>
              <w:rPr>
                <w:spacing w:val="-33"/>
                <w:sz w:val="20"/>
                <w:szCs w:val="20"/>
              </w:rPr>
              <w:t xml:space="preserve"> </w:t>
            </w:r>
            <w:r>
              <w:rPr>
                <w:spacing w:val="10"/>
                <w:sz w:val="20"/>
                <w:szCs w:val="20"/>
              </w:rPr>
              <w:t>分；项</w:t>
            </w:r>
            <w:r>
              <w:rPr>
                <w:sz w:val="20"/>
                <w:szCs w:val="20"/>
              </w:rPr>
              <w:t xml:space="preserve"> </w:t>
            </w:r>
            <w:r>
              <w:rPr>
                <w:spacing w:val="9"/>
                <w:sz w:val="20"/>
                <w:szCs w:val="20"/>
              </w:rPr>
              <w:t>目方案符合国家有关规定，但阐述不完整的得</w:t>
            </w:r>
            <w:r>
              <w:rPr>
                <w:spacing w:val="-35"/>
                <w:sz w:val="20"/>
                <w:szCs w:val="20"/>
              </w:rPr>
              <w:t xml:space="preserve"> </w:t>
            </w:r>
            <w:r>
              <w:rPr>
                <w:spacing w:val="9"/>
                <w:sz w:val="20"/>
                <w:szCs w:val="20"/>
              </w:rPr>
              <w:t>2.5</w:t>
            </w:r>
            <w:r>
              <w:rPr>
                <w:spacing w:val="-33"/>
                <w:sz w:val="20"/>
                <w:szCs w:val="20"/>
              </w:rPr>
              <w:t xml:space="preserve"> </w:t>
            </w:r>
            <w:r>
              <w:rPr>
                <w:spacing w:val="9"/>
                <w:sz w:val="20"/>
                <w:szCs w:val="20"/>
              </w:rPr>
              <w:t>分；</w:t>
            </w:r>
            <w:r>
              <w:rPr>
                <w:spacing w:val="-58"/>
                <w:sz w:val="20"/>
                <w:szCs w:val="20"/>
              </w:rPr>
              <w:t xml:space="preserve"> </w:t>
            </w:r>
            <w:r>
              <w:rPr>
                <w:spacing w:val="8"/>
                <w:sz w:val="20"/>
                <w:szCs w:val="20"/>
              </w:rPr>
              <w:t>内容</w:t>
            </w:r>
            <w:r>
              <w:rPr>
                <w:sz w:val="20"/>
                <w:szCs w:val="20"/>
              </w:rPr>
              <w:t xml:space="preserve"> </w:t>
            </w:r>
            <w:r>
              <w:rPr>
                <w:spacing w:val="8"/>
                <w:sz w:val="20"/>
                <w:szCs w:val="20"/>
              </w:rPr>
              <w:t>缺失或未提供的不得分。</w:t>
            </w:r>
          </w:p>
          <w:p w14:paraId="113E36F4">
            <w:pPr>
              <w:pStyle w:val="11"/>
              <w:spacing w:before="32" w:line="228" w:lineRule="auto"/>
              <w:ind w:left="64"/>
              <w:rPr>
                <w:sz w:val="20"/>
                <w:szCs w:val="20"/>
              </w:rPr>
            </w:pPr>
            <w:r>
              <w:rPr>
                <w:spacing w:val="7"/>
                <w:sz w:val="20"/>
                <w:szCs w:val="20"/>
              </w:rPr>
              <w:t>2、项目背景与内容分析（7</w:t>
            </w:r>
            <w:r>
              <w:rPr>
                <w:spacing w:val="-35"/>
                <w:sz w:val="20"/>
                <w:szCs w:val="20"/>
              </w:rPr>
              <w:t xml:space="preserve"> </w:t>
            </w:r>
            <w:r>
              <w:rPr>
                <w:spacing w:val="7"/>
                <w:sz w:val="20"/>
                <w:szCs w:val="20"/>
              </w:rPr>
              <w:t>分）</w:t>
            </w:r>
          </w:p>
          <w:p w14:paraId="1EF18212">
            <w:pPr>
              <w:pStyle w:val="11"/>
              <w:spacing w:before="153" w:line="363" w:lineRule="auto"/>
              <w:ind w:left="62" w:right="3" w:firstLine="419"/>
              <w:rPr>
                <w:sz w:val="20"/>
                <w:szCs w:val="20"/>
              </w:rPr>
            </w:pPr>
            <w:r>
              <w:rPr>
                <w:spacing w:val="12"/>
                <w:sz w:val="20"/>
                <w:szCs w:val="20"/>
              </w:rPr>
              <w:t>对项目建设背景、项目基本概况、项目服务背景、项目</w:t>
            </w:r>
            <w:r>
              <w:rPr>
                <w:spacing w:val="6"/>
                <w:sz w:val="20"/>
                <w:szCs w:val="20"/>
              </w:rPr>
              <w:t xml:space="preserve"> </w:t>
            </w:r>
            <w:r>
              <w:rPr>
                <w:spacing w:val="5"/>
                <w:sz w:val="20"/>
                <w:szCs w:val="20"/>
              </w:rPr>
              <w:t>服务内容、项目服务要点等</w:t>
            </w:r>
            <w:r>
              <w:rPr>
                <w:spacing w:val="-33"/>
                <w:sz w:val="20"/>
                <w:szCs w:val="20"/>
              </w:rPr>
              <w:t xml:space="preserve"> </w:t>
            </w:r>
            <w:r>
              <w:rPr>
                <w:spacing w:val="5"/>
                <w:sz w:val="20"/>
                <w:szCs w:val="20"/>
              </w:rPr>
              <w:t>5</w:t>
            </w:r>
            <w:r>
              <w:rPr>
                <w:spacing w:val="-35"/>
                <w:sz w:val="20"/>
                <w:szCs w:val="20"/>
              </w:rPr>
              <w:t xml:space="preserve"> </w:t>
            </w:r>
            <w:r>
              <w:rPr>
                <w:spacing w:val="5"/>
                <w:sz w:val="20"/>
                <w:szCs w:val="20"/>
              </w:rPr>
              <w:t>项内容，理解清晰、认识深刻，</w:t>
            </w:r>
            <w:r>
              <w:rPr>
                <w:sz w:val="20"/>
                <w:szCs w:val="20"/>
              </w:rPr>
              <w:t xml:space="preserve"> </w:t>
            </w:r>
            <w:r>
              <w:rPr>
                <w:spacing w:val="4"/>
                <w:sz w:val="20"/>
                <w:szCs w:val="20"/>
              </w:rPr>
              <w:t>内容完整、针对性强的得</w:t>
            </w:r>
            <w:r>
              <w:rPr>
                <w:spacing w:val="-32"/>
                <w:sz w:val="20"/>
                <w:szCs w:val="20"/>
              </w:rPr>
              <w:t xml:space="preserve"> </w:t>
            </w:r>
            <w:r>
              <w:rPr>
                <w:spacing w:val="4"/>
                <w:sz w:val="20"/>
                <w:szCs w:val="20"/>
              </w:rPr>
              <w:t>7</w:t>
            </w:r>
            <w:r>
              <w:rPr>
                <w:spacing w:val="-38"/>
                <w:sz w:val="20"/>
                <w:szCs w:val="20"/>
              </w:rPr>
              <w:t xml:space="preserve"> </w:t>
            </w:r>
            <w:r>
              <w:rPr>
                <w:spacing w:val="4"/>
                <w:sz w:val="20"/>
                <w:szCs w:val="20"/>
              </w:rPr>
              <w:t>分；分析内容较为具体的得</w:t>
            </w:r>
            <w:r>
              <w:rPr>
                <w:spacing w:val="-32"/>
                <w:sz w:val="20"/>
                <w:szCs w:val="20"/>
              </w:rPr>
              <w:t xml:space="preserve"> </w:t>
            </w:r>
            <w:r>
              <w:rPr>
                <w:spacing w:val="3"/>
                <w:sz w:val="20"/>
                <w:szCs w:val="20"/>
              </w:rPr>
              <w:t>5</w:t>
            </w:r>
            <w:r>
              <w:rPr>
                <w:spacing w:val="-36"/>
                <w:sz w:val="20"/>
                <w:szCs w:val="20"/>
              </w:rPr>
              <w:t xml:space="preserve"> </w:t>
            </w:r>
            <w:r>
              <w:rPr>
                <w:spacing w:val="3"/>
                <w:sz w:val="20"/>
                <w:szCs w:val="20"/>
              </w:rPr>
              <w:t>分；</w:t>
            </w:r>
            <w:r>
              <w:rPr>
                <w:sz w:val="20"/>
                <w:szCs w:val="20"/>
              </w:rPr>
              <w:t xml:space="preserve"> </w:t>
            </w:r>
            <w:r>
              <w:rPr>
                <w:spacing w:val="10"/>
                <w:sz w:val="20"/>
                <w:szCs w:val="20"/>
              </w:rPr>
              <w:t>分析一般可行，基本能满足服务需求的得</w:t>
            </w:r>
            <w:r>
              <w:rPr>
                <w:spacing w:val="-14"/>
                <w:sz w:val="20"/>
                <w:szCs w:val="20"/>
              </w:rPr>
              <w:t xml:space="preserve"> </w:t>
            </w:r>
            <w:r>
              <w:rPr>
                <w:spacing w:val="10"/>
                <w:sz w:val="20"/>
                <w:szCs w:val="20"/>
              </w:rPr>
              <w:t>3</w:t>
            </w:r>
            <w:r>
              <w:rPr>
                <w:spacing w:val="-33"/>
                <w:sz w:val="20"/>
                <w:szCs w:val="20"/>
              </w:rPr>
              <w:t xml:space="preserve"> </w:t>
            </w:r>
            <w:r>
              <w:rPr>
                <w:spacing w:val="10"/>
                <w:sz w:val="20"/>
                <w:szCs w:val="20"/>
              </w:rPr>
              <w:t>分；分析内容简</w:t>
            </w:r>
            <w:r>
              <w:rPr>
                <w:sz w:val="20"/>
                <w:szCs w:val="20"/>
              </w:rPr>
              <w:t xml:space="preserve"> </w:t>
            </w:r>
            <w:r>
              <w:rPr>
                <w:spacing w:val="7"/>
                <w:sz w:val="20"/>
                <w:szCs w:val="20"/>
              </w:rPr>
              <w:t>单笼统，脱离服务内容的得</w:t>
            </w:r>
            <w:r>
              <w:rPr>
                <w:spacing w:val="-19"/>
                <w:sz w:val="20"/>
                <w:szCs w:val="20"/>
              </w:rPr>
              <w:t xml:space="preserve"> </w:t>
            </w:r>
            <w:r>
              <w:rPr>
                <w:spacing w:val="7"/>
                <w:sz w:val="20"/>
                <w:szCs w:val="20"/>
              </w:rPr>
              <w:t>1</w:t>
            </w:r>
            <w:r>
              <w:rPr>
                <w:spacing w:val="-36"/>
                <w:sz w:val="20"/>
                <w:szCs w:val="20"/>
              </w:rPr>
              <w:t xml:space="preserve"> </w:t>
            </w:r>
            <w:r>
              <w:rPr>
                <w:spacing w:val="7"/>
                <w:sz w:val="20"/>
                <w:szCs w:val="20"/>
              </w:rPr>
              <w:t>分；未提供不得分。</w:t>
            </w:r>
          </w:p>
          <w:p w14:paraId="58874DD8">
            <w:pPr>
              <w:pStyle w:val="11"/>
              <w:spacing w:before="36" w:line="363" w:lineRule="auto"/>
              <w:ind w:left="62" w:right="55" w:firstLine="4"/>
              <w:rPr>
                <w:sz w:val="20"/>
                <w:szCs w:val="20"/>
              </w:rPr>
            </w:pPr>
            <w:r>
              <w:rPr>
                <w:spacing w:val="9"/>
                <w:sz w:val="20"/>
                <w:szCs w:val="20"/>
              </w:rPr>
              <w:t>3、工作重点、难点分析(5</w:t>
            </w:r>
            <w:r>
              <w:rPr>
                <w:spacing w:val="-37"/>
                <w:sz w:val="20"/>
                <w:szCs w:val="20"/>
              </w:rPr>
              <w:t xml:space="preserve"> </w:t>
            </w:r>
            <w:r>
              <w:rPr>
                <w:spacing w:val="9"/>
                <w:sz w:val="20"/>
                <w:szCs w:val="20"/>
              </w:rPr>
              <w:t>分)：工作重点、难</w:t>
            </w:r>
            <w:r>
              <w:rPr>
                <w:spacing w:val="8"/>
                <w:sz w:val="20"/>
                <w:szCs w:val="20"/>
              </w:rPr>
              <w:t>点突出，内容</w:t>
            </w:r>
            <w:r>
              <w:rPr>
                <w:sz w:val="20"/>
                <w:szCs w:val="20"/>
              </w:rPr>
              <w:t xml:space="preserve"> </w:t>
            </w:r>
            <w:r>
              <w:rPr>
                <w:spacing w:val="10"/>
                <w:sz w:val="20"/>
                <w:szCs w:val="20"/>
              </w:rPr>
              <w:t>详细且符合项目实际的得</w:t>
            </w:r>
            <w:r>
              <w:rPr>
                <w:spacing w:val="-14"/>
                <w:sz w:val="20"/>
                <w:szCs w:val="20"/>
              </w:rPr>
              <w:t xml:space="preserve"> </w:t>
            </w:r>
            <w:r>
              <w:rPr>
                <w:spacing w:val="10"/>
                <w:sz w:val="20"/>
                <w:szCs w:val="20"/>
              </w:rPr>
              <w:t>5</w:t>
            </w:r>
            <w:r>
              <w:rPr>
                <w:spacing w:val="-33"/>
                <w:sz w:val="20"/>
                <w:szCs w:val="20"/>
              </w:rPr>
              <w:t xml:space="preserve"> </w:t>
            </w:r>
            <w:r>
              <w:rPr>
                <w:spacing w:val="10"/>
                <w:sz w:val="20"/>
                <w:szCs w:val="20"/>
              </w:rPr>
              <w:t>分；分析内容较详细，较符合项</w:t>
            </w:r>
            <w:r>
              <w:rPr>
                <w:sz w:val="20"/>
                <w:szCs w:val="20"/>
              </w:rPr>
              <w:t xml:space="preserve"> </w:t>
            </w:r>
            <w:r>
              <w:rPr>
                <w:spacing w:val="11"/>
                <w:sz w:val="20"/>
                <w:szCs w:val="20"/>
              </w:rPr>
              <w:t>目实际要求的得</w:t>
            </w:r>
            <w:r>
              <w:rPr>
                <w:spacing w:val="-35"/>
                <w:sz w:val="20"/>
                <w:szCs w:val="20"/>
              </w:rPr>
              <w:t xml:space="preserve"> </w:t>
            </w:r>
            <w:r>
              <w:rPr>
                <w:spacing w:val="11"/>
                <w:sz w:val="20"/>
                <w:szCs w:val="20"/>
              </w:rPr>
              <w:t>4</w:t>
            </w:r>
            <w:r>
              <w:rPr>
                <w:spacing w:val="-33"/>
                <w:sz w:val="20"/>
                <w:szCs w:val="20"/>
              </w:rPr>
              <w:t xml:space="preserve"> </w:t>
            </w:r>
            <w:r>
              <w:rPr>
                <w:spacing w:val="11"/>
                <w:sz w:val="20"/>
                <w:szCs w:val="20"/>
              </w:rPr>
              <w:t>分；分析基本合理，基本满足项目</w:t>
            </w:r>
            <w:r>
              <w:rPr>
                <w:spacing w:val="10"/>
                <w:sz w:val="20"/>
                <w:szCs w:val="20"/>
              </w:rPr>
              <w:t>需求的</w:t>
            </w:r>
            <w:r>
              <w:rPr>
                <w:sz w:val="20"/>
                <w:szCs w:val="20"/>
              </w:rPr>
              <w:t xml:space="preserve"> </w:t>
            </w:r>
            <w:r>
              <w:rPr>
                <w:spacing w:val="7"/>
                <w:sz w:val="20"/>
                <w:szCs w:val="20"/>
              </w:rPr>
              <w:t>得</w:t>
            </w:r>
            <w:r>
              <w:rPr>
                <w:spacing w:val="-24"/>
                <w:sz w:val="20"/>
                <w:szCs w:val="20"/>
              </w:rPr>
              <w:t xml:space="preserve"> </w:t>
            </w:r>
            <w:r>
              <w:rPr>
                <w:spacing w:val="7"/>
                <w:sz w:val="20"/>
                <w:szCs w:val="20"/>
              </w:rPr>
              <w:t>2</w:t>
            </w:r>
            <w:r>
              <w:rPr>
                <w:spacing w:val="-35"/>
                <w:sz w:val="20"/>
                <w:szCs w:val="20"/>
              </w:rPr>
              <w:t xml:space="preserve"> </w:t>
            </w:r>
            <w:r>
              <w:rPr>
                <w:spacing w:val="7"/>
                <w:sz w:val="20"/>
                <w:szCs w:val="20"/>
              </w:rPr>
              <w:t>分；描述简单，</w:t>
            </w:r>
            <w:r>
              <w:rPr>
                <w:spacing w:val="-56"/>
                <w:sz w:val="20"/>
                <w:szCs w:val="20"/>
              </w:rPr>
              <w:t xml:space="preserve"> </w:t>
            </w:r>
            <w:r>
              <w:rPr>
                <w:spacing w:val="7"/>
                <w:sz w:val="20"/>
                <w:szCs w:val="20"/>
              </w:rPr>
              <w:t>内容笼统，重难点模糊的得</w:t>
            </w:r>
            <w:r>
              <w:rPr>
                <w:spacing w:val="-19"/>
                <w:sz w:val="20"/>
                <w:szCs w:val="20"/>
              </w:rPr>
              <w:t xml:space="preserve"> </w:t>
            </w:r>
            <w:r>
              <w:rPr>
                <w:spacing w:val="7"/>
                <w:sz w:val="20"/>
                <w:szCs w:val="20"/>
              </w:rPr>
              <w:t>1</w:t>
            </w:r>
            <w:r>
              <w:rPr>
                <w:spacing w:val="-33"/>
                <w:sz w:val="20"/>
                <w:szCs w:val="20"/>
              </w:rPr>
              <w:t xml:space="preserve"> </w:t>
            </w:r>
            <w:r>
              <w:rPr>
                <w:spacing w:val="7"/>
                <w:sz w:val="20"/>
                <w:szCs w:val="20"/>
              </w:rPr>
              <w:t>分；未提</w:t>
            </w:r>
            <w:r>
              <w:rPr>
                <w:sz w:val="20"/>
                <w:szCs w:val="20"/>
              </w:rPr>
              <w:t xml:space="preserve"> </w:t>
            </w:r>
            <w:r>
              <w:rPr>
                <w:spacing w:val="6"/>
                <w:sz w:val="20"/>
                <w:szCs w:val="20"/>
              </w:rPr>
              <w:t>供的不得分。</w:t>
            </w:r>
          </w:p>
          <w:p w14:paraId="5D7041EF">
            <w:pPr>
              <w:pStyle w:val="11"/>
              <w:spacing w:before="30" w:line="228" w:lineRule="auto"/>
              <w:ind w:left="61"/>
              <w:rPr>
                <w:sz w:val="20"/>
                <w:szCs w:val="20"/>
              </w:rPr>
            </w:pPr>
            <w:r>
              <w:rPr>
                <w:spacing w:val="7"/>
                <w:sz w:val="20"/>
                <w:szCs w:val="20"/>
              </w:rPr>
              <w:t>4、水土保持方案编制实施方案（14</w:t>
            </w:r>
            <w:r>
              <w:rPr>
                <w:spacing w:val="-26"/>
                <w:sz w:val="20"/>
                <w:szCs w:val="20"/>
              </w:rPr>
              <w:t xml:space="preserve"> </w:t>
            </w:r>
            <w:r>
              <w:rPr>
                <w:spacing w:val="7"/>
                <w:sz w:val="20"/>
                <w:szCs w:val="20"/>
              </w:rPr>
              <w:t>分）</w:t>
            </w:r>
          </w:p>
          <w:p w14:paraId="129B8A23">
            <w:pPr>
              <w:pStyle w:val="11"/>
              <w:spacing w:before="153" w:line="362" w:lineRule="auto"/>
              <w:ind w:left="63" w:right="58" w:firstLine="419"/>
              <w:rPr>
                <w:sz w:val="20"/>
                <w:szCs w:val="20"/>
              </w:rPr>
            </w:pPr>
            <w:r>
              <w:rPr>
                <w:spacing w:val="6"/>
                <w:sz w:val="20"/>
                <w:szCs w:val="20"/>
              </w:rPr>
              <w:t>方案科学合理、项目契合度高的得</w:t>
            </w:r>
            <w:r>
              <w:rPr>
                <w:spacing w:val="-20"/>
                <w:sz w:val="20"/>
                <w:szCs w:val="20"/>
              </w:rPr>
              <w:t xml:space="preserve"> </w:t>
            </w:r>
            <w:r>
              <w:rPr>
                <w:spacing w:val="6"/>
                <w:sz w:val="20"/>
                <w:szCs w:val="20"/>
              </w:rPr>
              <w:t>14</w:t>
            </w:r>
            <w:r>
              <w:rPr>
                <w:spacing w:val="-38"/>
                <w:sz w:val="20"/>
                <w:szCs w:val="20"/>
              </w:rPr>
              <w:t xml:space="preserve"> </w:t>
            </w:r>
            <w:r>
              <w:rPr>
                <w:spacing w:val="6"/>
                <w:sz w:val="20"/>
                <w:szCs w:val="20"/>
              </w:rPr>
              <w:t>分；实施方案科学</w:t>
            </w:r>
            <w:r>
              <w:rPr>
                <w:sz w:val="20"/>
                <w:szCs w:val="20"/>
              </w:rPr>
              <w:t xml:space="preserve"> </w:t>
            </w:r>
            <w:r>
              <w:rPr>
                <w:spacing w:val="5"/>
                <w:sz w:val="20"/>
                <w:szCs w:val="20"/>
              </w:rPr>
              <w:t>合理、满足项目要求的得</w:t>
            </w:r>
            <w:r>
              <w:rPr>
                <w:spacing w:val="-22"/>
                <w:sz w:val="20"/>
                <w:szCs w:val="20"/>
              </w:rPr>
              <w:t xml:space="preserve"> </w:t>
            </w:r>
            <w:r>
              <w:rPr>
                <w:spacing w:val="5"/>
                <w:sz w:val="20"/>
                <w:szCs w:val="20"/>
              </w:rPr>
              <w:t>10</w:t>
            </w:r>
            <w:r>
              <w:rPr>
                <w:spacing w:val="-37"/>
                <w:sz w:val="20"/>
                <w:szCs w:val="20"/>
              </w:rPr>
              <w:t xml:space="preserve"> </w:t>
            </w:r>
            <w:r>
              <w:rPr>
                <w:spacing w:val="5"/>
                <w:sz w:val="20"/>
                <w:szCs w:val="20"/>
              </w:rPr>
              <w:t>分；编制方案基本</w:t>
            </w:r>
            <w:r>
              <w:rPr>
                <w:spacing w:val="4"/>
                <w:sz w:val="20"/>
                <w:szCs w:val="20"/>
              </w:rPr>
              <w:t>具体，</w:t>
            </w:r>
            <w:r>
              <w:rPr>
                <w:spacing w:val="-58"/>
                <w:sz w:val="20"/>
                <w:szCs w:val="20"/>
              </w:rPr>
              <w:t xml:space="preserve"> </w:t>
            </w:r>
            <w:r>
              <w:rPr>
                <w:spacing w:val="4"/>
                <w:sz w:val="20"/>
                <w:szCs w:val="20"/>
              </w:rPr>
              <w:t>目标基</w:t>
            </w:r>
            <w:r>
              <w:rPr>
                <w:sz w:val="20"/>
                <w:szCs w:val="20"/>
              </w:rPr>
              <w:t xml:space="preserve"> </w:t>
            </w:r>
            <w:r>
              <w:rPr>
                <w:spacing w:val="11"/>
                <w:sz w:val="20"/>
                <w:szCs w:val="20"/>
              </w:rPr>
              <w:t>本可行，基本能满足项目需求的得</w:t>
            </w:r>
            <w:r>
              <w:rPr>
                <w:spacing w:val="-35"/>
                <w:sz w:val="20"/>
                <w:szCs w:val="20"/>
              </w:rPr>
              <w:t xml:space="preserve"> </w:t>
            </w:r>
            <w:r>
              <w:rPr>
                <w:spacing w:val="11"/>
                <w:sz w:val="20"/>
                <w:szCs w:val="20"/>
              </w:rPr>
              <w:t>6</w:t>
            </w:r>
            <w:r>
              <w:rPr>
                <w:spacing w:val="-33"/>
                <w:sz w:val="20"/>
                <w:szCs w:val="20"/>
              </w:rPr>
              <w:t xml:space="preserve"> </w:t>
            </w:r>
            <w:r>
              <w:rPr>
                <w:spacing w:val="11"/>
                <w:sz w:val="20"/>
                <w:szCs w:val="20"/>
              </w:rPr>
              <w:t>分；思路</w:t>
            </w:r>
            <w:r>
              <w:rPr>
                <w:spacing w:val="10"/>
                <w:sz w:val="20"/>
                <w:szCs w:val="20"/>
              </w:rPr>
              <w:t>不清晰，阐述</w:t>
            </w:r>
            <w:r>
              <w:rPr>
                <w:sz w:val="20"/>
                <w:szCs w:val="20"/>
              </w:rPr>
              <w:t xml:space="preserve"> </w:t>
            </w:r>
            <w:r>
              <w:rPr>
                <w:spacing w:val="7"/>
                <w:sz w:val="20"/>
                <w:szCs w:val="20"/>
              </w:rPr>
              <w:t>不完整的得</w:t>
            </w:r>
            <w:r>
              <w:rPr>
                <w:spacing w:val="-32"/>
                <w:sz w:val="20"/>
                <w:szCs w:val="20"/>
              </w:rPr>
              <w:t xml:space="preserve"> </w:t>
            </w:r>
            <w:r>
              <w:rPr>
                <w:spacing w:val="7"/>
                <w:sz w:val="20"/>
                <w:szCs w:val="20"/>
              </w:rPr>
              <w:t>2</w:t>
            </w:r>
            <w:r>
              <w:rPr>
                <w:spacing w:val="-36"/>
                <w:sz w:val="20"/>
                <w:szCs w:val="20"/>
              </w:rPr>
              <w:t xml:space="preserve"> </w:t>
            </w:r>
            <w:r>
              <w:rPr>
                <w:spacing w:val="7"/>
                <w:sz w:val="20"/>
                <w:szCs w:val="20"/>
              </w:rPr>
              <w:t>分；未提供方案的不得分。</w:t>
            </w:r>
          </w:p>
          <w:p w14:paraId="5A996511">
            <w:pPr>
              <w:pStyle w:val="11"/>
              <w:spacing w:before="33" w:line="228" w:lineRule="auto"/>
              <w:ind w:left="66"/>
              <w:rPr>
                <w:sz w:val="20"/>
                <w:szCs w:val="20"/>
              </w:rPr>
            </w:pPr>
            <w:r>
              <w:rPr>
                <w:spacing w:val="7"/>
                <w:sz w:val="20"/>
                <w:szCs w:val="20"/>
              </w:rPr>
              <w:t>5、水土保持监测实施方案（14</w:t>
            </w:r>
            <w:r>
              <w:rPr>
                <w:spacing w:val="-37"/>
                <w:sz w:val="20"/>
                <w:szCs w:val="20"/>
              </w:rPr>
              <w:t xml:space="preserve"> </w:t>
            </w:r>
            <w:r>
              <w:rPr>
                <w:spacing w:val="7"/>
                <w:sz w:val="20"/>
                <w:szCs w:val="20"/>
              </w:rPr>
              <w:t>分）</w:t>
            </w:r>
          </w:p>
          <w:p w14:paraId="6E7F6C80">
            <w:pPr>
              <w:pStyle w:val="11"/>
              <w:spacing w:before="150" w:line="335" w:lineRule="auto"/>
              <w:ind w:left="63" w:right="58" w:firstLine="419"/>
              <w:rPr>
                <w:sz w:val="20"/>
                <w:szCs w:val="20"/>
              </w:rPr>
            </w:pPr>
            <w:r>
              <w:rPr>
                <w:spacing w:val="6"/>
                <w:sz w:val="20"/>
                <w:szCs w:val="20"/>
              </w:rPr>
              <w:t>方案科学合理、项目契合度高的得</w:t>
            </w:r>
            <w:r>
              <w:rPr>
                <w:spacing w:val="-20"/>
                <w:sz w:val="20"/>
                <w:szCs w:val="20"/>
              </w:rPr>
              <w:t xml:space="preserve"> </w:t>
            </w:r>
            <w:r>
              <w:rPr>
                <w:spacing w:val="6"/>
                <w:sz w:val="20"/>
                <w:szCs w:val="20"/>
              </w:rPr>
              <w:t>14</w:t>
            </w:r>
            <w:r>
              <w:rPr>
                <w:spacing w:val="-38"/>
                <w:sz w:val="20"/>
                <w:szCs w:val="20"/>
              </w:rPr>
              <w:t xml:space="preserve"> </w:t>
            </w:r>
            <w:r>
              <w:rPr>
                <w:spacing w:val="6"/>
                <w:sz w:val="20"/>
                <w:szCs w:val="20"/>
              </w:rPr>
              <w:t>分；实施方案科学</w:t>
            </w:r>
            <w:r>
              <w:rPr>
                <w:sz w:val="20"/>
                <w:szCs w:val="20"/>
              </w:rPr>
              <w:t xml:space="preserve"> </w:t>
            </w:r>
            <w:r>
              <w:rPr>
                <w:spacing w:val="5"/>
                <w:sz w:val="20"/>
                <w:szCs w:val="20"/>
              </w:rPr>
              <w:t>合理、满足项目要求的得</w:t>
            </w:r>
            <w:r>
              <w:rPr>
                <w:spacing w:val="-22"/>
                <w:sz w:val="20"/>
                <w:szCs w:val="20"/>
              </w:rPr>
              <w:t xml:space="preserve"> </w:t>
            </w:r>
            <w:r>
              <w:rPr>
                <w:spacing w:val="5"/>
                <w:sz w:val="20"/>
                <w:szCs w:val="20"/>
              </w:rPr>
              <w:t>10</w:t>
            </w:r>
            <w:r>
              <w:rPr>
                <w:spacing w:val="-37"/>
                <w:sz w:val="20"/>
                <w:szCs w:val="20"/>
              </w:rPr>
              <w:t xml:space="preserve"> </w:t>
            </w:r>
            <w:r>
              <w:rPr>
                <w:spacing w:val="5"/>
                <w:sz w:val="20"/>
                <w:szCs w:val="20"/>
              </w:rPr>
              <w:t>分；编制方案基本</w:t>
            </w:r>
            <w:r>
              <w:rPr>
                <w:spacing w:val="4"/>
                <w:sz w:val="20"/>
                <w:szCs w:val="20"/>
              </w:rPr>
              <w:t>具体，</w:t>
            </w:r>
            <w:r>
              <w:rPr>
                <w:spacing w:val="-58"/>
                <w:sz w:val="20"/>
                <w:szCs w:val="20"/>
              </w:rPr>
              <w:t xml:space="preserve"> </w:t>
            </w:r>
            <w:r>
              <w:rPr>
                <w:spacing w:val="4"/>
                <w:sz w:val="20"/>
                <w:szCs w:val="20"/>
              </w:rPr>
              <w:t>目标基</w:t>
            </w:r>
            <w:r>
              <w:rPr>
                <w:sz w:val="20"/>
                <w:szCs w:val="20"/>
              </w:rPr>
              <w:t xml:space="preserve"> </w:t>
            </w:r>
            <w:r>
              <w:rPr>
                <w:spacing w:val="11"/>
                <w:sz w:val="20"/>
                <w:szCs w:val="20"/>
              </w:rPr>
              <w:t>本可行，基本能满足项目需求的得</w:t>
            </w:r>
            <w:r>
              <w:rPr>
                <w:spacing w:val="-35"/>
                <w:sz w:val="20"/>
                <w:szCs w:val="20"/>
              </w:rPr>
              <w:t xml:space="preserve"> </w:t>
            </w:r>
            <w:r>
              <w:rPr>
                <w:spacing w:val="11"/>
                <w:sz w:val="20"/>
                <w:szCs w:val="20"/>
              </w:rPr>
              <w:t>6</w:t>
            </w:r>
            <w:r>
              <w:rPr>
                <w:spacing w:val="-33"/>
                <w:sz w:val="20"/>
                <w:szCs w:val="20"/>
              </w:rPr>
              <w:t xml:space="preserve"> </w:t>
            </w:r>
            <w:r>
              <w:rPr>
                <w:spacing w:val="11"/>
                <w:sz w:val="20"/>
                <w:szCs w:val="20"/>
              </w:rPr>
              <w:t>分；思路</w:t>
            </w:r>
            <w:r>
              <w:rPr>
                <w:spacing w:val="10"/>
                <w:sz w:val="20"/>
                <w:szCs w:val="20"/>
              </w:rPr>
              <w:t>不清晰，阐述</w:t>
            </w:r>
            <w:r>
              <w:rPr>
                <w:sz w:val="20"/>
                <w:szCs w:val="20"/>
              </w:rPr>
              <w:t xml:space="preserve"> </w:t>
            </w:r>
            <w:r>
              <w:rPr>
                <w:spacing w:val="7"/>
                <w:sz w:val="20"/>
                <w:szCs w:val="20"/>
              </w:rPr>
              <w:t>不完整的得</w:t>
            </w:r>
            <w:r>
              <w:rPr>
                <w:spacing w:val="-32"/>
                <w:sz w:val="20"/>
                <w:szCs w:val="20"/>
              </w:rPr>
              <w:t xml:space="preserve"> </w:t>
            </w:r>
            <w:r>
              <w:rPr>
                <w:spacing w:val="7"/>
                <w:sz w:val="20"/>
                <w:szCs w:val="20"/>
              </w:rPr>
              <w:t>2</w:t>
            </w:r>
            <w:r>
              <w:rPr>
                <w:spacing w:val="-36"/>
                <w:sz w:val="20"/>
                <w:szCs w:val="20"/>
              </w:rPr>
              <w:t xml:space="preserve"> </w:t>
            </w:r>
            <w:r>
              <w:rPr>
                <w:spacing w:val="7"/>
                <w:sz w:val="20"/>
                <w:szCs w:val="20"/>
              </w:rPr>
              <w:t>分；未提供方案的不得分。</w:t>
            </w:r>
          </w:p>
        </w:tc>
      </w:tr>
      <w:tr w14:paraId="0E3F68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7" w:hRule="atLeast"/>
        </w:trPr>
        <w:tc>
          <w:tcPr>
            <w:tcW w:w="1111" w:type="dxa"/>
            <w:vMerge w:val="continue"/>
            <w:tcBorders>
              <w:top w:val="nil"/>
            </w:tcBorders>
            <w:vAlign w:val="top"/>
          </w:tcPr>
          <w:p w14:paraId="3FBF9B20">
            <w:pPr>
              <w:rPr>
                <w:rFonts w:ascii="Arial"/>
                <w:sz w:val="21"/>
              </w:rPr>
            </w:pPr>
          </w:p>
        </w:tc>
        <w:tc>
          <w:tcPr>
            <w:tcW w:w="1440" w:type="dxa"/>
            <w:vAlign w:val="top"/>
          </w:tcPr>
          <w:p w14:paraId="64D53DCB">
            <w:pPr>
              <w:spacing w:line="277" w:lineRule="auto"/>
              <w:rPr>
                <w:rFonts w:ascii="Arial"/>
                <w:sz w:val="21"/>
              </w:rPr>
            </w:pPr>
          </w:p>
          <w:p w14:paraId="2FE3E00F">
            <w:pPr>
              <w:pStyle w:val="11"/>
              <w:spacing w:before="65" w:line="228" w:lineRule="auto"/>
              <w:ind w:left="302"/>
              <w:rPr>
                <w:sz w:val="20"/>
                <w:szCs w:val="20"/>
              </w:rPr>
            </w:pPr>
            <w:r>
              <w:rPr>
                <w:spacing w:val="7"/>
                <w:sz w:val="20"/>
                <w:szCs w:val="20"/>
              </w:rPr>
              <w:t>服务方案</w:t>
            </w:r>
          </w:p>
        </w:tc>
        <w:tc>
          <w:tcPr>
            <w:tcW w:w="1107" w:type="dxa"/>
            <w:vAlign w:val="top"/>
          </w:tcPr>
          <w:p w14:paraId="6B599A80">
            <w:pPr>
              <w:spacing w:line="278" w:lineRule="auto"/>
              <w:rPr>
                <w:rFonts w:ascii="Arial"/>
                <w:sz w:val="21"/>
              </w:rPr>
            </w:pPr>
          </w:p>
          <w:p w14:paraId="60EDE1DD">
            <w:pPr>
              <w:pStyle w:val="11"/>
              <w:spacing w:before="65" w:line="228" w:lineRule="auto"/>
              <w:ind w:left="326"/>
              <w:rPr>
                <w:sz w:val="20"/>
                <w:szCs w:val="20"/>
              </w:rPr>
            </w:pPr>
            <w:r>
              <w:rPr>
                <w:spacing w:val="-1"/>
                <w:sz w:val="20"/>
                <w:szCs w:val="20"/>
              </w:rPr>
              <w:t>30</w:t>
            </w:r>
            <w:r>
              <w:rPr>
                <w:spacing w:val="-38"/>
                <w:sz w:val="20"/>
                <w:szCs w:val="20"/>
              </w:rPr>
              <w:t xml:space="preserve"> </w:t>
            </w:r>
            <w:r>
              <w:rPr>
                <w:spacing w:val="-1"/>
                <w:sz w:val="20"/>
                <w:szCs w:val="20"/>
              </w:rPr>
              <w:t>分</w:t>
            </w:r>
          </w:p>
        </w:tc>
        <w:tc>
          <w:tcPr>
            <w:tcW w:w="5640" w:type="dxa"/>
            <w:vAlign w:val="top"/>
          </w:tcPr>
          <w:p w14:paraId="3A578E33">
            <w:pPr>
              <w:pStyle w:val="11"/>
              <w:spacing w:before="144" w:line="228" w:lineRule="auto"/>
              <w:ind w:left="77"/>
              <w:rPr>
                <w:sz w:val="20"/>
                <w:szCs w:val="20"/>
              </w:rPr>
            </w:pPr>
            <w:r>
              <w:rPr>
                <w:spacing w:val="5"/>
                <w:sz w:val="20"/>
                <w:szCs w:val="20"/>
              </w:rPr>
              <w:t>1、组织管理方案(10</w:t>
            </w:r>
            <w:r>
              <w:rPr>
                <w:spacing w:val="-33"/>
                <w:sz w:val="20"/>
                <w:szCs w:val="20"/>
              </w:rPr>
              <w:t xml:space="preserve"> </w:t>
            </w:r>
            <w:r>
              <w:rPr>
                <w:spacing w:val="5"/>
                <w:sz w:val="20"/>
                <w:szCs w:val="20"/>
              </w:rPr>
              <w:t>分)</w:t>
            </w:r>
          </w:p>
          <w:p w14:paraId="1EAE7F56">
            <w:pPr>
              <w:pStyle w:val="11"/>
              <w:spacing w:before="154" w:line="227" w:lineRule="auto"/>
              <w:ind w:left="482"/>
              <w:rPr>
                <w:sz w:val="20"/>
                <w:szCs w:val="20"/>
              </w:rPr>
            </w:pPr>
            <w:bookmarkStart w:id="19" w:name="_GoBack"/>
            <w:r>
              <w:rPr>
                <w:spacing w:val="12"/>
                <w:sz w:val="20"/>
                <w:szCs w:val="20"/>
              </w:rPr>
              <w:t>根据招标文件要求，投标人提供针对本项目切实可行的</w:t>
            </w:r>
            <w:bookmarkEnd w:id="19"/>
          </w:p>
        </w:tc>
      </w:tr>
    </w:tbl>
    <w:p w14:paraId="3C8A81A7">
      <w:pPr>
        <w:pStyle w:val="5"/>
      </w:pPr>
    </w:p>
    <w:p w14:paraId="39202E6F">
      <w:pPr>
        <w:sectPr>
          <w:footerReference r:id="rId13" w:type="default"/>
          <w:pgSz w:w="11907" w:h="16840"/>
          <w:pgMar w:top="1431" w:right="1302" w:bottom="1351" w:left="1301" w:header="0" w:footer="1161" w:gutter="0"/>
          <w:cols w:space="720" w:num="1"/>
        </w:sectPr>
      </w:pPr>
    </w:p>
    <w:p w14:paraId="6671964E">
      <w:pPr>
        <w:spacing w:line="102" w:lineRule="exact"/>
      </w:pPr>
    </w:p>
    <w:tbl>
      <w:tblPr>
        <w:tblStyle w:val="10"/>
        <w:tblW w:w="929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11"/>
        <w:gridCol w:w="1440"/>
        <w:gridCol w:w="1107"/>
        <w:gridCol w:w="5640"/>
      </w:tblGrid>
      <w:tr w14:paraId="48DFC8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09" w:hRule="atLeast"/>
        </w:trPr>
        <w:tc>
          <w:tcPr>
            <w:tcW w:w="1111" w:type="dxa"/>
            <w:vAlign w:val="top"/>
          </w:tcPr>
          <w:p w14:paraId="42490917">
            <w:pPr>
              <w:rPr>
                <w:rFonts w:ascii="Arial"/>
                <w:sz w:val="21"/>
              </w:rPr>
            </w:pPr>
          </w:p>
        </w:tc>
        <w:tc>
          <w:tcPr>
            <w:tcW w:w="1440" w:type="dxa"/>
            <w:vAlign w:val="top"/>
          </w:tcPr>
          <w:p w14:paraId="0DA68ED0">
            <w:pPr>
              <w:rPr>
                <w:rFonts w:ascii="Arial"/>
                <w:sz w:val="21"/>
              </w:rPr>
            </w:pPr>
          </w:p>
        </w:tc>
        <w:tc>
          <w:tcPr>
            <w:tcW w:w="1107" w:type="dxa"/>
            <w:vAlign w:val="top"/>
          </w:tcPr>
          <w:p w14:paraId="5A6F5167">
            <w:pPr>
              <w:rPr>
                <w:rFonts w:ascii="Arial"/>
                <w:sz w:val="21"/>
              </w:rPr>
            </w:pPr>
          </w:p>
        </w:tc>
        <w:tc>
          <w:tcPr>
            <w:tcW w:w="5640" w:type="dxa"/>
            <w:vAlign w:val="top"/>
          </w:tcPr>
          <w:p w14:paraId="657AE7CF">
            <w:pPr>
              <w:pStyle w:val="11"/>
              <w:spacing w:before="142" w:line="365" w:lineRule="auto"/>
              <w:ind w:left="62" w:firstLine="2"/>
              <w:jc w:val="both"/>
              <w:rPr>
                <w:sz w:val="20"/>
                <w:szCs w:val="20"/>
              </w:rPr>
            </w:pPr>
            <w:r>
              <w:rPr>
                <w:spacing w:val="12"/>
                <w:sz w:val="20"/>
                <w:szCs w:val="20"/>
              </w:rPr>
              <w:t>组织管理方案，包括管理制度体系、组织保障体系、服</w:t>
            </w:r>
            <w:r>
              <w:rPr>
                <w:spacing w:val="11"/>
                <w:sz w:val="20"/>
                <w:szCs w:val="20"/>
              </w:rPr>
              <w:t>务组</w:t>
            </w:r>
            <w:r>
              <w:rPr>
                <w:sz w:val="20"/>
                <w:szCs w:val="20"/>
              </w:rPr>
              <w:t xml:space="preserve"> </w:t>
            </w:r>
            <w:r>
              <w:rPr>
                <w:spacing w:val="12"/>
                <w:sz w:val="20"/>
                <w:szCs w:val="20"/>
              </w:rPr>
              <w:t>织管理、服务人员构成、服务相应体系等方面。方案内容具</w:t>
            </w:r>
            <w:r>
              <w:rPr>
                <w:sz w:val="20"/>
                <w:szCs w:val="20"/>
              </w:rPr>
              <w:t xml:space="preserve"> </w:t>
            </w:r>
            <w:r>
              <w:rPr>
                <w:spacing w:val="7"/>
                <w:sz w:val="20"/>
                <w:szCs w:val="20"/>
              </w:rPr>
              <w:t>体、全面、合理、可行性高的得</w:t>
            </w:r>
            <w:r>
              <w:rPr>
                <w:spacing w:val="-21"/>
                <w:sz w:val="20"/>
                <w:szCs w:val="20"/>
              </w:rPr>
              <w:t xml:space="preserve"> </w:t>
            </w:r>
            <w:r>
              <w:rPr>
                <w:spacing w:val="7"/>
                <w:sz w:val="20"/>
                <w:szCs w:val="20"/>
              </w:rPr>
              <w:t>10 分；方案内容基</w:t>
            </w:r>
            <w:r>
              <w:rPr>
                <w:spacing w:val="6"/>
                <w:sz w:val="20"/>
                <w:szCs w:val="20"/>
              </w:rPr>
              <w:t>本全面、</w:t>
            </w:r>
            <w:r>
              <w:rPr>
                <w:sz w:val="20"/>
                <w:szCs w:val="20"/>
              </w:rPr>
              <w:t xml:space="preserve"> </w:t>
            </w:r>
            <w:r>
              <w:rPr>
                <w:spacing w:val="11"/>
                <w:sz w:val="20"/>
                <w:szCs w:val="20"/>
              </w:rPr>
              <w:t>较为合理、基本能满足项目需求的得</w:t>
            </w:r>
            <w:r>
              <w:rPr>
                <w:spacing w:val="-33"/>
                <w:sz w:val="20"/>
                <w:szCs w:val="20"/>
              </w:rPr>
              <w:t xml:space="preserve"> </w:t>
            </w:r>
            <w:r>
              <w:rPr>
                <w:spacing w:val="11"/>
                <w:sz w:val="20"/>
                <w:szCs w:val="20"/>
              </w:rPr>
              <w:t>8</w:t>
            </w:r>
            <w:r>
              <w:rPr>
                <w:spacing w:val="-33"/>
                <w:sz w:val="20"/>
                <w:szCs w:val="20"/>
              </w:rPr>
              <w:t xml:space="preserve"> </w:t>
            </w:r>
            <w:r>
              <w:rPr>
                <w:spacing w:val="11"/>
                <w:sz w:val="20"/>
                <w:szCs w:val="20"/>
              </w:rPr>
              <w:t>分；方案</w:t>
            </w:r>
            <w:r>
              <w:rPr>
                <w:spacing w:val="10"/>
                <w:sz w:val="20"/>
                <w:szCs w:val="20"/>
              </w:rPr>
              <w:t>基本可行的</w:t>
            </w:r>
            <w:r>
              <w:rPr>
                <w:sz w:val="20"/>
                <w:szCs w:val="20"/>
              </w:rPr>
              <w:t xml:space="preserve"> </w:t>
            </w:r>
            <w:r>
              <w:rPr>
                <w:spacing w:val="9"/>
                <w:sz w:val="20"/>
                <w:szCs w:val="20"/>
              </w:rPr>
              <w:t>得</w:t>
            </w:r>
            <w:r>
              <w:rPr>
                <w:spacing w:val="-21"/>
                <w:sz w:val="20"/>
                <w:szCs w:val="20"/>
              </w:rPr>
              <w:t xml:space="preserve"> </w:t>
            </w:r>
            <w:r>
              <w:rPr>
                <w:spacing w:val="9"/>
                <w:sz w:val="20"/>
                <w:szCs w:val="20"/>
              </w:rPr>
              <w:t>5</w:t>
            </w:r>
            <w:r>
              <w:rPr>
                <w:spacing w:val="-36"/>
                <w:sz w:val="20"/>
                <w:szCs w:val="20"/>
              </w:rPr>
              <w:t xml:space="preserve"> </w:t>
            </w:r>
            <w:r>
              <w:rPr>
                <w:spacing w:val="9"/>
                <w:sz w:val="20"/>
                <w:szCs w:val="20"/>
              </w:rPr>
              <w:t>分；方案内容简单，可操作性差的得</w:t>
            </w:r>
            <w:r>
              <w:rPr>
                <w:spacing w:val="-32"/>
                <w:sz w:val="20"/>
                <w:szCs w:val="20"/>
              </w:rPr>
              <w:t xml:space="preserve"> </w:t>
            </w:r>
            <w:r>
              <w:rPr>
                <w:spacing w:val="9"/>
                <w:sz w:val="20"/>
                <w:szCs w:val="20"/>
              </w:rPr>
              <w:t>2</w:t>
            </w:r>
            <w:r>
              <w:rPr>
                <w:spacing w:val="-33"/>
                <w:sz w:val="20"/>
                <w:szCs w:val="20"/>
              </w:rPr>
              <w:t xml:space="preserve"> </w:t>
            </w:r>
            <w:r>
              <w:rPr>
                <w:spacing w:val="9"/>
                <w:sz w:val="20"/>
                <w:szCs w:val="20"/>
              </w:rPr>
              <w:t>分；未提供的不</w:t>
            </w:r>
            <w:r>
              <w:rPr>
                <w:sz w:val="20"/>
                <w:szCs w:val="20"/>
              </w:rPr>
              <w:t xml:space="preserve"> </w:t>
            </w:r>
            <w:r>
              <w:rPr>
                <w:spacing w:val="3"/>
                <w:sz w:val="20"/>
                <w:szCs w:val="20"/>
              </w:rPr>
              <w:t>得分。</w:t>
            </w:r>
          </w:p>
          <w:p w14:paraId="4215CE7F">
            <w:pPr>
              <w:pStyle w:val="11"/>
              <w:spacing w:before="30" w:line="228" w:lineRule="auto"/>
              <w:ind w:left="64"/>
              <w:rPr>
                <w:sz w:val="20"/>
                <w:szCs w:val="20"/>
              </w:rPr>
            </w:pPr>
            <w:r>
              <w:rPr>
                <w:spacing w:val="6"/>
                <w:sz w:val="20"/>
                <w:szCs w:val="20"/>
              </w:rPr>
              <w:t>2、质量保证措施(10</w:t>
            </w:r>
            <w:r>
              <w:rPr>
                <w:spacing w:val="-33"/>
                <w:sz w:val="20"/>
                <w:szCs w:val="20"/>
              </w:rPr>
              <w:t xml:space="preserve"> </w:t>
            </w:r>
            <w:r>
              <w:rPr>
                <w:spacing w:val="6"/>
                <w:sz w:val="20"/>
                <w:szCs w:val="20"/>
              </w:rPr>
              <w:t>分)</w:t>
            </w:r>
          </w:p>
          <w:p w14:paraId="430880D4">
            <w:pPr>
              <w:pStyle w:val="11"/>
              <w:spacing w:before="150" w:line="364" w:lineRule="auto"/>
              <w:ind w:left="62" w:right="6" w:firstLine="420"/>
              <w:jc w:val="both"/>
              <w:rPr>
                <w:sz w:val="20"/>
                <w:szCs w:val="20"/>
              </w:rPr>
            </w:pPr>
            <w:r>
              <w:rPr>
                <w:spacing w:val="12"/>
                <w:sz w:val="20"/>
                <w:szCs w:val="20"/>
              </w:rPr>
              <w:t>根据招标文件要求，投标人提供针对本项目切实可行的</w:t>
            </w:r>
            <w:r>
              <w:rPr>
                <w:spacing w:val="5"/>
                <w:sz w:val="20"/>
                <w:szCs w:val="20"/>
              </w:rPr>
              <w:t xml:space="preserve"> </w:t>
            </w:r>
            <w:r>
              <w:rPr>
                <w:spacing w:val="1"/>
                <w:sz w:val="20"/>
                <w:szCs w:val="20"/>
              </w:rPr>
              <w:t>质量保障措施。措施具体、全面、合理、可行性高</w:t>
            </w:r>
            <w:r>
              <w:rPr>
                <w:sz w:val="20"/>
                <w:szCs w:val="20"/>
              </w:rPr>
              <w:t>的得</w:t>
            </w:r>
            <w:r>
              <w:rPr>
                <w:spacing w:val="-21"/>
                <w:sz w:val="20"/>
                <w:szCs w:val="20"/>
              </w:rPr>
              <w:t xml:space="preserve"> </w:t>
            </w:r>
            <w:r>
              <w:rPr>
                <w:sz w:val="20"/>
                <w:szCs w:val="20"/>
              </w:rPr>
              <w:t>10</w:t>
            </w:r>
            <w:r>
              <w:rPr>
                <w:spacing w:val="-36"/>
                <w:sz w:val="20"/>
                <w:szCs w:val="20"/>
              </w:rPr>
              <w:t xml:space="preserve"> </w:t>
            </w:r>
            <w:r>
              <w:rPr>
                <w:sz w:val="20"/>
                <w:szCs w:val="20"/>
              </w:rPr>
              <w:t xml:space="preserve">分； </w:t>
            </w:r>
            <w:r>
              <w:rPr>
                <w:spacing w:val="11"/>
                <w:sz w:val="20"/>
                <w:szCs w:val="20"/>
              </w:rPr>
              <w:t>措施较为合理、基本能满足项目需求的得</w:t>
            </w:r>
            <w:r>
              <w:rPr>
                <w:spacing w:val="-36"/>
                <w:sz w:val="20"/>
                <w:szCs w:val="20"/>
              </w:rPr>
              <w:t xml:space="preserve"> </w:t>
            </w:r>
            <w:r>
              <w:rPr>
                <w:spacing w:val="11"/>
                <w:sz w:val="20"/>
                <w:szCs w:val="20"/>
              </w:rPr>
              <w:t>8</w:t>
            </w:r>
            <w:r>
              <w:rPr>
                <w:spacing w:val="-33"/>
                <w:sz w:val="20"/>
                <w:szCs w:val="20"/>
              </w:rPr>
              <w:t xml:space="preserve"> </w:t>
            </w:r>
            <w:r>
              <w:rPr>
                <w:spacing w:val="11"/>
                <w:sz w:val="20"/>
                <w:szCs w:val="20"/>
              </w:rPr>
              <w:t>分；措</w:t>
            </w:r>
            <w:r>
              <w:rPr>
                <w:spacing w:val="10"/>
                <w:sz w:val="20"/>
                <w:szCs w:val="20"/>
              </w:rPr>
              <w:t>施基本可</w:t>
            </w:r>
            <w:r>
              <w:rPr>
                <w:sz w:val="20"/>
                <w:szCs w:val="20"/>
              </w:rPr>
              <w:t xml:space="preserve"> </w:t>
            </w:r>
            <w:r>
              <w:rPr>
                <w:spacing w:val="9"/>
                <w:sz w:val="20"/>
                <w:szCs w:val="20"/>
              </w:rPr>
              <w:t>行的得</w:t>
            </w:r>
            <w:r>
              <w:rPr>
                <w:spacing w:val="-21"/>
                <w:sz w:val="20"/>
                <w:szCs w:val="20"/>
              </w:rPr>
              <w:t xml:space="preserve"> </w:t>
            </w:r>
            <w:r>
              <w:rPr>
                <w:spacing w:val="9"/>
                <w:sz w:val="20"/>
                <w:szCs w:val="20"/>
              </w:rPr>
              <w:t>5</w:t>
            </w:r>
            <w:r>
              <w:rPr>
                <w:spacing w:val="-35"/>
                <w:sz w:val="20"/>
                <w:szCs w:val="20"/>
              </w:rPr>
              <w:t xml:space="preserve"> </w:t>
            </w:r>
            <w:r>
              <w:rPr>
                <w:spacing w:val="9"/>
                <w:sz w:val="20"/>
                <w:szCs w:val="20"/>
              </w:rPr>
              <w:t>分；措施简单，可操作性差的得</w:t>
            </w:r>
            <w:r>
              <w:rPr>
                <w:spacing w:val="-32"/>
                <w:sz w:val="20"/>
                <w:szCs w:val="20"/>
              </w:rPr>
              <w:t xml:space="preserve"> </w:t>
            </w:r>
            <w:r>
              <w:rPr>
                <w:spacing w:val="9"/>
                <w:sz w:val="20"/>
                <w:szCs w:val="20"/>
              </w:rPr>
              <w:t>2</w:t>
            </w:r>
            <w:r>
              <w:rPr>
                <w:spacing w:val="-33"/>
                <w:sz w:val="20"/>
                <w:szCs w:val="20"/>
              </w:rPr>
              <w:t xml:space="preserve"> </w:t>
            </w:r>
            <w:r>
              <w:rPr>
                <w:spacing w:val="9"/>
                <w:sz w:val="20"/>
                <w:szCs w:val="20"/>
              </w:rPr>
              <w:t>分；未提供的不</w:t>
            </w:r>
            <w:r>
              <w:rPr>
                <w:sz w:val="20"/>
                <w:szCs w:val="20"/>
              </w:rPr>
              <w:t xml:space="preserve"> </w:t>
            </w:r>
            <w:r>
              <w:rPr>
                <w:spacing w:val="3"/>
                <w:sz w:val="20"/>
                <w:szCs w:val="20"/>
              </w:rPr>
              <w:t>得分。</w:t>
            </w:r>
          </w:p>
          <w:p w14:paraId="4492A762">
            <w:pPr>
              <w:pStyle w:val="11"/>
              <w:spacing w:before="29" w:line="228" w:lineRule="auto"/>
              <w:ind w:left="66"/>
              <w:rPr>
                <w:sz w:val="20"/>
                <w:szCs w:val="20"/>
              </w:rPr>
            </w:pPr>
            <w:r>
              <w:rPr>
                <w:spacing w:val="11"/>
                <w:sz w:val="20"/>
                <w:szCs w:val="20"/>
              </w:rPr>
              <w:t>3、进度安排与保障措施(5分)</w:t>
            </w:r>
          </w:p>
          <w:p w14:paraId="19FA30BD">
            <w:pPr>
              <w:pStyle w:val="11"/>
              <w:spacing w:before="156" w:line="363" w:lineRule="auto"/>
              <w:ind w:left="63" w:right="55" w:firstLine="419"/>
              <w:jc w:val="both"/>
              <w:rPr>
                <w:sz w:val="20"/>
                <w:szCs w:val="20"/>
              </w:rPr>
            </w:pPr>
            <w:r>
              <w:rPr>
                <w:spacing w:val="12"/>
                <w:sz w:val="20"/>
                <w:szCs w:val="20"/>
              </w:rPr>
              <w:t>根据招标文件要求，投标人提供针对本项目切实可行的</w:t>
            </w:r>
            <w:r>
              <w:rPr>
                <w:spacing w:val="5"/>
                <w:sz w:val="20"/>
                <w:szCs w:val="20"/>
              </w:rPr>
              <w:t xml:space="preserve"> </w:t>
            </w:r>
            <w:r>
              <w:rPr>
                <w:spacing w:val="10"/>
                <w:sz w:val="20"/>
                <w:szCs w:val="20"/>
              </w:rPr>
              <w:t>组织管理进度安排与保障措施。</w:t>
            </w:r>
            <w:r>
              <w:rPr>
                <w:spacing w:val="-46"/>
                <w:sz w:val="20"/>
                <w:szCs w:val="20"/>
              </w:rPr>
              <w:t xml:space="preserve"> </w:t>
            </w:r>
            <w:r>
              <w:rPr>
                <w:spacing w:val="10"/>
                <w:sz w:val="20"/>
                <w:szCs w:val="20"/>
              </w:rPr>
              <w:t>内容具体、全面、合理、可</w:t>
            </w:r>
            <w:r>
              <w:rPr>
                <w:sz w:val="20"/>
                <w:szCs w:val="20"/>
              </w:rPr>
              <w:t xml:space="preserve"> </w:t>
            </w:r>
            <w:r>
              <w:rPr>
                <w:spacing w:val="9"/>
                <w:sz w:val="20"/>
                <w:szCs w:val="20"/>
              </w:rPr>
              <w:t>行性高的得</w:t>
            </w:r>
            <w:r>
              <w:rPr>
                <w:spacing w:val="-29"/>
                <w:sz w:val="20"/>
                <w:szCs w:val="20"/>
              </w:rPr>
              <w:t xml:space="preserve"> </w:t>
            </w:r>
            <w:r>
              <w:rPr>
                <w:spacing w:val="9"/>
                <w:sz w:val="20"/>
                <w:szCs w:val="20"/>
              </w:rPr>
              <w:t>5</w:t>
            </w:r>
            <w:r>
              <w:rPr>
                <w:spacing w:val="-35"/>
                <w:sz w:val="20"/>
                <w:szCs w:val="20"/>
              </w:rPr>
              <w:t xml:space="preserve"> </w:t>
            </w:r>
            <w:r>
              <w:rPr>
                <w:spacing w:val="9"/>
                <w:sz w:val="20"/>
                <w:szCs w:val="20"/>
              </w:rPr>
              <w:t>分；</w:t>
            </w:r>
            <w:r>
              <w:rPr>
                <w:spacing w:val="-58"/>
                <w:sz w:val="20"/>
                <w:szCs w:val="20"/>
              </w:rPr>
              <w:t xml:space="preserve"> </w:t>
            </w:r>
            <w:r>
              <w:rPr>
                <w:spacing w:val="9"/>
                <w:sz w:val="20"/>
                <w:szCs w:val="20"/>
              </w:rPr>
              <w:t>内容基本全面、较为合理、基本能满足项</w:t>
            </w:r>
            <w:r>
              <w:rPr>
                <w:sz w:val="20"/>
                <w:szCs w:val="20"/>
              </w:rPr>
              <w:t xml:space="preserve"> </w:t>
            </w:r>
            <w:r>
              <w:rPr>
                <w:spacing w:val="6"/>
                <w:sz w:val="20"/>
                <w:szCs w:val="20"/>
              </w:rPr>
              <w:t>目需求的得</w:t>
            </w:r>
            <w:r>
              <w:rPr>
                <w:spacing w:val="-33"/>
                <w:sz w:val="20"/>
                <w:szCs w:val="20"/>
              </w:rPr>
              <w:t xml:space="preserve"> </w:t>
            </w:r>
            <w:r>
              <w:rPr>
                <w:spacing w:val="6"/>
                <w:sz w:val="20"/>
                <w:szCs w:val="20"/>
              </w:rPr>
              <w:t>4</w:t>
            </w:r>
            <w:r>
              <w:rPr>
                <w:spacing w:val="-35"/>
                <w:sz w:val="20"/>
                <w:szCs w:val="20"/>
              </w:rPr>
              <w:t xml:space="preserve"> </w:t>
            </w:r>
            <w:r>
              <w:rPr>
                <w:spacing w:val="6"/>
                <w:sz w:val="20"/>
                <w:szCs w:val="20"/>
              </w:rPr>
              <w:t>分；</w:t>
            </w:r>
            <w:r>
              <w:rPr>
                <w:spacing w:val="-51"/>
                <w:sz w:val="20"/>
                <w:szCs w:val="20"/>
              </w:rPr>
              <w:t xml:space="preserve"> </w:t>
            </w:r>
            <w:r>
              <w:rPr>
                <w:spacing w:val="6"/>
                <w:sz w:val="20"/>
                <w:szCs w:val="20"/>
              </w:rPr>
              <w:t>内容基本可行的得</w:t>
            </w:r>
            <w:r>
              <w:rPr>
                <w:spacing w:val="-32"/>
                <w:sz w:val="20"/>
                <w:szCs w:val="20"/>
              </w:rPr>
              <w:t xml:space="preserve"> </w:t>
            </w:r>
            <w:r>
              <w:rPr>
                <w:spacing w:val="6"/>
                <w:sz w:val="20"/>
                <w:szCs w:val="20"/>
              </w:rPr>
              <w:t>2</w:t>
            </w:r>
            <w:r>
              <w:rPr>
                <w:spacing w:val="-33"/>
                <w:sz w:val="20"/>
                <w:szCs w:val="20"/>
              </w:rPr>
              <w:t xml:space="preserve"> </w:t>
            </w:r>
            <w:r>
              <w:rPr>
                <w:spacing w:val="6"/>
                <w:sz w:val="20"/>
                <w:szCs w:val="20"/>
              </w:rPr>
              <w:t>分；</w:t>
            </w:r>
            <w:r>
              <w:rPr>
                <w:spacing w:val="-58"/>
                <w:sz w:val="20"/>
                <w:szCs w:val="20"/>
              </w:rPr>
              <w:t xml:space="preserve"> </w:t>
            </w:r>
            <w:r>
              <w:rPr>
                <w:spacing w:val="6"/>
                <w:sz w:val="20"/>
                <w:szCs w:val="20"/>
              </w:rPr>
              <w:t>内容简单，可操</w:t>
            </w:r>
            <w:r>
              <w:rPr>
                <w:sz w:val="20"/>
                <w:szCs w:val="20"/>
              </w:rPr>
              <w:t xml:space="preserve"> </w:t>
            </w:r>
            <w:r>
              <w:rPr>
                <w:spacing w:val="6"/>
                <w:sz w:val="20"/>
                <w:szCs w:val="20"/>
              </w:rPr>
              <w:t>作性差的得</w:t>
            </w:r>
            <w:r>
              <w:rPr>
                <w:spacing w:val="-22"/>
                <w:sz w:val="20"/>
                <w:szCs w:val="20"/>
              </w:rPr>
              <w:t xml:space="preserve"> </w:t>
            </w:r>
            <w:r>
              <w:rPr>
                <w:spacing w:val="6"/>
                <w:sz w:val="20"/>
                <w:szCs w:val="20"/>
              </w:rPr>
              <w:t>1</w:t>
            </w:r>
            <w:r>
              <w:rPr>
                <w:spacing w:val="-36"/>
                <w:sz w:val="20"/>
                <w:szCs w:val="20"/>
              </w:rPr>
              <w:t xml:space="preserve"> </w:t>
            </w:r>
            <w:r>
              <w:rPr>
                <w:spacing w:val="6"/>
                <w:sz w:val="20"/>
                <w:szCs w:val="20"/>
              </w:rPr>
              <w:t>分；未提供的不得分。</w:t>
            </w:r>
          </w:p>
          <w:p w14:paraId="38FE063C">
            <w:pPr>
              <w:pStyle w:val="11"/>
              <w:spacing w:before="31" w:line="228" w:lineRule="auto"/>
              <w:ind w:left="61"/>
              <w:rPr>
                <w:sz w:val="20"/>
                <w:szCs w:val="20"/>
              </w:rPr>
            </w:pPr>
            <w:r>
              <w:rPr>
                <w:spacing w:val="6"/>
                <w:sz w:val="20"/>
                <w:szCs w:val="20"/>
              </w:rPr>
              <w:t>4、售后服务计划(5</w:t>
            </w:r>
            <w:r>
              <w:rPr>
                <w:spacing w:val="-29"/>
                <w:sz w:val="20"/>
                <w:szCs w:val="20"/>
              </w:rPr>
              <w:t xml:space="preserve"> </w:t>
            </w:r>
            <w:r>
              <w:rPr>
                <w:spacing w:val="6"/>
                <w:sz w:val="20"/>
                <w:szCs w:val="20"/>
              </w:rPr>
              <w:t>分)</w:t>
            </w:r>
          </w:p>
          <w:p w14:paraId="23535E98">
            <w:pPr>
              <w:pStyle w:val="11"/>
              <w:spacing w:before="155" w:line="342" w:lineRule="auto"/>
              <w:ind w:left="62" w:right="6" w:firstLine="420"/>
              <w:rPr>
                <w:sz w:val="20"/>
                <w:szCs w:val="20"/>
              </w:rPr>
            </w:pPr>
            <w:r>
              <w:rPr>
                <w:spacing w:val="12"/>
                <w:sz w:val="20"/>
                <w:szCs w:val="20"/>
              </w:rPr>
              <w:t>根据招标文件要求，投标人提供针对本项目切实可行的</w:t>
            </w:r>
            <w:r>
              <w:rPr>
                <w:spacing w:val="5"/>
                <w:sz w:val="20"/>
                <w:szCs w:val="20"/>
              </w:rPr>
              <w:t xml:space="preserve"> 售后服务计划。内容具体、全面、合理、可行性高的得</w:t>
            </w:r>
            <w:r>
              <w:rPr>
                <w:spacing w:val="-32"/>
                <w:sz w:val="20"/>
                <w:szCs w:val="20"/>
              </w:rPr>
              <w:t xml:space="preserve"> </w:t>
            </w:r>
            <w:r>
              <w:rPr>
                <w:spacing w:val="5"/>
                <w:sz w:val="20"/>
                <w:szCs w:val="20"/>
              </w:rPr>
              <w:t>5</w:t>
            </w:r>
            <w:r>
              <w:rPr>
                <w:spacing w:val="-36"/>
                <w:sz w:val="20"/>
                <w:szCs w:val="20"/>
              </w:rPr>
              <w:t xml:space="preserve"> </w:t>
            </w:r>
            <w:r>
              <w:rPr>
                <w:spacing w:val="4"/>
                <w:sz w:val="20"/>
                <w:szCs w:val="20"/>
              </w:rPr>
              <w:t>分；</w:t>
            </w:r>
            <w:r>
              <w:rPr>
                <w:sz w:val="20"/>
                <w:szCs w:val="20"/>
              </w:rPr>
              <w:t xml:space="preserve"> </w:t>
            </w:r>
            <w:r>
              <w:rPr>
                <w:spacing w:val="10"/>
                <w:sz w:val="20"/>
                <w:szCs w:val="20"/>
              </w:rPr>
              <w:t>内容基本全面、较为合理、基本能满足项目需求的得</w:t>
            </w:r>
            <w:r>
              <w:rPr>
                <w:spacing w:val="-25"/>
                <w:sz w:val="20"/>
                <w:szCs w:val="20"/>
              </w:rPr>
              <w:t xml:space="preserve"> </w:t>
            </w:r>
            <w:r>
              <w:rPr>
                <w:spacing w:val="10"/>
                <w:sz w:val="20"/>
                <w:szCs w:val="20"/>
              </w:rPr>
              <w:t>4</w:t>
            </w:r>
            <w:r>
              <w:rPr>
                <w:spacing w:val="-33"/>
                <w:sz w:val="20"/>
                <w:szCs w:val="20"/>
              </w:rPr>
              <w:t xml:space="preserve"> </w:t>
            </w:r>
            <w:r>
              <w:rPr>
                <w:spacing w:val="10"/>
                <w:sz w:val="20"/>
                <w:szCs w:val="20"/>
              </w:rPr>
              <w:t>分；</w:t>
            </w:r>
            <w:r>
              <w:rPr>
                <w:sz w:val="20"/>
                <w:szCs w:val="20"/>
              </w:rPr>
              <w:t xml:space="preserve"> </w:t>
            </w:r>
            <w:r>
              <w:rPr>
                <w:spacing w:val="8"/>
                <w:sz w:val="20"/>
                <w:szCs w:val="20"/>
              </w:rPr>
              <w:t>内容基本可行的得</w:t>
            </w:r>
            <w:r>
              <w:rPr>
                <w:spacing w:val="-33"/>
                <w:sz w:val="20"/>
                <w:szCs w:val="20"/>
              </w:rPr>
              <w:t xml:space="preserve"> </w:t>
            </w:r>
            <w:r>
              <w:rPr>
                <w:spacing w:val="8"/>
                <w:sz w:val="20"/>
                <w:szCs w:val="20"/>
              </w:rPr>
              <w:t>2</w:t>
            </w:r>
            <w:r>
              <w:rPr>
                <w:spacing w:val="-33"/>
                <w:sz w:val="20"/>
                <w:szCs w:val="20"/>
              </w:rPr>
              <w:t xml:space="preserve"> </w:t>
            </w:r>
            <w:r>
              <w:rPr>
                <w:spacing w:val="8"/>
                <w:sz w:val="20"/>
                <w:szCs w:val="20"/>
              </w:rPr>
              <w:t>分；</w:t>
            </w:r>
            <w:r>
              <w:rPr>
                <w:spacing w:val="-58"/>
                <w:sz w:val="20"/>
                <w:szCs w:val="20"/>
              </w:rPr>
              <w:t xml:space="preserve"> </w:t>
            </w:r>
            <w:r>
              <w:rPr>
                <w:spacing w:val="8"/>
                <w:sz w:val="20"/>
                <w:szCs w:val="20"/>
              </w:rPr>
              <w:t>内容简单，可操作性差的得</w:t>
            </w:r>
            <w:r>
              <w:rPr>
                <w:spacing w:val="-18"/>
                <w:sz w:val="20"/>
                <w:szCs w:val="20"/>
              </w:rPr>
              <w:t xml:space="preserve"> </w:t>
            </w:r>
            <w:r>
              <w:rPr>
                <w:spacing w:val="8"/>
                <w:sz w:val="20"/>
                <w:szCs w:val="20"/>
              </w:rPr>
              <w:t>1</w:t>
            </w:r>
            <w:r>
              <w:rPr>
                <w:spacing w:val="-34"/>
                <w:sz w:val="20"/>
                <w:szCs w:val="20"/>
              </w:rPr>
              <w:t xml:space="preserve"> </w:t>
            </w:r>
            <w:r>
              <w:rPr>
                <w:spacing w:val="8"/>
                <w:sz w:val="20"/>
                <w:szCs w:val="20"/>
              </w:rPr>
              <w:t>分；</w:t>
            </w:r>
            <w:r>
              <w:rPr>
                <w:sz w:val="20"/>
                <w:szCs w:val="20"/>
              </w:rPr>
              <w:t xml:space="preserve"> </w:t>
            </w:r>
            <w:r>
              <w:rPr>
                <w:spacing w:val="7"/>
                <w:sz w:val="20"/>
                <w:szCs w:val="20"/>
              </w:rPr>
              <w:t>未提供的不得分。</w:t>
            </w:r>
          </w:p>
        </w:tc>
      </w:tr>
      <w:tr w14:paraId="4D7206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09" w:hRule="atLeast"/>
        </w:trPr>
        <w:tc>
          <w:tcPr>
            <w:tcW w:w="1111" w:type="dxa"/>
            <w:vAlign w:val="top"/>
          </w:tcPr>
          <w:p w14:paraId="35DD796E">
            <w:pPr>
              <w:rPr>
                <w:rFonts w:ascii="Arial"/>
                <w:sz w:val="21"/>
              </w:rPr>
            </w:pPr>
          </w:p>
        </w:tc>
        <w:tc>
          <w:tcPr>
            <w:tcW w:w="1440" w:type="dxa"/>
            <w:vAlign w:val="top"/>
          </w:tcPr>
          <w:p w14:paraId="773C8546">
            <w:pPr>
              <w:rPr>
                <w:rFonts w:ascii="Arial"/>
                <w:sz w:val="21"/>
              </w:rPr>
            </w:pPr>
          </w:p>
        </w:tc>
        <w:tc>
          <w:tcPr>
            <w:tcW w:w="1107" w:type="dxa"/>
            <w:vAlign w:val="top"/>
          </w:tcPr>
          <w:p w14:paraId="7444B3B9">
            <w:pPr>
              <w:rPr>
                <w:rFonts w:ascii="Arial"/>
                <w:sz w:val="21"/>
              </w:rPr>
            </w:pPr>
          </w:p>
        </w:tc>
        <w:tc>
          <w:tcPr>
            <w:tcW w:w="5640" w:type="dxa"/>
            <w:vAlign w:val="top"/>
          </w:tcPr>
          <w:p w14:paraId="03E86C67">
            <w:pPr>
              <w:pStyle w:val="11"/>
              <w:spacing w:before="155" w:line="342" w:lineRule="auto"/>
              <w:ind w:left="62" w:right="6" w:firstLine="420"/>
              <w:rPr>
                <w:spacing w:val="12"/>
                <w:sz w:val="20"/>
                <w:szCs w:val="20"/>
              </w:rPr>
            </w:pPr>
          </w:p>
        </w:tc>
      </w:tr>
    </w:tbl>
    <w:p w14:paraId="588B99E8">
      <w:pPr>
        <w:pStyle w:val="5"/>
      </w:pPr>
    </w:p>
    <w:p w14:paraId="0DB7570C">
      <w:pPr>
        <w:sectPr>
          <w:footerReference r:id="rId14" w:type="default"/>
          <w:pgSz w:w="11907" w:h="16840"/>
          <w:pgMar w:top="1431" w:right="1302" w:bottom="1349" w:left="1301" w:header="0" w:footer="1161" w:gutter="0"/>
          <w:cols w:space="720" w:num="1"/>
        </w:sectPr>
      </w:pPr>
    </w:p>
    <w:p w14:paraId="4F8ED909">
      <w:pPr>
        <w:spacing w:before="311" w:line="219" w:lineRule="auto"/>
        <w:ind w:left="3091"/>
        <w:outlineLvl w:val="1"/>
        <w:rPr>
          <w:rFonts w:ascii="宋体" w:hAnsi="宋体" w:eastAsia="宋体" w:cs="宋体"/>
          <w:sz w:val="24"/>
          <w:szCs w:val="24"/>
        </w:rPr>
      </w:pPr>
      <w:r>
        <w:rPr>
          <w:rFonts w:ascii="宋体" w:hAnsi="宋体" w:eastAsia="宋体" w:cs="宋体"/>
          <w:b/>
          <w:bCs/>
          <w:spacing w:val="-3"/>
          <w:sz w:val="24"/>
          <w:szCs w:val="24"/>
        </w:rPr>
        <w:t>七、确定成交供应商</w:t>
      </w:r>
    </w:p>
    <w:p w14:paraId="4A4AA7D2">
      <w:pPr>
        <w:spacing w:before="236" w:line="219" w:lineRule="auto"/>
        <w:ind w:left="41"/>
        <w:outlineLvl w:val="2"/>
        <w:rPr>
          <w:rFonts w:ascii="宋体" w:hAnsi="宋体" w:eastAsia="宋体" w:cs="宋体"/>
          <w:sz w:val="24"/>
          <w:szCs w:val="24"/>
        </w:rPr>
      </w:pPr>
      <w:r>
        <w:rPr>
          <w:rFonts w:ascii="宋体" w:hAnsi="宋体" w:eastAsia="宋体" w:cs="宋体"/>
          <w:b/>
          <w:bCs/>
          <w:spacing w:val="-4"/>
          <w:sz w:val="24"/>
          <w:szCs w:val="24"/>
        </w:rPr>
        <w:t>18.推荐并确定成交供应商</w:t>
      </w:r>
    </w:p>
    <w:p w14:paraId="55C5AE98">
      <w:pPr>
        <w:spacing w:before="237" w:line="394" w:lineRule="auto"/>
        <w:ind w:left="21" w:right="53" w:firstLine="480"/>
        <w:rPr>
          <w:rFonts w:ascii="宋体" w:hAnsi="宋体" w:eastAsia="宋体" w:cs="宋体"/>
          <w:sz w:val="24"/>
          <w:szCs w:val="24"/>
        </w:rPr>
      </w:pPr>
      <w:r>
        <w:rPr>
          <w:rFonts w:ascii="宋体" w:hAnsi="宋体" w:eastAsia="宋体" w:cs="宋体"/>
          <w:spacing w:val="-4"/>
          <w:sz w:val="24"/>
          <w:szCs w:val="24"/>
        </w:rPr>
        <w:t>采购代理机构应当在评审结束后</w:t>
      </w:r>
      <w:r>
        <w:rPr>
          <w:rFonts w:ascii="宋体" w:hAnsi="宋体" w:eastAsia="宋体" w:cs="宋体"/>
          <w:spacing w:val="-41"/>
          <w:sz w:val="24"/>
          <w:szCs w:val="24"/>
        </w:rPr>
        <w:t xml:space="preserve"> </w:t>
      </w:r>
      <w:r>
        <w:rPr>
          <w:rFonts w:ascii="宋体" w:hAnsi="宋体" w:eastAsia="宋体" w:cs="宋体"/>
          <w:spacing w:val="-4"/>
          <w:sz w:val="24"/>
          <w:szCs w:val="24"/>
        </w:rPr>
        <w:t>2</w:t>
      </w:r>
      <w:r>
        <w:rPr>
          <w:rFonts w:ascii="宋体" w:hAnsi="宋体" w:eastAsia="宋体" w:cs="宋体"/>
          <w:spacing w:val="-51"/>
          <w:sz w:val="24"/>
          <w:szCs w:val="24"/>
        </w:rPr>
        <w:t xml:space="preserve"> </w:t>
      </w:r>
      <w:r>
        <w:rPr>
          <w:rFonts w:ascii="宋体" w:hAnsi="宋体" w:eastAsia="宋体" w:cs="宋体"/>
          <w:spacing w:val="-4"/>
          <w:sz w:val="24"/>
          <w:szCs w:val="24"/>
        </w:rPr>
        <w:t>个工作日内将评审报告送采购人确认。采</w:t>
      </w:r>
      <w:r>
        <w:rPr>
          <w:rFonts w:ascii="宋体" w:hAnsi="宋体" w:eastAsia="宋体" w:cs="宋体"/>
          <w:sz w:val="24"/>
          <w:szCs w:val="24"/>
        </w:rPr>
        <w:t xml:space="preserve"> </w:t>
      </w:r>
      <w:r>
        <w:rPr>
          <w:rFonts w:ascii="宋体" w:hAnsi="宋体" w:eastAsia="宋体" w:cs="宋体"/>
          <w:spacing w:val="-1"/>
          <w:sz w:val="24"/>
          <w:szCs w:val="24"/>
        </w:rPr>
        <w:t>购人应当在收到评审报告后</w:t>
      </w:r>
      <w:r>
        <w:rPr>
          <w:rFonts w:ascii="宋体" w:hAnsi="宋体" w:eastAsia="宋体" w:cs="宋体"/>
          <w:spacing w:val="-44"/>
          <w:sz w:val="24"/>
          <w:szCs w:val="24"/>
        </w:rPr>
        <w:t xml:space="preserve"> </w:t>
      </w:r>
      <w:r>
        <w:rPr>
          <w:rFonts w:ascii="宋体" w:hAnsi="宋体" w:eastAsia="宋体" w:cs="宋体"/>
          <w:spacing w:val="-1"/>
          <w:sz w:val="24"/>
          <w:szCs w:val="24"/>
        </w:rPr>
        <w:t>5</w:t>
      </w:r>
      <w:r>
        <w:rPr>
          <w:rFonts w:ascii="宋体" w:hAnsi="宋体" w:eastAsia="宋体" w:cs="宋体"/>
          <w:spacing w:val="-51"/>
          <w:sz w:val="24"/>
          <w:szCs w:val="24"/>
        </w:rPr>
        <w:t xml:space="preserve"> </w:t>
      </w:r>
      <w:r>
        <w:rPr>
          <w:rFonts w:ascii="宋体" w:hAnsi="宋体" w:eastAsia="宋体" w:cs="宋体"/>
          <w:spacing w:val="-1"/>
          <w:sz w:val="24"/>
          <w:szCs w:val="24"/>
        </w:rPr>
        <w:t>个工作日内，从评审报告提出的成交候选供应商</w:t>
      </w:r>
      <w:r>
        <w:rPr>
          <w:rFonts w:ascii="宋体" w:hAnsi="宋体" w:eastAsia="宋体" w:cs="宋体"/>
          <w:sz w:val="24"/>
          <w:szCs w:val="24"/>
        </w:rPr>
        <w:t xml:space="preserve">  </w:t>
      </w:r>
      <w:r>
        <w:rPr>
          <w:rFonts w:ascii="宋体" w:hAnsi="宋体" w:eastAsia="宋体" w:cs="宋体"/>
          <w:spacing w:val="-3"/>
          <w:sz w:val="24"/>
          <w:szCs w:val="24"/>
        </w:rPr>
        <w:t>中，按照排序由高到低的原则确定成交供应商，也可以书面授权磋商小组直接确</w:t>
      </w:r>
      <w:r>
        <w:rPr>
          <w:rFonts w:ascii="宋体" w:hAnsi="宋体" w:eastAsia="宋体" w:cs="宋体"/>
          <w:spacing w:val="2"/>
          <w:sz w:val="24"/>
          <w:szCs w:val="24"/>
        </w:rPr>
        <w:t xml:space="preserve"> </w:t>
      </w:r>
      <w:r>
        <w:rPr>
          <w:rFonts w:ascii="宋体" w:hAnsi="宋体" w:eastAsia="宋体" w:cs="宋体"/>
          <w:spacing w:val="-3"/>
          <w:sz w:val="24"/>
          <w:szCs w:val="24"/>
        </w:rPr>
        <w:t>定成交供应商。采购人逾期未确定成交供应商且不提出异议的，视为确定评审报</w:t>
      </w:r>
      <w:r>
        <w:rPr>
          <w:rFonts w:ascii="宋体" w:hAnsi="宋体" w:eastAsia="宋体" w:cs="宋体"/>
          <w:spacing w:val="2"/>
          <w:sz w:val="24"/>
          <w:szCs w:val="24"/>
        </w:rPr>
        <w:t xml:space="preserve"> </w:t>
      </w:r>
      <w:r>
        <w:rPr>
          <w:rFonts w:ascii="宋体" w:hAnsi="宋体" w:eastAsia="宋体" w:cs="宋体"/>
          <w:spacing w:val="-1"/>
          <w:sz w:val="24"/>
          <w:szCs w:val="24"/>
        </w:rPr>
        <w:t>告提出的排序第一的供应商为成交供应商。</w:t>
      </w:r>
    </w:p>
    <w:p w14:paraId="1BB62B55">
      <w:pPr>
        <w:spacing w:before="37" w:line="221" w:lineRule="auto"/>
        <w:ind w:left="41"/>
        <w:outlineLvl w:val="2"/>
        <w:rPr>
          <w:rFonts w:ascii="宋体" w:hAnsi="宋体" w:eastAsia="宋体" w:cs="宋体"/>
          <w:sz w:val="24"/>
          <w:szCs w:val="24"/>
        </w:rPr>
      </w:pPr>
      <w:r>
        <w:rPr>
          <w:rFonts w:ascii="宋体" w:hAnsi="宋体" w:eastAsia="宋体" w:cs="宋体"/>
          <w:b/>
          <w:bCs/>
          <w:spacing w:val="-6"/>
          <w:sz w:val="24"/>
          <w:szCs w:val="24"/>
        </w:rPr>
        <w:t>19.成交通知</w:t>
      </w:r>
    </w:p>
    <w:p w14:paraId="14324B96">
      <w:pPr>
        <w:spacing w:before="237" w:line="394" w:lineRule="auto"/>
        <w:ind w:left="21" w:right="53" w:firstLine="480"/>
        <w:rPr>
          <w:rFonts w:ascii="宋体" w:hAnsi="宋体" w:eastAsia="宋体" w:cs="宋体"/>
          <w:spacing w:val="-4"/>
          <w:sz w:val="24"/>
          <w:szCs w:val="24"/>
        </w:rPr>
      </w:pPr>
      <w:r>
        <w:rPr>
          <w:rFonts w:ascii="宋体" w:hAnsi="宋体" w:eastAsia="宋体" w:cs="宋体"/>
          <w:spacing w:val="-4"/>
          <w:sz w:val="24"/>
          <w:szCs w:val="24"/>
        </w:rPr>
        <w:t>19.1 采购人或者采购代理机构应当在成交供应商确定后 2 个工作日内，在青海 政府采购网上公告成交结果，同时向成交供应商发出成交通知书。</w:t>
      </w:r>
    </w:p>
    <w:p w14:paraId="20036AEA">
      <w:pPr>
        <w:spacing w:before="237" w:line="394" w:lineRule="auto"/>
        <w:ind w:left="21" w:right="53" w:firstLine="480"/>
        <w:rPr>
          <w:rFonts w:ascii="宋体" w:hAnsi="宋体" w:eastAsia="宋体" w:cs="宋体"/>
          <w:spacing w:val="-4"/>
          <w:sz w:val="24"/>
          <w:szCs w:val="24"/>
        </w:rPr>
      </w:pPr>
      <w:r>
        <w:rPr>
          <w:rFonts w:ascii="宋体" w:hAnsi="宋体" w:eastAsia="宋体" w:cs="宋体"/>
          <w:spacing w:val="-4"/>
          <w:sz w:val="24"/>
          <w:szCs w:val="24"/>
        </w:rPr>
        <w:t>19.2《成交通知书》发出后，采购人改变成交结果的，或者成交供应商无正当理 由放弃成交项目的，依法承担法律责任。</w:t>
      </w:r>
    </w:p>
    <w:p w14:paraId="3C7363A9">
      <w:pPr>
        <w:spacing w:before="33" w:line="220" w:lineRule="auto"/>
        <w:ind w:left="3696"/>
        <w:rPr>
          <w:rFonts w:ascii="宋体" w:hAnsi="宋体" w:eastAsia="宋体" w:cs="宋体"/>
          <w:sz w:val="24"/>
          <w:szCs w:val="24"/>
        </w:rPr>
      </w:pPr>
      <w:r>
        <w:rPr>
          <w:rFonts w:ascii="宋体" w:hAnsi="宋体" w:eastAsia="宋体" w:cs="宋体"/>
          <w:b/>
          <w:bCs/>
          <w:spacing w:val="-4"/>
          <w:sz w:val="24"/>
          <w:szCs w:val="24"/>
        </w:rPr>
        <w:t>八、授予合同</w:t>
      </w:r>
    </w:p>
    <w:p w14:paraId="1DB46B73">
      <w:pPr>
        <w:spacing w:before="235" w:line="221" w:lineRule="auto"/>
        <w:ind w:left="26"/>
        <w:outlineLvl w:val="2"/>
        <w:rPr>
          <w:rFonts w:ascii="宋体" w:hAnsi="宋体" w:eastAsia="宋体" w:cs="宋体"/>
          <w:sz w:val="24"/>
          <w:szCs w:val="24"/>
        </w:rPr>
      </w:pPr>
      <w:r>
        <w:rPr>
          <w:rFonts w:ascii="宋体" w:hAnsi="宋体" w:eastAsia="宋体" w:cs="宋体"/>
          <w:b/>
          <w:bCs/>
          <w:spacing w:val="-4"/>
          <w:sz w:val="24"/>
          <w:szCs w:val="24"/>
        </w:rPr>
        <w:t>20.签订合同</w:t>
      </w:r>
    </w:p>
    <w:p w14:paraId="2F33DEC4">
      <w:pPr>
        <w:spacing w:before="237" w:line="394" w:lineRule="auto"/>
        <w:ind w:left="21" w:right="53" w:firstLine="480"/>
        <w:rPr>
          <w:rFonts w:ascii="宋体" w:hAnsi="宋体" w:eastAsia="宋体" w:cs="宋体"/>
          <w:spacing w:val="-4"/>
          <w:sz w:val="24"/>
          <w:szCs w:val="24"/>
        </w:rPr>
      </w:pPr>
      <w:r>
        <w:rPr>
          <w:rFonts w:ascii="宋体" w:hAnsi="宋体" w:eastAsia="宋体" w:cs="宋体"/>
          <w:spacing w:val="-4"/>
          <w:sz w:val="24"/>
          <w:szCs w:val="24"/>
        </w:rPr>
        <w:t>20.1 采购人与成交供应商双方应当自《成交通知书》发出之日起 30 日内，签订 采购合同，送采购代理机构审核并备案。</w:t>
      </w:r>
    </w:p>
    <w:p w14:paraId="5B2DAD75">
      <w:pPr>
        <w:spacing w:before="237" w:line="394" w:lineRule="auto"/>
        <w:ind w:left="21" w:right="53" w:firstLine="480"/>
        <w:rPr>
          <w:rFonts w:ascii="宋体" w:hAnsi="宋体" w:eastAsia="宋体" w:cs="宋体"/>
          <w:spacing w:val="-4"/>
          <w:sz w:val="24"/>
          <w:szCs w:val="24"/>
        </w:rPr>
      </w:pPr>
      <w:r>
        <w:rPr>
          <w:rFonts w:ascii="宋体" w:hAnsi="宋体" w:eastAsia="宋体" w:cs="宋体"/>
          <w:spacing w:val="-4"/>
          <w:sz w:val="24"/>
          <w:szCs w:val="24"/>
        </w:rPr>
        <w:t>20.2 签订合同前，成交供应商应当以支票、汇票、本票等非现金形式缴纳成交 金额    的履约保证金到采购人指定的账户。</w:t>
      </w:r>
    </w:p>
    <w:p w14:paraId="67EAF0D9">
      <w:pPr>
        <w:spacing w:before="237" w:line="394" w:lineRule="auto"/>
        <w:ind w:left="21" w:right="53" w:firstLine="480"/>
        <w:rPr>
          <w:rFonts w:ascii="宋体" w:hAnsi="宋体" w:eastAsia="宋体" w:cs="宋体"/>
          <w:spacing w:val="-4"/>
          <w:sz w:val="24"/>
          <w:szCs w:val="24"/>
        </w:rPr>
      </w:pPr>
      <w:r>
        <w:rPr>
          <w:rFonts w:ascii="宋体" w:hAnsi="宋体" w:eastAsia="宋体" w:cs="宋体"/>
          <w:spacing w:val="-4"/>
          <w:sz w:val="24"/>
          <w:szCs w:val="24"/>
        </w:rPr>
        <w:t>20.3 成交供应商在法定期限内无正当理由拒签合同的，按违约处理。同时，采 购代理机构和采购人可依评审排序重新确定成交供应商，并协调双方签订采购合 同，或重新组织采购活动。</w:t>
      </w:r>
    </w:p>
    <w:p w14:paraId="1DB3747A">
      <w:pPr>
        <w:spacing w:before="237" w:line="394" w:lineRule="auto"/>
        <w:ind w:left="21" w:right="53" w:firstLine="480"/>
        <w:rPr>
          <w:rFonts w:ascii="宋体" w:hAnsi="宋体" w:eastAsia="宋体" w:cs="宋体"/>
          <w:spacing w:val="-4"/>
          <w:sz w:val="24"/>
          <w:szCs w:val="24"/>
        </w:rPr>
      </w:pPr>
      <w:r>
        <w:rPr>
          <w:rFonts w:ascii="宋体" w:hAnsi="宋体" w:eastAsia="宋体" w:cs="宋体"/>
          <w:spacing w:val="-4"/>
          <w:sz w:val="24"/>
          <w:szCs w:val="24"/>
        </w:rPr>
        <w:t>20.4 采购人不得向成交供应商提出任何不合理的要求作为订立合同的条件，采 购人和成交供应商不得私下订立背离合同实质性内容的协议。</w:t>
      </w:r>
    </w:p>
    <w:p w14:paraId="4A2B47B4">
      <w:pPr>
        <w:spacing w:before="237" w:line="394" w:lineRule="auto"/>
        <w:ind w:left="21" w:right="53" w:firstLine="480"/>
        <w:rPr>
          <w:rFonts w:ascii="宋体" w:hAnsi="宋体" w:eastAsia="宋体" w:cs="宋体"/>
          <w:spacing w:val="-4"/>
          <w:sz w:val="24"/>
          <w:szCs w:val="24"/>
        </w:rPr>
      </w:pPr>
      <w:r>
        <w:rPr>
          <w:rFonts w:ascii="宋体" w:hAnsi="宋体" w:eastAsia="宋体" w:cs="宋体"/>
          <w:spacing w:val="-4"/>
          <w:sz w:val="24"/>
          <w:szCs w:val="24"/>
        </w:rPr>
        <w:t>20.5磋商文件、成交供应商的响应文件、《成交通知书》及其澄清、说明文件、 承诺等，均为签订采购合同的依据，作为采购合同的组成部分。</w:t>
      </w:r>
    </w:p>
    <w:p w14:paraId="7294D01C">
      <w:pPr>
        <w:spacing w:before="237" w:line="394" w:lineRule="auto"/>
        <w:ind w:left="21" w:right="53" w:firstLine="480"/>
        <w:rPr>
          <w:rFonts w:ascii="宋体" w:hAnsi="宋体" w:eastAsia="宋体" w:cs="宋体"/>
          <w:spacing w:val="-4"/>
          <w:sz w:val="24"/>
          <w:szCs w:val="24"/>
        </w:rPr>
      </w:pPr>
      <w:r>
        <w:rPr>
          <w:rFonts w:ascii="宋体" w:hAnsi="宋体" w:eastAsia="宋体" w:cs="宋体"/>
          <w:spacing w:val="-4"/>
          <w:sz w:val="24"/>
          <w:szCs w:val="24"/>
        </w:rPr>
        <w:t>20.6采购合同签订之日起2个工作日内，由采购人将采购合同在青海政府采购信息网上公告，但采购合同中涉及国家秘密、商业秘密的内容除外。</w:t>
      </w:r>
    </w:p>
    <w:p w14:paraId="0983B719">
      <w:pPr>
        <w:spacing w:before="237" w:line="220" w:lineRule="auto"/>
        <w:ind w:left="3218"/>
        <w:outlineLvl w:val="1"/>
        <w:rPr>
          <w:rFonts w:ascii="宋体" w:hAnsi="宋体" w:eastAsia="宋体" w:cs="宋体"/>
          <w:sz w:val="24"/>
          <w:szCs w:val="24"/>
        </w:rPr>
      </w:pPr>
      <w:r>
        <w:rPr>
          <w:rFonts w:ascii="宋体" w:hAnsi="宋体" w:eastAsia="宋体" w:cs="宋体"/>
          <w:b/>
          <w:bCs/>
          <w:spacing w:val="-4"/>
          <w:sz w:val="24"/>
          <w:szCs w:val="24"/>
        </w:rPr>
        <w:t>九、磋商活动终止</w:t>
      </w:r>
    </w:p>
    <w:p w14:paraId="4EC48713">
      <w:pPr>
        <w:spacing w:before="234" w:line="220" w:lineRule="auto"/>
        <w:ind w:left="26"/>
        <w:outlineLvl w:val="2"/>
        <w:rPr>
          <w:rFonts w:ascii="宋体" w:hAnsi="宋体" w:eastAsia="宋体" w:cs="宋体"/>
          <w:sz w:val="24"/>
          <w:szCs w:val="24"/>
        </w:rPr>
      </w:pPr>
      <w:r>
        <w:rPr>
          <w:rFonts w:ascii="宋体" w:hAnsi="宋体" w:eastAsia="宋体" w:cs="宋体"/>
          <w:b/>
          <w:bCs/>
          <w:spacing w:val="-4"/>
          <w:sz w:val="24"/>
          <w:szCs w:val="24"/>
        </w:rPr>
        <w:t>21.终止情形</w:t>
      </w:r>
    </w:p>
    <w:p w14:paraId="24EC4459">
      <w:pPr>
        <w:spacing w:before="232" w:line="309" w:lineRule="auto"/>
        <w:ind w:left="26" w:right="100" w:firstLine="476" w:firstLineChars="200"/>
        <w:rPr>
          <w:rFonts w:ascii="宋体" w:hAnsi="宋体" w:eastAsia="宋体" w:cs="宋体"/>
          <w:sz w:val="24"/>
          <w:szCs w:val="24"/>
        </w:rPr>
      </w:pPr>
      <w:r>
        <w:rPr>
          <w:rFonts w:ascii="宋体" w:hAnsi="宋体" w:eastAsia="宋体" w:cs="宋体"/>
          <w:spacing w:val="-1"/>
          <w:sz w:val="24"/>
          <w:szCs w:val="24"/>
        </w:rPr>
        <w:t>21.1</w:t>
      </w:r>
      <w:r>
        <w:rPr>
          <w:rFonts w:ascii="宋体" w:hAnsi="宋体" w:eastAsia="宋体" w:cs="宋体"/>
          <w:spacing w:val="-30"/>
          <w:sz w:val="24"/>
          <w:szCs w:val="24"/>
        </w:rPr>
        <w:t xml:space="preserve"> </w:t>
      </w:r>
      <w:r>
        <w:rPr>
          <w:rFonts w:ascii="宋体" w:hAnsi="宋体" w:eastAsia="宋体" w:cs="宋体"/>
          <w:spacing w:val="-1"/>
          <w:sz w:val="24"/>
          <w:szCs w:val="24"/>
        </w:rPr>
        <w:t>出现下列情形之一的，采购代理机构应当终止竞争性磋</w:t>
      </w:r>
      <w:r>
        <w:rPr>
          <w:rFonts w:ascii="宋体" w:hAnsi="宋体" w:eastAsia="宋体" w:cs="宋体"/>
          <w:spacing w:val="-2"/>
          <w:sz w:val="24"/>
          <w:szCs w:val="24"/>
        </w:rPr>
        <w:t>商采购活动，发布</w:t>
      </w:r>
      <w:r>
        <w:rPr>
          <w:rFonts w:ascii="宋体" w:hAnsi="宋体" w:eastAsia="宋体" w:cs="宋体"/>
          <w:sz w:val="24"/>
          <w:szCs w:val="24"/>
        </w:rPr>
        <w:t xml:space="preserve"> </w:t>
      </w:r>
      <w:r>
        <w:rPr>
          <w:rFonts w:ascii="宋体" w:hAnsi="宋体" w:eastAsia="宋体" w:cs="宋体"/>
          <w:spacing w:val="-1"/>
          <w:sz w:val="24"/>
          <w:szCs w:val="24"/>
        </w:rPr>
        <w:t>项目终止公告并说明原因，重新开展采购活动：</w:t>
      </w:r>
    </w:p>
    <w:p w14:paraId="3316F706">
      <w:pPr>
        <w:spacing w:before="237" w:line="219" w:lineRule="auto"/>
        <w:ind w:left="34"/>
        <w:rPr>
          <w:rFonts w:ascii="宋体" w:hAnsi="宋体" w:eastAsia="宋体" w:cs="宋体"/>
          <w:sz w:val="24"/>
          <w:szCs w:val="24"/>
        </w:rPr>
      </w:pPr>
      <w:r>
        <w:rPr>
          <w:rFonts w:ascii="宋体" w:hAnsi="宋体" w:eastAsia="宋体" w:cs="宋体"/>
          <w:spacing w:val="-1"/>
          <w:sz w:val="24"/>
          <w:szCs w:val="24"/>
        </w:rPr>
        <w:t>（1）因情况变化，不再符合规定的竞争性磋商采购方式适用情形的；</w:t>
      </w:r>
    </w:p>
    <w:p w14:paraId="38AB6789">
      <w:pPr>
        <w:spacing w:before="234" w:line="219" w:lineRule="auto"/>
        <w:ind w:left="34"/>
        <w:rPr>
          <w:rFonts w:ascii="宋体" w:hAnsi="宋体" w:eastAsia="宋体" w:cs="宋体"/>
          <w:sz w:val="24"/>
          <w:szCs w:val="24"/>
        </w:rPr>
      </w:pPr>
      <w:r>
        <w:rPr>
          <w:rFonts w:ascii="宋体" w:hAnsi="宋体" w:eastAsia="宋体" w:cs="宋体"/>
          <w:spacing w:val="-1"/>
          <w:sz w:val="24"/>
          <w:szCs w:val="24"/>
        </w:rPr>
        <w:t>（2）出现影响采购公正的违法、违规行为的；</w:t>
      </w:r>
    </w:p>
    <w:p w14:paraId="0D10B655">
      <w:pPr>
        <w:spacing w:before="236" w:line="340" w:lineRule="auto"/>
        <w:ind w:left="27" w:right="14" w:firstLine="7"/>
        <w:rPr>
          <w:rFonts w:ascii="宋体" w:hAnsi="宋体" w:eastAsia="宋体" w:cs="宋体"/>
          <w:sz w:val="24"/>
          <w:szCs w:val="24"/>
        </w:rPr>
      </w:pPr>
      <w:r>
        <w:rPr>
          <w:rFonts w:ascii="宋体" w:hAnsi="宋体" w:eastAsia="宋体" w:cs="宋体"/>
          <w:spacing w:val="-1"/>
          <w:sz w:val="24"/>
          <w:szCs w:val="24"/>
        </w:rPr>
        <w:t>（3）除《政府采购竞争性磋商采购方式管理暂行办法》第二十一条第三款规定</w:t>
      </w:r>
      <w:r>
        <w:rPr>
          <w:rFonts w:ascii="宋体" w:hAnsi="宋体" w:eastAsia="宋体" w:cs="宋体"/>
          <w:spacing w:val="13"/>
          <w:sz w:val="24"/>
          <w:szCs w:val="24"/>
        </w:rPr>
        <w:t xml:space="preserve"> </w:t>
      </w:r>
      <w:r>
        <w:rPr>
          <w:rFonts w:ascii="宋体" w:hAnsi="宋体" w:eastAsia="宋体" w:cs="宋体"/>
          <w:spacing w:val="-3"/>
          <w:sz w:val="24"/>
          <w:szCs w:val="24"/>
        </w:rPr>
        <w:t>的情形外，在采购过程中符合要求的供应商或者报价未超过采购预算的供</w:t>
      </w:r>
      <w:r>
        <w:rPr>
          <w:rFonts w:ascii="宋体" w:hAnsi="宋体" w:eastAsia="宋体" w:cs="宋体"/>
          <w:spacing w:val="-4"/>
          <w:sz w:val="24"/>
          <w:szCs w:val="24"/>
        </w:rPr>
        <w:t>应商不</w:t>
      </w:r>
      <w:r>
        <w:rPr>
          <w:rFonts w:ascii="宋体" w:hAnsi="宋体" w:eastAsia="宋体" w:cs="宋体"/>
          <w:sz w:val="24"/>
          <w:szCs w:val="24"/>
        </w:rPr>
        <w:t xml:space="preserve"> </w:t>
      </w:r>
      <w:r>
        <w:rPr>
          <w:rFonts w:ascii="宋体" w:hAnsi="宋体" w:eastAsia="宋体" w:cs="宋体"/>
          <w:spacing w:val="-8"/>
          <w:sz w:val="24"/>
          <w:szCs w:val="24"/>
        </w:rPr>
        <w:t>足</w:t>
      </w:r>
      <w:r>
        <w:rPr>
          <w:rFonts w:ascii="宋体" w:hAnsi="宋体" w:eastAsia="宋体" w:cs="宋体"/>
          <w:spacing w:val="-46"/>
          <w:sz w:val="24"/>
          <w:szCs w:val="24"/>
        </w:rPr>
        <w:t xml:space="preserve"> </w:t>
      </w:r>
      <w:r>
        <w:rPr>
          <w:rFonts w:ascii="宋体" w:hAnsi="宋体" w:eastAsia="宋体" w:cs="宋体"/>
          <w:spacing w:val="-8"/>
          <w:sz w:val="24"/>
          <w:szCs w:val="24"/>
        </w:rPr>
        <w:t>3</w:t>
      </w:r>
      <w:r>
        <w:rPr>
          <w:rFonts w:ascii="宋体" w:hAnsi="宋体" w:eastAsia="宋体" w:cs="宋体"/>
          <w:spacing w:val="-49"/>
          <w:sz w:val="24"/>
          <w:szCs w:val="24"/>
        </w:rPr>
        <w:t xml:space="preserve"> </w:t>
      </w:r>
      <w:r>
        <w:rPr>
          <w:rFonts w:ascii="宋体" w:hAnsi="宋体" w:eastAsia="宋体" w:cs="宋体"/>
          <w:spacing w:val="-8"/>
          <w:sz w:val="24"/>
          <w:szCs w:val="24"/>
        </w:rPr>
        <w:t>家的。</w:t>
      </w:r>
    </w:p>
    <w:p w14:paraId="4C2FE50F">
      <w:pPr>
        <w:spacing w:before="234" w:line="218" w:lineRule="auto"/>
        <w:ind w:left="26" w:firstLine="476" w:firstLineChars="200"/>
        <w:rPr>
          <w:rFonts w:ascii="宋体" w:hAnsi="宋体" w:eastAsia="宋体" w:cs="宋体"/>
          <w:sz w:val="24"/>
          <w:szCs w:val="24"/>
        </w:rPr>
      </w:pPr>
      <w:r>
        <w:rPr>
          <w:rFonts w:ascii="宋体" w:hAnsi="宋体" w:eastAsia="宋体" w:cs="宋体"/>
          <w:spacing w:val="-1"/>
          <w:sz w:val="24"/>
          <w:szCs w:val="24"/>
        </w:rPr>
        <w:t>21.2</w:t>
      </w:r>
      <w:r>
        <w:rPr>
          <w:rFonts w:ascii="宋体" w:hAnsi="宋体" w:eastAsia="宋体" w:cs="宋体"/>
          <w:spacing w:val="-43"/>
          <w:sz w:val="24"/>
          <w:szCs w:val="24"/>
        </w:rPr>
        <w:t xml:space="preserve"> </w:t>
      </w:r>
      <w:r>
        <w:rPr>
          <w:rFonts w:ascii="宋体" w:hAnsi="宋体" w:eastAsia="宋体" w:cs="宋体"/>
          <w:spacing w:val="-1"/>
          <w:sz w:val="24"/>
          <w:szCs w:val="24"/>
        </w:rPr>
        <w:t>终止磋商活动后，由采购代理机构发布终止公告并说明原因。</w:t>
      </w:r>
    </w:p>
    <w:p w14:paraId="1F6DAED1">
      <w:pPr>
        <w:spacing w:before="237" w:line="221" w:lineRule="auto"/>
        <w:ind w:left="3696"/>
        <w:outlineLvl w:val="1"/>
        <w:rPr>
          <w:rFonts w:ascii="宋体" w:hAnsi="宋体" w:eastAsia="宋体" w:cs="宋体"/>
          <w:sz w:val="24"/>
          <w:szCs w:val="24"/>
        </w:rPr>
      </w:pPr>
      <w:r>
        <w:rPr>
          <w:rFonts w:ascii="宋体" w:hAnsi="宋体" w:eastAsia="宋体" w:cs="宋体"/>
          <w:b/>
          <w:bCs/>
          <w:spacing w:val="-5"/>
          <w:sz w:val="24"/>
          <w:szCs w:val="24"/>
        </w:rPr>
        <w:t>十、处罚</w:t>
      </w:r>
    </w:p>
    <w:p w14:paraId="55041C2D">
      <w:pPr>
        <w:spacing w:before="232" w:line="220" w:lineRule="auto"/>
        <w:ind w:left="26"/>
        <w:outlineLvl w:val="2"/>
        <w:rPr>
          <w:rFonts w:ascii="宋体" w:hAnsi="宋体" w:eastAsia="宋体" w:cs="宋体"/>
          <w:sz w:val="24"/>
          <w:szCs w:val="24"/>
        </w:rPr>
      </w:pPr>
      <w:r>
        <w:rPr>
          <w:rFonts w:ascii="宋体" w:hAnsi="宋体" w:eastAsia="宋体" w:cs="宋体"/>
          <w:b/>
          <w:bCs/>
          <w:spacing w:val="-4"/>
          <w:sz w:val="24"/>
          <w:szCs w:val="24"/>
        </w:rPr>
        <w:t>22.处罚情形</w:t>
      </w:r>
    </w:p>
    <w:p w14:paraId="2BC2D3AA">
      <w:pPr>
        <w:spacing w:before="235" w:line="387" w:lineRule="auto"/>
        <w:ind w:left="42" w:right="14" w:firstLine="462"/>
        <w:rPr>
          <w:rFonts w:ascii="宋体" w:hAnsi="宋体" w:eastAsia="宋体" w:cs="宋体"/>
          <w:sz w:val="24"/>
          <w:szCs w:val="24"/>
        </w:rPr>
      </w:pPr>
      <w:r>
        <w:rPr>
          <w:rFonts w:ascii="宋体" w:hAnsi="宋体" w:eastAsia="宋体" w:cs="宋体"/>
          <w:spacing w:val="-3"/>
          <w:sz w:val="24"/>
          <w:szCs w:val="24"/>
        </w:rPr>
        <w:t>成交供应商有下列情形之一的，成交无效，磋商保证金不予</w:t>
      </w:r>
      <w:r>
        <w:rPr>
          <w:rFonts w:ascii="宋体" w:hAnsi="宋体" w:eastAsia="宋体" w:cs="宋体"/>
          <w:spacing w:val="-4"/>
          <w:sz w:val="24"/>
          <w:szCs w:val="24"/>
        </w:rPr>
        <w:t>退还。情节严重</w:t>
      </w:r>
      <w:r>
        <w:rPr>
          <w:rFonts w:ascii="宋体" w:hAnsi="宋体" w:eastAsia="宋体" w:cs="宋体"/>
          <w:sz w:val="24"/>
          <w:szCs w:val="24"/>
        </w:rPr>
        <w:t xml:space="preserve"> </w:t>
      </w:r>
      <w:r>
        <w:rPr>
          <w:rFonts w:ascii="宋体" w:hAnsi="宋体" w:eastAsia="宋体" w:cs="宋体"/>
          <w:spacing w:val="-2"/>
          <w:sz w:val="24"/>
          <w:szCs w:val="24"/>
        </w:rPr>
        <w:t>的，报同级财政部门依法进行处理：</w:t>
      </w:r>
    </w:p>
    <w:p w14:paraId="49A92A07">
      <w:pPr>
        <w:spacing w:before="32" w:line="219" w:lineRule="auto"/>
        <w:ind w:left="34"/>
        <w:rPr>
          <w:rFonts w:ascii="宋体" w:hAnsi="宋体" w:eastAsia="宋体" w:cs="宋体"/>
          <w:sz w:val="24"/>
          <w:szCs w:val="24"/>
        </w:rPr>
      </w:pPr>
      <w:r>
        <w:rPr>
          <w:rFonts w:ascii="宋体" w:hAnsi="宋体" w:eastAsia="宋体" w:cs="宋体"/>
          <w:spacing w:val="-2"/>
          <w:sz w:val="24"/>
          <w:szCs w:val="24"/>
        </w:rPr>
        <w:t>（1）提供虚假材料谋取中标、成交的；</w:t>
      </w:r>
    </w:p>
    <w:p w14:paraId="6C96283F">
      <w:pPr>
        <w:spacing w:before="236" w:line="219" w:lineRule="auto"/>
        <w:ind w:left="34"/>
        <w:rPr>
          <w:rFonts w:ascii="宋体" w:hAnsi="宋体" w:eastAsia="宋体" w:cs="宋体"/>
          <w:sz w:val="24"/>
          <w:szCs w:val="24"/>
        </w:rPr>
      </w:pPr>
      <w:r>
        <w:rPr>
          <w:rFonts w:ascii="宋体" w:hAnsi="宋体" w:eastAsia="宋体" w:cs="宋体"/>
          <w:spacing w:val="-1"/>
          <w:sz w:val="24"/>
          <w:szCs w:val="24"/>
        </w:rPr>
        <w:t>（2）采取不正当手段诋毁、排挤其他供应商的；</w:t>
      </w:r>
    </w:p>
    <w:p w14:paraId="08FCFC11">
      <w:pPr>
        <w:spacing w:before="236" w:line="219" w:lineRule="auto"/>
        <w:ind w:left="34"/>
        <w:rPr>
          <w:rFonts w:ascii="宋体" w:hAnsi="宋体" w:eastAsia="宋体" w:cs="宋体"/>
          <w:sz w:val="24"/>
          <w:szCs w:val="24"/>
        </w:rPr>
      </w:pPr>
      <w:r>
        <w:rPr>
          <w:rFonts w:ascii="宋体" w:hAnsi="宋体" w:eastAsia="宋体" w:cs="宋体"/>
          <w:spacing w:val="-1"/>
          <w:sz w:val="24"/>
          <w:szCs w:val="24"/>
        </w:rPr>
        <w:t>（3）与采购人、其他供应商或者采购代理机构恶意串通的；</w:t>
      </w:r>
    </w:p>
    <w:p w14:paraId="7D5C0B5D">
      <w:pPr>
        <w:spacing w:before="234" w:line="219" w:lineRule="auto"/>
        <w:ind w:left="34"/>
        <w:rPr>
          <w:rFonts w:ascii="宋体" w:hAnsi="宋体" w:eastAsia="宋体" w:cs="宋体"/>
          <w:sz w:val="24"/>
          <w:szCs w:val="24"/>
        </w:rPr>
      </w:pPr>
      <w:r>
        <w:rPr>
          <w:rFonts w:ascii="宋体" w:hAnsi="宋体" w:eastAsia="宋体" w:cs="宋体"/>
          <w:spacing w:val="-1"/>
          <w:sz w:val="24"/>
          <w:szCs w:val="24"/>
        </w:rPr>
        <w:t>（4）向采购人、采购代理机构行贿或者提供其他不正当利益的；</w:t>
      </w:r>
    </w:p>
    <w:p w14:paraId="033E7B7C">
      <w:pPr>
        <w:spacing w:before="236" w:line="219" w:lineRule="auto"/>
        <w:ind w:left="34"/>
        <w:rPr>
          <w:rFonts w:ascii="宋体" w:hAnsi="宋体" w:eastAsia="宋体" w:cs="宋体"/>
          <w:sz w:val="24"/>
          <w:szCs w:val="24"/>
        </w:rPr>
      </w:pPr>
      <w:r>
        <w:rPr>
          <w:rFonts w:ascii="宋体" w:hAnsi="宋体" w:eastAsia="宋体" w:cs="宋体"/>
          <w:spacing w:val="-1"/>
          <w:sz w:val="24"/>
          <w:szCs w:val="24"/>
        </w:rPr>
        <w:t>（5）在磋商采购过程中与采购人进行协商谈判的；</w:t>
      </w:r>
    </w:p>
    <w:p w14:paraId="669C458C">
      <w:pPr>
        <w:spacing w:before="236" w:line="219" w:lineRule="auto"/>
        <w:ind w:left="34"/>
        <w:rPr>
          <w:rFonts w:ascii="宋体" w:hAnsi="宋体" w:eastAsia="宋体" w:cs="宋体"/>
          <w:sz w:val="24"/>
          <w:szCs w:val="24"/>
        </w:rPr>
      </w:pPr>
      <w:r>
        <w:rPr>
          <w:rFonts w:ascii="宋体" w:hAnsi="宋体" w:eastAsia="宋体" w:cs="宋体"/>
          <w:spacing w:val="-1"/>
          <w:sz w:val="24"/>
          <w:szCs w:val="24"/>
        </w:rPr>
        <w:t>（6）向磋商小组行贿或者提供其他不正当利益。</w:t>
      </w:r>
    </w:p>
    <w:p w14:paraId="5ABF8338">
      <w:pPr>
        <w:spacing w:before="235" w:line="220" w:lineRule="auto"/>
        <w:ind w:left="3576"/>
        <w:outlineLvl w:val="1"/>
        <w:rPr>
          <w:rFonts w:ascii="宋体" w:hAnsi="宋体" w:eastAsia="宋体" w:cs="宋体"/>
          <w:sz w:val="24"/>
          <w:szCs w:val="24"/>
        </w:rPr>
      </w:pPr>
      <w:r>
        <w:rPr>
          <w:rFonts w:ascii="宋体" w:hAnsi="宋体" w:eastAsia="宋体" w:cs="宋体"/>
          <w:b/>
          <w:bCs/>
          <w:spacing w:val="-4"/>
          <w:sz w:val="24"/>
          <w:szCs w:val="24"/>
        </w:rPr>
        <w:t>十一、其他</w:t>
      </w:r>
    </w:p>
    <w:p w14:paraId="5864DE76">
      <w:pPr>
        <w:spacing w:before="234" w:line="391" w:lineRule="auto"/>
        <w:ind w:left="24" w:right="14" w:firstLine="480"/>
        <w:jc w:val="both"/>
        <w:rPr>
          <w:rFonts w:ascii="宋体" w:hAnsi="宋体" w:eastAsia="宋体" w:cs="宋体"/>
          <w:sz w:val="24"/>
          <w:szCs w:val="24"/>
        </w:rPr>
      </w:pPr>
      <w:r>
        <w:rPr>
          <w:rFonts w:ascii="宋体" w:hAnsi="宋体" w:eastAsia="宋体" w:cs="宋体"/>
          <w:spacing w:val="-3"/>
          <w:sz w:val="24"/>
          <w:szCs w:val="24"/>
        </w:rPr>
        <w:t>其他未尽事宜，按照《中华人民共和国政府采购法》、《中华</w:t>
      </w:r>
      <w:r>
        <w:rPr>
          <w:rFonts w:ascii="宋体" w:hAnsi="宋体" w:eastAsia="宋体" w:cs="宋体"/>
          <w:spacing w:val="-4"/>
          <w:sz w:val="24"/>
          <w:szCs w:val="24"/>
        </w:rPr>
        <w:t>人民共和国民</w:t>
      </w:r>
      <w:r>
        <w:rPr>
          <w:rFonts w:ascii="宋体" w:hAnsi="宋体" w:eastAsia="宋体" w:cs="宋体"/>
          <w:sz w:val="24"/>
          <w:szCs w:val="24"/>
        </w:rPr>
        <w:t xml:space="preserve"> </w:t>
      </w:r>
      <w:r>
        <w:rPr>
          <w:rFonts w:ascii="宋体" w:hAnsi="宋体" w:eastAsia="宋体" w:cs="宋体"/>
          <w:spacing w:val="-3"/>
          <w:sz w:val="24"/>
          <w:szCs w:val="24"/>
        </w:rPr>
        <w:t>法典》、《中华人民共和国政府采购法实施条例》、《政府采购竞争性磋商采购</w:t>
      </w:r>
      <w:r>
        <w:rPr>
          <w:rFonts w:ascii="宋体" w:hAnsi="宋体" w:eastAsia="宋体" w:cs="宋体"/>
          <w:sz w:val="24"/>
          <w:szCs w:val="24"/>
        </w:rPr>
        <w:t xml:space="preserve"> </w:t>
      </w:r>
      <w:r>
        <w:rPr>
          <w:rFonts w:ascii="宋体" w:hAnsi="宋体" w:eastAsia="宋体" w:cs="宋体"/>
          <w:spacing w:val="-1"/>
          <w:sz w:val="24"/>
          <w:szCs w:val="24"/>
        </w:rPr>
        <w:t>方式管理暂行办法》等法律法规的有关条款执行。</w:t>
      </w:r>
    </w:p>
    <w:p w14:paraId="55F35275">
      <w:pPr>
        <w:spacing w:line="391" w:lineRule="auto"/>
        <w:rPr>
          <w:rFonts w:ascii="宋体" w:hAnsi="宋体" w:eastAsia="宋体" w:cs="宋体"/>
          <w:sz w:val="24"/>
          <w:szCs w:val="24"/>
        </w:rPr>
        <w:sectPr>
          <w:footerReference r:id="rId15" w:type="default"/>
          <w:pgSz w:w="11907" w:h="16840"/>
          <w:pgMar w:top="1431" w:right="1786" w:bottom="1351" w:left="1786" w:header="0" w:footer="1161" w:gutter="0"/>
          <w:cols w:space="720" w:num="1"/>
        </w:sectPr>
      </w:pPr>
    </w:p>
    <w:p w14:paraId="49AF8FE3">
      <w:pPr>
        <w:pStyle w:val="5"/>
        <w:spacing w:line="252" w:lineRule="auto"/>
      </w:pPr>
    </w:p>
    <w:p w14:paraId="35C7FD15">
      <w:pPr>
        <w:pStyle w:val="5"/>
        <w:spacing w:line="252" w:lineRule="auto"/>
      </w:pPr>
    </w:p>
    <w:p w14:paraId="180C840E">
      <w:pPr>
        <w:spacing w:before="114" w:line="224" w:lineRule="auto"/>
        <w:ind w:left="1290"/>
        <w:outlineLvl w:val="0"/>
        <w:rPr>
          <w:rFonts w:ascii="宋体" w:hAnsi="宋体" w:eastAsia="宋体" w:cs="宋体"/>
          <w:sz w:val="35"/>
          <w:szCs w:val="35"/>
        </w:rPr>
      </w:pPr>
      <w:bookmarkStart w:id="13" w:name="bookmark7"/>
      <w:bookmarkEnd w:id="13"/>
      <w:r>
        <w:rPr>
          <w:rFonts w:ascii="宋体" w:hAnsi="宋体" w:eastAsia="宋体" w:cs="宋体"/>
          <w:b/>
          <w:bCs/>
          <w:spacing w:val="6"/>
          <w:sz w:val="35"/>
          <w:szCs w:val="35"/>
        </w:rPr>
        <w:t>第四部分</w:t>
      </w:r>
      <w:r>
        <w:rPr>
          <w:rFonts w:ascii="宋体" w:hAnsi="宋体" w:eastAsia="宋体" w:cs="宋体"/>
          <w:spacing w:val="6"/>
          <w:sz w:val="35"/>
          <w:szCs w:val="35"/>
        </w:rPr>
        <w:t xml:space="preserve">  </w:t>
      </w:r>
      <w:r>
        <w:rPr>
          <w:rFonts w:ascii="宋体" w:hAnsi="宋体" w:eastAsia="宋体" w:cs="宋体"/>
          <w:b/>
          <w:bCs/>
          <w:spacing w:val="6"/>
          <w:sz w:val="35"/>
          <w:szCs w:val="35"/>
        </w:rPr>
        <w:t>政府采购项目合同书范本</w:t>
      </w:r>
    </w:p>
    <w:p w14:paraId="399D244B">
      <w:pPr>
        <w:spacing w:before="259" w:line="345" w:lineRule="auto"/>
        <w:ind w:left="23" w:right="14" w:firstLine="11"/>
        <w:rPr>
          <w:rFonts w:ascii="宋体" w:hAnsi="宋体" w:eastAsia="宋体" w:cs="宋体"/>
          <w:sz w:val="24"/>
          <w:szCs w:val="24"/>
        </w:rPr>
      </w:pPr>
      <w:r>
        <w:rPr>
          <w:rFonts w:ascii="宋体" w:hAnsi="宋体" w:eastAsia="宋体" w:cs="宋体"/>
          <w:spacing w:val="-3"/>
          <w:sz w:val="24"/>
          <w:szCs w:val="24"/>
        </w:rPr>
        <w:t>（具体合同条款内容由采购人和中标供应商共同商议后</w:t>
      </w:r>
      <w:r>
        <w:rPr>
          <w:rFonts w:ascii="宋体" w:hAnsi="宋体" w:eastAsia="宋体" w:cs="宋体"/>
          <w:spacing w:val="-4"/>
          <w:sz w:val="24"/>
          <w:szCs w:val="24"/>
        </w:rPr>
        <w:t>确定，本合同内容仅做参</w:t>
      </w:r>
      <w:r>
        <w:rPr>
          <w:rFonts w:ascii="宋体" w:hAnsi="宋体" w:eastAsia="宋体" w:cs="宋体"/>
          <w:sz w:val="24"/>
          <w:szCs w:val="24"/>
        </w:rPr>
        <w:t xml:space="preserve"> </w:t>
      </w:r>
      <w:r>
        <w:rPr>
          <w:rFonts w:ascii="宋体" w:hAnsi="宋体" w:eastAsia="宋体" w:cs="宋体"/>
          <w:spacing w:val="-5"/>
          <w:sz w:val="24"/>
          <w:szCs w:val="24"/>
        </w:rPr>
        <w:t>考）</w:t>
      </w:r>
    </w:p>
    <w:p w14:paraId="4E5E410D">
      <w:pPr>
        <w:pStyle w:val="5"/>
        <w:spacing w:line="262" w:lineRule="auto"/>
      </w:pPr>
    </w:p>
    <w:p w14:paraId="72FAAACD">
      <w:pPr>
        <w:pStyle w:val="5"/>
        <w:spacing w:line="262" w:lineRule="auto"/>
      </w:pPr>
    </w:p>
    <w:p w14:paraId="19681336">
      <w:pPr>
        <w:pStyle w:val="5"/>
        <w:spacing w:line="262" w:lineRule="auto"/>
      </w:pPr>
    </w:p>
    <w:p w14:paraId="498BC026">
      <w:pPr>
        <w:pStyle w:val="5"/>
        <w:spacing w:line="262" w:lineRule="auto"/>
      </w:pPr>
    </w:p>
    <w:p w14:paraId="06517925">
      <w:pPr>
        <w:pStyle w:val="5"/>
        <w:spacing w:line="262" w:lineRule="auto"/>
      </w:pPr>
    </w:p>
    <w:p w14:paraId="3B629877">
      <w:pPr>
        <w:spacing w:before="153" w:line="223" w:lineRule="auto"/>
        <w:ind w:left="1295"/>
        <w:rPr>
          <w:rFonts w:ascii="宋体" w:hAnsi="宋体" w:eastAsia="宋体" w:cs="宋体"/>
          <w:sz w:val="47"/>
          <w:szCs w:val="47"/>
        </w:rPr>
      </w:pPr>
      <w:bookmarkStart w:id="14" w:name="bookmark8"/>
      <w:bookmarkEnd w:id="14"/>
      <w:r>
        <w:rPr>
          <w:rFonts w:ascii="宋体" w:hAnsi="宋体" w:eastAsia="宋体" w:cs="宋体"/>
          <w:b/>
          <w:bCs/>
          <w:spacing w:val="5"/>
          <w:sz w:val="47"/>
          <w:szCs w:val="47"/>
        </w:rPr>
        <w:t>青海省政府采购项目合同书</w:t>
      </w:r>
    </w:p>
    <w:p w14:paraId="011495DC">
      <w:pPr>
        <w:pStyle w:val="5"/>
        <w:spacing w:line="262" w:lineRule="auto"/>
      </w:pPr>
    </w:p>
    <w:p w14:paraId="240BB1EB">
      <w:pPr>
        <w:pStyle w:val="5"/>
        <w:spacing w:line="262" w:lineRule="auto"/>
      </w:pPr>
    </w:p>
    <w:p w14:paraId="436B593C">
      <w:pPr>
        <w:pStyle w:val="5"/>
        <w:spacing w:line="262" w:lineRule="auto"/>
      </w:pPr>
    </w:p>
    <w:p w14:paraId="053306C9">
      <w:pPr>
        <w:pStyle w:val="5"/>
        <w:spacing w:line="262" w:lineRule="auto"/>
      </w:pPr>
    </w:p>
    <w:p w14:paraId="66B6FED4">
      <w:pPr>
        <w:pStyle w:val="5"/>
        <w:spacing w:line="262" w:lineRule="auto"/>
      </w:pPr>
    </w:p>
    <w:p w14:paraId="330042DF">
      <w:pPr>
        <w:pStyle w:val="5"/>
        <w:spacing w:line="263" w:lineRule="auto"/>
      </w:pPr>
    </w:p>
    <w:p w14:paraId="1D28B16C">
      <w:pPr>
        <w:pStyle w:val="5"/>
        <w:spacing w:line="263" w:lineRule="auto"/>
      </w:pPr>
    </w:p>
    <w:p w14:paraId="04CEA79A">
      <w:pPr>
        <w:pStyle w:val="5"/>
        <w:spacing w:line="263" w:lineRule="auto"/>
      </w:pPr>
    </w:p>
    <w:p w14:paraId="05075E4A">
      <w:pPr>
        <w:rPr>
          <w:rFonts w:ascii="Times New Roman" w:hAnsi="Times New Roman" w:eastAsia="Times New Roman" w:cs="Times New Roman"/>
          <w:b/>
          <w:bCs/>
          <w:spacing w:val="-1"/>
          <w:sz w:val="28"/>
          <w:szCs w:val="28"/>
          <w:u w:val="single" w:color="auto"/>
        </w:rPr>
      </w:pPr>
      <w:r>
        <w:rPr>
          <w:rFonts w:ascii="宋体" w:hAnsi="宋体" w:eastAsia="宋体" w:cs="宋体"/>
          <w:b/>
          <w:bCs/>
          <w:spacing w:val="-1"/>
          <w:sz w:val="30"/>
          <w:szCs w:val="30"/>
        </w:rPr>
        <w:t>采购项目编号：</w:t>
      </w:r>
      <w:r>
        <w:rPr>
          <w:rFonts w:ascii="宋体" w:hAnsi="宋体" w:eastAsia="宋体" w:cs="宋体"/>
          <w:spacing w:val="-1"/>
          <w:sz w:val="28"/>
          <w:szCs w:val="28"/>
          <w:u w:val="single" w:color="auto"/>
        </w:rPr>
        <w:t xml:space="preserve">   </w:t>
      </w:r>
      <w:r>
        <w:rPr>
          <w:rFonts w:hint="eastAsia" w:ascii="宋体" w:hAnsi="宋体" w:eastAsia="宋体" w:cs="宋体"/>
          <w:b/>
          <w:bCs/>
          <w:spacing w:val="-1"/>
          <w:sz w:val="28"/>
          <w:szCs w:val="28"/>
          <w:u w:val="single" w:color="auto"/>
          <w:lang w:eastAsia="zh-CN"/>
        </w:rPr>
        <w:t>青海华茂竞磋（服务）2025-002</w:t>
      </w:r>
      <w:r>
        <w:rPr>
          <w:rFonts w:ascii="Times New Roman" w:hAnsi="Times New Roman" w:eastAsia="Times New Roman" w:cs="Times New Roman"/>
          <w:b/>
          <w:bCs/>
          <w:spacing w:val="-1"/>
          <w:sz w:val="28"/>
          <w:szCs w:val="28"/>
          <w:u w:val="single" w:color="auto"/>
        </w:rPr>
        <w:t xml:space="preserve">             </w:t>
      </w:r>
    </w:p>
    <w:p w14:paraId="687A2E71">
      <w:pPr>
        <w:rPr>
          <w:rFonts w:hint="eastAsia" w:ascii="Times New Roman" w:hAnsi="Times New Roman" w:eastAsia="Times New Roman" w:cs="Times New Roman"/>
          <w:b/>
          <w:bCs/>
          <w:sz w:val="28"/>
          <w:szCs w:val="28"/>
          <w:u w:val="single" w:color="auto"/>
        </w:rPr>
      </w:pPr>
      <w:r>
        <w:rPr>
          <w:rFonts w:ascii="Times New Roman" w:hAnsi="Times New Roman" w:eastAsia="Times New Roman" w:cs="Times New Roman"/>
          <w:b/>
          <w:bCs/>
          <w:spacing w:val="14"/>
          <w:sz w:val="28"/>
          <w:szCs w:val="28"/>
        </w:rPr>
        <w:t xml:space="preserve"> </w:t>
      </w:r>
      <w:r>
        <w:rPr>
          <w:rFonts w:ascii="宋体" w:hAnsi="宋体" w:eastAsia="宋体" w:cs="宋体"/>
          <w:b/>
          <w:bCs/>
          <w:spacing w:val="-7"/>
          <w:sz w:val="30"/>
          <w:szCs w:val="30"/>
        </w:rPr>
        <w:t>采购项目名称：</w:t>
      </w:r>
      <w:r>
        <w:rPr>
          <w:rFonts w:hint="eastAsia" w:ascii="Times New Roman" w:hAnsi="Times New Roman" w:eastAsia="Times New Roman" w:cs="Times New Roman"/>
          <w:b/>
          <w:bCs/>
          <w:sz w:val="28"/>
          <w:szCs w:val="28"/>
          <w:u w:val="single" w:color="auto"/>
        </w:rPr>
        <w:t>玛沁县供水供暖综合管线建设项目-水土保持</w:t>
      </w:r>
    </w:p>
    <w:p w14:paraId="1909F7A9">
      <w:pPr>
        <w:rPr>
          <w:rFonts w:ascii="Times New Roman" w:hAnsi="Times New Roman" w:eastAsia="Times New Roman" w:cs="Times New Roman"/>
          <w:b/>
          <w:bCs/>
          <w:spacing w:val="-1"/>
          <w:sz w:val="28"/>
          <w:szCs w:val="28"/>
          <w:u w:val="single" w:color="auto"/>
        </w:rPr>
      </w:pPr>
      <w:r>
        <w:rPr>
          <w:rFonts w:ascii="宋体" w:hAnsi="宋体" w:eastAsia="宋体" w:cs="宋体"/>
          <w:b/>
          <w:bCs/>
          <w:sz w:val="30"/>
          <w:szCs w:val="30"/>
        </w:rPr>
        <w:t>采购合同编号：</w:t>
      </w:r>
      <w:r>
        <w:rPr>
          <w:rFonts w:ascii="Times New Roman" w:hAnsi="Times New Roman" w:eastAsia="Times New Roman" w:cs="Times New Roman"/>
          <w:b/>
          <w:bCs/>
          <w:sz w:val="28"/>
          <w:szCs w:val="28"/>
          <w:u w:val="single" w:color="auto"/>
        </w:rPr>
        <w:t xml:space="preserve">             </w:t>
      </w:r>
      <w:r>
        <w:rPr>
          <w:rFonts w:hint="eastAsia" w:ascii="Times New Roman" w:hAnsi="Times New Roman" w:eastAsia="宋体" w:cs="Times New Roman"/>
          <w:b/>
          <w:bCs/>
          <w:sz w:val="28"/>
          <w:szCs w:val="28"/>
          <w:u w:val="single" w:color="auto"/>
          <w:lang w:val="en-US" w:eastAsia="zh-CN"/>
        </w:rPr>
        <w:t>QHHM-2025-002</w:t>
      </w:r>
      <w:r>
        <w:rPr>
          <w:rFonts w:ascii="Times New Roman" w:hAnsi="Times New Roman" w:eastAsia="Times New Roman" w:cs="Times New Roman"/>
          <w:b/>
          <w:bCs/>
          <w:spacing w:val="-1"/>
          <w:sz w:val="28"/>
          <w:szCs w:val="28"/>
          <w:u w:val="single" w:color="auto"/>
        </w:rPr>
        <w:t xml:space="preserve">                                      </w:t>
      </w:r>
    </w:p>
    <w:p w14:paraId="011215FF">
      <w:pPr>
        <w:rPr>
          <w:rFonts w:ascii="宋体" w:hAnsi="宋体" w:eastAsia="宋体" w:cs="宋体"/>
          <w:sz w:val="30"/>
          <w:szCs w:val="30"/>
        </w:rPr>
      </w:pPr>
      <w:r>
        <w:rPr>
          <w:rFonts w:ascii="Times New Roman" w:hAnsi="Times New Roman" w:eastAsia="Times New Roman" w:cs="Times New Roman"/>
          <w:b/>
          <w:bCs/>
          <w:sz w:val="28"/>
          <w:szCs w:val="28"/>
        </w:rPr>
        <w:t xml:space="preserve"> </w:t>
      </w:r>
      <w:r>
        <w:rPr>
          <w:rFonts w:ascii="宋体" w:hAnsi="宋体" w:eastAsia="宋体" w:cs="宋体"/>
          <w:b/>
          <w:bCs/>
          <w:spacing w:val="-4"/>
          <w:sz w:val="30"/>
          <w:szCs w:val="30"/>
        </w:rPr>
        <w:t>合同金额（人民币</w:t>
      </w:r>
      <w:r>
        <w:rPr>
          <w:rFonts w:ascii="宋体" w:hAnsi="宋体" w:eastAsia="宋体" w:cs="宋体"/>
          <w:b/>
          <w:bCs/>
          <w:sz w:val="30"/>
          <w:szCs w:val="30"/>
        </w:rPr>
        <w:t>）：</w:t>
      </w:r>
      <w:r>
        <w:rPr>
          <w:rFonts w:ascii="宋体" w:hAnsi="宋体" w:eastAsia="宋体" w:cs="宋体"/>
          <w:sz w:val="30"/>
          <w:szCs w:val="30"/>
          <w:u w:val="single" w:color="auto"/>
        </w:rPr>
        <w:t xml:space="preserve">                             </w:t>
      </w:r>
    </w:p>
    <w:p w14:paraId="6EB94012">
      <w:pPr>
        <w:tabs>
          <w:tab w:val="left" w:pos="7240"/>
        </w:tabs>
        <w:spacing w:before="50" w:line="350" w:lineRule="auto"/>
        <w:ind w:left="24" w:right="1092"/>
        <w:jc w:val="both"/>
        <w:rPr>
          <w:rFonts w:ascii="宋体" w:hAnsi="宋体" w:eastAsia="宋体" w:cs="宋体"/>
          <w:sz w:val="30"/>
          <w:szCs w:val="30"/>
        </w:rPr>
      </w:pPr>
      <w:r>
        <w:rPr>
          <w:rFonts w:ascii="宋体" w:hAnsi="宋体" w:eastAsia="宋体" w:cs="宋体"/>
          <w:b/>
          <w:bCs/>
          <w:spacing w:val="-18"/>
          <w:sz w:val="30"/>
          <w:szCs w:val="30"/>
        </w:rPr>
        <w:t>采</w:t>
      </w:r>
      <w:r>
        <w:rPr>
          <w:rFonts w:ascii="宋体" w:hAnsi="宋体" w:eastAsia="宋体" w:cs="宋体"/>
          <w:spacing w:val="-18"/>
          <w:sz w:val="30"/>
          <w:szCs w:val="30"/>
        </w:rPr>
        <w:t xml:space="preserve"> </w:t>
      </w:r>
      <w:r>
        <w:rPr>
          <w:rFonts w:ascii="宋体" w:hAnsi="宋体" w:eastAsia="宋体" w:cs="宋体"/>
          <w:b/>
          <w:bCs/>
          <w:spacing w:val="-18"/>
          <w:sz w:val="30"/>
          <w:szCs w:val="30"/>
        </w:rPr>
        <w:t>购</w:t>
      </w:r>
      <w:r>
        <w:rPr>
          <w:rFonts w:ascii="宋体" w:hAnsi="宋体" w:eastAsia="宋体" w:cs="宋体"/>
          <w:spacing w:val="17"/>
          <w:sz w:val="30"/>
          <w:szCs w:val="30"/>
        </w:rPr>
        <w:t xml:space="preserve"> </w:t>
      </w:r>
      <w:r>
        <w:rPr>
          <w:rFonts w:ascii="宋体" w:hAnsi="宋体" w:eastAsia="宋体" w:cs="宋体"/>
          <w:b/>
          <w:bCs/>
          <w:spacing w:val="-18"/>
          <w:sz w:val="30"/>
          <w:szCs w:val="30"/>
        </w:rPr>
        <w:t>人（甲方</w:t>
      </w:r>
      <w:r>
        <w:rPr>
          <w:rFonts w:ascii="宋体" w:hAnsi="宋体" w:eastAsia="宋体" w:cs="宋体"/>
          <w:b/>
          <w:bCs/>
          <w:spacing w:val="-15"/>
          <w:sz w:val="30"/>
          <w:szCs w:val="30"/>
        </w:rPr>
        <w:t>）：</w:t>
      </w:r>
      <w:r>
        <w:rPr>
          <w:rFonts w:ascii="宋体" w:hAnsi="宋体" w:eastAsia="宋体" w:cs="宋体"/>
          <w:sz w:val="30"/>
          <w:szCs w:val="30"/>
          <w:u w:val="single" w:color="auto"/>
        </w:rPr>
        <w:t xml:space="preserve">                      </w:t>
      </w:r>
      <w:r>
        <w:rPr>
          <w:rFonts w:ascii="宋体" w:hAnsi="宋体" w:eastAsia="宋体" w:cs="宋体"/>
          <w:b/>
          <w:bCs/>
          <w:spacing w:val="-15"/>
          <w:sz w:val="30"/>
          <w:szCs w:val="30"/>
          <w:u w:val="single" w:color="auto"/>
        </w:rPr>
        <w:t>（</w:t>
      </w:r>
      <w:r>
        <w:rPr>
          <w:rFonts w:ascii="宋体" w:hAnsi="宋体" w:eastAsia="宋体" w:cs="宋体"/>
          <w:b/>
          <w:bCs/>
          <w:spacing w:val="-18"/>
          <w:sz w:val="30"/>
          <w:szCs w:val="30"/>
          <w:u w:val="single" w:color="auto"/>
        </w:rPr>
        <w:t>盖章）</w:t>
      </w:r>
      <w:r>
        <w:rPr>
          <w:rFonts w:ascii="宋体" w:hAnsi="宋体" w:eastAsia="宋体" w:cs="宋体"/>
          <w:sz w:val="30"/>
          <w:szCs w:val="30"/>
          <w:u w:val="single" w:color="auto"/>
        </w:rPr>
        <w:tab/>
      </w:r>
      <w:r>
        <w:rPr>
          <w:rFonts w:ascii="宋体" w:hAnsi="宋体" w:eastAsia="宋体" w:cs="宋体"/>
          <w:sz w:val="30"/>
          <w:szCs w:val="30"/>
        </w:rPr>
        <w:t xml:space="preserve"> </w:t>
      </w:r>
      <w:r>
        <w:rPr>
          <w:rFonts w:ascii="宋体" w:hAnsi="宋体" w:eastAsia="宋体" w:cs="宋体"/>
          <w:b/>
          <w:bCs/>
          <w:spacing w:val="-18"/>
          <w:sz w:val="30"/>
          <w:szCs w:val="30"/>
        </w:rPr>
        <w:t>供</w:t>
      </w:r>
      <w:r>
        <w:rPr>
          <w:rFonts w:ascii="宋体" w:hAnsi="宋体" w:eastAsia="宋体" w:cs="宋体"/>
          <w:spacing w:val="-18"/>
          <w:sz w:val="30"/>
          <w:szCs w:val="30"/>
        </w:rPr>
        <w:t xml:space="preserve"> </w:t>
      </w:r>
      <w:r>
        <w:rPr>
          <w:rFonts w:ascii="宋体" w:hAnsi="宋体" w:eastAsia="宋体" w:cs="宋体"/>
          <w:b/>
          <w:bCs/>
          <w:spacing w:val="-18"/>
          <w:sz w:val="30"/>
          <w:szCs w:val="30"/>
        </w:rPr>
        <w:t>应</w:t>
      </w:r>
      <w:r>
        <w:rPr>
          <w:rFonts w:ascii="宋体" w:hAnsi="宋体" w:eastAsia="宋体" w:cs="宋体"/>
          <w:spacing w:val="20"/>
          <w:sz w:val="30"/>
          <w:szCs w:val="30"/>
        </w:rPr>
        <w:t xml:space="preserve"> </w:t>
      </w:r>
      <w:r>
        <w:rPr>
          <w:rFonts w:ascii="宋体" w:hAnsi="宋体" w:eastAsia="宋体" w:cs="宋体"/>
          <w:b/>
          <w:bCs/>
          <w:spacing w:val="-18"/>
          <w:sz w:val="30"/>
          <w:szCs w:val="30"/>
        </w:rPr>
        <w:t>商（乙方</w:t>
      </w:r>
      <w:r>
        <w:rPr>
          <w:rFonts w:ascii="宋体" w:hAnsi="宋体" w:eastAsia="宋体" w:cs="宋体"/>
          <w:b/>
          <w:bCs/>
          <w:spacing w:val="-16"/>
          <w:sz w:val="30"/>
          <w:szCs w:val="30"/>
        </w:rPr>
        <w:t>）：</w:t>
      </w:r>
      <w:r>
        <w:rPr>
          <w:rFonts w:ascii="宋体" w:hAnsi="宋体" w:eastAsia="宋体" w:cs="宋体"/>
          <w:sz w:val="30"/>
          <w:szCs w:val="30"/>
          <w:u w:val="single" w:color="auto"/>
        </w:rPr>
        <w:t xml:space="preserve">                      </w:t>
      </w:r>
      <w:r>
        <w:rPr>
          <w:rFonts w:ascii="宋体" w:hAnsi="宋体" w:eastAsia="宋体" w:cs="宋体"/>
          <w:b/>
          <w:bCs/>
          <w:spacing w:val="-16"/>
          <w:sz w:val="30"/>
          <w:szCs w:val="30"/>
          <w:u w:val="single" w:color="auto"/>
        </w:rPr>
        <w:t>（</w:t>
      </w:r>
      <w:r>
        <w:rPr>
          <w:rFonts w:ascii="宋体" w:hAnsi="宋体" w:eastAsia="宋体" w:cs="宋体"/>
          <w:b/>
          <w:bCs/>
          <w:spacing w:val="-18"/>
          <w:sz w:val="30"/>
          <w:szCs w:val="30"/>
          <w:u w:val="single" w:color="auto"/>
        </w:rPr>
        <w:t>盖章）</w:t>
      </w:r>
      <w:r>
        <w:rPr>
          <w:rFonts w:ascii="宋体" w:hAnsi="宋体" w:eastAsia="宋体" w:cs="宋体"/>
          <w:sz w:val="30"/>
          <w:szCs w:val="30"/>
          <w:u w:val="single" w:color="auto"/>
        </w:rPr>
        <w:tab/>
      </w:r>
      <w:r>
        <w:rPr>
          <w:rFonts w:ascii="宋体" w:hAnsi="宋体" w:eastAsia="宋体" w:cs="宋体"/>
          <w:sz w:val="30"/>
          <w:szCs w:val="30"/>
        </w:rPr>
        <w:t xml:space="preserve"> </w:t>
      </w:r>
      <w:r>
        <w:rPr>
          <w:rFonts w:ascii="宋体" w:hAnsi="宋体" w:eastAsia="宋体" w:cs="宋体"/>
          <w:b/>
          <w:bCs/>
          <w:spacing w:val="-5"/>
          <w:sz w:val="30"/>
          <w:szCs w:val="30"/>
        </w:rPr>
        <w:t>采购日期：</w:t>
      </w:r>
      <w:r>
        <w:rPr>
          <w:rFonts w:ascii="宋体" w:hAnsi="宋体" w:eastAsia="宋体" w:cs="宋体"/>
          <w:sz w:val="30"/>
          <w:szCs w:val="30"/>
          <w:u w:val="single" w:color="auto"/>
        </w:rPr>
        <w:t xml:space="preserve">                                       </w:t>
      </w:r>
    </w:p>
    <w:p w14:paraId="49485B1F">
      <w:pPr>
        <w:spacing w:line="350" w:lineRule="auto"/>
        <w:rPr>
          <w:rFonts w:ascii="宋体" w:hAnsi="宋体" w:eastAsia="宋体" w:cs="宋体"/>
          <w:sz w:val="30"/>
          <w:szCs w:val="30"/>
        </w:rPr>
        <w:sectPr>
          <w:footerReference r:id="rId16" w:type="default"/>
          <w:pgSz w:w="11907" w:h="16840"/>
          <w:pgMar w:top="1431" w:right="1786" w:bottom="1351" w:left="1786" w:header="0" w:footer="1161" w:gutter="0"/>
          <w:cols w:space="720" w:num="1"/>
        </w:sectPr>
      </w:pPr>
    </w:p>
    <w:p w14:paraId="3FF85A92">
      <w:pPr>
        <w:spacing w:before="312" w:line="387" w:lineRule="auto"/>
        <w:ind w:left="112" w:right="5339"/>
        <w:rPr>
          <w:rFonts w:ascii="宋体" w:hAnsi="宋体" w:eastAsia="宋体" w:cs="宋体"/>
          <w:sz w:val="24"/>
          <w:szCs w:val="24"/>
        </w:rPr>
      </w:pPr>
      <w:r>
        <w:rPr>
          <w:rFonts w:ascii="宋体" w:hAnsi="宋体" w:eastAsia="宋体" w:cs="宋体"/>
          <w:b/>
          <w:bCs/>
          <w:spacing w:val="-3"/>
          <w:sz w:val="24"/>
          <w:szCs w:val="24"/>
        </w:rPr>
        <w:t>采</w:t>
      </w:r>
      <w:r>
        <w:rPr>
          <w:rFonts w:ascii="宋体" w:hAnsi="宋体" w:eastAsia="宋体" w:cs="宋体"/>
          <w:spacing w:val="-3"/>
          <w:sz w:val="24"/>
          <w:szCs w:val="24"/>
        </w:rPr>
        <w:t xml:space="preserve"> </w:t>
      </w:r>
      <w:r>
        <w:rPr>
          <w:rFonts w:ascii="宋体" w:hAnsi="宋体" w:eastAsia="宋体" w:cs="宋体"/>
          <w:b/>
          <w:bCs/>
          <w:spacing w:val="-3"/>
          <w:sz w:val="24"/>
          <w:szCs w:val="24"/>
        </w:rPr>
        <w:t>购</w:t>
      </w:r>
      <w:r>
        <w:rPr>
          <w:rFonts w:ascii="宋体" w:hAnsi="宋体" w:eastAsia="宋体" w:cs="宋体"/>
          <w:spacing w:val="-3"/>
          <w:sz w:val="24"/>
          <w:szCs w:val="24"/>
        </w:rPr>
        <w:t xml:space="preserve"> </w:t>
      </w:r>
      <w:r>
        <w:rPr>
          <w:rFonts w:ascii="宋体" w:hAnsi="宋体" w:eastAsia="宋体" w:cs="宋体"/>
          <w:b/>
          <w:bCs/>
          <w:spacing w:val="-3"/>
          <w:sz w:val="24"/>
          <w:szCs w:val="24"/>
        </w:rPr>
        <w:t>人（以下简称甲方</w:t>
      </w:r>
      <w:r>
        <w:rPr>
          <w:rFonts w:ascii="宋体" w:hAnsi="宋体" w:eastAsia="宋体" w:cs="宋体"/>
          <w:b/>
          <w:bCs/>
          <w:spacing w:val="-26"/>
          <w:sz w:val="24"/>
          <w:szCs w:val="24"/>
        </w:rPr>
        <w:t>）：</w:t>
      </w:r>
      <w:r>
        <w:rPr>
          <w:rFonts w:ascii="宋体" w:hAnsi="宋体" w:eastAsia="宋体" w:cs="宋体"/>
          <w:sz w:val="24"/>
          <w:szCs w:val="24"/>
        </w:rPr>
        <w:t xml:space="preserve"> </w:t>
      </w:r>
      <w:r>
        <w:rPr>
          <w:rFonts w:ascii="宋体" w:hAnsi="宋体" w:eastAsia="宋体" w:cs="宋体"/>
          <w:b/>
          <w:bCs/>
          <w:spacing w:val="-4"/>
          <w:sz w:val="24"/>
          <w:szCs w:val="24"/>
        </w:rPr>
        <w:t>供</w:t>
      </w:r>
      <w:r>
        <w:rPr>
          <w:rFonts w:ascii="宋体" w:hAnsi="宋体" w:eastAsia="宋体" w:cs="宋体"/>
          <w:spacing w:val="-4"/>
          <w:sz w:val="24"/>
          <w:szCs w:val="24"/>
        </w:rPr>
        <w:t xml:space="preserve"> </w:t>
      </w:r>
      <w:r>
        <w:rPr>
          <w:rFonts w:ascii="宋体" w:hAnsi="宋体" w:eastAsia="宋体" w:cs="宋体"/>
          <w:b/>
          <w:bCs/>
          <w:spacing w:val="-4"/>
          <w:sz w:val="24"/>
          <w:szCs w:val="24"/>
        </w:rPr>
        <w:t>应</w:t>
      </w:r>
      <w:r>
        <w:rPr>
          <w:rFonts w:ascii="宋体" w:hAnsi="宋体" w:eastAsia="宋体" w:cs="宋体"/>
          <w:spacing w:val="17"/>
          <w:sz w:val="24"/>
          <w:szCs w:val="24"/>
        </w:rPr>
        <w:t xml:space="preserve"> </w:t>
      </w:r>
      <w:r>
        <w:rPr>
          <w:rFonts w:ascii="宋体" w:hAnsi="宋体" w:eastAsia="宋体" w:cs="宋体"/>
          <w:b/>
          <w:bCs/>
          <w:spacing w:val="-4"/>
          <w:sz w:val="24"/>
          <w:szCs w:val="24"/>
        </w:rPr>
        <w:t>商（以下简称乙方</w:t>
      </w:r>
      <w:r>
        <w:rPr>
          <w:rFonts w:ascii="宋体" w:hAnsi="宋体" w:eastAsia="宋体" w:cs="宋体"/>
          <w:b/>
          <w:bCs/>
          <w:spacing w:val="-31"/>
          <w:sz w:val="24"/>
          <w:szCs w:val="24"/>
        </w:rPr>
        <w:t>）：</w:t>
      </w:r>
    </w:p>
    <w:p w14:paraId="3E71265C">
      <w:pPr>
        <w:spacing w:before="236" w:line="219" w:lineRule="auto"/>
        <w:ind w:left="132"/>
        <w:rPr>
          <w:rFonts w:ascii="宋体" w:hAnsi="宋体" w:eastAsia="宋体" w:cs="宋体"/>
          <w:spacing w:val="-1"/>
          <w:sz w:val="24"/>
          <w:szCs w:val="24"/>
        </w:rPr>
      </w:pPr>
      <w:r>
        <w:rPr>
          <w:rFonts w:ascii="宋体" w:hAnsi="宋体" w:eastAsia="宋体" w:cs="宋体"/>
          <w:spacing w:val="-1"/>
          <w:sz w:val="24"/>
          <w:szCs w:val="24"/>
        </w:rPr>
        <w:t>甲、乙双方根据x年x月x日采购</w:t>
      </w:r>
      <w:r>
        <w:rPr>
          <w:rFonts w:hint="eastAsia" w:ascii="宋体" w:hAnsi="宋体" w:eastAsia="宋体" w:cs="宋体"/>
          <w:spacing w:val="-1"/>
          <w:sz w:val="24"/>
          <w:szCs w:val="24"/>
        </w:rPr>
        <w:t>玛沁县供水供暖综合管线建设项目-水土保持</w:t>
      </w:r>
    </w:p>
    <w:p w14:paraId="3528D3F5">
      <w:pPr>
        <w:spacing w:before="236" w:line="219" w:lineRule="auto"/>
        <w:ind w:left="132"/>
        <w:rPr>
          <w:rFonts w:ascii="宋体" w:hAnsi="宋体" w:eastAsia="宋体" w:cs="宋体"/>
          <w:sz w:val="24"/>
          <w:szCs w:val="24"/>
        </w:rPr>
      </w:pPr>
      <w:r>
        <w:rPr>
          <w:rFonts w:ascii="宋体" w:hAnsi="宋体" w:eastAsia="宋体" w:cs="宋体"/>
          <w:spacing w:val="-1"/>
          <w:sz w:val="24"/>
          <w:szCs w:val="24"/>
        </w:rPr>
        <w:t>，采购编号 (            )</w:t>
      </w:r>
      <w:r>
        <w:rPr>
          <w:rFonts w:ascii="宋体" w:hAnsi="宋体" w:eastAsia="宋体" w:cs="宋体"/>
          <w:sz w:val="24"/>
          <w:szCs w:val="24"/>
        </w:rPr>
        <w:t xml:space="preserve">的磋商文件要求和           </w:t>
      </w:r>
      <w:r>
        <w:rPr>
          <w:rFonts w:ascii="宋体" w:hAnsi="宋体" w:eastAsia="宋体" w:cs="宋体"/>
          <w:spacing w:val="-1"/>
          <w:sz w:val="24"/>
          <w:szCs w:val="24"/>
        </w:rPr>
        <w:t>出具的《成交通知书》，并经双方协商一致，签</w:t>
      </w:r>
    </w:p>
    <w:p w14:paraId="617CA6CF">
      <w:pPr>
        <w:spacing w:before="236" w:line="219" w:lineRule="auto"/>
        <w:ind w:left="116"/>
        <w:rPr>
          <w:rFonts w:ascii="宋体" w:hAnsi="宋体" w:eastAsia="宋体" w:cs="宋体"/>
          <w:sz w:val="24"/>
          <w:szCs w:val="24"/>
        </w:rPr>
      </w:pPr>
      <w:r>
        <w:rPr>
          <w:rFonts w:ascii="宋体" w:hAnsi="宋体" w:eastAsia="宋体" w:cs="宋体"/>
          <w:spacing w:val="-2"/>
          <w:sz w:val="24"/>
          <w:szCs w:val="24"/>
        </w:rPr>
        <w:t>订本合同协议书。</w:t>
      </w:r>
    </w:p>
    <w:p w14:paraId="3F90023F">
      <w:pPr>
        <w:spacing w:before="233" w:line="219" w:lineRule="auto"/>
        <w:ind w:left="596"/>
        <w:rPr>
          <w:rFonts w:ascii="宋体" w:hAnsi="宋体" w:eastAsia="宋体" w:cs="宋体"/>
          <w:sz w:val="24"/>
          <w:szCs w:val="24"/>
        </w:rPr>
      </w:pPr>
      <w:r>
        <w:rPr>
          <w:rFonts w:ascii="宋体" w:hAnsi="宋体" w:eastAsia="宋体" w:cs="宋体"/>
          <w:spacing w:val="-1"/>
          <w:sz w:val="24"/>
          <w:szCs w:val="24"/>
        </w:rPr>
        <w:t>一、签订本政府采购合同的依据</w:t>
      </w:r>
    </w:p>
    <w:p w14:paraId="514AD0EA">
      <w:pPr>
        <w:spacing w:before="238" w:line="387" w:lineRule="auto"/>
        <w:ind w:left="610" w:right="551" w:hanging="16"/>
        <w:rPr>
          <w:rFonts w:ascii="宋体" w:hAnsi="宋体" w:eastAsia="宋体" w:cs="宋体"/>
          <w:sz w:val="24"/>
          <w:szCs w:val="24"/>
        </w:rPr>
      </w:pPr>
      <w:r>
        <w:rPr>
          <w:rFonts w:ascii="宋体" w:hAnsi="宋体" w:eastAsia="宋体" w:cs="宋体"/>
          <w:spacing w:val="-2"/>
          <w:sz w:val="24"/>
          <w:szCs w:val="24"/>
        </w:rPr>
        <w:t>本政府采购合同所附下列文件是构成本政府采购</w:t>
      </w:r>
      <w:r>
        <w:rPr>
          <w:rFonts w:ascii="宋体" w:hAnsi="宋体" w:eastAsia="宋体" w:cs="宋体"/>
          <w:spacing w:val="-3"/>
          <w:sz w:val="24"/>
          <w:szCs w:val="24"/>
        </w:rPr>
        <w:t>合同不可分割的部分：</w:t>
      </w:r>
      <w:r>
        <w:rPr>
          <w:rFonts w:ascii="宋体" w:hAnsi="宋体" w:eastAsia="宋体" w:cs="宋体"/>
          <w:sz w:val="24"/>
          <w:szCs w:val="24"/>
        </w:rPr>
        <w:t xml:space="preserve"> </w:t>
      </w:r>
      <w:r>
        <w:rPr>
          <w:rFonts w:ascii="宋体" w:hAnsi="宋体" w:eastAsia="宋体" w:cs="宋体"/>
          <w:spacing w:val="-4"/>
          <w:sz w:val="24"/>
          <w:szCs w:val="24"/>
        </w:rPr>
        <w:t>1.磋商文件；</w:t>
      </w:r>
    </w:p>
    <w:p w14:paraId="3D41D212">
      <w:pPr>
        <w:spacing w:before="32" w:line="218" w:lineRule="auto"/>
        <w:ind w:left="596"/>
        <w:rPr>
          <w:rFonts w:ascii="宋体" w:hAnsi="宋体" w:eastAsia="宋体" w:cs="宋体"/>
          <w:sz w:val="24"/>
          <w:szCs w:val="24"/>
        </w:rPr>
      </w:pPr>
      <w:r>
        <w:rPr>
          <w:rFonts w:ascii="宋体" w:hAnsi="宋体" w:eastAsia="宋体" w:cs="宋体"/>
          <w:spacing w:val="-1"/>
          <w:sz w:val="24"/>
          <w:szCs w:val="24"/>
        </w:rPr>
        <w:t>2.磋商文件的更正、变更公告；</w:t>
      </w:r>
    </w:p>
    <w:p w14:paraId="39795B56">
      <w:pPr>
        <w:spacing w:before="237" w:line="219" w:lineRule="auto"/>
        <w:ind w:left="597"/>
        <w:rPr>
          <w:rFonts w:ascii="宋体" w:hAnsi="宋体" w:eastAsia="宋体" w:cs="宋体"/>
          <w:sz w:val="24"/>
          <w:szCs w:val="24"/>
        </w:rPr>
      </w:pPr>
      <w:r>
        <w:rPr>
          <w:rFonts w:ascii="宋体" w:hAnsi="宋体" w:eastAsia="宋体" w:cs="宋体"/>
          <w:spacing w:val="-1"/>
          <w:sz w:val="24"/>
          <w:szCs w:val="24"/>
        </w:rPr>
        <w:t>3. 成交供应商提交的响应文件；</w:t>
      </w:r>
    </w:p>
    <w:p w14:paraId="6F337C0B">
      <w:pPr>
        <w:spacing w:before="237" w:line="385" w:lineRule="auto"/>
        <w:ind w:left="597" w:right="3191" w:hanging="5"/>
        <w:rPr>
          <w:rFonts w:ascii="宋体" w:hAnsi="宋体" w:eastAsia="宋体" w:cs="宋体"/>
          <w:sz w:val="24"/>
          <w:szCs w:val="24"/>
        </w:rPr>
      </w:pPr>
      <w:r>
        <w:rPr>
          <w:rFonts w:ascii="宋体" w:hAnsi="宋体" w:eastAsia="宋体" w:cs="宋体"/>
          <w:spacing w:val="-4"/>
          <w:sz w:val="24"/>
          <w:szCs w:val="24"/>
        </w:rPr>
        <w:t>4.磋商文件中规定的政府采购合同通用条款；</w:t>
      </w:r>
      <w:r>
        <w:rPr>
          <w:rFonts w:ascii="宋体" w:hAnsi="宋体" w:eastAsia="宋体" w:cs="宋体"/>
          <w:spacing w:val="13"/>
          <w:sz w:val="24"/>
          <w:szCs w:val="24"/>
        </w:rPr>
        <w:t xml:space="preserve"> </w:t>
      </w:r>
      <w:r>
        <w:rPr>
          <w:rFonts w:ascii="宋体" w:hAnsi="宋体" w:eastAsia="宋体" w:cs="宋体"/>
          <w:spacing w:val="-2"/>
          <w:sz w:val="24"/>
          <w:szCs w:val="24"/>
        </w:rPr>
        <w:t>5.成交通知书。</w:t>
      </w:r>
    </w:p>
    <w:p w14:paraId="0F2F03F0">
      <w:pPr>
        <w:spacing w:before="38" w:line="219" w:lineRule="auto"/>
        <w:ind w:left="596"/>
        <w:rPr>
          <w:rFonts w:ascii="宋体" w:hAnsi="宋体" w:eastAsia="宋体" w:cs="宋体"/>
          <w:sz w:val="24"/>
          <w:szCs w:val="24"/>
        </w:rPr>
      </w:pPr>
      <w:r>
        <w:rPr>
          <w:rFonts w:ascii="宋体" w:hAnsi="宋体" w:eastAsia="宋体" w:cs="宋体"/>
          <w:sz w:val="24"/>
          <w:szCs w:val="24"/>
        </w:rPr>
        <w:t>二、合同标的及金额                                    单</w:t>
      </w:r>
      <w:r>
        <w:rPr>
          <w:rFonts w:ascii="宋体" w:hAnsi="宋体" w:eastAsia="宋体" w:cs="宋体"/>
          <w:spacing w:val="-1"/>
          <w:sz w:val="24"/>
          <w:szCs w:val="24"/>
        </w:rPr>
        <w:t>位：元</w:t>
      </w:r>
    </w:p>
    <w:p w14:paraId="3F8FB16C">
      <w:pPr>
        <w:spacing w:line="24" w:lineRule="exact"/>
      </w:pPr>
    </w:p>
    <w:tbl>
      <w:tblPr>
        <w:tblStyle w:val="10"/>
        <w:tblW w:w="850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6"/>
        <w:gridCol w:w="2190"/>
        <w:gridCol w:w="3374"/>
        <w:gridCol w:w="1133"/>
        <w:gridCol w:w="996"/>
      </w:tblGrid>
      <w:tr w14:paraId="6BD756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816" w:type="dxa"/>
            <w:vAlign w:val="top"/>
          </w:tcPr>
          <w:p w14:paraId="78FA86EA">
            <w:pPr>
              <w:pStyle w:val="11"/>
              <w:spacing w:before="215" w:line="221" w:lineRule="auto"/>
              <w:ind w:left="174"/>
            </w:pPr>
            <w:r>
              <w:rPr>
                <w:spacing w:val="-5"/>
              </w:rPr>
              <w:t>序号</w:t>
            </w:r>
          </w:p>
        </w:tc>
        <w:tc>
          <w:tcPr>
            <w:tcW w:w="2190" w:type="dxa"/>
            <w:vAlign w:val="top"/>
          </w:tcPr>
          <w:p w14:paraId="0FABC63A">
            <w:pPr>
              <w:pStyle w:val="11"/>
              <w:spacing w:before="215" w:line="220" w:lineRule="auto"/>
              <w:ind w:left="543"/>
            </w:pPr>
            <w:r>
              <w:rPr>
                <w:spacing w:val="-3"/>
              </w:rPr>
              <w:t>标的名称</w:t>
            </w:r>
          </w:p>
        </w:tc>
        <w:tc>
          <w:tcPr>
            <w:tcW w:w="3374" w:type="dxa"/>
            <w:vAlign w:val="top"/>
          </w:tcPr>
          <w:p w14:paraId="7675D3D9">
            <w:pPr>
              <w:pStyle w:val="11"/>
              <w:spacing w:before="216" w:line="219" w:lineRule="auto"/>
              <w:ind w:left="543"/>
            </w:pPr>
            <w:r>
              <w:rPr>
                <w:spacing w:val="-3"/>
              </w:rPr>
              <w:t>服务内容</w:t>
            </w:r>
          </w:p>
        </w:tc>
        <w:tc>
          <w:tcPr>
            <w:tcW w:w="1133" w:type="dxa"/>
            <w:vAlign w:val="top"/>
          </w:tcPr>
          <w:p w14:paraId="69C46AC0">
            <w:pPr>
              <w:pStyle w:val="11"/>
              <w:spacing w:before="215" w:line="218" w:lineRule="auto"/>
              <w:ind w:left="341"/>
            </w:pPr>
            <w:r>
              <w:rPr>
                <w:spacing w:val="-8"/>
              </w:rPr>
              <w:t>总价</w:t>
            </w:r>
          </w:p>
        </w:tc>
        <w:tc>
          <w:tcPr>
            <w:tcW w:w="996" w:type="dxa"/>
            <w:vAlign w:val="top"/>
          </w:tcPr>
          <w:p w14:paraId="38BCC8B1">
            <w:pPr>
              <w:pStyle w:val="11"/>
              <w:spacing w:before="215" w:line="221" w:lineRule="auto"/>
              <w:ind w:left="268"/>
            </w:pPr>
            <w:r>
              <w:rPr>
                <w:spacing w:val="-7"/>
              </w:rPr>
              <w:t>备注</w:t>
            </w:r>
          </w:p>
        </w:tc>
      </w:tr>
      <w:tr w14:paraId="696FCE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816" w:type="dxa"/>
            <w:vAlign w:val="top"/>
          </w:tcPr>
          <w:p w14:paraId="1F2898ED">
            <w:pPr>
              <w:rPr>
                <w:rFonts w:ascii="Arial"/>
                <w:sz w:val="21"/>
              </w:rPr>
            </w:pPr>
          </w:p>
        </w:tc>
        <w:tc>
          <w:tcPr>
            <w:tcW w:w="2190" w:type="dxa"/>
            <w:vAlign w:val="top"/>
          </w:tcPr>
          <w:p w14:paraId="63BB7480">
            <w:pPr>
              <w:rPr>
                <w:rFonts w:ascii="Arial"/>
                <w:sz w:val="21"/>
              </w:rPr>
            </w:pPr>
          </w:p>
        </w:tc>
        <w:tc>
          <w:tcPr>
            <w:tcW w:w="3374" w:type="dxa"/>
            <w:vAlign w:val="top"/>
          </w:tcPr>
          <w:p w14:paraId="4BBC9B3E">
            <w:pPr>
              <w:rPr>
                <w:rFonts w:ascii="Arial"/>
                <w:sz w:val="21"/>
              </w:rPr>
            </w:pPr>
          </w:p>
        </w:tc>
        <w:tc>
          <w:tcPr>
            <w:tcW w:w="1133" w:type="dxa"/>
            <w:vAlign w:val="top"/>
          </w:tcPr>
          <w:p w14:paraId="13F727C7">
            <w:pPr>
              <w:rPr>
                <w:rFonts w:ascii="Arial"/>
                <w:sz w:val="21"/>
              </w:rPr>
            </w:pPr>
          </w:p>
        </w:tc>
        <w:tc>
          <w:tcPr>
            <w:tcW w:w="996" w:type="dxa"/>
            <w:vAlign w:val="top"/>
          </w:tcPr>
          <w:p w14:paraId="6B7A3EC0">
            <w:pPr>
              <w:rPr>
                <w:rFonts w:ascii="Arial"/>
                <w:sz w:val="21"/>
              </w:rPr>
            </w:pPr>
          </w:p>
        </w:tc>
      </w:tr>
      <w:tr w14:paraId="6198A9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816" w:type="dxa"/>
            <w:vAlign w:val="top"/>
          </w:tcPr>
          <w:p w14:paraId="500F290B">
            <w:pPr>
              <w:rPr>
                <w:rFonts w:ascii="Arial"/>
                <w:sz w:val="21"/>
              </w:rPr>
            </w:pPr>
          </w:p>
        </w:tc>
        <w:tc>
          <w:tcPr>
            <w:tcW w:w="2190" w:type="dxa"/>
            <w:vAlign w:val="top"/>
          </w:tcPr>
          <w:p w14:paraId="5B76C38D">
            <w:pPr>
              <w:rPr>
                <w:rFonts w:ascii="Arial"/>
                <w:sz w:val="21"/>
              </w:rPr>
            </w:pPr>
          </w:p>
        </w:tc>
        <w:tc>
          <w:tcPr>
            <w:tcW w:w="3374" w:type="dxa"/>
            <w:vAlign w:val="top"/>
          </w:tcPr>
          <w:p w14:paraId="330F2E98">
            <w:pPr>
              <w:rPr>
                <w:rFonts w:ascii="Arial"/>
                <w:sz w:val="21"/>
              </w:rPr>
            </w:pPr>
          </w:p>
        </w:tc>
        <w:tc>
          <w:tcPr>
            <w:tcW w:w="1133" w:type="dxa"/>
            <w:vAlign w:val="top"/>
          </w:tcPr>
          <w:p w14:paraId="1D602382">
            <w:pPr>
              <w:rPr>
                <w:rFonts w:ascii="Arial"/>
                <w:sz w:val="21"/>
              </w:rPr>
            </w:pPr>
          </w:p>
        </w:tc>
        <w:tc>
          <w:tcPr>
            <w:tcW w:w="996" w:type="dxa"/>
            <w:vAlign w:val="top"/>
          </w:tcPr>
          <w:p w14:paraId="63BA8DB1">
            <w:pPr>
              <w:rPr>
                <w:rFonts w:ascii="Arial"/>
                <w:sz w:val="21"/>
              </w:rPr>
            </w:pPr>
          </w:p>
        </w:tc>
      </w:tr>
      <w:tr w14:paraId="66487F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816" w:type="dxa"/>
            <w:vAlign w:val="top"/>
          </w:tcPr>
          <w:p w14:paraId="7E03BEF9">
            <w:pPr>
              <w:rPr>
                <w:rFonts w:ascii="Arial"/>
                <w:sz w:val="21"/>
              </w:rPr>
            </w:pPr>
          </w:p>
        </w:tc>
        <w:tc>
          <w:tcPr>
            <w:tcW w:w="2190" w:type="dxa"/>
            <w:vAlign w:val="top"/>
          </w:tcPr>
          <w:p w14:paraId="556E82AB">
            <w:pPr>
              <w:rPr>
                <w:rFonts w:ascii="Arial"/>
                <w:sz w:val="21"/>
              </w:rPr>
            </w:pPr>
          </w:p>
        </w:tc>
        <w:tc>
          <w:tcPr>
            <w:tcW w:w="3374" w:type="dxa"/>
            <w:vAlign w:val="top"/>
          </w:tcPr>
          <w:p w14:paraId="23760778">
            <w:pPr>
              <w:rPr>
                <w:rFonts w:ascii="Arial"/>
                <w:sz w:val="21"/>
              </w:rPr>
            </w:pPr>
          </w:p>
        </w:tc>
        <w:tc>
          <w:tcPr>
            <w:tcW w:w="1133" w:type="dxa"/>
            <w:vAlign w:val="top"/>
          </w:tcPr>
          <w:p w14:paraId="6DC67FC8">
            <w:pPr>
              <w:rPr>
                <w:rFonts w:ascii="Arial"/>
                <w:sz w:val="21"/>
              </w:rPr>
            </w:pPr>
          </w:p>
        </w:tc>
        <w:tc>
          <w:tcPr>
            <w:tcW w:w="996" w:type="dxa"/>
            <w:vAlign w:val="top"/>
          </w:tcPr>
          <w:p w14:paraId="11586D85">
            <w:pPr>
              <w:rPr>
                <w:rFonts w:ascii="Arial"/>
                <w:sz w:val="21"/>
              </w:rPr>
            </w:pPr>
          </w:p>
        </w:tc>
      </w:tr>
      <w:tr w14:paraId="64A049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trPr>
        <w:tc>
          <w:tcPr>
            <w:tcW w:w="816" w:type="dxa"/>
            <w:vAlign w:val="top"/>
          </w:tcPr>
          <w:p w14:paraId="1DFD6193">
            <w:pPr>
              <w:rPr>
                <w:rFonts w:ascii="Arial"/>
                <w:sz w:val="21"/>
              </w:rPr>
            </w:pPr>
          </w:p>
        </w:tc>
        <w:tc>
          <w:tcPr>
            <w:tcW w:w="2190" w:type="dxa"/>
            <w:vAlign w:val="top"/>
          </w:tcPr>
          <w:p w14:paraId="56FC1082">
            <w:pPr>
              <w:rPr>
                <w:rFonts w:ascii="Arial"/>
                <w:sz w:val="21"/>
              </w:rPr>
            </w:pPr>
          </w:p>
        </w:tc>
        <w:tc>
          <w:tcPr>
            <w:tcW w:w="3374" w:type="dxa"/>
            <w:vAlign w:val="top"/>
          </w:tcPr>
          <w:p w14:paraId="67ED04F6">
            <w:pPr>
              <w:rPr>
                <w:rFonts w:ascii="Arial"/>
                <w:sz w:val="21"/>
              </w:rPr>
            </w:pPr>
          </w:p>
        </w:tc>
        <w:tc>
          <w:tcPr>
            <w:tcW w:w="1133" w:type="dxa"/>
            <w:vAlign w:val="top"/>
          </w:tcPr>
          <w:p w14:paraId="6FA4C690">
            <w:pPr>
              <w:rPr>
                <w:rFonts w:ascii="Arial"/>
                <w:sz w:val="21"/>
              </w:rPr>
            </w:pPr>
          </w:p>
        </w:tc>
        <w:tc>
          <w:tcPr>
            <w:tcW w:w="996" w:type="dxa"/>
            <w:vAlign w:val="top"/>
          </w:tcPr>
          <w:p w14:paraId="511663A4">
            <w:pPr>
              <w:rPr>
                <w:rFonts w:ascii="Arial"/>
                <w:sz w:val="21"/>
              </w:rPr>
            </w:pPr>
          </w:p>
        </w:tc>
      </w:tr>
    </w:tbl>
    <w:p w14:paraId="01B15DC9">
      <w:pPr>
        <w:spacing w:before="210" w:line="388" w:lineRule="auto"/>
        <w:ind w:left="604" w:right="730" w:hanging="11"/>
        <w:rPr>
          <w:rFonts w:ascii="宋体" w:hAnsi="宋体" w:eastAsia="宋体" w:cs="宋体"/>
          <w:sz w:val="24"/>
          <w:szCs w:val="24"/>
        </w:rPr>
      </w:pPr>
      <w:r>
        <w:rPr>
          <w:rFonts w:ascii="宋体" w:hAnsi="宋体" w:eastAsia="宋体" w:cs="宋体"/>
          <w:sz w:val="24"/>
          <w:szCs w:val="24"/>
        </w:rPr>
        <w:t>根据上述政府采购合同文件要求，本政府采</w:t>
      </w:r>
      <w:r>
        <w:rPr>
          <w:rFonts w:ascii="宋体" w:hAnsi="宋体" w:eastAsia="宋体" w:cs="宋体"/>
          <w:spacing w:val="-1"/>
          <w:sz w:val="24"/>
          <w:szCs w:val="24"/>
        </w:rPr>
        <w:t>购合同的总金额为人民币</w:t>
      </w:r>
      <w:r>
        <w:rPr>
          <w:rFonts w:ascii="宋体" w:hAnsi="宋体" w:eastAsia="宋体" w:cs="宋体"/>
          <w:sz w:val="24"/>
          <w:szCs w:val="24"/>
        </w:rPr>
        <w:t xml:space="preserve"> </w:t>
      </w:r>
      <w:r>
        <w:rPr>
          <w:rFonts w:ascii="宋体" w:hAnsi="宋体" w:eastAsia="宋体" w:cs="宋体"/>
          <w:spacing w:val="-6"/>
          <w:sz w:val="24"/>
          <w:szCs w:val="24"/>
        </w:rPr>
        <w:t>（大写）</w:t>
      </w:r>
      <w:r>
        <w:rPr>
          <w:rFonts w:ascii="宋体" w:hAnsi="宋体" w:eastAsia="宋体" w:cs="宋体"/>
          <w:sz w:val="24"/>
          <w:szCs w:val="24"/>
          <w:u w:val="single" w:color="auto"/>
        </w:rPr>
        <w:t xml:space="preserve">                 </w:t>
      </w:r>
      <w:r>
        <w:rPr>
          <w:rFonts w:ascii="宋体" w:hAnsi="宋体" w:eastAsia="宋体" w:cs="宋体"/>
          <w:spacing w:val="-106"/>
          <w:sz w:val="24"/>
          <w:szCs w:val="24"/>
        </w:rPr>
        <w:t xml:space="preserve"> </w:t>
      </w:r>
      <w:r>
        <w:rPr>
          <w:rFonts w:ascii="宋体" w:hAnsi="宋体" w:eastAsia="宋体" w:cs="宋体"/>
          <w:spacing w:val="-6"/>
          <w:sz w:val="24"/>
          <w:szCs w:val="24"/>
        </w:rPr>
        <w:t>元。</w:t>
      </w:r>
    </w:p>
    <w:p w14:paraId="20D7F751">
      <w:pPr>
        <w:spacing w:before="33" w:line="375" w:lineRule="auto"/>
        <w:ind w:left="116" w:right="69" w:firstLine="478"/>
        <w:jc w:val="both"/>
        <w:rPr>
          <w:rFonts w:ascii="宋体" w:hAnsi="宋体" w:eastAsia="宋体" w:cs="宋体"/>
          <w:sz w:val="24"/>
          <w:szCs w:val="24"/>
        </w:rPr>
      </w:pPr>
      <w:r>
        <w:rPr>
          <w:rFonts w:ascii="宋体" w:hAnsi="宋体" w:eastAsia="宋体" w:cs="宋体"/>
          <w:spacing w:val="-2"/>
          <w:sz w:val="24"/>
          <w:szCs w:val="24"/>
        </w:rPr>
        <w:t>本合同以人民币进行结算，合同总价完成本服务内容可能发生的各</w:t>
      </w:r>
      <w:r>
        <w:rPr>
          <w:rFonts w:ascii="宋体" w:hAnsi="宋体" w:eastAsia="宋体" w:cs="宋体"/>
          <w:spacing w:val="-3"/>
          <w:sz w:val="24"/>
          <w:szCs w:val="24"/>
        </w:rPr>
        <w:t>项费用，</w:t>
      </w:r>
      <w:r>
        <w:rPr>
          <w:rFonts w:ascii="宋体" w:hAnsi="宋体" w:eastAsia="宋体" w:cs="宋体"/>
          <w:sz w:val="24"/>
          <w:szCs w:val="24"/>
        </w:rPr>
        <w:t xml:space="preserve"> </w:t>
      </w:r>
      <w:r>
        <w:rPr>
          <w:rFonts w:ascii="宋体" w:hAnsi="宋体" w:eastAsia="宋体" w:cs="宋体"/>
          <w:spacing w:val="-3"/>
          <w:sz w:val="24"/>
          <w:szCs w:val="24"/>
        </w:rPr>
        <w:t>如人员工资、交通、设备、税金以及所有有关的管理成本和其他不可预见费</w:t>
      </w:r>
      <w:r>
        <w:rPr>
          <w:rFonts w:ascii="宋体" w:hAnsi="宋体" w:eastAsia="宋体" w:cs="宋体"/>
          <w:spacing w:val="-4"/>
          <w:sz w:val="24"/>
          <w:szCs w:val="24"/>
        </w:rPr>
        <w:t>等全</w:t>
      </w:r>
      <w:r>
        <w:rPr>
          <w:rFonts w:ascii="宋体" w:hAnsi="宋体" w:eastAsia="宋体" w:cs="宋体"/>
          <w:sz w:val="24"/>
          <w:szCs w:val="24"/>
        </w:rPr>
        <w:t xml:space="preserve"> </w:t>
      </w:r>
      <w:r>
        <w:rPr>
          <w:rFonts w:ascii="宋体" w:hAnsi="宋体" w:eastAsia="宋体" w:cs="宋体"/>
          <w:spacing w:val="-4"/>
          <w:sz w:val="24"/>
          <w:szCs w:val="24"/>
        </w:rPr>
        <w:t>部费用。</w:t>
      </w:r>
    </w:p>
    <w:p w14:paraId="0A663E1E">
      <w:pPr>
        <w:spacing w:line="295" w:lineRule="auto"/>
        <w:ind w:left="610" w:right="4970" w:hanging="17"/>
        <w:rPr>
          <w:rFonts w:ascii="宋体" w:hAnsi="宋体" w:eastAsia="宋体" w:cs="宋体"/>
          <w:sz w:val="24"/>
          <w:szCs w:val="24"/>
        </w:rPr>
      </w:pPr>
      <w:r>
        <w:rPr>
          <w:rFonts w:ascii="宋体" w:hAnsi="宋体" w:eastAsia="宋体" w:cs="宋体"/>
          <w:spacing w:val="-1"/>
          <w:sz w:val="24"/>
          <w:szCs w:val="24"/>
        </w:rPr>
        <w:t>三、服务期、地点和要求</w:t>
      </w:r>
      <w:r>
        <w:rPr>
          <w:rFonts w:ascii="宋体" w:hAnsi="宋体" w:eastAsia="宋体" w:cs="宋体"/>
          <w:sz w:val="24"/>
          <w:szCs w:val="24"/>
        </w:rPr>
        <w:t xml:space="preserve">   </w:t>
      </w:r>
      <w:r>
        <w:rPr>
          <w:rFonts w:ascii="宋体" w:hAnsi="宋体" w:eastAsia="宋体" w:cs="宋体"/>
          <w:spacing w:val="-9"/>
          <w:sz w:val="24"/>
          <w:szCs w:val="24"/>
        </w:rPr>
        <w:t>1.服务期限：</w:t>
      </w:r>
      <w:r>
        <w:rPr>
          <w:rFonts w:ascii="宋体" w:hAnsi="宋体" w:eastAsia="宋体" w:cs="宋体"/>
          <w:sz w:val="24"/>
          <w:szCs w:val="24"/>
          <w:u w:val="single" w:color="auto"/>
        </w:rPr>
        <w:t xml:space="preserve">           </w:t>
      </w:r>
      <w:r>
        <w:rPr>
          <w:rFonts w:ascii="宋体" w:hAnsi="宋体" w:eastAsia="宋体" w:cs="宋体"/>
          <w:spacing w:val="-9"/>
          <w:sz w:val="24"/>
          <w:szCs w:val="24"/>
        </w:rPr>
        <w:t>。</w:t>
      </w:r>
    </w:p>
    <w:p w14:paraId="3C5C6C60">
      <w:pPr>
        <w:spacing w:before="34" w:line="219" w:lineRule="auto"/>
        <w:ind w:left="596"/>
        <w:rPr>
          <w:rFonts w:ascii="宋体" w:hAnsi="宋体" w:eastAsia="宋体" w:cs="宋体"/>
          <w:sz w:val="24"/>
          <w:szCs w:val="24"/>
        </w:rPr>
      </w:pPr>
      <w:r>
        <w:rPr>
          <w:rFonts w:ascii="宋体" w:hAnsi="宋体" w:eastAsia="宋体" w:cs="宋体"/>
          <w:sz w:val="24"/>
          <w:szCs w:val="24"/>
        </w:rPr>
        <w:t>2.乙方提供不符合招响应文件和本合同规</w:t>
      </w:r>
      <w:r>
        <w:rPr>
          <w:rFonts w:ascii="宋体" w:hAnsi="宋体" w:eastAsia="宋体" w:cs="宋体"/>
          <w:spacing w:val="-1"/>
          <w:sz w:val="24"/>
          <w:szCs w:val="24"/>
        </w:rPr>
        <w:t>定的产品，甲方有权拒绝接受。</w:t>
      </w:r>
    </w:p>
    <w:p w14:paraId="610AEA38">
      <w:pPr>
        <w:spacing w:line="219" w:lineRule="auto"/>
        <w:rPr>
          <w:rFonts w:ascii="宋体" w:hAnsi="宋体" w:eastAsia="宋体" w:cs="宋体"/>
          <w:sz w:val="24"/>
          <w:szCs w:val="24"/>
        </w:rPr>
        <w:sectPr>
          <w:footerReference r:id="rId17" w:type="default"/>
          <w:pgSz w:w="11907" w:h="16840"/>
          <w:pgMar w:top="1431" w:right="1696" w:bottom="1351" w:left="1696" w:header="0" w:footer="1161" w:gutter="0"/>
          <w:cols w:space="720" w:num="1"/>
        </w:sectPr>
      </w:pPr>
    </w:p>
    <w:p w14:paraId="23BF2FD8">
      <w:pPr>
        <w:spacing w:before="215" w:line="295" w:lineRule="auto"/>
        <w:ind w:left="24" w:right="61" w:firstLine="483"/>
        <w:rPr>
          <w:rFonts w:ascii="宋体" w:hAnsi="宋体" w:eastAsia="宋体" w:cs="宋体"/>
          <w:sz w:val="24"/>
          <w:szCs w:val="24"/>
        </w:rPr>
      </w:pPr>
      <w:r>
        <w:rPr>
          <w:rFonts w:ascii="宋体" w:hAnsi="宋体" w:eastAsia="宋体" w:cs="宋体"/>
          <w:spacing w:val="-3"/>
          <w:sz w:val="24"/>
          <w:szCs w:val="24"/>
        </w:rPr>
        <w:t>3.乙方应将提供产品的装箱清单、用户手册、原厂保修卡、</w:t>
      </w:r>
      <w:r>
        <w:rPr>
          <w:rFonts w:ascii="宋体" w:hAnsi="宋体" w:eastAsia="宋体" w:cs="宋体"/>
          <w:spacing w:val="-4"/>
          <w:sz w:val="24"/>
          <w:szCs w:val="24"/>
        </w:rPr>
        <w:t>随机资料、工具</w:t>
      </w:r>
      <w:r>
        <w:rPr>
          <w:rFonts w:ascii="宋体" w:hAnsi="宋体" w:eastAsia="宋体" w:cs="宋体"/>
          <w:sz w:val="24"/>
          <w:szCs w:val="24"/>
        </w:rPr>
        <w:t xml:space="preserve"> 和备品、备件等交付给甲方，如有缺失应及时</w:t>
      </w:r>
      <w:r>
        <w:rPr>
          <w:rFonts w:ascii="宋体" w:hAnsi="宋体" w:eastAsia="宋体" w:cs="宋体"/>
          <w:spacing w:val="-1"/>
          <w:sz w:val="24"/>
          <w:szCs w:val="24"/>
        </w:rPr>
        <w:t>补齐，否则视为逾期交货。</w:t>
      </w:r>
    </w:p>
    <w:p w14:paraId="7FF27186">
      <w:pPr>
        <w:spacing w:before="36" w:line="298" w:lineRule="auto"/>
        <w:ind w:left="21" w:right="61" w:firstLine="480"/>
        <w:jc w:val="both"/>
        <w:rPr>
          <w:rFonts w:ascii="宋体" w:hAnsi="宋体" w:eastAsia="宋体" w:cs="宋体"/>
          <w:sz w:val="24"/>
          <w:szCs w:val="24"/>
        </w:rPr>
      </w:pPr>
      <w:r>
        <w:rPr>
          <w:rFonts w:ascii="宋体" w:hAnsi="宋体" w:eastAsia="宋体" w:cs="宋体"/>
          <w:spacing w:val="-1"/>
          <w:sz w:val="24"/>
          <w:szCs w:val="24"/>
        </w:rPr>
        <w:t>4.甲方应当在到货（安装、调试完）后</w:t>
      </w:r>
      <w:r>
        <w:rPr>
          <w:rFonts w:ascii="宋体" w:hAnsi="宋体" w:eastAsia="宋体" w:cs="宋体"/>
          <w:spacing w:val="-45"/>
          <w:sz w:val="24"/>
          <w:szCs w:val="24"/>
        </w:rPr>
        <w:t xml:space="preserve"> </w:t>
      </w:r>
      <w:r>
        <w:rPr>
          <w:rFonts w:ascii="宋体" w:hAnsi="宋体" w:eastAsia="宋体" w:cs="宋体"/>
          <w:spacing w:val="-1"/>
          <w:sz w:val="24"/>
          <w:szCs w:val="24"/>
        </w:rPr>
        <w:t>20</w:t>
      </w:r>
      <w:r>
        <w:rPr>
          <w:rFonts w:ascii="宋体" w:hAnsi="宋体" w:eastAsia="宋体" w:cs="宋体"/>
          <w:spacing w:val="-51"/>
          <w:sz w:val="24"/>
          <w:szCs w:val="24"/>
        </w:rPr>
        <w:t xml:space="preserve"> </w:t>
      </w:r>
      <w:r>
        <w:rPr>
          <w:rFonts w:ascii="宋体" w:hAnsi="宋体" w:eastAsia="宋体" w:cs="宋体"/>
          <w:spacing w:val="-1"/>
          <w:sz w:val="24"/>
          <w:szCs w:val="24"/>
        </w:rPr>
        <w:t>个工作日内进行验收，逾期不验</w:t>
      </w:r>
      <w:r>
        <w:rPr>
          <w:rFonts w:ascii="宋体" w:hAnsi="宋体" w:eastAsia="宋体" w:cs="宋体"/>
          <w:sz w:val="24"/>
          <w:szCs w:val="24"/>
        </w:rPr>
        <w:t xml:space="preserve"> </w:t>
      </w:r>
      <w:r>
        <w:rPr>
          <w:rFonts w:ascii="宋体" w:hAnsi="宋体" w:eastAsia="宋体" w:cs="宋体"/>
          <w:spacing w:val="-3"/>
          <w:sz w:val="24"/>
          <w:szCs w:val="24"/>
        </w:rPr>
        <w:t>收的，乙方可视为验收合格。验收合格后，由甲乙双方签署产品验收单并加盖采</w:t>
      </w:r>
      <w:r>
        <w:rPr>
          <w:rFonts w:ascii="宋体" w:hAnsi="宋体" w:eastAsia="宋体" w:cs="宋体"/>
          <w:spacing w:val="2"/>
          <w:sz w:val="24"/>
          <w:szCs w:val="24"/>
        </w:rPr>
        <w:t xml:space="preserve"> </w:t>
      </w:r>
      <w:r>
        <w:rPr>
          <w:rFonts w:ascii="宋体" w:hAnsi="宋体" w:eastAsia="宋体" w:cs="宋体"/>
          <w:spacing w:val="-1"/>
          <w:sz w:val="24"/>
          <w:szCs w:val="24"/>
        </w:rPr>
        <w:t>购人公章，甲乙双方各执一份。</w:t>
      </w:r>
    </w:p>
    <w:p w14:paraId="5E06D993">
      <w:pPr>
        <w:spacing w:before="37" w:line="293" w:lineRule="auto"/>
        <w:ind w:left="46" w:right="87" w:firstLine="461"/>
        <w:rPr>
          <w:rFonts w:ascii="宋体" w:hAnsi="宋体" w:eastAsia="宋体" w:cs="宋体"/>
          <w:sz w:val="24"/>
          <w:szCs w:val="24"/>
        </w:rPr>
      </w:pPr>
      <w:r>
        <w:rPr>
          <w:rFonts w:ascii="宋体" w:hAnsi="宋体" w:eastAsia="宋体" w:cs="宋体"/>
          <w:spacing w:val="-2"/>
          <w:sz w:val="24"/>
          <w:szCs w:val="24"/>
        </w:rPr>
        <w:t>5.</w:t>
      </w:r>
      <w:r>
        <w:rPr>
          <w:rFonts w:ascii="宋体" w:hAnsi="宋体" w:eastAsia="宋体" w:cs="宋体"/>
          <w:spacing w:val="50"/>
          <w:sz w:val="24"/>
          <w:szCs w:val="24"/>
        </w:rPr>
        <w:t xml:space="preserve"> </w:t>
      </w:r>
      <w:r>
        <w:rPr>
          <w:rFonts w:ascii="宋体" w:hAnsi="宋体" w:eastAsia="宋体" w:cs="宋体"/>
          <w:spacing w:val="-2"/>
          <w:sz w:val="24"/>
          <w:szCs w:val="24"/>
        </w:rPr>
        <w:t>甲方在验收过程中发现乙方有违约问题，可按招、响应文件的规定要求</w:t>
      </w:r>
      <w:r>
        <w:rPr>
          <w:rFonts w:ascii="宋体" w:hAnsi="宋体" w:eastAsia="宋体" w:cs="宋体"/>
          <w:sz w:val="24"/>
          <w:szCs w:val="24"/>
        </w:rPr>
        <w:t xml:space="preserve"> </w:t>
      </w:r>
      <w:r>
        <w:rPr>
          <w:rFonts w:ascii="宋体" w:hAnsi="宋体" w:eastAsia="宋体" w:cs="宋体"/>
          <w:spacing w:val="-4"/>
          <w:sz w:val="24"/>
          <w:szCs w:val="24"/>
        </w:rPr>
        <w:t>乙方及时予以解决。</w:t>
      </w:r>
    </w:p>
    <w:p w14:paraId="649BDE8D">
      <w:pPr>
        <w:spacing w:before="37" w:line="295" w:lineRule="auto"/>
        <w:ind w:left="24" w:right="61" w:firstLine="480"/>
        <w:rPr>
          <w:rFonts w:ascii="宋体" w:hAnsi="宋体" w:eastAsia="宋体" w:cs="宋体"/>
          <w:sz w:val="24"/>
          <w:szCs w:val="24"/>
        </w:rPr>
      </w:pPr>
      <w:r>
        <w:rPr>
          <w:rFonts w:ascii="宋体" w:hAnsi="宋体" w:eastAsia="宋体" w:cs="宋体"/>
          <w:spacing w:val="-3"/>
          <w:sz w:val="24"/>
          <w:szCs w:val="24"/>
        </w:rPr>
        <w:t>6.甲方在验收过程中发现乙方有违约问题，可按招、响应文件的规</w:t>
      </w:r>
      <w:r>
        <w:rPr>
          <w:rFonts w:ascii="宋体" w:hAnsi="宋体" w:eastAsia="宋体" w:cs="宋体"/>
          <w:spacing w:val="-4"/>
          <w:sz w:val="24"/>
          <w:szCs w:val="24"/>
        </w:rPr>
        <w:t>定要求乙</w:t>
      </w:r>
      <w:r>
        <w:rPr>
          <w:rFonts w:ascii="宋体" w:hAnsi="宋体" w:eastAsia="宋体" w:cs="宋体"/>
          <w:sz w:val="24"/>
          <w:szCs w:val="24"/>
        </w:rPr>
        <w:t xml:space="preserve"> </w:t>
      </w:r>
      <w:r>
        <w:rPr>
          <w:rFonts w:ascii="宋体" w:hAnsi="宋体" w:eastAsia="宋体" w:cs="宋体"/>
          <w:spacing w:val="-2"/>
          <w:sz w:val="24"/>
          <w:szCs w:val="24"/>
        </w:rPr>
        <w:t>方及时予以解决。</w:t>
      </w:r>
    </w:p>
    <w:p w14:paraId="4A851128">
      <w:pPr>
        <w:spacing w:before="31" w:line="219" w:lineRule="auto"/>
        <w:ind w:left="509"/>
        <w:rPr>
          <w:rFonts w:ascii="宋体" w:hAnsi="宋体" w:eastAsia="宋体" w:cs="宋体"/>
          <w:sz w:val="24"/>
          <w:szCs w:val="24"/>
        </w:rPr>
      </w:pPr>
      <w:r>
        <w:rPr>
          <w:rFonts w:ascii="宋体" w:hAnsi="宋体" w:eastAsia="宋体" w:cs="宋体"/>
          <w:spacing w:val="-1"/>
          <w:sz w:val="24"/>
          <w:szCs w:val="24"/>
        </w:rPr>
        <w:t>7.乙方向甲方提供产品相关完税销售发票。</w:t>
      </w:r>
    </w:p>
    <w:p w14:paraId="3BC833C6">
      <w:pPr>
        <w:spacing w:before="117" w:line="219" w:lineRule="auto"/>
        <w:ind w:left="525"/>
        <w:rPr>
          <w:rFonts w:ascii="宋体" w:hAnsi="宋体" w:eastAsia="宋体" w:cs="宋体"/>
          <w:sz w:val="24"/>
          <w:szCs w:val="24"/>
        </w:rPr>
      </w:pPr>
      <w:r>
        <w:rPr>
          <w:rFonts w:ascii="宋体" w:hAnsi="宋体" w:eastAsia="宋体" w:cs="宋体"/>
          <w:spacing w:val="-6"/>
          <w:sz w:val="24"/>
          <w:szCs w:val="24"/>
        </w:rPr>
        <w:t>四、付款方式</w:t>
      </w:r>
    </w:p>
    <w:p w14:paraId="411024E0">
      <w:pPr>
        <w:spacing w:before="115" w:line="220" w:lineRule="auto"/>
        <w:ind w:left="534"/>
        <w:rPr>
          <w:rFonts w:ascii="宋体" w:hAnsi="宋体" w:eastAsia="宋体" w:cs="宋体"/>
          <w:sz w:val="24"/>
          <w:szCs w:val="24"/>
        </w:rPr>
      </w:pPr>
      <w:r>
        <w:rPr>
          <w:rFonts w:ascii="宋体" w:hAnsi="宋体" w:eastAsia="宋体" w:cs="宋体"/>
          <w:spacing w:val="-5"/>
          <w:sz w:val="24"/>
          <w:szCs w:val="24"/>
        </w:rPr>
        <w:t>甲乙双方协商而定。</w:t>
      </w:r>
    </w:p>
    <w:p w14:paraId="2985F84D">
      <w:pPr>
        <w:spacing w:before="208" w:line="220" w:lineRule="auto"/>
        <w:ind w:left="507"/>
        <w:rPr>
          <w:rFonts w:ascii="宋体" w:hAnsi="宋体" w:eastAsia="宋体" w:cs="宋体"/>
          <w:sz w:val="24"/>
          <w:szCs w:val="24"/>
        </w:rPr>
      </w:pPr>
      <w:r>
        <w:rPr>
          <w:rFonts w:ascii="宋体" w:hAnsi="宋体" w:eastAsia="宋体" w:cs="宋体"/>
          <w:spacing w:val="-2"/>
          <w:sz w:val="24"/>
          <w:szCs w:val="24"/>
        </w:rPr>
        <w:t>五、合同的变更、终止与转让</w:t>
      </w:r>
    </w:p>
    <w:p w14:paraId="23BBAF88">
      <w:pPr>
        <w:spacing w:before="236" w:line="387" w:lineRule="auto"/>
        <w:ind w:left="54" w:firstLine="466"/>
        <w:rPr>
          <w:rFonts w:ascii="宋体" w:hAnsi="宋体" w:eastAsia="宋体" w:cs="宋体"/>
          <w:sz w:val="24"/>
          <w:szCs w:val="24"/>
        </w:rPr>
      </w:pPr>
      <w:r>
        <w:rPr>
          <w:rFonts w:ascii="宋体" w:hAnsi="宋体" w:eastAsia="宋体" w:cs="宋体"/>
          <w:spacing w:val="-8"/>
          <w:sz w:val="24"/>
          <w:szCs w:val="24"/>
        </w:rPr>
        <w:t>1.除《中华人民共和国政府采购法》第50条规定</w:t>
      </w:r>
      <w:r>
        <w:rPr>
          <w:rFonts w:ascii="宋体" w:hAnsi="宋体" w:eastAsia="宋体" w:cs="宋体"/>
          <w:spacing w:val="-9"/>
          <w:sz w:val="24"/>
          <w:szCs w:val="24"/>
        </w:rPr>
        <w:t>的情形外，本合同一经签订，</w:t>
      </w:r>
      <w:r>
        <w:rPr>
          <w:rFonts w:ascii="宋体" w:hAnsi="宋体" w:eastAsia="宋体" w:cs="宋体"/>
          <w:sz w:val="24"/>
          <w:szCs w:val="24"/>
        </w:rPr>
        <w:t xml:space="preserve"> </w:t>
      </w:r>
      <w:r>
        <w:rPr>
          <w:rFonts w:ascii="宋体" w:hAnsi="宋体" w:eastAsia="宋体" w:cs="宋体"/>
          <w:spacing w:val="-3"/>
          <w:sz w:val="24"/>
          <w:szCs w:val="24"/>
        </w:rPr>
        <w:t>甲乙双方不得擅自变更、中止或终止。</w:t>
      </w:r>
    </w:p>
    <w:p w14:paraId="4B1E70FA">
      <w:pPr>
        <w:spacing w:before="33" w:line="219" w:lineRule="auto"/>
        <w:ind w:left="506"/>
        <w:rPr>
          <w:rFonts w:ascii="宋体" w:hAnsi="宋体" w:eastAsia="宋体" w:cs="宋体"/>
          <w:sz w:val="24"/>
          <w:szCs w:val="24"/>
        </w:rPr>
      </w:pPr>
      <w:r>
        <w:rPr>
          <w:rFonts w:ascii="宋体" w:hAnsi="宋体" w:eastAsia="宋体" w:cs="宋体"/>
          <w:spacing w:val="-1"/>
          <w:sz w:val="24"/>
          <w:szCs w:val="24"/>
        </w:rPr>
        <w:t>2.乙方不得擅自转让其应履行的合同义务。</w:t>
      </w:r>
    </w:p>
    <w:p w14:paraId="1AA5DDE3">
      <w:pPr>
        <w:spacing w:before="236" w:line="219" w:lineRule="auto"/>
        <w:ind w:left="505"/>
        <w:rPr>
          <w:rFonts w:ascii="宋体" w:hAnsi="宋体" w:eastAsia="宋体" w:cs="宋体"/>
          <w:sz w:val="24"/>
          <w:szCs w:val="24"/>
        </w:rPr>
      </w:pPr>
      <w:r>
        <w:rPr>
          <w:rFonts w:ascii="宋体" w:hAnsi="宋体" w:eastAsia="宋体" w:cs="宋体"/>
          <w:spacing w:val="-2"/>
          <w:sz w:val="24"/>
          <w:szCs w:val="24"/>
        </w:rPr>
        <w:t>六、违约责任</w:t>
      </w:r>
    </w:p>
    <w:p w14:paraId="07F882DA">
      <w:pPr>
        <w:spacing w:before="235" w:line="391" w:lineRule="auto"/>
        <w:ind w:left="26" w:right="29" w:firstLine="494"/>
        <w:rPr>
          <w:rFonts w:ascii="宋体" w:hAnsi="宋体" w:eastAsia="宋体" w:cs="宋体"/>
          <w:sz w:val="24"/>
          <w:szCs w:val="24"/>
        </w:rPr>
      </w:pPr>
      <w:r>
        <w:rPr>
          <w:rFonts w:ascii="宋体" w:hAnsi="宋体" w:eastAsia="宋体" w:cs="宋体"/>
          <w:spacing w:val="-3"/>
          <w:sz w:val="24"/>
          <w:szCs w:val="24"/>
        </w:rPr>
        <w:t>1.乙方所提供的产品规格、技术标准、材料等质量不合格的，应及时更换；</w:t>
      </w:r>
      <w:r>
        <w:rPr>
          <w:rFonts w:ascii="宋体" w:hAnsi="宋体" w:eastAsia="宋体" w:cs="宋体"/>
          <w:spacing w:val="12"/>
          <w:sz w:val="24"/>
          <w:szCs w:val="24"/>
        </w:rPr>
        <w:t xml:space="preserve"> </w:t>
      </w:r>
      <w:r>
        <w:rPr>
          <w:rFonts w:ascii="宋体" w:hAnsi="宋体" w:eastAsia="宋体" w:cs="宋体"/>
          <w:spacing w:val="-3"/>
          <w:sz w:val="24"/>
          <w:szCs w:val="24"/>
        </w:rPr>
        <w:t>更换不及时的，按逾期交货处罚；因质量问题甲方不同意接收的，质保金全</w:t>
      </w:r>
      <w:r>
        <w:rPr>
          <w:rFonts w:ascii="宋体" w:hAnsi="宋体" w:eastAsia="宋体" w:cs="宋体"/>
          <w:spacing w:val="-4"/>
          <w:sz w:val="24"/>
          <w:szCs w:val="24"/>
        </w:rPr>
        <w:t>额扣</w:t>
      </w:r>
      <w:r>
        <w:rPr>
          <w:rFonts w:ascii="宋体" w:hAnsi="宋体" w:eastAsia="宋体" w:cs="宋体"/>
          <w:sz w:val="24"/>
          <w:szCs w:val="24"/>
        </w:rPr>
        <w:t xml:space="preserve"> </w:t>
      </w:r>
      <w:r>
        <w:rPr>
          <w:rFonts w:ascii="宋体" w:hAnsi="宋体" w:eastAsia="宋体" w:cs="宋体"/>
          <w:spacing w:val="-1"/>
          <w:sz w:val="24"/>
          <w:szCs w:val="24"/>
        </w:rPr>
        <w:t>除，并由乙方赔偿由此引起的甲方的一切经济损失。</w:t>
      </w:r>
    </w:p>
    <w:p w14:paraId="4E129B56">
      <w:pPr>
        <w:spacing w:before="37" w:line="385" w:lineRule="auto"/>
        <w:ind w:left="28" w:right="61" w:firstLine="478"/>
        <w:rPr>
          <w:rFonts w:ascii="宋体" w:hAnsi="宋体" w:eastAsia="宋体" w:cs="宋体"/>
          <w:sz w:val="24"/>
          <w:szCs w:val="24"/>
        </w:rPr>
      </w:pPr>
      <w:r>
        <w:rPr>
          <w:rFonts w:ascii="宋体" w:hAnsi="宋体" w:eastAsia="宋体" w:cs="宋体"/>
          <w:spacing w:val="-3"/>
          <w:sz w:val="24"/>
          <w:szCs w:val="24"/>
        </w:rPr>
        <w:t>2.乙方提供的货物如侵犯了第三方权益而引发纠纷或诉讼的，均</w:t>
      </w:r>
      <w:r>
        <w:rPr>
          <w:rFonts w:ascii="宋体" w:hAnsi="宋体" w:eastAsia="宋体" w:cs="宋体"/>
          <w:spacing w:val="-4"/>
          <w:sz w:val="24"/>
          <w:szCs w:val="24"/>
        </w:rPr>
        <w:t>由乙方负责</w:t>
      </w:r>
      <w:r>
        <w:rPr>
          <w:rFonts w:ascii="宋体" w:hAnsi="宋体" w:eastAsia="宋体" w:cs="宋体"/>
          <w:sz w:val="24"/>
          <w:szCs w:val="24"/>
        </w:rPr>
        <w:t xml:space="preserve"> </w:t>
      </w:r>
      <w:r>
        <w:rPr>
          <w:rFonts w:ascii="宋体" w:hAnsi="宋体" w:eastAsia="宋体" w:cs="宋体"/>
          <w:spacing w:val="-2"/>
          <w:sz w:val="24"/>
          <w:szCs w:val="24"/>
        </w:rPr>
        <w:t>交涉并承担全部责任。</w:t>
      </w:r>
    </w:p>
    <w:p w14:paraId="198CB5E4">
      <w:pPr>
        <w:spacing w:before="36" w:line="219" w:lineRule="auto"/>
        <w:ind w:left="508"/>
        <w:rPr>
          <w:rFonts w:ascii="宋体" w:hAnsi="宋体" w:eastAsia="宋体" w:cs="宋体"/>
          <w:sz w:val="24"/>
          <w:szCs w:val="24"/>
        </w:rPr>
      </w:pPr>
      <w:r>
        <w:rPr>
          <w:rFonts w:ascii="宋体" w:hAnsi="宋体" w:eastAsia="宋体" w:cs="宋体"/>
          <w:spacing w:val="-1"/>
          <w:sz w:val="24"/>
          <w:szCs w:val="24"/>
        </w:rPr>
        <w:t>3.因包装、运输引起的货物损坏，按质量不合格处罚。</w:t>
      </w:r>
    </w:p>
    <w:p w14:paraId="1DDB6797">
      <w:pPr>
        <w:spacing w:before="236" w:line="391" w:lineRule="auto"/>
        <w:ind w:left="24" w:right="61" w:firstLine="478"/>
        <w:rPr>
          <w:rFonts w:ascii="宋体" w:hAnsi="宋体" w:eastAsia="宋体" w:cs="宋体"/>
          <w:sz w:val="24"/>
          <w:szCs w:val="24"/>
        </w:rPr>
      </w:pPr>
      <w:r>
        <w:rPr>
          <w:rFonts w:ascii="宋体" w:hAnsi="宋体" w:eastAsia="宋体" w:cs="宋体"/>
          <w:spacing w:val="-3"/>
          <w:sz w:val="24"/>
          <w:szCs w:val="24"/>
        </w:rPr>
        <w:t>4.甲方无故延期接受货物和乙方逾期交货的，每天应向对方偿付未交货</w:t>
      </w:r>
      <w:r>
        <w:rPr>
          <w:rFonts w:ascii="宋体" w:hAnsi="宋体" w:eastAsia="宋体" w:cs="宋体"/>
          <w:spacing w:val="-4"/>
          <w:sz w:val="24"/>
          <w:szCs w:val="24"/>
        </w:rPr>
        <w:t>物的</w:t>
      </w:r>
      <w:r>
        <w:rPr>
          <w:rFonts w:ascii="宋体" w:hAnsi="宋体" w:eastAsia="宋体" w:cs="宋体"/>
          <w:sz w:val="24"/>
          <w:szCs w:val="24"/>
        </w:rPr>
        <w:t xml:space="preserve"> </w:t>
      </w:r>
      <w:r>
        <w:rPr>
          <w:rFonts w:ascii="宋体" w:hAnsi="宋体" w:eastAsia="宋体" w:cs="宋体"/>
          <w:spacing w:val="-3"/>
          <w:sz w:val="24"/>
          <w:szCs w:val="24"/>
        </w:rPr>
        <w:t>货款3%的违约金，但违约金累计不得超过违约货款的5%，超过30天对方有权解除</w:t>
      </w:r>
      <w:r>
        <w:rPr>
          <w:rFonts w:ascii="宋体" w:hAnsi="宋体" w:eastAsia="宋体" w:cs="宋体"/>
          <w:spacing w:val="9"/>
          <w:sz w:val="24"/>
          <w:szCs w:val="24"/>
        </w:rPr>
        <w:t xml:space="preserve"> </w:t>
      </w:r>
      <w:r>
        <w:rPr>
          <w:rFonts w:ascii="宋体" w:hAnsi="宋体" w:eastAsia="宋体" w:cs="宋体"/>
          <w:spacing w:val="-1"/>
          <w:sz w:val="24"/>
          <w:szCs w:val="24"/>
        </w:rPr>
        <w:t>合同，违约方承担因此给对方造成的经济损失。</w:t>
      </w:r>
    </w:p>
    <w:p w14:paraId="1D1D56CD">
      <w:pPr>
        <w:spacing w:before="36" w:line="385" w:lineRule="auto"/>
        <w:ind w:left="24" w:right="61" w:firstLine="483"/>
        <w:rPr>
          <w:rFonts w:ascii="宋体" w:hAnsi="宋体" w:eastAsia="宋体" w:cs="宋体"/>
          <w:sz w:val="24"/>
          <w:szCs w:val="24"/>
        </w:rPr>
      </w:pPr>
      <w:r>
        <w:rPr>
          <w:rFonts w:ascii="宋体" w:hAnsi="宋体" w:eastAsia="宋体" w:cs="宋体"/>
          <w:spacing w:val="-3"/>
          <w:sz w:val="24"/>
          <w:szCs w:val="24"/>
        </w:rPr>
        <w:t>5.乙方未按本合同和响应文件中规定的服务承诺提供售后服</w:t>
      </w:r>
      <w:r>
        <w:rPr>
          <w:rFonts w:ascii="宋体" w:hAnsi="宋体" w:eastAsia="宋体" w:cs="宋体"/>
          <w:spacing w:val="-4"/>
          <w:sz w:val="24"/>
          <w:szCs w:val="24"/>
        </w:rPr>
        <w:t>务的，乙方应按</w:t>
      </w:r>
      <w:r>
        <w:rPr>
          <w:rFonts w:ascii="宋体" w:hAnsi="宋体" w:eastAsia="宋体" w:cs="宋体"/>
          <w:sz w:val="24"/>
          <w:szCs w:val="24"/>
        </w:rPr>
        <w:t xml:space="preserve"> </w:t>
      </w:r>
      <w:r>
        <w:rPr>
          <w:rFonts w:ascii="宋体" w:hAnsi="宋体" w:eastAsia="宋体" w:cs="宋体"/>
          <w:spacing w:val="-1"/>
          <w:sz w:val="24"/>
          <w:szCs w:val="24"/>
        </w:rPr>
        <w:t>本合同合计金额的5%向甲方支付违约金。</w:t>
      </w:r>
    </w:p>
    <w:p w14:paraId="3A34EABD">
      <w:pPr>
        <w:spacing w:before="38" w:line="219" w:lineRule="auto"/>
        <w:ind w:left="505"/>
        <w:rPr>
          <w:rFonts w:ascii="宋体" w:hAnsi="宋体" w:eastAsia="宋体" w:cs="宋体"/>
          <w:sz w:val="24"/>
          <w:szCs w:val="24"/>
        </w:rPr>
      </w:pPr>
      <w:r>
        <w:rPr>
          <w:rFonts w:ascii="宋体" w:hAnsi="宋体" w:eastAsia="宋体" w:cs="宋体"/>
          <w:spacing w:val="-3"/>
          <w:sz w:val="24"/>
          <w:szCs w:val="24"/>
        </w:rPr>
        <w:t>6.乙方提供的货物在免费质保期内，因设计、工艺或材料的缺陷和</w:t>
      </w:r>
      <w:r>
        <w:rPr>
          <w:rFonts w:ascii="宋体" w:hAnsi="宋体" w:eastAsia="宋体" w:cs="宋体"/>
          <w:spacing w:val="-4"/>
          <w:sz w:val="24"/>
          <w:szCs w:val="24"/>
        </w:rPr>
        <w:t>其它质量</w:t>
      </w:r>
    </w:p>
    <w:p w14:paraId="7AA450D7">
      <w:pPr>
        <w:spacing w:line="219" w:lineRule="auto"/>
        <w:rPr>
          <w:rFonts w:ascii="宋体" w:hAnsi="宋体" w:eastAsia="宋体" w:cs="宋体"/>
          <w:sz w:val="24"/>
          <w:szCs w:val="24"/>
        </w:rPr>
        <w:sectPr>
          <w:footerReference r:id="rId18" w:type="default"/>
          <w:pgSz w:w="11907" w:h="16840"/>
          <w:pgMar w:top="1431" w:right="1739" w:bottom="1351" w:left="1786" w:header="0" w:footer="1161" w:gutter="0"/>
          <w:cols w:space="720" w:num="1"/>
        </w:sectPr>
      </w:pPr>
    </w:p>
    <w:p w14:paraId="0A07E985">
      <w:pPr>
        <w:spacing w:before="312" w:line="387" w:lineRule="auto"/>
        <w:ind w:left="29" w:right="1440"/>
        <w:jc w:val="right"/>
        <w:rPr>
          <w:rFonts w:ascii="宋体" w:hAnsi="宋体" w:eastAsia="宋体" w:cs="宋体"/>
          <w:sz w:val="24"/>
          <w:szCs w:val="24"/>
        </w:rPr>
      </w:pPr>
      <w:r>
        <w:rPr>
          <w:rFonts w:ascii="宋体" w:hAnsi="宋体" w:eastAsia="宋体" w:cs="宋体"/>
          <w:spacing w:val="-2"/>
          <w:sz w:val="24"/>
          <w:szCs w:val="24"/>
        </w:rPr>
        <w:t>原因造成的问题，由乙方负责，费用从合同款中扣除，不足另补。</w:t>
      </w:r>
      <w:r>
        <w:rPr>
          <w:rFonts w:ascii="宋体" w:hAnsi="宋体" w:eastAsia="宋体" w:cs="宋体"/>
          <w:spacing w:val="2"/>
          <w:sz w:val="24"/>
          <w:szCs w:val="24"/>
        </w:rPr>
        <w:t xml:space="preserve"> </w:t>
      </w:r>
      <w:r>
        <w:rPr>
          <w:rFonts w:ascii="宋体" w:hAnsi="宋体" w:eastAsia="宋体" w:cs="宋体"/>
          <w:spacing w:val="-1"/>
          <w:sz w:val="24"/>
          <w:szCs w:val="24"/>
        </w:rPr>
        <w:t>7.其它违约行为按违约货款额5%收取违约金并赔偿经济损失。</w:t>
      </w:r>
    </w:p>
    <w:p w14:paraId="5B85E198">
      <w:pPr>
        <w:spacing w:before="35" w:line="219" w:lineRule="auto"/>
        <w:ind w:left="502"/>
        <w:rPr>
          <w:rFonts w:ascii="宋体" w:hAnsi="宋体" w:eastAsia="宋体" w:cs="宋体"/>
          <w:sz w:val="24"/>
          <w:szCs w:val="24"/>
        </w:rPr>
      </w:pPr>
      <w:r>
        <w:rPr>
          <w:rFonts w:ascii="宋体" w:hAnsi="宋体" w:eastAsia="宋体" w:cs="宋体"/>
          <w:spacing w:val="-2"/>
          <w:sz w:val="24"/>
          <w:szCs w:val="24"/>
        </w:rPr>
        <w:t>七、不可抗力</w:t>
      </w:r>
    </w:p>
    <w:p w14:paraId="14768C27">
      <w:pPr>
        <w:spacing w:before="234" w:line="387" w:lineRule="auto"/>
        <w:ind w:left="21" w:right="53" w:firstLine="499"/>
        <w:rPr>
          <w:rFonts w:ascii="宋体" w:hAnsi="宋体" w:eastAsia="宋体" w:cs="宋体"/>
          <w:sz w:val="24"/>
          <w:szCs w:val="24"/>
        </w:rPr>
      </w:pPr>
      <w:r>
        <w:rPr>
          <w:rFonts w:ascii="宋体" w:hAnsi="宋体" w:eastAsia="宋体" w:cs="宋体"/>
          <w:spacing w:val="-4"/>
          <w:sz w:val="24"/>
          <w:szCs w:val="24"/>
        </w:rPr>
        <w:t>1.不可抗力使合同的某些内容有变更必要的，双方应通过协商在30天内达成</w:t>
      </w:r>
      <w:r>
        <w:rPr>
          <w:rFonts w:ascii="宋体" w:hAnsi="宋体" w:eastAsia="宋体" w:cs="宋体"/>
          <w:spacing w:val="18"/>
          <w:sz w:val="24"/>
          <w:szCs w:val="24"/>
        </w:rPr>
        <w:t xml:space="preserve"> </w:t>
      </w:r>
      <w:r>
        <w:rPr>
          <w:rFonts w:ascii="宋体" w:hAnsi="宋体" w:eastAsia="宋体" w:cs="宋体"/>
          <w:sz w:val="24"/>
          <w:szCs w:val="24"/>
        </w:rPr>
        <w:t>进一步履行合同的协议，因不可抗力致使合同不能</w:t>
      </w:r>
      <w:r>
        <w:rPr>
          <w:rFonts w:ascii="宋体" w:hAnsi="宋体" w:eastAsia="宋体" w:cs="宋体"/>
          <w:spacing w:val="-1"/>
          <w:sz w:val="24"/>
          <w:szCs w:val="24"/>
        </w:rPr>
        <w:t>履行的，合同终止。</w:t>
      </w:r>
    </w:p>
    <w:p w14:paraId="5E49821B">
      <w:pPr>
        <w:spacing w:before="35" w:line="385" w:lineRule="auto"/>
        <w:ind w:left="25" w:right="53" w:firstLine="480"/>
        <w:rPr>
          <w:rFonts w:ascii="宋体" w:hAnsi="宋体" w:eastAsia="宋体" w:cs="宋体"/>
          <w:sz w:val="24"/>
          <w:szCs w:val="24"/>
        </w:rPr>
      </w:pPr>
      <w:r>
        <w:rPr>
          <w:rFonts w:ascii="宋体" w:hAnsi="宋体" w:eastAsia="宋体" w:cs="宋体"/>
          <w:spacing w:val="-3"/>
          <w:sz w:val="24"/>
          <w:szCs w:val="24"/>
        </w:rPr>
        <w:t>2.除法律、法规规定的不可抗力情形外，双方约定出现非人为情</w:t>
      </w:r>
      <w:r>
        <w:rPr>
          <w:rFonts w:ascii="宋体" w:hAnsi="宋体" w:eastAsia="宋体" w:cs="宋体"/>
          <w:spacing w:val="-4"/>
          <w:sz w:val="24"/>
          <w:szCs w:val="24"/>
        </w:rPr>
        <w:t>况亦视为不</w:t>
      </w:r>
      <w:r>
        <w:rPr>
          <w:rFonts w:ascii="宋体" w:hAnsi="宋体" w:eastAsia="宋体" w:cs="宋体"/>
          <w:sz w:val="24"/>
          <w:szCs w:val="24"/>
        </w:rPr>
        <w:t xml:space="preserve"> </w:t>
      </w:r>
      <w:r>
        <w:rPr>
          <w:rFonts w:ascii="宋体" w:hAnsi="宋体" w:eastAsia="宋体" w:cs="宋体"/>
          <w:spacing w:val="-3"/>
          <w:sz w:val="24"/>
          <w:szCs w:val="24"/>
        </w:rPr>
        <w:t>可抗力。</w:t>
      </w:r>
    </w:p>
    <w:p w14:paraId="3F00817C">
      <w:pPr>
        <w:spacing w:before="37" w:line="219" w:lineRule="auto"/>
        <w:ind w:left="507"/>
        <w:rPr>
          <w:rFonts w:ascii="宋体" w:hAnsi="宋体" w:eastAsia="宋体" w:cs="宋体"/>
          <w:sz w:val="24"/>
          <w:szCs w:val="24"/>
        </w:rPr>
      </w:pPr>
      <w:r>
        <w:rPr>
          <w:rFonts w:ascii="宋体" w:hAnsi="宋体" w:eastAsia="宋体" w:cs="宋体"/>
          <w:spacing w:val="-1"/>
          <w:sz w:val="24"/>
          <w:szCs w:val="24"/>
        </w:rPr>
        <w:t>八、知识产权：详见合同通用条款</w:t>
      </w:r>
    </w:p>
    <w:p w14:paraId="0A5DE8B5">
      <w:pPr>
        <w:spacing w:before="236" w:line="309" w:lineRule="auto"/>
        <w:ind w:left="24" w:right="53" w:firstLine="484"/>
        <w:rPr>
          <w:rFonts w:ascii="宋体" w:hAnsi="宋体" w:eastAsia="宋体" w:cs="宋体"/>
          <w:sz w:val="24"/>
          <w:szCs w:val="24"/>
        </w:rPr>
      </w:pPr>
      <w:r>
        <w:rPr>
          <w:rFonts w:ascii="宋体" w:hAnsi="宋体" w:eastAsia="宋体" w:cs="宋体"/>
          <w:spacing w:val="-3"/>
          <w:sz w:val="24"/>
          <w:szCs w:val="24"/>
        </w:rPr>
        <w:t>九、其他约定：所投设备如需与甲方网络连接，供</w:t>
      </w:r>
      <w:r>
        <w:rPr>
          <w:rFonts w:ascii="宋体" w:hAnsi="宋体" w:eastAsia="宋体" w:cs="宋体"/>
          <w:spacing w:val="-4"/>
          <w:sz w:val="24"/>
          <w:szCs w:val="24"/>
        </w:rPr>
        <w:t>应商须免费提供端口，甲</w:t>
      </w:r>
      <w:r>
        <w:rPr>
          <w:rFonts w:ascii="宋体" w:hAnsi="宋体" w:eastAsia="宋体" w:cs="宋体"/>
          <w:sz w:val="24"/>
          <w:szCs w:val="24"/>
        </w:rPr>
        <w:t xml:space="preserve"> </w:t>
      </w:r>
      <w:r>
        <w:rPr>
          <w:rFonts w:ascii="宋体" w:hAnsi="宋体" w:eastAsia="宋体" w:cs="宋体"/>
          <w:spacing w:val="-2"/>
          <w:sz w:val="24"/>
          <w:szCs w:val="24"/>
        </w:rPr>
        <w:t>方无偿使用。</w:t>
      </w:r>
    </w:p>
    <w:p w14:paraId="7292D636">
      <w:pPr>
        <w:spacing w:before="236" w:line="219" w:lineRule="auto"/>
        <w:ind w:left="504"/>
        <w:rPr>
          <w:rFonts w:ascii="宋体" w:hAnsi="宋体" w:eastAsia="宋体" w:cs="宋体"/>
          <w:sz w:val="24"/>
          <w:szCs w:val="24"/>
        </w:rPr>
      </w:pPr>
      <w:r>
        <w:rPr>
          <w:rFonts w:ascii="宋体" w:hAnsi="宋体" w:eastAsia="宋体" w:cs="宋体"/>
          <w:spacing w:val="-2"/>
          <w:sz w:val="24"/>
          <w:szCs w:val="24"/>
        </w:rPr>
        <w:t>十、合同争议解决</w:t>
      </w:r>
    </w:p>
    <w:p w14:paraId="611BF6CC">
      <w:pPr>
        <w:spacing w:before="237" w:line="385" w:lineRule="auto"/>
        <w:ind w:left="23" w:firstLine="497"/>
        <w:rPr>
          <w:rFonts w:ascii="宋体" w:hAnsi="宋体" w:eastAsia="宋体" w:cs="宋体"/>
          <w:sz w:val="24"/>
          <w:szCs w:val="24"/>
        </w:rPr>
      </w:pPr>
      <w:r>
        <w:rPr>
          <w:rFonts w:ascii="宋体" w:hAnsi="宋体" w:eastAsia="宋体" w:cs="宋体"/>
          <w:spacing w:val="-2"/>
          <w:sz w:val="24"/>
          <w:szCs w:val="24"/>
        </w:rPr>
        <w:t>1.因产品质量问题发生争议的，应邀请国家认可的质量检测机构进行鉴定。</w:t>
      </w:r>
      <w:r>
        <w:rPr>
          <w:rFonts w:ascii="宋体" w:hAnsi="宋体" w:eastAsia="宋体" w:cs="宋体"/>
          <w:sz w:val="24"/>
          <w:szCs w:val="24"/>
        </w:rPr>
        <w:t xml:space="preserve"> </w:t>
      </w:r>
      <w:r>
        <w:rPr>
          <w:rFonts w:ascii="宋体" w:hAnsi="宋体" w:eastAsia="宋体" w:cs="宋体"/>
          <w:spacing w:val="-1"/>
          <w:sz w:val="24"/>
          <w:szCs w:val="24"/>
        </w:rPr>
        <w:t>产品符合标准的，鉴定费由甲方承担；产品</w:t>
      </w:r>
      <w:r>
        <w:rPr>
          <w:rFonts w:ascii="宋体" w:hAnsi="宋体" w:eastAsia="宋体" w:cs="宋体"/>
          <w:spacing w:val="-2"/>
          <w:sz w:val="24"/>
          <w:szCs w:val="24"/>
        </w:rPr>
        <w:t>不符合标准的，鉴定费由乙方承担。</w:t>
      </w:r>
    </w:p>
    <w:p w14:paraId="5C76967F">
      <w:pPr>
        <w:spacing w:before="37" w:line="387" w:lineRule="auto"/>
        <w:ind w:left="28" w:right="53" w:firstLine="478"/>
        <w:rPr>
          <w:rFonts w:ascii="宋体" w:hAnsi="宋体" w:eastAsia="宋体" w:cs="宋体"/>
          <w:sz w:val="24"/>
          <w:szCs w:val="24"/>
        </w:rPr>
      </w:pPr>
      <w:r>
        <w:rPr>
          <w:rFonts w:ascii="宋体" w:hAnsi="宋体" w:eastAsia="宋体" w:cs="宋体"/>
          <w:spacing w:val="-3"/>
          <w:sz w:val="24"/>
          <w:szCs w:val="24"/>
        </w:rPr>
        <w:t>2.因履行本合同引起的或与本合同有关的争议，甲乙双方应首先</w:t>
      </w:r>
      <w:r>
        <w:rPr>
          <w:rFonts w:ascii="宋体" w:hAnsi="宋体" w:eastAsia="宋体" w:cs="宋体"/>
          <w:spacing w:val="-4"/>
          <w:sz w:val="24"/>
          <w:szCs w:val="24"/>
        </w:rPr>
        <w:t>通过友好协</w:t>
      </w:r>
      <w:r>
        <w:rPr>
          <w:rFonts w:ascii="宋体" w:hAnsi="宋体" w:eastAsia="宋体" w:cs="宋体"/>
          <w:sz w:val="24"/>
          <w:szCs w:val="24"/>
        </w:rPr>
        <w:t xml:space="preserve"> </w:t>
      </w:r>
      <w:r>
        <w:rPr>
          <w:rFonts w:ascii="宋体" w:hAnsi="宋体" w:eastAsia="宋体" w:cs="宋体"/>
          <w:spacing w:val="-1"/>
          <w:sz w:val="24"/>
          <w:szCs w:val="24"/>
        </w:rPr>
        <w:t>商解决，如果协商不能解决，可向甲方所在地人民法院提起诉讼。</w:t>
      </w:r>
    </w:p>
    <w:p w14:paraId="36A3EA39">
      <w:pPr>
        <w:spacing w:before="32" w:line="219" w:lineRule="auto"/>
        <w:ind w:left="508"/>
        <w:rPr>
          <w:rFonts w:ascii="宋体" w:hAnsi="宋体" w:eastAsia="宋体" w:cs="宋体"/>
          <w:sz w:val="24"/>
          <w:szCs w:val="24"/>
        </w:rPr>
      </w:pPr>
      <w:r>
        <w:rPr>
          <w:rFonts w:ascii="宋体" w:hAnsi="宋体" w:eastAsia="宋体" w:cs="宋体"/>
          <w:spacing w:val="-1"/>
          <w:sz w:val="24"/>
          <w:szCs w:val="24"/>
        </w:rPr>
        <w:t>3.诉讼期间，本合同继续履行。</w:t>
      </w:r>
    </w:p>
    <w:p w14:paraId="2D2CD11C">
      <w:pPr>
        <w:spacing w:before="237" w:line="220" w:lineRule="auto"/>
        <w:ind w:left="504"/>
        <w:rPr>
          <w:rFonts w:ascii="宋体" w:hAnsi="宋体" w:eastAsia="宋体" w:cs="宋体"/>
          <w:sz w:val="24"/>
          <w:szCs w:val="24"/>
        </w:rPr>
      </w:pPr>
      <w:r>
        <w:rPr>
          <w:rFonts w:ascii="宋体" w:hAnsi="宋体" w:eastAsia="宋体" w:cs="宋体"/>
          <w:spacing w:val="-1"/>
          <w:sz w:val="24"/>
          <w:szCs w:val="24"/>
        </w:rPr>
        <w:t>十一、合同生效及其它：</w:t>
      </w:r>
    </w:p>
    <w:p w14:paraId="05D4ABEC">
      <w:pPr>
        <w:spacing w:before="234" w:line="219" w:lineRule="auto"/>
        <w:ind w:left="521"/>
        <w:rPr>
          <w:rFonts w:ascii="宋体" w:hAnsi="宋体" w:eastAsia="宋体" w:cs="宋体"/>
          <w:sz w:val="24"/>
          <w:szCs w:val="24"/>
        </w:rPr>
      </w:pPr>
      <w:r>
        <w:rPr>
          <w:rFonts w:ascii="宋体" w:hAnsi="宋体" w:eastAsia="宋体" w:cs="宋体"/>
          <w:spacing w:val="-1"/>
          <w:sz w:val="24"/>
          <w:szCs w:val="24"/>
        </w:rPr>
        <w:t>1.本合同一式六份，经双方签字，并加盖公章即为</w:t>
      </w:r>
      <w:r>
        <w:rPr>
          <w:rFonts w:ascii="宋体" w:hAnsi="宋体" w:eastAsia="宋体" w:cs="宋体"/>
          <w:spacing w:val="-2"/>
          <w:sz w:val="24"/>
          <w:szCs w:val="24"/>
        </w:rPr>
        <w:t>生效。</w:t>
      </w:r>
    </w:p>
    <w:p w14:paraId="155D4381">
      <w:pPr>
        <w:spacing w:before="234" w:line="387" w:lineRule="auto"/>
        <w:ind w:left="507" w:right="854" w:hanging="1"/>
        <w:rPr>
          <w:rFonts w:ascii="宋体" w:hAnsi="宋体" w:eastAsia="宋体" w:cs="宋体"/>
          <w:sz w:val="24"/>
          <w:szCs w:val="24"/>
        </w:rPr>
      </w:pPr>
      <w:r>
        <w:rPr>
          <w:rFonts w:ascii="宋体" w:hAnsi="宋体" w:eastAsia="宋体" w:cs="宋体"/>
          <w:spacing w:val="-2"/>
          <w:sz w:val="24"/>
          <w:szCs w:val="24"/>
        </w:rPr>
        <w:t>2. 本合同未尽事宜，按《中华人民共和国民法典》有</w:t>
      </w:r>
      <w:r>
        <w:rPr>
          <w:rFonts w:ascii="宋体" w:hAnsi="宋体" w:eastAsia="宋体" w:cs="宋体"/>
          <w:spacing w:val="-3"/>
          <w:sz w:val="24"/>
          <w:szCs w:val="24"/>
        </w:rPr>
        <w:t>关规定处理。</w:t>
      </w:r>
      <w:r>
        <w:rPr>
          <w:rFonts w:ascii="宋体" w:hAnsi="宋体" w:eastAsia="宋体" w:cs="宋体"/>
          <w:sz w:val="24"/>
          <w:szCs w:val="24"/>
        </w:rPr>
        <w:t xml:space="preserve"> </w:t>
      </w:r>
      <w:r>
        <w:rPr>
          <w:rFonts w:ascii="宋体" w:hAnsi="宋体" w:eastAsia="宋体" w:cs="宋体"/>
          <w:spacing w:val="-1"/>
          <w:sz w:val="24"/>
          <w:szCs w:val="24"/>
        </w:rPr>
        <w:t>3.本合同的组成包含《合同通用条款》。</w:t>
      </w:r>
    </w:p>
    <w:p w14:paraId="57F77D28">
      <w:pPr>
        <w:spacing w:before="35" w:line="219" w:lineRule="auto"/>
        <w:ind w:left="534"/>
        <w:rPr>
          <w:rFonts w:ascii="宋体" w:hAnsi="宋体" w:eastAsia="宋体" w:cs="宋体"/>
          <w:sz w:val="24"/>
          <w:szCs w:val="24"/>
        </w:rPr>
      </w:pPr>
      <w:r>
        <w:rPr>
          <w:rFonts w:ascii="宋体" w:hAnsi="宋体" w:eastAsia="宋体" w:cs="宋体"/>
          <w:spacing w:val="-8"/>
          <w:sz w:val="24"/>
          <w:szCs w:val="24"/>
        </w:rPr>
        <w:t>甲方（盖章</w:t>
      </w:r>
      <w:r>
        <w:rPr>
          <w:rFonts w:ascii="宋体" w:hAnsi="宋体" w:eastAsia="宋体" w:cs="宋体"/>
          <w:spacing w:val="1"/>
          <w:sz w:val="24"/>
          <w:szCs w:val="24"/>
        </w:rPr>
        <w:t xml:space="preserve">）：                         </w:t>
      </w:r>
      <w:r>
        <w:rPr>
          <w:rFonts w:ascii="宋体" w:hAnsi="宋体" w:eastAsia="宋体" w:cs="宋体"/>
          <w:spacing w:val="-8"/>
          <w:sz w:val="24"/>
          <w:szCs w:val="24"/>
        </w:rPr>
        <w:t>乙方（盖章</w:t>
      </w:r>
      <w:r>
        <w:rPr>
          <w:rFonts w:ascii="宋体" w:hAnsi="宋体" w:eastAsia="宋体" w:cs="宋体"/>
          <w:spacing w:val="1"/>
          <w:sz w:val="24"/>
          <w:szCs w:val="24"/>
        </w:rPr>
        <w:t>）：</w:t>
      </w:r>
    </w:p>
    <w:p w14:paraId="3E8D5A3D">
      <w:pPr>
        <w:spacing w:before="235" w:line="219" w:lineRule="auto"/>
        <w:ind w:left="24"/>
        <w:rPr>
          <w:rFonts w:ascii="宋体" w:hAnsi="宋体" w:eastAsia="宋体" w:cs="宋体"/>
          <w:sz w:val="24"/>
          <w:szCs w:val="24"/>
        </w:rPr>
      </w:pPr>
      <w:r>
        <w:rPr>
          <w:rFonts w:ascii="宋体" w:hAnsi="宋体" w:eastAsia="宋体" w:cs="宋体"/>
          <w:sz w:val="24"/>
          <w:szCs w:val="24"/>
        </w:rPr>
        <w:t xml:space="preserve">法定代表人或委托代理人：               </w:t>
      </w:r>
      <w:r>
        <w:rPr>
          <w:rFonts w:ascii="宋体" w:hAnsi="宋体" w:eastAsia="宋体" w:cs="宋体"/>
          <w:spacing w:val="-1"/>
          <w:sz w:val="24"/>
          <w:szCs w:val="24"/>
        </w:rPr>
        <w:t>法定代表人或委托代理人：</w:t>
      </w:r>
    </w:p>
    <w:p w14:paraId="17425C97">
      <w:pPr>
        <w:spacing w:before="236" w:line="219" w:lineRule="auto"/>
        <w:ind w:left="25"/>
        <w:rPr>
          <w:rFonts w:ascii="宋体" w:hAnsi="宋体" w:eastAsia="宋体" w:cs="宋体"/>
          <w:sz w:val="24"/>
          <w:szCs w:val="24"/>
        </w:rPr>
      </w:pPr>
      <w:r>
        <w:rPr>
          <w:rFonts w:ascii="宋体" w:hAnsi="宋体" w:eastAsia="宋体" w:cs="宋体"/>
          <w:spacing w:val="-3"/>
          <w:sz w:val="24"/>
          <w:szCs w:val="24"/>
        </w:rPr>
        <w:t>经办人：</w:t>
      </w:r>
      <w:r>
        <w:rPr>
          <w:rFonts w:ascii="宋体" w:hAnsi="宋体" w:eastAsia="宋体" w:cs="宋体"/>
          <w:sz w:val="24"/>
          <w:szCs w:val="24"/>
        </w:rPr>
        <w:t xml:space="preserve">                               </w:t>
      </w:r>
      <w:r>
        <w:rPr>
          <w:rFonts w:ascii="宋体" w:hAnsi="宋体" w:eastAsia="宋体" w:cs="宋体"/>
          <w:spacing w:val="-3"/>
          <w:sz w:val="24"/>
          <w:szCs w:val="24"/>
        </w:rPr>
        <w:t>经办人：</w:t>
      </w:r>
    </w:p>
    <w:p w14:paraId="69DC0825">
      <w:pPr>
        <w:spacing w:before="236" w:line="220" w:lineRule="auto"/>
        <w:ind w:left="4704"/>
        <w:rPr>
          <w:rFonts w:ascii="宋体" w:hAnsi="宋体" w:eastAsia="宋体" w:cs="宋体"/>
          <w:sz w:val="24"/>
          <w:szCs w:val="24"/>
        </w:rPr>
      </w:pPr>
      <w:r>
        <w:rPr>
          <w:rFonts w:ascii="宋体" w:hAnsi="宋体" w:eastAsia="宋体" w:cs="宋体"/>
          <w:spacing w:val="-3"/>
          <w:sz w:val="24"/>
          <w:szCs w:val="24"/>
        </w:rPr>
        <w:t>开户银行：</w:t>
      </w:r>
    </w:p>
    <w:p w14:paraId="7D42A12E">
      <w:pPr>
        <w:spacing w:before="232" w:line="221" w:lineRule="auto"/>
        <w:ind w:left="24"/>
        <w:rPr>
          <w:rFonts w:ascii="宋体" w:hAnsi="宋体" w:eastAsia="宋体" w:cs="宋体"/>
          <w:sz w:val="24"/>
          <w:szCs w:val="24"/>
        </w:rPr>
      </w:pPr>
      <w:r>
        <w:rPr>
          <w:rFonts w:ascii="宋体" w:hAnsi="宋体" w:eastAsia="宋体" w:cs="宋体"/>
          <w:spacing w:val="-3"/>
          <w:sz w:val="24"/>
          <w:szCs w:val="24"/>
        </w:rPr>
        <w:t>联系电话：</w:t>
      </w:r>
      <w:r>
        <w:rPr>
          <w:rFonts w:ascii="宋体" w:hAnsi="宋体" w:eastAsia="宋体" w:cs="宋体"/>
          <w:sz w:val="24"/>
          <w:szCs w:val="24"/>
        </w:rPr>
        <w:t xml:space="preserve">                             </w:t>
      </w:r>
      <w:r>
        <w:rPr>
          <w:rFonts w:ascii="宋体" w:hAnsi="宋体" w:eastAsia="宋体" w:cs="宋体"/>
          <w:spacing w:val="-3"/>
          <w:sz w:val="24"/>
          <w:szCs w:val="24"/>
        </w:rPr>
        <w:t>账号：</w:t>
      </w:r>
    </w:p>
    <w:p w14:paraId="12B8CBC5">
      <w:pPr>
        <w:spacing w:before="234" w:line="221" w:lineRule="auto"/>
        <w:ind w:left="4704"/>
        <w:rPr>
          <w:rFonts w:ascii="宋体" w:hAnsi="宋体" w:eastAsia="宋体" w:cs="宋体"/>
          <w:sz w:val="24"/>
          <w:szCs w:val="24"/>
        </w:rPr>
      </w:pPr>
      <w:r>
        <w:rPr>
          <w:rFonts w:ascii="宋体" w:hAnsi="宋体" w:eastAsia="宋体" w:cs="宋体"/>
          <w:spacing w:val="-3"/>
          <w:sz w:val="24"/>
          <w:szCs w:val="24"/>
        </w:rPr>
        <w:t>联系电话：</w:t>
      </w:r>
    </w:p>
    <w:p w14:paraId="0D785AE4">
      <w:pPr>
        <w:spacing w:line="221" w:lineRule="auto"/>
        <w:rPr>
          <w:rFonts w:ascii="宋体" w:hAnsi="宋体" w:eastAsia="宋体" w:cs="宋体"/>
          <w:sz w:val="24"/>
          <w:szCs w:val="24"/>
        </w:rPr>
        <w:sectPr>
          <w:footerReference r:id="rId19" w:type="default"/>
          <w:pgSz w:w="11907" w:h="16840"/>
          <w:pgMar w:top="1431" w:right="1746" w:bottom="1351" w:left="1786" w:header="0" w:footer="1161" w:gutter="0"/>
          <w:cols w:space="720" w:num="1"/>
        </w:sectPr>
      </w:pPr>
    </w:p>
    <w:p w14:paraId="0A8A7FB8">
      <w:pPr>
        <w:pStyle w:val="5"/>
        <w:spacing w:line="250" w:lineRule="auto"/>
      </w:pPr>
    </w:p>
    <w:p w14:paraId="1F2D2385">
      <w:pPr>
        <w:pStyle w:val="5"/>
        <w:spacing w:line="250" w:lineRule="auto"/>
      </w:pPr>
    </w:p>
    <w:p w14:paraId="3B5BF7F0">
      <w:pPr>
        <w:pStyle w:val="5"/>
        <w:spacing w:line="250" w:lineRule="auto"/>
      </w:pPr>
    </w:p>
    <w:p w14:paraId="6A0999BF">
      <w:pPr>
        <w:spacing w:before="78" w:line="219" w:lineRule="auto"/>
        <w:jc w:val="right"/>
        <w:rPr>
          <w:rFonts w:ascii="宋体" w:hAnsi="宋体" w:eastAsia="宋体" w:cs="宋体"/>
          <w:sz w:val="24"/>
          <w:szCs w:val="24"/>
        </w:rPr>
      </w:pPr>
      <w:r>
        <w:rPr>
          <w:rFonts w:ascii="宋体" w:hAnsi="宋体" w:eastAsia="宋体" w:cs="宋体"/>
          <w:spacing w:val="-11"/>
          <w:sz w:val="24"/>
          <w:szCs w:val="24"/>
        </w:rPr>
        <w:t>签约时间：</w:t>
      </w:r>
      <w:r>
        <w:rPr>
          <w:rFonts w:ascii="宋体" w:hAnsi="宋体" w:eastAsia="宋体" w:cs="宋体"/>
          <w:spacing w:val="1"/>
          <w:sz w:val="24"/>
          <w:szCs w:val="24"/>
        </w:rPr>
        <w:t xml:space="preserve">        </w:t>
      </w:r>
      <w:r>
        <w:rPr>
          <w:rFonts w:ascii="宋体" w:hAnsi="宋体" w:eastAsia="宋体" w:cs="宋体"/>
          <w:spacing w:val="-11"/>
          <w:sz w:val="24"/>
          <w:szCs w:val="24"/>
        </w:rPr>
        <w:t>年</w:t>
      </w:r>
      <w:r>
        <w:rPr>
          <w:rFonts w:ascii="宋体" w:hAnsi="宋体" w:eastAsia="宋体" w:cs="宋体"/>
          <w:spacing w:val="4"/>
          <w:sz w:val="24"/>
          <w:szCs w:val="24"/>
        </w:rPr>
        <w:t xml:space="preserve">    </w:t>
      </w:r>
      <w:r>
        <w:rPr>
          <w:rFonts w:ascii="宋体" w:hAnsi="宋体" w:eastAsia="宋体" w:cs="宋体"/>
          <w:spacing w:val="-11"/>
          <w:sz w:val="24"/>
          <w:szCs w:val="24"/>
        </w:rPr>
        <w:t>月</w:t>
      </w:r>
      <w:r>
        <w:rPr>
          <w:rFonts w:ascii="宋体" w:hAnsi="宋体" w:eastAsia="宋体" w:cs="宋体"/>
          <w:spacing w:val="13"/>
          <w:sz w:val="24"/>
          <w:szCs w:val="24"/>
        </w:rPr>
        <w:t xml:space="preserve">    </w:t>
      </w:r>
      <w:r>
        <w:rPr>
          <w:rFonts w:ascii="宋体" w:hAnsi="宋体" w:eastAsia="宋体" w:cs="宋体"/>
          <w:spacing w:val="-11"/>
          <w:sz w:val="24"/>
          <w:szCs w:val="24"/>
        </w:rPr>
        <w:t>日</w:t>
      </w:r>
    </w:p>
    <w:p w14:paraId="099059DE">
      <w:pPr>
        <w:spacing w:before="235" w:line="219" w:lineRule="auto"/>
        <w:ind w:left="22"/>
        <w:rPr>
          <w:rFonts w:ascii="宋体" w:hAnsi="宋体" w:eastAsia="宋体" w:cs="宋体"/>
          <w:sz w:val="24"/>
          <w:szCs w:val="24"/>
        </w:rPr>
      </w:pPr>
      <w:r>
        <w:rPr>
          <w:rFonts w:ascii="宋体" w:hAnsi="宋体" w:eastAsia="宋体" w:cs="宋体"/>
          <w:spacing w:val="-2"/>
          <w:sz w:val="24"/>
          <w:szCs w:val="24"/>
        </w:rPr>
        <w:t>采购代理机构：</w:t>
      </w:r>
    </w:p>
    <w:p w14:paraId="260D77C9">
      <w:pPr>
        <w:spacing w:before="234" w:line="219" w:lineRule="auto"/>
        <w:ind w:left="32"/>
        <w:rPr>
          <w:rFonts w:ascii="宋体" w:hAnsi="宋体" w:eastAsia="宋体" w:cs="宋体"/>
          <w:sz w:val="24"/>
          <w:szCs w:val="24"/>
        </w:rPr>
      </w:pPr>
      <w:r>
        <w:rPr>
          <w:rFonts w:ascii="宋体" w:hAnsi="宋体" w:eastAsia="宋体" w:cs="宋体"/>
          <w:spacing w:val="-3"/>
          <w:sz w:val="24"/>
          <w:szCs w:val="24"/>
        </w:rPr>
        <w:t>负责人或经办人：</w:t>
      </w:r>
    </w:p>
    <w:p w14:paraId="42675EEE">
      <w:pPr>
        <w:pStyle w:val="5"/>
        <w:spacing w:line="243" w:lineRule="auto"/>
      </w:pPr>
    </w:p>
    <w:p w14:paraId="1276DBFD">
      <w:pPr>
        <w:pStyle w:val="5"/>
        <w:spacing w:line="244" w:lineRule="auto"/>
      </w:pPr>
    </w:p>
    <w:p w14:paraId="423A2710">
      <w:pPr>
        <w:pStyle w:val="5"/>
        <w:spacing w:line="244" w:lineRule="auto"/>
      </w:pPr>
    </w:p>
    <w:p w14:paraId="69013DF6">
      <w:pPr>
        <w:pStyle w:val="5"/>
        <w:spacing w:line="244" w:lineRule="auto"/>
      </w:pPr>
    </w:p>
    <w:p w14:paraId="1FDE77D1">
      <w:pPr>
        <w:pStyle w:val="5"/>
        <w:spacing w:line="244" w:lineRule="auto"/>
      </w:pPr>
    </w:p>
    <w:p w14:paraId="69F37F2D">
      <w:pPr>
        <w:pStyle w:val="5"/>
        <w:spacing w:line="244" w:lineRule="auto"/>
      </w:pPr>
    </w:p>
    <w:p w14:paraId="60FCE291">
      <w:pPr>
        <w:pStyle w:val="5"/>
        <w:spacing w:line="244" w:lineRule="auto"/>
      </w:pPr>
    </w:p>
    <w:p w14:paraId="003108CF">
      <w:pPr>
        <w:spacing w:before="78" w:line="219" w:lineRule="auto"/>
        <w:ind w:left="3276"/>
        <w:rPr>
          <w:rFonts w:ascii="宋体" w:hAnsi="宋体" w:eastAsia="宋体" w:cs="宋体"/>
          <w:sz w:val="24"/>
          <w:szCs w:val="24"/>
        </w:rPr>
      </w:pPr>
      <w:r>
        <w:rPr>
          <w:rFonts w:ascii="宋体" w:hAnsi="宋体" w:eastAsia="宋体" w:cs="宋体"/>
          <w:spacing w:val="-2"/>
          <w:sz w:val="24"/>
          <w:szCs w:val="24"/>
        </w:rPr>
        <w:t>合同备案时间：        年</w:t>
      </w:r>
      <w:r>
        <w:rPr>
          <w:rFonts w:ascii="宋体" w:hAnsi="宋体" w:eastAsia="宋体" w:cs="宋体"/>
          <w:spacing w:val="6"/>
          <w:sz w:val="24"/>
          <w:szCs w:val="24"/>
        </w:rPr>
        <w:t xml:space="preserve">    </w:t>
      </w:r>
      <w:r>
        <w:rPr>
          <w:rFonts w:ascii="宋体" w:hAnsi="宋体" w:eastAsia="宋体" w:cs="宋体"/>
          <w:spacing w:val="-2"/>
          <w:sz w:val="24"/>
          <w:szCs w:val="24"/>
        </w:rPr>
        <w:t>月</w:t>
      </w:r>
      <w:r>
        <w:rPr>
          <w:rFonts w:ascii="宋体" w:hAnsi="宋体" w:eastAsia="宋体" w:cs="宋体"/>
          <w:spacing w:val="12"/>
          <w:sz w:val="24"/>
          <w:szCs w:val="24"/>
        </w:rPr>
        <w:t xml:space="preserve">    </w:t>
      </w:r>
      <w:r>
        <w:rPr>
          <w:rFonts w:ascii="宋体" w:hAnsi="宋体" w:eastAsia="宋体" w:cs="宋体"/>
          <w:spacing w:val="-2"/>
          <w:sz w:val="24"/>
          <w:szCs w:val="24"/>
        </w:rPr>
        <w:t>日</w:t>
      </w:r>
    </w:p>
    <w:p w14:paraId="68C1BF63">
      <w:pPr>
        <w:spacing w:line="219" w:lineRule="auto"/>
        <w:rPr>
          <w:rFonts w:ascii="宋体" w:hAnsi="宋体" w:eastAsia="宋体" w:cs="宋体"/>
          <w:sz w:val="24"/>
          <w:szCs w:val="24"/>
        </w:rPr>
        <w:sectPr>
          <w:footerReference r:id="rId20" w:type="default"/>
          <w:pgSz w:w="11907" w:h="16840"/>
          <w:pgMar w:top="1431" w:right="1786" w:bottom="1351" w:left="1786" w:header="0" w:footer="1161" w:gutter="0"/>
          <w:cols w:space="720" w:num="1"/>
        </w:sectPr>
      </w:pPr>
    </w:p>
    <w:p w14:paraId="0D980757">
      <w:pPr>
        <w:spacing w:before="312" w:line="219" w:lineRule="auto"/>
        <w:ind w:left="3453"/>
        <w:rPr>
          <w:rFonts w:ascii="宋体" w:hAnsi="宋体" w:eastAsia="宋体" w:cs="宋体"/>
          <w:sz w:val="24"/>
          <w:szCs w:val="24"/>
        </w:rPr>
      </w:pPr>
      <w:r>
        <w:rPr>
          <w:rFonts w:ascii="宋体" w:hAnsi="宋体" w:eastAsia="宋体" w:cs="宋体"/>
          <w:b/>
          <w:bCs/>
          <w:spacing w:val="-4"/>
          <w:sz w:val="24"/>
          <w:szCs w:val="24"/>
        </w:rPr>
        <w:t>合同通用条款</w:t>
      </w:r>
    </w:p>
    <w:p w14:paraId="4250BB71">
      <w:pPr>
        <w:spacing w:before="235" w:line="391" w:lineRule="auto"/>
        <w:ind w:left="24" w:right="18" w:firstLine="479"/>
        <w:jc w:val="both"/>
        <w:rPr>
          <w:rFonts w:ascii="宋体" w:hAnsi="宋体" w:eastAsia="宋体" w:cs="宋体"/>
          <w:sz w:val="24"/>
          <w:szCs w:val="24"/>
        </w:rPr>
      </w:pPr>
      <w:r>
        <w:rPr>
          <w:rFonts w:ascii="宋体" w:hAnsi="宋体" w:eastAsia="宋体" w:cs="宋体"/>
          <w:spacing w:val="-2"/>
          <w:sz w:val="24"/>
          <w:szCs w:val="24"/>
        </w:rPr>
        <w:t>根据《中华人民共和国民法典》、《中华人民共和国政府采购法》的</w:t>
      </w:r>
      <w:r>
        <w:rPr>
          <w:rFonts w:ascii="宋体" w:hAnsi="宋体" w:eastAsia="宋体" w:cs="宋体"/>
          <w:spacing w:val="-3"/>
          <w:sz w:val="24"/>
          <w:szCs w:val="24"/>
        </w:rPr>
        <w:t>规定，</w:t>
      </w:r>
      <w:r>
        <w:rPr>
          <w:rFonts w:ascii="宋体" w:hAnsi="宋体" w:eastAsia="宋体" w:cs="宋体"/>
          <w:sz w:val="24"/>
          <w:szCs w:val="24"/>
        </w:rPr>
        <w:t xml:space="preserve"> </w:t>
      </w:r>
      <w:r>
        <w:rPr>
          <w:rFonts w:ascii="宋体" w:hAnsi="宋体" w:eastAsia="宋体" w:cs="宋体"/>
          <w:spacing w:val="-3"/>
          <w:sz w:val="24"/>
          <w:szCs w:val="24"/>
        </w:rPr>
        <w:t>合同双方经协商达成一致，自愿订立本合同，遵循公平原则明确双方的权利、义</w:t>
      </w:r>
      <w:r>
        <w:rPr>
          <w:rFonts w:ascii="宋体" w:hAnsi="宋体" w:eastAsia="宋体" w:cs="宋体"/>
          <w:sz w:val="24"/>
          <w:szCs w:val="24"/>
        </w:rPr>
        <w:t xml:space="preserve"> </w:t>
      </w:r>
      <w:r>
        <w:rPr>
          <w:rFonts w:ascii="宋体" w:hAnsi="宋体" w:eastAsia="宋体" w:cs="宋体"/>
          <w:spacing w:val="-1"/>
          <w:sz w:val="24"/>
          <w:szCs w:val="24"/>
        </w:rPr>
        <w:t>务，确保双方诚实守信地履行合同。</w:t>
      </w:r>
    </w:p>
    <w:p w14:paraId="613210BA">
      <w:pPr>
        <w:spacing w:before="35" w:line="220" w:lineRule="auto"/>
        <w:ind w:left="521"/>
        <w:rPr>
          <w:rFonts w:ascii="宋体" w:hAnsi="宋体" w:eastAsia="宋体" w:cs="宋体"/>
          <w:sz w:val="24"/>
          <w:szCs w:val="24"/>
        </w:rPr>
      </w:pPr>
      <w:r>
        <w:rPr>
          <w:rFonts w:ascii="宋体" w:hAnsi="宋体" w:eastAsia="宋体" w:cs="宋体"/>
          <w:b/>
          <w:bCs/>
          <w:spacing w:val="-10"/>
          <w:sz w:val="24"/>
          <w:szCs w:val="24"/>
        </w:rPr>
        <w:t>1.定义</w:t>
      </w:r>
    </w:p>
    <w:p w14:paraId="02F77F07">
      <w:pPr>
        <w:spacing w:before="234" w:line="219" w:lineRule="auto"/>
        <w:ind w:left="504"/>
        <w:rPr>
          <w:rFonts w:ascii="宋体" w:hAnsi="宋体" w:eastAsia="宋体" w:cs="宋体"/>
          <w:sz w:val="24"/>
          <w:szCs w:val="24"/>
        </w:rPr>
      </w:pPr>
      <w:r>
        <w:rPr>
          <w:rFonts w:ascii="宋体" w:hAnsi="宋体" w:eastAsia="宋体" w:cs="宋体"/>
          <w:spacing w:val="-1"/>
          <w:sz w:val="24"/>
          <w:szCs w:val="24"/>
        </w:rPr>
        <w:t>本合同中的下列术语应解释为：</w:t>
      </w:r>
    </w:p>
    <w:p w14:paraId="724EDEB0">
      <w:pPr>
        <w:spacing w:before="233" w:line="310" w:lineRule="auto"/>
        <w:ind w:left="24" w:right="53" w:firstLine="496"/>
        <w:rPr>
          <w:rFonts w:ascii="宋体" w:hAnsi="宋体" w:eastAsia="宋体" w:cs="宋体"/>
          <w:sz w:val="24"/>
          <w:szCs w:val="24"/>
        </w:rPr>
      </w:pPr>
      <w:r>
        <w:rPr>
          <w:rFonts w:ascii="宋体" w:hAnsi="宋体" w:eastAsia="宋体" w:cs="宋体"/>
          <w:spacing w:val="-4"/>
          <w:sz w:val="24"/>
          <w:szCs w:val="24"/>
        </w:rPr>
        <w:t>1.1</w:t>
      </w:r>
      <w:r>
        <w:rPr>
          <w:rFonts w:ascii="宋体" w:hAnsi="宋体" w:eastAsia="宋体" w:cs="宋体"/>
          <w:spacing w:val="-18"/>
          <w:sz w:val="24"/>
          <w:szCs w:val="24"/>
        </w:rPr>
        <w:t xml:space="preserve"> </w:t>
      </w:r>
      <w:r>
        <w:rPr>
          <w:rFonts w:ascii="宋体" w:hAnsi="宋体" w:eastAsia="宋体" w:cs="宋体"/>
          <w:spacing w:val="-4"/>
          <w:sz w:val="24"/>
          <w:szCs w:val="24"/>
        </w:rPr>
        <w:t>“合同</w:t>
      </w:r>
      <w:r>
        <w:rPr>
          <w:rFonts w:ascii="宋体" w:hAnsi="宋体" w:eastAsia="宋体" w:cs="宋体"/>
          <w:spacing w:val="-88"/>
          <w:sz w:val="24"/>
          <w:szCs w:val="24"/>
        </w:rPr>
        <w:t xml:space="preserve"> </w:t>
      </w:r>
      <w:r>
        <w:rPr>
          <w:rFonts w:ascii="宋体" w:hAnsi="宋体" w:eastAsia="宋体" w:cs="宋体"/>
          <w:spacing w:val="-4"/>
          <w:sz w:val="24"/>
          <w:szCs w:val="24"/>
        </w:rPr>
        <w:t>”指甲乙双方签署的、载明的甲乙双方权利义务的协议，包括所</w:t>
      </w:r>
      <w:r>
        <w:rPr>
          <w:rFonts w:ascii="宋体" w:hAnsi="宋体" w:eastAsia="宋体" w:cs="宋体"/>
          <w:sz w:val="24"/>
          <w:szCs w:val="24"/>
        </w:rPr>
        <w:t xml:space="preserve"> </w:t>
      </w:r>
      <w:r>
        <w:rPr>
          <w:rFonts w:ascii="宋体" w:hAnsi="宋体" w:eastAsia="宋体" w:cs="宋体"/>
          <w:spacing w:val="-1"/>
          <w:sz w:val="24"/>
          <w:szCs w:val="24"/>
        </w:rPr>
        <w:t>有的附件、附录和上述文件所提到的构成合同的所有文件。</w:t>
      </w:r>
    </w:p>
    <w:p w14:paraId="0ABE5E56">
      <w:pPr>
        <w:spacing w:before="237" w:line="308" w:lineRule="auto"/>
        <w:ind w:left="23" w:right="53" w:firstLine="497"/>
        <w:rPr>
          <w:rFonts w:ascii="宋体" w:hAnsi="宋体" w:eastAsia="宋体" w:cs="宋体"/>
          <w:sz w:val="24"/>
          <w:szCs w:val="24"/>
        </w:rPr>
      </w:pPr>
      <w:r>
        <w:rPr>
          <w:rFonts w:ascii="宋体" w:hAnsi="宋体" w:eastAsia="宋体" w:cs="宋体"/>
          <w:spacing w:val="-4"/>
          <w:sz w:val="24"/>
          <w:szCs w:val="24"/>
        </w:rPr>
        <w:t>1.2</w:t>
      </w:r>
      <w:r>
        <w:rPr>
          <w:rFonts w:ascii="宋体" w:hAnsi="宋体" w:eastAsia="宋体" w:cs="宋体"/>
          <w:spacing w:val="-18"/>
          <w:sz w:val="24"/>
          <w:szCs w:val="24"/>
        </w:rPr>
        <w:t xml:space="preserve"> </w:t>
      </w:r>
      <w:r>
        <w:rPr>
          <w:rFonts w:ascii="宋体" w:hAnsi="宋体" w:eastAsia="宋体" w:cs="宋体"/>
          <w:spacing w:val="-4"/>
          <w:sz w:val="24"/>
          <w:szCs w:val="24"/>
        </w:rPr>
        <w:t>“合同金额</w:t>
      </w:r>
      <w:r>
        <w:rPr>
          <w:rFonts w:ascii="宋体" w:hAnsi="宋体" w:eastAsia="宋体" w:cs="宋体"/>
          <w:spacing w:val="-88"/>
          <w:sz w:val="24"/>
          <w:szCs w:val="24"/>
        </w:rPr>
        <w:t xml:space="preserve"> </w:t>
      </w:r>
      <w:r>
        <w:rPr>
          <w:rFonts w:ascii="宋体" w:hAnsi="宋体" w:eastAsia="宋体" w:cs="宋体"/>
          <w:spacing w:val="-4"/>
          <w:sz w:val="24"/>
          <w:szCs w:val="24"/>
        </w:rPr>
        <w:t>”指根据合同规定，乙方在正确地完全履行合同义务后甲方</w:t>
      </w:r>
      <w:r>
        <w:rPr>
          <w:rFonts w:ascii="宋体" w:hAnsi="宋体" w:eastAsia="宋体" w:cs="宋体"/>
          <w:sz w:val="24"/>
          <w:szCs w:val="24"/>
        </w:rPr>
        <w:t xml:space="preserve"> </w:t>
      </w:r>
      <w:r>
        <w:rPr>
          <w:rFonts w:ascii="宋体" w:hAnsi="宋体" w:eastAsia="宋体" w:cs="宋体"/>
          <w:spacing w:val="-2"/>
          <w:sz w:val="24"/>
          <w:szCs w:val="24"/>
        </w:rPr>
        <w:t>应付给乙方的价款。</w:t>
      </w:r>
    </w:p>
    <w:p w14:paraId="0D239971">
      <w:pPr>
        <w:spacing w:before="237" w:line="219" w:lineRule="auto"/>
        <w:ind w:left="521"/>
        <w:rPr>
          <w:rFonts w:ascii="宋体" w:hAnsi="宋体" w:eastAsia="宋体" w:cs="宋体"/>
          <w:sz w:val="24"/>
          <w:szCs w:val="24"/>
        </w:rPr>
      </w:pPr>
      <w:r>
        <w:rPr>
          <w:rFonts w:ascii="宋体" w:hAnsi="宋体" w:eastAsia="宋体" w:cs="宋体"/>
          <w:spacing w:val="-4"/>
          <w:sz w:val="24"/>
          <w:szCs w:val="24"/>
        </w:rPr>
        <w:t>1.3 “合同条款</w:t>
      </w:r>
      <w:r>
        <w:rPr>
          <w:rFonts w:ascii="宋体" w:hAnsi="宋体" w:eastAsia="宋体" w:cs="宋体"/>
          <w:spacing w:val="-81"/>
          <w:sz w:val="24"/>
          <w:szCs w:val="24"/>
        </w:rPr>
        <w:t xml:space="preserve"> </w:t>
      </w:r>
      <w:r>
        <w:rPr>
          <w:rFonts w:ascii="宋体" w:hAnsi="宋体" w:eastAsia="宋体" w:cs="宋体"/>
          <w:spacing w:val="-4"/>
          <w:sz w:val="24"/>
          <w:szCs w:val="24"/>
        </w:rPr>
        <w:t>”指本合同条款。</w:t>
      </w:r>
    </w:p>
    <w:p w14:paraId="373FAFEF">
      <w:pPr>
        <w:spacing w:before="237" w:line="309" w:lineRule="auto"/>
        <w:ind w:left="24" w:firstLine="496"/>
        <w:rPr>
          <w:rFonts w:ascii="宋体" w:hAnsi="宋体" w:eastAsia="宋体" w:cs="宋体"/>
          <w:sz w:val="24"/>
          <w:szCs w:val="24"/>
        </w:rPr>
      </w:pPr>
      <w:r>
        <w:rPr>
          <w:rFonts w:ascii="宋体" w:hAnsi="宋体" w:eastAsia="宋体" w:cs="宋体"/>
          <w:spacing w:val="-3"/>
          <w:sz w:val="24"/>
          <w:szCs w:val="24"/>
        </w:rPr>
        <w:t>1.4 “货物</w:t>
      </w:r>
      <w:r>
        <w:rPr>
          <w:rFonts w:ascii="宋体" w:hAnsi="宋体" w:eastAsia="宋体" w:cs="宋体"/>
          <w:spacing w:val="-83"/>
          <w:sz w:val="24"/>
          <w:szCs w:val="24"/>
        </w:rPr>
        <w:t xml:space="preserve"> </w:t>
      </w:r>
      <w:r>
        <w:rPr>
          <w:rFonts w:ascii="宋体" w:hAnsi="宋体" w:eastAsia="宋体" w:cs="宋体"/>
          <w:spacing w:val="-3"/>
          <w:sz w:val="24"/>
          <w:szCs w:val="24"/>
        </w:rPr>
        <w:t>”指乙方根据合同约定须向甲方提供的一切产品、设备、机械、</w:t>
      </w:r>
      <w:r>
        <w:rPr>
          <w:rFonts w:ascii="宋体" w:hAnsi="宋体" w:eastAsia="宋体" w:cs="宋体"/>
          <w:sz w:val="24"/>
          <w:szCs w:val="24"/>
        </w:rPr>
        <w:t xml:space="preserve"> </w:t>
      </w:r>
      <w:r>
        <w:rPr>
          <w:rFonts w:ascii="宋体" w:hAnsi="宋体" w:eastAsia="宋体" w:cs="宋体"/>
          <w:spacing w:val="-1"/>
          <w:sz w:val="24"/>
          <w:szCs w:val="24"/>
        </w:rPr>
        <w:t>仪表、备件等，包括辅助工具、使用手册等相关资料。</w:t>
      </w:r>
    </w:p>
    <w:p w14:paraId="24C3A581">
      <w:pPr>
        <w:spacing w:before="234" w:line="310" w:lineRule="auto"/>
        <w:ind w:left="24" w:firstLine="496"/>
        <w:rPr>
          <w:rFonts w:ascii="宋体" w:hAnsi="宋体" w:eastAsia="宋体" w:cs="宋体"/>
          <w:sz w:val="24"/>
          <w:szCs w:val="24"/>
        </w:rPr>
      </w:pPr>
      <w:r>
        <w:rPr>
          <w:rFonts w:ascii="宋体" w:hAnsi="宋体" w:eastAsia="宋体" w:cs="宋体"/>
          <w:spacing w:val="-3"/>
          <w:sz w:val="24"/>
          <w:szCs w:val="24"/>
        </w:rPr>
        <w:t>1.5 “服务</w:t>
      </w:r>
      <w:r>
        <w:rPr>
          <w:rFonts w:ascii="宋体" w:hAnsi="宋体" w:eastAsia="宋体" w:cs="宋体"/>
          <w:spacing w:val="-83"/>
          <w:sz w:val="24"/>
          <w:szCs w:val="24"/>
        </w:rPr>
        <w:t xml:space="preserve"> </w:t>
      </w:r>
      <w:r>
        <w:rPr>
          <w:rFonts w:ascii="宋体" w:hAnsi="宋体" w:eastAsia="宋体" w:cs="宋体"/>
          <w:spacing w:val="-3"/>
          <w:sz w:val="24"/>
          <w:szCs w:val="24"/>
        </w:rPr>
        <w:t>”指根据本合同规定乙方承担与供货有关的辅助服务，如运输、</w:t>
      </w:r>
      <w:r>
        <w:rPr>
          <w:rFonts w:ascii="宋体" w:hAnsi="宋体" w:eastAsia="宋体" w:cs="宋体"/>
          <w:sz w:val="24"/>
          <w:szCs w:val="24"/>
        </w:rPr>
        <w:t xml:space="preserve"> </w:t>
      </w:r>
      <w:r>
        <w:rPr>
          <w:rFonts w:ascii="宋体" w:hAnsi="宋体" w:eastAsia="宋体" w:cs="宋体"/>
          <w:spacing w:val="-2"/>
          <w:sz w:val="24"/>
          <w:szCs w:val="24"/>
        </w:rPr>
        <w:t>保险及安装、调试、提供技术援助、培训和合同中规定乙方应承担的其它义务。</w:t>
      </w:r>
    </w:p>
    <w:p w14:paraId="5DCD28B5">
      <w:pPr>
        <w:spacing w:before="234" w:line="219" w:lineRule="auto"/>
        <w:ind w:left="521"/>
        <w:rPr>
          <w:rFonts w:ascii="宋体" w:hAnsi="宋体" w:eastAsia="宋体" w:cs="宋体"/>
          <w:sz w:val="24"/>
          <w:szCs w:val="24"/>
        </w:rPr>
      </w:pPr>
      <w:r>
        <w:rPr>
          <w:rFonts w:ascii="宋体" w:hAnsi="宋体" w:eastAsia="宋体" w:cs="宋体"/>
          <w:spacing w:val="-5"/>
          <w:sz w:val="24"/>
          <w:szCs w:val="24"/>
        </w:rPr>
        <w:t>1.6 “</w:t>
      </w:r>
      <w:r>
        <w:rPr>
          <w:rFonts w:ascii="宋体" w:hAnsi="宋体" w:eastAsia="宋体" w:cs="宋体"/>
          <w:spacing w:val="-80"/>
          <w:sz w:val="24"/>
          <w:szCs w:val="24"/>
        </w:rPr>
        <w:t xml:space="preserve"> </w:t>
      </w:r>
      <w:r>
        <w:rPr>
          <w:rFonts w:ascii="宋体" w:hAnsi="宋体" w:eastAsia="宋体" w:cs="宋体"/>
          <w:spacing w:val="-5"/>
          <w:sz w:val="24"/>
          <w:szCs w:val="24"/>
        </w:rPr>
        <w:t>甲方</w:t>
      </w:r>
      <w:r>
        <w:rPr>
          <w:rFonts w:ascii="宋体" w:hAnsi="宋体" w:eastAsia="宋体" w:cs="宋体"/>
          <w:spacing w:val="-89"/>
          <w:sz w:val="24"/>
          <w:szCs w:val="24"/>
        </w:rPr>
        <w:t xml:space="preserve"> </w:t>
      </w:r>
      <w:r>
        <w:rPr>
          <w:rFonts w:ascii="宋体" w:hAnsi="宋体" w:eastAsia="宋体" w:cs="宋体"/>
          <w:spacing w:val="-5"/>
          <w:sz w:val="24"/>
          <w:szCs w:val="24"/>
        </w:rPr>
        <w:t>”指购买货物和服务的单位。</w:t>
      </w:r>
    </w:p>
    <w:p w14:paraId="6E7C9D2C">
      <w:pPr>
        <w:spacing w:before="236" w:line="219" w:lineRule="auto"/>
        <w:ind w:left="521"/>
        <w:rPr>
          <w:rFonts w:ascii="宋体" w:hAnsi="宋体" w:eastAsia="宋体" w:cs="宋体"/>
          <w:sz w:val="24"/>
          <w:szCs w:val="24"/>
        </w:rPr>
      </w:pPr>
      <w:r>
        <w:rPr>
          <w:rFonts w:ascii="宋体" w:hAnsi="宋体" w:eastAsia="宋体" w:cs="宋体"/>
          <w:spacing w:val="-3"/>
          <w:sz w:val="24"/>
          <w:szCs w:val="24"/>
        </w:rPr>
        <w:t>1.7 “</w:t>
      </w:r>
      <w:r>
        <w:rPr>
          <w:rFonts w:ascii="宋体" w:hAnsi="宋体" w:eastAsia="宋体" w:cs="宋体"/>
          <w:spacing w:val="-88"/>
          <w:sz w:val="24"/>
          <w:szCs w:val="24"/>
        </w:rPr>
        <w:t xml:space="preserve"> </w:t>
      </w:r>
      <w:r>
        <w:rPr>
          <w:rFonts w:ascii="宋体" w:hAnsi="宋体" w:eastAsia="宋体" w:cs="宋体"/>
          <w:spacing w:val="-3"/>
          <w:sz w:val="24"/>
          <w:szCs w:val="24"/>
        </w:rPr>
        <w:t>乙方</w:t>
      </w:r>
      <w:r>
        <w:rPr>
          <w:rFonts w:ascii="宋体" w:hAnsi="宋体" w:eastAsia="宋体" w:cs="宋体"/>
          <w:spacing w:val="-88"/>
          <w:sz w:val="24"/>
          <w:szCs w:val="24"/>
        </w:rPr>
        <w:t xml:space="preserve"> </w:t>
      </w:r>
      <w:r>
        <w:rPr>
          <w:rFonts w:ascii="宋体" w:hAnsi="宋体" w:eastAsia="宋体" w:cs="宋体"/>
          <w:spacing w:val="-3"/>
          <w:sz w:val="24"/>
          <w:szCs w:val="24"/>
        </w:rPr>
        <w:t>”指提供本合同条款下货物和服务的公司或其他实体。</w:t>
      </w:r>
    </w:p>
    <w:p w14:paraId="254B1847">
      <w:pPr>
        <w:spacing w:before="236" w:line="219" w:lineRule="auto"/>
        <w:ind w:left="521"/>
        <w:rPr>
          <w:rFonts w:ascii="宋体" w:hAnsi="宋体" w:eastAsia="宋体" w:cs="宋体"/>
          <w:sz w:val="24"/>
          <w:szCs w:val="24"/>
        </w:rPr>
      </w:pPr>
      <w:r>
        <w:rPr>
          <w:rFonts w:ascii="宋体" w:hAnsi="宋体" w:eastAsia="宋体" w:cs="宋体"/>
          <w:spacing w:val="-3"/>
          <w:sz w:val="24"/>
          <w:szCs w:val="24"/>
        </w:rPr>
        <w:t>1.8 “现场</w:t>
      </w:r>
      <w:r>
        <w:rPr>
          <w:rFonts w:ascii="宋体" w:hAnsi="宋体" w:eastAsia="宋体" w:cs="宋体"/>
          <w:spacing w:val="-71"/>
          <w:sz w:val="24"/>
          <w:szCs w:val="24"/>
        </w:rPr>
        <w:t xml:space="preserve"> </w:t>
      </w:r>
      <w:r>
        <w:rPr>
          <w:rFonts w:ascii="宋体" w:hAnsi="宋体" w:eastAsia="宋体" w:cs="宋体"/>
          <w:spacing w:val="-3"/>
          <w:sz w:val="24"/>
          <w:szCs w:val="24"/>
        </w:rPr>
        <w:t>”指合同规定货物将要运至和安装的地点。</w:t>
      </w:r>
    </w:p>
    <w:p w14:paraId="2780CA5D">
      <w:pPr>
        <w:spacing w:before="233" w:line="310" w:lineRule="auto"/>
        <w:ind w:left="24" w:right="53" w:firstLine="496"/>
        <w:rPr>
          <w:rFonts w:ascii="宋体" w:hAnsi="宋体" w:eastAsia="宋体" w:cs="宋体"/>
          <w:sz w:val="24"/>
          <w:szCs w:val="24"/>
        </w:rPr>
      </w:pPr>
      <w:r>
        <w:rPr>
          <w:rFonts w:ascii="宋体" w:hAnsi="宋体" w:eastAsia="宋体" w:cs="宋体"/>
          <w:spacing w:val="-4"/>
          <w:sz w:val="24"/>
          <w:szCs w:val="24"/>
        </w:rPr>
        <w:t>1.9</w:t>
      </w:r>
      <w:r>
        <w:rPr>
          <w:rFonts w:ascii="宋体" w:hAnsi="宋体" w:eastAsia="宋体" w:cs="宋体"/>
          <w:spacing w:val="-18"/>
          <w:sz w:val="24"/>
          <w:szCs w:val="24"/>
        </w:rPr>
        <w:t xml:space="preserve"> </w:t>
      </w:r>
      <w:r>
        <w:rPr>
          <w:rFonts w:ascii="宋体" w:hAnsi="宋体" w:eastAsia="宋体" w:cs="宋体"/>
          <w:spacing w:val="-4"/>
          <w:sz w:val="24"/>
          <w:szCs w:val="24"/>
        </w:rPr>
        <w:t>“验收</w:t>
      </w:r>
      <w:r>
        <w:rPr>
          <w:rFonts w:ascii="宋体" w:hAnsi="宋体" w:eastAsia="宋体" w:cs="宋体"/>
          <w:spacing w:val="-88"/>
          <w:sz w:val="24"/>
          <w:szCs w:val="24"/>
        </w:rPr>
        <w:t xml:space="preserve"> </w:t>
      </w:r>
      <w:r>
        <w:rPr>
          <w:rFonts w:ascii="宋体" w:hAnsi="宋体" w:eastAsia="宋体" w:cs="宋体"/>
          <w:spacing w:val="-4"/>
          <w:sz w:val="24"/>
          <w:szCs w:val="24"/>
        </w:rPr>
        <w:t>”指合同双方依据强制性的国家技术质量规范和合同约定，确认</w:t>
      </w:r>
      <w:r>
        <w:rPr>
          <w:rFonts w:ascii="宋体" w:hAnsi="宋体" w:eastAsia="宋体" w:cs="宋体"/>
          <w:sz w:val="24"/>
          <w:szCs w:val="24"/>
        </w:rPr>
        <w:t xml:space="preserve"> </w:t>
      </w:r>
      <w:r>
        <w:rPr>
          <w:rFonts w:ascii="宋体" w:hAnsi="宋体" w:eastAsia="宋体" w:cs="宋体"/>
          <w:spacing w:val="-1"/>
          <w:sz w:val="24"/>
          <w:szCs w:val="24"/>
        </w:rPr>
        <w:t>合同条款下的货物符合合同规定的活动。</w:t>
      </w:r>
    </w:p>
    <w:p w14:paraId="6B8177F6">
      <w:pPr>
        <w:spacing w:before="237" w:line="391" w:lineRule="auto"/>
        <w:ind w:left="24" w:right="53" w:firstLine="496"/>
        <w:jc w:val="both"/>
        <w:rPr>
          <w:rFonts w:ascii="宋体" w:hAnsi="宋体" w:eastAsia="宋体" w:cs="宋体"/>
          <w:sz w:val="24"/>
          <w:szCs w:val="24"/>
        </w:rPr>
      </w:pPr>
      <w:r>
        <w:rPr>
          <w:rFonts w:ascii="宋体" w:hAnsi="宋体" w:eastAsia="宋体" w:cs="宋体"/>
          <w:spacing w:val="-4"/>
          <w:sz w:val="24"/>
          <w:szCs w:val="24"/>
        </w:rPr>
        <w:t>1.10原厂商：产品制造商或其在中国境内设立的办事或技术服务机构。除另</w:t>
      </w:r>
      <w:r>
        <w:rPr>
          <w:rFonts w:ascii="宋体" w:hAnsi="宋体" w:eastAsia="宋体" w:cs="宋体"/>
          <w:spacing w:val="18"/>
          <w:sz w:val="24"/>
          <w:szCs w:val="24"/>
        </w:rPr>
        <w:t xml:space="preserve"> </w:t>
      </w:r>
      <w:r>
        <w:rPr>
          <w:rFonts w:ascii="宋体" w:hAnsi="宋体" w:eastAsia="宋体" w:cs="宋体"/>
          <w:spacing w:val="-3"/>
          <w:sz w:val="24"/>
          <w:szCs w:val="24"/>
        </w:rPr>
        <w:t>有说明外，本合同文件所述的制造商、产品制造商、制造厂家、产品制造厂家均</w:t>
      </w:r>
      <w:r>
        <w:rPr>
          <w:rFonts w:ascii="宋体" w:hAnsi="宋体" w:eastAsia="宋体" w:cs="宋体"/>
          <w:sz w:val="24"/>
          <w:szCs w:val="24"/>
        </w:rPr>
        <w:t xml:space="preserve"> </w:t>
      </w:r>
      <w:r>
        <w:rPr>
          <w:rFonts w:ascii="宋体" w:hAnsi="宋体" w:eastAsia="宋体" w:cs="宋体"/>
          <w:spacing w:val="-3"/>
          <w:sz w:val="24"/>
          <w:szCs w:val="24"/>
        </w:rPr>
        <w:t>为原厂商。</w:t>
      </w:r>
    </w:p>
    <w:p w14:paraId="03496C55">
      <w:pPr>
        <w:spacing w:before="35" w:line="219" w:lineRule="auto"/>
        <w:ind w:left="521"/>
        <w:rPr>
          <w:rFonts w:ascii="宋体" w:hAnsi="宋体" w:eastAsia="宋体" w:cs="宋体"/>
          <w:sz w:val="24"/>
          <w:szCs w:val="24"/>
        </w:rPr>
      </w:pPr>
      <w:r>
        <w:rPr>
          <w:rFonts w:ascii="宋体" w:hAnsi="宋体" w:eastAsia="宋体" w:cs="宋体"/>
          <w:spacing w:val="-1"/>
          <w:sz w:val="24"/>
          <w:szCs w:val="24"/>
        </w:rPr>
        <w:t>1.11 原产地：指产品的生产地，或提供服务的来源</w:t>
      </w:r>
      <w:r>
        <w:rPr>
          <w:rFonts w:ascii="宋体" w:hAnsi="宋体" w:eastAsia="宋体" w:cs="宋体"/>
          <w:spacing w:val="-2"/>
          <w:sz w:val="24"/>
          <w:szCs w:val="24"/>
        </w:rPr>
        <w:t>地。</w:t>
      </w:r>
    </w:p>
    <w:p w14:paraId="1E6EDB1C">
      <w:pPr>
        <w:spacing w:before="234" w:line="219" w:lineRule="auto"/>
        <w:ind w:left="521"/>
        <w:rPr>
          <w:rFonts w:ascii="宋体" w:hAnsi="宋体" w:eastAsia="宋体" w:cs="宋体"/>
          <w:sz w:val="24"/>
          <w:szCs w:val="24"/>
        </w:rPr>
      </w:pPr>
      <w:r>
        <w:rPr>
          <w:rFonts w:ascii="宋体" w:hAnsi="宋体" w:eastAsia="宋体" w:cs="宋体"/>
          <w:spacing w:val="-3"/>
          <w:sz w:val="24"/>
          <w:szCs w:val="24"/>
        </w:rPr>
        <w:t>1.12 “工作日</w:t>
      </w:r>
      <w:r>
        <w:rPr>
          <w:rFonts w:ascii="宋体" w:hAnsi="宋体" w:eastAsia="宋体" w:cs="宋体"/>
          <w:spacing w:val="-89"/>
          <w:sz w:val="24"/>
          <w:szCs w:val="24"/>
        </w:rPr>
        <w:t xml:space="preserve"> </w:t>
      </w:r>
      <w:r>
        <w:rPr>
          <w:rFonts w:ascii="宋体" w:hAnsi="宋体" w:eastAsia="宋体" w:cs="宋体"/>
          <w:spacing w:val="-3"/>
          <w:sz w:val="24"/>
          <w:szCs w:val="24"/>
        </w:rPr>
        <w:t>”指国家法定工作日，“</w:t>
      </w:r>
      <w:r>
        <w:rPr>
          <w:rFonts w:ascii="宋体" w:hAnsi="宋体" w:eastAsia="宋体" w:cs="宋体"/>
          <w:spacing w:val="-4"/>
          <w:sz w:val="24"/>
          <w:szCs w:val="24"/>
        </w:rPr>
        <w:t>天</w:t>
      </w:r>
      <w:r>
        <w:rPr>
          <w:rFonts w:ascii="宋体" w:hAnsi="宋体" w:eastAsia="宋体" w:cs="宋体"/>
          <w:spacing w:val="-88"/>
          <w:sz w:val="24"/>
          <w:szCs w:val="24"/>
        </w:rPr>
        <w:t xml:space="preserve"> </w:t>
      </w:r>
      <w:r>
        <w:rPr>
          <w:rFonts w:ascii="宋体" w:hAnsi="宋体" w:eastAsia="宋体" w:cs="宋体"/>
          <w:spacing w:val="-4"/>
          <w:sz w:val="24"/>
          <w:szCs w:val="24"/>
        </w:rPr>
        <w:t>”指日历天数。</w:t>
      </w:r>
    </w:p>
    <w:p w14:paraId="26E1E952">
      <w:pPr>
        <w:spacing w:before="236" w:line="219" w:lineRule="auto"/>
        <w:ind w:left="506"/>
        <w:rPr>
          <w:rFonts w:ascii="宋体" w:hAnsi="宋体" w:eastAsia="宋体" w:cs="宋体"/>
          <w:sz w:val="24"/>
          <w:szCs w:val="24"/>
        </w:rPr>
      </w:pPr>
      <w:r>
        <w:rPr>
          <w:rFonts w:ascii="宋体" w:hAnsi="宋体" w:eastAsia="宋体" w:cs="宋体"/>
          <w:b/>
          <w:bCs/>
          <w:spacing w:val="-4"/>
          <w:sz w:val="24"/>
          <w:szCs w:val="24"/>
        </w:rPr>
        <w:t>2.技术规格要求</w:t>
      </w:r>
    </w:p>
    <w:p w14:paraId="52B9DEC8">
      <w:pPr>
        <w:spacing w:line="219" w:lineRule="auto"/>
        <w:rPr>
          <w:rFonts w:ascii="宋体" w:hAnsi="宋体" w:eastAsia="宋体" w:cs="宋体"/>
          <w:sz w:val="24"/>
          <w:szCs w:val="24"/>
        </w:rPr>
        <w:sectPr>
          <w:footerReference r:id="rId21" w:type="default"/>
          <w:pgSz w:w="11907" w:h="16840"/>
          <w:pgMar w:top="1431" w:right="1746" w:bottom="1351" w:left="1786" w:header="0" w:footer="1161" w:gutter="0"/>
          <w:cols w:space="720" w:num="1"/>
        </w:sectPr>
      </w:pPr>
    </w:p>
    <w:p w14:paraId="5AE7DAD8">
      <w:pPr>
        <w:spacing w:before="312" w:line="340" w:lineRule="auto"/>
        <w:ind w:left="23" w:right="80" w:firstLine="482"/>
        <w:rPr>
          <w:rFonts w:ascii="宋体" w:hAnsi="宋体" w:eastAsia="宋体" w:cs="宋体"/>
          <w:sz w:val="24"/>
          <w:szCs w:val="24"/>
        </w:rPr>
      </w:pPr>
      <w:r>
        <w:rPr>
          <w:rFonts w:ascii="宋体" w:hAnsi="宋体" w:eastAsia="宋体" w:cs="宋体"/>
          <w:spacing w:val="4"/>
          <w:sz w:val="24"/>
          <w:szCs w:val="24"/>
        </w:rPr>
        <w:t>2.1 本合同条款下提交货物的技术规格要求应等于或优于招响应文</w:t>
      </w:r>
      <w:r>
        <w:rPr>
          <w:rFonts w:ascii="宋体" w:hAnsi="宋体" w:eastAsia="宋体" w:cs="宋体"/>
          <w:spacing w:val="3"/>
          <w:sz w:val="24"/>
          <w:szCs w:val="24"/>
        </w:rPr>
        <w:t>件技术</w:t>
      </w:r>
      <w:r>
        <w:rPr>
          <w:rFonts w:ascii="宋体" w:hAnsi="宋体" w:eastAsia="宋体" w:cs="宋体"/>
          <w:sz w:val="24"/>
          <w:szCs w:val="24"/>
        </w:rPr>
        <w:t xml:space="preserve"> </w:t>
      </w:r>
      <w:r>
        <w:rPr>
          <w:rFonts w:ascii="宋体" w:hAnsi="宋体" w:eastAsia="宋体" w:cs="宋体"/>
          <w:spacing w:val="-3"/>
          <w:sz w:val="24"/>
          <w:szCs w:val="24"/>
        </w:rPr>
        <w:t>规格要求。若技术规格要求中无相应规定，则应符合相应的国家有关部门最新颁</w:t>
      </w:r>
      <w:r>
        <w:rPr>
          <w:rFonts w:ascii="宋体" w:hAnsi="宋体" w:eastAsia="宋体" w:cs="宋体"/>
          <w:spacing w:val="1"/>
          <w:sz w:val="24"/>
          <w:szCs w:val="24"/>
        </w:rPr>
        <w:t xml:space="preserve"> </w:t>
      </w:r>
      <w:r>
        <w:rPr>
          <w:rFonts w:ascii="宋体" w:hAnsi="宋体" w:eastAsia="宋体" w:cs="宋体"/>
          <w:spacing w:val="-2"/>
          <w:sz w:val="24"/>
          <w:szCs w:val="24"/>
        </w:rPr>
        <w:t>布的相应正式标准。</w:t>
      </w:r>
    </w:p>
    <w:p w14:paraId="147EAE4B">
      <w:pPr>
        <w:spacing w:before="233" w:line="219" w:lineRule="auto"/>
        <w:ind w:left="506"/>
        <w:rPr>
          <w:rFonts w:ascii="宋体" w:hAnsi="宋体" w:eastAsia="宋体" w:cs="宋体"/>
          <w:sz w:val="24"/>
          <w:szCs w:val="24"/>
        </w:rPr>
      </w:pPr>
      <w:r>
        <w:rPr>
          <w:rFonts w:ascii="宋体" w:hAnsi="宋体" w:eastAsia="宋体" w:cs="宋体"/>
          <w:spacing w:val="-2"/>
          <w:sz w:val="24"/>
          <w:szCs w:val="24"/>
        </w:rPr>
        <w:t>2.2</w:t>
      </w:r>
      <w:r>
        <w:rPr>
          <w:rFonts w:ascii="宋体" w:hAnsi="宋体" w:eastAsia="宋体" w:cs="宋体"/>
          <w:spacing w:val="40"/>
          <w:sz w:val="24"/>
          <w:szCs w:val="24"/>
        </w:rPr>
        <w:t xml:space="preserve"> </w:t>
      </w:r>
      <w:r>
        <w:rPr>
          <w:rFonts w:ascii="宋体" w:hAnsi="宋体" w:eastAsia="宋体" w:cs="宋体"/>
          <w:spacing w:val="-2"/>
          <w:sz w:val="24"/>
          <w:szCs w:val="24"/>
        </w:rPr>
        <w:t>乙方应向甲方提供货物及服务有关的标准的中文文本。</w:t>
      </w:r>
    </w:p>
    <w:p w14:paraId="5F781DA0">
      <w:pPr>
        <w:spacing w:before="235" w:line="311" w:lineRule="auto"/>
        <w:ind w:left="23" w:right="80" w:firstLine="482"/>
        <w:rPr>
          <w:rFonts w:ascii="宋体" w:hAnsi="宋体" w:eastAsia="宋体" w:cs="宋体"/>
          <w:sz w:val="24"/>
          <w:szCs w:val="24"/>
        </w:rPr>
      </w:pPr>
      <w:r>
        <w:rPr>
          <w:rFonts w:ascii="宋体" w:hAnsi="宋体" w:eastAsia="宋体" w:cs="宋体"/>
          <w:spacing w:val="-3"/>
          <w:sz w:val="24"/>
          <w:szCs w:val="24"/>
        </w:rPr>
        <w:t>2.3 除非技术规范中另有规定，计量单位均采用中华人民共和国法定计</w:t>
      </w:r>
      <w:r>
        <w:rPr>
          <w:rFonts w:ascii="宋体" w:hAnsi="宋体" w:eastAsia="宋体" w:cs="宋体"/>
          <w:spacing w:val="-4"/>
          <w:sz w:val="24"/>
          <w:szCs w:val="24"/>
        </w:rPr>
        <w:t>量单</w:t>
      </w:r>
      <w:r>
        <w:rPr>
          <w:rFonts w:ascii="宋体" w:hAnsi="宋体" w:eastAsia="宋体" w:cs="宋体"/>
          <w:sz w:val="24"/>
          <w:szCs w:val="24"/>
        </w:rPr>
        <w:t xml:space="preserve"> </w:t>
      </w:r>
      <w:r>
        <w:rPr>
          <w:rFonts w:ascii="宋体" w:hAnsi="宋体" w:eastAsia="宋体" w:cs="宋体"/>
          <w:spacing w:val="-5"/>
          <w:sz w:val="24"/>
          <w:szCs w:val="24"/>
        </w:rPr>
        <w:t>位。</w:t>
      </w:r>
    </w:p>
    <w:p w14:paraId="49BCC318">
      <w:pPr>
        <w:spacing w:before="231" w:line="220" w:lineRule="auto"/>
        <w:ind w:left="508"/>
        <w:rPr>
          <w:rFonts w:ascii="宋体" w:hAnsi="宋体" w:eastAsia="宋体" w:cs="宋体"/>
          <w:sz w:val="24"/>
          <w:szCs w:val="24"/>
        </w:rPr>
      </w:pPr>
      <w:r>
        <w:rPr>
          <w:rFonts w:ascii="宋体" w:hAnsi="宋体" w:eastAsia="宋体" w:cs="宋体"/>
          <w:b/>
          <w:bCs/>
          <w:spacing w:val="-5"/>
          <w:sz w:val="24"/>
          <w:szCs w:val="24"/>
        </w:rPr>
        <w:t>3.合同范围</w:t>
      </w:r>
    </w:p>
    <w:p w14:paraId="41649E42">
      <w:pPr>
        <w:spacing w:before="233" w:line="355" w:lineRule="auto"/>
        <w:ind w:left="22" w:right="80" w:firstLine="485"/>
        <w:rPr>
          <w:rFonts w:ascii="宋体" w:hAnsi="宋体" w:eastAsia="宋体" w:cs="宋体"/>
          <w:sz w:val="24"/>
          <w:szCs w:val="24"/>
        </w:rPr>
      </w:pPr>
      <w:r>
        <w:rPr>
          <w:rFonts w:ascii="宋体" w:hAnsi="宋体" w:eastAsia="宋体" w:cs="宋体"/>
          <w:spacing w:val="-4"/>
          <w:sz w:val="24"/>
          <w:szCs w:val="24"/>
        </w:rPr>
        <w:t>3.1</w:t>
      </w:r>
      <w:r>
        <w:rPr>
          <w:rFonts w:ascii="宋体" w:hAnsi="宋体" w:eastAsia="宋体" w:cs="宋体"/>
          <w:spacing w:val="41"/>
          <w:sz w:val="24"/>
          <w:szCs w:val="24"/>
        </w:rPr>
        <w:t xml:space="preserve"> </w:t>
      </w:r>
      <w:r>
        <w:rPr>
          <w:rFonts w:ascii="宋体" w:hAnsi="宋体" w:eastAsia="宋体" w:cs="宋体"/>
          <w:spacing w:val="-4"/>
          <w:sz w:val="24"/>
          <w:szCs w:val="24"/>
        </w:rPr>
        <w:t>甲方同意从乙方处购买且乙方同意向甲</w:t>
      </w:r>
      <w:r>
        <w:rPr>
          <w:rFonts w:ascii="宋体" w:hAnsi="宋体" w:eastAsia="宋体" w:cs="宋体"/>
          <w:spacing w:val="-5"/>
          <w:sz w:val="24"/>
          <w:szCs w:val="24"/>
        </w:rPr>
        <w:t>方提供的货物及其附属货物，消</w:t>
      </w:r>
      <w:r>
        <w:rPr>
          <w:rFonts w:ascii="宋体" w:hAnsi="宋体" w:eastAsia="宋体" w:cs="宋体"/>
          <w:sz w:val="24"/>
          <w:szCs w:val="24"/>
        </w:rPr>
        <w:t xml:space="preserve"> </w:t>
      </w:r>
      <w:r>
        <w:rPr>
          <w:rFonts w:ascii="宋体" w:hAnsi="宋体" w:eastAsia="宋体" w:cs="宋体"/>
          <w:spacing w:val="-3"/>
          <w:sz w:val="24"/>
          <w:szCs w:val="24"/>
        </w:rPr>
        <w:t>耗性材料、专用工具等，包括各项技术服务、技术培训及满足合同货物组装、检</w:t>
      </w:r>
      <w:r>
        <w:rPr>
          <w:rFonts w:ascii="宋体" w:hAnsi="宋体" w:eastAsia="宋体" w:cs="宋体"/>
          <w:spacing w:val="1"/>
          <w:sz w:val="24"/>
          <w:szCs w:val="24"/>
        </w:rPr>
        <w:t xml:space="preserve"> </w:t>
      </w:r>
      <w:r>
        <w:rPr>
          <w:rFonts w:ascii="宋体" w:hAnsi="宋体" w:eastAsia="宋体" w:cs="宋体"/>
          <w:spacing w:val="-3"/>
          <w:sz w:val="24"/>
          <w:szCs w:val="24"/>
        </w:rPr>
        <w:t>验、培训、技术服务、安装调试指导、性能测试、正常运行及维修所必需的技术</w:t>
      </w:r>
      <w:r>
        <w:rPr>
          <w:rFonts w:ascii="宋体" w:hAnsi="宋体" w:eastAsia="宋体" w:cs="宋体"/>
          <w:spacing w:val="1"/>
          <w:sz w:val="24"/>
          <w:szCs w:val="24"/>
        </w:rPr>
        <w:t xml:space="preserve"> </w:t>
      </w:r>
      <w:r>
        <w:rPr>
          <w:rFonts w:ascii="宋体" w:hAnsi="宋体" w:eastAsia="宋体" w:cs="宋体"/>
          <w:spacing w:val="-3"/>
          <w:sz w:val="24"/>
          <w:szCs w:val="24"/>
        </w:rPr>
        <w:t>文件。</w:t>
      </w:r>
    </w:p>
    <w:p w14:paraId="71B21F37">
      <w:pPr>
        <w:spacing w:before="236" w:line="219" w:lineRule="auto"/>
        <w:ind w:left="508"/>
        <w:rPr>
          <w:rFonts w:ascii="宋体" w:hAnsi="宋体" w:eastAsia="宋体" w:cs="宋体"/>
          <w:sz w:val="24"/>
          <w:szCs w:val="24"/>
        </w:rPr>
      </w:pPr>
      <w:r>
        <w:rPr>
          <w:rFonts w:ascii="宋体" w:hAnsi="宋体" w:eastAsia="宋体" w:cs="宋体"/>
          <w:spacing w:val="-3"/>
          <w:sz w:val="24"/>
          <w:szCs w:val="24"/>
        </w:rPr>
        <w:t>3.2</w:t>
      </w:r>
      <w:r>
        <w:rPr>
          <w:rFonts w:ascii="宋体" w:hAnsi="宋体" w:eastAsia="宋体" w:cs="宋体"/>
          <w:spacing w:val="38"/>
          <w:sz w:val="24"/>
          <w:szCs w:val="24"/>
        </w:rPr>
        <w:t xml:space="preserve"> </w:t>
      </w:r>
      <w:r>
        <w:rPr>
          <w:rFonts w:ascii="宋体" w:hAnsi="宋体" w:eastAsia="宋体" w:cs="宋体"/>
          <w:spacing w:val="-3"/>
          <w:sz w:val="24"/>
          <w:szCs w:val="24"/>
        </w:rPr>
        <w:t>乙方应负责培训甲方的技术人员。</w:t>
      </w:r>
    </w:p>
    <w:p w14:paraId="3CE76C39">
      <w:pPr>
        <w:spacing w:before="233" w:line="355" w:lineRule="auto"/>
        <w:ind w:left="26" w:right="80" w:firstLine="481"/>
        <w:rPr>
          <w:rFonts w:ascii="宋体" w:hAnsi="宋体" w:eastAsia="宋体" w:cs="宋体"/>
          <w:sz w:val="24"/>
          <w:szCs w:val="24"/>
        </w:rPr>
      </w:pPr>
      <w:r>
        <w:rPr>
          <w:rFonts w:ascii="宋体" w:hAnsi="宋体" w:eastAsia="宋体" w:cs="宋体"/>
          <w:spacing w:val="-3"/>
          <w:sz w:val="24"/>
          <w:szCs w:val="24"/>
        </w:rPr>
        <w:t>3.3 按照甲方的要求，乙方应在合同规定的质量保证期和免费保修</w:t>
      </w:r>
      <w:r>
        <w:rPr>
          <w:rFonts w:ascii="宋体" w:hAnsi="宋体" w:eastAsia="宋体" w:cs="宋体"/>
          <w:spacing w:val="-4"/>
          <w:sz w:val="24"/>
          <w:szCs w:val="24"/>
        </w:rPr>
        <w:t>期内，免</w:t>
      </w:r>
      <w:r>
        <w:rPr>
          <w:rFonts w:ascii="宋体" w:hAnsi="宋体" w:eastAsia="宋体" w:cs="宋体"/>
          <w:sz w:val="24"/>
          <w:szCs w:val="24"/>
        </w:rPr>
        <w:t xml:space="preserve"> </w:t>
      </w:r>
      <w:r>
        <w:rPr>
          <w:rFonts w:ascii="宋体" w:hAnsi="宋体" w:eastAsia="宋体" w:cs="宋体"/>
          <w:spacing w:val="-3"/>
          <w:sz w:val="24"/>
          <w:szCs w:val="24"/>
        </w:rPr>
        <w:t>费负责修理或更换有缺陷的零部件或整机，对软件产品进行免费升级，同时</w:t>
      </w:r>
      <w:r>
        <w:rPr>
          <w:rFonts w:ascii="宋体" w:hAnsi="宋体" w:eastAsia="宋体" w:cs="宋体"/>
          <w:spacing w:val="-4"/>
          <w:sz w:val="24"/>
          <w:szCs w:val="24"/>
        </w:rPr>
        <w:t>在合</w:t>
      </w:r>
      <w:r>
        <w:rPr>
          <w:rFonts w:ascii="宋体" w:hAnsi="宋体" w:eastAsia="宋体" w:cs="宋体"/>
          <w:sz w:val="24"/>
          <w:szCs w:val="24"/>
        </w:rPr>
        <w:t xml:space="preserve"> </w:t>
      </w:r>
      <w:r>
        <w:rPr>
          <w:rFonts w:ascii="宋体" w:hAnsi="宋体" w:eastAsia="宋体" w:cs="宋体"/>
          <w:spacing w:val="-3"/>
          <w:sz w:val="24"/>
          <w:szCs w:val="24"/>
        </w:rPr>
        <w:t>同规定的质量保证期和免费保修期满后，以最优惠的价格，向买方提供合同</w:t>
      </w:r>
      <w:r>
        <w:rPr>
          <w:rFonts w:ascii="宋体" w:hAnsi="宋体" w:eastAsia="宋体" w:cs="宋体"/>
          <w:spacing w:val="-4"/>
          <w:sz w:val="24"/>
          <w:szCs w:val="24"/>
        </w:rPr>
        <w:t>货物</w:t>
      </w:r>
      <w:r>
        <w:rPr>
          <w:rFonts w:ascii="宋体" w:hAnsi="宋体" w:eastAsia="宋体" w:cs="宋体"/>
          <w:sz w:val="24"/>
          <w:szCs w:val="24"/>
        </w:rPr>
        <w:t xml:space="preserve"> </w:t>
      </w:r>
      <w:r>
        <w:rPr>
          <w:rFonts w:ascii="宋体" w:hAnsi="宋体" w:eastAsia="宋体" w:cs="宋体"/>
          <w:spacing w:val="-1"/>
          <w:sz w:val="24"/>
          <w:szCs w:val="24"/>
        </w:rPr>
        <w:t>大修和维护所需的配件及服务。</w:t>
      </w:r>
    </w:p>
    <w:p w14:paraId="1B4F8C37">
      <w:pPr>
        <w:spacing w:before="236" w:line="219" w:lineRule="auto"/>
        <w:ind w:left="502"/>
        <w:rPr>
          <w:rFonts w:ascii="宋体" w:hAnsi="宋体" w:eastAsia="宋体" w:cs="宋体"/>
          <w:sz w:val="24"/>
          <w:szCs w:val="24"/>
        </w:rPr>
      </w:pPr>
      <w:r>
        <w:rPr>
          <w:rFonts w:ascii="宋体" w:hAnsi="宋体" w:eastAsia="宋体" w:cs="宋体"/>
          <w:b/>
          <w:bCs/>
          <w:spacing w:val="-3"/>
          <w:sz w:val="24"/>
          <w:szCs w:val="24"/>
        </w:rPr>
        <w:t>4.合同文件和资料</w:t>
      </w:r>
    </w:p>
    <w:p w14:paraId="2C4E4A85">
      <w:pPr>
        <w:spacing w:before="237" w:line="385" w:lineRule="auto"/>
        <w:ind w:left="46" w:firstLine="455"/>
        <w:rPr>
          <w:rFonts w:ascii="宋体" w:hAnsi="宋体" w:eastAsia="宋体" w:cs="宋体"/>
          <w:sz w:val="24"/>
          <w:szCs w:val="24"/>
        </w:rPr>
      </w:pPr>
      <w:r>
        <w:rPr>
          <w:rFonts w:ascii="宋体" w:hAnsi="宋体" w:eastAsia="宋体" w:cs="宋体"/>
          <w:spacing w:val="-4"/>
          <w:sz w:val="24"/>
          <w:szCs w:val="24"/>
        </w:rPr>
        <w:t>4.1乙方在提供仪器设备时应同时提供中文版相关的技术资料，如目录</w:t>
      </w:r>
      <w:r>
        <w:rPr>
          <w:rFonts w:ascii="宋体" w:hAnsi="宋体" w:eastAsia="宋体" w:cs="宋体"/>
          <w:spacing w:val="-5"/>
          <w:sz w:val="24"/>
          <w:szCs w:val="24"/>
        </w:rPr>
        <w:t>索引、</w:t>
      </w:r>
      <w:r>
        <w:rPr>
          <w:rFonts w:ascii="宋体" w:hAnsi="宋体" w:eastAsia="宋体" w:cs="宋体"/>
          <w:sz w:val="24"/>
          <w:szCs w:val="24"/>
        </w:rPr>
        <w:t xml:space="preserve"> </w:t>
      </w:r>
      <w:r>
        <w:rPr>
          <w:rFonts w:ascii="宋体" w:hAnsi="宋体" w:eastAsia="宋体" w:cs="宋体"/>
          <w:spacing w:val="-2"/>
          <w:sz w:val="24"/>
          <w:szCs w:val="24"/>
        </w:rPr>
        <w:t>图纸、操作手册、使用指南、维修指南、服务手册等。</w:t>
      </w:r>
    </w:p>
    <w:p w14:paraId="27E5384C">
      <w:pPr>
        <w:spacing w:before="34" w:line="394" w:lineRule="auto"/>
        <w:ind w:left="27" w:right="45" w:firstLine="475"/>
        <w:rPr>
          <w:rFonts w:ascii="宋体" w:hAnsi="宋体" w:eastAsia="宋体" w:cs="宋体"/>
          <w:sz w:val="24"/>
          <w:szCs w:val="24"/>
        </w:rPr>
      </w:pPr>
      <w:r>
        <w:rPr>
          <w:rFonts w:ascii="宋体" w:hAnsi="宋体" w:eastAsia="宋体" w:cs="宋体"/>
          <w:sz w:val="24"/>
          <w:szCs w:val="24"/>
        </w:rPr>
        <w:t>4.2未经甲方事先的书面同意，乙方不得将由甲方或代表甲方提供的有关合</w:t>
      </w:r>
      <w:r>
        <w:rPr>
          <w:rFonts w:ascii="宋体" w:hAnsi="宋体" w:eastAsia="宋体" w:cs="宋体"/>
          <w:spacing w:val="16"/>
          <w:sz w:val="24"/>
          <w:szCs w:val="24"/>
        </w:rPr>
        <w:t xml:space="preserve"> </w:t>
      </w:r>
      <w:r>
        <w:rPr>
          <w:rFonts w:ascii="宋体" w:hAnsi="宋体" w:eastAsia="宋体" w:cs="宋体"/>
          <w:spacing w:val="-2"/>
          <w:sz w:val="24"/>
          <w:szCs w:val="24"/>
        </w:rPr>
        <w:t>同或任何合同条文、规格、计划或资料提供给与履行本合同无关的任何其</w:t>
      </w:r>
      <w:r>
        <w:rPr>
          <w:rFonts w:ascii="宋体" w:hAnsi="宋体" w:eastAsia="宋体" w:cs="宋体"/>
          <w:spacing w:val="-3"/>
          <w:sz w:val="24"/>
          <w:szCs w:val="24"/>
        </w:rPr>
        <w:t>他人，</w:t>
      </w:r>
      <w:r>
        <w:rPr>
          <w:rFonts w:ascii="宋体" w:hAnsi="宋体" w:eastAsia="宋体" w:cs="宋体"/>
          <w:sz w:val="24"/>
          <w:szCs w:val="24"/>
        </w:rPr>
        <w:t xml:space="preserve"> </w:t>
      </w:r>
      <w:r>
        <w:rPr>
          <w:rFonts w:ascii="宋体" w:hAnsi="宋体" w:eastAsia="宋体" w:cs="宋体"/>
          <w:spacing w:val="-3"/>
          <w:sz w:val="24"/>
          <w:szCs w:val="24"/>
        </w:rPr>
        <w:t>如向与履行本合同有关的人员提供，则应严格保密并限于履行本合同所必</w:t>
      </w:r>
      <w:r>
        <w:rPr>
          <w:rFonts w:ascii="宋体" w:hAnsi="宋体" w:eastAsia="宋体" w:cs="宋体"/>
          <w:spacing w:val="-4"/>
          <w:sz w:val="24"/>
          <w:szCs w:val="24"/>
        </w:rPr>
        <w:t>须的范</w:t>
      </w:r>
      <w:r>
        <w:rPr>
          <w:rFonts w:ascii="宋体" w:hAnsi="宋体" w:eastAsia="宋体" w:cs="宋体"/>
          <w:sz w:val="24"/>
          <w:szCs w:val="24"/>
        </w:rPr>
        <w:t xml:space="preserve"> </w:t>
      </w:r>
      <w:r>
        <w:rPr>
          <w:rFonts w:ascii="宋体" w:hAnsi="宋体" w:eastAsia="宋体" w:cs="宋体"/>
          <w:spacing w:val="-7"/>
          <w:sz w:val="24"/>
          <w:szCs w:val="24"/>
        </w:rPr>
        <w:t>围。</w:t>
      </w:r>
    </w:p>
    <w:p w14:paraId="63ED9154">
      <w:pPr>
        <w:spacing w:before="35" w:line="219" w:lineRule="auto"/>
        <w:ind w:left="508"/>
        <w:rPr>
          <w:rFonts w:ascii="宋体" w:hAnsi="宋体" w:eastAsia="宋体" w:cs="宋体"/>
          <w:sz w:val="24"/>
          <w:szCs w:val="24"/>
        </w:rPr>
      </w:pPr>
      <w:r>
        <w:rPr>
          <w:rFonts w:ascii="宋体" w:hAnsi="宋体" w:eastAsia="宋体" w:cs="宋体"/>
          <w:b/>
          <w:bCs/>
          <w:spacing w:val="-5"/>
          <w:sz w:val="24"/>
          <w:szCs w:val="24"/>
        </w:rPr>
        <w:t>5.知识产权</w:t>
      </w:r>
    </w:p>
    <w:p w14:paraId="20E02096">
      <w:pPr>
        <w:spacing w:before="234" w:line="387" w:lineRule="auto"/>
        <w:ind w:left="24" w:right="80" w:firstLine="483"/>
        <w:rPr>
          <w:rFonts w:ascii="宋体" w:hAnsi="宋体" w:eastAsia="宋体" w:cs="宋体"/>
          <w:sz w:val="24"/>
          <w:szCs w:val="24"/>
        </w:rPr>
      </w:pPr>
      <w:r>
        <w:rPr>
          <w:rFonts w:ascii="宋体" w:hAnsi="宋体" w:eastAsia="宋体" w:cs="宋体"/>
          <w:sz w:val="24"/>
          <w:szCs w:val="24"/>
        </w:rPr>
        <w:t>5.1乙方应保证甲方在使用该货物或其任何一部分时不受第三方提出的侵犯</w:t>
      </w:r>
      <w:r>
        <w:rPr>
          <w:rFonts w:ascii="宋体" w:hAnsi="宋体" w:eastAsia="宋体" w:cs="宋体"/>
          <w:spacing w:val="11"/>
          <w:sz w:val="24"/>
          <w:szCs w:val="24"/>
        </w:rPr>
        <w:t xml:space="preserve"> </w:t>
      </w:r>
      <w:r>
        <w:rPr>
          <w:rFonts w:ascii="宋体" w:hAnsi="宋体" w:eastAsia="宋体" w:cs="宋体"/>
          <w:spacing w:val="-1"/>
          <w:sz w:val="24"/>
          <w:szCs w:val="24"/>
        </w:rPr>
        <w:t>专利权、 著作权、商标权和工业设计权等的起诉。</w:t>
      </w:r>
    </w:p>
    <w:p w14:paraId="63E443FD">
      <w:pPr>
        <w:spacing w:line="387" w:lineRule="auto"/>
        <w:rPr>
          <w:rFonts w:ascii="宋体" w:hAnsi="宋体" w:eastAsia="宋体" w:cs="宋体"/>
          <w:sz w:val="24"/>
          <w:szCs w:val="24"/>
        </w:rPr>
        <w:sectPr>
          <w:footerReference r:id="rId22" w:type="default"/>
          <w:pgSz w:w="11907" w:h="16840"/>
          <w:pgMar w:top="1431" w:right="1720" w:bottom="1351" w:left="1786" w:header="0" w:footer="1161" w:gutter="0"/>
          <w:cols w:space="720" w:num="1"/>
        </w:sectPr>
      </w:pPr>
    </w:p>
    <w:p w14:paraId="7B320425">
      <w:pPr>
        <w:spacing w:before="313" w:line="387" w:lineRule="auto"/>
        <w:ind w:left="31" w:right="80" w:firstLine="476"/>
        <w:rPr>
          <w:rFonts w:ascii="宋体" w:hAnsi="宋体" w:eastAsia="宋体" w:cs="宋体"/>
          <w:sz w:val="24"/>
          <w:szCs w:val="24"/>
        </w:rPr>
      </w:pPr>
      <w:r>
        <w:rPr>
          <w:rFonts w:ascii="宋体" w:hAnsi="宋体" w:eastAsia="宋体" w:cs="宋体"/>
          <w:sz w:val="24"/>
          <w:szCs w:val="24"/>
        </w:rPr>
        <w:t>5.2任何第三方提出侵权指控，乙方须与第三方交涉并承担由此产生的一切</w:t>
      </w:r>
      <w:r>
        <w:rPr>
          <w:rFonts w:ascii="宋体" w:hAnsi="宋体" w:eastAsia="宋体" w:cs="宋体"/>
          <w:spacing w:val="11"/>
          <w:sz w:val="24"/>
          <w:szCs w:val="24"/>
        </w:rPr>
        <w:t xml:space="preserve"> </w:t>
      </w:r>
      <w:r>
        <w:rPr>
          <w:rFonts w:ascii="宋体" w:hAnsi="宋体" w:eastAsia="宋体" w:cs="宋体"/>
          <w:spacing w:val="-2"/>
          <w:sz w:val="24"/>
          <w:szCs w:val="24"/>
        </w:rPr>
        <w:t>责任、费用和经济赔偿。</w:t>
      </w:r>
    </w:p>
    <w:p w14:paraId="138EC012">
      <w:pPr>
        <w:spacing w:before="33" w:line="391" w:lineRule="auto"/>
        <w:ind w:left="23" w:right="18" w:firstLine="484"/>
        <w:rPr>
          <w:rFonts w:ascii="宋体" w:hAnsi="宋体" w:eastAsia="宋体" w:cs="宋体"/>
          <w:sz w:val="24"/>
          <w:szCs w:val="24"/>
        </w:rPr>
      </w:pPr>
      <w:r>
        <w:rPr>
          <w:rFonts w:ascii="宋体" w:hAnsi="宋体" w:eastAsia="宋体" w:cs="宋体"/>
          <w:spacing w:val="-5"/>
          <w:sz w:val="24"/>
          <w:szCs w:val="24"/>
        </w:rPr>
        <w:t>5.3双方应共同遵守国家有关版权、专利、商标等知识产权方面的法律规定，</w:t>
      </w:r>
      <w:r>
        <w:rPr>
          <w:rFonts w:ascii="宋体" w:hAnsi="宋体" w:eastAsia="宋体" w:cs="宋体"/>
          <w:spacing w:val="7"/>
          <w:sz w:val="24"/>
          <w:szCs w:val="24"/>
        </w:rPr>
        <w:t xml:space="preserve"> </w:t>
      </w:r>
      <w:r>
        <w:rPr>
          <w:rFonts w:ascii="宋体" w:hAnsi="宋体" w:eastAsia="宋体" w:cs="宋体"/>
          <w:spacing w:val="-3"/>
          <w:sz w:val="24"/>
          <w:szCs w:val="24"/>
        </w:rPr>
        <w:t>相互尊重对方的知识产权，对本合同内容、对方的技术秘密和商业秘密负有保密</w:t>
      </w:r>
      <w:r>
        <w:rPr>
          <w:rFonts w:ascii="宋体" w:hAnsi="宋体" w:eastAsia="宋体" w:cs="宋体"/>
          <w:spacing w:val="1"/>
          <w:sz w:val="24"/>
          <w:szCs w:val="24"/>
        </w:rPr>
        <w:t xml:space="preserve"> </w:t>
      </w:r>
      <w:r>
        <w:rPr>
          <w:rFonts w:ascii="宋体" w:hAnsi="宋体" w:eastAsia="宋体" w:cs="宋体"/>
          <w:spacing w:val="-1"/>
          <w:sz w:val="24"/>
          <w:szCs w:val="24"/>
        </w:rPr>
        <w:t>责任。如有违反，违约方负相关法律责任。</w:t>
      </w:r>
    </w:p>
    <w:p w14:paraId="04F6032A">
      <w:pPr>
        <w:spacing w:before="36" w:line="385" w:lineRule="auto"/>
        <w:ind w:left="23" w:right="80" w:firstLine="484"/>
        <w:rPr>
          <w:rFonts w:ascii="宋体" w:hAnsi="宋体" w:eastAsia="宋体" w:cs="宋体"/>
          <w:sz w:val="24"/>
          <w:szCs w:val="24"/>
        </w:rPr>
      </w:pPr>
      <w:r>
        <w:rPr>
          <w:rFonts w:ascii="宋体" w:hAnsi="宋体" w:eastAsia="宋体" w:cs="宋体"/>
          <w:sz w:val="24"/>
          <w:szCs w:val="24"/>
        </w:rPr>
        <w:t>5.4在本合同生效时已经存在并为各方合法拥有或使用的所有技术、资料和</w:t>
      </w:r>
      <w:r>
        <w:rPr>
          <w:rFonts w:ascii="宋体" w:hAnsi="宋体" w:eastAsia="宋体" w:cs="宋体"/>
          <w:spacing w:val="11"/>
          <w:sz w:val="24"/>
          <w:szCs w:val="24"/>
        </w:rPr>
        <w:t xml:space="preserve"> </w:t>
      </w:r>
      <w:r>
        <w:rPr>
          <w:rFonts w:ascii="宋体" w:hAnsi="宋体" w:eastAsia="宋体" w:cs="宋体"/>
          <w:sz w:val="24"/>
          <w:szCs w:val="24"/>
        </w:rPr>
        <w:t>信息的知识产权，仍应属于其各自的原权利人所有或</w:t>
      </w:r>
      <w:r>
        <w:rPr>
          <w:rFonts w:ascii="宋体" w:hAnsi="宋体" w:eastAsia="宋体" w:cs="宋体"/>
          <w:spacing w:val="-1"/>
          <w:sz w:val="24"/>
          <w:szCs w:val="24"/>
        </w:rPr>
        <w:t>享有，另有约定的除外。</w:t>
      </w:r>
    </w:p>
    <w:p w14:paraId="15EDD075">
      <w:pPr>
        <w:spacing w:before="34" w:line="395" w:lineRule="auto"/>
        <w:ind w:left="23" w:firstLine="484"/>
        <w:rPr>
          <w:rFonts w:ascii="宋体" w:hAnsi="宋体" w:eastAsia="宋体" w:cs="宋体"/>
          <w:sz w:val="24"/>
          <w:szCs w:val="24"/>
        </w:rPr>
      </w:pPr>
      <w:r>
        <w:rPr>
          <w:rFonts w:ascii="宋体" w:hAnsi="宋体" w:eastAsia="宋体" w:cs="宋体"/>
          <w:sz w:val="24"/>
          <w:szCs w:val="24"/>
        </w:rPr>
        <w:t>5.5乙方保证拥有由其提供给甲方的所有软件的合法使用权，并且已获得进</w:t>
      </w:r>
      <w:r>
        <w:rPr>
          <w:rFonts w:ascii="宋体" w:hAnsi="宋体" w:eastAsia="宋体" w:cs="宋体"/>
          <w:spacing w:val="11"/>
          <w:sz w:val="24"/>
          <w:szCs w:val="24"/>
        </w:rPr>
        <w:t xml:space="preserve"> </w:t>
      </w:r>
      <w:r>
        <w:rPr>
          <w:rFonts w:ascii="宋体" w:hAnsi="宋体" w:eastAsia="宋体" w:cs="宋体"/>
          <w:spacing w:val="-3"/>
          <w:sz w:val="24"/>
          <w:szCs w:val="24"/>
        </w:rPr>
        <w:t>行许可的正当授权及其有权将软件许可及其相关材料授权或转让给甲方。甲方可</w:t>
      </w:r>
      <w:r>
        <w:rPr>
          <w:rFonts w:ascii="宋体" w:hAnsi="宋体" w:eastAsia="宋体" w:cs="宋体"/>
          <w:spacing w:val="1"/>
          <w:sz w:val="24"/>
          <w:szCs w:val="24"/>
        </w:rPr>
        <w:t xml:space="preserve"> </w:t>
      </w:r>
      <w:r>
        <w:rPr>
          <w:rFonts w:ascii="宋体" w:hAnsi="宋体" w:eastAsia="宋体" w:cs="宋体"/>
          <w:spacing w:val="-3"/>
          <w:sz w:val="24"/>
          <w:szCs w:val="24"/>
        </w:rPr>
        <w:t>独立对本合同条款下软件产品进行后续开发，不受版权限制。乙方承诺并保证甲</w:t>
      </w:r>
      <w:r>
        <w:rPr>
          <w:rFonts w:ascii="宋体" w:hAnsi="宋体" w:eastAsia="宋体" w:cs="宋体"/>
          <w:spacing w:val="1"/>
          <w:sz w:val="24"/>
          <w:szCs w:val="24"/>
        </w:rPr>
        <w:t xml:space="preserve"> </w:t>
      </w:r>
      <w:r>
        <w:rPr>
          <w:rFonts w:ascii="宋体" w:hAnsi="宋体" w:eastAsia="宋体" w:cs="宋体"/>
          <w:spacing w:val="-7"/>
          <w:sz w:val="24"/>
          <w:szCs w:val="24"/>
        </w:rPr>
        <w:t>方除本协议的付款义务外无需支付任何其它的许可使用</w:t>
      </w:r>
      <w:r>
        <w:rPr>
          <w:rFonts w:ascii="宋体" w:hAnsi="宋体" w:eastAsia="宋体" w:cs="宋体"/>
          <w:spacing w:val="-8"/>
          <w:sz w:val="24"/>
          <w:szCs w:val="24"/>
        </w:rPr>
        <w:t>费，以非独家的、永久的、</w:t>
      </w:r>
      <w:r>
        <w:rPr>
          <w:rFonts w:ascii="宋体" w:hAnsi="宋体" w:eastAsia="宋体" w:cs="宋体"/>
          <w:sz w:val="24"/>
          <w:szCs w:val="24"/>
        </w:rPr>
        <w:t xml:space="preserve"> </w:t>
      </w:r>
      <w:r>
        <w:rPr>
          <w:rFonts w:ascii="宋体" w:hAnsi="宋体" w:eastAsia="宋体" w:cs="宋体"/>
          <w:spacing w:val="-1"/>
          <w:sz w:val="24"/>
          <w:szCs w:val="24"/>
        </w:rPr>
        <w:t>全球的、不可撤销的方式使用本合同条款下软件产品。</w:t>
      </w:r>
    </w:p>
    <w:p w14:paraId="33FA810A">
      <w:pPr>
        <w:spacing w:before="34" w:line="220" w:lineRule="auto"/>
        <w:ind w:left="505"/>
        <w:rPr>
          <w:rFonts w:ascii="宋体" w:hAnsi="宋体" w:eastAsia="宋体" w:cs="宋体"/>
          <w:sz w:val="24"/>
          <w:szCs w:val="24"/>
        </w:rPr>
      </w:pPr>
      <w:r>
        <w:rPr>
          <w:rFonts w:ascii="宋体" w:hAnsi="宋体" w:eastAsia="宋体" w:cs="宋体"/>
          <w:b/>
          <w:bCs/>
          <w:spacing w:val="-6"/>
          <w:sz w:val="24"/>
          <w:szCs w:val="24"/>
        </w:rPr>
        <w:t>6.保密</w:t>
      </w:r>
    </w:p>
    <w:p w14:paraId="0BEC9F4E">
      <w:pPr>
        <w:spacing w:before="234" w:line="391" w:lineRule="auto"/>
        <w:ind w:left="24" w:right="80" w:firstLine="480"/>
        <w:jc w:val="both"/>
        <w:rPr>
          <w:rFonts w:ascii="宋体" w:hAnsi="宋体" w:eastAsia="宋体" w:cs="宋体"/>
          <w:sz w:val="24"/>
          <w:szCs w:val="24"/>
        </w:rPr>
      </w:pPr>
      <w:r>
        <w:rPr>
          <w:rFonts w:ascii="宋体" w:hAnsi="宋体" w:eastAsia="宋体" w:cs="宋体"/>
          <w:sz w:val="24"/>
          <w:szCs w:val="24"/>
        </w:rPr>
        <w:t>6.1在本合同履行期间及履行完毕后的任何时候，任何一方均应对因履行本</w:t>
      </w:r>
      <w:r>
        <w:rPr>
          <w:rFonts w:ascii="宋体" w:hAnsi="宋体" w:eastAsia="宋体" w:cs="宋体"/>
          <w:spacing w:val="14"/>
          <w:sz w:val="24"/>
          <w:szCs w:val="24"/>
        </w:rPr>
        <w:t xml:space="preserve"> </w:t>
      </w:r>
      <w:r>
        <w:rPr>
          <w:rFonts w:ascii="宋体" w:hAnsi="宋体" w:eastAsia="宋体" w:cs="宋体"/>
          <w:spacing w:val="-3"/>
          <w:sz w:val="24"/>
          <w:szCs w:val="24"/>
        </w:rPr>
        <w:t>合同从对方获取或知悉的保密信息承担保密责任，未经对方书面同意不得向第三</w:t>
      </w:r>
      <w:r>
        <w:rPr>
          <w:rFonts w:ascii="宋体" w:hAnsi="宋体" w:eastAsia="宋体" w:cs="宋体"/>
          <w:sz w:val="24"/>
          <w:szCs w:val="24"/>
        </w:rPr>
        <w:t xml:space="preserve"> </w:t>
      </w:r>
      <w:r>
        <w:rPr>
          <w:rFonts w:ascii="宋体" w:hAnsi="宋体" w:eastAsia="宋体" w:cs="宋体"/>
          <w:spacing w:val="-1"/>
          <w:sz w:val="24"/>
          <w:szCs w:val="24"/>
        </w:rPr>
        <w:t>方透露，否则应赔偿由此给对方造成的全部损失。</w:t>
      </w:r>
    </w:p>
    <w:p w14:paraId="230D1A83">
      <w:pPr>
        <w:spacing w:before="37" w:line="387" w:lineRule="auto"/>
        <w:ind w:left="51" w:right="80" w:firstLine="453"/>
        <w:rPr>
          <w:rFonts w:ascii="宋体" w:hAnsi="宋体" w:eastAsia="宋体" w:cs="宋体"/>
          <w:sz w:val="24"/>
          <w:szCs w:val="24"/>
        </w:rPr>
      </w:pPr>
      <w:r>
        <w:rPr>
          <w:rFonts w:ascii="宋体" w:hAnsi="宋体" w:eastAsia="宋体" w:cs="宋体"/>
          <w:sz w:val="24"/>
          <w:szCs w:val="24"/>
        </w:rPr>
        <w:t>6.2保密信息指任何一方因履行本合同所知悉的任何以口头、书面、图表或</w:t>
      </w:r>
      <w:r>
        <w:rPr>
          <w:rFonts w:ascii="宋体" w:hAnsi="宋体" w:eastAsia="宋体" w:cs="宋体"/>
          <w:spacing w:val="14"/>
          <w:sz w:val="24"/>
          <w:szCs w:val="24"/>
        </w:rPr>
        <w:t xml:space="preserve"> </w:t>
      </w:r>
      <w:r>
        <w:rPr>
          <w:rFonts w:ascii="宋体" w:hAnsi="宋体" w:eastAsia="宋体" w:cs="宋体"/>
          <w:spacing w:val="-3"/>
          <w:sz w:val="24"/>
          <w:szCs w:val="24"/>
        </w:rPr>
        <w:t>电子形式存在的对方信息，具体包括：</w:t>
      </w:r>
    </w:p>
    <w:p w14:paraId="3C7ABCE6">
      <w:pPr>
        <w:spacing w:before="32" w:line="310" w:lineRule="auto"/>
        <w:ind w:left="28" w:right="120" w:firstLine="477"/>
        <w:rPr>
          <w:rFonts w:ascii="宋体" w:hAnsi="宋体" w:eastAsia="宋体" w:cs="宋体"/>
          <w:sz w:val="24"/>
          <w:szCs w:val="24"/>
        </w:rPr>
      </w:pPr>
      <w:r>
        <w:rPr>
          <w:rFonts w:ascii="宋体" w:hAnsi="宋体" w:eastAsia="宋体" w:cs="宋体"/>
          <w:spacing w:val="-1"/>
          <w:sz w:val="24"/>
          <w:szCs w:val="24"/>
        </w:rPr>
        <w:t>6.2.1任何涉及对方过去、现在或将来的商业计划、规章制度、操作规程、</w:t>
      </w:r>
      <w:r>
        <w:rPr>
          <w:rFonts w:ascii="宋体" w:hAnsi="宋体" w:eastAsia="宋体" w:cs="宋体"/>
          <w:spacing w:val="9"/>
          <w:sz w:val="24"/>
          <w:szCs w:val="24"/>
        </w:rPr>
        <w:t xml:space="preserve"> </w:t>
      </w:r>
      <w:r>
        <w:rPr>
          <w:rFonts w:ascii="宋体" w:hAnsi="宋体" w:eastAsia="宋体" w:cs="宋体"/>
          <w:spacing w:val="-2"/>
          <w:sz w:val="24"/>
          <w:szCs w:val="24"/>
        </w:rPr>
        <w:t>处理手段、财务信息；</w:t>
      </w:r>
    </w:p>
    <w:p w14:paraId="14B48DDA">
      <w:pPr>
        <w:spacing w:before="236" w:line="309" w:lineRule="auto"/>
        <w:ind w:left="24" w:firstLine="480"/>
        <w:rPr>
          <w:rFonts w:ascii="宋体" w:hAnsi="宋体" w:eastAsia="宋体" w:cs="宋体"/>
          <w:sz w:val="24"/>
          <w:szCs w:val="24"/>
        </w:rPr>
      </w:pPr>
      <w:r>
        <w:rPr>
          <w:rFonts w:ascii="宋体" w:hAnsi="宋体" w:eastAsia="宋体" w:cs="宋体"/>
          <w:spacing w:val="-4"/>
          <w:sz w:val="24"/>
          <w:szCs w:val="24"/>
        </w:rPr>
        <w:t>6.2.2任何对方的技术措施、技术方案、软件应用及开发，硬件设备的品</w:t>
      </w:r>
      <w:r>
        <w:rPr>
          <w:rFonts w:ascii="宋体" w:hAnsi="宋体" w:eastAsia="宋体" w:cs="宋体"/>
          <w:spacing w:val="-5"/>
          <w:sz w:val="24"/>
          <w:szCs w:val="24"/>
        </w:rPr>
        <w:t>种、</w:t>
      </w:r>
      <w:r>
        <w:rPr>
          <w:rFonts w:ascii="宋体" w:hAnsi="宋体" w:eastAsia="宋体" w:cs="宋体"/>
          <w:sz w:val="24"/>
          <w:szCs w:val="24"/>
        </w:rPr>
        <w:t xml:space="preserve"> </w:t>
      </w:r>
      <w:r>
        <w:rPr>
          <w:rFonts w:ascii="宋体" w:hAnsi="宋体" w:eastAsia="宋体" w:cs="宋体"/>
          <w:spacing w:val="-2"/>
          <w:sz w:val="24"/>
          <w:szCs w:val="24"/>
        </w:rPr>
        <w:t>质量、数量、品牌等；</w:t>
      </w:r>
    </w:p>
    <w:p w14:paraId="7F0434CC">
      <w:pPr>
        <w:spacing w:before="235" w:line="310" w:lineRule="auto"/>
        <w:ind w:left="22" w:right="80" w:firstLine="482"/>
        <w:rPr>
          <w:rFonts w:ascii="宋体" w:hAnsi="宋体" w:eastAsia="宋体" w:cs="宋体"/>
          <w:sz w:val="24"/>
          <w:szCs w:val="24"/>
        </w:rPr>
      </w:pPr>
      <w:r>
        <w:rPr>
          <w:rFonts w:ascii="宋体" w:hAnsi="宋体" w:eastAsia="宋体" w:cs="宋体"/>
          <w:spacing w:val="-3"/>
          <w:sz w:val="24"/>
          <w:szCs w:val="24"/>
        </w:rPr>
        <w:t>6.2.3任何对方的技术秘密或专有知识、文件 、报告、数据、客户软件、流</w:t>
      </w:r>
      <w:r>
        <w:rPr>
          <w:rFonts w:ascii="宋体" w:hAnsi="宋体" w:eastAsia="宋体" w:cs="宋体"/>
          <w:spacing w:val="2"/>
          <w:sz w:val="24"/>
          <w:szCs w:val="24"/>
        </w:rPr>
        <w:t xml:space="preserve"> </w:t>
      </w:r>
      <w:r>
        <w:rPr>
          <w:rFonts w:ascii="宋体" w:hAnsi="宋体" w:eastAsia="宋体" w:cs="宋体"/>
          <w:spacing w:val="-1"/>
          <w:sz w:val="24"/>
          <w:szCs w:val="24"/>
        </w:rPr>
        <w:t>程图、数据库、发明、知识、贸易秘密。</w:t>
      </w:r>
    </w:p>
    <w:p w14:paraId="77CAE072">
      <w:pPr>
        <w:spacing w:before="233" w:line="388" w:lineRule="auto"/>
        <w:ind w:left="27" w:right="80" w:firstLine="478"/>
        <w:rPr>
          <w:rFonts w:ascii="宋体" w:hAnsi="宋体" w:eastAsia="宋体" w:cs="宋体"/>
          <w:sz w:val="24"/>
          <w:szCs w:val="24"/>
        </w:rPr>
      </w:pPr>
      <w:r>
        <w:rPr>
          <w:rFonts w:ascii="宋体" w:hAnsi="宋体" w:eastAsia="宋体" w:cs="宋体"/>
          <w:sz w:val="24"/>
          <w:szCs w:val="24"/>
        </w:rPr>
        <w:t>6.3乙方应根据甲方的要求签署相应的保密协议，保密协议与本条款存在不</w:t>
      </w:r>
      <w:r>
        <w:rPr>
          <w:rFonts w:ascii="宋体" w:hAnsi="宋体" w:eastAsia="宋体" w:cs="宋体"/>
          <w:spacing w:val="14"/>
          <w:sz w:val="24"/>
          <w:szCs w:val="24"/>
        </w:rPr>
        <w:t xml:space="preserve"> </w:t>
      </w:r>
      <w:r>
        <w:rPr>
          <w:rFonts w:ascii="宋体" w:hAnsi="宋体" w:eastAsia="宋体" w:cs="宋体"/>
          <w:spacing w:val="-2"/>
          <w:sz w:val="24"/>
          <w:szCs w:val="24"/>
        </w:rPr>
        <w:t>一致的，以保密协议为准。</w:t>
      </w:r>
    </w:p>
    <w:p w14:paraId="66167715">
      <w:pPr>
        <w:spacing w:line="388" w:lineRule="auto"/>
        <w:rPr>
          <w:rFonts w:ascii="宋体" w:hAnsi="宋体" w:eastAsia="宋体" w:cs="宋体"/>
          <w:sz w:val="24"/>
          <w:szCs w:val="24"/>
        </w:rPr>
        <w:sectPr>
          <w:footerReference r:id="rId23" w:type="default"/>
          <w:pgSz w:w="11907" w:h="16840"/>
          <w:pgMar w:top="1431" w:right="1720" w:bottom="1351" w:left="1786" w:header="0" w:footer="1161" w:gutter="0"/>
          <w:cols w:space="720" w:num="1"/>
        </w:sectPr>
      </w:pPr>
    </w:p>
    <w:p w14:paraId="07641FDD">
      <w:pPr>
        <w:spacing w:before="312" w:line="220" w:lineRule="auto"/>
        <w:ind w:left="509"/>
        <w:rPr>
          <w:rFonts w:ascii="宋体" w:hAnsi="宋体" w:eastAsia="宋体" w:cs="宋体"/>
          <w:sz w:val="24"/>
          <w:szCs w:val="24"/>
        </w:rPr>
      </w:pPr>
      <w:r>
        <w:rPr>
          <w:rFonts w:ascii="宋体" w:hAnsi="宋体" w:eastAsia="宋体" w:cs="宋体"/>
          <w:b/>
          <w:bCs/>
          <w:spacing w:val="-6"/>
          <w:sz w:val="24"/>
          <w:szCs w:val="24"/>
        </w:rPr>
        <w:t>7.</w:t>
      </w:r>
      <w:r>
        <w:rPr>
          <w:rFonts w:ascii="宋体" w:hAnsi="宋体" w:eastAsia="宋体" w:cs="宋体"/>
          <w:spacing w:val="10"/>
          <w:sz w:val="24"/>
          <w:szCs w:val="24"/>
        </w:rPr>
        <w:t xml:space="preserve"> </w:t>
      </w:r>
      <w:r>
        <w:rPr>
          <w:rFonts w:ascii="宋体" w:hAnsi="宋体" w:eastAsia="宋体" w:cs="宋体"/>
          <w:b/>
          <w:bCs/>
          <w:spacing w:val="-6"/>
          <w:sz w:val="24"/>
          <w:szCs w:val="24"/>
        </w:rPr>
        <w:t>质量保证</w:t>
      </w:r>
    </w:p>
    <w:p w14:paraId="4E67E2E2">
      <w:pPr>
        <w:spacing w:before="234" w:line="219" w:lineRule="auto"/>
        <w:ind w:left="509"/>
        <w:rPr>
          <w:rFonts w:ascii="宋体" w:hAnsi="宋体" w:eastAsia="宋体" w:cs="宋体"/>
          <w:sz w:val="24"/>
          <w:szCs w:val="24"/>
        </w:rPr>
      </w:pPr>
      <w:r>
        <w:rPr>
          <w:rFonts w:ascii="宋体" w:hAnsi="宋体" w:eastAsia="宋体" w:cs="宋体"/>
          <w:spacing w:val="-2"/>
          <w:sz w:val="24"/>
          <w:szCs w:val="24"/>
        </w:rPr>
        <w:t>7.1货物质量保证</w:t>
      </w:r>
    </w:p>
    <w:p w14:paraId="53CB6F4A">
      <w:pPr>
        <w:spacing w:before="236" w:line="309" w:lineRule="auto"/>
        <w:ind w:left="25" w:right="80" w:firstLine="483"/>
        <w:rPr>
          <w:rFonts w:ascii="宋体" w:hAnsi="宋体" w:eastAsia="宋体" w:cs="宋体"/>
          <w:sz w:val="24"/>
          <w:szCs w:val="24"/>
        </w:rPr>
      </w:pPr>
      <w:r>
        <w:rPr>
          <w:rFonts w:ascii="宋体" w:hAnsi="宋体" w:eastAsia="宋体" w:cs="宋体"/>
          <w:sz w:val="24"/>
          <w:szCs w:val="24"/>
        </w:rPr>
        <w:t>7.1.1乙方必须保证货物是全新、未使用过的，并完全符合强制性的国家技</w:t>
      </w:r>
      <w:r>
        <w:rPr>
          <w:rFonts w:ascii="宋体" w:hAnsi="宋体" w:eastAsia="宋体" w:cs="宋体"/>
          <w:spacing w:val="10"/>
          <w:sz w:val="24"/>
          <w:szCs w:val="24"/>
        </w:rPr>
        <w:t xml:space="preserve"> </w:t>
      </w:r>
      <w:r>
        <w:rPr>
          <w:rFonts w:ascii="宋体" w:hAnsi="宋体" w:eastAsia="宋体" w:cs="宋体"/>
          <w:spacing w:val="-1"/>
          <w:sz w:val="24"/>
          <w:szCs w:val="24"/>
        </w:rPr>
        <w:t>术质量规范和合同规定的质量、规格、性能和技术规范等的要求。</w:t>
      </w:r>
    </w:p>
    <w:p w14:paraId="60CABFA3">
      <w:pPr>
        <w:spacing w:before="235" w:line="355" w:lineRule="auto"/>
        <w:ind w:left="21" w:right="80" w:firstLine="487"/>
        <w:rPr>
          <w:rFonts w:ascii="宋体" w:hAnsi="宋体" w:eastAsia="宋体" w:cs="宋体"/>
          <w:sz w:val="24"/>
          <w:szCs w:val="24"/>
        </w:rPr>
      </w:pPr>
      <w:r>
        <w:rPr>
          <w:rFonts w:ascii="宋体" w:hAnsi="宋体" w:eastAsia="宋体" w:cs="宋体"/>
          <w:sz w:val="24"/>
          <w:szCs w:val="24"/>
        </w:rPr>
        <w:t>7.1.2乙方须保证所提供的货物经正确安装、正常运转和保养，在其使用寿</w:t>
      </w:r>
      <w:r>
        <w:rPr>
          <w:rFonts w:ascii="宋体" w:hAnsi="宋体" w:eastAsia="宋体" w:cs="宋体"/>
          <w:spacing w:val="10"/>
          <w:sz w:val="24"/>
          <w:szCs w:val="24"/>
        </w:rPr>
        <w:t xml:space="preserve"> </w:t>
      </w:r>
      <w:r>
        <w:rPr>
          <w:rFonts w:ascii="宋体" w:hAnsi="宋体" w:eastAsia="宋体" w:cs="宋体"/>
          <w:spacing w:val="-3"/>
          <w:sz w:val="24"/>
          <w:szCs w:val="24"/>
        </w:rPr>
        <w:t>命期内须具有符合质量要求和产品说明书的性能。在货物质量保证期之内，乙方</w:t>
      </w:r>
      <w:r>
        <w:rPr>
          <w:rFonts w:ascii="宋体" w:hAnsi="宋体" w:eastAsia="宋体" w:cs="宋体"/>
          <w:spacing w:val="2"/>
          <w:sz w:val="24"/>
          <w:szCs w:val="24"/>
        </w:rPr>
        <w:t xml:space="preserve"> </w:t>
      </w:r>
      <w:r>
        <w:rPr>
          <w:rFonts w:ascii="宋体" w:hAnsi="宋体" w:eastAsia="宋体" w:cs="宋体"/>
          <w:spacing w:val="-3"/>
          <w:sz w:val="24"/>
          <w:szCs w:val="24"/>
        </w:rPr>
        <w:t>须对由于设计、工艺或材料的缺陷而发生的任何不足或故障负责，并免费予以改</w:t>
      </w:r>
      <w:r>
        <w:rPr>
          <w:rFonts w:ascii="宋体" w:hAnsi="宋体" w:eastAsia="宋体" w:cs="宋体"/>
          <w:spacing w:val="2"/>
          <w:sz w:val="24"/>
          <w:szCs w:val="24"/>
        </w:rPr>
        <w:t xml:space="preserve"> </w:t>
      </w:r>
      <w:r>
        <w:rPr>
          <w:rFonts w:ascii="宋体" w:hAnsi="宋体" w:eastAsia="宋体" w:cs="宋体"/>
          <w:spacing w:val="-2"/>
          <w:sz w:val="24"/>
          <w:szCs w:val="24"/>
        </w:rPr>
        <w:t>进或更换。</w:t>
      </w:r>
    </w:p>
    <w:p w14:paraId="2DA7DDD0">
      <w:pPr>
        <w:spacing w:before="237" w:line="363" w:lineRule="auto"/>
        <w:ind w:left="22" w:right="26" w:firstLine="486"/>
        <w:rPr>
          <w:rFonts w:ascii="宋体" w:hAnsi="宋体" w:eastAsia="宋体" w:cs="宋体"/>
          <w:sz w:val="24"/>
          <w:szCs w:val="24"/>
        </w:rPr>
      </w:pPr>
      <w:r>
        <w:rPr>
          <w:rFonts w:ascii="宋体" w:hAnsi="宋体" w:eastAsia="宋体" w:cs="宋体"/>
          <w:sz w:val="24"/>
          <w:szCs w:val="24"/>
        </w:rPr>
        <w:t>7.1.3根据乙方按检验标准自己检验结果或委托有资质的相关质检机构的检</w:t>
      </w:r>
      <w:r>
        <w:rPr>
          <w:rFonts w:ascii="宋体" w:hAnsi="宋体" w:eastAsia="宋体" w:cs="宋体"/>
          <w:spacing w:val="10"/>
          <w:sz w:val="24"/>
          <w:szCs w:val="24"/>
        </w:rPr>
        <w:t xml:space="preserve"> </w:t>
      </w:r>
      <w:r>
        <w:rPr>
          <w:rFonts w:ascii="宋体" w:hAnsi="宋体" w:eastAsia="宋体" w:cs="宋体"/>
          <w:spacing w:val="-3"/>
          <w:sz w:val="24"/>
          <w:szCs w:val="24"/>
        </w:rPr>
        <w:t>验结果，发现货物的数量、质量、规格与合同不符；或者在质量保证期内，证实</w:t>
      </w:r>
      <w:r>
        <w:rPr>
          <w:rFonts w:ascii="宋体" w:hAnsi="宋体" w:eastAsia="宋体" w:cs="宋体"/>
          <w:spacing w:val="1"/>
          <w:sz w:val="24"/>
          <w:szCs w:val="24"/>
        </w:rPr>
        <w:t xml:space="preserve"> </w:t>
      </w:r>
      <w:r>
        <w:rPr>
          <w:rFonts w:ascii="宋体" w:hAnsi="宋体" w:eastAsia="宋体" w:cs="宋体"/>
          <w:spacing w:val="-3"/>
          <w:sz w:val="24"/>
          <w:szCs w:val="24"/>
        </w:rPr>
        <w:t>货物存在缺陷，包括潜在的缺陷或使用不符合要求的材料等，甲方应书面通知乙</w:t>
      </w:r>
      <w:r>
        <w:rPr>
          <w:rFonts w:ascii="宋体" w:hAnsi="宋体" w:eastAsia="宋体" w:cs="宋体"/>
          <w:spacing w:val="1"/>
          <w:sz w:val="24"/>
          <w:szCs w:val="24"/>
        </w:rPr>
        <w:t xml:space="preserve"> </w:t>
      </w:r>
      <w:r>
        <w:rPr>
          <w:rFonts w:ascii="宋体" w:hAnsi="宋体" w:eastAsia="宋体" w:cs="宋体"/>
          <w:spacing w:val="-3"/>
          <w:sz w:val="24"/>
          <w:szCs w:val="24"/>
        </w:rPr>
        <w:t>方。接到上述通知后，乙方应及时免费更换或修理破损货物。乙方在甲方发出质</w:t>
      </w:r>
      <w:r>
        <w:rPr>
          <w:rFonts w:ascii="宋体" w:hAnsi="宋体" w:eastAsia="宋体" w:cs="宋体"/>
          <w:spacing w:val="1"/>
          <w:sz w:val="24"/>
          <w:szCs w:val="24"/>
        </w:rPr>
        <w:t xml:space="preserve"> </w:t>
      </w:r>
      <w:r>
        <w:rPr>
          <w:rFonts w:ascii="宋体" w:hAnsi="宋体" w:eastAsia="宋体" w:cs="宋体"/>
          <w:spacing w:val="-1"/>
          <w:sz w:val="24"/>
          <w:szCs w:val="24"/>
        </w:rPr>
        <w:t>量异议通知后，未作答复，甲方在通知书中所</w:t>
      </w:r>
      <w:r>
        <w:rPr>
          <w:rFonts w:ascii="宋体" w:hAnsi="宋体" w:eastAsia="宋体" w:cs="宋体"/>
          <w:spacing w:val="-2"/>
          <w:sz w:val="24"/>
          <w:szCs w:val="24"/>
        </w:rPr>
        <w:t>提出的要求应视为已被乙方接受。</w:t>
      </w:r>
    </w:p>
    <w:p w14:paraId="518504FD">
      <w:pPr>
        <w:spacing w:before="236" w:line="355" w:lineRule="auto"/>
        <w:ind w:left="23" w:right="80" w:firstLine="485"/>
        <w:rPr>
          <w:rFonts w:ascii="宋体" w:hAnsi="宋体" w:eastAsia="宋体" w:cs="宋体"/>
          <w:sz w:val="24"/>
          <w:szCs w:val="24"/>
        </w:rPr>
      </w:pPr>
      <w:r>
        <w:rPr>
          <w:rFonts w:ascii="宋体" w:hAnsi="宋体" w:eastAsia="宋体" w:cs="宋体"/>
          <w:sz w:val="24"/>
          <w:szCs w:val="24"/>
        </w:rPr>
        <w:t>7.1.4乙方在收到通知后虽答复，但没有弥补缺陷，甲方可采取必要的补救</w:t>
      </w:r>
      <w:r>
        <w:rPr>
          <w:rFonts w:ascii="宋体" w:hAnsi="宋体" w:eastAsia="宋体" w:cs="宋体"/>
          <w:spacing w:val="10"/>
          <w:sz w:val="24"/>
          <w:szCs w:val="24"/>
        </w:rPr>
        <w:t xml:space="preserve"> </w:t>
      </w:r>
      <w:r>
        <w:rPr>
          <w:rFonts w:ascii="宋体" w:hAnsi="宋体" w:eastAsia="宋体" w:cs="宋体"/>
          <w:spacing w:val="-3"/>
          <w:sz w:val="24"/>
          <w:szCs w:val="24"/>
        </w:rPr>
        <w:t>措施，但由此引发的风险和费用将由乙方承担。甲方可从合同款或乙方提交的履</w:t>
      </w:r>
      <w:r>
        <w:rPr>
          <w:rFonts w:ascii="宋体" w:hAnsi="宋体" w:eastAsia="宋体" w:cs="宋体"/>
          <w:spacing w:val="1"/>
          <w:sz w:val="24"/>
          <w:szCs w:val="24"/>
        </w:rPr>
        <w:t xml:space="preserve"> </w:t>
      </w:r>
      <w:r>
        <w:rPr>
          <w:rFonts w:ascii="宋体" w:hAnsi="宋体" w:eastAsia="宋体" w:cs="宋体"/>
          <w:spacing w:val="-3"/>
          <w:sz w:val="24"/>
          <w:szCs w:val="24"/>
        </w:rPr>
        <w:t>约保证金中扣款，不足部分，甲方有权要求乙方赔偿。甲方根据合同规定对卖方</w:t>
      </w:r>
      <w:r>
        <w:rPr>
          <w:rFonts w:ascii="宋体" w:hAnsi="宋体" w:eastAsia="宋体" w:cs="宋体"/>
          <w:spacing w:val="1"/>
          <w:sz w:val="24"/>
          <w:szCs w:val="24"/>
        </w:rPr>
        <w:t xml:space="preserve"> </w:t>
      </w:r>
      <w:r>
        <w:rPr>
          <w:rFonts w:ascii="宋体" w:hAnsi="宋体" w:eastAsia="宋体" w:cs="宋体"/>
          <w:spacing w:val="-1"/>
          <w:sz w:val="24"/>
          <w:szCs w:val="24"/>
        </w:rPr>
        <w:t>行使的其他权力不受影响。</w:t>
      </w:r>
    </w:p>
    <w:p w14:paraId="7894F4CC">
      <w:pPr>
        <w:spacing w:before="236" w:line="309" w:lineRule="auto"/>
        <w:ind w:left="29" w:right="80" w:firstLine="480"/>
        <w:rPr>
          <w:rFonts w:ascii="宋体" w:hAnsi="宋体" w:eastAsia="宋体" w:cs="宋体"/>
          <w:sz w:val="24"/>
          <w:szCs w:val="24"/>
        </w:rPr>
      </w:pPr>
      <w:r>
        <w:rPr>
          <w:rFonts w:ascii="宋体" w:hAnsi="宋体" w:eastAsia="宋体" w:cs="宋体"/>
          <w:spacing w:val="-3"/>
          <w:sz w:val="24"/>
          <w:szCs w:val="24"/>
        </w:rPr>
        <w:t>7.1.5 合同条款下货物的质量保证期自货物通过最终验收起算，合同另</w:t>
      </w:r>
      <w:r>
        <w:rPr>
          <w:rFonts w:ascii="宋体" w:hAnsi="宋体" w:eastAsia="宋体" w:cs="宋体"/>
          <w:spacing w:val="-4"/>
          <w:sz w:val="24"/>
          <w:szCs w:val="24"/>
        </w:rPr>
        <w:t>行规</w:t>
      </w:r>
      <w:r>
        <w:rPr>
          <w:rFonts w:ascii="宋体" w:hAnsi="宋体" w:eastAsia="宋体" w:cs="宋体"/>
          <w:sz w:val="24"/>
          <w:szCs w:val="24"/>
        </w:rPr>
        <w:t xml:space="preserve"> </w:t>
      </w:r>
      <w:r>
        <w:rPr>
          <w:rFonts w:ascii="宋体" w:hAnsi="宋体" w:eastAsia="宋体" w:cs="宋体"/>
          <w:spacing w:val="-4"/>
          <w:sz w:val="24"/>
          <w:szCs w:val="24"/>
        </w:rPr>
        <w:t>定除外。</w:t>
      </w:r>
    </w:p>
    <w:p w14:paraId="40E78CE6">
      <w:pPr>
        <w:spacing w:before="236" w:line="219" w:lineRule="auto"/>
        <w:ind w:left="509"/>
        <w:rPr>
          <w:rFonts w:ascii="宋体" w:hAnsi="宋体" w:eastAsia="宋体" w:cs="宋体"/>
          <w:sz w:val="24"/>
          <w:szCs w:val="24"/>
        </w:rPr>
      </w:pPr>
      <w:r>
        <w:rPr>
          <w:rFonts w:ascii="宋体" w:hAnsi="宋体" w:eastAsia="宋体" w:cs="宋体"/>
          <w:spacing w:val="-2"/>
          <w:sz w:val="24"/>
          <w:szCs w:val="24"/>
        </w:rPr>
        <w:t>7.2辅助服务质量保证</w:t>
      </w:r>
    </w:p>
    <w:p w14:paraId="371895EF">
      <w:pPr>
        <w:spacing w:before="239" w:line="363" w:lineRule="auto"/>
        <w:ind w:left="22" w:right="80" w:firstLine="486"/>
        <w:rPr>
          <w:rFonts w:ascii="宋体" w:hAnsi="宋体" w:eastAsia="宋体" w:cs="宋体"/>
          <w:sz w:val="24"/>
          <w:szCs w:val="24"/>
        </w:rPr>
      </w:pPr>
      <w:r>
        <w:rPr>
          <w:rFonts w:ascii="宋体" w:hAnsi="宋体" w:eastAsia="宋体" w:cs="宋体"/>
          <w:sz w:val="24"/>
          <w:szCs w:val="24"/>
        </w:rPr>
        <w:t>7.2.1乙方保证免费提供合同条款下的软件产品原厂商至少一年软件全部功</w:t>
      </w:r>
      <w:r>
        <w:rPr>
          <w:rFonts w:ascii="宋体" w:hAnsi="宋体" w:eastAsia="宋体" w:cs="宋体"/>
          <w:spacing w:val="10"/>
          <w:sz w:val="24"/>
          <w:szCs w:val="24"/>
        </w:rPr>
        <w:t xml:space="preserve"> </w:t>
      </w:r>
      <w:r>
        <w:rPr>
          <w:rFonts w:ascii="宋体" w:hAnsi="宋体" w:eastAsia="宋体" w:cs="宋体"/>
          <w:spacing w:val="-3"/>
          <w:sz w:val="24"/>
          <w:szCs w:val="24"/>
        </w:rPr>
        <w:t>能及其换代产品的升级与技术支持服务（包含任何版本升级、产品换代、更新及</w:t>
      </w:r>
      <w:r>
        <w:rPr>
          <w:rFonts w:ascii="宋体" w:hAnsi="宋体" w:eastAsia="宋体" w:cs="宋体"/>
          <w:spacing w:val="1"/>
          <w:sz w:val="24"/>
          <w:szCs w:val="24"/>
        </w:rPr>
        <w:t xml:space="preserve"> </w:t>
      </w:r>
      <w:r>
        <w:rPr>
          <w:rFonts w:ascii="宋体" w:hAnsi="宋体" w:eastAsia="宋体" w:cs="宋体"/>
          <w:spacing w:val="-3"/>
          <w:sz w:val="24"/>
          <w:szCs w:val="24"/>
        </w:rPr>
        <w:t>在原有产品基础上的拆解、完善、合并所产生的新产品，提供升级产品介质及授</w:t>
      </w:r>
      <w:r>
        <w:rPr>
          <w:rFonts w:ascii="宋体" w:hAnsi="宋体" w:eastAsia="宋体" w:cs="宋体"/>
          <w:spacing w:val="1"/>
          <w:sz w:val="24"/>
          <w:szCs w:val="24"/>
        </w:rPr>
        <w:t xml:space="preserve"> </w:t>
      </w:r>
      <w:r>
        <w:rPr>
          <w:rFonts w:ascii="宋体" w:hAnsi="宋体" w:eastAsia="宋体" w:cs="宋体"/>
          <w:spacing w:val="-3"/>
          <w:sz w:val="24"/>
          <w:szCs w:val="24"/>
        </w:rPr>
        <w:t>权，要求原厂商承诺，并加盖原厂商公章</w:t>
      </w:r>
      <w:r>
        <w:rPr>
          <w:rFonts w:ascii="宋体" w:hAnsi="宋体" w:eastAsia="宋体" w:cs="宋体"/>
          <w:spacing w:val="-2"/>
          <w:sz w:val="24"/>
          <w:szCs w:val="24"/>
        </w:rPr>
        <w:t>），</w:t>
      </w:r>
      <w:r>
        <w:rPr>
          <w:rFonts w:ascii="宋体" w:hAnsi="宋体" w:eastAsia="宋体" w:cs="宋体"/>
          <w:spacing w:val="-3"/>
          <w:sz w:val="24"/>
          <w:szCs w:val="24"/>
        </w:rPr>
        <w:t>不得出现因货物停售、转产而无法</w:t>
      </w:r>
      <w:r>
        <w:rPr>
          <w:rFonts w:ascii="宋体" w:hAnsi="宋体" w:eastAsia="宋体" w:cs="宋体"/>
          <w:sz w:val="24"/>
          <w:szCs w:val="24"/>
        </w:rPr>
        <w:t xml:space="preserve"> </w:t>
      </w:r>
      <w:r>
        <w:rPr>
          <w:rFonts w:ascii="宋体" w:hAnsi="宋体" w:eastAsia="宋体" w:cs="宋体"/>
          <w:spacing w:val="-1"/>
          <w:sz w:val="24"/>
          <w:szCs w:val="24"/>
        </w:rPr>
        <w:t>提供上述支持服务。</w:t>
      </w:r>
    </w:p>
    <w:p w14:paraId="238C9BE8">
      <w:pPr>
        <w:spacing w:before="236" w:line="219" w:lineRule="auto"/>
        <w:jc w:val="right"/>
        <w:rPr>
          <w:rFonts w:ascii="宋体" w:hAnsi="宋体" w:eastAsia="宋体" w:cs="宋体"/>
          <w:sz w:val="24"/>
          <w:szCs w:val="24"/>
        </w:rPr>
      </w:pPr>
      <w:r>
        <w:rPr>
          <w:rFonts w:ascii="宋体" w:hAnsi="宋体" w:eastAsia="宋体" w:cs="宋体"/>
          <w:spacing w:val="-4"/>
          <w:sz w:val="24"/>
          <w:szCs w:val="24"/>
        </w:rPr>
        <w:t>7.2.2乙方应保证合同条款下所提供的服务包括培训、安装指导</w:t>
      </w:r>
      <w:r>
        <w:rPr>
          <w:rFonts w:ascii="宋体" w:hAnsi="宋体" w:eastAsia="宋体" w:cs="宋体"/>
          <w:spacing w:val="-5"/>
          <w:sz w:val="24"/>
          <w:szCs w:val="24"/>
        </w:rPr>
        <w:t>、单机调试、</w:t>
      </w:r>
    </w:p>
    <w:p w14:paraId="7E05EF77">
      <w:pPr>
        <w:spacing w:line="219" w:lineRule="auto"/>
        <w:rPr>
          <w:rFonts w:ascii="宋体" w:hAnsi="宋体" w:eastAsia="宋体" w:cs="宋体"/>
          <w:sz w:val="24"/>
          <w:szCs w:val="24"/>
        </w:rPr>
        <w:sectPr>
          <w:footerReference r:id="rId24" w:type="default"/>
          <w:pgSz w:w="11907" w:h="16840"/>
          <w:pgMar w:top="1431" w:right="1720" w:bottom="1351" w:left="1786" w:header="0" w:footer="1161" w:gutter="0"/>
          <w:cols w:space="720" w:num="1"/>
        </w:sectPr>
      </w:pPr>
    </w:p>
    <w:p w14:paraId="3D41E829">
      <w:pPr>
        <w:spacing w:before="313" w:line="387" w:lineRule="auto"/>
        <w:ind w:left="23" w:firstLine="4"/>
        <w:rPr>
          <w:rFonts w:ascii="宋体" w:hAnsi="宋体" w:eastAsia="宋体" w:cs="宋体"/>
          <w:sz w:val="24"/>
          <w:szCs w:val="24"/>
        </w:rPr>
      </w:pPr>
      <w:r>
        <w:rPr>
          <w:rFonts w:ascii="宋体" w:hAnsi="宋体" w:eastAsia="宋体" w:cs="宋体"/>
          <w:spacing w:val="-7"/>
          <w:sz w:val="24"/>
          <w:szCs w:val="24"/>
        </w:rPr>
        <w:t>系统联调和试验等，按合同规定方式进行，</w:t>
      </w:r>
      <w:r>
        <w:rPr>
          <w:rFonts w:ascii="宋体" w:hAnsi="宋体" w:eastAsia="宋体" w:cs="宋体"/>
          <w:spacing w:val="-8"/>
          <w:sz w:val="24"/>
          <w:szCs w:val="24"/>
        </w:rPr>
        <w:t>并保证不存在因乙方工作人员的过失、</w:t>
      </w:r>
      <w:r>
        <w:rPr>
          <w:rFonts w:ascii="宋体" w:hAnsi="宋体" w:eastAsia="宋体" w:cs="宋体"/>
          <w:sz w:val="24"/>
          <w:szCs w:val="24"/>
        </w:rPr>
        <w:t xml:space="preserve"> </w:t>
      </w:r>
      <w:r>
        <w:rPr>
          <w:rFonts w:ascii="宋体" w:hAnsi="宋体" w:eastAsia="宋体" w:cs="宋体"/>
          <w:spacing w:val="-1"/>
          <w:sz w:val="24"/>
          <w:szCs w:val="24"/>
        </w:rPr>
        <w:t>错误或疏忽而产生的缺陷。</w:t>
      </w:r>
    </w:p>
    <w:p w14:paraId="028E0C85">
      <w:pPr>
        <w:spacing w:before="34" w:line="220" w:lineRule="auto"/>
        <w:ind w:left="504"/>
        <w:rPr>
          <w:rFonts w:ascii="宋体" w:hAnsi="宋体" w:eastAsia="宋体" w:cs="宋体"/>
          <w:sz w:val="24"/>
          <w:szCs w:val="24"/>
        </w:rPr>
      </w:pPr>
      <w:r>
        <w:rPr>
          <w:rFonts w:ascii="宋体" w:hAnsi="宋体" w:eastAsia="宋体" w:cs="宋体"/>
          <w:b/>
          <w:bCs/>
          <w:spacing w:val="-4"/>
          <w:sz w:val="24"/>
          <w:szCs w:val="24"/>
        </w:rPr>
        <w:t>8.包装要求</w:t>
      </w:r>
    </w:p>
    <w:p w14:paraId="3BED69D8">
      <w:pPr>
        <w:spacing w:before="232" w:line="310" w:lineRule="auto"/>
        <w:ind w:left="21" w:right="80" w:firstLine="482"/>
        <w:rPr>
          <w:rFonts w:ascii="宋体" w:hAnsi="宋体" w:eastAsia="宋体" w:cs="宋体"/>
          <w:sz w:val="24"/>
          <w:szCs w:val="24"/>
        </w:rPr>
      </w:pPr>
      <w:r>
        <w:rPr>
          <w:rFonts w:ascii="宋体" w:hAnsi="宋体" w:eastAsia="宋体" w:cs="宋体"/>
          <w:spacing w:val="4"/>
          <w:sz w:val="24"/>
          <w:szCs w:val="24"/>
        </w:rPr>
        <w:t>8.1 除合同另有约定外,乙方提供的全部货物,均应采用本行业</w:t>
      </w:r>
      <w:r>
        <w:rPr>
          <w:rFonts w:ascii="宋体" w:hAnsi="宋体" w:eastAsia="宋体" w:cs="宋体"/>
          <w:spacing w:val="3"/>
          <w:sz w:val="24"/>
          <w:szCs w:val="24"/>
        </w:rPr>
        <w:t>通用的方式</w:t>
      </w:r>
      <w:r>
        <w:rPr>
          <w:rFonts w:ascii="宋体" w:hAnsi="宋体" w:eastAsia="宋体" w:cs="宋体"/>
          <w:sz w:val="24"/>
          <w:szCs w:val="24"/>
        </w:rPr>
        <w:t xml:space="preserve"> 进行包装，且该包装应符合国家有关包装的</w:t>
      </w:r>
      <w:r>
        <w:rPr>
          <w:rFonts w:ascii="宋体" w:hAnsi="宋体" w:eastAsia="宋体" w:cs="宋体"/>
          <w:spacing w:val="-1"/>
          <w:sz w:val="24"/>
          <w:szCs w:val="24"/>
        </w:rPr>
        <w:t>法律、法规的规定。</w:t>
      </w:r>
    </w:p>
    <w:p w14:paraId="7C3FAB5B">
      <w:pPr>
        <w:spacing w:before="234" w:line="340" w:lineRule="auto"/>
        <w:ind w:left="24" w:right="80" w:firstLine="480"/>
        <w:rPr>
          <w:rFonts w:ascii="宋体" w:hAnsi="宋体" w:eastAsia="宋体" w:cs="宋体"/>
          <w:sz w:val="24"/>
          <w:szCs w:val="24"/>
        </w:rPr>
      </w:pPr>
      <w:r>
        <w:rPr>
          <w:rFonts w:ascii="宋体" w:hAnsi="宋体" w:eastAsia="宋体" w:cs="宋体"/>
          <w:spacing w:val="-3"/>
          <w:sz w:val="24"/>
          <w:szCs w:val="24"/>
        </w:rPr>
        <w:t>8.2 包装应适应于远距离运输，并有良好的防潮、防震、防锈和防粗暴装卸</w:t>
      </w:r>
      <w:r>
        <w:rPr>
          <w:rFonts w:ascii="宋体" w:hAnsi="宋体" w:eastAsia="宋体" w:cs="宋体"/>
          <w:sz w:val="24"/>
          <w:szCs w:val="24"/>
        </w:rPr>
        <w:t xml:space="preserve"> </w:t>
      </w:r>
      <w:r>
        <w:rPr>
          <w:rFonts w:ascii="宋体" w:hAnsi="宋体" w:eastAsia="宋体" w:cs="宋体"/>
          <w:spacing w:val="-3"/>
          <w:sz w:val="24"/>
          <w:szCs w:val="24"/>
        </w:rPr>
        <w:t>等保护措施，以确保货物安全运抵现场。由于包装不善所引起的货物锈蚀、损坏</w:t>
      </w:r>
      <w:r>
        <w:rPr>
          <w:rFonts w:ascii="宋体" w:hAnsi="宋体" w:eastAsia="宋体" w:cs="宋体"/>
          <w:sz w:val="24"/>
          <w:szCs w:val="24"/>
        </w:rPr>
        <w:t xml:space="preserve"> </w:t>
      </w:r>
      <w:r>
        <w:rPr>
          <w:rFonts w:ascii="宋体" w:hAnsi="宋体" w:eastAsia="宋体" w:cs="宋体"/>
          <w:spacing w:val="-2"/>
          <w:sz w:val="24"/>
          <w:szCs w:val="24"/>
        </w:rPr>
        <w:t>和损失均由乙方承担。</w:t>
      </w:r>
    </w:p>
    <w:p w14:paraId="7E46FDA9">
      <w:pPr>
        <w:spacing w:before="235" w:line="386" w:lineRule="auto"/>
        <w:ind w:left="23" w:right="80" w:firstLine="503"/>
        <w:rPr>
          <w:rFonts w:ascii="宋体" w:hAnsi="宋体" w:eastAsia="宋体" w:cs="宋体"/>
          <w:sz w:val="24"/>
          <w:szCs w:val="24"/>
        </w:rPr>
      </w:pPr>
      <w:r>
        <w:rPr>
          <w:rFonts w:ascii="宋体" w:hAnsi="宋体" w:eastAsia="宋体" w:cs="宋体"/>
          <w:spacing w:val="-4"/>
          <w:sz w:val="24"/>
          <w:szCs w:val="24"/>
        </w:rPr>
        <w:t>乙方应提供货物运至合同规定的最终目的地所需要的包装，以防止货物在转</w:t>
      </w:r>
      <w:r>
        <w:rPr>
          <w:rFonts w:ascii="宋体" w:hAnsi="宋体" w:eastAsia="宋体" w:cs="宋体"/>
          <w:spacing w:val="4"/>
          <w:sz w:val="24"/>
          <w:szCs w:val="24"/>
        </w:rPr>
        <w:t xml:space="preserve"> </w:t>
      </w:r>
      <w:r>
        <w:rPr>
          <w:rFonts w:ascii="宋体" w:hAnsi="宋体" w:eastAsia="宋体" w:cs="宋体"/>
          <w:spacing w:val="-2"/>
          <w:sz w:val="24"/>
          <w:szCs w:val="24"/>
        </w:rPr>
        <w:t>运中损坏或变质。</w:t>
      </w:r>
    </w:p>
    <w:p w14:paraId="4703DEBF">
      <w:pPr>
        <w:spacing w:before="35" w:line="219" w:lineRule="auto"/>
        <w:ind w:left="504"/>
        <w:rPr>
          <w:rFonts w:ascii="宋体" w:hAnsi="宋体" w:eastAsia="宋体" w:cs="宋体"/>
          <w:sz w:val="24"/>
          <w:szCs w:val="24"/>
        </w:rPr>
      </w:pPr>
      <w:r>
        <w:rPr>
          <w:rFonts w:ascii="宋体" w:hAnsi="宋体" w:eastAsia="宋体" w:cs="宋体"/>
          <w:spacing w:val="-2"/>
          <w:sz w:val="24"/>
          <w:szCs w:val="24"/>
        </w:rPr>
        <w:t>8.3</w:t>
      </w:r>
      <w:r>
        <w:rPr>
          <w:rFonts w:ascii="宋体" w:hAnsi="宋体" w:eastAsia="宋体" w:cs="宋体"/>
          <w:spacing w:val="32"/>
          <w:sz w:val="24"/>
          <w:szCs w:val="24"/>
        </w:rPr>
        <w:t xml:space="preserve"> </w:t>
      </w:r>
      <w:r>
        <w:rPr>
          <w:rFonts w:ascii="宋体" w:hAnsi="宋体" w:eastAsia="宋体" w:cs="宋体"/>
          <w:spacing w:val="-2"/>
          <w:sz w:val="24"/>
          <w:szCs w:val="24"/>
        </w:rPr>
        <w:t>乙方所提供的货物包装均为出厂时原包装。</w:t>
      </w:r>
    </w:p>
    <w:p w14:paraId="667E64CA">
      <w:pPr>
        <w:spacing w:before="236" w:line="309" w:lineRule="auto"/>
        <w:ind w:left="26" w:right="80" w:firstLine="478"/>
        <w:rPr>
          <w:rFonts w:ascii="宋体" w:hAnsi="宋体" w:eastAsia="宋体" w:cs="宋体"/>
          <w:sz w:val="24"/>
          <w:szCs w:val="24"/>
        </w:rPr>
      </w:pPr>
      <w:r>
        <w:rPr>
          <w:rFonts w:ascii="宋体" w:hAnsi="宋体" w:eastAsia="宋体" w:cs="宋体"/>
          <w:spacing w:val="-4"/>
          <w:sz w:val="24"/>
          <w:szCs w:val="24"/>
        </w:rPr>
        <w:t>8.4</w:t>
      </w:r>
      <w:r>
        <w:rPr>
          <w:rFonts w:ascii="宋体" w:hAnsi="宋体" w:eastAsia="宋体" w:cs="宋体"/>
          <w:spacing w:val="33"/>
          <w:sz w:val="24"/>
          <w:szCs w:val="24"/>
        </w:rPr>
        <w:t xml:space="preserve"> </w:t>
      </w:r>
      <w:r>
        <w:rPr>
          <w:rFonts w:ascii="宋体" w:hAnsi="宋体" w:eastAsia="宋体" w:cs="宋体"/>
          <w:spacing w:val="-4"/>
          <w:sz w:val="24"/>
          <w:szCs w:val="24"/>
        </w:rPr>
        <w:t>乙方所提供货物必须附有质量合格证，装箱清单，主机、附件、各</w:t>
      </w:r>
      <w:r>
        <w:rPr>
          <w:rFonts w:ascii="宋体" w:hAnsi="宋体" w:eastAsia="宋体" w:cs="宋体"/>
          <w:spacing w:val="-5"/>
          <w:sz w:val="24"/>
          <w:szCs w:val="24"/>
        </w:rPr>
        <w:t>种零</w:t>
      </w:r>
      <w:r>
        <w:rPr>
          <w:rFonts w:ascii="宋体" w:hAnsi="宋体" w:eastAsia="宋体" w:cs="宋体"/>
          <w:sz w:val="24"/>
          <w:szCs w:val="24"/>
        </w:rPr>
        <w:t xml:space="preserve"> </w:t>
      </w:r>
      <w:r>
        <w:rPr>
          <w:rFonts w:ascii="宋体" w:hAnsi="宋体" w:eastAsia="宋体" w:cs="宋体"/>
          <w:spacing w:val="-1"/>
          <w:sz w:val="24"/>
          <w:szCs w:val="24"/>
        </w:rPr>
        <w:t>部件和消耗品，有清楚的与装箱单相对应的名称和编号。</w:t>
      </w:r>
    </w:p>
    <w:p w14:paraId="64F7D836">
      <w:pPr>
        <w:spacing w:before="236" w:line="310" w:lineRule="auto"/>
        <w:ind w:left="29" w:right="80" w:firstLine="475"/>
        <w:rPr>
          <w:rFonts w:ascii="宋体" w:hAnsi="宋体" w:eastAsia="宋体" w:cs="宋体"/>
          <w:sz w:val="24"/>
          <w:szCs w:val="24"/>
        </w:rPr>
      </w:pPr>
      <w:r>
        <w:rPr>
          <w:rFonts w:ascii="宋体" w:hAnsi="宋体" w:eastAsia="宋体" w:cs="宋体"/>
          <w:spacing w:val="-3"/>
          <w:sz w:val="24"/>
          <w:szCs w:val="24"/>
        </w:rPr>
        <w:t>8.5 货物运输中的运输费用和保险费用均由乙方承担。运输过程中的一切损</w:t>
      </w:r>
      <w:r>
        <w:rPr>
          <w:rFonts w:ascii="宋体" w:hAnsi="宋体" w:eastAsia="宋体" w:cs="宋体"/>
          <w:sz w:val="24"/>
          <w:szCs w:val="24"/>
        </w:rPr>
        <w:t xml:space="preserve"> </w:t>
      </w:r>
      <w:r>
        <w:rPr>
          <w:rFonts w:ascii="宋体" w:hAnsi="宋体" w:eastAsia="宋体" w:cs="宋体"/>
          <w:spacing w:val="-2"/>
          <w:sz w:val="24"/>
          <w:szCs w:val="24"/>
        </w:rPr>
        <w:t>失、损坏均由乙方负责。</w:t>
      </w:r>
    </w:p>
    <w:p w14:paraId="2FE84BC8">
      <w:pPr>
        <w:spacing w:before="233" w:line="218" w:lineRule="auto"/>
        <w:ind w:left="504"/>
        <w:rPr>
          <w:rFonts w:ascii="宋体" w:hAnsi="宋体" w:eastAsia="宋体" w:cs="宋体"/>
          <w:sz w:val="24"/>
          <w:szCs w:val="24"/>
        </w:rPr>
      </w:pPr>
      <w:r>
        <w:rPr>
          <w:rFonts w:ascii="宋体" w:hAnsi="宋体" w:eastAsia="宋体" w:cs="宋体"/>
          <w:b/>
          <w:bCs/>
          <w:spacing w:val="-8"/>
          <w:sz w:val="24"/>
          <w:szCs w:val="24"/>
        </w:rPr>
        <w:t>9.</w:t>
      </w:r>
      <w:r>
        <w:rPr>
          <w:rFonts w:ascii="宋体" w:hAnsi="宋体" w:eastAsia="宋体" w:cs="宋体"/>
          <w:spacing w:val="13"/>
          <w:sz w:val="24"/>
          <w:szCs w:val="24"/>
        </w:rPr>
        <w:t xml:space="preserve"> </w:t>
      </w:r>
      <w:r>
        <w:rPr>
          <w:rFonts w:ascii="宋体" w:hAnsi="宋体" w:eastAsia="宋体" w:cs="宋体"/>
          <w:b/>
          <w:bCs/>
          <w:spacing w:val="-8"/>
          <w:sz w:val="24"/>
          <w:szCs w:val="24"/>
        </w:rPr>
        <w:t>价格</w:t>
      </w:r>
    </w:p>
    <w:p w14:paraId="49D5105C">
      <w:pPr>
        <w:spacing w:before="240" w:line="354" w:lineRule="auto"/>
        <w:ind w:left="24" w:firstLine="480"/>
        <w:rPr>
          <w:rFonts w:ascii="宋体" w:hAnsi="宋体" w:eastAsia="宋体" w:cs="宋体"/>
          <w:sz w:val="24"/>
          <w:szCs w:val="24"/>
        </w:rPr>
      </w:pPr>
      <w:r>
        <w:rPr>
          <w:rFonts w:ascii="宋体" w:hAnsi="宋体" w:eastAsia="宋体" w:cs="宋体"/>
          <w:spacing w:val="-4"/>
          <w:sz w:val="24"/>
          <w:szCs w:val="24"/>
        </w:rPr>
        <w:t>9.1</w:t>
      </w:r>
      <w:r>
        <w:rPr>
          <w:rFonts w:ascii="宋体" w:hAnsi="宋体" w:eastAsia="宋体" w:cs="宋体"/>
          <w:spacing w:val="33"/>
          <w:sz w:val="24"/>
          <w:szCs w:val="24"/>
        </w:rPr>
        <w:t xml:space="preserve"> </w:t>
      </w:r>
      <w:r>
        <w:rPr>
          <w:rFonts w:ascii="宋体" w:hAnsi="宋体" w:eastAsia="宋体" w:cs="宋体"/>
          <w:spacing w:val="-4"/>
          <w:sz w:val="24"/>
          <w:szCs w:val="24"/>
        </w:rPr>
        <w:t>乙方履行合同所必须的所有费用，包括但不限于货物及部件的设计</w:t>
      </w:r>
      <w:r>
        <w:rPr>
          <w:rFonts w:ascii="宋体" w:hAnsi="宋体" w:eastAsia="宋体" w:cs="宋体"/>
          <w:spacing w:val="-5"/>
          <w:sz w:val="24"/>
          <w:szCs w:val="24"/>
        </w:rPr>
        <w:t>、检</w:t>
      </w:r>
      <w:r>
        <w:rPr>
          <w:rFonts w:ascii="宋体" w:hAnsi="宋体" w:eastAsia="宋体" w:cs="宋体"/>
          <w:sz w:val="24"/>
          <w:szCs w:val="24"/>
        </w:rPr>
        <w:t xml:space="preserve"> </w:t>
      </w:r>
      <w:r>
        <w:rPr>
          <w:rFonts w:ascii="宋体" w:hAnsi="宋体" w:eastAsia="宋体" w:cs="宋体"/>
          <w:spacing w:val="-3"/>
          <w:sz w:val="24"/>
          <w:szCs w:val="24"/>
        </w:rPr>
        <w:t>测与试验、制造、运输、装卸、保险、单机调试、安装调试指导、技术资料、培</w:t>
      </w:r>
      <w:r>
        <w:rPr>
          <w:rFonts w:ascii="宋体" w:hAnsi="宋体" w:eastAsia="宋体" w:cs="宋体"/>
          <w:sz w:val="24"/>
          <w:szCs w:val="24"/>
        </w:rPr>
        <w:t xml:space="preserve"> </w:t>
      </w:r>
      <w:r>
        <w:rPr>
          <w:rFonts w:ascii="宋体" w:hAnsi="宋体" w:eastAsia="宋体" w:cs="宋体"/>
          <w:spacing w:val="-7"/>
          <w:sz w:val="24"/>
          <w:szCs w:val="24"/>
        </w:rPr>
        <w:t>训、交通、人员、差旅、质量保证期服务费、其他管</w:t>
      </w:r>
      <w:r>
        <w:rPr>
          <w:rFonts w:ascii="宋体" w:hAnsi="宋体" w:eastAsia="宋体" w:cs="宋体"/>
          <w:spacing w:val="-8"/>
          <w:sz w:val="24"/>
          <w:szCs w:val="24"/>
        </w:rPr>
        <w:t>理费用、所有的检验、测试、</w:t>
      </w:r>
      <w:r>
        <w:rPr>
          <w:rFonts w:ascii="宋体" w:hAnsi="宋体" w:eastAsia="宋体" w:cs="宋体"/>
          <w:sz w:val="24"/>
          <w:szCs w:val="24"/>
        </w:rPr>
        <w:t xml:space="preserve"> </w:t>
      </w:r>
      <w:r>
        <w:rPr>
          <w:rFonts w:ascii="宋体" w:hAnsi="宋体" w:eastAsia="宋体" w:cs="宋体"/>
          <w:spacing w:val="-1"/>
          <w:sz w:val="24"/>
          <w:szCs w:val="24"/>
        </w:rPr>
        <w:t>调试、验收、试运行费用等均已包括在合同价格中。</w:t>
      </w:r>
    </w:p>
    <w:p w14:paraId="24D80EAB">
      <w:pPr>
        <w:spacing w:before="237" w:line="309" w:lineRule="auto"/>
        <w:ind w:left="36" w:right="80" w:firstLine="467"/>
        <w:rPr>
          <w:rFonts w:ascii="宋体" w:hAnsi="宋体" w:eastAsia="宋体" w:cs="宋体"/>
          <w:sz w:val="24"/>
          <w:szCs w:val="24"/>
        </w:rPr>
      </w:pPr>
      <w:r>
        <w:rPr>
          <w:rFonts w:ascii="宋体" w:hAnsi="宋体" w:eastAsia="宋体" w:cs="宋体"/>
          <w:spacing w:val="-3"/>
          <w:sz w:val="24"/>
          <w:szCs w:val="24"/>
        </w:rPr>
        <w:t>9.2 本合同价格为固定价格，包括了乙方履行合同全过程产生的所有成本和</w:t>
      </w:r>
      <w:r>
        <w:rPr>
          <w:rFonts w:ascii="宋体" w:hAnsi="宋体" w:eastAsia="宋体" w:cs="宋体"/>
          <w:sz w:val="24"/>
          <w:szCs w:val="24"/>
        </w:rPr>
        <w:t xml:space="preserve"> </w:t>
      </w:r>
      <w:r>
        <w:rPr>
          <w:rFonts w:ascii="宋体" w:hAnsi="宋体" w:eastAsia="宋体" w:cs="宋体"/>
          <w:spacing w:val="-2"/>
          <w:sz w:val="24"/>
          <w:szCs w:val="24"/>
        </w:rPr>
        <w:t>费用以及乙方应承担的一切税费。</w:t>
      </w:r>
    </w:p>
    <w:p w14:paraId="443CAD8A">
      <w:pPr>
        <w:spacing w:before="236" w:line="219" w:lineRule="auto"/>
        <w:ind w:left="504"/>
        <w:rPr>
          <w:rFonts w:ascii="宋体" w:hAnsi="宋体" w:eastAsia="宋体" w:cs="宋体"/>
          <w:sz w:val="24"/>
          <w:szCs w:val="24"/>
        </w:rPr>
      </w:pPr>
      <w:r>
        <w:rPr>
          <w:rFonts w:ascii="宋体" w:hAnsi="宋体" w:eastAsia="宋体" w:cs="宋体"/>
          <w:spacing w:val="-2"/>
          <w:sz w:val="24"/>
          <w:szCs w:val="24"/>
        </w:rPr>
        <w:t>9.3检验费用</w:t>
      </w:r>
    </w:p>
    <w:p w14:paraId="1949B42B">
      <w:pPr>
        <w:spacing w:before="236" w:line="309" w:lineRule="auto"/>
        <w:ind w:left="22" w:firstLine="481"/>
        <w:rPr>
          <w:rFonts w:ascii="宋体" w:hAnsi="宋体" w:eastAsia="宋体" w:cs="宋体"/>
          <w:sz w:val="24"/>
          <w:szCs w:val="24"/>
        </w:rPr>
      </w:pPr>
      <w:r>
        <w:rPr>
          <w:rFonts w:ascii="宋体" w:hAnsi="宋体" w:eastAsia="宋体" w:cs="宋体"/>
          <w:spacing w:val="-4"/>
          <w:sz w:val="24"/>
          <w:szCs w:val="24"/>
        </w:rPr>
        <w:t>9.3.1</w:t>
      </w:r>
      <w:r>
        <w:rPr>
          <w:rFonts w:ascii="宋体" w:hAnsi="宋体" w:eastAsia="宋体" w:cs="宋体"/>
          <w:spacing w:val="35"/>
          <w:sz w:val="24"/>
          <w:szCs w:val="24"/>
        </w:rPr>
        <w:t xml:space="preserve"> </w:t>
      </w:r>
      <w:r>
        <w:rPr>
          <w:rFonts w:ascii="宋体" w:hAnsi="宋体" w:eastAsia="宋体" w:cs="宋体"/>
          <w:spacing w:val="-4"/>
          <w:sz w:val="24"/>
          <w:szCs w:val="24"/>
        </w:rPr>
        <w:t>乙方必须负担本条款下属于乙方负责的检验、测试、调试、试运行和</w:t>
      </w:r>
      <w:r>
        <w:rPr>
          <w:rFonts w:ascii="宋体" w:hAnsi="宋体" w:eastAsia="宋体" w:cs="宋体"/>
          <w:sz w:val="24"/>
          <w:szCs w:val="24"/>
        </w:rPr>
        <w:t xml:space="preserve"> </w:t>
      </w:r>
      <w:r>
        <w:rPr>
          <w:rFonts w:ascii="宋体" w:hAnsi="宋体" w:eastAsia="宋体" w:cs="宋体"/>
          <w:spacing w:val="-7"/>
          <w:sz w:val="24"/>
          <w:szCs w:val="24"/>
        </w:rPr>
        <w:t>验收的所有费用，并负责乙方派往买方组织的检验、测试</w:t>
      </w:r>
      <w:r>
        <w:rPr>
          <w:rFonts w:ascii="宋体" w:hAnsi="宋体" w:eastAsia="宋体" w:cs="宋体"/>
          <w:spacing w:val="-8"/>
          <w:sz w:val="24"/>
          <w:szCs w:val="24"/>
        </w:rPr>
        <w:t>和验收人员的所有费用。</w:t>
      </w:r>
    </w:p>
    <w:p w14:paraId="348D0CA6">
      <w:pPr>
        <w:spacing w:before="236" w:line="219" w:lineRule="auto"/>
        <w:ind w:left="504"/>
        <w:rPr>
          <w:rFonts w:ascii="宋体" w:hAnsi="宋体" w:eastAsia="宋体" w:cs="宋体"/>
          <w:sz w:val="24"/>
          <w:szCs w:val="24"/>
        </w:rPr>
      </w:pPr>
      <w:r>
        <w:rPr>
          <w:rFonts w:ascii="宋体" w:hAnsi="宋体" w:eastAsia="宋体" w:cs="宋体"/>
          <w:spacing w:val="-4"/>
          <w:sz w:val="24"/>
          <w:szCs w:val="24"/>
        </w:rPr>
        <w:t>9.3.2</w:t>
      </w:r>
      <w:r>
        <w:rPr>
          <w:rFonts w:ascii="宋体" w:hAnsi="宋体" w:eastAsia="宋体" w:cs="宋体"/>
          <w:spacing w:val="41"/>
          <w:sz w:val="24"/>
          <w:szCs w:val="24"/>
        </w:rPr>
        <w:t xml:space="preserve"> </w:t>
      </w:r>
      <w:r>
        <w:rPr>
          <w:rFonts w:ascii="宋体" w:hAnsi="宋体" w:eastAsia="宋体" w:cs="宋体"/>
          <w:spacing w:val="-4"/>
          <w:sz w:val="24"/>
          <w:szCs w:val="24"/>
        </w:rPr>
        <w:t>甲方按合同计划参加在乙方工厂所在地检验、测试和验</w:t>
      </w:r>
      <w:r>
        <w:rPr>
          <w:rFonts w:ascii="宋体" w:hAnsi="宋体" w:eastAsia="宋体" w:cs="宋体"/>
          <w:spacing w:val="-5"/>
          <w:sz w:val="24"/>
          <w:szCs w:val="24"/>
        </w:rPr>
        <w:t>收的费用全部</w:t>
      </w:r>
    </w:p>
    <w:p w14:paraId="3B16B73C">
      <w:pPr>
        <w:spacing w:line="219" w:lineRule="auto"/>
        <w:rPr>
          <w:rFonts w:ascii="宋体" w:hAnsi="宋体" w:eastAsia="宋体" w:cs="宋体"/>
          <w:sz w:val="24"/>
          <w:szCs w:val="24"/>
        </w:rPr>
        <w:sectPr>
          <w:footerReference r:id="rId25" w:type="default"/>
          <w:pgSz w:w="11907" w:h="16840"/>
          <w:pgMar w:top="1431" w:right="1720" w:bottom="1351" w:left="1786" w:header="0" w:footer="1161" w:gutter="0"/>
          <w:cols w:space="720" w:num="1"/>
        </w:sectPr>
      </w:pPr>
    </w:p>
    <w:p w14:paraId="4360AB97">
      <w:pPr>
        <w:spacing w:before="312" w:line="218" w:lineRule="auto"/>
        <w:ind w:left="52"/>
        <w:rPr>
          <w:rFonts w:ascii="宋体" w:hAnsi="宋体" w:eastAsia="宋体" w:cs="宋体"/>
          <w:sz w:val="24"/>
          <w:szCs w:val="24"/>
        </w:rPr>
      </w:pPr>
      <w:r>
        <w:rPr>
          <w:rFonts w:ascii="宋体" w:hAnsi="宋体" w:eastAsia="宋体" w:cs="宋体"/>
          <w:spacing w:val="-3"/>
          <w:sz w:val="24"/>
          <w:szCs w:val="24"/>
        </w:rPr>
        <w:t>由乙方负责并已包含在合同总价中。</w:t>
      </w:r>
    </w:p>
    <w:p w14:paraId="5EBB4E8C">
      <w:pPr>
        <w:spacing w:before="236" w:line="391" w:lineRule="auto"/>
        <w:ind w:left="23" w:right="61" w:firstLine="480"/>
        <w:jc w:val="both"/>
        <w:rPr>
          <w:rFonts w:ascii="宋体" w:hAnsi="宋体" w:eastAsia="宋体" w:cs="宋体"/>
          <w:sz w:val="24"/>
          <w:szCs w:val="24"/>
        </w:rPr>
      </w:pPr>
      <w:r>
        <w:rPr>
          <w:rFonts w:ascii="宋体" w:hAnsi="宋体" w:eastAsia="宋体" w:cs="宋体"/>
          <w:spacing w:val="-2"/>
          <w:sz w:val="24"/>
          <w:szCs w:val="24"/>
        </w:rPr>
        <w:t>9.3.3甲方检验人员已到卖方所在地，测试无法依照合同进行，</w:t>
      </w:r>
      <w:r>
        <w:rPr>
          <w:rFonts w:ascii="宋体" w:hAnsi="宋体" w:eastAsia="宋体" w:cs="宋体"/>
          <w:spacing w:val="-35"/>
          <w:sz w:val="24"/>
          <w:szCs w:val="24"/>
        </w:rPr>
        <w:t xml:space="preserve"> </w:t>
      </w:r>
      <w:r>
        <w:rPr>
          <w:rFonts w:ascii="宋体" w:hAnsi="宋体" w:eastAsia="宋体" w:cs="宋体"/>
          <w:spacing w:val="-2"/>
          <w:sz w:val="24"/>
          <w:szCs w:val="24"/>
        </w:rPr>
        <w:t>而引起甲方</w:t>
      </w:r>
      <w:r>
        <w:rPr>
          <w:rFonts w:ascii="宋体" w:hAnsi="宋体" w:eastAsia="宋体" w:cs="宋体"/>
          <w:sz w:val="24"/>
          <w:szCs w:val="24"/>
        </w:rPr>
        <w:t xml:space="preserve"> </w:t>
      </w:r>
      <w:r>
        <w:rPr>
          <w:rFonts w:ascii="宋体" w:hAnsi="宋体" w:eastAsia="宋体" w:cs="宋体"/>
          <w:spacing w:val="-3"/>
          <w:sz w:val="24"/>
          <w:szCs w:val="24"/>
        </w:rPr>
        <w:t>人员延长逗留时间，所有由此产生的包括甲方人员在内的直接费用及成本由乙方</w:t>
      </w:r>
      <w:r>
        <w:rPr>
          <w:rFonts w:ascii="宋体" w:hAnsi="宋体" w:eastAsia="宋体" w:cs="宋体"/>
          <w:spacing w:val="1"/>
          <w:sz w:val="24"/>
          <w:szCs w:val="24"/>
        </w:rPr>
        <w:t xml:space="preserve"> </w:t>
      </w:r>
      <w:r>
        <w:rPr>
          <w:rFonts w:ascii="宋体" w:hAnsi="宋体" w:eastAsia="宋体" w:cs="宋体"/>
          <w:spacing w:val="-4"/>
          <w:sz w:val="24"/>
          <w:szCs w:val="24"/>
        </w:rPr>
        <w:t>承担。</w:t>
      </w:r>
    </w:p>
    <w:p w14:paraId="0B81CD35">
      <w:pPr>
        <w:spacing w:before="35" w:line="219" w:lineRule="auto"/>
        <w:ind w:left="521"/>
        <w:rPr>
          <w:rFonts w:ascii="宋体" w:hAnsi="宋体" w:eastAsia="宋体" w:cs="宋体"/>
          <w:sz w:val="24"/>
          <w:szCs w:val="24"/>
        </w:rPr>
      </w:pPr>
      <w:r>
        <w:rPr>
          <w:rFonts w:ascii="宋体" w:hAnsi="宋体" w:eastAsia="宋体" w:cs="宋体"/>
          <w:b/>
          <w:bCs/>
          <w:spacing w:val="-4"/>
          <w:sz w:val="24"/>
          <w:szCs w:val="24"/>
        </w:rPr>
        <w:t>10.交货方式及交货日期</w:t>
      </w:r>
    </w:p>
    <w:p w14:paraId="7E9EB9B3">
      <w:pPr>
        <w:spacing w:before="237" w:line="219" w:lineRule="auto"/>
        <w:ind w:left="503"/>
        <w:rPr>
          <w:rFonts w:ascii="宋体" w:hAnsi="宋体" w:eastAsia="宋体" w:cs="宋体"/>
          <w:sz w:val="24"/>
          <w:szCs w:val="24"/>
        </w:rPr>
      </w:pPr>
      <w:r>
        <w:rPr>
          <w:rFonts w:ascii="宋体" w:hAnsi="宋体" w:eastAsia="宋体" w:cs="宋体"/>
          <w:spacing w:val="-3"/>
          <w:sz w:val="24"/>
          <w:szCs w:val="24"/>
        </w:rPr>
        <w:t>服务期：</w:t>
      </w:r>
    </w:p>
    <w:p w14:paraId="0E3933D3">
      <w:pPr>
        <w:spacing w:before="233" w:line="219" w:lineRule="auto"/>
        <w:ind w:left="506"/>
        <w:rPr>
          <w:rFonts w:ascii="宋体" w:hAnsi="宋体" w:eastAsia="宋体" w:cs="宋体"/>
          <w:sz w:val="24"/>
          <w:szCs w:val="24"/>
        </w:rPr>
      </w:pPr>
      <w:r>
        <w:rPr>
          <w:rFonts w:ascii="宋体" w:hAnsi="宋体" w:eastAsia="宋体" w:cs="宋体"/>
          <w:spacing w:val="-1"/>
          <w:sz w:val="24"/>
          <w:szCs w:val="24"/>
        </w:rPr>
        <w:t>水保方案编制：签订合同后1个月内提交水保方案</w:t>
      </w:r>
    </w:p>
    <w:p w14:paraId="63D41A9E">
      <w:pPr>
        <w:spacing w:before="236" w:line="387" w:lineRule="auto"/>
        <w:ind w:left="520" w:right="1647" w:hanging="14"/>
        <w:rPr>
          <w:rFonts w:ascii="宋体" w:hAnsi="宋体" w:eastAsia="宋体" w:cs="宋体"/>
          <w:sz w:val="24"/>
          <w:szCs w:val="24"/>
        </w:rPr>
      </w:pPr>
      <w:r>
        <w:rPr>
          <w:rFonts w:ascii="宋体" w:hAnsi="宋体" w:eastAsia="宋体" w:cs="宋体"/>
          <w:spacing w:val="-1"/>
          <w:sz w:val="24"/>
          <w:szCs w:val="24"/>
        </w:rPr>
        <w:t>水土保持监测：工程完工后一个月内提交相关水保监测成果</w:t>
      </w:r>
      <w:r>
        <w:rPr>
          <w:rFonts w:ascii="宋体" w:hAnsi="宋体" w:eastAsia="宋体" w:cs="宋体"/>
          <w:spacing w:val="12"/>
          <w:sz w:val="24"/>
          <w:szCs w:val="24"/>
        </w:rPr>
        <w:t xml:space="preserve"> </w:t>
      </w:r>
      <w:r>
        <w:rPr>
          <w:rFonts w:ascii="宋体" w:hAnsi="宋体" w:eastAsia="宋体" w:cs="宋体"/>
          <w:spacing w:val="-4"/>
          <w:sz w:val="24"/>
          <w:szCs w:val="24"/>
        </w:rPr>
        <w:t>11.检验和验收</w:t>
      </w:r>
    </w:p>
    <w:p w14:paraId="789CA8E9">
      <w:pPr>
        <w:spacing w:before="33" w:line="219" w:lineRule="auto"/>
        <w:ind w:left="521"/>
        <w:rPr>
          <w:rFonts w:ascii="宋体" w:hAnsi="宋体" w:eastAsia="宋体" w:cs="宋体"/>
          <w:sz w:val="24"/>
          <w:szCs w:val="24"/>
        </w:rPr>
      </w:pPr>
      <w:r>
        <w:rPr>
          <w:rFonts w:ascii="宋体" w:hAnsi="宋体" w:eastAsia="宋体" w:cs="宋体"/>
          <w:spacing w:val="-4"/>
          <w:sz w:val="24"/>
          <w:szCs w:val="24"/>
        </w:rPr>
        <w:t>11.1开箱验收</w:t>
      </w:r>
    </w:p>
    <w:p w14:paraId="55B91E61">
      <w:pPr>
        <w:spacing w:before="234" w:line="310" w:lineRule="auto"/>
        <w:ind w:left="24" w:right="61" w:firstLine="496"/>
        <w:rPr>
          <w:rFonts w:ascii="宋体" w:hAnsi="宋体" w:eastAsia="宋体" w:cs="宋体"/>
          <w:sz w:val="24"/>
          <w:szCs w:val="24"/>
        </w:rPr>
      </w:pPr>
      <w:r>
        <w:rPr>
          <w:rFonts w:ascii="宋体" w:hAnsi="宋体" w:eastAsia="宋体" w:cs="宋体"/>
          <w:spacing w:val="-3"/>
          <w:sz w:val="24"/>
          <w:szCs w:val="24"/>
        </w:rPr>
        <w:t>11.1.1货物运抵现场后，双方应及时开箱验</w:t>
      </w:r>
      <w:r>
        <w:rPr>
          <w:rFonts w:ascii="宋体" w:hAnsi="宋体" w:eastAsia="宋体" w:cs="宋体"/>
          <w:spacing w:val="-4"/>
          <w:sz w:val="24"/>
          <w:szCs w:val="24"/>
        </w:rPr>
        <w:t>收，并制作验收记录，以确认与</w:t>
      </w:r>
      <w:r>
        <w:rPr>
          <w:rFonts w:ascii="宋体" w:hAnsi="宋体" w:eastAsia="宋体" w:cs="宋体"/>
          <w:sz w:val="24"/>
          <w:szCs w:val="24"/>
        </w:rPr>
        <w:t xml:space="preserve"> </w:t>
      </w:r>
      <w:r>
        <w:rPr>
          <w:rFonts w:ascii="宋体" w:hAnsi="宋体" w:eastAsia="宋体" w:cs="宋体"/>
          <w:spacing w:val="-1"/>
          <w:sz w:val="24"/>
          <w:szCs w:val="24"/>
        </w:rPr>
        <w:t>本合同约定的数量、型号等是否一致。</w:t>
      </w:r>
    </w:p>
    <w:p w14:paraId="257F7BF3">
      <w:pPr>
        <w:spacing w:before="235" w:line="340" w:lineRule="auto"/>
        <w:ind w:left="21" w:firstLine="499"/>
        <w:rPr>
          <w:rFonts w:ascii="宋体" w:hAnsi="宋体" w:eastAsia="宋体" w:cs="宋体"/>
          <w:sz w:val="24"/>
          <w:szCs w:val="24"/>
        </w:rPr>
      </w:pPr>
      <w:r>
        <w:rPr>
          <w:rFonts w:ascii="宋体" w:hAnsi="宋体" w:eastAsia="宋体" w:cs="宋体"/>
          <w:spacing w:val="-1"/>
          <w:sz w:val="24"/>
          <w:szCs w:val="24"/>
        </w:rPr>
        <w:t>11.1.2</w:t>
      </w:r>
      <w:r>
        <w:rPr>
          <w:rFonts w:ascii="宋体" w:hAnsi="宋体" w:eastAsia="宋体" w:cs="宋体"/>
          <w:spacing w:val="33"/>
          <w:sz w:val="24"/>
          <w:szCs w:val="24"/>
        </w:rPr>
        <w:t xml:space="preserve"> </w:t>
      </w:r>
      <w:r>
        <w:rPr>
          <w:rFonts w:ascii="宋体" w:hAnsi="宋体" w:eastAsia="宋体" w:cs="宋体"/>
          <w:spacing w:val="-1"/>
          <w:sz w:val="24"/>
          <w:szCs w:val="24"/>
        </w:rPr>
        <w:t>乙方应在交货前对货物的质量、规格、数量等进行详细而全面的检</w:t>
      </w:r>
      <w:r>
        <w:rPr>
          <w:rFonts w:ascii="宋体" w:hAnsi="宋体" w:eastAsia="宋体" w:cs="宋体"/>
          <w:sz w:val="24"/>
          <w:szCs w:val="24"/>
        </w:rPr>
        <w:t xml:space="preserve"> </w:t>
      </w:r>
      <w:r>
        <w:rPr>
          <w:rFonts w:ascii="宋体" w:hAnsi="宋体" w:eastAsia="宋体" w:cs="宋体"/>
          <w:spacing w:val="-8"/>
          <w:sz w:val="24"/>
          <w:szCs w:val="24"/>
        </w:rPr>
        <w:t>验，并出具证明货物符合合同规定的文件。该文件将作为申请付款单据的一部分，</w:t>
      </w:r>
      <w:r>
        <w:rPr>
          <w:rFonts w:ascii="宋体" w:hAnsi="宋体" w:eastAsia="宋体" w:cs="宋体"/>
          <w:spacing w:val="7"/>
          <w:sz w:val="24"/>
          <w:szCs w:val="24"/>
        </w:rPr>
        <w:t xml:space="preserve"> </w:t>
      </w:r>
      <w:r>
        <w:rPr>
          <w:rFonts w:ascii="宋体" w:hAnsi="宋体" w:eastAsia="宋体" w:cs="宋体"/>
          <w:spacing w:val="-1"/>
          <w:sz w:val="24"/>
          <w:szCs w:val="24"/>
        </w:rPr>
        <w:t>但有关质量、规格、数量的检验不应视为最终检验。</w:t>
      </w:r>
    </w:p>
    <w:p w14:paraId="56DBFEEF">
      <w:pPr>
        <w:spacing w:before="233" w:line="340" w:lineRule="auto"/>
        <w:ind w:left="22" w:right="61" w:firstLine="498"/>
        <w:rPr>
          <w:rFonts w:ascii="宋体" w:hAnsi="宋体" w:eastAsia="宋体" w:cs="宋体"/>
          <w:sz w:val="24"/>
          <w:szCs w:val="24"/>
        </w:rPr>
      </w:pPr>
      <w:r>
        <w:rPr>
          <w:rFonts w:ascii="宋体" w:hAnsi="宋体" w:eastAsia="宋体" w:cs="宋体"/>
          <w:sz w:val="24"/>
          <w:szCs w:val="24"/>
        </w:rPr>
        <w:t>11.1.3 开箱验收中如发现货物的数量、规格与合同约定不符，甲方有</w:t>
      </w:r>
      <w:r>
        <w:rPr>
          <w:rFonts w:ascii="宋体" w:hAnsi="宋体" w:eastAsia="宋体" w:cs="宋体"/>
          <w:spacing w:val="-1"/>
          <w:sz w:val="24"/>
          <w:szCs w:val="24"/>
        </w:rPr>
        <w:t>权拒</w:t>
      </w:r>
      <w:r>
        <w:rPr>
          <w:rFonts w:ascii="宋体" w:hAnsi="宋体" w:eastAsia="宋体" w:cs="宋体"/>
          <w:sz w:val="24"/>
          <w:szCs w:val="24"/>
        </w:rPr>
        <w:t xml:space="preserve"> </w:t>
      </w:r>
      <w:r>
        <w:rPr>
          <w:rFonts w:ascii="宋体" w:hAnsi="宋体" w:eastAsia="宋体" w:cs="宋体"/>
          <w:spacing w:val="4"/>
          <w:sz w:val="24"/>
          <w:szCs w:val="24"/>
        </w:rPr>
        <w:t>收货物，乙方应及时按甲方要求免费对拒收货物采取更换或其他必要的补救措</w:t>
      </w:r>
      <w:r>
        <w:rPr>
          <w:rFonts w:ascii="宋体" w:hAnsi="宋体" w:eastAsia="宋体" w:cs="宋体"/>
          <w:sz w:val="24"/>
          <w:szCs w:val="24"/>
        </w:rPr>
        <w:t xml:space="preserve"> </w:t>
      </w:r>
      <w:r>
        <w:rPr>
          <w:rFonts w:ascii="宋体" w:hAnsi="宋体" w:eastAsia="宋体" w:cs="宋体"/>
          <w:spacing w:val="-1"/>
          <w:sz w:val="24"/>
          <w:szCs w:val="24"/>
        </w:rPr>
        <w:t>施，直至开箱验收合格，方视为乙方完成交货。</w:t>
      </w:r>
    </w:p>
    <w:p w14:paraId="439D58DC">
      <w:pPr>
        <w:spacing w:before="235" w:line="219" w:lineRule="auto"/>
        <w:ind w:left="521"/>
        <w:rPr>
          <w:rFonts w:ascii="宋体" w:hAnsi="宋体" w:eastAsia="宋体" w:cs="宋体"/>
          <w:sz w:val="24"/>
          <w:szCs w:val="24"/>
        </w:rPr>
      </w:pPr>
      <w:r>
        <w:rPr>
          <w:rFonts w:ascii="宋体" w:hAnsi="宋体" w:eastAsia="宋体" w:cs="宋体"/>
          <w:spacing w:val="-5"/>
          <w:sz w:val="24"/>
          <w:szCs w:val="24"/>
        </w:rPr>
        <w:t>11.2</w:t>
      </w:r>
      <w:r>
        <w:rPr>
          <w:rFonts w:ascii="宋体" w:hAnsi="宋体" w:eastAsia="宋体" w:cs="宋体"/>
          <w:spacing w:val="5"/>
          <w:sz w:val="24"/>
          <w:szCs w:val="24"/>
        </w:rPr>
        <w:t xml:space="preserve">  </w:t>
      </w:r>
      <w:r>
        <w:rPr>
          <w:rFonts w:ascii="宋体" w:hAnsi="宋体" w:eastAsia="宋体" w:cs="宋体"/>
          <w:spacing w:val="-5"/>
          <w:sz w:val="24"/>
          <w:szCs w:val="24"/>
        </w:rPr>
        <w:t>检验验收</w:t>
      </w:r>
    </w:p>
    <w:p w14:paraId="09817909">
      <w:pPr>
        <w:spacing w:before="234" w:line="340" w:lineRule="auto"/>
        <w:ind w:left="24" w:right="61" w:firstLine="496"/>
        <w:rPr>
          <w:rFonts w:ascii="宋体" w:hAnsi="宋体" w:eastAsia="宋体" w:cs="宋体"/>
          <w:sz w:val="24"/>
          <w:szCs w:val="24"/>
        </w:rPr>
      </w:pPr>
      <w:r>
        <w:rPr>
          <w:rFonts w:ascii="宋体" w:hAnsi="宋体" w:eastAsia="宋体" w:cs="宋体"/>
          <w:sz w:val="24"/>
          <w:szCs w:val="24"/>
        </w:rPr>
        <w:t>11.2.1 交货完成后，乙方应及时组装、调试、试运行，按照合同专用</w:t>
      </w:r>
      <w:r>
        <w:rPr>
          <w:rFonts w:ascii="宋体" w:hAnsi="宋体" w:eastAsia="宋体" w:cs="宋体"/>
          <w:spacing w:val="-1"/>
          <w:sz w:val="24"/>
          <w:szCs w:val="24"/>
        </w:rPr>
        <w:t>条款</w:t>
      </w:r>
      <w:r>
        <w:rPr>
          <w:rFonts w:ascii="宋体" w:hAnsi="宋体" w:eastAsia="宋体" w:cs="宋体"/>
          <w:sz w:val="24"/>
          <w:szCs w:val="24"/>
        </w:rPr>
        <w:t xml:space="preserve"> </w:t>
      </w:r>
      <w:r>
        <w:rPr>
          <w:rFonts w:ascii="宋体" w:hAnsi="宋体" w:eastAsia="宋体" w:cs="宋体"/>
          <w:spacing w:val="-3"/>
          <w:sz w:val="24"/>
          <w:szCs w:val="24"/>
        </w:rPr>
        <w:t>规定的试运行完成后，双方及时组织对货物检验验收。合同双方均须派人参加合</w:t>
      </w:r>
      <w:r>
        <w:rPr>
          <w:rFonts w:ascii="宋体" w:hAnsi="宋体" w:eastAsia="宋体" w:cs="宋体"/>
          <w:sz w:val="24"/>
          <w:szCs w:val="24"/>
        </w:rPr>
        <w:t xml:space="preserve"> </w:t>
      </w:r>
      <w:r>
        <w:rPr>
          <w:rFonts w:ascii="宋体" w:hAnsi="宋体" w:eastAsia="宋体" w:cs="宋体"/>
          <w:spacing w:val="-1"/>
          <w:sz w:val="24"/>
          <w:szCs w:val="24"/>
        </w:rPr>
        <w:t>同要求双方参加的试验、检验。</w:t>
      </w:r>
    </w:p>
    <w:p w14:paraId="73CB1EAE">
      <w:pPr>
        <w:spacing w:before="235" w:line="310" w:lineRule="auto"/>
        <w:ind w:left="23" w:right="61" w:firstLine="497"/>
        <w:rPr>
          <w:rFonts w:ascii="宋体" w:hAnsi="宋体" w:eastAsia="宋体" w:cs="宋体"/>
          <w:sz w:val="24"/>
          <w:szCs w:val="24"/>
        </w:rPr>
      </w:pPr>
      <w:r>
        <w:rPr>
          <w:rFonts w:ascii="宋体" w:hAnsi="宋体" w:eastAsia="宋体" w:cs="宋体"/>
          <w:sz w:val="24"/>
          <w:szCs w:val="24"/>
        </w:rPr>
        <w:t>11.2.2 在具体实施合同规定的检验验收之前，乙方需提前提交相应的</w:t>
      </w:r>
      <w:r>
        <w:rPr>
          <w:rFonts w:ascii="宋体" w:hAnsi="宋体" w:eastAsia="宋体" w:cs="宋体"/>
          <w:spacing w:val="-1"/>
          <w:sz w:val="24"/>
          <w:szCs w:val="24"/>
        </w:rPr>
        <w:t>测试</w:t>
      </w:r>
      <w:r>
        <w:rPr>
          <w:rFonts w:ascii="宋体" w:hAnsi="宋体" w:eastAsia="宋体" w:cs="宋体"/>
          <w:sz w:val="24"/>
          <w:szCs w:val="24"/>
        </w:rPr>
        <w:t xml:space="preserve"> 计划（包括测试程序、测试内容和检验标准、试验时</w:t>
      </w:r>
      <w:r>
        <w:rPr>
          <w:rFonts w:ascii="宋体" w:hAnsi="宋体" w:eastAsia="宋体" w:cs="宋体"/>
          <w:spacing w:val="-1"/>
          <w:sz w:val="24"/>
          <w:szCs w:val="24"/>
        </w:rPr>
        <w:t>间安排等）供甲方确认。</w:t>
      </w:r>
    </w:p>
    <w:p w14:paraId="52FB7E5C">
      <w:pPr>
        <w:spacing w:before="233" w:line="310" w:lineRule="auto"/>
        <w:ind w:left="28" w:right="7" w:firstLine="492"/>
        <w:rPr>
          <w:rFonts w:ascii="宋体" w:hAnsi="宋体" w:eastAsia="宋体" w:cs="宋体"/>
          <w:sz w:val="24"/>
          <w:szCs w:val="24"/>
        </w:rPr>
      </w:pPr>
      <w:r>
        <w:rPr>
          <w:rFonts w:ascii="宋体" w:hAnsi="宋体" w:eastAsia="宋体" w:cs="宋体"/>
          <w:spacing w:val="3"/>
          <w:sz w:val="24"/>
          <w:szCs w:val="24"/>
        </w:rPr>
        <w:t>11.2.3  除需甲方确认的试验验收外，乙方还应对所有检验验收测试的结</w:t>
      </w:r>
      <w:r>
        <w:rPr>
          <w:rFonts w:ascii="宋体" w:hAnsi="宋体" w:eastAsia="宋体" w:cs="宋体"/>
          <w:spacing w:val="10"/>
          <w:sz w:val="24"/>
          <w:szCs w:val="24"/>
        </w:rPr>
        <w:t xml:space="preserve"> </w:t>
      </w:r>
      <w:r>
        <w:rPr>
          <w:rFonts w:ascii="宋体" w:hAnsi="宋体" w:eastAsia="宋体" w:cs="宋体"/>
          <w:spacing w:val="-2"/>
          <w:sz w:val="24"/>
          <w:szCs w:val="24"/>
        </w:rPr>
        <w:t>果、步骤、原始数据等作妥善记录。如甲方要求，乙方应提供这些记录给买方。</w:t>
      </w:r>
    </w:p>
    <w:p w14:paraId="4D64F9DE">
      <w:pPr>
        <w:spacing w:line="310" w:lineRule="auto"/>
        <w:rPr>
          <w:rFonts w:ascii="宋体" w:hAnsi="宋体" w:eastAsia="宋体" w:cs="宋体"/>
          <w:sz w:val="24"/>
          <w:szCs w:val="24"/>
        </w:rPr>
        <w:sectPr>
          <w:footerReference r:id="rId26" w:type="default"/>
          <w:pgSz w:w="11907" w:h="16840"/>
          <w:pgMar w:top="1431" w:right="1739" w:bottom="1351" w:left="1786" w:header="0" w:footer="1161" w:gutter="0"/>
          <w:cols w:space="720" w:num="1"/>
        </w:sectPr>
      </w:pPr>
    </w:p>
    <w:p w14:paraId="0EC17692">
      <w:pPr>
        <w:spacing w:before="313" w:line="387" w:lineRule="auto"/>
        <w:ind w:left="22" w:right="61" w:firstLine="498"/>
        <w:rPr>
          <w:rFonts w:ascii="宋体" w:hAnsi="宋体" w:eastAsia="宋体" w:cs="宋体"/>
          <w:sz w:val="24"/>
          <w:szCs w:val="24"/>
        </w:rPr>
      </w:pPr>
      <w:r>
        <w:rPr>
          <w:rFonts w:ascii="宋体" w:hAnsi="宋体" w:eastAsia="宋体" w:cs="宋体"/>
          <w:spacing w:val="-3"/>
          <w:sz w:val="24"/>
          <w:szCs w:val="24"/>
        </w:rPr>
        <w:t>11.2.4  检验测试出现全部或部分未达到本合同所</w:t>
      </w:r>
      <w:r>
        <w:rPr>
          <w:rFonts w:ascii="宋体" w:hAnsi="宋体" w:eastAsia="宋体" w:cs="宋体"/>
          <w:spacing w:val="-4"/>
          <w:sz w:val="24"/>
          <w:szCs w:val="24"/>
        </w:rPr>
        <w:t>约定的技术指标，甲方有</w:t>
      </w:r>
      <w:r>
        <w:rPr>
          <w:rFonts w:ascii="宋体" w:hAnsi="宋体" w:eastAsia="宋体" w:cs="宋体"/>
          <w:sz w:val="24"/>
          <w:szCs w:val="24"/>
        </w:rPr>
        <w:t xml:space="preserve"> </w:t>
      </w:r>
      <w:r>
        <w:rPr>
          <w:rFonts w:ascii="宋体" w:hAnsi="宋体" w:eastAsia="宋体" w:cs="宋体"/>
          <w:spacing w:val="-1"/>
          <w:sz w:val="24"/>
          <w:szCs w:val="24"/>
        </w:rPr>
        <w:t>权选择下列任一处理方式：</w:t>
      </w:r>
    </w:p>
    <w:p w14:paraId="31657334">
      <w:pPr>
        <w:spacing w:before="34" w:line="219" w:lineRule="auto"/>
        <w:ind w:left="504"/>
        <w:rPr>
          <w:rFonts w:ascii="宋体" w:hAnsi="宋体" w:eastAsia="宋体" w:cs="宋体"/>
          <w:sz w:val="24"/>
          <w:szCs w:val="24"/>
        </w:rPr>
      </w:pPr>
      <w:r>
        <w:rPr>
          <w:rFonts w:ascii="宋体" w:hAnsi="宋体" w:eastAsia="宋体" w:cs="宋体"/>
          <w:spacing w:val="-1"/>
          <w:sz w:val="24"/>
          <w:szCs w:val="24"/>
        </w:rPr>
        <w:t>a.重新测试直至合格为止；</w:t>
      </w:r>
    </w:p>
    <w:p w14:paraId="458A1749">
      <w:pPr>
        <w:spacing w:before="232" w:line="219" w:lineRule="auto"/>
        <w:ind w:left="499"/>
        <w:rPr>
          <w:rFonts w:ascii="宋体" w:hAnsi="宋体" w:eastAsia="宋体" w:cs="宋体"/>
          <w:sz w:val="24"/>
          <w:szCs w:val="24"/>
        </w:rPr>
      </w:pPr>
      <w:r>
        <w:rPr>
          <w:rFonts w:ascii="宋体" w:hAnsi="宋体" w:eastAsia="宋体" w:cs="宋体"/>
          <w:sz w:val="24"/>
          <w:szCs w:val="24"/>
        </w:rPr>
        <w:t>b.要求乙方对货物进行免费更换，然后重新测试</w:t>
      </w:r>
      <w:r>
        <w:rPr>
          <w:rFonts w:ascii="宋体" w:hAnsi="宋体" w:eastAsia="宋体" w:cs="宋体"/>
          <w:spacing w:val="-1"/>
          <w:sz w:val="24"/>
          <w:szCs w:val="24"/>
        </w:rPr>
        <w:t>直至合格为止；</w:t>
      </w:r>
    </w:p>
    <w:p w14:paraId="6845F61D">
      <w:pPr>
        <w:spacing w:before="237" w:line="387" w:lineRule="auto"/>
        <w:ind w:left="32" w:right="61" w:firstLine="472"/>
        <w:rPr>
          <w:rFonts w:ascii="宋体" w:hAnsi="宋体" w:eastAsia="宋体" w:cs="宋体"/>
          <w:sz w:val="24"/>
          <w:szCs w:val="24"/>
        </w:rPr>
      </w:pPr>
      <w:r>
        <w:rPr>
          <w:rFonts w:ascii="宋体" w:hAnsi="宋体" w:eastAsia="宋体" w:cs="宋体"/>
          <w:spacing w:val="-3"/>
          <w:sz w:val="24"/>
          <w:szCs w:val="24"/>
        </w:rPr>
        <w:t>无论选择何种方式，甲方因此而发生的因卖方原因引起的所</w:t>
      </w:r>
      <w:r>
        <w:rPr>
          <w:rFonts w:ascii="宋体" w:hAnsi="宋体" w:eastAsia="宋体" w:cs="宋体"/>
          <w:spacing w:val="-4"/>
          <w:sz w:val="24"/>
          <w:szCs w:val="24"/>
        </w:rPr>
        <w:t>有费用均由乙方</w:t>
      </w:r>
      <w:r>
        <w:rPr>
          <w:rFonts w:ascii="宋体" w:hAnsi="宋体" w:eastAsia="宋体" w:cs="宋体"/>
          <w:sz w:val="24"/>
          <w:szCs w:val="24"/>
        </w:rPr>
        <w:t xml:space="preserve"> </w:t>
      </w:r>
      <w:r>
        <w:rPr>
          <w:rFonts w:ascii="宋体" w:hAnsi="宋体" w:eastAsia="宋体" w:cs="宋体"/>
          <w:spacing w:val="-7"/>
          <w:sz w:val="24"/>
          <w:szCs w:val="24"/>
        </w:rPr>
        <w:t>负担。</w:t>
      </w:r>
    </w:p>
    <w:p w14:paraId="42623392">
      <w:pPr>
        <w:spacing w:before="32" w:line="219" w:lineRule="auto"/>
        <w:ind w:left="521"/>
        <w:rPr>
          <w:rFonts w:ascii="宋体" w:hAnsi="宋体" w:eastAsia="宋体" w:cs="宋体"/>
          <w:sz w:val="24"/>
          <w:szCs w:val="24"/>
        </w:rPr>
      </w:pPr>
      <w:r>
        <w:rPr>
          <w:rFonts w:ascii="宋体" w:hAnsi="宋体" w:eastAsia="宋体" w:cs="宋体"/>
          <w:spacing w:val="-3"/>
          <w:sz w:val="24"/>
          <w:szCs w:val="24"/>
        </w:rPr>
        <w:t>11.3  使用过程检验</w:t>
      </w:r>
    </w:p>
    <w:p w14:paraId="3A615A43">
      <w:pPr>
        <w:spacing w:before="235" w:line="355" w:lineRule="auto"/>
        <w:ind w:left="24" w:firstLine="496"/>
        <w:rPr>
          <w:rFonts w:ascii="宋体" w:hAnsi="宋体" w:eastAsia="宋体" w:cs="宋体"/>
          <w:sz w:val="24"/>
          <w:szCs w:val="24"/>
        </w:rPr>
      </w:pPr>
      <w:r>
        <w:rPr>
          <w:rFonts w:ascii="宋体" w:hAnsi="宋体" w:eastAsia="宋体" w:cs="宋体"/>
          <w:spacing w:val="3"/>
          <w:sz w:val="24"/>
          <w:szCs w:val="24"/>
        </w:rPr>
        <w:t>11.3.1在合同规定的质量保证期内，发现货物的质量或规格与合同规定不</w:t>
      </w:r>
      <w:r>
        <w:rPr>
          <w:rFonts w:ascii="宋体" w:hAnsi="宋体" w:eastAsia="宋体" w:cs="宋体"/>
          <w:spacing w:val="13"/>
          <w:sz w:val="24"/>
          <w:szCs w:val="24"/>
        </w:rPr>
        <w:t xml:space="preserve"> </w:t>
      </w:r>
      <w:r>
        <w:rPr>
          <w:rFonts w:ascii="宋体" w:hAnsi="宋体" w:eastAsia="宋体" w:cs="宋体"/>
          <w:spacing w:val="-3"/>
          <w:sz w:val="24"/>
          <w:szCs w:val="24"/>
        </w:rPr>
        <w:t>符，或证明货物有缺陷，包括潜在的缺陷或使用不合适的原材料等，由甲方组织</w:t>
      </w:r>
      <w:r>
        <w:rPr>
          <w:rFonts w:ascii="宋体" w:hAnsi="宋体" w:eastAsia="宋体" w:cs="宋体"/>
          <w:sz w:val="24"/>
          <w:szCs w:val="24"/>
        </w:rPr>
        <w:t xml:space="preserve"> </w:t>
      </w:r>
      <w:r>
        <w:rPr>
          <w:rFonts w:ascii="宋体" w:hAnsi="宋体" w:eastAsia="宋体" w:cs="宋体"/>
          <w:spacing w:val="-4"/>
          <w:sz w:val="24"/>
          <w:szCs w:val="24"/>
        </w:rPr>
        <w:t>质检（相关检测费用由卖方承担</w:t>
      </w:r>
      <w:r>
        <w:rPr>
          <w:rFonts w:ascii="宋体" w:hAnsi="宋体" w:eastAsia="宋体" w:cs="宋体"/>
          <w:spacing w:val="-61"/>
          <w:w w:val="97"/>
          <w:sz w:val="24"/>
          <w:szCs w:val="24"/>
        </w:rPr>
        <w:t>），</w:t>
      </w:r>
      <w:r>
        <w:rPr>
          <w:rFonts w:ascii="宋体" w:hAnsi="宋体" w:eastAsia="宋体" w:cs="宋体"/>
          <w:spacing w:val="-4"/>
          <w:sz w:val="24"/>
          <w:szCs w:val="24"/>
        </w:rPr>
        <w:t>据质检报告</w:t>
      </w:r>
      <w:r>
        <w:rPr>
          <w:rFonts w:ascii="宋体" w:hAnsi="宋体" w:eastAsia="宋体" w:cs="宋体"/>
          <w:spacing w:val="-5"/>
          <w:sz w:val="24"/>
          <w:szCs w:val="24"/>
        </w:rPr>
        <w:t>及质量保证条款向卖方提出索赔，</w:t>
      </w:r>
      <w:r>
        <w:rPr>
          <w:rFonts w:ascii="宋体" w:hAnsi="宋体" w:eastAsia="宋体" w:cs="宋体"/>
          <w:spacing w:val="3"/>
          <w:sz w:val="24"/>
          <w:szCs w:val="24"/>
        </w:rPr>
        <w:t xml:space="preserve"> </w:t>
      </w:r>
      <w:r>
        <w:rPr>
          <w:rFonts w:ascii="宋体" w:hAnsi="宋体" w:eastAsia="宋体" w:cs="宋体"/>
          <w:spacing w:val="-1"/>
          <w:sz w:val="24"/>
          <w:szCs w:val="24"/>
        </w:rPr>
        <w:t>此索赔并不免除乙方应承担的合同义务。</w:t>
      </w:r>
    </w:p>
    <w:p w14:paraId="14C601AB">
      <w:pPr>
        <w:spacing w:before="234" w:line="340" w:lineRule="auto"/>
        <w:ind w:left="23" w:right="61" w:firstLine="497"/>
        <w:rPr>
          <w:rFonts w:ascii="宋体" w:hAnsi="宋体" w:eastAsia="宋体" w:cs="宋体"/>
          <w:sz w:val="24"/>
          <w:szCs w:val="24"/>
        </w:rPr>
      </w:pPr>
      <w:r>
        <w:rPr>
          <w:rFonts w:ascii="宋体" w:hAnsi="宋体" w:eastAsia="宋体" w:cs="宋体"/>
          <w:spacing w:val="-3"/>
          <w:sz w:val="24"/>
          <w:szCs w:val="24"/>
        </w:rPr>
        <w:t>11.3.2如果合同双方对乙方提供的上述试验</w:t>
      </w:r>
      <w:r>
        <w:rPr>
          <w:rFonts w:ascii="宋体" w:hAnsi="宋体" w:eastAsia="宋体" w:cs="宋体"/>
          <w:spacing w:val="-4"/>
          <w:sz w:val="24"/>
          <w:szCs w:val="24"/>
        </w:rPr>
        <w:t>结果报告的解释有分歧，双方须</w:t>
      </w:r>
      <w:r>
        <w:rPr>
          <w:rFonts w:ascii="宋体" w:hAnsi="宋体" w:eastAsia="宋体" w:cs="宋体"/>
          <w:sz w:val="24"/>
          <w:szCs w:val="24"/>
        </w:rPr>
        <w:t xml:space="preserve"> </w:t>
      </w:r>
      <w:r>
        <w:rPr>
          <w:rFonts w:ascii="宋体" w:hAnsi="宋体" w:eastAsia="宋体" w:cs="宋体"/>
          <w:spacing w:val="-3"/>
          <w:sz w:val="24"/>
          <w:szCs w:val="24"/>
        </w:rPr>
        <w:t>于出现分歧后10天内给对方声明，以陈述己方的观点。声明须附有关证据。分歧</w:t>
      </w:r>
      <w:r>
        <w:rPr>
          <w:rFonts w:ascii="宋体" w:hAnsi="宋体" w:eastAsia="宋体" w:cs="宋体"/>
          <w:spacing w:val="4"/>
          <w:sz w:val="24"/>
          <w:szCs w:val="24"/>
        </w:rPr>
        <w:t xml:space="preserve"> </w:t>
      </w:r>
      <w:r>
        <w:rPr>
          <w:rFonts w:ascii="宋体" w:hAnsi="宋体" w:eastAsia="宋体" w:cs="宋体"/>
          <w:spacing w:val="-2"/>
          <w:sz w:val="24"/>
          <w:szCs w:val="24"/>
        </w:rPr>
        <w:t>应通过协商解决。</w:t>
      </w:r>
    </w:p>
    <w:p w14:paraId="1B17D23B">
      <w:pPr>
        <w:spacing w:before="236" w:line="219" w:lineRule="auto"/>
        <w:ind w:left="521"/>
        <w:rPr>
          <w:rFonts w:ascii="宋体" w:hAnsi="宋体" w:eastAsia="宋体" w:cs="宋体"/>
          <w:sz w:val="24"/>
          <w:szCs w:val="24"/>
        </w:rPr>
      </w:pPr>
      <w:r>
        <w:rPr>
          <w:rFonts w:ascii="宋体" w:hAnsi="宋体" w:eastAsia="宋体" w:cs="宋体"/>
          <w:b/>
          <w:bCs/>
          <w:spacing w:val="-6"/>
          <w:sz w:val="24"/>
          <w:szCs w:val="24"/>
        </w:rPr>
        <w:t>12.付款条件</w:t>
      </w:r>
    </w:p>
    <w:p w14:paraId="542A2A6A">
      <w:pPr>
        <w:spacing w:before="233" w:line="219" w:lineRule="auto"/>
        <w:jc w:val="right"/>
        <w:rPr>
          <w:rFonts w:ascii="宋体" w:hAnsi="宋体" w:eastAsia="宋体" w:cs="宋体"/>
          <w:sz w:val="24"/>
          <w:szCs w:val="24"/>
        </w:rPr>
      </w:pPr>
      <w:r>
        <w:rPr>
          <w:rFonts w:ascii="宋体" w:hAnsi="宋体" w:eastAsia="宋体" w:cs="宋体"/>
          <w:spacing w:val="-3"/>
          <w:sz w:val="24"/>
          <w:szCs w:val="24"/>
        </w:rPr>
        <w:t>本合同条款下的付款方法和条件在“青海省政府采购合同书</w:t>
      </w:r>
      <w:r>
        <w:rPr>
          <w:rFonts w:ascii="宋体" w:hAnsi="宋体" w:eastAsia="宋体" w:cs="宋体"/>
          <w:spacing w:val="-73"/>
          <w:sz w:val="24"/>
          <w:szCs w:val="24"/>
        </w:rPr>
        <w:t xml:space="preserve"> </w:t>
      </w:r>
      <w:r>
        <w:rPr>
          <w:rFonts w:ascii="宋体" w:hAnsi="宋体" w:eastAsia="宋体" w:cs="宋体"/>
          <w:spacing w:val="-3"/>
          <w:sz w:val="24"/>
          <w:szCs w:val="24"/>
        </w:rPr>
        <w:t>”中具体规定。</w:t>
      </w:r>
    </w:p>
    <w:p w14:paraId="6AAF2B20">
      <w:pPr>
        <w:spacing w:before="237" w:line="220" w:lineRule="auto"/>
        <w:ind w:left="521"/>
        <w:rPr>
          <w:rFonts w:ascii="宋体" w:hAnsi="宋体" w:eastAsia="宋体" w:cs="宋体"/>
          <w:sz w:val="24"/>
          <w:szCs w:val="24"/>
        </w:rPr>
      </w:pPr>
      <w:r>
        <w:rPr>
          <w:rFonts w:ascii="宋体" w:hAnsi="宋体" w:eastAsia="宋体" w:cs="宋体"/>
          <w:b/>
          <w:bCs/>
          <w:spacing w:val="-6"/>
          <w:sz w:val="24"/>
          <w:szCs w:val="24"/>
        </w:rPr>
        <w:t>13.履约保证金</w:t>
      </w:r>
    </w:p>
    <w:p w14:paraId="41B9A406">
      <w:pPr>
        <w:spacing w:before="234" w:line="386" w:lineRule="auto"/>
        <w:ind w:left="27" w:right="61" w:firstLine="493"/>
        <w:rPr>
          <w:rFonts w:ascii="宋体" w:hAnsi="宋体" w:eastAsia="宋体" w:cs="宋体"/>
          <w:sz w:val="24"/>
          <w:szCs w:val="24"/>
        </w:rPr>
      </w:pPr>
      <w:r>
        <w:rPr>
          <w:rFonts w:ascii="宋体" w:hAnsi="宋体" w:eastAsia="宋体" w:cs="宋体"/>
          <w:spacing w:val="-1"/>
          <w:sz w:val="24"/>
          <w:szCs w:val="24"/>
        </w:rPr>
        <w:t>13.1乙方应在合同签订前，按磋商文件第三部分“八 授予合同</w:t>
      </w:r>
      <w:r>
        <w:rPr>
          <w:rFonts w:ascii="宋体" w:hAnsi="宋体" w:eastAsia="宋体" w:cs="宋体"/>
          <w:spacing w:val="-85"/>
          <w:sz w:val="24"/>
          <w:szCs w:val="24"/>
        </w:rPr>
        <w:t xml:space="preserve"> </w:t>
      </w:r>
      <w:r>
        <w:rPr>
          <w:rFonts w:ascii="宋体" w:hAnsi="宋体" w:eastAsia="宋体" w:cs="宋体"/>
          <w:spacing w:val="-1"/>
          <w:sz w:val="24"/>
          <w:szCs w:val="24"/>
        </w:rPr>
        <w:t>”中第22.2</w:t>
      </w:r>
      <w:r>
        <w:rPr>
          <w:rFonts w:ascii="宋体" w:hAnsi="宋体" w:eastAsia="宋体" w:cs="宋体"/>
          <w:sz w:val="24"/>
          <w:szCs w:val="24"/>
        </w:rPr>
        <w:t xml:space="preserve"> </w:t>
      </w:r>
      <w:r>
        <w:rPr>
          <w:rFonts w:ascii="宋体" w:hAnsi="宋体" w:eastAsia="宋体" w:cs="宋体"/>
          <w:spacing w:val="-2"/>
          <w:sz w:val="24"/>
          <w:szCs w:val="24"/>
        </w:rPr>
        <w:t>项的约定提交履约保证金。</w:t>
      </w:r>
    </w:p>
    <w:p w14:paraId="79A56CEC">
      <w:pPr>
        <w:spacing w:before="36" w:line="219" w:lineRule="auto"/>
        <w:ind w:left="521"/>
        <w:rPr>
          <w:rFonts w:ascii="宋体" w:hAnsi="宋体" w:eastAsia="宋体" w:cs="宋体"/>
          <w:sz w:val="24"/>
          <w:szCs w:val="24"/>
        </w:rPr>
      </w:pPr>
      <w:r>
        <w:rPr>
          <w:rFonts w:ascii="宋体" w:hAnsi="宋体" w:eastAsia="宋体" w:cs="宋体"/>
          <w:spacing w:val="-1"/>
          <w:sz w:val="24"/>
          <w:szCs w:val="24"/>
        </w:rPr>
        <w:t>13.2履约保证金用于补偿甲方因乙方不能履行其合同义务而蒙受的损失。</w:t>
      </w:r>
    </w:p>
    <w:p w14:paraId="07E2A650">
      <w:pPr>
        <w:spacing w:before="237" w:line="385" w:lineRule="auto"/>
        <w:ind w:left="29" w:right="61" w:firstLine="492"/>
        <w:rPr>
          <w:rFonts w:ascii="宋体" w:hAnsi="宋体" w:eastAsia="宋体" w:cs="宋体"/>
          <w:sz w:val="24"/>
          <w:szCs w:val="24"/>
        </w:rPr>
      </w:pPr>
      <w:r>
        <w:rPr>
          <w:rFonts w:ascii="宋体" w:hAnsi="宋体" w:eastAsia="宋体" w:cs="宋体"/>
          <w:spacing w:val="-4"/>
          <w:sz w:val="24"/>
          <w:szCs w:val="24"/>
        </w:rPr>
        <w:t>13.3履约保证金应使用本合同货币，按下述方式之一提交（磋商文件中另有</w:t>
      </w:r>
      <w:r>
        <w:rPr>
          <w:rFonts w:ascii="宋体" w:hAnsi="宋体" w:eastAsia="宋体" w:cs="宋体"/>
          <w:spacing w:val="18"/>
          <w:sz w:val="24"/>
          <w:szCs w:val="24"/>
        </w:rPr>
        <w:t xml:space="preserve"> </w:t>
      </w:r>
      <w:r>
        <w:rPr>
          <w:rFonts w:ascii="宋体" w:hAnsi="宋体" w:eastAsia="宋体" w:cs="宋体"/>
          <w:spacing w:val="-4"/>
          <w:sz w:val="24"/>
          <w:szCs w:val="24"/>
        </w:rPr>
        <w:t>约定的除外</w:t>
      </w:r>
      <w:r>
        <w:rPr>
          <w:rFonts w:ascii="宋体" w:hAnsi="宋体" w:eastAsia="宋体" w:cs="宋体"/>
          <w:spacing w:val="1"/>
          <w:sz w:val="24"/>
          <w:szCs w:val="24"/>
        </w:rPr>
        <w:t>）：</w:t>
      </w:r>
    </w:p>
    <w:p w14:paraId="550DF7BE">
      <w:pPr>
        <w:spacing w:before="38" w:line="219" w:lineRule="auto"/>
        <w:jc w:val="right"/>
        <w:rPr>
          <w:rFonts w:ascii="宋体" w:hAnsi="宋体" w:eastAsia="宋体" w:cs="宋体"/>
          <w:sz w:val="24"/>
          <w:szCs w:val="24"/>
        </w:rPr>
      </w:pPr>
      <w:r>
        <w:rPr>
          <w:rFonts w:ascii="宋体" w:hAnsi="宋体" w:eastAsia="宋体" w:cs="宋体"/>
          <w:spacing w:val="-3"/>
          <w:sz w:val="24"/>
          <w:szCs w:val="24"/>
        </w:rPr>
        <w:t>13.3.1甲方可接受的在中华人民共和国注册和营业的银行出具的履约保函；</w:t>
      </w:r>
    </w:p>
    <w:p w14:paraId="793E0B3D">
      <w:pPr>
        <w:spacing w:before="236" w:line="219" w:lineRule="auto"/>
        <w:ind w:left="521"/>
        <w:rPr>
          <w:rFonts w:ascii="宋体" w:hAnsi="宋体" w:eastAsia="宋体" w:cs="宋体"/>
          <w:sz w:val="24"/>
          <w:szCs w:val="24"/>
        </w:rPr>
      </w:pPr>
      <w:r>
        <w:rPr>
          <w:rFonts w:ascii="宋体" w:hAnsi="宋体" w:eastAsia="宋体" w:cs="宋体"/>
          <w:spacing w:val="-3"/>
          <w:sz w:val="24"/>
          <w:szCs w:val="24"/>
        </w:rPr>
        <w:t>13.3.2 支票或汇票。</w:t>
      </w:r>
    </w:p>
    <w:p w14:paraId="5CCB8612">
      <w:pPr>
        <w:spacing w:before="233" w:line="387" w:lineRule="auto"/>
        <w:ind w:left="29" w:right="7" w:firstLine="492"/>
        <w:rPr>
          <w:rFonts w:ascii="宋体" w:hAnsi="宋体" w:eastAsia="宋体" w:cs="宋体"/>
          <w:sz w:val="24"/>
          <w:szCs w:val="24"/>
        </w:rPr>
      </w:pPr>
      <w:r>
        <w:rPr>
          <w:rFonts w:ascii="宋体" w:hAnsi="宋体" w:eastAsia="宋体" w:cs="宋体"/>
          <w:spacing w:val="-2"/>
          <w:sz w:val="24"/>
          <w:szCs w:val="24"/>
        </w:rPr>
        <w:t>13.4乙方未能按合同规定履行其义务，甲方有权从履约保证金中取得补偿。</w:t>
      </w:r>
      <w:r>
        <w:rPr>
          <w:rFonts w:ascii="宋体" w:hAnsi="宋体" w:eastAsia="宋体" w:cs="宋体"/>
          <w:spacing w:val="2"/>
          <w:sz w:val="24"/>
          <w:szCs w:val="24"/>
        </w:rPr>
        <w:t xml:space="preserve"> </w:t>
      </w:r>
      <w:r>
        <w:rPr>
          <w:rFonts w:ascii="宋体" w:hAnsi="宋体" w:eastAsia="宋体" w:cs="宋体"/>
          <w:spacing w:val="-1"/>
          <w:sz w:val="24"/>
          <w:szCs w:val="24"/>
        </w:rPr>
        <w:t>货物验收合格后，甲方将履约保证金退还乙方或转为质量保证金。</w:t>
      </w:r>
    </w:p>
    <w:p w14:paraId="641B95C5">
      <w:pPr>
        <w:spacing w:line="387" w:lineRule="auto"/>
        <w:rPr>
          <w:rFonts w:ascii="宋体" w:hAnsi="宋体" w:eastAsia="宋体" w:cs="宋体"/>
          <w:sz w:val="24"/>
          <w:szCs w:val="24"/>
        </w:rPr>
        <w:sectPr>
          <w:footerReference r:id="rId27" w:type="default"/>
          <w:pgSz w:w="11907" w:h="16840"/>
          <w:pgMar w:top="1431" w:right="1739" w:bottom="1351" w:left="1786" w:header="0" w:footer="1161" w:gutter="0"/>
          <w:cols w:space="720" w:num="1"/>
        </w:sectPr>
      </w:pPr>
    </w:p>
    <w:p w14:paraId="1D5BBDF9">
      <w:pPr>
        <w:spacing w:before="312" w:line="219" w:lineRule="auto"/>
        <w:ind w:left="521"/>
        <w:rPr>
          <w:rFonts w:ascii="宋体" w:hAnsi="宋体" w:eastAsia="宋体" w:cs="宋体"/>
          <w:sz w:val="24"/>
          <w:szCs w:val="24"/>
        </w:rPr>
      </w:pPr>
      <w:r>
        <w:rPr>
          <w:rFonts w:ascii="宋体" w:hAnsi="宋体" w:eastAsia="宋体" w:cs="宋体"/>
          <w:b/>
          <w:bCs/>
          <w:spacing w:val="-8"/>
          <w:sz w:val="24"/>
          <w:szCs w:val="24"/>
        </w:rPr>
        <w:t>14.索赔</w:t>
      </w:r>
    </w:p>
    <w:p w14:paraId="231C99B7">
      <w:pPr>
        <w:spacing w:before="237" w:line="393" w:lineRule="auto"/>
        <w:ind w:left="23" w:right="14" w:firstLine="497"/>
        <w:jc w:val="both"/>
        <w:rPr>
          <w:rFonts w:ascii="宋体" w:hAnsi="宋体" w:eastAsia="宋体" w:cs="宋体"/>
          <w:sz w:val="24"/>
          <w:szCs w:val="24"/>
        </w:rPr>
      </w:pPr>
      <w:r>
        <w:rPr>
          <w:rFonts w:ascii="宋体" w:hAnsi="宋体" w:eastAsia="宋体" w:cs="宋体"/>
          <w:spacing w:val="-4"/>
          <w:sz w:val="24"/>
          <w:szCs w:val="24"/>
        </w:rPr>
        <w:t>14.1货物的质量、规格、数量、性能等与合同约定不符，或在质量保证期内</w:t>
      </w:r>
      <w:r>
        <w:rPr>
          <w:rFonts w:ascii="宋体" w:hAnsi="宋体" w:eastAsia="宋体" w:cs="宋体"/>
          <w:spacing w:val="18"/>
          <w:sz w:val="24"/>
          <w:szCs w:val="24"/>
        </w:rPr>
        <w:t xml:space="preserve"> </w:t>
      </w:r>
      <w:r>
        <w:rPr>
          <w:rFonts w:ascii="宋体" w:hAnsi="宋体" w:eastAsia="宋体" w:cs="宋体"/>
          <w:spacing w:val="-3"/>
          <w:sz w:val="24"/>
          <w:szCs w:val="24"/>
        </w:rPr>
        <w:t>证实货物存有缺陷，包括潜在的缺陷或使用不符合要求的材料等，甲方有权根据</w:t>
      </w:r>
      <w:r>
        <w:rPr>
          <w:rFonts w:ascii="宋体" w:hAnsi="宋体" w:eastAsia="宋体" w:cs="宋体"/>
          <w:spacing w:val="1"/>
          <w:sz w:val="24"/>
          <w:szCs w:val="24"/>
        </w:rPr>
        <w:t xml:space="preserve"> </w:t>
      </w:r>
      <w:r>
        <w:rPr>
          <w:rFonts w:ascii="宋体" w:hAnsi="宋体" w:eastAsia="宋体" w:cs="宋体"/>
          <w:spacing w:val="-3"/>
          <w:sz w:val="24"/>
          <w:szCs w:val="24"/>
        </w:rPr>
        <w:t>有资质的权威质检机构的检验结果向乙方提出索赔（但责任应由保险公司或运输</w:t>
      </w:r>
      <w:r>
        <w:rPr>
          <w:rFonts w:ascii="宋体" w:hAnsi="宋体" w:eastAsia="宋体" w:cs="宋体"/>
          <w:spacing w:val="1"/>
          <w:sz w:val="24"/>
          <w:szCs w:val="24"/>
        </w:rPr>
        <w:t xml:space="preserve"> </w:t>
      </w:r>
      <w:r>
        <w:rPr>
          <w:rFonts w:ascii="宋体" w:hAnsi="宋体" w:eastAsia="宋体" w:cs="宋体"/>
          <w:spacing w:val="-2"/>
          <w:sz w:val="24"/>
          <w:szCs w:val="24"/>
        </w:rPr>
        <w:t>部门承担的除外）。</w:t>
      </w:r>
    </w:p>
    <w:p w14:paraId="13A7FA46">
      <w:pPr>
        <w:spacing w:before="36" w:line="385" w:lineRule="auto"/>
        <w:ind w:left="30" w:right="14" w:firstLine="490"/>
        <w:rPr>
          <w:rFonts w:ascii="宋体" w:hAnsi="宋体" w:eastAsia="宋体" w:cs="宋体"/>
          <w:sz w:val="24"/>
          <w:szCs w:val="24"/>
        </w:rPr>
      </w:pPr>
      <w:r>
        <w:rPr>
          <w:rFonts w:ascii="宋体" w:hAnsi="宋体" w:eastAsia="宋体" w:cs="宋体"/>
          <w:spacing w:val="-4"/>
          <w:sz w:val="24"/>
          <w:szCs w:val="24"/>
        </w:rPr>
        <w:t>14.2在履约保证期和检验期内，乙方对甲方提出的索赔负有责任，乙方应按</w:t>
      </w:r>
      <w:r>
        <w:rPr>
          <w:rFonts w:ascii="宋体" w:hAnsi="宋体" w:eastAsia="宋体" w:cs="宋体"/>
          <w:spacing w:val="18"/>
          <w:sz w:val="24"/>
          <w:szCs w:val="24"/>
        </w:rPr>
        <w:t xml:space="preserve"> </w:t>
      </w:r>
      <w:r>
        <w:rPr>
          <w:rFonts w:ascii="宋体" w:hAnsi="宋体" w:eastAsia="宋体" w:cs="宋体"/>
          <w:spacing w:val="-1"/>
          <w:sz w:val="24"/>
          <w:szCs w:val="24"/>
        </w:rPr>
        <w:t>照甲方同意的下列一种或多种方式解决索赔事宜：</w:t>
      </w:r>
    </w:p>
    <w:p w14:paraId="162DAA9E">
      <w:pPr>
        <w:spacing w:before="35" w:line="355" w:lineRule="auto"/>
        <w:ind w:left="22" w:right="14" w:firstLine="498"/>
        <w:rPr>
          <w:rFonts w:ascii="宋体" w:hAnsi="宋体" w:eastAsia="宋体" w:cs="宋体"/>
          <w:sz w:val="24"/>
          <w:szCs w:val="24"/>
        </w:rPr>
      </w:pPr>
      <w:r>
        <w:rPr>
          <w:rFonts w:ascii="宋体" w:hAnsi="宋体" w:eastAsia="宋体" w:cs="宋体"/>
          <w:spacing w:val="-3"/>
          <w:sz w:val="24"/>
          <w:szCs w:val="24"/>
        </w:rPr>
        <w:t>14.2.1在法定的退货期内，乙方应按合同规</w:t>
      </w:r>
      <w:r>
        <w:rPr>
          <w:rFonts w:ascii="宋体" w:hAnsi="宋体" w:eastAsia="宋体" w:cs="宋体"/>
          <w:spacing w:val="-4"/>
          <w:sz w:val="24"/>
          <w:szCs w:val="24"/>
        </w:rPr>
        <w:t>定将货款退还给甲方，并承担由</w:t>
      </w:r>
      <w:r>
        <w:rPr>
          <w:rFonts w:ascii="宋体" w:hAnsi="宋体" w:eastAsia="宋体" w:cs="宋体"/>
          <w:sz w:val="24"/>
          <w:szCs w:val="24"/>
        </w:rPr>
        <w:t xml:space="preserve"> </w:t>
      </w:r>
      <w:r>
        <w:rPr>
          <w:rFonts w:ascii="宋体" w:hAnsi="宋体" w:eastAsia="宋体" w:cs="宋体"/>
          <w:spacing w:val="-3"/>
          <w:sz w:val="24"/>
          <w:szCs w:val="24"/>
        </w:rPr>
        <w:t>此发生的一切损失和费用，包括利息、银行手续费、运费、保险费、检验费、仓</w:t>
      </w:r>
      <w:r>
        <w:rPr>
          <w:rFonts w:ascii="宋体" w:hAnsi="宋体" w:eastAsia="宋体" w:cs="宋体"/>
          <w:spacing w:val="1"/>
          <w:sz w:val="24"/>
          <w:szCs w:val="24"/>
        </w:rPr>
        <w:t xml:space="preserve"> </w:t>
      </w:r>
      <w:r>
        <w:rPr>
          <w:rFonts w:ascii="宋体" w:hAnsi="宋体" w:eastAsia="宋体" w:cs="宋体"/>
          <w:spacing w:val="-3"/>
          <w:sz w:val="24"/>
          <w:szCs w:val="24"/>
        </w:rPr>
        <w:t>储费、装卸费以及为保护退回货物所需的其它必要费用。如已超过退货期，但乙</w:t>
      </w:r>
      <w:r>
        <w:rPr>
          <w:rFonts w:ascii="宋体" w:hAnsi="宋体" w:eastAsia="宋体" w:cs="宋体"/>
          <w:spacing w:val="1"/>
          <w:sz w:val="24"/>
          <w:szCs w:val="24"/>
        </w:rPr>
        <w:t xml:space="preserve"> </w:t>
      </w:r>
      <w:r>
        <w:rPr>
          <w:rFonts w:ascii="宋体" w:hAnsi="宋体" w:eastAsia="宋体" w:cs="宋体"/>
          <w:spacing w:val="-1"/>
          <w:sz w:val="24"/>
          <w:szCs w:val="24"/>
        </w:rPr>
        <w:t>方同意退货，可比照上述办法办理，或由双方协商处理。</w:t>
      </w:r>
    </w:p>
    <w:p w14:paraId="1BE67064">
      <w:pPr>
        <w:spacing w:before="234" w:line="340" w:lineRule="auto"/>
        <w:ind w:left="23" w:right="14" w:firstLine="497"/>
        <w:rPr>
          <w:rFonts w:ascii="宋体" w:hAnsi="宋体" w:eastAsia="宋体" w:cs="宋体"/>
          <w:sz w:val="24"/>
          <w:szCs w:val="24"/>
        </w:rPr>
      </w:pPr>
      <w:r>
        <w:rPr>
          <w:rFonts w:ascii="宋体" w:hAnsi="宋体" w:eastAsia="宋体" w:cs="宋体"/>
          <w:spacing w:val="-3"/>
          <w:sz w:val="24"/>
          <w:szCs w:val="24"/>
        </w:rPr>
        <w:t>14.2.2根据货物低劣程度、损坏程度以及甲</w:t>
      </w:r>
      <w:r>
        <w:rPr>
          <w:rFonts w:ascii="宋体" w:hAnsi="宋体" w:eastAsia="宋体" w:cs="宋体"/>
          <w:spacing w:val="-4"/>
          <w:sz w:val="24"/>
          <w:szCs w:val="24"/>
        </w:rPr>
        <w:t>方所遭受损失的数额，经甲乙双</w:t>
      </w:r>
      <w:r>
        <w:rPr>
          <w:rFonts w:ascii="宋体" w:hAnsi="宋体" w:eastAsia="宋体" w:cs="宋体"/>
          <w:sz w:val="24"/>
          <w:szCs w:val="24"/>
        </w:rPr>
        <w:t xml:space="preserve"> </w:t>
      </w:r>
      <w:r>
        <w:rPr>
          <w:rFonts w:ascii="宋体" w:hAnsi="宋体" w:eastAsia="宋体" w:cs="宋体"/>
          <w:spacing w:val="-3"/>
          <w:sz w:val="24"/>
          <w:szCs w:val="24"/>
        </w:rPr>
        <w:t>方商定降低货物的价格，或由有资质的中介机构评估，以降低后的价格或评估价</w:t>
      </w:r>
      <w:r>
        <w:rPr>
          <w:rFonts w:ascii="宋体" w:hAnsi="宋体" w:eastAsia="宋体" w:cs="宋体"/>
          <w:spacing w:val="1"/>
          <w:sz w:val="24"/>
          <w:szCs w:val="24"/>
        </w:rPr>
        <w:t xml:space="preserve"> </w:t>
      </w:r>
      <w:r>
        <w:rPr>
          <w:rFonts w:ascii="宋体" w:hAnsi="宋体" w:eastAsia="宋体" w:cs="宋体"/>
          <w:spacing w:val="-3"/>
          <w:sz w:val="24"/>
          <w:szCs w:val="24"/>
        </w:rPr>
        <w:t>格为准。</w:t>
      </w:r>
    </w:p>
    <w:p w14:paraId="2D6DAC48">
      <w:pPr>
        <w:spacing w:before="234" w:line="340" w:lineRule="auto"/>
        <w:ind w:left="22" w:right="14" w:firstLine="498"/>
        <w:rPr>
          <w:rFonts w:ascii="宋体" w:hAnsi="宋体" w:eastAsia="宋体" w:cs="宋体"/>
          <w:sz w:val="24"/>
          <w:szCs w:val="24"/>
        </w:rPr>
      </w:pPr>
      <w:r>
        <w:rPr>
          <w:rFonts w:ascii="宋体" w:hAnsi="宋体" w:eastAsia="宋体" w:cs="宋体"/>
          <w:spacing w:val="-3"/>
          <w:sz w:val="24"/>
          <w:szCs w:val="24"/>
        </w:rPr>
        <w:t>14.2.3用符合规格、质量和性能要求的新零</w:t>
      </w:r>
      <w:r>
        <w:rPr>
          <w:rFonts w:ascii="宋体" w:hAnsi="宋体" w:eastAsia="宋体" w:cs="宋体"/>
          <w:spacing w:val="-4"/>
          <w:sz w:val="24"/>
          <w:szCs w:val="24"/>
        </w:rPr>
        <w:t>件、部件或货物来更换有缺陷的</w:t>
      </w:r>
      <w:r>
        <w:rPr>
          <w:rFonts w:ascii="宋体" w:hAnsi="宋体" w:eastAsia="宋体" w:cs="宋体"/>
          <w:sz w:val="24"/>
          <w:szCs w:val="24"/>
        </w:rPr>
        <w:t xml:space="preserve"> </w:t>
      </w:r>
      <w:r>
        <w:rPr>
          <w:rFonts w:ascii="宋体" w:hAnsi="宋体" w:eastAsia="宋体" w:cs="宋体"/>
          <w:spacing w:val="-3"/>
          <w:sz w:val="24"/>
          <w:szCs w:val="24"/>
        </w:rPr>
        <w:t>部分或修补缺陷部分，乙方应承担一切费用和风险，并负担甲方所发生的一切直</w:t>
      </w:r>
      <w:r>
        <w:rPr>
          <w:rFonts w:ascii="宋体" w:hAnsi="宋体" w:eastAsia="宋体" w:cs="宋体"/>
          <w:spacing w:val="1"/>
          <w:sz w:val="24"/>
          <w:szCs w:val="24"/>
        </w:rPr>
        <w:t xml:space="preserve"> </w:t>
      </w:r>
      <w:r>
        <w:rPr>
          <w:rFonts w:ascii="宋体" w:hAnsi="宋体" w:eastAsia="宋体" w:cs="宋体"/>
          <w:spacing w:val="-1"/>
          <w:sz w:val="24"/>
          <w:szCs w:val="24"/>
        </w:rPr>
        <w:t>接费用。同时，乙方应相应延长修补或更换件的履约保证期。</w:t>
      </w:r>
    </w:p>
    <w:p w14:paraId="6C9B51FE">
      <w:pPr>
        <w:spacing w:before="235" w:line="391" w:lineRule="auto"/>
        <w:ind w:left="26" w:right="14" w:firstLine="494"/>
        <w:jc w:val="both"/>
        <w:rPr>
          <w:rFonts w:ascii="宋体" w:hAnsi="宋体" w:eastAsia="宋体" w:cs="宋体"/>
          <w:sz w:val="24"/>
          <w:szCs w:val="24"/>
        </w:rPr>
      </w:pPr>
      <w:r>
        <w:rPr>
          <w:rFonts w:ascii="宋体" w:hAnsi="宋体" w:eastAsia="宋体" w:cs="宋体"/>
          <w:sz w:val="24"/>
          <w:szCs w:val="24"/>
        </w:rPr>
        <w:t>14.3乙方收到甲方发出的索赔通知之日起5个工作日内未作答复的，甲</w:t>
      </w:r>
      <w:r>
        <w:rPr>
          <w:rFonts w:ascii="宋体" w:hAnsi="宋体" w:eastAsia="宋体" w:cs="宋体"/>
          <w:spacing w:val="-1"/>
          <w:sz w:val="24"/>
          <w:szCs w:val="24"/>
        </w:rPr>
        <w:t>方可</w:t>
      </w:r>
      <w:r>
        <w:rPr>
          <w:rFonts w:ascii="宋体" w:hAnsi="宋体" w:eastAsia="宋体" w:cs="宋体"/>
          <w:sz w:val="24"/>
          <w:szCs w:val="24"/>
        </w:rPr>
        <w:t xml:space="preserve"> </w:t>
      </w:r>
      <w:r>
        <w:rPr>
          <w:rFonts w:ascii="宋体" w:hAnsi="宋体" w:eastAsia="宋体" w:cs="宋体"/>
          <w:spacing w:val="-3"/>
          <w:sz w:val="24"/>
          <w:szCs w:val="24"/>
        </w:rPr>
        <w:t>从合同款或履约保证金中扣回索赔金额，如金额不足以补偿索赔金额，乙方</w:t>
      </w:r>
      <w:r>
        <w:rPr>
          <w:rFonts w:ascii="宋体" w:hAnsi="宋体" w:eastAsia="宋体" w:cs="宋体"/>
          <w:spacing w:val="-4"/>
          <w:sz w:val="24"/>
          <w:szCs w:val="24"/>
        </w:rPr>
        <w:t>应补</w:t>
      </w:r>
      <w:r>
        <w:rPr>
          <w:rFonts w:ascii="宋体" w:hAnsi="宋体" w:eastAsia="宋体" w:cs="宋体"/>
          <w:sz w:val="24"/>
          <w:szCs w:val="24"/>
        </w:rPr>
        <w:t xml:space="preserve"> </w:t>
      </w:r>
      <w:r>
        <w:rPr>
          <w:rFonts w:ascii="宋体" w:hAnsi="宋体" w:eastAsia="宋体" w:cs="宋体"/>
          <w:spacing w:val="-3"/>
          <w:sz w:val="24"/>
          <w:szCs w:val="24"/>
        </w:rPr>
        <w:t>足差额部分。</w:t>
      </w:r>
    </w:p>
    <w:p w14:paraId="09F82ED8">
      <w:pPr>
        <w:spacing w:before="36" w:line="219" w:lineRule="auto"/>
        <w:ind w:left="521"/>
        <w:rPr>
          <w:rFonts w:ascii="宋体" w:hAnsi="宋体" w:eastAsia="宋体" w:cs="宋体"/>
          <w:sz w:val="24"/>
          <w:szCs w:val="24"/>
        </w:rPr>
      </w:pPr>
      <w:r>
        <w:rPr>
          <w:rFonts w:ascii="宋体" w:hAnsi="宋体" w:eastAsia="宋体" w:cs="宋体"/>
          <w:b/>
          <w:bCs/>
          <w:spacing w:val="-6"/>
          <w:sz w:val="24"/>
          <w:szCs w:val="24"/>
        </w:rPr>
        <w:t>15.迟延交货</w:t>
      </w:r>
    </w:p>
    <w:p w14:paraId="1FC39DE2">
      <w:pPr>
        <w:spacing w:before="233" w:line="219" w:lineRule="auto"/>
        <w:ind w:left="521"/>
        <w:rPr>
          <w:rFonts w:ascii="宋体" w:hAnsi="宋体" w:eastAsia="宋体" w:cs="宋体"/>
          <w:sz w:val="24"/>
          <w:szCs w:val="24"/>
        </w:rPr>
      </w:pPr>
      <w:r>
        <w:rPr>
          <w:rFonts w:ascii="宋体" w:hAnsi="宋体" w:eastAsia="宋体" w:cs="宋体"/>
          <w:spacing w:val="-3"/>
          <w:sz w:val="24"/>
          <w:szCs w:val="24"/>
        </w:rPr>
        <w:t>15.1</w:t>
      </w:r>
      <w:r>
        <w:rPr>
          <w:rFonts w:ascii="宋体" w:hAnsi="宋体" w:eastAsia="宋体" w:cs="宋体"/>
          <w:spacing w:val="43"/>
          <w:sz w:val="24"/>
          <w:szCs w:val="24"/>
        </w:rPr>
        <w:t xml:space="preserve"> </w:t>
      </w:r>
      <w:r>
        <w:rPr>
          <w:rFonts w:ascii="宋体" w:hAnsi="宋体" w:eastAsia="宋体" w:cs="宋体"/>
          <w:spacing w:val="-3"/>
          <w:sz w:val="24"/>
          <w:szCs w:val="24"/>
        </w:rPr>
        <w:t>乙方应按照合同约定的时间交货和提供服务。</w:t>
      </w:r>
    </w:p>
    <w:p w14:paraId="7BFEDC70">
      <w:pPr>
        <w:spacing w:before="237" w:line="310" w:lineRule="auto"/>
        <w:ind w:left="37" w:right="14" w:firstLine="483"/>
        <w:rPr>
          <w:rFonts w:ascii="宋体" w:hAnsi="宋体" w:eastAsia="宋体" w:cs="宋体"/>
          <w:sz w:val="24"/>
          <w:szCs w:val="24"/>
        </w:rPr>
      </w:pPr>
      <w:r>
        <w:rPr>
          <w:rFonts w:ascii="宋体" w:hAnsi="宋体" w:eastAsia="宋体" w:cs="宋体"/>
          <w:sz w:val="24"/>
          <w:szCs w:val="24"/>
        </w:rPr>
        <w:t>15.2 除不可抗力因素外，乙方迟延交货，甲方有权提出违约损失赔偿</w:t>
      </w:r>
      <w:r>
        <w:rPr>
          <w:rFonts w:ascii="宋体" w:hAnsi="宋体" w:eastAsia="宋体" w:cs="宋体"/>
          <w:spacing w:val="-1"/>
          <w:sz w:val="24"/>
          <w:szCs w:val="24"/>
        </w:rPr>
        <w:t>或解</w:t>
      </w:r>
      <w:r>
        <w:rPr>
          <w:rFonts w:ascii="宋体" w:hAnsi="宋体" w:eastAsia="宋体" w:cs="宋体"/>
          <w:sz w:val="24"/>
          <w:szCs w:val="24"/>
        </w:rPr>
        <w:t xml:space="preserve"> </w:t>
      </w:r>
      <w:r>
        <w:rPr>
          <w:rFonts w:ascii="宋体" w:hAnsi="宋体" w:eastAsia="宋体" w:cs="宋体"/>
          <w:spacing w:val="-6"/>
          <w:sz w:val="24"/>
          <w:szCs w:val="24"/>
        </w:rPr>
        <w:t>除合同。</w:t>
      </w:r>
    </w:p>
    <w:p w14:paraId="52AF34EE">
      <w:pPr>
        <w:spacing w:before="233" w:line="387" w:lineRule="auto"/>
        <w:ind w:left="50" w:right="14" w:firstLine="470"/>
        <w:rPr>
          <w:rFonts w:ascii="宋体" w:hAnsi="宋体" w:eastAsia="宋体" w:cs="宋体"/>
          <w:sz w:val="24"/>
          <w:szCs w:val="24"/>
        </w:rPr>
      </w:pPr>
      <w:r>
        <w:rPr>
          <w:rFonts w:ascii="宋体" w:hAnsi="宋体" w:eastAsia="宋体" w:cs="宋体"/>
          <w:spacing w:val="-4"/>
          <w:sz w:val="24"/>
          <w:szCs w:val="24"/>
        </w:rPr>
        <w:t>15.3在履行合同过程中，乙方遇到不能按时交货和提供服务的情况，应及时</w:t>
      </w:r>
      <w:r>
        <w:rPr>
          <w:rFonts w:ascii="宋体" w:hAnsi="宋体" w:eastAsia="宋体" w:cs="宋体"/>
          <w:spacing w:val="18"/>
          <w:sz w:val="24"/>
          <w:szCs w:val="24"/>
        </w:rPr>
        <w:t xml:space="preserve"> </w:t>
      </w:r>
      <w:r>
        <w:rPr>
          <w:rFonts w:ascii="宋体" w:hAnsi="宋体" w:eastAsia="宋体" w:cs="宋体"/>
          <w:spacing w:val="-4"/>
          <w:sz w:val="24"/>
          <w:szCs w:val="24"/>
        </w:rPr>
        <w:t>以书面形式将不能按时交货的理由、预期延误时间通知甲方。甲方收到乙方通知</w:t>
      </w:r>
    </w:p>
    <w:p w14:paraId="53E651BE">
      <w:pPr>
        <w:spacing w:line="387" w:lineRule="auto"/>
        <w:rPr>
          <w:rFonts w:ascii="宋体" w:hAnsi="宋体" w:eastAsia="宋体" w:cs="宋体"/>
          <w:sz w:val="24"/>
          <w:szCs w:val="24"/>
        </w:rPr>
        <w:sectPr>
          <w:footerReference r:id="rId28" w:type="default"/>
          <w:pgSz w:w="11907" w:h="16840"/>
          <w:pgMar w:top="1431" w:right="1786" w:bottom="1351" w:left="1786" w:header="0" w:footer="1161" w:gutter="0"/>
          <w:cols w:space="720" w:num="1"/>
        </w:sectPr>
      </w:pPr>
    </w:p>
    <w:p w14:paraId="39FA7DD6">
      <w:pPr>
        <w:spacing w:before="311" w:line="219" w:lineRule="auto"/>
        <w:ind w:left="25"/>
        <w:rPr>
          <w:rFonts w:ascii="宋体" w:hAnsi="宋体" w:eastAsia="宋体" w:cs="宋体"/>
          <w:sz w:val="24"/>
          <w:szCs w:val="24"/>
        </w:rPr>
      </w:pPr>
      <w:r>
        <w:rPr>
          <w:rFonts w:ascii="宋体" w:hAnsi="宋体" w:eastAsia="宋体" w:cs="宋体"/>
          <w:spacing w:val="-1"/>
          <w:sz w:val="24"/>
          <w:szCs w:val="24"/>
        </w:rPr>
        <w:t>后，认为其理由正当的，可酌情延长交货时间。</w:t>
      </w:r>
    </w:p>
    <w:p w14:paraId="6B0B185A">
      <w:pPr>
        <w:spacing w:before="237" w:line="219" w:lineRule="auto"/>
        <w:ind w:left="521"/>
        <w:rPr>
          <w:rFonts w:ascii="宋体" w:hAnsi="宋体" w:eastAsia="宋体" w:cs="宋体"/>
          <w:sz w:val="24"/>
          <w:szCs w:val="24"/>
        </w:rPr>
      </w:pPr>
      <w:r>
        <w:rPr>
          <w:rFonts w:ascii="宋体" w:hAnsi="宋体" w:eastAsia="宋体" w:cs="宋体"/>
          <w:b/>
          <w:bCs/>
          <w:spacing w:val="-6"/>
          <w:sz w:val="24"/>
          <w:szCs w:val="24"/>
        </w:rPr>
        <w:t>16.违约赔偿</w:t>
      </w:r>
    </w:p>
    <w:p w14:paraId="28C1E915">
      <w:pPr>
        <w:spacing w:before="235" w:line="385" w:lineRule="auto"/>
        <w:ind w:left="24" w:right="53" w:firstLine="493"/>
        <w:rPr>
          <w:rFonts w:ascii="宋体" w:hAnsi="宋体" w:eastAsia="宋体" w:cs="宋体"/>
          <w:sz w:val="24"/>
          <w:szCs w:val="24"/>
        </w:rPr>
      </w:pPr>
      <w:r>
        <w:rPr>
          <w:rFonts w:ascii="宋体" w:hAnsi="宋体" w:eastAsia="宋体" w:cs="宋体"/>
          <w:spacing w:val="-4"/>
          <w:sz w:val="24"/>
          <w:szCs w:val="24"/>
        </w:rPr>
        <w:t>除不可抗力因素外，乙方没有按照合同规定的时间交货和提供服务，甲方可</w:t>
      </w:r>
      <w:r>
        <w:rPr>
          <w:rFonts w:ascii="宋体" w:hAnsi="宋体" w:eastAsia="宋体" w:cs="宋体"/>
          <w:spacing w:val="13"/>
          <w:sz w:val="24"/>
          <w:szCs w:val="24"/>
        </w:rPr>
        <w:t xml:space="preserve"> </w:t>
      </w:r>
      <w:r>
        <w:rPr>
          <w:rFonts w:ascii="宋体" w:hAnsi="宋体" w:eastAsia="宋体" w:cs="宋体"/>
          <w:spacing w:val="-1"/>
          <w:sz w:val="24"/>
          <w:szCs w:val="24"/>
        </w:rPr>
        <w:t>要求乙方支付违约金。违约金每日按合同总价款的千分之五计收。</w:t>
      </w:r>
    </w:p>
    <w:p w14:paraId="747C3716">
      <w:pPr>
        <w:spacing w:before="39" w:line="219" w:lineRule="auto"/>
        <w:ind w:left="521"/>
        <w:rPr>
          <w:rFonts w:ascii="宋体" w:hAnsi="宋体" w:eastAsia="宋体" w:cs="宋体"/>
          <w:sz w:val="24"/>
          <w:szCs w:val="24"/>
        </w:rPr>
      </w:pPr>
      <w:r>
        <w:rPr>
          <w:rFonts w:ascii="宋体" w:hAnsi="宋体" w:eastAsia="宋体" w:cs="宋体"/>
          <w:b/>
          <w:bCs/>
          <w:spacing w:val="-6"/>
          <w:sz w:val="24"/>
          <w:szCs w:val="24"/>
        </w:rPr>
        <w:t>17.不可抗力</w:t>
      </w:r>
    </w:p>
    <w:p w14:paraId="3391D46F">
      <w:pPr>
        <w:spacing w:before="236" w:line="385" w:lineRule="auto"/>
        <w:ind w:left="27" w:right="53" w:firstLine="493"/>
        <w:rPr>
          <w:rFonts w:ascii="宋体" w:hAnsi="宋体" w:eastAsia="宋体" w:cs="宋体"/>
          <w:sz w:val="24"/>
          <w:szCs w:val="24"/>
        </w:rPr>
      </w:pPr>
      <w:r>
        <w:rPr>
          <w:rFonts w:ascii="宋体" w:hAnsi="宋体" w:eastAsia="宋体" w:cs="宋体"/>
          <w:sz w:val="24"/>
          <w:szCs w:val="24"/>
        </w:rPr>
        <w:t>17.1.双方中任何一方遭遇法律规定的不可抗力，致使合同履行受阻时</w:t>
      </w:r>
      <w:r>
        <w:rPr>
          <w:rFonts w:ascii="宋体" w:hAnsi="宋体" w:eastAsia="宋体" w:cs="宋体"/>
          <w:spacing w:val="-1"/>
          <w:sz w:val="24"/>
          <w:szCs w:val="24"/>
        </w:rPr>
        <w:t>，履</w:t>
      </w:r>
      <w:r>
        <w:rPr>
          <w:rFonts w:ascii="宋体" w:hAnsi="宋体" w:eastAsia="宋体" w:cs="宋体"/>
          <w:sz w:val="24"/>
          <w:szCs w:val="24"/>
        </w:rPr>
        <w:t xml:space="preserve"> </w:t>
      </w:r>
      <w:r>
        <w:rPr>
          <w:rFonts w:ascii="宋体" w:hAnsi="宋体" w:eastAsia="宋体" w:cs="宋体"/>
          <w:spacing w:val="-1"/>
          <w:sz w:val="24"/>
          <w:szCs w:val="24"/>
        </w:rPr>
        <w:t>行合同的期限应予延长，延长的期限应相当于不可抗力所影响的时间。</w:t>
      </w:r>
    </w:p>
    <w:p w14:paraId="5E1FA822">
      <w:pPr>
        <w:spacing w:before="36" w:line="219" w:lineRule="auto"/>
        <w:jc w:val="right"/>
        <w:rPr>
          <w:rFonts w:ascii="宋体" w:hAnsi="宋体" w:eastAsia="宋体" w:cs="宋体"/>
          <w:sz w:val="24"/>
          <w:szCs w:val="24"/>
        </w:rPr>
      </w:pPr>
      <w:r>
        <w:rPr>
          <w:rFonts w:ascii="宋体" w:hAnsi="宋体" w:eastAsia="宋体" w:cs="宋体"/>
          <w:spacing w:val="-2"/>
          <w:sz w:val="24"/>
          <w:szCs w:val="24"/>
        </w:rPr>
        <w:t>17.2受事故影响的一方应在不可抗力的事故发生后以书面形式通知另一方。</w:t>
      </w:r>
    </w:p>
    <w:p w14:paraId="7AF2B00C">
      <w:pPr>
        <w:spacing w:before="238" w:line="385" w:lineRule="auto"/>
        <w:ind w:left="26" w:right="53" w:firstLine="494"/>
        <w:rPr>
          <w:rFonts w:ascii="宋体" w:hAnsi="宋体" w:eastAsia="宋体" w:cs="宋体"/>
          <w:sz w:val="24"/>
          <w:szCs w:val="24"/>
        </w:rPr>
      </w:pPr>
      <w:r>
        <w:rPr>
          <w:rFonts w:ascii="宋体" w:hAnsi="宋体" w:eastAsia="宋体" w:cs="宋体"/>
          <w:sz w:val="24"/>
          <w:szCs w:val="24"/>
        </w:rPr>
        <w:t>17.3不可抗力使合同的某些内容有变更必要的， 双方应通过协商达成</w:t>
      </w:r>
      <w:r>
        <w:rPr>
          <w:rFonts w:ascii="宋体" w:hAnsi="宋体" w:eastAsia="宋体" w:cs="宋体"/>
          <w:spacing w:val="-1"/>
          <w:sz w:val="24"/>
          <w:szCs w:val="24"/>
        </w:rPr>
        <w:t>进一</w:t>
      </w:r>
      <w:r>
        <w:rPr>
          <w:rFonts w:ascii="宋体" w:hAnsi="宋体" w:eastAsia="宋体" w:cs="宋体"/>
          <w:sz w:val="24"/>
          <w:szCs w:val="24"/>
        </w:rPr>
        <w:t xml:space="preserve"> </w:t>
      </w:r>
      <w:r>
        <w:rPr>
          <w:rFonts w:ascii="宋体" w:hAnsi="宋体" w:eastAsia="宋体" w:cs="宋体"/>
          <w:spacing w:val="-1"/>
          <w:sz w:val="24"/>
          <w:szCs w:val="24"/>
        </w:rPr>
        <w:t>步履行合同的协议，因不可抗力致使合同不能履行的，合同终止。</w:t>
      </w:r>
    </w:p>
    <w:p w14:paraId="4469AA37">
      <w:pPr>
        <w:spacing w:before="37" w:line="220" w:lineRule="auto"/>
        <w:ind w:left="521"/>
        <w:rPr>
          <w:rFonts w:ascii="宋体" w:hAnsi="宋体" w:eastAsia="宋体" w:cs="宋体"/>
          <w:sz w:val="24"/>
          <w:szCs w:val="24"/>
        </w:rPr>
      </w:pPr>
      <w:r>
        <w:rPr>
          <w:rFonts w:ascii="宋体" w:hAnsi="宋体" w:eastAsia="宋体" w:cs="宋体"/>
          <w:b/>
          <w:bCs/>
          <w:spacing w:val="-8"/>
          <w:sz w:val="24"/>
          <w:szCs w:val="24"/>
        </w:rPr>
        <w:t>18.税费</w:t>
      </w:r>
    </w:p>
    <w:p w14:paraId="3CF10405">
      <w:pPr>
        <w:spacing w:before="234" w:line="219" w:lineRule="auto"/>
        <w:ind w:left="508"/>
        <w:rPr>
          <w:rFonts w:ascii="宋体" w:hAnsi="宋体" w:eastAsia="宋体" w:cs="宋体"/>
          <w:sz w:val="24"/>
          <w:szCs w:val="24"/>
        </w:rPr>
      </w:pPr>
      <w:r>
        <w:rPr>
          <w:rFonts w:ascii="宋体" w:hAnsi="宋体" w:eastAsia="宋体" w:cs="宋体"/>
          <w:spacing w:val="-1"/>
          <w:sz w:val="24"/>
          <w:szCs w:val="24"/>
        </w:rPr>
        <w:t>与本合同有关的一切税费均由乙方承担。</w:t>
      </w:r>
    </w:p>
    <w:p w14:paraId="677E323C">
      <w:pPr>
        <w:spacing w:before="235" w:line="219" w:lineRule="auto"/>
        <w:ind w:left="521"/>
        <w:rPr>
          <w:rFonts w:ascii="宋体" w:hAnsi="宋体" w:eastAsia="宋体" w:cs="宋体"/>
          <w:sz w:val="24"/>
          <w:szCs w:val="24"/>
        </w:rPr>
      </w:pPr>
      <w:r>
        <w:rPr>
          <w:rFonts w:ascii="宋体" w:hAnsi="宋体" w:eastAsia="宋体" w:cs="宋体"/>
          <w:b/>
          <w:bCs/>
          <w:spacing w:val="-5"/>
          <w:sz w:val="24"/>
          <w:szCs w:val="24"/>
        </w:rPr>
        <w:t>19.合同争议的解决</w:t>
      </w:r>
    </w:p>
    <w:p w14:paraId="28B1445E">
      <w:pPr>
        <w:spacing w:before="236" w:line="387" w:lineRule="auto"/>
        <w:ind w:left="30" w:right="53" w:firstLine="490"/>
        <w:rPr>
          <w:rFonts w:ascii="宋体" w:hAnsi="宋体" w:eastAsia="宋体" w:cs="宋体"/>
          <w:sz w:val="24"/>
          <w:szCs w:val="24"/>
        </w:rPr>
      </w:pPr>
      <w:r>
        <w:rPr>
          <w:rFonts w:ascii="宋体" w:hAnsi="宋体" w:eastAsia="宋体" w:cs="宋体"/>
          <w:spacing w:val="-4"/>
          <w:sz w:val="24"/>
          <w:szCs w:val="24"/>
        </w:rPr>
        <w:t>19.1甲方和乙方由于本合同的履行而发生任何争议时，双方可先通过协商解</w:t>
      </w:r>
      <w:r>
        <w:rPr>
          <w:rFonts w:ascii="宋体" w:hAnsi="宋体" w:eastAsia="宋体" w:cs="宋体"/>
          <w:spacing w:val="18"/>
          <w:sz w:val="24"/>
          <w:szCs w:val="24"/>
        </w:rPr>
        <w:t xml:space="preserve"> </w:t>
      </w:r>
      <w:r>
        <w:rPr>
          <w:rFonts w:ascii="宋体" w:hAnsi="宋体" w:eastAsia="宋体" w:cs="宋体"/>
          <w:spacing w:val="-9"/>
          <w:sz w:val="24"/>
          <w:szCs w:val="24"/>
        </w:rPr>
        <w:t>决。</w:t>
      </w:r>
    </w:p>
    <w:p w14:paraId="00FC1E5C">
      <w:pPr>
        <w:spacing w:before="32" w:line="388" w:lineRule="auto"/>
        <w:ind w:left="24" w:right="53" w:firstLine="496"/>
        <w:rPr>
          <w:rFonts w:ascii="宋体" w:hAnsi="宋体" w:eastAsia="宋体" w:cs="宋体"/>
          <w:sz w:val="24"/>
          <w:szCs w:val="24"/>
        </w:rPr>
      </w:pPr>
      <w:r>
        <w:rPr>
          <w:rFonts w:ascii="宋体" w:hAnsi="宋体" w:eastAsia="宋体" w:cs="宋体"/>
          <w:spacing w:val="-4"/>
          <w:sz w:val="24"/>
          <w:szCs w:val="24"/>
        </w:rPr>
        <w:t>19.2任何一方不愿通过协商或通过协商仍不能解决争议，则双方中任何一方</w:t>
      </w:r>
      <w:r>
        <w:rPr>
          <w:rFonts w:ascii="宋体" w:hAnsi="宋体" w:eastAsia="宋体" w:cs="宋体"/>
          <w:spacing w:val="18"/>
          <w:sz w:val="24"/>
          <w:szCs w:val="24"/>
        </w:rPr>
        <w:t xml:space="preserve"> </w:t>
      </w:r>
      <w:r>
        <w:rPr>
          <w:rFonts w:ascii="宋体" w:hAnsi="宋体" w:eastAsia="宋体" w:cs="宋体"/>
          <w:spacing w:val="-1"/>
          <w:sz w:val="24"/>
          <w:szCs w:val="24"/>
        </w:rPr>
        <w:t>均应向甲方所在地人民法院起诉。</w:t>
      </w:r>
    </w:p>
    <w:p w14:paraId="28C79478">
      <w:pPr>
        <w:spacing w:before="34" w:line="219" w:lineRule="auto"/>
        <w:ind w:left="506"/>
        <w:rPr>
          <w:rFonts w:ascii="宋体" w:hAnsi="宋体" w:eastAsia="宋体" w:cs="宋体"/>
          <w:sz w:val="24"/>
          <w:szCs w:val="24"/>
        </w:rPr>
      </w:pPr>
      <w:r>
        <w:rPr>
          <w:rFonts w:ascii="宋体" w:hAnsi="宋体" w:eastAsia="宋体" w:cs="宋体"/>
          <w:b/>
          <w:bCs/>
          <w:spacing w:val="-4"/>
          <w:sz w:val="24"/>
          <w:szCs w:val="24"/>
        </w:rPr>
        <w:t>20.违约解除合同</w:t>
      </w:r>
    </w:p>
    <w:p w14:paraId="55CAE234">
      <w:pPr>
        <w:spacing w:before="234" w:line="387" w:lineRule="auto"/>
        <w:ind w:left="26" w:right="53" w:firstLine="480"/>
        <w:rPr>
          <w:rFonts w:ascii="宋体" w:hAnsi="宋体" w:eastAsia="宋体" w:cs="宋体"/>
          <w:sz w:val="24"/>
          <w:szCs w:val="24"/>
        </w:rPr>
      </w:pPr>
      <w:r>
        <w:rPr>
          <w:rFonts w:ascii="宋体" w:hAnsi="宋体" w:eastAsia="宋体" w:cs="宋体"/>
          <w:spacing w:val="-3"/>
          <w:sz w:val="24"/>
          <w:szCs w:val="24"/>
        </w:rPr>
        <w:t>20.1出现下列情形之一的，视为乙方违约。甲方可向乙方发出书面通知</w:t>
      </w:r>
      <w:r>
        <w:rPr>
          <w:rFonts w:ascii="宋体" w:hAnsi="宋体" w:eastAsia="宋体" w:cs="宋体"/>
          <w:spacing w:val="-4"/>
          <w:sz w:val="24"/>
          <w:szCs w:val="24"/>
        </w:rPr>
        <w:t>，部</w:t>
      </w:r>
      <w:r>
        <w:rPr>
          <w:rFonts w:ascii="宋体" w:hAnsi="宋体" w:eastAsia="宋体" w:cs="宋体"/>
          <w:sz w:val="24"/>
          <w:szCs w:val="24"/>
        </w:rPr>
        <w:t xml:space="preserve"> </w:t>
      </w:r>
      <w:r>
        <w:rPr>
          <w:rFonts w:ascii="宋体" w:hAnsi="宋体" w:eastAsia="宋体" w:cs="宋体"/>
          <w:spacing w:val="-1"/>
          <w:sz w:val="24"/>
          <w:szCs w:val="24"/>
        </w:rPr>
        <w:t>分或全部终止合同，同时保留向乙方索赔的权利。</w:t>
      </w:r>
    </w:p>
    <w:p w14:paraId="3847E501">
      <w:pPr>
        <w:spacing w:before="33" w:line="309" w:lineRule="auto"/>
        <w:ind w:left="26" w:right="53" w:firstLine="480"/>
        <w:rPr>
          <w:rFonts w:ascii="宋体" w:hAnsi="宋体" w:eastAsia="宋体" w:cs="宋体"/>
          <w:sz w:val="24"/>
          <w:szCs w:val="24"/>
        </w:rPr>
      </w:pPr>
      <w:r>
        <w:rPr>
          <w:rFonts w:ascii="宋体" w:hAnsi="宋体" w:eastAsia="宋体" w:cs="宋体"/>
          <w:spacing w:val="-3"/>
          <w:sz w:val="24"/>
          <w:szCs w:val="24"/>
        </w:rPr>
        <w:t>20.1.1乙方未能在合同规定的限期或甲方同意延长的限期内，提供全部或部</w:t>
      </w:r>
      <w:r>
        <w:rPr>
          <w:rFonts w:ascii="宋体" w:hAnsi="宋体" w:eastAsia="宋体" w:cs="宋体"/>
          <w:spacing w:val="1"/>
          <w:sz w:val="24"/>
          <w:szCs w:val="24"/>
        </w:rPr>
        <w:t xml:space="preserve"> </w:t>
      </w:r>
      <w:r>
        <w:rPr>
          <w:rFonts w:ascii="宋体" w:hAnsi="宋体" w:eastAsia="宋体" w:cs="宋体"/>
          <w:spacing w:val="-3"/>
          <w:sz w:val="24"/>
          <w:szCs w:val="24"/>
        </w:rPr>
        <w:t>分货物的；</w:t>
      </w:r>
    </w:p>
    <w:p w14:paraId="23151380">
      <w:pPr>
        <w:spacing w:before="237" w:line="219" w:lineRule="auto"/>
        <w:ind w:left="506"/>
        <w:rPr>
          <w:rFonts w:ascii="宋体" w:hAnsi="宋体" w:eastAsia="宋体" w:cs="宋体"/>
          <w:sz w:val="24"/>
          <w:szCs w:val="24"/>
        </w:rPr>
      </w:pPr>
      <w:r>
        <w:rPr>
          <w:rFonts w:ascii="宋体" w:hAnsi="宋体" w:eastAsia="宋体" w:cs="宋体"/>
          <w:spacing w:val="-1"/>
          <w:sz w:val="24"/>
          <w:szCs w:val="24"/>
        </w:rPr>
        <w:t>20.1.2乙方未能履行合同规定的其它主要义务的；</w:t>
      </w:r>
    </w:p>
    <w:p w14:paraId="0CFC7AAE">
      <w:pPr>
        <w:spacing w:before="236" w:line="219" w:lineRule="auto"/>
        <w:ind w:left="506"/>
        <w:rPr>
          <w:rFonts w:ascii="宋体" w:hAnsi="宋体" w:eastAsia="宋体" w:cs="宋体"/>
          <w:sz w:val="24"/>
          <w:szCs w:val="24"/>
        </w:rPr>
      </w:pPr>
      <w:r>
        <w:rPr>
          <w:rFonts w:ascii="宋体" w:hAnsi="宋体" w:eastAsia="宋体" w:cs="宋体"/>
          <w:spacing w:val="-1"/>
          <w:sz w:val="24"/>
          <w:szCs w:val="24"/>
        </w:rPr>
        <w:t>20.1.3乙方在本合同履行过程中有欺诈行为的。</w:t>
      </w:r>
    </w:p>
    <w:p w14:paraId="74C000A7">
      <w:pPr>
        <w:spacing w:before="234" w:line="387" w:lineRule="auto"/>
        <w:ind w:left="29" w:right="53" w:firstLine="477"/>
        <w:rPr>
          <w:rFonts w:ascii="宋体" w:hAnsi="宋体" w:eastAsia="宋体" w:cs="宋体"/>
          <w:sz w:val="24"/>
          <w:szCs w:val="24"/>
        </w:rPr>
      </w:pPr>
      <w:r>
        <w:rPr>
          <w:rFonts w:ascii="宋体" w:hAnsi="宋体" w:eastAsia="宋体" w:cs="宋体"/>
          <w:spacing w:val="-3"/>
          <w:sz w:val="24"/>
          <w:szCs w:val="24"/>
        </w:rPr>
        <w:t>20.2甲方全部或部分解除合同之后，应当遵循诚实信用原则购买与未交</w:t>
      </w:r>
      <w:r>
        <w:rPr>
          <w:rFonts w:ascii="宋体" w:hAnsi="宋体" w:eastAsia="宋体" w:cs="宋体"/>
          <w:spacing w:val="-4"/>
          <w:sz w:val="24"/>
          <w:szCs w:val="24"/>
        </w:rPr>
        <w:t>付的</w:t>
      </w:r>
      <w:r>
        <w:rPr>
          <w:rFonts w:ascii="宋体" w:hAnsi="宋体" w:eastAsia="宋体" w:cs="宋体"/>
          <w:sz w:val="24"/>
          <w:szCs w:val="24"/>
        </w:rPr>
        <w:t xml:space="preserve"> </w:t>
      </w:r>
      <w:r>
        <w:rPr>
          <w:rFonts w:ascii="宋体" w:hAnsi="宋体" w:eastAsia="宋体" w:cs="宋体"/>
          <w:spacing w:val="4"/>
          <w:sz w:val="24"/>
          <w:szCs w:val="24"/>
        </w:rPr>
        <w:t>货物类似的货物或服务，乙方应承担买方购买类似货物或服务而</w:t>
      </w:r>
      <w:r>
        <w:rPr>
          <w:rFonts w:ascii="宋体" w:hAnsi="宋体" w:eastAsia="宋体" w:cs="宋体"/>
          <w:spacing w:val="3"/>
          <w:sz w:val="24"/>
          <w:szCs w:val="24"/>
        </w:rPr>
        <w:t>产生的额外支</w:t>
      </w:r>
    </w:p>
    <w:p w14:paraId="61A044E6">
      <w:pPr>
        <w:spacing w:line="387" w:lineRule="auto"/>
        <w:rPr>
          <w:rFonts w:ascii="宋体" w:hAnsi="宋体" w:eastAsia="宋体" w:cs="宋体"/>
          <w:sz w:val="24"/>
          <w:szCs w:val="24"/>
        </w:rPr>
        <w:sectPr>
          <w:footerReference r:id="rId29" w:type="default"/>
          <w:pgSz w:w="11907" w:h="16840"/>
          <w:pgMar w:top="1431" w:right="1746" w:bottom="1351" w:left="1786" w:header="0" w:footer="1161" w:gutter="0"/>
          <w:cols w:space="720" w:num="1"/>
        </w:sectPr>
      </w:pPr>
    </w:p>
    <w:p w14:paraId="598C143B">
      <w:pPr>
        <w:spacing w:before="312" w:line="219" w:lineRule="auto"/>
        <w:ind w:left="43"/>
        <w:rPr>
          <w:rFonts w:ascii="宋体" w:hAnsi="宋体" w:eastAsia="宋体" w:cs="宋体"/>
          <w:sz w:val="24"/>
          <w:szCs w:val="24"/>
        </w:rPr>
      </w:pPr>
      <w:r>
        <w:rPr>
          <w:rFonts w:ascii="宋体" w:hAnsi="宋体" w:eastAsia="宋体" w:cs="宋体"/>
          <w:spacing w:val="-1"/>
          <w:sz w:val="24"/>
          <w:szCs w:val="24"/>
        </w:rPr>
        <w:t>出。部分解除合同的，乙方应继续履行合同中未解</w:t>
      </w:r>
      <w:r>
        <w:rPr>
          <w:rFonts w:ascii="宋体" w:hAnsi="宋体" w:eastAsia="宋体" w:cs="宋体"/>
          <w:spacing w:val="-2"/>
          <w:sz w:val="24"/>
          <w:szCs w:val="24"/>
        </w:rPr>
        <w:t>除的部分。</w:t>
      </w:r>
    </w:p>
    <w:p w14:paraId="68024E48">
      <w:pPr>
        <w:spacing w:before="236" w:line="219" w:lineRule="auto"/>
        <w:ind w:left="506"/>
        <w:rPr>
          <w:rFonts w:ascii="宋体" w:hAnsi="宋体" w:eastAsia="宋体" w:cs="宋体"/>
          <w:sz w:val="24"/>
          <w:szCs w:val="24"/>
        </w:rPr>
      </w:pPr>
      <w:r>
        <w:rPr>
          <w:rFonts w:ascii="宋体" w:hAnsi="宋体" w:eastAsia="宋体" w:cs="宋体"/>
          <w:b/>
          <w:bCs/>
          <w:spacing w:val="-4"/>
          <w:sz w:val="24"/>
          <w:szCs w:val="24"/>
        </w:rPr>
        <w:t>21.破产终止合同</w:t>
      </w:r>
    </w:p>
    <w:p w14:paraId="1A9C1709">
      <w:pPr>
        <w:spacing w:before="235" w:line="391" w:lineRule="auto"/>
        <w:ind w:left="22" w:right="35" w:firstLine="504"/>
        <w:jc w:val="both"/>
        <w:rPr>
          <w:rFonts w:ascii="宋体" w:hAnsi="宋体" w:eastAsia="宋体" w:cs="宋体"/>
          <w:sz w:val="24"/>
          <w:szCs w:val="24"/>
        </w:rPr>
      </w:pPr>
      <w:r>
        <w:rPr>
          <w:rFonts w:ascii="宋体" w:hAnsi="宋体" w:eastAsia="宋体" w:cs="宋体"/>
          <w:spacing w:val="-4"/>
          <w:sz w:val="24"/>
          <w:szCs w:val="24"/>
        </w:rPr>
        <w:t>乙方破产而无法完全履行本合同义务时，甲方可以书面方式通知乙方终止合</w:t>
      </w:r>
      <w:r>
        <w:rPr>
          <w:rFonts w:ascii="宋体" w:hAnsi="宋体" w:eastAsia="宋体" w:cs="宋体"/>
          <w:spacing w:val="4"/>
          <w:sz w:val="24"/>
          <w:szCs w:val="24"/>
        </w:rPr>
        <w:t xml:space="preserve"> </w:t>
      </w:r>
      <w:r>
        <w:rPr>
          <w:rFonts w:ascii="宋体" w:hAnsi="宋体" w:eastAsia="宋体" w:cs="宋体"/>
          <w:spacing w:val="-3"/>
          <w:sz w:val="24"/>
          <w:szCs w:val="24"/>
        </w:rPr>
        <w:t>同而不给予乙方补偿。该合同的终止将不损害或不影响甲方已经采取或将要采取</w:t>
      </w:r>
      <w:r>
        <w:rPr>
          <w:rFonts w:ascii="宋体" w:hAnsi="宋体" w:eastAsia="宋体" w:cs="宋体"/>
          <w:spacing w:val="1"/>
          <w:sz w:val="24"/>
          <w:szCs w:val="24"/>
        </w:rPr>
        <w:t xml:space="preserve"> </w:t>
      </w:r>
      <w:r>
        <w:rPr>
          <w:rFonts w:ascii="宋体" w:hAnsi="宋体" w:eastAsia="宋体" w:cs="宋体"/>
          <w:spacing w:val="-1"/>
          <w:sz w:val="24"/>
          <w:szCs w:val="24"/>
        </w:rPr>
        <w:t>任何行动或补救措施的权利。</w:t>
      </w:r>
    </w:p>
    <w:p w14:paraId="3F199CA3">
      <w:pPr>
        <w:spacing w:before="35" w:line="220" w:lineRule="auto"/>
        <w:ind w:left="506"/>
        <w:rPr>
          <w:rFonts w:ascii="宋体" w:hAnsi="宋体" w:eastAsia="宋体" w:cs="宋体"/>
          <w:sz w:val="24"/>
          <w:szCs w:val="24"/>
        </w:rPr>
      </w:pPr>
      <w:r>
        <w:rPr>
          <w:rFonts w:ascii="宋体" w:hAnsi="宋体" w:eastAsia="宋体" w:cs="宋体"/>
          <w:b/>
          <w:bCs/>
          <w:spacing w:val="-4"/>
          <w:sz w:val="24"/>
          <w:szCs w:val="24"/>
        </w:rPr>
        <w:t>22.转让和分包</w:t>
      </w:r>
    </w:p>
    <w:p w14:paraId="74C47A13">
      <w:pPr>
        <w:spacing w:before="231" w:line="219" w:lineRule="auto"/>
        <w:ind w:left="506"/>
        <w:rPr>
          <w:rFonts w:ascii="宋体" w:hAnsi="宋体" w:eastAsia="宋体" w:cs="宋体"/>
          <w:sz w:val="24"/>
          <w:szCs w:val="24"/>
        </w:rPr>
      </w:pPr>
      <w:r>
        <w:rPr>
          <w:rFonts w:ascii="宋体" w:hAnsi="宋体" w:eastAsia="宋体" w:cs="宋体"/>
          <w:spacing w:val="-1"/>
          <w:sz w:val="24"/>
          <w:szCs w:val="24"/>
        </w:rPr>
        <w:t>22.1政府采购合同不能转让。</w:t>
      </w:r>
    </w:p>
    <w:p w14:paraId="746B9354">
      <w:pPr>
        <w:spacing w:before="238" w:line="393" w:lineRule="auto"/>
        <w:ind w:left="22" w:right="35" w:firstLine="483"/>
        <w:rPr>
          <w:rFonts w:ascii="宋体" w:hAnsi="宋体" w:eastAsia="宋体" w:cs="宋体"/>
          <w:sz w:val="24"/>
          <w:szCs w:val="24"/>
        </w:rPr>
      </w:pPr>
      <w:r>
        <w:rPr>
          <w:rFonts w:ascii="宋体" w:hAnsi="宋体" w:eastAsia="宋体" w:cs="宋体"/>
          <w:spacing w:val="-3"/>
          <w:sz w:val="24"/>
          <w:szCs w:val="24"/>
        </w:rPr>
        <w:t>22.2经甲方书面同意乙方可以将合同条款下非主体、非关键性工作分包</w:t>
      </w:r>
      <w:r>
        <w:rPr>
          <w:rFonts w:ascii="宋体" w:hAnsi="宋体" w:eastAsia="宋体" w:cs="宋体"/>
          <w:spacing w:val="-4"/>
          <w:sz w:val="24"/>
          <w:szCs w:val="24"/>
        </w:rPr>
        <w:t>给他</w:t>
      </w:r>
      <w:r>
        <w:rPr>
          <w:rFonts w:ascii="宋体" w:hAnsi="宋体" w:eastAsia="宋体" w:cs="宋体"/>
          <w:sz w:val="24"/>
          <w:szCs w:val="24"/>
        </w:rPr>
        <w:t xml:space="preserve"> </w:t>
      </w:r>
      <w:r>
        <w:rPr>
          <w:rFonts w:ascii="宋体" w:hAnsi="宋体" w:eastAsia="宋体" w:cs="宋体"/>
          <w:spacing w:val="-3"/>
          <w:sz w:val="24"/>
          <w:szCs w:val="24"/>
        </w:rPr>
        <w:t>人完成。接受分包的人应当具备相应的资格条件，并不得再次分包。分包后不能</w:t>
      </w:r>
      <w:r>
        <w:rPr>
          <w:rFonts w:ascii="宋体" w:hAnsi="宋体" w:eastAsia="宋体" w:cs="宋体"/>
          <w:spacing w:val="1"/>
          <w:sz w:val="24"/>
          <w:szCs w:val="24"/>
        </w:rPr>
        <w:t xml:space="preserve"> </w:t>
      </w:r>
      <w:r>
        <w:rPr>
          <w:rFonts w:ascii="宋体" w:hAnsi="宋体" w:eastAsia="宋体" w:cs="宋体"/>
          <w:spacing w:val="-3"/>
          <w:sz w:val="24"/>
          <w:szCs w:val="24"/>
        </w:rPr>
        <w:t>解除卖方履行本合同的责任和义务，接受分包的人与乙方共同对甲方连带承担合</w:t>
      </w:r>
      <w:r>
        <w:rPr>
          <w:rFonts w:ascii="宋体" w:hAnsi="宋体" w:eastAsia="宋体" w:cs="宋体"/>
          <w:spacing w:val="1"/>
          <w:sz w:val="24"/>
          <w:szCs w:val="24"/>
        </w:rPr>
        <w:t xml:space="preserve"> </w:t>
      </w:r>
      <w:r>
        <w:rPr>
          <w:rFonts w:ascii="宋体" w:hAnsi="宋体" w:eastAsia="宋体" w:cs="宋体"/>
          <w:spacing w:val="-2"/>
          <w:sz w:val="24"/>
          <w:szCs w:val="24"/>
        </w:rPr>
        <w:t>同的责任和义务。</w:t>
      </w:r>
    </w:p>
    <w:p w14:paraId="4F842261">
      <w:pPr>
        <w:spacing w:before="36" w:line="219" w:lineRule="auto"/>
        <w:ind w:left="506"/>
        <w:rPr>
          <w:rFonts w:ascii="宋体" w:hAnsi="宋体" w:eastAsia="宋体" w:cs="宋体"/>
          <w:sz w:val="24"/>
          <w:szCs w:val="24"/>
        </w:rPr>
      </w:pPr>
      <w:r>
        <w:rPr>
          <w:rFonts w:ascii="宋体" w:hAnsi="宋体" w:eastAsia="宋体" w:cs="宋体"/>
          <w:b/>
          <w:bCs/>
          <w:spacing w:val="-4"/>
          <w:sz w:val="24"/>
          <w:szCs w:val="24"/>
        </w:rPr>
        <w:t>23.合同修改</w:t>
      </w:r>
    </w:p>
    <w:p w14:paraId="077C2EED">
      <w:pPr>
        <w:spacing w:before="232" w:line="392" w:lineRule="auto"/>
        <w:ind w:left="23" w:firstLine="510"/>
        <w:jc w:val="both"/>
        <w:rPr>
          <w:rFonts w:ascii="宋体" w:hAnsi="宋体" w:eastAsia="宋体" w:cs="宋体"/>
          <w:sz w:val="24"/>
          <w:szCs w:val="24"/>
        </w:rPr>
      </w:pPr>
      <w:r>
        <w:rPr>
          <w:rFonts w:ascii="宋体" w:hAnsi="宋体" w:eastAsia="宋体" w:cs="宋体"/>
          <w:spacing w:val="-4"/>
          <w:sz w:val="24"/>
          <w:szCs w:val="24"/>
        </w:rPr>
        <w:t>甲方和乙方都不得擅自变更本合同，但合同继续履行将损害国家和社</w:t>
      </w:r>
      <w:r>
        <w:rPr>
          <w:rFonts w:ascii="宋体" w:hAnsi="宋体" w:eastAsia="宋体" w:cs="宋体"/>
          <w:spacing w:val="-5"/>
          <w:sz w:val="24"/>
          <w:szCs w:val="24"/>
        </w:rPr>
        <w:t>会公共</w:t>
      </w:r>
      <w:r>
        <w:rPr>
          <w:rFonts w:ascii="宋体" w:hAnsi="宋体" w:eastAsia="宋体" w:cs="宋体"/>
          <w:sz w:val="24"/>
          <w:szCs w:val="24"/>
        </w:rPr>
        <w:t xml:space="preserve"> </w:t>
      </w:r>
      <w:r>
        <w:rPr>
          <w:rFonts w:ascii="宋体" w:hAnsi="宋体" w:eastAsia="宋体" w:cs="宋体"/>
          <w:spacing w:val="-2"/>
          <w:sz w:val="24"/>
          <w:szCs w:val="24"/>
        </w:rPr>
        <w:t>利益的除外。如必须对合同条款进行改动时，当事人双方须共同签署书面文件，</w:t>
      </w:r>
      <w:r>
        <w:rPr>
          <w:rFonts w:ascii="宋体" w:hAnsi="宋体" w:eastAsia="宋体" w:cs="宋体"/>
          <w:spacing w:val="1"/>
          <w:sz w:val="24"/>
          <w:szCs w:val="24"/>
        </w:rPr>
        <w:t xml:space="preserve"> </w:t>
      </w:r>
      <w:r>
        <w:rPr>
          <w:rFonts w:ascii="宋体" w:hAnsi="宋体" w:eastAsia="宋体" w:cs="宋体"/>
          <w:spacing w:val="-2"/>
          <w:sz w:val="24"/>
          <w:szCs w:val="24"/>
        </w:rPr>
        <w:t>做为合同的补充。</w:t>
      </w:r>
    </w:p>
    <w:p w14:paraId="40422899">
      <w:pPr>
        <w:spacing w:before="33" w:line="221" w:lineRule="auto"/>
        <w:ind w:left="506"/>
        <w:rPr>
          <w:rFonts w:ascii="宋体" w:hAnsi="宋体" w:eastAsia="宋体" w:cs="宋体"/>
          <w:sz w:val="24"/>
          <w:szCs w:val="24"/>
        </w:rPr>
      </w:pPr>
      <w:r>
        <w:rPr>
          <w:rFonts w:ascii="宋体" w:hAnsi="宋体" w:eastAsia="宋体" w:cs="宋体"/>
          <w:b/>
          <w:bCs/>
          <w:spacing w:val="-5"/>
          <w:sz w:val="24"/>
          <w:szCs w:val="24"/>
        </w:rPr>
        <w:t>24.通知</w:t>
      </w:r>
    </w:p>
    <w:p w14:paraId="0440F1C1">
      <w:pPr>
        <w:spacing w:before="234" w:line="387" w:lineRule="auto"/>
        <w:ind w:left="24" w:right="35" w:firstLine="480"/>
        <w:rPr>
          <w:rFonts w:ascii="宋体" w:hAnsi="宋体" w:eastAsia="宋体" w:cs="宋体"/>
          <w:sz w:val="24"/>
          <w:szCs w:val="24"/>
        </w:rPr>
      </w:pPr>
      <w:r>
        <w:rPr>
          <w:rFonts w:ascii="宋体" w:hAnsi="宋体" w:eastAsia="宋体" w:cs="宋体"/>
          <w:spacing w:val="-3"/>
          <w:sz w:val="24"/>
          <w:szCs w:val="24"/>
        </w:rPr>
        <w:t>本合同任何一方给另一方的通知，都应以书面形式发送，而另</w:t>
      </w:r>
      <w:r>
        <w:rPr>
          <w:rFonts w:ascii="宋体" w:hAnsi="宋体" w:eastAsia="宋体" w:cs="宋体"/>
          <w:spacing w:val="-4"/>
          <w:sz w:val="24"/>
          <w:szCs w:val="24"/>
        </w:rPr>
        <w:t>一方也应以书</w:t>
      </w:r>
      <w:r>
        <w:rPr>
          <w:rFonts w:ascii="宋体" w:hAnsi="宋体" w:eastAsia="宋体" w:cs="宋体"/>
          <w:sz w:val="24"/>
          <w:szCs w:val="24"/>
        </w:rPr>
        <w:t xml:space="preserve"> </w:t>
      </w:r>
      <w:r>
        <w:rPr>
          <w:rFonts w:ascii="宋体" w:hAnsi="宋体" w:eastAsia="宋体" w:cs="宋体"/>
          <w:spacing w:val="-1"/>
          <w:sz w:val="24"/>
          <w:szCs w:val="24"/>
        </w:rPr>
        <w:t>面形式确认并发送到对方明确的地址。</w:t>
      </w:r>
    </w:p>
    <w:p w14:paraId="58315D05">
      <w:pPr>
        <w:spacing w:before="32" w:line="220" w:lineRule="auto"/>
        <w:ind w:left="506"/>
        <w:rPr>
          <w:rFonts w:ascii="宋体" w:hAnsi="宋体" w:eastAsia="宋体" w:cs="宋体"/>
          <w:sz w:val="24"/>
          <w:szCs w:val="24"/>
        </w:rPr>
      </w:pPr>
      <w:r>
        <w:rPr>
          <w:rFonts w:ascii="宋体" w:hAnsi="宋体" w:eastAsia="宋体" w:cs="宋体"/>
          <w:b/>
          <w:bCs/>
          <w:spacing w:val="-4"/>
          <w:sz w:val="24"/>
          <w:szCs w:val="24"/>
        </w:rPr>
        <w:t>25.计量单位</w:t>
      </w:r>
    </w:p>
    <w:p w14:paraId="482F981E">
      <w:pPr>
        <w:spacing w:before="236" w:line="216" w:lineRule="auto"/>
        <w:ind w:left="517"/>
        <w:rPr>
          <w:rFonts w:ascii="宋体" w:hAnsi="宋体" w:eastAsia="宋体" w:cs="宋体"/>
          <w:sz w:val="24"/>
          <w:szCs w:val="24"/>
        </w:rPr>
      </w:pPr>
      <w:r>
        <w:rPr>
          <w:rFonts w:ascii="宋体" w:hAnsi="宋体" w:eastAsia="宋体" w:cs="宋体"/>
          <w:spacing w:val="-1"/>
          <w:sz w:val="24"/>
          <w:szCs w:val="24"/>
        </w:rPr>
        <w:t>除技术规范中另有规定外,计量单位均使用国家法定计量单位。</w:t>
      </w:r>
    </w:p>
    <w:p w14:paraId="174D6159">
      <w:pPr>
        <w:spacing w:before="239" w:line="219" w:lineRule="auto"/>
        <w:ind w:left="506"/>
        <w:rPr>
          <w:rFonts w:ascii="宋体" w:hAnsi="宋体" w:eastAsia="宋体" w:cs="宋体"/>
          <w:sz w:val="24"/>
          <w:szCs w:val="24"/>
        </w:rPr>
      </w:pPr>
      <w:r>
        <w:rPr>
          <w:rFonts w:ascii="宋体" w:hAnsi="宋体" w:eastAsia="宋体" w:cs="宋体"/>
          <w:b/>
          <w:bCs/>
          <w:spacing w:val="-4"/>
          <w:sz w:val="24"/>
          <w:szCs w:val="24"/>
        </w:rPr>
        <w:t>26.适用法律</w:t>
      </w:r>
    </w:p>
    <w:p w14:paraId="1E81F6C6">
      <w:pPr>
        <w:spacing w:before="233" w:line="219" w:lineRule="auto"/>
        <w:ind w:left="504"/>
        <w:rPr>
          <w:rFonts w:ascii="宋体" w:hAnsi="宋体" w:eastAsia="宋体" w:cs="宋体"/>
          <w:sz w:val="24"/>
          <w:szCs w:val="24"/>
        </w:rPr>
      </w:pPr>
      <w:r>
        <w:rPr>
          <w:rFonts w:ascii="宋体" w:hAnsi="宋体" w:eastAsia="宋体" w:cs="宋体"/>
          <w:spacing w:val="-1"/>
          <w:sz w:val="24"/>
          <w:szCs w:val="24"/>
        </w:rPr>
        <w:t>本合同按照中华人民共和国的相关法律进行解释。</w:t>
      </w:r>
    </w:p>
    <w:p w14:paraId="7749A5D3">
      <w:pPr>
        <w:spacing w:line="219" w:lineRule="auto"/>
        <w:rPr>
          <w:rFonts w:ascii="宋体" w:hAnsi="宋体" w:eastAsia="宋体" w:cs="宋体"/>
          <w:sz w:val="24"/>
          <w:szCs w:val="24"/>
        </w:rPr>
        <w:sectPr>
          <w:footerReference r:id="rId30" w:type="default"/>
          <w:pgSz w:w="11907" w:h="16840"/>
          <w:pgMar w:top="1431" w:right="1765" w:bottom="1351" w:left="1786" w:header="0" w:footer="1161" w:gutter="0"/>
          <w:cols w:space="720" w:num="1"/>
        </w:sectPr>
      </w:pPr>
    </w:p>
    <w:p w14:paraId="381E5019">
      <w:pPr>
        <w:pStyle w:val="5"/>
        <w:spacing w:line="252" w:lineRule="auto"/>
      </w:pPr>
    </w:p>
    <w:p w14:paraId="55EA9AF0">
      <w:pPr>
        <w:pStyle w:val="5"/>
        <w:spacing w:line="252" w:lineRule="auto"/>
      </w:pPr>
    </w:p>
    <w:p w14:paraId="7C8BFF17">
      <w:pPr>
        <w:spacing w:before="114" w:line="225" w:lineRule="auto"/>
        <w:ind w:left="2192"/>
        <w:outlineLvl w:val="0"/>
        <w:rPr>
          <w:rFonts w:ascii="宋体" w:hAnsi="宋体" w:eastAsia="宋体" w:cs="宋体"/>
          <w:sz w:val="35"/>
          <w:szCs w:val="35"/>
        </w:rPr>
      </w:pPr>
      <w:bookmarkStart w:id="15" w:name="bookmark9"/>
      <w:bookmarkEnd w:id="15"/>
      <w:r>
        <w:rPr>
          <w:rFonts w:ascii="宋体" w:hAnsi="宋体" w:eastAsia="宋体" w:cs="宋体"/>
          <w:b/>
          <w:bCs/>
          <w:spacing w:val="2"/>
          <w:sz w:val="35"/>
          <w:szCs w:val="35"/>
        </w:rPr>
        <w:t>第五部分</w:t>
      </w:r>
      <w:r>
        <w:rPr>
          <w:rFonts w:ascii="宋体" w:hAnsi="宋体" w:eastAsia="宋体" w:cs="宋体"/>
          <w:spacing w:val="26"/>
          <w:sz w:val="35"/>
          <w:szCs w:val="35"/>
        </w:rPr>
        <w:t xml:space="preserve">  </w:t>
      </w:r>
      <w:r>
        <w:rPr>
          <w:rFonts w:ascii="宋体" w:hAnsi="宋体" w:eastAsia="宋体" w:cs="宋体"/>
          <w:b/>
          <w:bCs/>
          <w:spacing w:val="2"/>
          <w:sz w:val="35"/>
          <w:szCs w:val="35"/>
        </w:rPr>
        <w:t>响应文件格式</w:t>
      </w:r>
    </w:p>
    <w:p w14:paraId="2D09A6D9">
      <w:pPr>
        <w:spacing w:before="264" w:line="219" w:lineRule="auto"/>
        <w:ind w:left="46"/>
        <w:outlineLvl w:val="1"/>
        <w:rPr>
          <w:rFonts w:ascii="宋体" w:hAnsi="宋体" w:eastAsia="宋体" w:cs="宋体"/>
          <w:sz w:val="28"/>
          <w:szCs w:val="28"/>
        </w:rPr>
      </w:pPr>
      <w:r>
        <w:rPr>
          <w:rFonts w:ascii="宋体" w:hAnsi="宋体" w:eastAsia="宋体" w:cs="宋体"/>
          <w:b/>
          <w:bCs/>
          <w:spacing w:val="-9"/>
          <w:sz w:val="28"/>
          <w:szCs w:val="28"/>
        </w:rPr>
        <w:t>附件</w:t>
      </w:r>
      <w:r>
        <w:rPr>
          <w:rFonts w:ascii="宋体" w:hAnsi="宋体" w:eastAsia="宋体" w:cs="宋体"/>
          <w:spacing w:val="-33"/>
          <w:sz w:val="28"/>
          <w:szCs w:val="28"/>
        </w:rPr>
        <w:t xml:space="preserve"> </w:t>
      </w:r>
      <w:r>
        <w:rPr>
          <w:rFonts w:ascii="宋体" w:hAnsi="宋体" w:eastAsia="宋体" w:cs="宋体"/>
          <w:b/>
          <w:bCs/>
          <w:spacing w:val="-9"/>
          <w:sz w:val="28"/>
          <w:szCs w:val="28"/>
        </w:rPr>
        <w:t>1：响应文件封面</w:t>
      </w:r>
    </w:p>
    <w:p w14:paraId="3AFC575C">
      <w:pPr>
        <w:pStyle w:val="5"/>
        <w:spacing w:line="287" w:lineRule="auto"/>
      </w:pPr>
    </w:p>
    <w:p w14:paraId="13DE1154">
      <w:pPr>
        <w:pStyle w:val="5"/>
        <w:spacing w:line="287" w:lineRule="auto"/>
      </w:pPr>
    </w:p>
    <w:p w14:paraId="3C35B7C1">
      <w:pPr>
        <w:pStyle w:val="5"/>
        <w:spacing w:line="288" w:lineRule="auto"/>
      </w:pPr>
    </w:p>
    <w:p w14:paraId="519BC787">
      <w:pPr>
        <w:pStyle w:val="5"/>
        <w:spacing w:line="288" w:lineRule="auto"/>
      </w:pPr>
    </w:p>
    <w:p w14:paraId="27BC5750">
      <w:pPr>
        <w:pStyle w:val="5"/>
        <w:spacing w:line="288" w:lineRule="auto"/>
      </w:pPr>
    </w:p>
    <w:p w14:paraId="12041982">
      <w:pPr>
        <w:spacing w:before="231" w:line="222" w:lineRule="auto"/>
        <w:ind w:left="2433"/>
        <w:rPr>
          <w:rFonts w:ascii="宋体" w:hAnsi="宋体" w:eastAsia="宋体" w:cs="宋体"/>
          <w:sz w:val="71"/>
          <w:szCs w:val="71"/>
        </w:rPr>
      </w:pPr>
      <w:bookmarkStart w:id="16" w:name="bookmark10"/>
      <w:bookmarkEnd w:id="16"/>
      <w:r>
        <w:rPr>
          <w:rFonts w:ascii="宋体" w:hAnsi="宋体" w:eastAsia="宋体" w:cs="宋体"/>
          <w:b/>
          <w:bCs/>
          <w:spacing w:val="-12"/>
          <w:sz w:val="71"/>
          <w:szCs w:val="71"/>
        </w:rPr>
        <w:t>响应文件</w:t>
      </w:r>
    </w:p>
    <w:p w14:paraId="5F9EE1EB">
      <w:pPr>
        <w:pStyle w:val="5"/>
        <w:spacing w:line="268" w:lineRule="auto"/>
      </w:pPr>
    </w:p>
    <w:p w14:paraId="3CE36CDB">
      <w:pPr>
        <w:pStyle w:val="5"/>
        <w:spacing w:line="268" w:lineRule="auto"/>
      </w:pPr>
    </w:p>
    <w:p w14:paraId="48275E81">
      <w:pPr>
        <w:pStyle w:val="5"/>
        <w:spacing w:line="268" w:lineRule="auto"/>
      </w:pPr>
    </w:p>
    <w:p w14:paraId="5AF42080">
      <w:pPr>
        <w:pStyle w:val="5"/>
        <w:spacing w:line="268" w:lineRule="auto"/>
      </w:pPr>
    </w:p>
    <w:p w14:paraId="6D9FAB1A">
      <w:pPr>
        <w:spacing w:before="114" w:line="224" w:lineRule="auto"/>
        <w:ind w:left="26"/>
        <w:rPr>
          <w:rFonts w:hint="eastAsia" w:ascii="宋体" w:hAnsi="宋体" w:eastAsia="宋体" w:cs="宋体"/>
          <w:sz w:val="35"/>
          <w:szCs w:val="35"/>
          <w:lang w:eastAsia="zh-CN"/>
        </w:rPr>
      </w:pPr>
      <w:r>
        <w:rPr>
          <w:rFonts w:ascii="宋体" w:hAnsi="宋体" w:eastAsia="宋体" w:cs="宋体"/>
          <w:b/>
          <w:bCs/>
          <w:spacing w:val="5"/>
          <w:sz w:val="35"/>
          <w:szCs w:val="35"/>
        </w:rPr>
        <w:t>采购项目编号：</w:t>
      </w:r>
      <w:r>
        <w:rPr>
          <w:rFonts w:hint="eastAsia" w:ascii="宋体" w:hAnsi="宋体" w:eastAsia="宋体" w:cs="宋体"/>
          <w:b/>
          <w:bCs/>
          <w:spacing w:val="5"/>
          <w:sz w:val="35"/>
          <w:szCs w:val="35"/>
          <w:lang w:eastAsia="zh-CN"/>
        </w:rPr>
        <w:t>青海华茂竞磋（服务）2025-002</w:t>
      </w:r>
    </w:p>
    <w:p w14:paraId="49B0820C">
      <w:pPr>
        <w:pStyle w:val="5"/>
        <w:spacing w:line="285" w:lineRule="auto"/>
      </w:pPr>
    </w:p>
    <w:p w14:paraId="181C98BE">
      <w:pPr>
        <w:pStyle w:val="5"/>
        <w:spacing w:line="285" w:lineRule="auto"/>
      </w:pPr>
    </w:p>
    <w:p w14:paraId="36187046">
      <w:pPr>
        <w:pStyle w:val="5"/>
        <w:spacing w:line="286" w:lineRule="auto"/>
      </w:pPr>
    </w:p>
    <w:p w14:paraId="2B2E73C8">
      <w:pPr>
        <w:spacing w:before="114" w:line="360" w:lineRule="auto"/>
        <w:ind w:left="2546" w:right="14" w:hanging="2520"/>
        <w:rPr>
          <w:rFonts w:hint="eastAsia" w:ascii="宋体" w:hAnsi="宋体" w:eastAsia="宋体" w:cs="宋体"/>
          <w:sz w:val="35"/>
          <w:szCs w:val="35"/>
          <w:lang w:eastAsia="zh-CN"/>
        </w:rPr>
      </w:pPr>
      <w:r>
        <w:rPr>
          <w:rFonts w:ascii="宋体" w:hAnsi="宋体" w:eastAsia="宋体" w:cs="宋体"/>
          <w:b/>
          <w:bCs/>
          <w:spacing w:val="7"/>
          <w:sz w:val="35"/>
          <w:szCs w:val="35"/>
        </w:rPr>
        <w:t>采购项目名称：</w:t>
      </w:r>
      <w:r>
        <w:rPr>
          <w:rFonts w:hint="eastAsia" w:ascii="宋体" w:hAnsi="宋体" w:eastAsia="宋体" w:cs="宋体"/>
          <w:b/>
          <w:bCs/>
          <w:spacing w:val="7"/>
          <w:sz w:val="35"/>
          <w:szCs w:val="35"/>
          <w:lang w:eastAsia="zh-CN"/>
        </w:rPr>
        <w:t>玛沁县供水供暖综合管线建设项目-水土保持</w:t>
      </w:r>
    </w:p>
    <w:p w14:paraId="7029844D">
      <w:pPr>
        <w:spacing w:before="53" w:line="224" w:lineRule="auto"/>
        <w:ind w:left="27"/>
        <w:rPr>
          <w:rFonts w:ascii="宋体" w:hAnsi="宋体" w:eastAsia="宋体" w:cs="宋体"/>
          <w:sz w:val="35"/>
          <w:szCs w:val="35"/>
        </w:rPr>
      </w:pPr>
      <w:r>
        <w:rPr>
          <w:rFonts w:ascii="宋体" w:hAnsi="宋体" w:eastAsia="宋体" w:cs="宋体"/>
          <w:b/>
          <w:bCs/>
          <w:spacing w:val="3"/>
          <w:sz w:val="35"/>
          <w:szCs w:val="35"/>
        </w:rPr>
        <w:t>供应商名称：</w:t>
      </w:r>
    </w:p>
    <w:p w14:paraId="051EAA6A">
      <w:pPr>
        <w:pStyle w:val="5"/>
        <w:spacing w:line="260" w:lineRule="auto"/>
      </w:pPr>
    </w:p>
    <w:p w14:paraId="74DD5A5B">
      <w:pPr>
        <w:pStyle w:val="5"/>
        <w:spacing w:line="260" w:lineRule="auto"/>
      </w:pPr>
    </w:p>
    <w:p w14:paraId="192C53F9">
      <w:pPr>
        <w:pStyle w:val="5"/>
        <w:spacing w:line="260" w:lineRule="auto"/>
      </w:pPr>
    </w:p>
    <w:p w14:paraId="01491F6C">
      <w:pPr>
        <w:pStyle w:val="5"/>
        <w:spacing w:line="260" w:lineRule="auto"/>
      </w:pPr>
    </w:p>
    <w:p w14:paraId="2D102AE9">
      <w:pPr>
        <w:pStyle w:val="5"/>
        <w:spacing w:line="260" w:lineRule="auto"/>
      </w:pPr>
    </w:p>
    <w:p w14:paraId="1973DCAB">
      <w:pPr>
        <w:pStyle w:val="5"/>
        <w:spacing w:line="260" w:lineRule="auto"/>
      </w:pPr>
    </w:p>
    <w:p w14:paraId="727EE6B6">
      <w:pPr>
        <w:spacing w:before="101" w:line="356" w:lineRule="auto"/>
        <w:ind w:left="958" w:right="335" w:firstLine="27"/>
        <w:rPr>
          <w:rFonts w:ascii="宋体" w:hAnsi="宋体" w:eastAsia="宋体" w:cs="宋体"/>
          <w:sz w:val="31"/>
          <w:szCs w:val="31"/>
        </w:rPr>
      </w:pPr>
      <w:r>
        <w:rPr>
          <w:rFonts w:ascii="宋体" w:hAnsi="宋体" w:eastAsia="宋体" w:cs="宋体"/>
          <w:b/>
          <w:bCs/>
          <w:spacing w:val="9"/>
          <w:sz w:val="31"/>
          <w:szCs w:val="31"/>
        </w:rPr>
        <w:t>供应商</w:t>
      </w:r>
      <w:r>
        <w:rPr>
          <w:rFonts w:ascii="宋体" w:hAnsi="宋体" w:eastAsia="宋体" w:cs="宋体"/>
          <w:b/>
          <w:bCs/>
          <w:spacing w:val="-16"/>
          <w:sz w:val="31"/>
          <w:szCs w:val="31"/>
        </w:rPr>
        <w:t>：</w:t>
      </w:r>
      <w:r>
        <w:rPr>
          <w:rFonts w:ascii="宋体" w:hAnsi="宋体" w:eastAsia="宋体" w:cs="宋体"/>
          <w:spacing w:val="5"/>
          <w:sz w:val="31"/>
          <w:szCs w:val="31"/>
          <w:u w:val="single" w:color="auto"/>
        </w:rPr>
        <w:t xml:space="preserve">                            </w:t>
      </w:r>
      <w:r>
        <w:rPr>
          <w:rFonts w:ascii="宋体" w:hAnsi="宋体" w:eastAsia="宋体" w:cs="宋体"/>
          <w:b/>
          <w:bCs/>
          <w:spacing w:val="-16"/>
          <w:sz w:val="31"/>
          <w:szCs w:val="31"/>
        </w:rPr>
        <w:t>（</w:t>
      </w:r>
      <w:r>
        <w:rPr>
          <w:rFonts w:ascii="宋体" w:hAnsi="宋体" w:eastAsia="宋体" w:cs="宋体"/>
          <w:b/>
          <w:bCs/>
          <w:spacing w:val="9"/>
          <w:sz w:val="31"/>
          <w:szCs w:val="31"/>
        </w:rPr>
        <w:t>公章）</w:t>
      </w:r>
      <w:r>
        <w:rPr>
          <w:rFonts w:ascii="宋体" w:hAnsi="宋体" w:eastAsia="宋体" w:cs="宋体"/>
          <w:spacing w:val="1"/>
          <w:sz w:val="31"/>
          <w:szCs w:val="31"/>
        </w:rPr>
        <w:t xml:space="preserve"> </w:t>
      </w:r>
      <w:r>
        <w:rPr>
          <w:rFonts w:ascii="宋体" w:hAnsi="宋体" w:eastAsia="宋体" w:cs="宋体"/>
          <w:b/>
          <w:bCs/>
          <w:spacing w:val="8"/>
          <w:sz w:val="31"/>
          <w:szCs w:val="31"/>
        </w:rPr>
        <w:t>法定代表人或委托代理人</w:t>
      </w:r>
      <w:r>
        <w:rPr>
          <w:rFonts w:ascii="宋体" w:hAnsi="宋体" w:eastAsia="宋体" w:cs="宋体"/>
          <w:b/>
          <w:bCs/>
          <w:spacing w:val="-14"/>
          <w:sz w:val="31"/>
          <w:szCs w:val="31"/>
        </w:rPr>
        <w:t>：</w:t>
      </w:r>
      <w:r>
        <w:rPr>
          <w:rFonts w:ascii="宋体" w:hAnsi="宋体" w:eastAsia="宋体" w:cs="宋体"/>
          <w:spacing w:val="8"/>
          <w:sz w:val="31"/>
          <w:szCs w:val="31"/>
          <w:u w:val="single" w:color="auto"/>
        </w:rPr>
        <w:t xml:space="preserve">      </w:t>
      </w:r>
      <w:r>
        <w:rPr>
          <w:rFonts w:ascii="宋体" w:hAnsi="宋体" w:eastAsia="宋体" w:cs="宋体"/>
          <w:b/>
          <w:bCs/>
          <w:spacing w:val="-14"/>
          <w:sz w:val="31"/>
          <w:szCs w:val="31"/>
        </w:rPr>
        <w:t>（</w:t>
      </w:r>
      <w:r>
        <w:rPr>
          <w:rFonts w:ascii="宋体" w:hAnsi="宋体" w:eastAsia="宋体" w:cs="宋体"/>
          <w:b/>
          <w:bCs/>
          <w:spacing w:val="8"/>
          <w:sz w:val="31"/>
          <w:szCs w:val="31"/>
        </w:rPr>
        <w:t>签字或盖章）</w:t>
      </w:r>
    </w:p>
    <w:p w14:paraId="24E5E8CC">
      <w:pPr>
        <w:spacing w:before="48" w:line="225" w:lineRule="auto"/>
        <w:ind w:left="3296"/>
        <w:rPr>
          <w:rFonts w:ascii="宋体" w:hAnsi="宋体" w:eastAsia="宋体" w:cs="宋体"/>
          <w:sz w:val="31"/>
          <w:szCs w:val="31"/>
        </w:rPr>
      </w:pPr>
      <w:r>
        <w:rPr>
          <w:rFonts w:ascii="宋体" w:hAnsi="宋体" w:eastAsia="宋体" w:cs="宋体"/>
          <w:b/>
          <w:bCs/>
          <w:spacing w:val="-9"/>
          <w:sz w:val="31"/>
          <w:szCs w:val="31"/>
        </w:rPr>
        <w:t>年</w:t>
      </w:r>
      <w:r>
        <w:rPr>
          <w:rFonts w:ascii="宋体" w:hAnsi="宋体" w:eastAsia="宋体" w:cs="宋体"/>
          <w:spacing w:val="13"/>
          <w:sz w:val="31"/>
          <w:szCs w:val="31"/>
        </w:rPr>
        <w:t xml:space="preserve">   </w:t>
      </w:r>
      <w:r>
        <w:rPr>
          <w:rFonts w:ascii="宋体" w:hAnsi="宋体" w:eastAsia="宋体" w:cs="宋体"/>
          <w:b/>
          <w:bCs/>
          <w:spacing w:val="-9"/>
          <w:sz w:val="31"/>
          <w:szCs w:val="31"/>
        </w:rPr>
        <w:t>月</w:t>
      </w:r>
      <w:r>
        <w:rPr>
          <w:rFonts w:ascii="宋体" w:hAnsi="宋体" w:eastAsia="宋体" w:cs="宋体"/>
          <w:spacing w:val="41"/>
          <w:sz w:val="31"/>
          <w:szCs w:val="31"/>
        </w:rPr>
        <w:t xml:space="preserve">  </w:t>
      </w:r>
      <w:r>
        <w:rPr>
          <w:rFonts w:ascii="宋体" w:hAnsi="宋体" w:eastAsia="宋体" w:cs="宋体"/>
          <w:b/>
          <w:bCs/>
          <w:spacing w:val="-9"/>
          <w:sz w:val="31"/>
          <w:szCs w:val="31"/>
        </w:rPr>
        <w:t>日</w:t>
      </w:r>
    </w:p>
    <w:p w14:paraId="39F6CBAB">
      <w:pPr>
        <w:pStyle w:val="5"/>
        <w:spacing w:line="344" w:lineRule="auto"/>
      </w:pPr>
    </w:p>
    <w:p w14:paraId="3300FD7D">
      <w:pPr>
        <w:pStyle w:val="5"/>
        <w:spacing w:line="344" w:lineRule="auto"/>
      </w:pPr>
    </w:p>
    <w:p w14:paraId="40907A87">
      <w:pPr>
        <w:spacing w:before="92" w:line="219" w:lineRule="auto"/>
        <w:ind w:left="46"/>
        <w:rPr>
          <w:rFonts w:ascii="宋体" w:hAnsi="宋体" w:eastAsia="宋体" w:cs="宋体"/>
          <w:sz w:val="28"/>
          <w:szCs w:val="28"/>
        </w:rPr>
      </w:pPr>
      <w:r>
        <w:rPr>
          <w:rFonts w:ascii="宋体" w:hAnsi="宋体" w:eastAsia="宋体" w:cs="宋体"/>
          <w:b/>
          <w:bCs/>
          <w:spacing w:val="-21"/>
          <w:sz w:val="28"/>
          <w:szCs w:val="28"/>
        </w:rPr>
        <w:t>附件</w:t>
      </w:r>
      <w:r>
        <w:rPr>
          <w:rFonts w:ascii="宋体" w:hAnsi="宋体" w:eastAsia="宋体" w:cs="宋体"/>
          <w:spacing w:val="-56"/>
          <w:sz w:val="28"/>
          <w:szCs w:val="28"/>
        </w:rPr>
        <w:t xml:space="preserve"> </w:t>
      </w:r>
      <w:r>
        <w:rPr>
          <w:rFonts w:ascii="宋体" w:hAnsi="宋体" w:eastAsia="宋体" w:cs="宋体"/>
          <w:b/>
          <w:bCs/>
          <w:spacing w:val="-21"/>
          <w:sz w:val="28"/>
          <w:szCs w:val="28"/>
        </w:rPr>
        <w:t>2：</w:t>
      </w:r>
      <w:r>
        <w:rPr>
          <w:rFonts w:ascii="宋体" w:hAnsi="宋体" w:eastAsia="宋体" w:cs="宋体"/>
          <w:spacing w:val="-75"/>
          <w:sz w:val="28"/>
          <w:szCs w:val="28"/>
        </w:rPr>
        <w:t xml:space="preserve"> </w:t>
      </w:r>
      <w:r>
        <w:rPr>
          <w:rFonts w:ascii="宋体" w:hAnsi="宋体" w:eastAsia="宋体" w:cs="宋体"/>
          <w:b/>
          <w:bCs/>
          <w:spacing w:val="-21"/>
          <w:sz w:val="28"/>
          <w:szCs w:val="28"/>
        </w:rPr>
        <w:t>目录</w:t>
      </w:r>
    </w:p>
    <w:p w14:paraId="5EC17336">
      <w:pPr>
        <w:spacing w:line="219" w:lineRule="auto"/>
        <w:rPr>
          <w:rFonts w:ascii="宋体" w:hAnsi="宋体" w:eastAsia="宋体" w:cs="宋体"/>
          <w:sz w:val="28"/>
          <w:szCs w:val="28"/>
        </w:rPr>
        <w:sectPr>
          <w:footerReference r:id="rId31" w:type="default"/>
          <w:pgSz w:w="11907" w:h="16840"/>
          <w:pgMar w:top="1431" w:right="1786" w:bottom="1351" w:left="1786" w:header="0" w:footer="1161" w:gutter="0"/>
          <w:cols w:space="720" w:num="1"/>
        </w:sectPr>
      </w:pPr>
    </w:p>
    <w:p w14:paraId="3BB22174">
      <w:pPr>
        <w:spacing w:before="139" w:line="219" w:lineRule="auto"/>
        <w:ind w:left="34"/>
        <w:rPr>
          <w:rFonts w:ascii="宋体" w:hAnsi="宋体" w:eastAsia="宋体" w:cs="宋体"/>
          <w:sz w:val="24"/>
          <w:szCs w:val="24"/>
        </w:rPr>
      </w:pPr>
      <w:r>
        <w:rPr>
          <w:rFonts w:ascii="宋体" w:hAnsi="宋体" w:eastAsia="宋体" w:cs="宋体"/>
          <w:sz w:val="24"/>
          <w:szCs w:val="24"/>
        </w:rPr>
        <w:t>（1）响应文件封面....................</w:t>
      </w:r>
      <w:r>
        <w:rPr>
          <w:rFonts w:ascii="宋体" w:hAnsi="宋体" w:eastAsia="宋体" w:cs="宋体"/>
          <w:spacing w:val="-1"/>
          <w:sz w:val="24"/>
          <w:szCs w:val="24"/>
        </w:rPr>
        <w:t>..................所在页码</w:t>
      </w:r>
    </w:p>
    <w:p w14:paraId="25A64B23">
      <w:pPr>
        <w:spacing w:before="180" w:line="220" w:lineRule="auto"/>
        <w:ind w:left="34"/>
        <w:rPr>
          <w:rFonts w:ascii="宋体" w:hAnsi="宋体" w:eastAsia="宋体" w:cs="宋体"/>
          <w:sz w:val="24"/>
          <w:szCs w:val="24"/>
        </w:rPr>
      </w:pPr>
      <w:r>
        <w:rPr>
          <w:rFonts w:ascii="宋体" w:hAnsi="宋体" w:eastAsia="宋体" w:cs="宋体"/>
          <w:spacing w:val="-1"/>
          <w:sz w:val="24"/>
          <w:szCs w:val="24"/>
        </w:rPr>
        <w:t>（2）</w:t>
      </w:r>
      <w:r>
        <w:rPr>
          <w:rFonts w:ascii="宋体" w:hAnsi="宋体" w:eastAsia="宋体" w:cs="宋体"/>
          <w:spacing w:val="-64"/>
          <w:sz w:val="24"/>
          <w:szCs w:val="24"/>
        </w:rPr>
        <w:t xml:space="preserve"> </w:t>
      </w:r>
      <w:r>
        <w:rPr>
          <w:rFonts w:ascii="宋体" w:hAnsi="宋体" w:eastAsia="宋体" w:cs="宋体"/>
          <w:spacing w:val="-1"/>
          <w:sz w:val="24"/>
          <w:szCs w:val="24"/>
        </w:rPr>
        <w:t>目录...........................</w:t>
      </w:r>
      <w:r>
        <w:rPr>
          <w:rFonts w:ascii="宋体" w:hAnsi="宋体" w:eastAsia="宋体" w:cs="宋体"/>
          <w:spacing w:val="-2"/>
          <w:sz w:val="24"/>
          <w:szCs w:val="24"/>
        </w:rPr>
        <w:t>.................. 所在页码</w:t>
      </w:r>
    </w:p>
    <w:p w14:paraId="6A3AF1EC">
      <w:pPr>
        <w:spacing w:before="179" w:line="220" w:lineRule="auto"/>
        <w:ind w:left="34"/>
        <w:rPr>
          <w:rFonts w:ascii="宋体" w:hAnsi="宋体" w:eastAsia="宋体" w:cs="宋体"/>
          <w:sz w:val="24"/>
          <w:szCs w:val="24"/>
        </w:rPr>
      </w:pPr>
      <w:r>
        <w:rPr>
          <w:rFonts w:ascii="宋体" w:hAnsi="宋体" w:eastAsia="宋体" w:cs="宋体"/>
          <w:sz w:val="24"/>
          <w:szCs w:val="24"/>
        </w:rPr>
        <w:t>（3）磋商函..........................</w:t>
      </w:r>
      <w:r>
        <w:rPr>
          <w:rFonts w:ascii="宋体" w:hAnsi="宋体" w:eastAsia="宋体" w:cs="宋体"/>
          <w:spacing w:val="-1"/>
          <w:sz w:val="24"/>
          <w:szCs w:val="24"/>
        </w:rPr>
        <w:t>................. 所在页码</w:t>
      </w:r>
    </w:p>
    <w:p w14:paraId="2B6327D8">
      <w:pPr>
        <w:spacing w:before="181" w:line="218" w:lineRule="auto"/>
        <w:ind w:left="34"/>
        <w:rPr>
          <w:rFonts w:ascii="宋体" w:hAnsi="宋体" w:eastAsia="宋体" w:cs="宋体"/>
          <w:sz w:val="24"/>
          <w:szCs w:val="24"/>
        </w:rPr>
      </w:pPr>
      <w:r>
        <w:rPr>
          <w:rFonts w:ascii="宋体" w:hAnsi="宋体" w:eastAsia="宋体" w:cs="宋体"/>
          <w:sz w:val="24"/>
          <w:szCs w:val="24"/>
        </w:rPr>
        <w:t>（4）报价一览表......................</w:t>
      </w:r>
      <w:r>
        <w:rPr>
          <w:rFonts w:ascii="宋体" w:hAnsi="宋体" w:eastAsia="宋体" w:cs="宋体"/>
          <w:spacing w:val="-1"/>
          <w:sz w:val="24"/>
          <w:szCs w:val="24"/>
        </w:rPr>
        <w:t>................. 所在页码</w:t>
      </w:r>
    </w:p>
    <w:p w14:paraId="5F1A7601">
      <w:pPr>
        <w:spacing w:before="183" w:line="219" w:lineRule="auto"/>
        <w:ind w:left="34"/>
        <w:rPr>
          <w:rFonts w:ascii="宋体" w:hAnsi="宋体" w:eastAsia="宋体" w:cs="宋体"/>
          <w:sz w:val="24"/>
          <w:szCs w:val="24"/>
        </w:rPr>
      </w:pPr>
      <w:r>
        <w:rPr>
          <w:rFonts w:ascii="宋体" w:hAnsi="宋体" w:eastAsia="宋体" w:cs="宋体"/>
          <w:sz w:val="24"/>
          <w:szCs w:val="24"/>
        </w:rPr>
        <w:t>（5）服务内容响应表..................</w:t>
      </w:r>
      <w:r>
        <w:rPr>
          <w:rFonts w:ascii="宋体" w:hAnsi="宋体" w:eastAsia="宋体" w:cs="宋体"/>
          <w:spacing w:val="-1"/>
          <w:sz w:val="24"/>
          <w:szCs w:val="24"/>
        </w:rPr>
        <w:t>................. 所在页码</w:t>
      </w:r>
    </w:p>
    <w:p w14:paraId="3845434C">
      <w:pPr>
        <w:spacing w:before="182" w:line="219" w:lineRule="auto"/>
        <w:ind w:left="34"/>
        <w:rPr>
          <w:rFonts w:ascii="宋体" w:hAnsi="宋体" w:eastAsia="宋体" w:cs="宋体"/>
          <w:sz w:val="24"/>
          <w:szCs w:val="24"/>
        </w:rPr>
      </w:pPr>
      <w:r>
        <w:rPr>
          <w:rFonts w:ascii="宋体" w:hAnsi="宋体" w:eastAsia="宋体" w:cs="宋体"/>
          <w:sz w:val="24"/>
          <w:szCs w:val="24"/>
        </w:rPr>
        <w:t>（6）法定代表人证明书................</w:t>
      </w:r>
      <w:r>
        <w:rPr>
          <w:rFonts w:ascii="宋体" w:hAnsi="宋体" w:eastAsia="宋体" w:cs="宋体"/>
          <w:spacing w:val="-1"/>
          <w:sz w:val="24"/>
          <w:szCs w:val="24"/>
        </w:rPr>
        <w:t>................. 所在页码</w:t>
      </w:r>
    </w:p>
    <w:p w14:paraId="5FD25E65">
      <w:pPr>
        <w:spacing w:before="184" w:line="219" w:lineRule="auto"/>
        <w:ind w:left="34"/>
        <w:rPr>
          <w:rFonts w:ascii="宋体" w:hAnsi="宋体" w:eastAsia="宋体" w:cs="宋体"/>
          <w:sz w:val="24"/>
          <w:szCs w:val="24"/>
        </w:rPr>
      </w:pPr>
      <w:r>
        <w:rPr>
          <w:rFonts w:ascii="宋体" w:hAnsi="宋体" w:eastAsia="宋体" w:cs="宋体"/>
          <w:sz w:val="24"/>
          <w:szCs w:val="24"/>
        </w:rPr>
        <w:t>（7）法定代表人授权书................</w:t>
      </w:r>
      <w:r>
        <w:rPr>
          <w:rFonts w:ascii="宋体" w:hAnsi="宋体" w:eastAsia="宋体" w:cs="宋体"/>
          <w:spacing w:val="-1"/>
          <w:sz w:val="24"/>
          <w:szCs w:val="24"/>
        </w:rPr>
        <w:t>................. 所在页码</w:t>
      </w:r>
    </w:p>
    <w:p w14:paraId="25EFB47A">
      <w:pPr>
        <w:spacing w:before="181" w:line="219" w:lineRule="auto"/>
        <w:ind w:left="34"/>
        <w:rPr>
          <w:rFonts w:ascii="宋体" w:hAnsi="宋体" w:eastAsia="宋体" w:cs="宋体"/>
          <w:sz w:val="24"/>
          <w:szCs w:val="24"/>
        </w:rPr>
      </w:pPr>
      <w:r>
        <w:rPr>
          <w:rFonts w:ascii="宋体" w:hAnsi="宋体" w:eastAsia="宋体" w:cs="宋体"/>
          <w:sz w:val="24"/>
          <w:szCs w:val="24"/>
        </w:rPr>
        <w:t>（8）供应商承诺函....................</w:t>
      </w:r>
      <w:r>
        <w:rPr>
          <w:rFonts w:ascii="宋体" w:hAnsi="宋体" w:eastAsia="宋体" w:cs="宋体"/>
          <w:spacing w:val="-1"/>
          <w:sz w:val="24"/>
          <w:szCs w:val="24"/>
        </w:rPr>
        <w:t>................. 所在页码</w:t>
      </w:r>
    </w:p>
    <w:p w14:paraId="4089851E">
      <w:pPr>
        <w:spacing w:before="183" w:line="219" w:lineRule="auto"/>
        <w:ind w:left="34"/>
        <w:rPr>
          <w:rFonts w:ascii="宋体" w:hAnsi="宋体" w:eastAsia="宋体" w:cs="宋体"/>
          <w:sz w:val="24"/>
          <w:szCs w:val="24"/>
        </w:rPr>
      </w:pPr>
      <w:r>
        <w:rPr>
          <w:rFonts w:ascii="宋体" w:hAnsi="宋体" w:eastAsia="宋体" w:cs="宋体"/>
          <w:sz w:val="24"/>
          <w:szCs w:val="24"/>
        </w:rPr>
        <w:t>（9）供应商诚信承诺书................</w:t>
      </w:r>
      <w:r>
        <w:rPr>
          <w:rFonts w:ascii="宋体" w:hAnsi="宋体" w:eastAsia="宋体" w:cs="宋体"/>
          <w:spacing w:val="-1"/>
          <w:sz w:val="24"/>
          <w:szCs w:val="24"/>
        </w:rPr>
        <w:t>................. 所在页码</w:t>
      </w:r>
    </w:p>
    <w:p w14:paraId="73C7B553">
      <w:pPr>
        <w:spacing w:before="181" w:line="219" w:lineRule="auto"/>
        <w:ind w:left="34"/>
        <w:rPr>
          <w:rFonts w:ascii="宋体" w:hAnsi="宋体" w:eastAsia="宋体" w:cs="宋体"/>
          <w:sz w:val="24"/>
          <w:szCs w:val="24"/>
        </w:rPr>
      </w:pPr>
      <w:r>
        <w:rPr>
          <w:rFonts w:ascii="宋体" w:hAnsi="宋体" w:eastAsia="宋体" w:cs="宋体"/>
          <w:sz w:val="24"/>
          <w:szCs w:val="24"/>
        </w:rPr>
        <w:t>（10）资格证明材料...................</w:t>
      </w:r>
      <w:r>
        <w:rPr>
          <w:rFonts w:ascii="宋体" w:hAnsi="宋体" w:eastAsia="宋体" w:cs="宋体"/>
          <w:spacing w:val="-1"/>
          <w:sz w:val="24"/>
          <w:szCs w:val="24"/>
        </w:rPr>
        <w:t>................. 所在页码</w:t>
      </w:r>
    </w:p>
    <w:p w14:paraId="2C07FD89">
      <w:pPr>
        <w:spacing w:before="184" w:line="219" w:lineRule="auto"/>
        <w:ind w:left="34"/>
        <w:rPr>
          <w:rFonts w:ascii="宋体" w:hAnsi="宋体" w:eastAsia="宋体" w:cs="宋体"/>
          <w:sz w:val="24"/>
          <w:szCs w:val="24"/>
        </w:rPr>
      </w:pPr>
      <w:r>
        <w:rPr>
          <w:rFonts w:ascii="宋体" w:hAnsi="宋体" w:eastAsia="宋体" w:cs="宋体"/>
          <w:sz w:val="24"/>
          <w:szCs w:val="24"/>
        </w:rPr>
        <w:t>（11）财务状况.......................</w:t>
      </w:r>
      <w:r>
        <w:rPr>
          <w:rFonts w:ascii="宋体" w:hAnsi="宋体" w:eastAsia="宋体" w:cs="宋体"/>
          <w:spacing w:val="-1"/>
          <w:sz w:val="24"/>
          <w:szCs w:val="24"/>
        </w:rPr>
        <w:t>................. 所在页码</w:t>
      </w:r>
    </w:p>
    <w:p w14:paraId="3A91D722">
      <w:pPr>
        <w:spacing w:before="181" w:line="219" w:lineRule="auto"/>
        <w:ind w:left="34"/>
        <w:rPr>
          <w:rFonts w:ascii="宋体" w:hAnsi="宋体" w:eastAsia="宋体" w:cs="宋体"/>
          <w:sz w:val="24"/>
          <w:szCs w:val="24"/>
        </w:rPr>
      </w:pPr>
      <w:r>
        <w:rPr>
          <w:rFonts w:ascii="宋体" w:hAnsi="宋体" w:eastAsia="宋体" w:cs="宋体"/>
          <w:spacing w:val="-1"/>
          <w:sz w:val="24"/>
          <w:szCs w:val="24"/>
        </w:rPr>
        <w:t>（12）具备履行合同所必须的设备或专业技术能力证明...... 所在页码</w:t>
      </w:r>
    </w:p>
    <w:p w14:paraId="17D8BF3F">
      <w:pPr>
        <w:spacing w:before="183" w:line="219" w:lineRule="auto"/>
        <w:ind w:left="34"/>
        <w:rPr>
          <w:rFonts w:ascii="宋体" w:hAnsi="宋体" w:eastAsia="宋体" w:cs="宋体"/>
          <w:sz w:val="24"/>
          <w:szCs w:val="24"/>
        </w:rPr>
      </w:pPr>
      <w:r>
        <w:rPr>
          <w:rFonts w:ascii="宋体" w:hAnsi="宋体" w:eastAsia="宋体" w:cs="宋体"/>
          <w:sz w:val="24"/>
          <w:szCs w:val="24"/>
        </w:rPr>
        <w:t>（13）无重大违法记录声明.............</w:t>
      </w:r>
      <w:r>
        <w:rPr>
          <w:rFonts w:ascii="宋体" w:hAnsi="宋体" w:eastAsia="宋体" w:cs="宋体"/>
          <w:spacing w:val="-1"/>
          <w:sz w:val="24"/>
          <w:szCs w:val="24"/>
        </w:rPr>
        <w:t>................. 所在页码</w:t>
      </w:r>
    </w:p>
    <w:p w14:paraId="2C805A22">
      <w:pPr>
        <w:spacing w:before="181" w:line="220" w:lineRule="auto"/>
        <w:ind w:left="34"/>
        <w:rPr>
          <w:rFonts w:ascii="宋体" w:hAnsi="宋体" w:eastAsia="宋体" w:cs="宋体"/>
          <w:sz w:val="24"/>
          <w:szCs w:val="24"/>
        </w:rPr>
      </w:pPr>
      <w:r>
        <w:rPr>
          <w:rFonts w:ascii="宋体" w:hAnsi="宋体" w:eastAsia="宋体" w:cs="宋体"/>
          <w:sz w:val="24"/>
          <w:szCs w:val="24"/>
        </w:rPr>
        <w:t>（14）磋商保证金.....................</w:t>
      </w:r>
      <w:r>
        <w:rPr>
          <w:rFonts w:ascii="宋体" w:hAnsi="宋体" w:eastAsia="宋体" w:cs="宋体"/>
          <w:spacing w:val="-1"/>
          <w:sz w:val="24"/>
          <w:szCs w:val="24"/>
        </w:rPr>
        <w:t>................. 所在页码</w:t>
      </w:r>
    </w:p>
    <w:p w14:paraId="3C9FBB69">
      <w:pPr>
        <w:spacing w:before="182" w:line="218" w:lineRule="auto"/>
        <w:ind w:left="34"/>
        <w:rPr>
          <w:rFonts w:ascii="宋体" w:hAnsi="宋体" w:eastAsia="宋体" w:cs="宋体"/>
          <w:sz w:val="24"/>
          <w:szCs w:val="24"/>
        </w:rPr>
      </w:pPr>
      <w:r>
        <w:rPr>
          <w:rFonts w:ascii="宋体" w:hAnsi="宋体" w:eastAsia="宋体" w:cs="宋体"/>
          <w:sz w:val="24"/>
          <w:szCs w:val="24"/>
        </w:rPr>
        <w:t>（15）供应商最后报价表...............</w:t>
      </w:r>
      <w:r>
        <w:rPr>
          <w:rFonts w:ascii="宋体" w:hAnsi="宋体" w:eastAsia="宋体" w:cs="宋体"/>
          <w:spacing w:val="-1"/>
          <w:sz w:val="24"/>
          <w:szCs w:val="24"/>
        </w:rPr>
        <w:t>........ ........ 所在页码</w:t>
      </w:r>
    </w:p>
    <w:p w14:paraId="66A296AC">
      <w:pPr>
        <w:spacing w:before="181" w:line="219" w:lineRule="auto"/>
        <w:ind w:left="34"/>
        <w:rPr>
          <w:rFonts w:ascii="宋体" w:hAnsi="宋体" w:eastAsia="宋体" w:cs="宋体"/>
          <w:sz w:val="24"/>
          <w:szCs w:val="24"/>
        </w:rPr>
      </w:pPr>
      <w:r>
        <w:rPr>
          <w:rFonts w:ascii="宋体" w:hAnsi="宋体" w:eastAsia="宋体" w:cs="宋体"/>
          <w:sz w:val="24"/>
          <w:szCs w:val="24"/>
        </w:rPr>
        <w:t>（16）供应商的类似业绩证明材料.......</w:t>
      </w:r>
      <w:r>
        <w:rPr>
          <w:rFonts w:ascii="宋体" w:hAnsi="宋体" w:eastAsia="宋体" w:cs="宋体"/>
          <w:spacing w:val="-1"/>
          <w:sz w:val="24"/>
          <w:szCs w:val="24"/>
        </w:rPr>
        <w:t>..................所在页码</w:t>
      </w:r>
    </w:p>
    <w:p w14:paraId="521D5417">
      <w:pPr>
        <w:spacing w:before="184" w:line="219" w:lineRule="auto"/>
        <w:ind w:left="34"/>
        <w:rPr>
          <w:rFonts w:ascii="宋体" w:hAnsi="宋体" w:eastAsia="宋体" w:cs="宋体"/>
          <w:sz w:val="24"/>
          <w:szCs w:val="24"/>
        </w:rPr>
      </w:pPr>
      <w:r>
        <w:rPr>
          <w:rFonts w:ascii="宋体" w:hAnsi="宋体" w:eastAsia="宋体" w:cs="宋体"/>
          <w:sz w:val="24"/>
          <w:szCs w:val="24"/>
        </w:rPr>
        <w:t>（17）享受政府采购政策优惠的证明资料.</w:t>
      </w:r>
      <w:r>
        <w:rPr>
          <w:rFonts w:ascii="宋体" w:hAnsi="宋体" w:eastAsia="宋体" w:cs="宋体"/>
          <w:spacing w:val="-1"/>
          <w:sz w:val="24"/>
          <w:szCs w:val="24"/>
        </w:rPr>
        <w:t>........... ..... 所在页码</w:t>
      </w:r>
    </w:p>
    <w:p w14:paraId="02106030">
      <w:pPr>
        <w:spacing w:before="181" w:line="219" w:lineRule="auto"/>
        <w:ind w:left="34"/>
        <w:rPr>
          <w:rFonts w:ascii="宋体" w:hAnsi="宋体" w:eastAsia="宋体" w:cs="宋体"/>
          <w:sz w:val="24"/>
          <w:szCs w:val="24"/>
        </w:rPr>
      </w:pPr>
      <w:r>
        <w:rPr>
          <w:rFonts w:ascii="宋体" w:hAnsi="宋体" w:eastAsia="宋体" w:cs="宋体"/>
          <w:spacing w:val="-1"/>
          <w:sz w:val="24"/>
          <w:szCs w:val="24"/>
        </w:rPr>
        <w:t>（18）供应商认为在其他方面有必要说明的事项............ 所在页码</w:t>
      </w:r>
    </w:p>
    <w:p w14:paraId="6EE1455A">
      <w:pPr>
        <w:spacing w:line="219" w:lineRule="auto"/>
        <w:rPr>
          <w:rFonts w:ascii="宋体" w:hAnsi="宋体" w:eastAsia="宋体" w:cs="宋体"/>
          <w:sz w:val="24"/>
          <w:szCs w:val="24"/>
        </w:rPr>
        <w:sectPr>
          <w:footerReference r:id="rId32" w:type="default"/>
          <w:pgSz w:w="11907" w:h="16840"/>
          <w:pgMar w:top="1431" w:right="1786" w:bottom="1351" w:left="1786" w:header="0" w:footer="1161" w:gutter="0"/>
          <w:cols w:space="720" w:num="1"/>
        </w:sectPr>
      </w:pPr>
    </w:p>
    <w:p w14:paraId="4577D232">
      <w:pPr>
        <w:spacing w:before="145" w:line="219" w:lineRule="auto"/>
        <w:ind w:left="46"/>
        <w:rPr>
          <w:rFonts w:ascii="宋体" w:hAnsi="宋体" w:eastAsia="宋体" w:cs="宋体"/>
          <w:sz w:val="28"/>
          <w:szCs w:val="28"/>
        </w:rPr>
      </w:pPr>
      <w:r>
        <w:rPr>
          <w:rFonts w:ascii="宋体" w:hAnsi="宋体" w:eastAsia="宋体" w:cs="宋体"/>
          <w:b/>
          <w:bCs/>
          <w:spacing w:val="-10"/>
          <w:sz w:val="28"/>
          <w:szCs w:val="28"/>
        </w:rPr>
        <w:t>附件</w:t>
      </w:r>
      <w:r>
        <w:rPr>
          <w:rFonts w:ascii="宋体" w:hAnsi="宋体" w:eastAsia="宋体" w:cs="宋体"/>
          <w:spacing w:val="-49"/>
          <w:sz w:val="28"/>
          <w:szCs w:val="28"/>
        </w:rPr>
        <w:t xml:space="preserve"> </w:t>
      </w:r>
      <w:r>
        <w:rPr>
          <w:rFonts w:ascii="宋体" w:hAnsi="宋体" w:eastAsia="宋体" w:cs="宋体"/>
          <w:b/>
          <w:bCs/>
          <w:spacing w:val="-10"/>
          <w:sz w:val="28"/>
          <w:szCs w:val="28"/>
        </w:rPr>
        <w:t>3：磋商函</w:t>
      </w:r>
    </w:p>
    <w:p w14:paraId="51C0F6F6">
      <w:pPr>
        <w:pStyle w:val="5"/>
        <w:spacing w:line="291" w:lineRule="auto"/>
      </w:pPr>
    </w:p>
    <w:p w14:paraId="4D7D6BDB">
      <w:pPr>
        <w:pStyle w:val="5"/>
        <w:spacing w:line="291" w:lineRule="auto"/>
      </w:pPr>
    </w:p>
    <w:p w14:paraId="27478FD3">
      <w:pPr>
        <w:spacing w:before="91" w:line="221" w:lineRule="auto"/>
        <w:ind w:left="3755"/>
        <w:rPr>
          <w:rFonts w:ascii="宋体" w:hAnsi="宋体" w:eastAsia="宋体" w:cs="宋体"/>
          <w:sz w:val="28"/>
          <w:szCs w:val="28"/>
        </w:rPr>
      </w:pPr>
      <w:r>
        <w:rPr>
          <w:rFonts w:ascii="宋体" w:hAnsi="宋体" w:eastAsia="宋体" w:cs="宋体"/>
          <w:b/>
          <w:bCs/>
          <w:spacing w:val="-6"/>
          <w:sz w:val="28"/>
          <w:szCs w:val="28"/>
        </w:rPr>
        <w:t>磋商函</w:t>
      </w:r>
    </w:p>
    <w:p w14:paraId="0A3C2ECD">
      <w:pPr>
        <w:pStyle w:val="5"/>
        <w:spacing w:line="293" w:lineRule="auto"/>
      </w:pPr>
    </w:p>
    <w:p w14:paraId="0615216A">
      <w:pPr>
        <w:pStyle w:val="5"/>
        <w:spacing w:line="294" w:lineRule="auto"/>
      </w:pPr>
    </w:p>
    <w:p w14:paraId="59E1965F">
      <w:pPr>
        <w:spacing w:before="78" w:line="219" w:lineRule="auto"/>
        <w:ind w:left="23"/>
        <w:rPr>
          <w:rFonts w:ascii="宋体" w:hAnsi="宋体" w:eastAsia="宋体" w:cs="宋体"/>
          <w:sz w:val="24"/>
          <w:szCs w:val="24"/>
        </w:rPr>
      </w:pPr>
      <w:r>
        <w:rPr>
          <w:rFonts w:ascii="宋体" w:hAnsi="宋体" w:eastAsia="宋体" w:cs="宋体"/>
          <w:b/>
          <w:bCs/>
          <w:spacing w:val="-3"/>
          <w:sz w:val="24"/>
          <w:szCs w:val="24"/>
        </w:rPr>
        <w:t>致</w:t>
      </w:r>
      <w:r>
        <w:rPr>
          <w:rFonts w:hint="eastAsia" w:ascii="宋体" w:hAnsi="宋体" w:eastAsia="宋体" w:cs="宋体"/>
          <w:b/>
          <w:bCs/>
          <w:spacing w:val="-3"/>
          <w:sz w:val="24"/>
          <w:szCs w:val="24"/>
          <w:lang w:eastAsia="zh-CN"/>
        </w:rPr>
        <w:t>青海华茂工程项目管理有限公司</w:t>
      </w:r>
      <w:r>
        <w:rPr>
          <w:rFonts w:ascii="宋体" w:hAnsi="宋体" w:eastAsia="宋体" w:cs="宋体"/>
          <w:b/>
          <w:bCs/>
          <w:spacing w:val="-3"/>
          <w:sz w:val="24"/>
          <w:szCs w:val="24"/>
        </w:rPr>
        <w:t>：</w:t>
      </w:r>
    </w:p>
    <w:p w14:paraId="3D76FC5E">
      <w:pPr>
        <w:pStyle w:val="5"/>
        <w:spacing w:line="282" w:lineRule="auto"/>
      </w:pPr>
    </w:p>
    <w:p w14:paraId="797EB594">
      <w:pPr>
        <w:pStyle w:val="5"/>
        <w:spacing w:line="283" w:lineRule="auto"/>
      </w:pPr>
    </w:p>
    <w:p w14:paraId="367E0BE9">
      <w:pPr>
        <w:spacing w:before="78" w:line="353" w:lineRule="auto"/>
        <w:ind w:left="25" w:right="14" w:firstLine="480"/>
        <w:jc w:val="both"/>
        <w:rPr>
          <w:rFonts w:ascii="宋体" w:hAnsi="宋体" w:eastAsia="宋体" w:cs="宋体"/>
          <w:sz w:val="24"/>
          <w:szCs w:val="24"/>
        </w:rPr>
      </w:pPr>
      <w:r>
        <w:rPr>
          <w:rFonts w:ascii="宋体" w:hAnsi="宋体" w:eastAsia="宋体" w:cs="宋体"/>
          <w:sz w:val="24"/>
          <w:szCs w:val="24"/>
        </w:rPr>
        <w:t>我们收到</w:t>
      </w:r>
      <w:r>
        <w:rPr>
          <w:rFonts w:hint="eastAsia" w:ascii="宋体" w:hAnsi="宋体" w:eastAsia="宋体" w:cs="宋体"/>
          <w:sz w:val="24"/>
          <w:szCs w:val="24"/>
          <w:u w:val="single" w:color="auto"/>
          <w:lang w:eastAsia="zh-CN"/>
        </w:rPr>
        <w:t>玛沁县供水供暖综合管线建设项目-水土保持</w:t>
      </w:r>
      <w:r>
        <w:rPr>
          <w:rFonts w:ascii="宋体" w:hAnsi="宋体" w:eastAsia="宋体" w:cs="宋体"/>
          <w:spacing w:val="-3"/>
          <w:sz w:val="24"/>
          <w:szCs w:val="24"/>
        </w:rPr>
        <w:t>（</w:t>
      </w:r>
      <w:r>
        <w:rPr>
          <w:rFonts w:hint="eastAsia" w:ascii="宋体" w:hAnsi="宋体" w:eastAsia="宋体" w:cs="宋体"/>
          <w:spacing w:val="-3"/>
          <w:sz w:val="24"/>
          <w:szCs w:val="24"/>
          <w:u w:val="single" w:color="auto"/>
          <w:lang w:eastAsia="zh-CN"/>
        </w:rPr>
        <w:t>青海华茂竞磋（服务）2025-002</w:t>
      </w:r>
      <w:r>
        <w:rPr>
          <w:rFonts w:ascii="宋体" w:hAnsi="宋体" w:eastAsia="宋体" w:cs="宋体"/>
          <w:spacing w:val="-3"/>
          <w:sz w:val="24"/>
          <w:szCs w:val="24"/>
        </w:rPr>
        <w:t>）磋商文件文件，经研</w:t>
      </w:r>
      <w:r>
        <w:rPr>
          <w:rFonts w:ascii="宋体" w:hAnsi="宋体" w:eastAsia="宋体" w:cs="宋体"/>
          <w:spacing w:val="11"/>
          <w:sz w:val="24"/>
          <w:szCs w:val="24"/>
        </w:rPr>
        <w:t xml:space="preserve"> </w:t>
      </w:r>
      <w:r>
        <w:rPr>
          <w:rFonts w:ascii="宋体" w:hAnsi="宋体" w:eastAsia="宋体" w:cs="宋体"/>
          <w:spacing w:val="-3"/>
          <w:sz w:val="24"/>
          <w:szCs w:val="24"/>
        </w:rPr>
        <w:t>究，法定代表人（姓名、职务）正式授权（委托代理人姓名、职务）代表供应商</w:t>
      </w:r>
      <w:r>
        <w:rPr>
          <w:rFonts w:ascii="宋体" w:hAnsi="宋体" w:eastAsia="宋体" w:cs="宋体"/>
          <w:sz w:val="24"/>
          <w:szCs w:val="24"/>
        </w:rPr>
        <w:t xml:space="preserve"> </w:t>
      </w:r>
      <w:r>
        <w:rPr>
          <w:rFonts w:ascii="宋体" w:hAnsi="宋体" w:eastAsia="宋体" w:cs="宋体"/>
          <w:spacing w:val="-1"/>
          <w:sz w:val="24"/>
          <w:szCs w:val="24"/>
        </w:rPr>
        <w:t>（供应商名称、地址）提交响应文件。</w:t>
      </w:r>
    </w:p>
    <w:p w14:paraId="775EF548">
      <w:pPr>
        <w:spacing w:before="36" w:line="219" w:lineRule="auto"/>
        <w:ind w:left="22"/>
        <w:rPr>
          <w:rFonts w:ascii="宋体" w:hAnsi="宋体" w:eastAsia="宋体" w:cs="宋体"/>
          <w:sz w:val="24"/>
          <w:szCs w:val="24"/>
        </w:rPr>
      </w:pPr>
      <w:r>
        <w:rPr>
          <w:rFonts w:ascii="宋体" w:hAnsi="宋体" w:eastAsia="宋体" w:cs="宋体"/>
          <w:spacing w:val="-1"/>
          <w:sz w:val="24"/>
          <w:szCs w:val="24"/>
        </w:rPr>
        <w:t>据此函，签字代表宣布同意如下：</w:t>
      </w:r>
    </w:p>
    <w:p w14:paraId="00786B4C">
      <w:pPr>
        <w:spacing w:before="181" w:line="290" w:lineRule="auto"/>
        <w:ind w:left="24" w:right="14" w:firstLine="16"/>
        <w:rPr>
          <w:rFonts w:ascii="宋体" w:hAnsi="宋体" w:eastAsia="宋体" w:cs="宋体"/>
          <w:sz w:val="24"/>
          <w:szCs w:val="24"/>
        </w:rPr>
      </w:pPr>
      <w:r>
        <w:rPr>
          <w:rFonts w:ascii="宋体" w:hAnsi="宋体" w:eastAsia="宋体" w:cs="宋体"/>
          <w:sz w:val="24"/>
          <w:szCs w:val="24"/>
        </w:rPr>
        <w:t>1、我方已详阅磋商文件的全部内容，包括澄清、修改条款等有关附件，承</w:t>
      </w:r>
      <w:r>
        <w:rPr>
          <w:rFonts w:ascii="宋体" w:hAnsi="宋体" w:eastAsia="宋体" w:cs="宋体"/>
          <w:spacing w:val="-1"/>
          <w:sz w:val="24"/>
          <w:szCs w:val="24"/>
        </w:rPr>
        <w:t>诺对</w:t>
      </w:r>
      <w:r>
        <w:rPr>
          <w:rFonts w:ascii="宋体" w:hAnsi="宋体" w:eastAsia="宋体" w:cs="宋体"/>
          <w:sz w:val="24"/>
          <w:szCs w:val="24"/>
        </w:rPr>
        <w:t xml:space="preserve"> </w:t>
      </w:r>
      <w:r>
        <w:rPr>
          <w:rFonts w:ascii="宋体" w:hAnsi="宋体" w:eastAsia="宋体" w:cs="宋体"/>
          <w:spacing w:val="-2"/>
          <w:sz w:val="24"/>
          <w:szCs w:val="24"/>
        </w:rPr>
        <w:t>其完全理解并接受。</w:t>
      </w:r>
    </w:p>
    <w:p w14:paraId="16AACE14">
      <w:pPr>
        <w:spacing w:before="181" w:line="350" w:lineRule="auto"/>
        <w:ind w:left="27" w:right="14" w:hanging="1"/>
        <w:jc w:val="both"/>
        <w:rPr>
          <w:rFonts w:ascii="宋体" w:hAnsi="宋体" w:eastAsia="宋体" w:cs="宋体"/>
          <w:sz w:val="24"/>
          <w:szCs w:val="24"/>
        </w:rPr>
      </w:pPr>
      <w:r>
        <w:rPr>
          <w:rFonts w:ascii="宋体" w:hAnsi="宋体" w:eastAsia="宋体" w:cs="宋体"/>
          <w:sz w:val="24"/>
          <w:szCs w:val="24"/>
        </w:rPr>
        <w:t>2、磋商有效期自响应文件递交截止之日起</w:t>
      </w:r>
      <w:r>
        <w:rPr>
          <w:rFonts w:ascii="宋体" w:hAnsi="宋体" w:eastAsia="宋体" w:cs="宋体"/>
          <w:sz w:val="24"/>
          <w:szCs w:val="24"/>
          <w:u w:val="single" w:color="auto"/>
        </w:rPr>
        <w:t xml:space="preserve">  60    </w:t>
      </w:r>
      <w:r>
        <w:rPr>
          <w:rFonts w:ascii="宋体" w:hAnsi="宋体" w:eastAsia="宋体" w:cs="宋体"/>
          <w:spacing w:val="-110"/>
          <w:sz w:val="24"/>
          <w:szCs w:val="24"/>
        </w:rPr>
        <w:t xml:space="preserve"> </w:t>
      </w:r>
      <w:r>
        <w:rPr>
          <w:rFonts w:ascii="宋体" w:hAnsi="宋体" w:eastAsia="宋体" w:cs="宋体"/>
          <w:sz w:val="24"/>
          <w:szCs w:val="24"/>
        </w:rPr>
        <w:t xml:space="preserve">个日历日内有效。如果在规 </w:t>
      </w:r>
      <w:r>
        <w:rPr>
          <w:rFonts w:ascii="宋体" w:hAnsi="宋体" w:eastAsia="宋体" w:cs="宋体"/>
          <w:spacing w:val="-3"/>
          <w:sz w:val="24"/>
          <w:szCs w:val="24"/>
        </w:rPr>
        <w:t>定的磋商时间后，我方在磋商有效期内撤回磋商响应文件或成交后不签</w:t>
      </w:r>
      <w:r>
        <w:rPr>
          <w:rFonts w:ascii="宋体" w:hAnsi="宋体" w:eastAsia="宋体" w:cs="宋体"/>
          <w:spacing w:val="-4"/>
          <w:sz w:val="24"/>
          <w:szCs w:val="24"/>
        </w:rPr>
        <w:t>约的，磋</w:t>
      </w:r>
      <w:r>
        <w:rPr>
          <w:rFonts w:ascii="宋体" w:hAnsi="宋体" w:eastAsia="宋体" w:cs="宋体"/>
          <w:sz w:val="24"/>
          <w:szCs w:val="24"/>
        </w:rPr>
        <w:t xml:space="preserve"> </w:t>
      </w:r>
      <w:r>
        <w:rPr>
          <w:rFonts w:ascii="宋体" w:hAnsi="宋体" w:eastAsia="宋体" w:cs="宋体"/>
          <w:spacing w:val="-2"/>
          <w:sz w:val="24"/>
          <w:szCs w:val="24"/>
        </w:rPr>
        <w:t>商保证金将不予退还。</w:t>
      </w:r>
    </w:p>
    <w:p w14:paraId="41CF4FE9">
      <w:pPr>
        <w:spacing w:before="35" w:line="289" w:lineRule="auto"/>
        <w:ind w:left="24" w:right="14" w:firstLine="3"/>
        <w:rPr>
          <w:rFonts w:ascii="宋体" w:hAnsi="宋体" w:eastAsia="宋体" w:cs="宋体"/>
          <w:sz w:val="24"/>
          <w:szCs w:val="24"/>
        </w:rPr>
      </w:pPr>
      <w:r>
        <w:rPr>
          <w:rFonts w:ascii="宋体" w:hAnsi="宋体" w:eastAsia="宋体" w:cs="宋体"/>
          <w:sz w:val="24"/>
          <w:szCs w:val="24"/>
        </w:rPr>
        <w:t>3、我方同意按照贵方要求提供与磋商有关的一切数据或资料，理解并接受贵方</w:t>
      </w:r>
      <w:r>
        <w:rPr>
          <w:rFonts w:ascii="宋体" w:hAnsi="宋体" w:eastAsia="宋体" w:cs="宋体"/>
          <w:spacing w:val="11"/>
          <w:sz w:val="24"/>
          <w:szCs w:val="24"/>
        </w:rPr>
        <w:t xml:space="preserve"> </w:t>
      </w:r>
      <w:r>
        <w:rPr>
          <w:rFonts w:ascii="宋体" w:hAnsi="宋体" w:eastAsia="宋体" w:cs="宋体"/>
          <w:spacing w:val="-2"/>
          <w:sz w:val="24"/>
          <w:szCs w:val="24"/>
        </w:rPr>
        <w:t>制定的评审办法。</w:t>
      </w:r>
    </w:p>
    <w:p w14:paraId="461CAE9A">
      <w:pPr>
        <w:spacing w:before="182" w:line="219" w:lineRule="auto"/>
        <w:ind w:left="22"/>
        <w:rPr>
          <w:rFonts w:ascii="宋体" w:hAnsi="宋体" w:eastAsia="宋体" w:cs="宋体"/>
          <w:sz w:val="24"/>
          <w:szCs w:val="24"/>
        </w:rPr>
      </w:pPr>
      <w:r>
        <w:rPr>
          <w:rFonts w:ascii="宋体" w:hAnsi="宋体" w:eastAsia="宋体" w:cs="宋体"/>
          <w:spacing w:val="-1"/>
          <w:sz w:val="24"/>
          <w:szCs w:val="24"/>
        </w:rPr>
        <w:t>4、与本磋商有关的一切正式往来通讯请寄：</w:t>
      </w:r>
    </w:p>
    <w:p w14:paraId="17E503DF">
      <w:pPr>
        <w:spacing w:before="182" w:line="219" w:lineRule="auto"/>
        <w:ind w:left="23"/>
        <w:rPr>
          <w:rFonts w:ascii="宋体" w:hAnsi="宋体" w:eastAsia="宋体" w:cs="宋体"/>
          <w:sz w:val="24"/>
          <w:szCs w:val="24"/>
        </w:rPr>
      </w:pPr>
      <w:r>
        <w:rPr>
          <w:rFonts w:ascii="宋体" w:hAnsi="宋体" w:eastAsia="宋体" w:cs="宋体"/>
          <w:spacing w:val="-7"/>
          <w:sz w:val="24"/>
          <w:szCs w:val="24"/>
        </w:rPr>
        <w:t>地址：</w:t>
      </w:r>
      <w:r>
        <w:rPr>
          <w:rFonts w:ascii="宋体" w:hAnsi="宋体" w:eastAsia="宋体" w:cs="宋体"/>
          <w:sz w:val="24"/>
          <w:szCs w:val="24"/>
          <w:u w:val="single" w:color="auto"/>
        </w:rPr>
        <w:t xml:space="preserve">               </w:t>
      </w:r>
      <w:r>
        <w:rPr>
          <w:rFonts w:ascii="宋体" w:hAnsi="宋体" w:eastAsia="宋体" w:cs="宋体"/>
          <w:spacing w:val="3"/>
          <w:sz w:val="24"/>
          <w:szCs w:val="24"/>
        </w:rPr>
        <w:t xml:space="preserve">        </w:t>
      </w:r>
      <w:r>
        <w:rPr>
          <w:rFonts w:ascii="宋体" w:hAnsi="宋体" w:eastAsia="宋体" w:cs="宋体"/>
          <w:spacing w:val="-7"/>
          <w:sz w:val="24"/>
          <w:szCs w:val="24"/>
        </w:rPr>
        <w:t>邮编：</w:t>
      </w:r>
      <w:r>
        <w:rPr>
          <w:rFonts w:ascii="宋体" w:hAnsi="宋体" w:eastAsia="宋体" w:cs="宋体"/>
          <w:sz w:val="24"/>
          <w:szCs w:val="24"/>
          <w:u w:val="single" w:color="auto"/>
        </w:rPr>
        <w:t xml:space="preserve">            </w:t>
      </w:r>
    </w:p>
    <w:p w14:paraId="110EB3E8">
      <w:pPr>
        <w:spacing w:before="183" w:line="219" w:lineRule="auto"/>
        <w:ind w:left="51"/>
        <w:rPr>
          <w:rFonts w:ascii="宋体" w:hAnsi="宋体" w:eastAsia="宋体" w:cs="宋体"/>
          <w:sz w:val="24"/>
          <w:szCs w:val="24"/>
        </w:rPr>
      </w:pPr>
      <w:r>
        <w:rPr>
          <w:rFonts w:ascii="宋体" w:hAnsi="宋体" w:eastAsia="宋体" w:cs="宋体"/>
          <w:spacing w:val="-8"/>
          <w:sz w:val="24"/>
          <w:szCs w:val="24"/>
        </w:rPr>
        <w:t>电话：</w:t>
      </w:r>
      <w:r>
        <w:rPr>
          <w:rFonts w:ascii="宋体" w:hAnsi="宋体" w:eastAsia="宋体" w:cs="宋体"/>
          <w:sz w:val="24"/>
          <w:szCs w:val="24"/>
          <w:u w:val="single" w:color="auto"/>
        </w:rPr>
        <w:t xml:space="preserve">               </w:t>
      </w:r>
      <w:r>
        <w:rPr>
          <w:rFonts w:ascii="宋体" w:hAnsi="宋体" w:eastAsia="宋体" w:cs="宋体"/>
          <w:spacing w:val="1"/>
          <w:sz w:val="24"/>
          <w:szCs w:val="24"/>
        </w:rPr>
        <w:t xml:space="preserve">        </w:t>
      </w:r>
      <w:r>
        <w:rPr>
          <w:rFonts w:ascii="宋体" w:hAnsi="宋体" w:eastAsia="宋体" w:cs="宋体"/>
          <w:spacing w:val="-8"/>
          <w:sz w:val="24"/>
          <w:szCs w:val="24"/>
        </w:rPr>
        <w:t>传真：</w:t>
      </w:r>
      <w:r>
        <w:rPr>
          <w:rFonts w:ascii="宋体" w:hAnsi="宋体" w:eastAsia="宋体" w:cs="宋体"/>
          <w:sz w:val="24"/>
          <w:szCs w:val="24"/>
          <w:u w:val="single" w:color="auto"/>
        </w:rPr>
        <w:t xml:space="preserve">            </w:t>
      </w:r>
    </w:p>
    <w:p w14:paraId="0A449841">
      <w:pPr>
        <w:spacing w:before="184" w:line="219" w:lineRule="auto"/>
        <w:ind w:left="24"/>
        <w:rPr>
          <w:rFonts w:ascii="宋体" w:hAnsi="宋体" w:eastAsia="宋体" w:cs="宋体"/>
          <w:sz w:val="24"/>
          <w:szCs w:val="24"/>
        </w:rPr>
      </w:pPr>
      <w:r>
        <w:rPr>
          <w:rFonts w:ascii="宋体" w:hAnsi="宋体" w:eastAsia="宋体" w:cs="宋体"/>
          <w:spacing w:val="-1"/>
          <w:sz w:val="24"/>
          <w:szCs w:val="24"/>
        </w:rPr>
        <w:t xml:space="preserve">法定代表人姓名： </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 xml:space="preserve"> 职务：</w:t>
      </w:r>
      <w:r>
        <w:rPr>
          <w:rFonts w:ascii="宋体" w:hAnsi="宋体" w:eastAsia="宋体" w:cs="宋体"/>
          <w:spacing w:val="1"/>
          <w:sz w:val="24"/>
          <w:szCs w:val="24"/>
          <w:u w:val="single" w:color="auto"/>
        </w:rPr>
        <w:t xml:space="preserve">            </w:t>
      </w:r>
    </w:p>
    <w:p w14:paraId="461C55E9">
      <w:pPr>
        <w:pStyle w:val="5"/>
        <w:spacing w:line="248" w:lineRule="auto"/>
      </w:pPr>
    </w:p>
    <w:p w14:paraId="152BEC64">
      <w:pPr>
        <w:pStyle w:val="5"/>
        <w:spacing w:line="248" w:lineRule="auto"/>
      </w:pPr>
    </w:p>
    <w:p w14:paraId="720A0AEE">
      <w:pPr>
        <w:pStyle w:val="5"/>
        <w:spacing w:line="248" w:lineRule="auto"/>
      </w:pPr>
    </w:p>
    <w:p w14:paraId="6B7A6EE6">
      <w:pPr>
        <w:pStyle w:val="5"/>
        <w:spacing w:line="249" w:lineRule="auto"/>
      </w:pPr>
    </w:p>
    <w:p w14:paraId="2D552BA2">
      <w:pPr>
        <w:pStyle w:val="5"/>
        <w:spacing w:line="249" w:lineRule="auto"/>
      </w:pPr>
    </w:p>
    <w:p w14:paraId="532829C9">
      <w:pPr>
        <w:pStyle w:val="5"/>
        <w:spacing w:line="249" w:lineRule="auto"/>
      </w:pPr>
    </w:p>
    <w:p w14:paraId="1A6C53A4">
      <w:pPr>
        <w:spacing w:before="79" w:line="219" w:lineRule="auto"/>
        <w:ind w:left="2792"/>
        <w:rPr>
          <w:rFonts w:ascii="宋体" w:hAnsi="宋体" w:eastAsia="宋体" w:cs="宋体"/>
          <w:sz w:val="24"/>
          <w:szCs w:val="24"/>
        </w:rPr>
      </w:pPr>
      <w:r>
        <w:rPr>
          <w:rFonts w:ascii="宋体" w:hAnsi="宋体" w:eastAsia="宋体" w:cs="宋体"/>
          <w:b/>
          <w:bCs/>
          <w:spacing w:val="2"/>
          <w:sz w:val="24"/>
          <w:szCs w:val="24"/>
        </w:rPr>
        <w:t>供应商</w:t>
      </w:r>
      <w:r>
        <w:rPr>
          <w:rFonts w:ascii="宋体" w:hAnsi="宋体" w:eastAsia="宋体" w:cs="宋体"/>
          <w:b/>
          <w:bCs/>
          <w:spacing w:val="-19"/>
          <w:sz w:val="24"/>
          <w:szCs w:val="24"/>
        </w:rPr>
        <w:t>：</w:t>
      </w:r>
      <w:r>
        <w:rPr>
          <w:rFonts w:ascii="宋体" w:hAnsi="宋体" w:eastAsia="宋体" w:cs="宋体"/>
          <w:sz w:val="24"/>
          <w:szCs w:val="24"/>
          <w:u w:val="single" w:color="auto"/>
        </w:rPr>
        <w:t xml:space="preserve">       </w:t>
      </w:r>
      <w:r>
        <w:rPr>
          <w:rFonts w:ascii="宋体" w:hAnsi="宋体" w:eastAsia="宋体" w:cs="宋体"/>
          <w:b/>
          <w:bCs/>
          <w:spacing w:val="-19"/>
          <w:sz w:val="24"/>
          <w:szCs w:val="24"/>
        </w:rPr>
        <w:t>（</w:t>
      </w:r>
      <w:r>
        <w:rPr>
          <w:rFonts w:ascii="宋体" w:hAnsi="宋体" w:eastAsia="宋体" w:cs="宋体"/>
          <w:b/>
          <w:bCs/>
          <w:spacing w:val="2"/>
          <w:sz w:val="24"/>
          <w:szCs w:val="24"/>
        </w:rPr>
        <w:t>公章）</w:t>
      </w:r>
    </w:p>
    <w:p w14:paraId="339AB806">
      <w:pPr>
        <w:spacing w:before="183" w:line="347" w:lineRule="auto"/>
        <w:ind w:left="3516" w:right="1482" w:hanging="2047"/>
        <w:rPr>
          <w:rFonts w:ascii="宋体" w:hAnsi="宋体" w:eastAsia="宋体" w:cs="宋体"/>
          <w:sz w:val="24"/>
          <w:szCs w:val="24"/>
        </w:rPr>
      </w:pPr>
      <w:r>
        <w:rPr>
          <w:rFonts w:ascii="宋体" w:hAnsi="宋体" w:eastAsia="宋体" w:cs="宋体"/>
          <w:b/>
          <w:bCs/>
          <w:spacing w:val="-2"/>
          <w:sz w:val="24"/>
          <w:szCs w:val="24"/>
        </w:rPr>
        <w:t>法定代表人或委托代理人</w:t>
      </w:r>
      <w:r>
        <w:rPr>
          <w:rFonts w:ascii="宋体" w:hAnsi="宋体" w:eastAsia="宋体" w:cs="宋体"/>
          <w:b/>
          <w:bCs/>
          <w:spacing w:val="-16"/>
          <w:sz w:val="24"/>
          <w:szCs w:val="24"/>
        </w:rPr>
        <w:t>：</w:t>
      </w:r>
      <w:r>
        <w:rPr>
          <w:rFonts w:ascii="宋体" w:hAnsi="宋体" w:eastAsia="宋体" w:cs="宋体"/>
          <w:sz w:val="24"/>
          <w:szCs w:val="24"/>
          <w:u w:val="single" w:color="auto"/>
        </w:rPr>
        <w:t xml:space="preserve">       </w:t>
      </w:r>
      <w:r>
        <w:rPr>
          <w:rFonts w:ascii="宋体" w:hAnsi="宋体" w:eastAsia="宋体" w:cs="宋体"/>
          <w:b/>
          <w:bCs/>
          <w:spacing w:val="-16"/>
          <w:sz w:val="24"/>
          <w:szCs w:val="24"/>
        </w:rPr>
        <w:t>（</w:t>
      </w:r>
      <w:r>
        <w:rPr>
          <w:rFonts w:ascii="宋体" w:hAnsi="宋体" w:eastAsia="宋体" w:cs="宋体"/>
          <w:b/>
          <w:bCs/>
          <w:spacing w:val="-2"/>
          <w:sz w:val="24"/>
          <w:szCs w:val="24"/>
        </w:rPr>
        <w:t>签字或盖章）</w:t>
      </w:r>
      <w:r>
        <w:rPr>
          <w:rFonts w:ascii="宋体" w:hAnsi="宋体" w:eastAsia="宋体" w:cs="宋体"/>
          <w:sz w:val="24"/>
          <w:szCs w:val="24"/>
        </w:rPr>
        <w:t xml:space="preserve"> </w:t>
      </w:r>
      <w:r>
        <w:rPr>
          <w:rFonts w:ascii="宋体" w:hAnsi="宋体" w:eastAsia="宋体" w:cs="宋体"/>
          <w:b/>
          <w:bCs/>
          <w:spacing w:val="-12"/>
          <w:sz w:val="24"/>
          <w:szCs w:val="24"/>
        </w:rPr>
        <w:t>年</w:t>
      </w:r>
      <w:r>
        <w:rPr>
          <w:rFonts w:ascii="宋体" w:hAnsi="宋体" w:eastAsia="宋体" w:cs="宋体"/>
          <w:spacing w:val="5"/>
          <w:sz w:val="24"/>
          <w:szCs w:val="24"/>
        </w:rPr>
        <w:t xml:space="preserve">   </w:t>
      </w:r>
      <w:r>
        <w:rPr>
          <w:rFonts w:ascii="宋体" w:hAnsi="宋体" w:eastAsia="宋体" w:cs="宋体"/>
          <w:b/>
          <w:bCs/>
          <w:spacing w:val="-12"/>
          <w:sz w:val="24"/>
          <w:szCs w:val="24"/>
        </w:rPr>
        <w:t>月</w:t>
      </w:r>
      <w:r>
        <w:rPr>
          <w:rFonts w:ascii="宋体" w:hAnsi="宋体" w:eastAsia="宋体" w:cs="宋体"/>
          <w:spacing w:val="27"/>
          <w:sz w:val="24"/>
          <w:szCs w:val="24"/>
        </w:rPr>
        <w:t xml:space="preserve">  </w:t>
      </w:r>
      <w:r>
        <w:rPr>
          <w:rFonts w:ascii="宋体" w:hAnsi="宋体" w:eastAsia="宋体" w:cs="宋体"/>
          <w:b/>
          <w:bCs/>
          <w:spacing w:val="-12"/>
          <w:sz w:val="24"/>
          <w:szCs w:val="24"/>
        </w:rPr>
        <w:t>日</w:t>
      </w:r>
    </w:p>
    <w:p w14:paraId="6C55AD36">
      <w:pPr>
        <w:spacing w:line="347" w:lineRule="auto"/>
        <w:rPr>
          <w:rFonts w:ascii="宋体" w:hAnsi="宋体" w:eastAsia="宋体" w:cs="宋体"/>
          <w:sz w:val="24"/>
          <w:szCs w:val="24"/>
        </w:rPr>
        <w:sectPr>
          <w:footerReference r:id="rId33" w:type="default"/>
          <w:pgSz w:w="11907" w:h="16840"/>
          <w:pgMar w:top="1431" w:right="1786" w:bottom="1351" w:left="1786" w:header="0" w:footer="1161" w:gutter="0"/>
          <w:cols w:space="720" w:num="1"/>
        </w:sectPr>
      </w:pPr>
    </w:p>
    <w:p w14:paraId="31360DDD">
      <w:pPr>
        <w:pStyle w:val="5"/>
        <w:spacing w:line="257" w:lineRule="auto"/>
      </w:pPr>
    </w:p>
    <w:p w14:paraId="54783B0D">
      <w:pPr>
        <w:pStyle w:val="5"/>
        <w:spacing w:line="258" w:lineRule="auto"/>
      </w:pPr>
    </w:p>
    <w:p w14:paraId="265EB8B1">
      <w:pPr>
        <w:spacing w:before="91" w:line="219" w:lineRule="auto"/>
        <w:ind w:left="46"/>
        <w:rPr>
          <w:rFonts w:ascii="宋体" w:hAnsi="宋体" w:eastAsia="宋体" w:cs="宋体"/>
          <w:sz w:val="28"/>
          <w:szCs w:val="28"/>
        </w:rPr>
      </w:pPr>
      <w:r>
        <w:rPr>
          <w:rFonts w:ascii="宋体" w:hAnsi="宋体" w:eastAsia="宋体" w:cs="宋体"/>
          <w:b/>
          <w:bCs/>
          <w:spacing w:val="-7"/>
          <w:sz w:val="28"/>
          <w:szCs w:val="28"/>
        </w:rPr>
        <w:t>附件</w:t>
      </w:r>
      <w:r>
        <w:rPr>
          <w:rFonts w:ascii="宋体" w:hAnsi="宋体" w:eastAsia="宋体" w:cs="宋体"/>
          <w:spacing w:val="-58"/>
          <w:sz w:val="28"/>
          <w:szCs w:val="28"/>
        </w:rPr>
        <w:t xml:space="preserve"> </w:t>
      </w:r>
      <w:r>
        <w:rPr>
          <w:rFonts w:ascii="宋体" w:hAnsi="宋体" w:eastAsia="宋体" w:cs="宋体"/>
          <w:b/>
          <w:bCs/>
          <w:spacing w:val="-7"/>
          <w:sz w:val="28"/>
          <w:szCs w:val="28"/>
        </w:rPr>
        <w:t>4：报价一览表</w:t>
      </w:r>
    </w:p>
    <w:p w14:paraId="408EF644">
      <w:pPr>
        <w:pStyle w:val="5"/>
        <w:spacing w:line="295" w:lineRule="auto"/>
      </w:pPr>
    </w:p>
    <w:p w14:paraId="082C0D9D">
      <w:pPr>
        <w:pStyle w:val="5"/>
        <w:spacing w:line="296" w:lineRule="auto"/>
      </w:pPr>
    </w:p>
    <w:p w14:paraId="78D8AA18">
      <w:pPr>
        <w:spacing w:before="78" w:line="218" w:lineRule="auto"/>
        <w:ind w:left="3336"/>
        <w:rPr>
          <w:rFonts w:ascii="宋体" w:hAnsi="宋体" w:eastAsia="宋体" w:cs="宋体"/>
          <w:sz w:val="24"/>
          <w:szCs w:val="24"/>
        </w:rPr>
      </w:pPr>
      <w:r>
        <w:rPr>
          <w:rFonts w:ascii="宋体" w:hAnsi="宋体" w:eastAsia="宋体" w:cs="宋体"/>
          <w:b/>
          <w:bCs/>
          <w:spacing w:val="-4"/>
          <w:sz w:val="24"/>
          <w:szCs w:val="24"/>
        </w:rPr>
        <w:t>首次报价一览表</w:t>
      </w:r>
    </w:p>
    <w:p w14:paraId="6F0AFDBB">
      <w:pPr>
        <w:spacing w:before="184" w:line="219" w:lineRule="auto"/>
        <w:ind w:left="23"/>
        <w:rPr>
          <w:rFonts w:ascii="宋体" w:hAnsi="宋体" w:eastAsia="宋体" w:cs="宋体"/>
          <w:sz w:val="24"/>
          <w:szCs w:val="24"/>
        </w:rPr>
      </w:pPr>
      <w:r>
        <w:rPr>
          <w:rFonts w:ascii="宋体" w:hAnsi="宋体" w:eastAsia="宋体" w:cs="宋体"/>
          <w:b/>
          <w:bCs/>
          <w:spacing w:val="-4"/>
          <w:sz w:val="24"/>
          <w:szCs w:val="24"/>
        </w:rPr>
        <w:t>供应商名称：</w:t>
      </w:r>
    </w:p>
    <w:p w14:paraId="67941A39">
      <w:pPr>
        <w:spacing w:line="146" w:lineRule="exact"/>
      </w:pPr>
    </w:p>
    <w:tbl>
      <w:tblPr>
        <w:tblStyle w:val="10"/>
        <w:tblW w:w="8281" w:type="dxa"/>
        <w:tblInd w:w="2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531"/>
        <w:gridCol w:w="5750"/>
      </w:tblGrid>
      <w:tr w14:paraId="3BDAF9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2531" w:type="dxa"/>
            <w:vAlign w:val="top"/>
          </w:tcPr>
          <w:p w14:paraId="5E0DC271">
            <w:pPr>
              <w:pStyle w:val="11"/>
              <w:spacing w:before="41" w:line="220" w:lineRule="auto"/>
              <w:ind w:left="797"/>
            </w:pPr>
            <w:r>
              <w:rPr>
                <w:spacing w:val="-4"/>
              </w:rPr>
              <w:t>项目名称</w:t>
            </w:r>
          </w:p>
        </w:tc>
        <w:tc>
          <w:tcPr>
            <w:tcW w:w="5750" w:type="dxa"/>
            <w:vAlign w:val="top"/>
          </w:tcPr>
          <w:p w14:paraId="4ADE40B4">
            <w:pPr>
              <w:rPr>
                <w:rFonts w:ascii="Arial"/>
                <w:sz w:val="21"/>
              </w:rPr>
            </w:pPr>
          </w:p>
        </w:tc>
      </w:tr>
      <w:tr w14:paraId="0164CF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2531" w:type="dxa"/>
            <w:vAlign w:val="top"/>
          </w:tcPr>
          <w:p w14:paraId="1740D829">
            <w:pPr>
              <w:pStyle w:val="11"/>
              <w:spacing w:before="36" w:line="219" w:lineRule="auto"/>
              <w:ind w:left="797"/>
            </w:pPr>
            <w:r>
              <w:rPr>
                <w:spacing w:val="-4"/>
              </w:rPr>
              <w:t>项目编号</w:t>
            </w:r>
          </w:p>
        </w:tc>
        <w:tc>
          <w:tcPr>
            <w:tcW w:w="5750" w:type="dxa"/>
            <w:vAlign w:val="top"/>
          </w:tcPr>
          <w:p w14:paraId="3AEA248D">
            <w:pPr>
              <w:rPr>
                <w:rFonts w:ascii="Arial"/>
                <w:sz w:val="21"/>
              </w:rPr>
            </w:pPr>
          </w:p>
        </w:tc>
      </w:tr>
      <w:tr w14:paraId="1DF1D4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2531" w:type="dxa"/>
            <w:vAlign w:val="top"/>
          </w:tcPr>
          <w:p w14:paraId="12624C01">
            <w:pPr>
              <w:pStyle w:val="11"/>
              <w:spacing w:before="37" w:line="218" w:lineRule="auto"/>
              <w:ind w:left="792"/>
            </w:pPr>
            <w:r>
              <w:rPr>
                <w:spacing w:val="-3"/>
              </w:rPr>
              <w:t>磋商报价</w:t>
            </w:r>
          </w:p>
        </w:tc>
        <w:tc>
          <w:tcPr>
            <w:tcW w:w="5750" w:type="dxa"/>
            <w:vAlign w:val="top"/>
          </w:tcPr>
          <w:p w14:paraId="36392083">
            <w:pPr>
              <w:rPr>
                <w:rFonts w:ascii="Arial"/>
                <w:sz w:val="21"/>
              </w:rPr>
            </w:pPr>
          </w:p>
        </w:tc>
      </w:tr>
      <w:tr w14:paraId="0C51A2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2531" w:type="dxa"/>
            <w:vAlign w:val="top"/>
          </w:tcPr>
          <w:p w14:paraId="17049CF9">
            <w:pPr>
              <w:pStyle w:val="11"/>
              <w:spacing w:before="39" w:line="219" w:lineRule="auto"/>
              <w:ind w:left="913"/>
            </w:pPr>
            <w:r>
              <w:rPr>
                <w:spacing w:val="-4"/>
              </w:rPr>
              <w:t>服务期</w:t>
            </w:r>
          </w:p>
        </w:tc>
        <w:tc>
          <w:tcPr>
            <w:tcW w:w="5750" w:type="dxa"/>
            <w:vAlign w:val="top"/>
          </w:tcPr>
          <w:p w14:paraId="610C681F">
            <w:pPr>
              <w:rPr>
                <w:rFonts w:ascii="Arial"/>
                <w:sz w:val="21"/>
              </w:rPr>
            </w:pPr>
          </w:p>
        </w:tc>
      </w:tr>
      <w:tr w14:paraId="1EF9F3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8" w:hRule="atLeast"/>
        </w:trPr>
        <w:tc>
          <w:tcPr>
            <w:tcW w:w="8281" w:type="dxa"/>
            <w:gridSpan w:val="2"/>
            <w:vAlign w:val="top"/>
          </w:tcPr>
          <w:p w14:paraId="2FA0F263">
            <w:pPr>
              <w:pStyle w:val="11"/>
              <w:spacing w:before="38" w:line="219" w:lineRule="auto"/>
              <w:ind w:left="66"/>
            </w:pPr>
            <w:r>
              <w:rPr>
                <w:spacing w:val="-2"/>
              </w:rPr>
              <w:t>服务承诺及其他：</w:t>
            </w:r>
          </w:p>
        </w:tc>
      </w:tr>
    </w:tbl>
    <w:p w14:paraId="6A39B656">
      <w:pPr>
        <w:pStyle w:val="5"/>
        <w:spacing w:line="270" w:lineRule="auto"/>
      </w:pPr>
    </w:p>
    <w:p w14:paraId="5F2D3075">
      <w:pPr>
        <w:pStyle w:val="5"/>
        <w:spacing w:line="270" w:lineRule="auto"/>
      </w:pPr>
    </w:p>
    <w:p w14:paraId="2ACB070E">
      <w:pPr>
        <w:pStyle w:val="5"/>
        <w:spacing w:line="270" w:lineRule="auto"/>
      </w:pPr>
    </w:p>
    <w:p w14:paraId="6F033678">
      <w:pPr>
        <w:pStyle w:val="5"/>
        <w:spacing w:line="270" w:lineRule="auto"/>
      </w:pPr>
    </w:p>
    <w:p w14:paraId="24DC8D53">
      <w:pPr>
        <w:pStyle w:val="5"/>
        <w:spacing w:line="270" w:lineRule="auto"/>
      </w:pPr>
    </w:p>
    <w:p w14:paraId="796E28AA">
      <w:pPr>
        <w:spacing w:before="78" w:line="219" w:lineRule="auto"/>
        <w:ind w:left="2792"/>
        <w:rPr>
          <w:rFonts w:ascii="宋体" w:hAnsi="宋体" w:eastAsia="宋体" w:cs="宋体"/>
          <w:sz w:val="24"/>
          <w:szCs w:val="24"/>
        </w:rPr>
      </w:pPr>
      <w:r>
        <w:rPr>
          <w:rFonts w:ascii="宋体" w:hAnsi="宋体" w:eastAsia="宋体" w:cs="宋体"/>
          <w:b/>
          <w:bCs/>
          <w:spacing w:val="2"/>
          <w:sz w:val="24"/>
          <w:szCs w:val="24"/>
        </w:rPr>
        <w:t>供应商</w:t>
      </w:r>
      <w:r>
        <w:rPr>
          <w:rFonts w:ascii="宋体" w:hAnsi="宋体" w:eastAsia="宋体" w:cs="宋体"/>
          <w:b/>
          <w:bCs/>
          <w:spacing w:val="-19"/>
          <w:sz w:val="24"/>
          <w:szCs w:val="24"/>
        </w:rPr>
        <w:t>：</w:t>
      </w:r>
      <w:r>
        <w:rPr>
          <w:rFonts w:ascii="宋体" w:hAnsi="宋体" w:eastAsia="宋体" w:cs="宋体"/>
          <w:sz w:val="24"/>
          <w:szCs w:val="24"/>
          <w:u w:val="single" w:color="auto"/>
        </w:rPr>
        <w:t xml:space="preserve">       </w:t>
      </w:r>
      <w:r>
        <w:rPr>
          <w:rFonts w:ascii="宋体" w:hAnsi="宋体" w:eastAsia="宋体" w:cs="宋体"/>
          <w:b/>
          <w:bCs/>
          <w:spacing w:val="-19"/>
          <w:sz w:val="24"/>
          <w:szCs w:val="24"/>
        </w:rPr>
        <w:t>（</w:t>
      </w:r>
      <w:r>
        <w:rPr>
          <w:rFonts w:ascii="宋体" w:hAnsi="宋体" w:eastAsia="宋体" w:cs="宋体"/>
          <w:b/>
          <w:bCs/>
          <w:spacing w:val="2"/>
          <w:sz w:val="24"/>
          <w:szCs w:val="24"/>
        </w:rPr>
        <w:t>公章）</w:t>
      </w:r>
    </w:p>
    <w:p w14:paraId="68C292A1">
      <w:pPr>
        <w:spacing w:before="181" w:line="219" w:lineRule="auto"/>
        <w:ind w:left="1469"/>
        <w:rPr>
          <w:rFonts w:ascii="宋体" w:hAnsi="宋体" w:eastAsia="宋体" w:cs="宋体"/>
          <w:sz w:val="24"/>
          <w:szCs w:val="24"/>
        </w:rPr>
      </w:pPr>
      <w:r>
        <w:rPr>
          <w:rFonts w:ascii="宋体" w:hAnsi="宋体" w:eastAsia="宋体" w:cs="宋体"/>
          <w:b/>
          <w:bCs/>
          <w:spacing w:val="-1"/>
          <w:sz w:val="24"/>
          <w:szCs w:val="24"/>
        </w:rPr>
        <w:t>法定代表人或委托代理人</w:t>
      </w:r>
      <w:r>
        <w:rPr>
          <w:rFonts w:ascii="宋体" w:hAnsi="宋体" w:eastAsia="宋体" w:cs="宋体"/>
          <w:b/>
          <w:bCs/>
          <w:spacing w:val="-14"/>
          <w:sz w:val="24"/>
          <w:szCs w:val="24"/>
        </w:rPr>
        <w:t>：</w:t>
      </w:r>
      <w:r>
        <w:rPr>
          <w:rFonts w:ascii="宋体" w:hAnsi="宋体" w:eastAsia="宋体" w:cs="宋体"/>
          <w:sz w:val="24"/>
          <w:szCs w:val="24"/>
          <w:u w:val="single" w:color="auto"/>
        </w:rPr>
        <w:t xml:space="preserve">       </w:t>
      </w:r>
      <w:r>
        <w:rPr>
          <w:rFonts w:ascii="宋体" w:hAnsi="宋体" w:eastAsia="宋体" w:cs="宋体"/>
          <w:b/>
          <w:bCs/>
          <w:spacing w:val="-14"/>
          <w:sz w:val="24"/>
          <w:szCs w:val="24"/>
        </w:rPr>
        <w:t>（</w:t>
      </w:r>
      <w:r>
        <w:rPr>
          <w:rFonts w:ascii="宋体" w:hAnsi="宋体" w:eastAsia="宋体" w:cs="宋体"/>
          <w:b/>
          <w:bCs/>
          <w:spacing w:val="-1"/>
          <w:sz w:val="24"/>
          <w:szCs w:val="24"/>
        </w:rPr>
        <w:t>签字或盖章）</w:t>
      </w:r>
    </w:p>
    <w:p w14:paraId="5F8E0022">
      <w:pPr>
        <w:spacing w:before="185" w:line="219" w:lineRule="auto"/>
        <w:ind w:left="3516"/>
        <w:outlineLvl w:val="0"/>
        <w:rPr>
          <w:rFonts w:ascii="宋体" w:hAnsi="宋体" w:eastAsia="宋体" w:cs="宋体"/>
          <w:sz w:val="24"/>
          <w:szCs w:val="24"/>
        </w:rPr>
      </w:pPr>
      <w:r>
        <w:rPr>
          <w:rFonts w:ascii="宋体" w:hAnsi="宋体" w:eastAsia="宋体" w:cs="宋体"/>
          <w:b/>
          <w:bCs/>
          <w:spacing w:val="-12"/>
          <w:sz w:val="24"/>
          <w:szCs w:val="24"/>
        </w:rPr>
        <w:t>年</w:t>
      </w:r>
      <w:r>
        <w:rPr>
          <w:rFonts w:ascii="宋体" w:hAnsi="宋体" w:eastAsia="宋体" w:cs="宋体"/>
          <w:spacing w:val="5"/>
          <w:sz w:val="24"/>
          <w:szCs w:val="24"/>
        </w:rPr>
        <w:t xml:space="preserve">   </w:t>
      </w:r>
      <w:r>
        <w:rPr>
          <w:rFonts w:ascii="宋体" w:hAnsi="宋体" w:eastAsia="宋体" w:cs="宋体"/>
          <w:b/>
          <w:bCs/>
          <w:spacing w:val="-12"/>
          <w:sz w:val="24"/>
          <w:szCs w:val="24"/>
        </w:rPr>
        <w:t>月</w:t>
      </w:r>
      <w:r>
        <w:rPr>
          <w:rFonts w:ascii="宋体" w:hAnsi="宋体" w:eastAsia="宋体" w:cs="宋体"/>
          <w:spacing w:val="27"/>
          <w:sz w:val="24"/>
          <w:szCs w:val="24"/>
        </w:rPr>
        <w:t xml:space="preserve">  </w:t>
      </w:r>
      <w:r>
        <w:rPr>
          <w:rFonts w:ascii="宋体" w:hAnsi="宋体" w:eastAsia="宋体" w:cs="宋体"/>
          <w:b/>
          <w:bCs/>
          <w:spacing w:val="-12"/>
          <w:sz w:val="24"/>
          <w:szCs w:val="24"/>
        </w:rPr>
        <w:t>日</w:t>
      </w:r>
    </w:p>
    <w:p w14:paraId="0869E594">
      <w:pPr>
        <w:spacing w:line="219" w:lineRule="auto"/>
        <w:rPr>
          <w:rFonts w:ascii="宋体" w:hAnsi="宋体" w:eastAsia="宋体" w:cs="宋体"/>
          <w:sz w:val="24"/>
          <w:szCs w:val="24"/>
        </w:rPr>
        <w:sectPr>
          <w:footerReference r:id="rId34" w:type="default"/>
          <w:pgSz w:w="11907" w:h="16840"/>
          <w:pgMar w:top="1431" w:right="1786" w:bottom="1351" w:left="1786" w:header="0" w:footer="1161" w:gutter="0"/>
          <w:cols w:space="720" w:num="1"/>
        </w:sectPr>
      </w:pPr>
    </w:p>
    <w:p w14:paraId="5DB58BB7">
      <w:pPr>
        <w:pStyle w:val="5"/>
        <w:spacing w:line="328" w:lineRule="auto"/>
      </w:pPr>
    </w:p>
    <w:p w14:paraId="7735FFEE">
      <w:pPr>
        <w:spacing w:before="91" w:line="219" w:lineRule="auto"/>
        <w:ind w:left="195"/>
        <w:rPr>
          <w:rFonts w:ascii="宋体" w:hAnsi="宋体" w:eastAsia="宋体" w:cs="宋体"/>
          <w:sz w:val="28"/>
          <w:szCs w:val="28"/>
        </w:rPr>
      </w:pPr>
      <w:r>
        <w:rPr>
          <w:rFonts w:ascii="宋体" w:hAnsi="宋体" w:eastAsia="宋体" w:cs="宋体"/>
          <w:b/>
          <w:bCs/>
          <w:spacing w:val="-7"/>
          <w:sz w:val="28"/>
          <w:szCs w:val="28"/>
        </w:rPr>
        <w:t>附件</w:t>
      </w:r>
      <w:r>
        <w:rPr>
          <w:rFonts w:ascii="宋体" w:hAnsi="宋体" w:eastAsia="宋体" w:cs="宋体"/>
          <w:spacing w:val="-48"/>
          <w:sz w:val="28"/>
          <w:szCs w:val="28"/>
        </w:rPr>
        <w:t xml:space="preserve"> </w:t>
      </w:r>
      <w:r>
        <w:rPr>
          <w:rFonts w:ascii="宋体" w:hAnsi="宋体" w:eastAsia="宋体" w:cs="宋体"/>
          <w:b/>
          <w:bCs/>
          <w:spacing w:val="-7"/>
          <w:sz w:val="28"/>
          <w:szCs w:val="28"/>
        </w:rPr>
        <w:t>5：服务内容响应表</w:t>
      </w:r>
    </w:p>
    <w:p w14:paraId="6EE98CB3">
      <w:pPr>
        <w:pStyle w:val="5"/>
        <w:spacing w:line="336" w:lineRule="auto"/>
      </w:pPr>
    </w:p>
    <w:p w14:paraId="6EE63354">
      <w:pPr>
        <w:pStyle w:val="5"/>
        <w:spacing w:line="337" w:lineRule="auto"/>
      </w:pPr>
    </w:p>
    <w:p w14:paraId="1BF92A76">
      <w:pPr>
        <w:spacing w:before="91" w:line="220" w:lineRule="auto"/>
        <w:ind w:left="3621"/>
        <w:outlineLvl w:val="0"/>
        <w:rPr>
          <w:rFonts w:ascii="宋体" w:hAnsi="宋体" w:eastAsia="宋体" w:cs="宋体"/>
          <w:sz w:val="28"/>
          <w:szCs w:val="28"/>
        </w:rPr>
      </w:pPr>
      <w:r>
        <w:rPr>
          <w:rFonts w:ascii="宋体" w:hAnsi="宋体" w:eastAsia="宋体" w:cs="宋体"/>
          <w:b/>
          <w:bCs/>
          <w:spacing w:val="-4"/>
          <w:sz w:val="28"/>
          <w:szCs w:val="28"/>
        </w:rPr>
        <w:t>服务内容响应表</w:t>
      </w:r>
    </w:p>
    <w:p w14:paraId="2EB4A6EC">
      <w:pPr>
        <w:spacing w:before="82" w:line="219" w:lineRule="auto"/>
        <w:ind w:left="651"/>
        <w:rPr>
          <w:rFonts w:ascii="宋体" w:hAnsi="宋体" w:eastAsia="宋体" w:cs="宋体"/>
          <w:sz w:val="24"/>
          <w:szCs w:val="24"/>
        </w:rPr>
      </w:pPr>
      <w:r>
        <w:rPr>
          <w:rFonts w:ascii="宋体" w:hAnsi="宋体" w:eastAsia="宋体" w:cs="宋体"/>
          <w:b/>
          <w:bCs/>
          <w:spacing w:val="-4"/>
          <w:sz w:val="24"/>
          <w:szCs w:val="24"/>
        </w:rPr>
        <w:t>供应商名称：</w:t>
      </w:r>
    </w:p>
    <w:p w14:paraId="71CF749E">
      <w:pPr>
        <w:spacing w:line="145" w:lineRule="exact"/>
      </w:pPr>
    </w:p>
    <w:tbl>
      <w:tblPr>
        <w:tblStyle w:val="10"/>
        <w:tblW w:w="862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2"/>
        <w:gridCol w:w="1232"/>
        <w:gridCol w:w="2375"/>
        <w:gridCol w:w="1246"/>
        <w:gridCol w:w="2464"/>
        <w:gridCol w:w="682"/>
      </w:tblGrid>
      <w:tr w14:paraId="439F9A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622" w:type="dxa"/>
            <w:vAlign w:val="top"/>
          </w:tcPr>
          <w:p w14:paraId="4B86A8A8">
            <w:pPr>
              <w:rPr>
                <w:rFonts w:ascii="Arial"/>
                <w:sz w:val="21"/>
              </w:rPr>
            </w:pPr>
          </w:p>
        </w:tc>
        <w:tc>
          <w:tcPr>
            <w:tcW w:w="3607" w:type="dxa"/>
            <w:gridSpan w:val="2"/>
            <w:vAlign w:val="top"/>
          </w:tcPr>
          <w:p w14:paraId="51BA376F">
            <w:pPr>
              <w:pStyle w:val="11"/>
              <w:spacing w:before="39" w:line="219" w:lineRule="auto"/>
              <w:ind w:left="724"/>
            </w:pPr>
            <w:r>
              <w:rPr>
                <w:spacing w:val="-1"/>
              </w:rPr>
              <w:t>采购服务内容、指标</w:t>
            </w:r>
          </w:p>
        </w:tc>
        <w:tc>
          <w:tcPr>
            <w:tcW w:w="3710" w:type="dxa"/>
            <w:gridSpan w:val="2"/>
            <w:vAlign w:val="top"/>
          </w:tcPr>
          <w:p w14:paraId="1B661D9C">
            <w:pPr>
              <w:pStyle w:val="11"/>
              <w:spacing w:before="40" w:line="219" w:lineRule="auto"/>
              <w:ind w:left="783"/>
            </w:pPr>
            <w:r>
              <w:rPr>
                <w:spacing w:val="-2"/>
              </w:rPr>
              <w:t>投标服务内容、指标</w:t>
            </w:r>
          </w:p>
        </w:tc>
        <w:tc>
          <w:tcPr>
            <w:tcW w:w="682" w:type="dxa"/>
            <w:vAlign w:val="top"/>
          </w:tcPr>
          <w:p w14:paraId="1786CFF5">
            <w:pPr>
              <w:pStyle w:val="11"/>
              <w:spacing w:before="40" w:line="219" w:lineRule="auto"/>
              <w:ind w:left="106"/>
            </w:pPr>
            <w:r>
              <w:rPr>
                <w:spacing w:val="-5"/>
              </w:rPr>
              <w:t>偏离</w:t>
            </w:r>
          </w:p>
        </w:tc>
      </w:tr>
      <w:tr w14:paraId="469D95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622" w:type="dxa"/>
            <w:vAlign w:val="top"/>
          </w:tcPr>
          <w:p w14:paraId="680473D3">
            <w:pPr>
              <w:pStyle w:val="11"/>
              <w:spacing w:before="34" w:line="221" w:lineRule="auto"/>
              <w:ind w:left="74"/>
            </w:pPr>
            <w:r>
              <w:rPr>
                <w:spacing w:val="-5"/>
              </w:rPr>
              <w:t>序号</w:t>
            </w:r>
          </w:p>
        </w:tc>
        <w:tc>
          <w:tcPr>
            <w:tcW w:w="1232" w:type="dxa"/>
            <w:vAlign w:val="top"/>
          </w:tcPr>
          <w:p w14:paraId="115CB46F">
            <w:pPr>
              <w:pStyle w:val="11"/>
              <w:spacing w:before="35" w:line="221" w:lineRule="auto"/>
              <w:ind w:left="380"/>
            </w:pPr>
            <w:r>
              <w:rPr>
                <w:spacing w:val="-7"/>
              </w:rPr>
              <w:t>名称</w:t>
            </w:r>
          </w:p>
        </w:tc>
        <w:tc>
          <w:tcPr>
            <w:tcW w:w="2375" w:type="dxa"/>
            <w:vAlign w:val="top"/>
          </w:tcPr>
          <w:p w14:paraId="2D15C012">
            <w:pPr>
              <w:pStyle w:val="11"/>
              <w:spacing w:before="35" w:line="219" w:lineRule="auto"/>
              <w:ind w:left="709"/>
            </w:pPr>
            <w:r>
              <w:rPr>
                <w:spacing w:val="-3"/>
              </w:rPr>
              <w:t>服务指标</w:t>
            </w:r>
          </w:p>
        </w:tc>
        <w:tc>
          <w:tcPr>
            <w:tcW w:w="1246" w:type="dxa"/>
            <w:vAlign w:val="top"/>
          </w:tcPr>
          <w:p w14:paraId="6549281C">
            <w:pPr>
              <w:pStyle w:val="11"/>
              <w:spacing w:before="35" w:line="221" w:lineRule="auto"/>
              <w:ind w:left="389"/>
            </w:pPr>
            <w:r>
              <w:rPr>
                <w:spacing w:val="-7"/>
              </w:rPr>
              <w:t>名称</w:t>
            </w:r>
          </w:p>
        </w:tc>
        <w:tc>
          <w:tcPr>
            <w:tcW w:w="2464" w:type="dxa"/>
            <w:vAlign w:val="top"/>
          </w:tcPr>
          <w:p w14:paraId="7D455A9D">
            <w:pPr>
              <w:pStyle w:val="11"/>
              <w:spacing w:before="35" w:line="219" w:lineRule="auto"/>
              <w:ind w:left="758"/>
            </w:pPr>
            <w:r>
              <w:rPr>
                <w:spacing w:val="-3"/>
              </w:rPr>
              <w:t>服务指标</w:t>
            </w:r>
          </w:p>
        </w:tc>
        <w:tc>
          <w:tcPr>
            <w:tcW w:w="682" w:type="dxa"/>
            <w:vAlign w:val="top"/>
          </w:tcPr>
          <w:p w14:paraId="4EF61A60">
            <w:pPr>
              <w:rPr>
                <w:rFonts w:ascii="Arial"/>
                <w:sz w:val="21"/>
              </w:rPr>
            </w:pPr>
          </w:p>
        </w:tc>
      </w:tr>
      <w:tr w14:paraId="261B56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622" w:type="dxa"/>
            <w:vAlign w:val="top"/>
          </w:tcPr>
          <w:p w14:paraId="4D2092DC">
            <w:pPr>
              <w:pStyle w:val="11"/>
              <w:spacing w:before="74" w:line="184" w:lineRule="auto"/>
              <w:ind w:left="272"/>
            </w:pPr>
            <w:r>
              <w:t>1</w:t>
            </w:r>
          </w:p>
        </w:tc>
        <w:tc>
          <w:tcPr>
            <w:tcW w:w="1232" w:type="dxa"/>
            <w:vAlign w:val="top"/>
          </w:tcPr>
          <w:p w14:paraId="77AD677D">
            <w:pPr>
              <w:rPr>
                <w:rFonts w:ascii="Arial"/>
                <w:sz w:val="21"/>
              </w:rPr>
            </w:pPr>
          </w:p>
        </w:tc>
        <w:tc>
          <w:tcPr>
            <w:tcW w:w="2375" w:type="dxa"/>
            <w:vAlign w:val="top"/>
          </w:tcPr>
          <w:p w14:paraId="060077D0">
            <w:pPr>
              <w:rPr>
                <w:rFonts w:ascii="Arial"/>
                <w:sz w:val="21"/>
              </w:rPr>
            </w:pPr>
          </w:p>
        </w:tc>
        <w:tc>
          <w:tcPr>
            <w:tcW w:w="1246" w:type="dxa"/>
            <w:vAlign w:val="top"/>
          </w:tcPr>
          <w:p w14:paraId="150D3AA6">
            <w:pPr>
              <w:rPr>
                <w:rFonts w:ascii="Arial"/>
                <w:sz w:val="21"/>
              </w:rPr>
            </w:pPr>
          </w:p>
        </w:tc>
        <w:tc>
          <w:tcPr>
            <w:tcW w:w="2464" w:type="dxa"/>
            <w:vAlign w:val="top"/>
          </w:tcPr>
          <w:p w14:paraId="1DC87122">
            <w:pPr>
              <w:rPr>
                <w:rFonts w:ascii="Arial"/>
                <w:sz w:val="21"/>
              </w:rPr>
            </w:pPr>
          </w:p>
        </w:tc>
        <w:tc>
          <w:tcPr>
            <w:tcW w:w="682" w:type="dxa"/>
            <w:vAlign w:val="top"/>
          </w:tcPr>
          <w:p w14:paraId="231C252F">
            <w:pPr>
              <w:rPr>
                <w:rFonts w:ascii="Arial"/>
                <w:sz w:val="21"/>
              </w:rPr>
            </w:pPr>
          </w:p>
        </w:tc>
      </w:tr>
      <w:tr w14:paraId="06FA2C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622" w:type="dxa"/>
            <w:vAlign w:val="top"/>
          </w:tcPr>
          <w:p w14:paraId="21E3FDE2">
            <w:pPr>
              <w:pStyle w:val="11"/>
              <w:spacing w:before="75" w:line="183" w:lineRule="auto"/>
              <w:ind w:left="258"/>
            </w:pPr>
            <w:r>
              <w:t>2</w:t>
            </w:r>
          </w:p>
        </w:tc>
        <w:tc>
          <w:tcPr>
            <w:tcW w:w="1232" w:type="dxa"/>
            <w:vAlign w:val="top"/>
          </w:tcPr>
          <w:p w14:paraId="0C6715F7">
            <w:pPr>
              <w:rPr>
                <w:rFonts w:ascii="Arial"/>
                <w:sz w:val="21"/>
              </w:rPr>
            </w:pPr>
          </w:p>
        </w:tc>
        <w:tc>
          <w:tcPr>
            <w:tcW w:w="2375" w:type="dxa"/>
            <w:vAlign w:val="top"/>
          </w:tcPr>
          <w:p w14:paraId="2B827FC8">
            <w:pPr>
              <w:rPr>
                <w:rFonts w:ascii="Arial"/>
                <w:sz w:val="21"/>
              </w:rPr>
            </w:pPr>
          </w:p>
        </w:tc>
        <w:tc>
          <w:tcPr>
            <w:tcW w:w="1246" w:type="dxa"/>
            <w:vAlign w:val="top"/>
          </w:tcPr>
          <w:p w14:paraId="1754F6A7">
            <w:pPr>
              <w:rPr>
                <w:rFonts w:ascii="Arial"/>
                <w:sz w:val="21"/>
              </w:rPr>
            </w:pPr>
          </w:p>
        </w:tc>
        <w:tc>
          <w:tcPr>
            <w:tcW w:w="2464" w:type="dxa"/>
            <w:vAlign w:val="top"/>
          </w:tcPr>
          <w:p w14:paraId="6104A4A6">
            <w:pPr>
              <w:rPr>
                <w:rFonts w:ascii="Arial"/>
                <w:sz w:val="21"/>
              </w:rPr>
            </w:pPr>
          </w:p>
        </w:tc>
        <w:tc>
          <w:tcPr>
            <w:tcW w:w="682" w:type="dxa"/>
            <w:vAlign w:val="top"/>
          </w:tcPr>
          <w:p w14:paraId="7F539904">
            <w:pPr>
              <w:rPr>
                <w:rFonts w:ascii="Arial"/>
                <w:sz w:val="21"/>
              </w:rPr>
            </w:pPr>
          </w:p>
        </w:tc>
      </w:tr>
      <w:tr w14:paraId="14430C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622" w:type="dxa"/>
            <w:vAlign w:val="top"/>
          </w:tcPr>
          <w:p w14:paraId="1DCFBA38">
            <w:pPr>
              <w:pStyle w:val="11"/>
              <w:spacing w:before="41" w:line="377" w:lineRule="exact"/>
              <w:ind w:left="210"/>
            </w:pPr>
            <w:r>
              <w:rPr>
                <w:position w:val="3"/>
              </w:rPr>
              <w:t>…</w:t>
            </w:r>
          </w:p>
        </w:tc>
        <w:tc>
          <w:tcPr>
            <w:tcW w:w="1232" w:type="dxa"/>
            <w:vAlign w:val="top"/>
          </w:tcPr>
          <w:p w14:paraId="58A6091D">
            <w:pPr>
              <w:rPr>
                <w:rFonts w:ascii="Arial"/>
                <w:sz w:val="21"/>
              </w:rPr>
            </w:pPr>
          </w:p>
        </w:tc>
        <w:tc>
          <w:tcPr>
            <w:tcW w:w="2375" w:type="dxa"/>
            <w:vAlign w:val="top"/>
          </w:tcPr>
          <w:p w14:paraId="37024DD3">
            <w:pPr>
              <w:rPr>
                <w:rFonts w:ascii="Arial"/>
                <w:sz w:val="21"/>
              </w:rPr>
            </w:pPr>
          </w:p>
        </w:tc>
        <w:tc>
          <w:tcPr>
            <w:tcW w:w="1246" w:type="dxa"/>
            <w:vAlign w:val="top"/>
          </w:tcPr>
          <w:p w14:paraId="6BE824CF">
            <w:pPr>
              <w:rPr>
                <w:rFonts w:ascii="Arial"/>
                <w:sz w:val="21"/>
              </w:rPr>
            </w:pPr>
          </w:p>
        </w:tc>
        <w:tc>
          <w:tcPr>
            <w:tcW w:w="2464" w:type="dxa"/>
            <w:vAlign w:val="top"/>
          </w:tcPr>
          <w:p w14:paraId="4C8F87E0">
            <w:pPr>
              <w:rPr>
                <w:rFonts w:ascii="Arial"/>
                <w:sz w:val="21"/>
              </w:rPr>
            </w:pPr>
          </w:p>
        </w:tc>
        <w:tc>
          <w:tcPr>
            <w:tcW w:w="682" w:type="dxa"/>
            <w:vAlign w:val="top"/>
          </w:tcPr>
          <w:p w14:paraId="4649A688">
            <w:pPr>
              <w:rPr>
                <w:rFonts w:ascii="Arial"/>
                <w:sz w:val="21"/>
              </w:rPr>
            </w:pPr>
          </w:p>
        </w:tc>
      </w:tr>
    </w:tbl>
    <w:p w14:paraId="054F6C8C">
      <w:pPr>
        <w:spacing w:before="36" w:line="347" w:lineRule="auto"/>
        <w:ind w:left="173" w:right="234" w:firstLine="478"/>
        <w:rPr>
          <w:rFonts w:ascii="宋体" w:hAnsi="宋体" w:eastAsia="宋体" w:cs="宋体"/>
          <w:sz w:val="24"/>
          <w:szCs w:val="24"/>
        </w:rPr>
      </w:pPr>
      <w:r>
        <w:rPr>
          <w:rFonts w:ascii="宋体" w:hAnsi="宋体" w:eastAsia="宋体" w:cs="宋体"/>
          <w:spacing w:val="-1"/>
          <w:sz w:val="24"/>
          <w:szCs w:val="24"/>
        </w:rPr>
        <w:t>注：1、本表应按照第六部分“采购项目磋商要求及服务要求</w:t>
      </w:r>
      <w:r>
        <w:rPr>
          <w:rFonts w:ascii="宋体" w:hAnsi="宋体" w:eastAsia="宋体" w:cs="宋体"/>
          <w:spacing w:val="-71"/>
          <w:sz w:val="24"/>
          <w:szCs w:val="24"/>
        </w:rPr>
        <w:t xml:space="preserve"> </w:t>
      </w:r>
      <w:r>
        <w:rPr>
          <w:rFonts w:ascii="宋体" w:hAnsi="宋体" w:eastAsia="宋体" w:cs="宋体"/>
          <w:spacing w:val="-1"/>
          <w:sz w:val="24"/>
          <w:szCs w:val="24"/>
        </w:rPr>
        <w:t>”中（二）服</w:t>
      </w:r>
      <w:r>
        <w:rPr>
          <w:rFonts w:ascii="宋体" w:hAnsi="宋体" w:eastAsia="宋体" w:cs="宋体"/>
          <w:sz w:val="24"/>
          <w:szCs w:val="24"/>
        </w:rPr>
        <w:t xml:space="preserve"> </w:t>
      </w:r>
      <w:r>
        <w:rPr>
          <w:rFonts w:ascii="宋体" w:hAnsi="宋体" w:eastAsia="宋体" w:cs="宋体"/>
          <w:spacing w:val="-1"/>
          <w:sz w:val="24"/>
          <w:szCs w:val="24"/>
        </w:rPr>
        <w:t>务要求中内容及指标逐项填写，不得遗漏。</w:t>
      </w:r>
    </w:p>
    <w:p w14:paraId="5F0D61C1">
      <w:pPr>
        <w:spacing w:before="33" w:line="353" w:lineRule="auto"/>
        <w:ind w:left="171" w:firstLine="482"/>
        <w:rPr>
          <w:rFonts w:ascii="宋体" w:hAnsi="宋体" w:eastAsia="宋体" w:cs="宋体"/>
          <w:sz w:val="24"/>
          <w:szCs w:val="24"/>
        </w:rPr>
      </w:pPr>
      <w:r>
        <w:rPr>
          <w:rFonts w:ascii="宋体" w:hAnsi="宋体" w:eastAsia="宋体" w:cs="宋体"/>
          <w:sz w:val="24"/>
          <w:szCs w:val="24"/>
        </w:rPr>
        <w:t>2、填写此表时以采购项目参数要求为基本采购要求，满足采购项目参数要</w:t>
      </w:r>
      <w:r>
        <w:rPr>
          <w:rFonts w:ascii="宋体" w:hAnsi="宋体" w:eastAsia="宋体" w:cs="宋体"/>
          <w:spacing w:val="4"/>
          <w:sz w:val="24"/>
          <w:szCs w:val="24"/>
        </w:rPr>
        <w:t xml:space="preserve">   </w:t>
      </w:r>
      <w:r>
        <w:rPr>
          <w:rFonts w:ascii="宋体" w:hAnsi="宋体" w:eastAsia="宋体" w:cs="宋体"/>
          <w:spacing w:val="-9"/>
          <w:sz w:val="24"/>
          <w:szCs w:val="24"/>
        </w:rPr>
        <w:t>求的指标需列出“0</w:t>
      </w:r>
      <w:r>
        <w:rPr>
          <w:rFonts w:ascii="宋体" w:hAnsi="宋体" w:eastAsia="宋体" w:cs="宋体"/>
          <w:spacing w:val="-71"/>
          <w:sz w:val="24"/>
          <w:szCs w:val="24"/>
        </w:rPr>
        <w:t xml:space="preserve"> </w:t>
      </w:r>
      <w:r>
        <w:rPr>
          <w:rFonts w:ascii="宋体" w:hAnsi="宋体" w:eastAsia="宋体" w:cs="宋体"/>
          <w:spacing w:val="-9"/>
          <w:sz w:val="24"/>
          <w:szCs w:val="24"/>
        </w:rPr>
        <w:t>”；超出、不满足采购项目参数要求的指标需列出“+</w:t>
      </w:r>
      <w:r>
        <w:rPr>
          <w:rFonts w:ascii="宋体" w:hAnsi="宋体" w:eastAsia="宋体" w:cs="宋体"/>
          <w:spacing w:val="-88"/>
          <w:sz w:val="24"/>
          <w:szCs w:val="24"/>
        </w:rPr>
        <w:t xml:space="preserve"> </w:t>
      </w:r>
      <w:r>
        <w:rPr>
          <w:rFonts w:ascii="宋体" w:hAnsi="宋体" w:eastAsia="宋体" w:cs="宋体"/>
          <w:spacing w:val="-9"/>
          <w:sz w:val="24"/>
          <w:szCs w:val="24"/>
        </w:rPr>
        <w:t>”、“-</w:t>
      </w:r>
      <w:r>
        <w:rPr>
          <w:rFonts w:ascii="宋体" w:hAnsi="宋体" w:eastAsia="宋体" w:cs="宋体"/>
          <w:spacing w:val="-88"/>
          <w:sz w:val="24"/>
          <w:szCs w:val="24"/>
        </w:rPr>
        <w:t xml:space="preserve"> </w:t>
      </w:r>
      <w:r>
        <w:rPr>
          <w:rFonts w:ascii="宋体" w:hAnsi="宋体" w:eastAsia="宋体" w:cs="宋体"/>
          <w:spacing w:val="-9"/>
          <w:sz w:val="24"/>
          <w:szCs w:val="24"/>
        </w:rPr>
        <w:t>”</w:t>
      </w:r>
      <w:r>
        <w:rPr>
          <w:rFonts w:ascii="宋体" w:hAnsi="宋体" w:eastAsia="宋体" w:cs="宋体"/>
          <w:sz w:val="24"/>
          <w:szCs w:val="24"/>
        </w:rPr>
        <w:t xml:space="preserve"> </w:t>
      </w:r>
      <w:r>
        <w:rPr>
          <w:rFonts w:ascii="宋体" w:hAnsi="宋体" w:eastAsia="宋体" w:cs="宋体"/>
          <w:spacing w:val="-5"/>
          <w:sz w:val="24"/>
          <w:szCs w:val="24"/>
        </w:rPr>
        <w:t>偏差，并做出详细说明；如果只注明“+</w:t>
      </w:r>
      <w:r>
        <w:rPr>
          <w:rFonts w:ascii="宋体" w:hAnsi="宋体" w:eastAsia="宋体" w:cs="宋体"/>
          <w:spacing w:val="-76"/>
          <w:sz w:val="24"/>
          <w:szCs w:val="24"/>
        </w:rPr>
        <w:t xml:space="preserve"> </w:t>
      </w:r>
      <w:r>
        <w:rPr>
          <w:rFonts w:ascii="宋体" w:hAnsi="宋体" w:eastAsia="宋体" w:cs="宋体"/>
          <w:spacing w:val="-5"/>
          <w:sz w:val="24"/>
          <w:szCs w:val="24"/>
        </w:rPr>
        <w:t>”、“-</w:t>
      </w:r>
      <w:r>
        <w:rPr>
          <w:rFonts w:ascii="宋体" w:hAnsi="宋体" w:eastAsia="宋体" w:cs="宋体"/>
          <w:spacing w:val="-88"/>
          <w:sz w:val="24"/>
          <w:szCs w:val="24"/>
        </w:rPr>
        <w:t xml:space="preserve"> </w:t>
      </w:r>
      <w:r>
        <w:rPr>
          <w:rFonts w:ascii="宋体" w:hAnsi="宋体" w:eastAsia="宋体" w:cs="宋体"/>
          <w:spacing w:val="-5"/>
          <w:sz w:val="24"/>
          <w:szCs w:val="24"/>
        </w:rPr>
        <w:t>”或未填写，将视为该项指标不</w:t>
      </w:r>
      <w:r>
        <w:rPr>
          <w:rFonts w:ascii="宋体" w:hAnsi="宋体" w:eastAsia="宋体" w:cs="宋体"/>
          <w:sz w:val="24"/>
          <w:szCs w:val="24"/>
        </w:rPr>
        <w:t xml:space="preserve">   </w:t>
      </w:r>
      <w:r>
        <w:rPr>
          <w:rFonts w:ascii="宋体" w:hAnsi="宋体" w:eastAsia="宋体" w:cs="宋体"/>
          <w:spacing w:val="-4"/>
          <w:sz w:val="24"/>
          <w:szCs w:val="24"/>
        </w:rPr>
        <w:t>响应。</w:t>
      </w:r>
    </w:p>
    <w:p w14:paraId="75BF2B0E">
      <w:pPr>
        <w:spacing w:before="31" w:line="350" w:lineRule="auto"/>
        <w:ind w:left="174" w:right="234" w:firstLine="481"/>
        <w:jc w:val="both"/>
        <w:rPr>
          <w:rFonts w:ascii="宋体" w:hAnsi="宋体" w:eastAsia="宋体" w:cs="宋体"/>
          <w:sz w:val="24"/>
          <w:szCs w:val="24"/>
        </w:rPr>
      </w:pPr>
      <w:r>
        <w:rPr>
          <w:rFonts w:ascii="宋体" w:hAnsi="宋体" w:eastAsia="宋体" w:cs="宋体"/>
          <w:sz w:val="24"/>
          <w:szCs w:val="24"/>
        </w:rPr>
        <w:t>3、供应商响应采购需求应具体、明确，含糊不清、不确切或伪造、编造证</w:t>
      </w:r>
      <w:r>
        <w:rPr>
          <w:rFonts w:ascii="宋体" w:hAnsi="宋体" w:eastAsia="宋体" w:cs="宋体"/>
          <w:spacing w:val="11"/>
          <w:sz w:val="24"/>
          <w:szCs w:val="24"/>
        </w:rPr>
        <w:t xml:space="preserve"> </w:t>
      </w:r>
      <w:r>
        <w:rPr>
          <w:rFonts w:ascii="宋体" w:hAnsi="宋体" w:eastAsia="宋体" w:cs="宋体"/>
          <w:spacing w:val="-3"/>
          <w:sz w:val="24"/>
          <w:szCs w:val="24"/>
        </w:rPr>
        <w:t>明材料的，按照实质性不响应处理。对伪造、编造证明材料的，将报送采购</w:t>
      </w:r>
      <w:r>
        <w:rPr>
          <w:rFonts w:ascii="宋体" w:hAnsi="宋体" w:eastAsia="宋体" w:cs="宋体"/>
          <w:spacing w:val="-4"/>
          <w:sz w:val="24"/>
          <w:szCs w:val="24"/>
        </w:rPr>
        <w:t>监管</w:t>
      </w:r>
      <w:r>
        <w:rPr>
          <w:rFonts w:ascii="宋体" w:hAnsi="宋体" w:eastAsia="宋体" w:cs="宋体"/>
          <w:sz w:val="24"/>
          <w:szCs w:val="24"/>
        </w:rPr>
        <w:t xml:space="preserve"> </w:t>
      </w:r>
      <w:r>
        <w:rPr>
          <w:rFonts w:ascii="宋体" w:hAnsi="宋体" w:eastAsia="宋体" w:cs="宋体"/>
          <w:spacing w:val="-3"/>
          <w:sz w:val="24"/>
          <w:szCs w:val="24"/>
        </w:rPr>
        <w:t>部门查处。</w:t>
      </w:r>
    </w:p>
    <w:p w14:paraId="6953B4B1">
      <w:pPr>
        <w:pStyle w:val="5"/>
      </w:pPr>
    </w:p>
    <w:p w14:paraId="709E07A9">
      <w:pPr>
        <w:pStyle w:val="5"/>
      </w:pPr>
    </w:p>
    <w:p w14:paraId="600F3BCD">
      <w:pPr>
        <w:pStyle w:val="5"/>
      </w:pPr>
    </w:p>
    <w:p w14:paraId="321A8E11">
      <w:pPr>
        <w:pStyle w:val="5"/>
        <w:spacing w:line="241" w:lineRule="auto"/>
      </w:pPr>
    </w:p>
    <w:p w14:paraId="7D58BE4F">
      <w:pPr>
        <w:spacing w:before="79" w:line="219" w:lineRule="auto"/>
        <w:ind w:left="2941"/>
        <w:rPr>
          <w:rFonts w:ascii="宋体" w:hAnsi="宋体" w:eastAsia="宋体" w:cs="宋体"/>
          <w:sz w:val="24"/>
          <w:szCs w:val="24"/>
        </w:rPr>
      </w:pPr>
      <w:r>
        <w:rPr>
          <w:rFonts w:ascii="宋体" w:hAnsi="宋体" w:eastAsia="宋体" w:cs="宋体"/>
          <w:b/>
          <w:bCs/>
          <w:spacing w:val="2"/>
          <w:sz w:val="24"/>
          <w:szCs w:val="24"/>
        </w:rPr>
        <w:t>供应商</w:t>
      </w:r>
      <w:r>
        <w:rPr>
          <w:rFonts w:ascii="宋体" w:hAnsi="宋体" w:eastAsia="宋体" w:cs="宋体"/>
          <w:b/>
          <w:bCs/>
          <w:spacing w:val="-19"/>
          <w:sz w:val="24"/>
          <w:szCs w:val="24"/>
        </w:rPr>
        <w:t>：</w:t>
      </w:r>
      <w:r>
        <w:rPr>
          <w:rFonts w:ascii="宋体" w:hAnsi="宋体" w:eastAsia="宋体" w:cs="宋体"/>
          <w:sz w:val="24"/>
          <w:szCs w:val="24"/>
          <w:u w:val="single" w:color="auto"/>
        </w:rPr>
        <w:t xml:space="preserve">       </w:t>
      </w:r>
      <w:r>
        <w:rPr>
          <w:rFonts w:ascii="宋体" w:hAnsi="宋体" w:eastAsia="宋体" w:cs="宋体"/>
          <w:b/>
          <w:bCs/>
          <w:spacing w:val="-19"/>
          <w:sz w:val="24"/>
          <w:szCs w:val="24"/>
        </w:rPr>
        <w:t>（</w:t>
      </w:r>
      <w:r>
        <w:rPr>
          <w:rFonts w:ascii="宋体" w:hAnsi="宋体" w:eastAsia="宋体" w:cs="宋体"/>
          <w:b/>
          <w:bCs/>
          <w:spacing w:val="2"/>
          <w:sz w:val="24"/>
          <w:szCs w:val="24"/>
        </w:rPr>
        <w:t>公章）</w:t>
      </w:r>
    </w:p>
    <w:p w14:paraId="2BD1CDCD">
      <w:pPr>
        <w:spacing w:before="183" w:line="345" w:lineRule="auto"/>
        <w:ind w:left="3664" w:right="1703" w:hanging="2047"/>
        <w:rPr>
          <w:rFonts w:ascii="宋体" w:hAnsi="宋体" w:eastAsia="宋体" w:cs="宋体"/>
          <w:sz w:val="24"/>
          <w:szCs w:val="24"/>
        </w:rPr>
      </w:pPr>
      <w:r>
        <w:rPr>
          <w:rFonts w:ascii="宋体" w:hAnsi="宋体" w:eastAsia="宋体" w:cs="宋体"/>
          <w:b/>
          <w:bCs/>
          <w:spacing w:val="-2"/>
          <w:sz w:val="24"/>
          <w:szCs w:val="24"/>
        </w:rPr>
        <w:t>法定代表人或委托代理人</w:t>
      </w:r>
      <w:r>
        <w:rPr>
          <w:rFonts w:ascii="宋体" w:hAnsi="宋体" w:eastAsia="宋体" w:cs="宋体"/>
          <w:b/>
          <w:bCs/>
          <w:spacing w:val="-16"/>
          <w:sz w:val="24"/>
          <w:szCs w:val="24"/>
        </w:rPr>
        <w:t>：</w:t>
      </w:r>
      <w:r>
        <w:rPr>
          <w:rFonts w:ascii="宋体" w:hAnsi="宋体" w:eastAsia="宋体" w:cs="宋体"/>
          <w:sz w:val="24"/>
          <w:szCs w:val="24"/>
          <w:u w:val="single" w:color="auto"/>
        </w:rPr>
        <w:t xml:space="preserve">       </w:t>
      </w:r>
      <w:r>
        <w:rPr>
          <w:rFonts w:ascii="宋体" w:hAnsi="宋体" w:eastAsia="宋体" w:cs="宋体"/>
          <w:b/>
          <w:bCs/>
          <w:spacing w:val="-16"/>
          <w:sz w:val="24"/>
          <w:szCs w:val="24"/>
        </w:rPr>
        <w:t>（</w:t>
      </w:r>
      <w:r>
        <w:rPr>
          <w:rFonts w:ascii="宋体" w:hAnsi="宋体" w:eastAsia="宋体" w:cs="宋体"/>
          <w:b/>
          <w:bCs/>
          <w:spacing w:val="-2"/>
          <w:sz w:val="24"/>
          <w:szCs w:val="24"/>
        </w:rPr>
        <w:t>签字或盖章）</w:t>
      </w:r>
      <w:r>
        <w:rPr>
          <w:rFonts w:ascii="宋体" w:hAnsi="宋体" w:eastAsia="宋体" w:cs="宋体"/>
          <w:sz w:val="24"/>
          <w:szCs w:val="24"/>
        </w:rPr>
        <w:t xml:space="preserve"> </w:t>
      </w:r>
      <w:r>
        <w:rPr>
          <w:rFonts w:ascii="宋体" w:hAnsi="宋体" w:eastAsia="宋体" w:cs="宋体"/>
          <w:b/>
          <w:bCs/>
          <w:spacing w:val="-12"/>
          <w:sz w:val="24"/>
          <w:szCs w:val="24"/>
        </w:rPr>
        <w:t>年</w:t>
      </w:r>
      <w:r>
        <w:rPr>
          <w:rFonts w:ascii="宋体" w:hAnsi="宋体" w:eastAsia="宋体" w:cs="宋体"/>
          <w:spacing w:val="5"/>
          <w:sz w:val="24"/>
          <w:szCs w:val="24"/>
        </w:rPr>
        <w:t xml:space="preserve">   </w:t>
      </w:r>
      <w:r>
        <w:rPr>
          <w:rFonts w:ascii="宋体" w:hAnsi="宋体" w:eastAsia="宋体" w:cs="宋体"/>
          <w:b/>
          <w:bCs/>
          <w:spacing w:val="-12"/>
          <w:sz w:val="24"/>
          <w:szCs w:val="24"/>
        </w:rPr>
        <w:t>月</w:t>
      </w:r>
      <w:r>
        <w:rPr>
          <w:rFonts w:ascii="宋体" w:hAnsi="宋体" w:eastAsia="宋体" w:cs="宋体"/>
          <w:spacing w:val="27"/>
          <w:sz w:val="24"/>
          <w:szCs w:val="24"/>
        </w:rPr>
        <w:t xml:space="preserve">  </w:t>
      </w:r>
      <w:r>
        <w:rPr>
          <w:rFonts w:ascii="宋体" w:hAnsi="宋体" w:eastAsia="宋体" w:cs="宋体"/>
          <w:b/>
          <w:bCs/>
          <w:spacing w:val="-12"/>
          <w:sz w:val="24"/>
          <w:szCs w:val="24"/>
        </w:rPr>
        <w:t>日</w:t>
      </w:r>
    </w:p>
    <w:p w14:paraId="583432BF">
      <w:pPr>
        <w:spacing w:line="345" w:lineRule="auto"/>
        <w:rPr>
          <w:rFonts w:ascii="宋体" w:hAnsi="宋体" w:eastAsia="宋体" w:cs="宋体"/>
          <w:sz w:val="24"/>
          <w:szCs w:val="24"/>
        </w:rPr>
        <w:sectPr>
          <w:footerReference r:id="rId35" w:type="default"/>
          <w:pgSz w:w="11907" w:h="16840"/>
          <w:pgMar w:top="1431" w:right="1565" w:bottom="1351" w:left="1637" w:header="0" w:footer="1161" w:gutter="0"/>
          <w:cols w:space="720" w:num="1"/>
        </w:sectPr>
      </w:pPr>
    </w:p>
    <w:p w14:paraId="1F2FD5EB">
      <w:pPr>
        <w:spacing w:before="181" w:line="219" w:lineRule="auto"/>
        <w:ind w:left="46"/>
        <w:rPr>
          <w:rFonts w:ascii="宋体" w:hAnsi="宋体" w:eastAsia="宋体" w:cs="宋体"/>
          <w:sz w:val="28"/>
          <w:szCs w:val="28"/>
        </w:rPr>
      </w:pPr>
      <w:r>
        <w:rPr>
          <w:rFonts w:ascii="宋体" w:hAnsi="宋体" w:eastAsia="宋体" w:cs="宋体"/>
          <w:b/>
          <w:bCs/>
          <w:spacing w:val="-5"/>
          <w:sz w:val="28"/>
          <w:szCs w:val="28"/>
        </w:rPr>
        <w:t>附件6：法定代表人证明书</w:t>
      </w:r>
    </w:p>
    <w:p w14:paraId="21822E83">
      <w:pPr>
        <w:pStyle w:val="5"/>
        <w:spacing w:line="408" w:lineRule="auto"/>
      </w:pPr>
    </w:p>
    <w:p w14:paraId="1E862BBD">
      <w:pPr>
        <w:spacing w:before="78" w:line="219" w:lineRule="auto"/>
        <w:ind w:left="3213"/>
        <w:rPr>
          <w:rFonts w:ascii="宋体" w:hAnsi="宋体" w:eastAsia="宋体" w:cs="宋体"/>
          <w:sz w:val="24"/>
          <w:szCs w:val="24"/>
        </w:rPr>
      </w:pPr>
      <w:r>
        <w:rPr>
          <w:rFonts w:ascii="宋体" w:hAnsi="宋体" w:eastAsia="宋体" w:cs="宋体"/>
          <w:b/>
          <w:bCs/>
          <w:spacing w:val="-3"/>
          <w:sz w:val="24"/>
          <w:szCs w:val="24"/>
        </w:rPr>
        <w:t>法定代表人证明书</w:t>
      </w:r>
    </w:p>
    <w:p w14:paraId="3286BC86">
      <w:pPr>
        <w:pStyle w:val="5"/>
        <w:spacing w:line="265" w:lineRule="auto"/>
      </w:pPr>
    </w:p>
    <w:p w14:paraId="52315BAE">
      <w:pPr>
        <w:pStyle w:val="5"/>
        <w:spacing w:line="265" w:lineRule="auto"/>
      </w:pPr>
    </w:p>
    <w:p w14:paraId="23A403A6">
      <w:pPr>
        <w:pStyle w:val="5"/>
        <w:spacing w:line="266" w:lineRule="auto"/>
      </w:pPr>
    </w:p>
    <w:p w14:paraId="3DB7AEC7">
      <w:pPr>
        <w:spacing w:before="78" w:line="219" w:lineRule="auto"/>
        <w:ind w:left="503"/>
        <w:rPr>
          <w:rFonts w:ascii="宋体" w:hAnsi="宋体" w:eastAsia="宋体" w:cs="宋体"/>
          <w:sz w:val="24"/>
          <w:szCs w:val="24"/>
        </w:rPr>
      </w:pPr>
      <w:r>
        <w:rPr>
          <w:rFonts w:ascii="宋体" w:hAnsi="宋体" w:eastAsia="宋体" w:cs="宋体"/>
          <w:b/>
          <w:bCs/>
          <w:spacing w:val="-3"/>
          <w:sz w:val="24"/>
          <w:szCs w:val="24"/>
        </w:rPr>
        <w:t>致</w:t>
      </w:r>
      <w:r>
        <w:rPr>
          <w:rFonts w:hint="eastAsia" w:ascii="宋体" w:hAnsi="宋体" w:eastAsia="宋体" w:cs="宋体"/>
          <w:b/>
          <w:bCs/>
          <w:spacing w:val="-3"/>
          <w:sz w:val="24"/>
          <w:szCs w:val="24"/>
          <w:lang w:eastAsia="zh-CN"/>
        </w:rPr>
        <w:t>青海华茂工程项目管理有限公司</w:t>
      </w:r>
      <w:r>
        <w:rPr>
          <w:rFonts w:ascii="宋体" w:hAnsi="宋体" w:eastAsia="宋体" w:cs="宋体"/>
          <w:b/>
          <w:bCs/>
          <w:spacing w:val="-3"/>
          <w:sz w:val="24"/>
          <w:szCs w:val="24"/>
        </w:rPr>
        <w:t>：</w:t>
      </w:r>
    </w:p>
    <w:p w14:paraId="323BB9B1">
      <w:pPr>
        <w:pStyle w:val="5"/>
        <w:spacing w:line="336" w:lineRule="auto"/>
      </w:pPr>
    </w:p>
    <w:p w14:paraId="091AD7BE">
      <w:pPr>
        <w:pStyle w:val="5"/>
        <w:spacing w:line="337" w:lineRule="auto"/>
      </w:pPr>
    </w:p>
    <w:p w14:paraId="0A761EEC">
      <w:pPr>
        <w:tabs>
          <w:tab w:val="left" w:pos="1109"/>
        </w:tabs>
        <w:spacing w:before="78" w:line="219" w:lineRule="auto"/>
        <w:ind w:left="973"/>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11"/>
          <w:sz w:val="24"/>
          <w:szCs w:val="24"/>
          <w:u w:val="single" w:color="auto"/>
        </w:rPr>
        <w:t>（法定代表人姓名）</w:t>
      </w:r>
      <w:r>
        <w:rPr>
          <w:rFonts w:ascii="宋体" w:hAnsi="宋体" w:eastAsia="宋体" w:cs="宋体"/>
          <w:spacing w:val="-11"/>
          <w:sz w:val="24"/>
          <w:szCs w:val="24"/>
        </w:rPr>
        <w:t>现任我单位</w:t>
      </w:r>
      <w:r>
        <w:rPr>
          <w:rFonts w:ascii="宋体" w:hAnsi="宋体" w:eastAsia="宋体" w:cs="宋体"/>
          <w:spacing w:val="-11"/>
          <w:sz w:val="24"/>
          <w:szCs w:val="24"/>
          <w:u w:val="single" w:color="auto"/>
        </w:rPr>
        <w:t xml:space="preserve">      </w:t>
      </w:r>
      <w:r>
        <w:rPr>
          <w:rFonts w:ascii="宋体" w:hAnsi="宋体" w:eastAsia="宋体" w:cs="宋体"/>
          <w:spacing w:val="-110"/>
          <w:sz w:val="24"/>
          <w:szCs w:val="24"/>
        </w:rPr>
        <w:t xml:space="preserve"> </w:t>
      </w:r>
      <w:r>
        <w:rPr>
          <w:rFonts w:ascii="宋体" w:hAnsi="宋体" w:eastAsia="宋体" w:cs="宋体"/>
          <w:spacing w:val="-12"/>
          <w:sz w:val="24"/>
          <w:szCs w:val="24"/>
        </w:rPr>
        <w:t>职务，为法定代表人，特此证明。</w:t>
      </w:r>
    </w:p>
    <w:p w14:paraId="189E683B">
      <w:pPr>
        <w:pStyle w:val="5"/>
        <w:spacing w:line="335" w:lineRule="auto"/>
      </w:pPr>
    </w:p>
    <w:p w14:paraId="2F756F06">
      <w:pPr>
        <w:pStyle w:val="5"/>
        <w:spacing w:line="336" w:lineRule="auto"/>
      </w:pPr>
    </w:p>
    <w:p w14:paraId="2880DC53">
      <w:pPr>
        <w:spacing w:before="78" w:line="219" w:lineRule="auto"/>
        <w:ind w:left="504"/>
        <w:rPr>
          <w:rFonts w:ascii="宋体" w:hAnsi="宋体" w:eastAsia="宋体" w:cs="宋体"/>
          <w:sz w:val="24"/>
          <w:szCs w:val="24"/>
        </w:rPr>
      </w:pPr>
      <w:r>
        <w:rPr>
          <w:rFonts w:ascii="宋体" w:hAnsi="宋体" w:eastAsia="宋体" w:cs="宋体"/>
          <w:spacing w:val="-2"/>
          <w:sz w:val="24"/>
          <w:szCs w:val="24"/>
        </w:rPr>
        <w:t>法定代表人基本情况：</w:t>
      </w:r>
    </w:p>
    <w:p w14:paraId="1A6C9041">
      <w:pPr>
        <w:spacing w:before="236" w:line="391" w:lineRule="auto"/>
        <w:ind w:left="503" w:right="1906" w:firstLine="2"/>
        <w:rPr>
          <w:rFonts w:ascii="宋体" w:hAnsi="宋体" w:eastAsia="宋体" w:cs="宋体"/>
          <w:sz w:val="24"/>
          <w:szCs w:val="24"/>
        </w:rPr>
      </w:pPr>
      <w:r>
        <w:rPr>
          <w:rFonts w:ascii="宋体" w:hAnsi="宋体" w:eastAsia="宋体" w:cs="宋体"/>
          <w:spacing w:val="-4"/>
          <w:sz w:val="24"/>
          <w:szCs w:val="24"/>
        </w:rPr>
        <w:t>性别：</w:t>
      </w:r>
      <w:r>
        <w:rPr>
          <w:rFonts w:ascii="宋体" w:hAnsi="宋体" w:eastAsia="宋体" w:cs="宋体"/>
          <w:spacing w:val="1"/>
          <w:sz w:val="24"/>
          <w:szCs w:val="24"/>
          <w:u w:val="single" w:color="auto"/>
        </w:rPr>
        <w:t xml:space="preserve">           </w:t>
      </w:r>
      <w:r>
        <w:rPr>
          <w:rFonts w:ascii="宋体" w:hAnsi="宋体" w:eastAsia="宋体" w:cs="宋体"/>
          <w:spacing w:val="-106"/>
          <w:sz w:val="24"/>
          <w:szCs w:val="24"/>
        </w:rPr>
        <w:t xml:space="preserve"> </w:t>
      </w:r>
      <w:r>
        <w:rPr>
          <w:rFonts w:ascii="宋体" w:hAnsi="宋体" w:eastAsia="宋体" w:cs="宋体"/>
          <w:spacing w:val="-4"/>
          <w:sz w:val="24"/>
          <w:szCs w:val="24"/>
        </w:rPr>
        <w:t>年龄：</w:t>
      </w:r>
      <w:r>
        <w:rPr>
          <w:rFonts w:ascii="宋体" w:hAnsi="宋体" w:eastAsia="宋体" w:cs="宋体"/>
          <w:sz w:val="24"/>
          <w:szCs w:val="24"/>
          <w:u w:val="single" w:color="auto"/>
        </w:rPr>
        <w:t xml:space="preserve">           </w:t>
      </w:r>
      <w:r>
        <w:rPr>
          <w:rFonts w:ascii="宋体" w:hAnsi="宋体" w:eastAsia="宋体" w:cs="宋体"/>
          <w:spacing w:val="33"/>
          <w:sz w:val="24"/>
          <w:szCs w:val="24"/>
        </w:rPr>
        <w:t xml:space="preserve"> </w:t>
      </w:r>
      <w:r>
        <w:rPr>
          <w:rFonts w:ascii="宋体" w:hAnsi="宋体" w:eastAsia="宋体" w:cs="宋体"/>
          <w:spacing w:val="-4"/>
          <w:sz w:val="24"/>
          <w:szCs w:val="24"/>
        </w:rPr>
        <w:t>民族：</w:t>
      </w:r>
      <w:r>
        <w:rPr>
          <w:rFonts w:ascii="宋体" w:hAnsi="宋体" w:eastAsia="宋体" w:cs="宋体"/>
          <w:spacing w:val="-4"/>
          <w:sz w:val="24"/>
          <w:szCs w:val="24"/>
          <w:u w:val="single" w:color="auto"/>
        </w:rPr>
        <w:t xml:space="preserve">         </w:t>
      </w:r>
      <w:r>
        <w:rPr>
          <w:rFonts w:ascii="宋体" w:hAnsi="宋体" w:eastAsia="宋体" w:cs="宋体"/>
          <w:sz w:val="24"/>
          <w:szCs w:val="24"/>
        </w:rPr>
        <w:t xml:space="preserve"> </w:t>
      </w:r>
      <w:r>
        <w:rPr>
          <w:rFonts w:ascii="宋体" w:hAnsi="宋体" w:eastAsia="宋体" w:cs="宋体"/>
          <w:spacing w:val="-4"/>
          <w:sz w:val="24"/>
          <w:szCs w:val="24"/>
        </w:rPr>
        <w:t>地址：</w:t>
      </w:r>
      <w:r>
        <w:rPr>
          <w:rFonts w:ascii="宋体" w:hAnsi="宋体" w:eastAsia="宋体" w:cs="宋体"/>
          <w:sz w:val="24"/>
          <w:szCs w:val="24"/>
          <w:u w:val="single" w:color="auto"/>
        </w:rPr>
        <w:t xml:space="preserve">                                            </w:t>
      </w:r>
      <w:r>
        <w:rPr>
          <w:rFonts w:ascii="宋体" w:hAnsi="宋体" w:eastAsia="宋体" w:cs="宋体"/>
          <w:spacing w:val="1"/>
          <w:sz w:val="24"/>
          <w:szCs w:val="24"/>
        </w:rPr>
        <w:t xml:space="preserve"> </w:t>
      </w:r>
      <w:r>
        <w:rPr>
          <w:rFonts w:ascii="宋体" w:hAnsi="宋体" w:eastAsia="宋体" w:cs="宋体"/>
          <w:spacing w:val="-2"/>
          <w:sz w:val="24"/>
          <w:szCs w:val="24"/>
        </w:rPr>
        <w:t>身份证号码：</w:t>
      </w:r>
      <w:r>
        <w:rPr>
          <w:rFonts w:ascii="宋体" w:hAnsi="宋体" w:eastAsia="宋体" w:cs="宋体"/>
          <w:sz w:val="24"/>
          <w:szCs w:val="24"/>
          <w:u w:val="single" w:color="auto"/>
        </w:rPr>
        <w:t xml:space="preserve">                                      </w:t>
      </w:r>
    </w:p>
    <w:p w14:paraId="4418B928">
      <w:pPr>
        <w:pStyle w:val="5"/>
        <w:spacing w:line="475" w:lineRule="auto"/>
      </w:pPr>
    </w:p>
    <w:p w14:paraId="5DFE17F5">
      <w:pPr>
        <w:spacing w:before="78" w:line="219" w:lineRule="auto"/>
        <w:ind w:left="522"/>
        <w:rPr>
          <w:rFonts w:ascii="宋体" w:hAnsi="宋体" w:eastAsia="宋体" w:cs="宋体"/>
          <w:sz w:val="24"/>
          <w:szCs w:val="24"/>
        </w:rPr>
      </w:pPr>
      <w:r>
        <w:rPr>
          <w:rFonts w:ascii="宋体" w:hAnsi="宋体" w:eastAsia="宋体" w:cs="宋体"/>
          <w:spacing w:val="-1"/>
          <w:sz w:val="24"/>
          <w:szCs w:val="24"/>
        </w:rPr>
        <w:t>附法定代表人第二代身份证双面扫描（或复印）件</w:t>
      </w:r>
    </w:p>
    <w:p w14:paraId="4346E48B">
      <w:pPr>
        <w:pStyle w:val="5"/>
        <w:spacing w:line="274" w:lineRule="auto"/>
      </w:pPr>
    </w:p>
    <w:p w14:paraId="43C0D8BC">
      <w:pPr>
        <w:pStyle w:val="5"/>
        <w:spacing w:line="274" w:lineRule="auto"/>
      </w:pPr>
    </w:p>
    <w:p w14:paraId="166A3EA0">
      <w:pPr>
        <w:pStyle w:val="5"/>
        <w:spacing w:line="275" w:lineRule="auto"/>
      </w:pPr>
    </w:p>
    <w:p w14:paraId="73025BB3">
      <w:pPr>
        <w:pStyle w:val="5"/>
        <w:spacing w:line="275" w:lineRule="auto"/>
      </w:pPr>
    </w:p>
    <w:p w14:paraId="5CA816ED">
      <w:pPr>
        <w:pStyle w:val="5"/>
        <w:spacing w:line="275" w:lineRule="auto"/>
      </w:pPr>
    </w:p>
    <w:p w14:paraId="6050A150">
      <w:pPr>
        <w:spacing w:before="78" w:line="347" w:lineRule="auto"/>
        <w:ind w:left="3452" w:right="2873" w:hanging="660"/>
        <w:rPr>
          <w:rFonts w:ascii="宋体" w:hAnsi="宋体" w:eastAsia="宋体" w:cs="宋体"/>
          <w:sz w:val="24"/>
          <w:szCs w:val="24"/>
        </w:rPr>
      </w:pPr>
      <w:r>
        <w:rPr>
          <w:rFonts w:ascii="宋体" w:hAnsi="宋体" w:eastAsia="宋体" w:cs="宋体"/>
          <w:b/>
          <w:bCs/>
          <w:spacing w:val="-1"/>
          <w:sz w:val="24"/>
          <w:szCs w:val="24"/>
        </w:rPr>
        <w:t>供应商</w:t>
      </w:r>
      <w:r>
        <w:rPr>
          <w:rFonts w:ascii="宋体" w:hAnsi="宋体" w:eastAsia="宋体" w:cs="宋体"/>
          <w:b/>
          <w:bCs/>
          <w:spacing w:val="-20"/>
          <w:sz w:val="24"/>
          <w:szCs w:val="24"/>
        </w:rPr>
        <w:t>：</w:t>
      </w:r>
      <w:r>
        <w:rPr>
          <w:rFonts w:ascii="宋体" w:hAnsi="宋体" w:eastAsia="宋体" w:cs="宋体"/>
          <w:sz w:val="24"/>
          <w:szCs w:val="24"/>
          <w:u w:val="single" w:color="auto"/>
        </w:rPr>
        <w:t xml:space="preserve">       </w:t>
      </w:r>
      <w:r>
        <w:rPr>
          <w:rFonts w:ascii="宋体" w:hAnsi="宋体" w:eastAsia="宋体" w:cs="宋体"/>
          <w:b/>
          <w:bCs/>
          <w:spacing w:val="-20"/>
          <w:sz w:val="24"/>
          <w:szCs w:val="24"/>
        </w:rPr>
        <w:t>（</w:t>
      </w:r>
      <w:r>
        <w:rPr>
          <w:rFonts w:ascii="宋体" w:hAnsi="宋体" w:eastAsia="宋体" w:cs="宋体"/>
          <w:b/>
          <w:bCs/>
          <w:spacing w:val="-1"/>
          <w:sz w:val="24"/>
          <w:szCs w:val="24"/>
        </w:rPr>
        <w:t>公章）</w:t>
      </w:r>
      <w:r>
        <w:rPr>
          <w:rFonts w:ascii="宋体" w:hAnsi="宋体" w:eastAsia="宋体" w:cs="宋体"/>
          <w:sz w:val="24"/>
          <w:szCs w:val="24"/>
        </w:rPr>
        <w:t xml:space="preserve"> </w:t>
      </w:r>
      <w:r>
        <w:rPr>
          <w:rFonts w:ascii="宋体" w:hAnsi="宋体" w:eastAsia="宋体" w:cs="宋体"/>
          <w:b/>
          <w:bCs/>
          <w:spacing w:val="-12"/>
          <w:sz w:val="24"/>
          <w:szCs w:val="24"/>
        </w:rPr>
        <w:t>年</w:t>
      </w:r>
      <w:r>
        <w:rPr>
          <w:rFonts w:ascii="宋体" w:hAnsi="宋体" w:eastAsia="宋体" w:cs="宋体"/>
          <w:spacing w:val="6"/>
          <w:sz w:val="24"/>
          <w:szCs w:val="24"/>
        </w:rPr>
        <w:t xml:space="preserve">   </w:t>
      </w:r>
      <w:r>
        <w:rPr>
          <w:rFonts w:ascii="宋体" w:hAnsi="宋体" w:eastAsia="宋体" w:cs="宋体"/>
          <w:b/>
          <w:bCs/>
          <w:spacing w:val="-12"/>
          <w:sz w:val="24"/>
          <w:szCs w:val="24"/>
        </w:rPr>
        <w:t>月</w:t>
      </w:r>
      <w:r>
        <w:rPr>
          <w:rFonts w:ascii="宋体" w:hAnsi="宋体" w:eastAsia="宋体" w:cs="宋体"/>
          <w:spacing w:val="18"/>
          <w:sz w:val="24"/>
          <w:szCs w:val="24"/>
        </w:rPr>
        <w:t xml:space="preserve">   </w:t>
      </w:r>
      <w:r>
        <w:rPr>
          <w:rFonts w:ascii="宋体" w:hAnsi="宋体" w:eastAsia="宋体" w:cs="宋体"/>
          <w:b/>
          <w:bCs/>
          <w:spacing w:val="-12"/>
          <w:sz w:val="24"/>
          <w:szCs w:val="24"/>
        </w:rPr>
        <w:t>日</w:t>
      </w:r>
    </w:p>
    <w:p w14:paraId="21ED8BE3">
      <w:pPr>
        <w:spacing w:line="347" w:lineRule="auto"/>
        <w:rPr>
          <w:rFonts w:ascii="宋体" w:hAnsi="宋体" w:eastAsia="宋体" w:cs="宋体"/>
          <w:sz w:val="24"/>
          <w:szCs w:val="24"/>
        </w:rPr>
        <w:sectPr>
          <w:footerReference r:id="rId36" w:type="default"/>
          <w:pgSz w:w="11907" w:h="16840"/>
          <w:pgMar w:top="1431" w:right="1720" w:bottom="1351" w:left="1786" w:header="0" w:footer="1161" w:gutter="0"/>
          <w:cols w:space="720" w:num="1"/>
        </w:sectPr>
      </w:pPr>
    </w:p>
    <w:p w14:paraId="68357218">
      <w:pPr>
        <w:spacing w:before="145" w:line="219" w:lineRule="auto"/>
        <w:ind w:left="46"/>
        <w:rPr>
          <w:rFonts w:ascii="宋体" w:hAnsi="宋体" w:eastAsia="宋体" w:cs="宋体"/>
          <w:sz w:val="28"/>
          <w:szCs w:val="28"/>
        </w:rPr>
      </w:pPr>
      <w:r>
        <w:rPr>
          <w:rFonts w:ascii="宋体" w:hAnsi="宋体" w:eastAsia="宋体" w:cs="宋体"/>
          <w:b/>
          <w:bCs/>
          <w:spacing w:val="-7"/>
          <w:sz w:val="28"/>
          <w:szCs w:val="28"/>
        </w:rPr>
        <w:t>附件</w:t>
      </w:r>
      <w:r>
        <w:rPr>
          <w:rFonts w:ascii="宋体" w:hAnsi="宋体" w:eastAsia="宋体" w:cs="宋体"/>
          <w:spacing w:val="-43"/>
          <w:sz w:val="28"/>
          <w:szCs w:val="28"/>
        </w:rPr>
        <w:t xml:space="preserve"> </w:t>
      </w:r>
      <w:r>
        <w:rPr>
          <w:rFonts w:ascii="宋体" w:hAnsi="宋体" w:eastAsia="宋体" w:cs="宋体"/>
          <w:b/>
          <w:bCs/>
          <w:spacing w:val="-7"/>
          <w:sz w:val="28"/>
          <w:szCs w:val="28"/>
        </w:rPr>
        <w:t>7：法定代表人授权书</w:t>
      </w:r>
    </w:p>
    <w:p w14:paraId="369B40FE">
      <w:pPr>
        <w:pStyle w:val="5"/>
        <w:spacing w:line="295" w:lineRule="auto"/>
      </w:pPr>
    </w:p>
    <w:p w14:paraId="75499297">
      <w:pPr>
        <w:pStyle w:val="5"/>
        <w:spacing w:line="295" w:lineRule="auto"/>
      </w:pPr>
    </w:p>
    <w:p w14:paraId="35290C5D">
      <w:pPr>
        <w:spacing w:before="78" w:line="219" w:lineRule="auto"/>
        <w:ind w:left="3213"/>
        <w:rPr>
          <w:rFonts w:ascii="宋体" w:hAnsi="宋体" w:eastAsia="宋体" w:cs="宋体"/>
          <w:sz w:val="24"/>
          <w:szCs w:val="24"/>
        </w:rPr>
      </w:pPr>
      <w:r>
        <w:rPr>
          <w:rFonts w:ascii="宋体" w:hAnsi="宋体" w:eastAsia="宋体" w:cs="宋体"/>
          <w:b/>
          <w:bCs/>
          <w:spacing w:val="-3"/>
          <w:sz w:val="24"/>
          <w:szCs w:val="24"/>
        </w:rPr>
        <w:t>法定代表人授权书</w:t>
      </w:r>
    </w:p>
    <w:p w14:paraId="0EBC4AF7">
      <w:pPr>
        <w:pStyle w:val="5"/>
        <w:spacing w:line="283" w:lineRule="auto"/>
      </w:pPr>
    </w:p>
    <w:p w14:paraId="12184418">
      <w:pPr>
        <w:pStyle w:val="5"/>
        <w:spacing w:line="284" w:lineRule="auto"/>
      </w:pPr>
    </w:p>
    <w:p w14:paraId="4C8C7327">
      <w:pPr>
        <w:spacing w:before="78" w:line="219" w:lineRule="auto"/>
        <w:ind w:left="23"/>
        <w:rPr>
          <w:rFonts w:ascii="宋体" w:hAnsi="宋体" w:eastAsia="宋体" w:cs="宋体"/>
          <w:sz w:val="24"/>
          <w:szCs w:val="24"/>
        </w:rPr>
      </w:pPr>
      <w:r>
        <w:rPr>
          <w:rFonts w:ascii="宋体" w:hAnsi="宋体" w:eastAsia="宋体" w:cs="宋体"/>
          <w:b/>
          <w:bCs/>
          <w:spacing w:val="-3"/>
          <w:sz w:val="24"/>
          <w:szCs w:val="24"/>
        </w:rPr>
        <w:t>致</w:t>
      </w:r>
      <w:r>
        <w:rPr>
          <w:rFonts w:hint="eastAsia" w:ascii="宋体" w:hAnsi="宋体" w:eastAsia="宋体" w:cs="宋体"/>
          <w:b/>
          <w:bCs/>
          <w:spacing w:val="-3"/>
          <w:sz w:val="24"/>
          <w:szCs w:val="24"/>
          <w:lang w:eastAsia="zh-CN"/>
        </w:rPr>
        <w:t>青海华茂工程项目管理有限公司</w:t>
      </w:r>
      <w:r>
        <w:rPr>
          <w:rFonts w:ascii="宋体" w:hAnsi="宋体" w:eastAsia="宋体" w:cs="宋体"/>
          <w:b/>
          <w:bCs/>
          <w:spacing w:val="-3"/>
          <w:sz w:val="24"/>
          <w:szCs w:val="24"/>
        </w:rPr>
        <w:t>：</w:t>
      </w:r>
    </w:p>
    <w:p w14:paraId="743683C4">
      <w:pPr>
        <w:pStyle w:val="5"/>
        <w:spacing w:line="257" w:lineRule="auto"/>
      </w:pPr>
    </w:p>
    <w:p w14:paraId="7B3CC570">
      <w:pPr>
        <w:pStyle w:val="5"/>
        <w:spacing w:line="257" w:lineRule="auto"/>
      </w:pPr>
    </w:p>
    <w:p w14:paraId="1F2D4749">
      <w:pPr>
        <w:pStyle w:val="5"/>
        <w:spacing w:line="258" w:lineRule="auto"/>
      </w:pPr>
    </w:p>
    <w:p w14:paraId="53961A4E">
      <w:pPr>
        <w:tabs>
          <w:tab w:val="left" w:pos="629"/>
          <w:tab w:val="left" w:pos="1109"/>
        </w:tabs>
        <w:spacing w:before="78" w:line="419" w:lineRule="auto"/>
        <w:ind w:left="493" w:right="160"/>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4"/>
          <w:sz w:val="24"/>
          <w:szCs w:val="24"/>
          <w:u w:val="single" w:color="auto"/>
        </w:rPr>
        <w:t>（供应商名称）</w:t>
      </w:r>
      <w:r>
        <w:rPr>
          <w:rFonts w:ascii="宋体" w:hAnsi="宋体" w:eastAsia="宋体" w:cs="宋体"/>
          <w:spacing w:val="-4"/>
          <w:sz w:val="24"/>
          <w:szCs w:val="24"/>
        </w:rPr>
        <w:t>系中华人民共和国合法企业，法定地址</w:t>
      </w:r>
      <w:r>
        <w:rPr>
          <w:rFonts w:ascii="宋体" w:hAnsi="宋体" w:eastAsia="宋体" w:cs="宋体"/>
          <w:spacing w:val="-4"/>
          <w:sz w:val="24"/>
          <w:szCs w:val="24"/>
          <w:u w:val="single" w:color="auto"/>
        </w:rPr>
        <w:t xml:space="preserve">  </w:t>
      </w:r>
      <w:r>
        <w:rPr>
          <w:rFonts w:ascii="宋体" w:hAnsi="宋体" w:eastAsia="宋体" w:cs="宋体"/>
          <w:spacing w:val="-5"/>
          <w:sz w:val="24"/>
          <w:szCs w:val="24"/>
          <w:u w:val="single" w:color="auto"/>
        </w:rPr>
        <w:t xml:space="preserve">            </w:t>
      </w:r>
      <w:r>
        <w:rPr>
          <w:rFonts w:ascii="宋体" w:hAnsi="宋体" w:eastAsia="宋体" w:cs="宋体"/>
          <w:spacing w:val="-88"/>
          <w:sz w:val="24"/>
          <w:szCs w:val="24"/>
        </w:rPr>
        <w:t xml:space="preserve"> </w:t>
      </w:r>
      <w:r>
        <w:rPr>
          <w:rFonts w:ascii="宋体" w:hAnsi="宋体" w:eastAsia="宋体" w:cs="宋体"/>
          <w:spacing w:val="-5"/>
          <w:sz w:val="24"/>
          <w:szCs w:val="24"/>
        </w:rPr>
        <w:t>。</w:t>
      </w:r>
      <w:r>
        <w:rPr>
          <w:rFonts w:ascii="宋体" w:hAnsi="宋体" w:eastAsia="宋体" w:cs="宋体"/>
          <w:sz w:val="24"/>
          <w:szCs w:val="24"/>
        </w:rPr>
        <w:t xml:space="preserve"> </w:t>
      </w:r>
      <w:r>
        <w:rPr>
          <w:rFonts w:ascii="宋体" w:hAnsi="宋体" w:eastAsia="宋体" w:cs="宋体"/>
          <w:sz w:val="24"/>
          <w:szCs w:val="24"/>
          <w:u w:val="single" w:color="auto"/>
        </w:rPr>
        <w:tab/>
      </w:r>
      <w:r>
        <w:rPr>
          <w:rFonts w:ascii="宋体" w:hAnsi="宋体" w:eastAsia="宋体" w:cs="宋体"/>
          <w:sz w:val="24"/>
          <w:szCs w:val="24"/>
          <w:u w:val="single" w:color="auto"/>
        </w:rPr>
        <w:tab/>
      </w:r>
      <w:r>
        <w:rPr>
          <w:rFonts w:ascii="宋体" w:hAnsi="宋体" w:eastAsia="宋体" w:cs="宋体"/>
          <w:spacing w:val="-5"/>
          <w:sz w:val="24"/>
          <w:szCs w:val="24"/>
          <w:u w:val="single" w:color="auto"/>
        </w:rPr>
        <w:t>（法定代表人姓名）</w:t>
      </w:r>
      <w:r>
        <w:rPr>
          <w:rFonts w:ascii="宋体" w:hAnsi="宋体" w:eastAsia="宋体" w:cs="宋体"/>
          <w:spacing w:val="-5"/>
          <w:sz w:val="24"/>
          <w:szCs w:val="24"/>
        </w:rPr>
        <w:t>特授权</w:t>
      </w:r>
      <w:r>
        <w:rPr>
          <w:rFonts w:ascii="宋体" w:hAnsi="宋体" w:eastAsia="宋体" w:cs="宋体"/>
          <w:spacing w:val="-5"/>
          <w:sz w:val="24"/>
          <w:szCs w:val="24"/>
          <w:u w:val="single" w:color="auto"/>
        </w:rPr>
        <w:t>（委托代理人姓名）</w:t>
      </w:r>
      <w:r>
        <w:rPr>
          <w:rFonts w:ascii="宋体" w:hAnsi="宋体" w:eastAsia="宋体" w:cs="宋体"/>
          <w:spacing w:val="-5"/>
          <w:sz w:val="24"/>
          <w:szCs w:val="24"/>
        </w:rPr>
        <w:t>代表我单位全权办理</w:t>
      </w:r>
    </w:p>
    <w:p w14:paraId="73B3D605">
      <w:pPr>
        <w:tabs>
          <w:tab w:val="left" w:pos="3492"/>
        </w:tabs>
        <w:spacing w:before="31" w:line="417" w:lineRule="auto"/>
        <w:ind w:left="23" w:right="14" w:firstLine="470"/>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94"/>
          <w:sz w:val="24"/>
          <w:szCs w:val="24"/>
        </w:rPr>
        <w:t xml:space="preserve"> </w:t>
      </w:r>
      <w:r>
        <w:rPr>
          <w:rFonts w:ascii="宋体" w:hAnsi="宋体" w:eastAsia="宋体" w:cs="宋体"/>
          <w:sz w:val="24"/>
          <w:szCs w:val="24"/>
        </w:rPr>
        <w:t xml:space="preserve">项目的提交响应文件、答疑等具体工作，并签 </w:t>
      </w:r>
      <w:r>
        <w:rPr>
          <w:rFonts w:ascii="宋体" w:hAnsi="宋体" w:eastAsia="宋体" w:cs="宋体"/>
          <w:spacing w:val="-1"/>
          <w:sz w:val="24"/>
          <w:szCs w:val="24"/>
        </w:rPr>
        <w:t>署全部有关的文件、资料。</w:t>
      </w:r>
    </w:p>
    <w:p w14:paraId="4F024B69">
      <w:pPr>
        <w:spacing w:before="36" w:line="417" w:lineRule="auto"/>
        <w:ind w:left="503" w:right="3800" w:firstLine="1"/>
        <w:rPr>
          <w:rFonts w:ascii="宋体" w:hAnsi="宋体" w:eastAsia="宋体" w:cs="宋体"/>
          <w:sz w:val="24"/>
          <w:szCs w:val="24"/>
        </w:rPr>
      </w:pPr>
      <w:r>
        <w:rPr>
          <w:rFonts w:ascii="宋体" w:hAnsi="宋体" w:eastAsia="宋体" w:cs="宋体"/>
          <w:spacing w:val="-4"/>
          <w:sz w:val="24"/>
          <w:szCs w:val="24"/>
        </w:rPr>
        <w:t>我单位对被授权人的签名负全部责任。</w:t>
      </w:r>
      <w:r>
        <w:rPr>
          <w:rFonts w:ascii="宋体" w:hAnsi="宋体" w:eastAsia="宋体" w:cs="宋体"/>
          <w:spacing w:val="15"/>
          <w:sz w:val="24"/>
          <w:szCs w:val="24"/>
        </w:rPr>
        <w:t xml:space="preserve"> </w:t>
      </w:r>
      <w:r>
        <w:rPr>
          <w:rFonts w:ascii="宋体" w:hAnsi="宋体" w:eastAsia="宋体" w:cs="宋体"/>
          <w:spacing w:val="-2"/>
          <w:sz w:val="24"/>
          <w:szCs w:val="24"/>
        </w:rPr>
        <w:t>被授权人联系电话：</w:t>
      </w:r>
    </w:p>
    <w:p w14:paraId="315EFB1E">
      <w:pPr>
        <w:spacing w:before="34" w:line="419" w:lineRule="auto"/>
        <w:ind w:left="503" w:right="3160"/>
        <w:rPr>
          <w:rFonts w:ascii="宋体" w:hAnsi="宋体" w:eastAsia="宋体" w:cs="宋体"/>
          <w:sz w:val="24"/>
          <w:szCs w:val="24"/>
        </w:rPr>
      </w:pPr>
      <w:r>
        <w:rPr>
          <w:rFonts w:ascii="宋体" w:hAnsi="宋体" w:eastAsia="宋体" w:cs="宋体"/>
          <w:spacing w:val="-1"/>
          <w:sz w:val="24"/>
          <w:szCs w:val="24"/>
        </w:rPr>
        <w:t>被授权人（委托代理人）签字：</w:t>
      </w:r>
      <w:r>
        <w:rPr>
          <w:rFonts w:ascii="宋体" w:hAnsi="宋体" w:eastAsia="宋体" w:cs="宋体"/>
          <w:spacing w:val="-1"/>
          <w:sz w:val="24"/>
          <w:szCs w:val="24"/>
          <w:u w:val="single" w:color="auto"/>
        </w:rPr>
        <w:t xml:space="preserve">           </w:t>
      </w:r>
      <w:r>
        <w:rPr>
          <w:rFonts w:ascii="宋体" w:hAnsi="宋体" w:eastAsia="宋体" w:cs="宋体"/>
          <w:spacing w:val="14"/>
          <w:sz w:val="24"/>
          <w:szCs w:val="24"/>
        </w:rPr>
        <w:t xml:space="preserve"> </w:t>
      </w:r>
      <w:r>
        <w:rPr>
          <w:rFonts w:ascii="宋体" w:hAnsi="宋体" w:eastAsia="宋体" w:cs="宋体"/>
          <w:spacing w:val="-4"/>
          <w:sz w:val="24"/>
          <w:szCs w:val="24"/>
        </w:rPr>
        <w:t>职务：</w:t>
      </w:r>
      <w:r>
        <w:rPr>
          <w:rFonts w:ascii="宋体" w:hAnsi="宋体" w:eastAsia="宋体" w:cs="宋体"/>
          <w:sz w:val="24"/>
          <w:szCs w:val="24"/>
          <w:u w:val="single" w:color="auto"/>
        </w:rPr>
        <w:t xml:space="preserve">                             </w:t>
      </w:r>
    </w:p>
    <w:p w14:paraId="206F4B32">
      <w:pPr>
        <w:spacing w:before="32" w:line="417" w:lineRule="auto"/>
        <w:ind w:left="583" w:right="3160" w:hanging="81"/>
        <w:rPr>
          <w:rFonts w:ascii="宋体" w:hAnsi="宋体" w:eastAsia="宋体" w:cs="宋体"/>
          <w:sz w:val="24"/>
          <w:szCs w:val="24"/>
        </w:rPr>
      </w:pPr>
      <w:r>
        <w:rPr>
          <w:rFonts w:ascii="宋体" w:hAnsi="宋体" w:eastAsia="宋体" w:cs="宋体"/>
          <w:spacing w:val="-1"/>
          <w:sz w:val="24"/>
          <w:szCs w:val="24"/>
        </w:rPr>
        <w:t>授权人（法定代表人）签字：</w:t>
      </w:r>
      <w:r>
        <w:rPr>
          <w:rFonts w:ascii="宋体" w:hAnsi="宋体" w:eastAsia="宋体" w:cs="宋体"/>
          <w:spacing w:val="-1"/>
          <w:sz w:val="24"/>
          <w:szCs w:val="24"/>
          <w:u w:val="single" w:color="auto"/>
        </w:rPr>
        <w:t xml:space="preserve">             </w:t>
      </w:r>
      <w:r>
        <w:rPr>
          <w:rFonts w:ascii="宋体" w:hAnsi="宋体" w:eastAsia="宋体" w:cs="宋体"/>
          <w:spacing w:val="16"/>
          <w:sz w:val="24"/>
          <w:szCs w:val="24"/>
        </w:rPr>
        <w:t xml:space="preserve"> </w:t>
      </w:r>
      <w:r>
        <w:rPr>
          <w:rFonts w:ascii="宋体" w:hAnsi="宋体" w:eastAsia="宋体" w:cs="宋体"/>
          <w:spacing w:val="-4"/>
          <w:sz w:val="24"/>
          <w:szCs w:val="24"/>
        </w:rPr>
        <w:t>职务：</w:t>
      </w:r>
      <w:r>
        <w:rPr>
          <w:rFonts w:ascii="宋体" w:hAnsi="宋体" w:eastAsia="宋体" w:cs="宋体"/>
          <w:sz w:val="24"/>
          <w:szCs w:val="24"/>
          <w:u w:val="single" w:color="auto"/>
        </w:rPr>
        <w:t xml:space="preserve">                             </w:t>
      </w:r>
    </w:p>
    <w:p w14:paraId="32FEA6FC">
      <w:pPr>
        <w:pStyle w:val="5"/>
        <w:spacing w:line="257" w:lineRule="auto"/>
      </w:pPr>
    </w:p>
    <w:p w14:paraId="6B9CB3D5">
      <w:pPr>
        <w:pStyle w:val="5"/>
        <w:spacing w:line="257" w:lineRule="auto"/>
      </w:pPr>
    </w:p>
    <w:p w14:paraId="08F2DA3C">
      <w:pPr>
        <w:spacing w:before="78" w:line="219" w:lineRule="auto"/>
        <w:ind w:left="522"/>
        <w:rPr>
          <w:rFonts w:ascii="宋体" w:hAnsi="宋体" w:eastAsia="宋体" w:cs="宋体"/>
          <w:sz w:val="24"/>
          <w:szCs w:val="24"/>
        </w:rPr>
      </w:pPr>
      <w:r>
        <w:rPr>
          <w:rFonts w:ascii="宋体" w:hAnsi="宋体" w:eastAsia="宋体" w:cs="宋体"/>
          <w:spacing w:val="-1"/>
          <w:sz w:val="24"/>
          <w:szCs w:val="24"/>
        </w:rPr>
        <w:t>附被授权人第二代身份证双面扫描（或复印）件</w:t>
      </w:r>
    </w:p>
    <w:p w14:paraId="52DEDDDF">
      <w:pPr>
        <w:pStyle w:val="5"/>
        <w:spacing w:line="243" w:lineRule="auto"/>
      </w:pPr>
    </w:p>
    <w:p w14:paraId="3C31C25E">
      <w:pPr>
        <w:pStyle w:val="5"/>
        <w:spacing w:line="243" w:lineRule="auto"/>
      </w:pPr>
    </w:p>
    <w:p w14:paraId="57F7B8B6">
      <w:pPr>
        <w:pStyle w:val="5"/>
        <w:spacing w:line="244" w:lineRule="auto"/>
      </w:pPr>
    </w:p>
    <w:p w14:paraId="4367C11B">
      <w:pPr>
        <w:pStyle w:val="5"/>
        <w:spacing w:line="244" w:lineRule="auto"/>
      </w:pPr>
    </w:p>
    <w:p w14:paraId="6E9F5D74">
      <w:pPr>
        <w:pStyle w:val="5"/>
        <w:spacing w:line="244" w:lineRule="auto"/>
      </w:pPr>
    </w:p>
    <w:p w14:paraId="1ED4AD16">
      <w:pPr>
        <w:pStyle w:val="5"/>
        <w:spacing w:line="244" w:lineRule="auto"/>
      </w:pPr>
    </w:p>
    <w:p w14:paraId="713E363C">
      <w:pPr>
        <w:pStyle w:val="5"/>
        <w:spacing w:line="244" w:lineRule="auto"/>
      </w:pPr>
    </w:p>
    <w:p w14:paraId="189C8B4C">
      <w:pPr>
        <w:pStyle w:val="5"/>
        <w:spacing w:line="244" w:lineRule="auto"/>
      </w:pPr>
    </w:p>
    <w:p w14:paraId="22696872">
      <w:pPr>
        <w:pStyle w:val="5"/>
        <w:spacing w:line="244" w:lineRule="auto"/>
      </w:pPr>
    </w:p>
    <w:p w14:paraId="7AA2772A">
      <w:pPr>
        <w:spacing w:before="79" w:line="345" w:lineRule="auto"/>
        <w:ind w:left="3515" w:right="2807" w:hanging="723"/>
        <w:rPr>
          <w:rFonts w:ascii="宋体" w:hAnsi="宋体" w:eastAsia="宋体" w:cs="宋体"/>
          <w:sz w:val="24"/>
          <w:szCs w:val="24"/>
        </w:rPr>
      </w:pPr>
      <w:r>
        <w:rPr>
          <w:rFonts w:ascii="宋体" w:hAnsi="宋体" w:eastAsia="宋体" w:cs="宋体"/>
          <w:b/>
          <w:bCs/>
          <w:spacing w:val="-1"/>
          <w:sz w:val="24"/>
          <w:szCs w:val="24"/>
        </w:rPr>
        <w:t>供应商</w:t>
      </w:r>
      <w:r>
        <w:rPr>
          <w:rFonts w:ascii="宋体" w:hAnsi="宋体" w:eastAsia="宋体" w:cs="宋体"/>
          <w:b/>
          <w:bCs/>
          <w:spacing w:val="-20"/>
          <w:sz w:val="24"/>
          <w:szCs w:val="24"/>
        </w:rPr>
        <w:t>：</w:t>
      </w:r>
      <w:r>
        <w:rPr>
          <w:rFonts w:ascii="宋体" w:hAnsi="宋体" w:eastAsia="宋体" w:cs="宋体"/>
          <w:sz w:val="24"/>
          <w:szCs w:val="24"/>
          <w:u w:val="single" w:color="auto"/>
        </w:rPr>
        <w:t xml:space="preserve">       </w:t>
      </w:r>
      <w:r>
        <w:rPr>
          <w:rFonts w:ascii="宋体" w:hAnsi="宋体" w:eastAsia="宋体" w:cs="宋体"/>
          <w:b/>
          <w:bCs/>
          <w:spacing w:val="-20"/>
          <w:sz w:val="24"/>
          <w:szCs w:val="24"/>
        </w:rPr>
        <w:t>（</w:t>
      </w:r>
      <w:r>
        <w:rPr>
          <w:rFonts w:ascii="宋体" w:hAnsi="宋体" w:eastAsia="宋体" w:cs="宋体"/>
          <w:b/>
          <w:bCs/>
          <w:spacing w:val="-1"/>
          <w:sz w:val="24"/>
          <w:szCs w:val="24"/>
        </w:rPr>
        <w:t>公章）</w:t>
      </w:r>
      <w:r>
        <w:rPr>
          <w:rFonts w:ascii="宋体" w:hAnsi="宋体" w:eastAsia="宋体" w:cs="宋体"/>
          <w:sz w:val="24"/>
          <w:szCs w:val="24"/>
        </w:rPr>
        <w:t xml:space="preserve"> </w:t>
      </w:r>
      <w:r>
        <w:rPr>
          <w:rFonts w:ascii="宋体" w:hAnsi="宋体" w:eastAsia="宋体" w:cs="宋体"/>
          <w:b/>
          <w:bCs/>
          <w:spacing w:val="-12"/>
          <w:sz w:val="24"/>
          <w:szCs w:val="24"/>
        </w:rPr>
        <w:t>年</w:t>
      </w:r>
      <w:r>
        <w:rPr>
          <w:rFonts w:ascii="宋体" w:hAnsi="宋体" w:eastAsia="宋体" w:cs="宋体"/>
          <w:spacing w:val="5"/>
          <w:sz w:val="24"/>
          <w:szCs w:val="24"/>
        </w:rPr>
        <w:t xml:space="preserve">   </w:t>
      </w:r>
      <w:r>
        <w:rPr>
          <w:rFonts w:ascii="宋体" w:hAnsi="宋体" w:eastAsia="宋体" w:cs="宋体"/>
          <w:b/>
          <w:bCs/>
          <w:spacing w:val="-12"/>
          <w:sz w:val="24"/>
          <w:szCs w:val="24"/>
        </w:rPr>
        <w:t>月</w:t>
      </w:r>
      <w:r>
        <w:rPr>
          <w:rFonts w:ascii="宋体" w:hAnsi="宋体" w:eastAsia="宋体" w:cs="宋体"/>
          <w:spacing w:val="27"/>
          <w:sz w:val="24"/>
          <w:szCs w:val="24"/>
        </w:rPr>
        <w:t xml:space="preserve">  </w:t>
      </w:r>
      <w:r>
        <w:rPr>
          <w:rFonts w:ascii="宋体" w:hAnsi="宋体" w:eastAsia="宋体" w:cs="宋体"/>
          <w:b/>
          <w:bCs/>
          <w:spacing w:val="-12"/>
          <w:sz w:val="24"/>
          <w:szCs w:val="24"/>
        </w:rPr>
        <w:t>日</w:t>
      </w:r>
    </w:p>
    <w:p w14:paraId="0809B7F6">
      <w:pPr>
        <w:spacing w:line="345" w:lineRule="auto"/>
        <w:rPr>
          <w:rFonts w:ascii="宋体" w:hAnsi="宋体" w:eastAsia="宋体" w:cs="宋体"/>
          <w:sz w:val="24"/>
          <w:szCs w:val="24"/>
        </w:rPr>
        <w:sectPr>
          <w:footerReference r:id="rId37" w:type="default"/>
          <w:pgSz w:w="11907" w:h="16840"/>
          <w:pgMar w:top="1431" w:right="1786" w:bottom="1349" w:left="1786" w:header="0" w:footer="1161" w:gutter="0"/>
          <w:cols w:space="720" w:num="1"/>
        </w:sectPr>
      </w:pPr>
    </w:p>
    <w:p w14:paraId="656567A5">
      <w:pPr>
        <w:spacing w:before="145" w:line="219" w:lineRule="auto"/>
        <w:ind w:left="46"/>
        <w:rPr>
          <w:rFonts w:ascii="宋体" w:hAnsi="宋体" w:eastAsia="宋体" w:cs="宋体"/>
          <w:sz w:val="28"/>
          <w:szCs w:val="28"/>
        </w:rPr>
      </w:pPr>
      <w:r>
        <w:rPr>
          <w:rFonts w:ascii="宋体" w:hAnsi="宋体" w:eastAsia="宋体" w:cs="宋体"/>
          <w:b/>
          <w:bCs/>
          <w:spacing w:val="-7"/>
          <w:sz w:val="28"/>
          <w:szCs w:val="28"/>
        </w:rPr>
        <w:t>附件</w:t>
      </w:r>
      <w:r>
        <w:rPr>
          <w:rFonts w:ascii="宋体" w:hAnsi="宋体" w:eastAsia="宋体" w:cs="宋体"/>
          <w:spacing w:val="-53"/>
          <w:sz w:val="28"/>
          <w:szCs w:val="28"/>
        </w:rPr>
        <w:t xml:space="preserve"> </w:t>
      </w:r>
      <w:r>
        <w:rPr>
          <w:rFonts w:ascii="宋体" w:hAnsi="宋体" w:eastAsia="宋体" w:cs="宋体"/>
          <w:b/>
          <w:bCs/>
          <w:spacing w:val="-7"/>
          <w:sz w:val="28"/>
          <w:szCs w:val="28"/>
        </w:rPr>
        <w:t>8：供应商承诺函</w:t>
      </w:r>
    </w:p>
    <w:p w14:paraId="36B2A6E3">
      <w:pPr>
        <w:pStyle w:val="5"/>
        <w:spacing w:line="295" w:lineRule="auto"/>
      </w:pPr>
    </w:p>
    <w:p w14:paraId="2D4B5BD2">
      <w:pPr>
        <w:pStyle w:val="5"/>
        <w:spacing w:line="295" w:lineRule="auto"/>
      </w:pPr>
    </w:p>
    <w:p w14:paraId="2AEB3B74">
      <w:pPr>
        <w:spacing w:before="78" w:line="219" w:lineRule="auto"/>
        <w:ind w:left="3452"/>
        <w:rPr>
          <w:rFonts w:ascii="宋体" w:hAnsi="宋体" w:eastAsia="宋体" w:cs="宋体"/>
          <w:sz w:val="24"/>
          <w:szCs w:val="24"/>
        </w:rPr>
      </w:pPr>
      <w:r>
        <w:rPr>
          <w:rFonts w:ascii="宋体" w:hAnsi="宋体" w:eastAsia="宋体" w:cs="宋体"/>
          <w:b/>
          <w:bCs/>
          <w:spacing w:val="-4"/>
          <w:sz w:val="24"/>
          <w:szCs w:val="24"/>
        </w:rPr>
        <w:t>供应商承诺函</w:t>
      </w:r>
    </w:p>
    <w:p w14:paraId="5DD78616">
      <w:pPr>
        <w:pStyle w:val="5"/>
        <w:spacing w:line="283" w:lineRule="auto"/>
      </w:pPr>
    </w:p>
    <w:p w14:paraId="5F25C010">
      <w:pPr>
        <w:pStyle w:val="5"/>
        <w:spacing w:line="284" w:lineRule="auto"/>
      </w:pPr>
    </w:p>
    <w:p w14:paraId="010F8BBD">
      <w:pPr>
        <w:spacing w:before="78" w:line="219" w:lineRule="auto"/>
        <w:ind w:left="23"/>
        <w:rPr>
          <w:rFonts w:ascii="宋体" w:hAnsi="宋体" w:eastAsia="宋体" w:cs="宋体"/>
          <w:sz w:val="24"/>
          <w:szCs w:val="24"/>
        </w:rPr>
      </w:pPr>
      <w:r>
        <w:rPr>
          <w:rFonts w:ascii="宋体" w:hAnsi="宋体" w:eastAsia="宋体" w:cs="宋体"/>
          <w:b/>
          <w:bCs/>
          <w:spacing w:val="-3"/>
          <w:sz w:val="24"/>
          <w:szCs w:val="24"/>
        </w:rPr>
        <w:t>致</w:t>
      </w:r>
      <w:r>
        <w:rPr>
          <w:rFonts w:hint="eastAsia" w:ascii="宋体" w:hAnsi="宋体" w:eastAsia="宋体" w:cs="宋体"/>
          <w:b/>
          <w:bCs/>
          <w:spacing w:val="-3"/>
          <w:sz w:val="24"/>
          <w:szCs w:val="24"/>
          <w:lang w:eastAsia="zh-CN"/>
        </w:rPr>
        <w:t>青海华茂工程项目管理有限公司</w:t>
      </w:r>
      <w:r>
        <w:rPr>
          <w:rFonts w:ascii="宋体" w:hAnsi="宋体" w:eastAsia="宋体" w:cs="宋体"/>
          <w:b/>
          <w:bCs/>
          <w:spacing w:val="-3"/>
          <w:sz w:val="24"/>
          <w:szCs w:val="24"/>
        </w:rPr>
        <w:t>：</w:t>
      </w:r>
    </w:p>
    <w:p w14:paraId="131B7A94">
      <w:pPr>
        <w:pStyle w:val="5"/>
        <w:spacing w:line="310" w:lineRule="auto"/>
      </w:pPr>
    </w:p>
    <w:p w14:paraId="3C6736F4">
      <w:pPr>
        <w:spacing w:before="78" w:line="421" w:lineRule="auto"/>
        <w:ind w:left="23" w:right="61" w:firstLine="483"/>
        <w:jc w:val="both"/>
        <w:rPr>
          <w:rFonts w:ascii="宋体" w:hAnsi="宋体" w:eastAsia="宋体" w:cs="宋体"/>
          <w:sz w:val="24"/>
          <w:szCs w:val="24"/>
        </w:rPr>
      </w:pPr>
      <w:r>
        <w:rPr>
          <w:rFonts w:ascii="宋体" w:hAnsi="宋体" w:eastAsia="宋体" w:cs="宋体"/>
          <w:spacing w:val="-4"/>
          <w:sz w:val="24"/>
          <w:szCs w:val="24"/>
        </w:rPr>
        <w:t>关于贵方202</w:t>
      </w:r>
      <w:r>
        <w:rPr>
          <w:rFonts w:hint="eastAsia" w:ascii="宋体" w:hAnsi="宋体" w:eastAsia="宋体" w:cs="宋体"/>
          <w:spacing w:val="-4"/>
          <w:sz w:val="24"/>
          <w:szCs w:val="24"/>
          <w:lang w:val="en-US" w:eastAsia="zh-CN"/>
        </w:rPr>
        <w:t>5</w:t>
      </w:r>
      <w:r>
        <w:rPr>
          <w:rFonts w:ascii="宋体" w:hAnsi="宋体" w:eastAsia="宋体" w:cs="宋体"/>
          <w:spacing w:val="-4"/>
          <w:sz w:val="24"/>
          <w:szCs w:val="24"/>
        </w:rPr>
        <w:t>年</w:t>
      </w:r>
      <w:r>
        <w:rPr>
          <w:rFonts w:ascii="宋体" w:hAnsi="宋体" w:eastAsia="宋体" w:cs="宋体"/>
          <w:spacing w:val="-110"/>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04"/>
          <w:sz w:val="24"/>
          <w:szCs w:val="24"/>
        </w:rPr>
        <w:t xml:space="preserve"> </w:t>
      </w:r>
      <w:r>
        <w:rPr>
          <w:rFonts w:ascii="宋体" w:hAnsi="宋体" w:eastAsia="宋体" w:cs="宋体"/>
          <w:spacing w:val="-4"/>
          <w:sz w:val="24"/>
          <w:szCs w:val="24"/>
        </w:rPr>
        <w:t>月</w:t>
      </w:r>
      <w:r>
        <w:rPr>
          <w:rFonts w:ascii="宋体" w:hAnsi="宋体" w:eastAsia="宋体" w:cs="宋体"/>
          <w:spacing w:val="-4"/>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4"/>
          <w:sz w:val="24"/>
          <w:szCs w:val="24"/>
        </w:rPr>
        <w:t>日</w:t>
      </w:r>
      <w:r>
        <w:rPr>
          <w:rFonts w:ascii="宋体" w:hAnsi="宋体" w:eastAsia="宋体" w:cs="宋体"/>
          <w:spacing w:val="5"/>
          <w:sz w:val="24"/>
          <w:szCs w:val="24"/>
          <w:u w:val="single" w:color="auto"/>
        </w:rPr>
        <w:t xml:space="preserve">          </w:t>
      </w:r>
      <w:r>
        <w:rPr>
          <w:rFonts w:ascii="宋体" w:hAnsi="宋体" w:eastAsia="宋体" w:cs="宋体"/>
          <w:spacing w:val="-4"/>
          <w:sz w:val="24"/>
          <w:szCs w:val="24"/>
          <w:u w:val="single" w:color="auto"/>
        </w:rPr>
        <w:t>(项目名称)</w:t>
      </w:r>
      <w:r>
        <w:rPr>
          <w:rFonts w:ascii="宋体" w:hAnsi="宋体" w:eastAsia="宋体" w:cs="宋体"/>
          <w:spacing w:val="-4"/>
          <w:sz w:val="24"/>
          <w:szCs w:val="24"/>
        </w:rPr>
        <w:t>采购项目，本签字人愿意</w:t>
      </w:r>
      <w:r>
        <w:rPr>
          <w:rFonts w:ascii="宋体" w:hAnsi="宋体" w:eastAsia="宋体" w:cs="宋体"/>
          <w:spacing w:val="9"/>
          <w:sz w:val="24"/>
          <w:szCs w:val="24"/>
        </w:rPr>
        <w:t xml:space="preserve"> </w:t>
      </w:r>
      <w:r>
        <w:rPr>
          <w:rFonts w:ascii="宋体" w:hAnsi="宋体" w:eastAsia="宋体" w:cs="宋体"/>
          <w:spacing w:val="-3"/>
          <w:sz w:val="24"/>
          <w:szCs w:val="24"/>
        </w:rPr>
        <w:t>参加磋商活动，提供采购一览表中要求的所有产品，并证实提交的所有资料是准</w:t>
      </w:r>
      <w:r>
        <w:rPr>
          <w:rFonts w:ascii="宋体" w:hAnsi="宋体" w:eastAsia="宋体" w:cs="宋体"/>
          <w:spacing w:val="1"/>
          <w:sz w:val="24"/>
          <w:szCs w:val="24"/>
        </w:rPr>
        <w:t xml:space="preserve"> </w:t>
      </w:r>
      <w:r>
        <w:rPr>
          <w:rFonts w:ascii="宋体" w:hAnsi="宋体" w:eastAsia="宋体" w:cs="宋体"/>
          <w:spacing w:val="-1"/>
          <w:sz w:val="24"/>
          <w:szCs w:val="24"/>
        </w:rPr>
        <w:t>确的和真实的。同时，我代表（供应商名称</w:t>
      </w:r>
      <w:r>
        <w:rPr>
          <w:rFonts w:ascii="宋体" w:hAnsi="宋体" w:eastAsia="宋体" w:cs="宋体"/>
          <w:spacing w:val="8"/>
          <w:sz w:val="24"/>
          <w:szCs w:val="24"/>
        </w:rPr>
        <w:t>），</w:t>
      </w:r>
      <w:r>
        <w:rPr>
          <w:rFonts w:ascii="宋体" w:hAnsi="宋体" w:eastAsia="宋体" w:cs="宋体"/>
          <w:spacing w:val="-1"/>
          <w:sz w:val="24"/>
          <w:szCs w:val="24"/>
        </w:rPr>
        <w:t>在此作如下承诺：</w:t>
      </w:r>
    </w:p>
    <w:p w14:paraId="26CE1F68">
      <w:pPr>
        <w:spacing w:before="38" w:line="219" w:lineRule="auto"/>
        <w:ind w:left="641"/>
        <w:rPr>
          <w:rFonts w:ascii="宋体" w:hAnsi="宋体" w:eastAsia="宋体" w:cs="宋体"/>
          <w:sz w:val="24"/>
          <w:szCs w:val="24"/>
        </w:rPr>
      </w:pPr>
      <w:r>
        <w:rPr>
          <w:rFonts w:ascii="宋体" w:hAnsi="宋体" w:eastAsia="宋体" w:cs="宋体"/>
          <w:spacing w:val="-2"/>
          <w:sz w:val="24"/>
          <w:szCs w:val="24"/>
        </w:rPr>
        <w:t>1.完全理解和接受磋商文件的一切规定和要求；</w:t>
      </w:r>
    </w:p>
    <w:p w14:paraId="18C858DC">
      <w:pPr>
        <w:spacing w:before="273" w:line="422" w:lineRule="auto"/>
        <w:ind w:left="24" w:firstLine="601"/>
        <w:rPr>
          <w:rFonts w:ascii="宋体" w:hAnsi="宋体" w:eastAsia="宋体" w:cs="宋体"/>
          <w:sz w:val="24"/>
          <w:szCs w:val="24"/>
        </w:rPr>
      </w:pPr>
      <w:r>
        <w:rPr>
          <w:rFonts w:ascii="宋体" w:hAnsi="宋体" w:eastAsia="宋体" w:cs="宋体"/>
          <w:sz w:val="24"/>
          <w:szCs w:val="24"/>
        </w:rPr>
        <w:t>2.若中标，我方将按照磋商文件的具体规定与采购人签订采购合同，并且</w:t>
      </w:r>
      <w:r>
        <w:rPr>
          <w:rFonts w:ascii="宋体" w:hAnsi="宋体" w:eastAsia="宋体" w:cs="宋体"/>
          <w:spacing w:val="13"/>
          <w:sz w:val="24"/>
          <w:szCs w:val="24"/>
        </w:rPr>
        <w:t xml:space="preserve"> </w:t>
      </w:r>
      <w:r>
        <w:rPr>
          <w:rFonts w:ascii="宋体" w:hAnsi="宋体" w:eastAsia="宋体" w:cs="宋体"/>
          <w:spacing w:val="-8"/>
          <w:sz w:val="24"/>
          <w:szCs w:val="24"/>
        </w:rPr>
        <w:t>严格履行合同义务，按时交货，提供优质的产品和服务。如果在合同执行过程中，</w:t>
      </w:r>
      <w:r>
        <w:rPr>
          <w:rFonts w:ascii="宋体" w:hAnsi="宋体" w:eastAsia="宋体" w:cs="宋体"/>
          <w:spacing w:val="4"/>
          <w:sz w:val="24"/>
          <w:szCs w:val="24"/>
        </w:rPr>
        <w:t xml:space="preserve"> </w:t>
      </w:r>
      <w:r>
        <w:rPr>
          <w:rFonts w:ascii="宋体" w:hAnsi="宋体" w:eastAsia="宋体" w:cs="宋体"/>
          <w:spacing w:val="-8"/>
          <w:sz w:val="24"/>
          <w:szCs w:val="24"/>
        </w:rPr>
        <w:t>发现质量、数量出现问题，我方一定尽快更换或补退货，并承担相应的经济责任；</w:t>
      </w:r>
    </w:p>
    <w:p w14:paraId="1FD1B621">
      <w:pPr>
        <w:spacing w:before="35" w:line="422" w:lineRule="auto"/>
        <w:ind w:left="23" w:right="61" w:firstLine="604"/>
        <w:rPr>
          <w:rFonts w:ascii="宋体" w:hAnsi="宋体" w:eastAsia="宋体" w:cs="宋体"/>
          <w:sz w:val="24"/>
          <w:szCs w:val="24"/>
        </w:rPr>
      </w:pPr>
      <w:r>
        <w:rPr>
          <w:rFonts w:ascii="宋体" w:hAnsi="宋体" w:eastAsia="宋体" w:cs="宋体"/>
          <w:spacing w:val="-3"/>
          <w:sz w:val="24"/>
          <w:szCs w:val="24"/>
        </w:rPr>
        <w:t>3、我方保证甲方在使用该产品或其任何一部分时，</w:t>
      </w:r>
      <w:r>
        <w:rPr>
          <w:rFonts w:ascii="宋体" w:hAnsi="宋体" w:eastAsia="宋体" w:cs="宋体"/>
          <w:spacing w:val="-4"/>
          <w:sz w:val="24"/>
          <w:szCs w:val="24"/>
        </w:rPr>
        <w:t>不受第三方提出的侵犯</w:t>
      </w:r>
      <w:r>
        <w:rPr>
          <w:rFonts w:ascii="宋体" w:hAnsi="宋体" w:eastAsia="宋体" w:cs="宋体"/>
          <w:sz w:val="24"/>
          <w:szCs w:val="24"/>
        </w:rPr>
        <w:t xml:space="preserve"> </w:t>
      </w:r>
      <w:r>
        <w:rPr>
          <w:rFonts w:ascii="宋体" w:hAnsi="宋体" w:eastAsia="宋体" w:cs="宋体"/>
          <w:spacing w:val="-3"/>
          <w:sz w:val="24"/>
          <w:szCs w:val="24"/>
        </w:rPr>
        <w:t>专利权、著作权、商标权和工业设计权等知识产权的起诉，若有违犯，愿承担相</w:t>
      </w:r>
      <w:r>
        <w:rPr>
          <w:rFonts w:ascii="宋体" w:hAnsi="宋体" w:eastAsia="宋体" w:cs="宋体"/>
          <w:spacing w:val="1"/>
          <w:sz w:val="24"/>
          <w:szCs w:val="24"/>
        </w:rPr>
        <w:t xml:space="preserve"> </w:t>
      </w:r>
      <w:r>
        <w:rPr>
          <w:rFonts w:ascii="宋体" w:hAnsi="宋体" w:eastAsia="宋体" w:cs="宋体"/>
          <w:spacing w:val="-2"/>
          <w:sz w:val="24"/>
          <w:szCs w:val="24"/>
        </w:rPr>
        <w:t>应的一切责任。</w:t>
      </w:r>
    </w:p>
    <w:p w14:paraId="4AE84929">
      <w:pPr>
        <w:spacing w:before="33" w:line="417" w:lineRule="auto"/>
        <w:ind w:left="33" w:right="61" w:firstLine="588"/>
        <w:rPr>
          <w:rFonts w:ascii="宋体" w:hAnsi="宋体" w:eastAsia="宋体" w:cs="宋体"/>
          <w:sz w:val="24"/>
          <w:szCs w:val="24"/>
        </w:rPr>
      </w:pPr>
      <w:r>
        <w:rPr>
          <w:rFonts w:ascii="宋体" w:hAnsi="宋体" w:eastAsia="宋体" w:cs="宋体"/>
          <w:spacing w:val="-3"/>
          <w:sz w:val="24"/>
          <w:szCs w:val="24"/>
        </w:rPr>
        <w:t>4、在整个磋商过程中我方若有违规行为，贵方可按磋商文件之</w:t>
      </w:r>
      <w:r>
        <w:rPr>
          <w:rFonts w:ascii="宋体" w:hAnsi="宋体" w:eastAsia="宋体" w:cs="宋体"/>
          <w:spacing w:val="-4"/>
          <w:sz w:val="24"/>
          <w:szCs w:val="24"/>
        </w:rPr>
        <w:t>规定给予处</w:t>
      </w:r>
      <w:r>
        <w:rPr>
          <w:rFonts w:ascii="宋体" w:hAnsi="宋体" w:eastAsia="宋体" w:cs="宋体"/>
          <w:sz w:val="24"/>
          <w:szCs w:val="24"/>
        </w:rPr>
        <w:t xml:space="preserve"> </w:t>
      </w:r>
      <w:r>
        <w:rPr>
          <w:rFonts w:ascii="宋体" w:hAnsi="宋体" w:eastAsia="宋体" w:cs="宋体"/>
          <w:spacing w:val="-3"/>
          <w:sz w:val="24"/>
          <w:szCs w:val="24"/>
        </w:rPr>
        <w:t>罚，我方完全接受。</w:t>
      </w:r>
    </w:p>
    <w:p w14:paraId="60865EC0">
      <w:pPr>
        <w:spacing w:before="37" w:line="219" w:lineRule="auto"/>
        <w:ind w:left="628"/>
        <w:rPr>
          <w:rFonts w:ascii="宋体" w:hAnsi="宋体" w:eastAsia="宋体" w:cs="宋体"/>
          <w:sz w:val="24"/>
          <w:szCs w:val="24"/>
        </w:rPr>
      </w:pPr>
      <w:r>
        <w:rPr>
          <w:rFonts w:ascii="宋体" w:hAnsi="宋体" w:eastAsia="宋体" w:cs="宋体"/>
          <w:spacing w:val="-3"/>
          <w:sz w:val="24"/>
          <w:szCs w:val="24"/>
        </w:rPr>
        <w:t>5、若成交，本承诺将成为合同不可分割的一部分，</w:t>
      </w:r>
      <w:r>
        <w:rPr>
          <w:rFonts w:ascii="宋体" w:hAnsi="宋体" w:eastAsia="宋体" w:cs="宋体"/>
          <w:spacing w:val="-4"/>
          <w:sz w:val="24"/>
          <w:szCs w:val="24"/>
        </w:rPr>
        <w:t>与合同具有同等的法律</w:t>
      </w:r>
    </w:p>
    <w:p w14:paraId="6927D946">
      <w:pPr>
        <w:spacing w:before="275" w:line="219" w:lineRule="auto"/>
        <w:ind w:left="29"/>
        <w:rPr>
          <w:rFonts w:ascii="宋体" w:hAnsi="宋体" w:eastAsia="宋体" w:cs="宋体"/>
          <w:sz w:val="24"/>
          <w:szCs w:val="24"/>
        </w:rPr>
      </w:pPr>
      <w:r>
        <w:rPr>
          <w:rFonts w:ascii="宋体" w:hAnsi="宋体" w:eastAsia="宋体" w:cs="宋体"/>
          <w:spacing w:val="-6"/>
          <w:sz w:val="24"/>
          <w:szCs w:val="24"/>
        </w:rPr>
        <w:t>效力。</w:t>
      </w:r>
    </w:p>
    <w:p w14:paraId="24BE58D5">
      <w:pPr>
        <w:spacing w:before="67" w:line="219" w:lineRule="auto"/>
        <w:ind w:left="2792"/>
        <w:rPr>
          <w:rFonts w:ascii="宋体" w:hAnsi="宋体" w:eastAsia="宋体" w:cs="宋体"/>
          <w:sz w:val="24"/>
          <w:szCs w:val="24"/>
        </w:rPr>
      </w:pPr>
      <w:r>
        <w:rPr>
          <w:rFonts w:ascii="宋体" w:hAnsi="宋体" w:eastAsia="宋体" w:cs="宋体"/>
          <w:b/>
          <w:bCs/>
          <w:spacing w:val="2"/>
          <w:sz w:val="24"/>
          <w:szCs w:val="24"/>
        </w:rPr>
        <w:t>供应商</w:t>
      </w:r>
      <w:r>
        <w:rPr>
          <w:rFonts w:ascii="宋体" w:hAnsi="宋体" w:eastAsia="宋体" w:cs="宋体"/>
          <w:b/>
          <w:bCs/>
          <w:spacing w:val="-19"/>
          <w:sz w:val="24"/>
          <w:szCs w:val="24"/>
        </w:rPr>
        <w:t>：</w:t>
      </w:r>
      <w:r>
        <w:rPr>
          <w:rFonts w:ascii="宋体" w:hAnsi="宋体" w:eastAsia="宋体" w:cs="宋体"/>
          <w:sz w:val="24"/>
          <w:szCs w:val="24"/>
          <w:u w:val="single" w:color="auto"/>
        </w:rPr>
        <w:t xml:space="preserve">       </w:t>
      </w:r>
      <w:r>
        <w:rPr>
          <w:rFonts w:ascii="宋体" w:hAnsi="宋体" w:eastAsia="宋体" w:cs="宋体"/>
          <w:b/>
          <w:bCs/>
          <w:spacing w:val="-19"/>
          <w:sz w:val="24"/>
          <w:szCs w:val="24"/>
        </w:rPr>
        <w:t>（</w:t>
      </w:r>
      <w:r>
        <w:rPr>
          <w:rFonts w:ascii="宋体" w:hAnsi="宋体" w:eastAsia="宋体" w:cs="宋体"/>
          <w:b/>
          <w:bCs/>
          <w:spacing w:val="2"/>
          <w:sz w:val="24"/>
          <w:szCs w:val="24"/>
        </w:rPr>
        <w:t>公章）</w:t>
      </w:r>
    </w:p>
    <w:p w14:paraId="5D4F001D">
      <w:pPr>
        <w:spacing w:before="184" w:line="345" w:lineRule="auto"/>
        <w:ind w:left="3516" w:right="1529" w:hanging="2047"/>
        <w:rPr>
          <w:rFonts w:ascii="宋体" w:hAnsi="宋体" w:eastAsia="宋体" w:cs="宋体"/>
          <w:sz w:val="24"/>
          <w:szCs w:val="24"/>
        </w:rPr>
      </w:pPr>
      <w:r>
        <w:rPr>
          <w:rFonts w:ascii="宋体" w:hAnsi="宋体" w:eastAsia="宋体" w:cs="宋体"/>
          <w:b/>
          <w:bCs/>
          <w:spacing w:val="-2"/>
          <w:sz w:val="24"/>
          <w:szCs w:val="24"/>
        </w:rPr>
        <w:t>法定代表人或委托代理人</w:t>
      </w:r>
      <w:r>
        <w:rPr>
          <w:rFonts w:ascii="宋体" w:hAnsi="宋体" w:eastAsia="宋体" w:cs="宋体"/>
          <w:b/>
          <w:bCs/>
          <w:spacing w:val="-16"/>
          <w:sz w:val="24"/>
          <w:szCs w:val="24"/>
        </w:rPr>
        <w:t>：</w:t>
      </w:r>
      <w:r>
        <w:rPr>
          <w:rFonts w:ascii="宋体" w:hAnsi="宋体" w:eastAsia="宋体" w:cs="宋体"/>
          <w:sz w:val="24"/>
          <w:szCs w:val="24"/>
          <w:u w:val="single" w:color="auto"/>
        </w:rPr>
        <w:t xml:space="preserve">       </w:t>
      </w:r>
      <w:r>
        <w:rPr>
          <w:rFonts w:ascii="宋体" w:hAnsi="宋体" w:eastAsia="宋体" w:cs="宋体"/>
          <w:b/>
          <w:bCs/>
          <w:spacing w:val="-16"/>
          <w:sz w:val="24"/>
          <w:szCs w:val="24"/>
        </w:rPr>
        <w:t>（</w:t>
      </w:r>
      <w:r>
        <w:rPr>
          <w:rFonts w:ascii="宋体" w:hAnsi="宋体" w:eastAsia="宋体" w:cs="宋体"/>
          <w:b/>
          <w:bCs/>
          <w:spacing w:val="-2"/>
          <w:sz w:val="24"/>
          <w:szCs w:val="24"/>
        </w:rPr>
        <w:t>签字或盖章）</w:t>
      </w:r>
      <w:r>
        <w:rPr>
          <w:rFonts w:ascii="宋体" w:hAnsi="宋体" w:eastAsia="宋体" w:cs="宋体"/>
          <w:sz w:val="24"/>
          <w:szCs w:val="24"/>
        </w:rPr>
        <w:t xml:space="preserve"> </w:t>
      </w:r>
      <w:r>
        <w:rPr>
          <w:rFonts w:ascii="宋体" w:hAnsi="宋体" w:eastAsia="宋体" w:cs="宋体"/>
          <w:b/>
          <w:bCs/>
          <w:spacing w:val="-12"/>
          <w:sz w:val="24"/>
          <w:szCs w:val="24"/>
        </w:rPr>
        <w:t>年</w:t>
      </w:r>
      <w:r>
        <w:rPr>
          <w:rFonts w:ascii="宋体" w:hAnsi="宋体" w:eastAsia="宋体" w:cs="宋体"/>
          <w:spacing w:val="5"/>
          <w:sz w:val="24"/>
          <w:szCs w:val="24"/>
        </w:rPr>
        <w:t xml:space="preserve">   </w:t>
      </w:r>
      <w:r>
        <w:rPr>
          <w:rFonts w:ascii="宋体" w:hAnsi="宋体" w:eastAsia="宋体" w:cs="宋体"/>
          <w:b/>
          <w:bCs/>
          <w:spacing w:val="-12"/>
          <w:sz w:val="24"/>
          <w:szCs w:val="24"/>
        </w:rPr>
        <w:t>月</w:t>
      </w:r>
      <w:r>
        <w:rPr>
          <w:rFonts w:ascii="宋体" w:hAnsi="宋体" w:eastAsia="宋体" w:cs="宋体"/>
          <w:spacing w:val="27"/>
          <w:sz w:val="24"/>
          <w:szCs w:val="24"/>
        </w:rPr>
        <w:t xml:space="preserve">  </w:t>
      </w:r>
      <w:r>
        <w:rPr>
          <w:rFonts w:ascii="宋体" w:hAnsi="宋体" w:eastAsia="宋体" w:cs="宋体"/>
          <w:b/>
          <w:bCs/>
          <w:spacing w:val="-12"/>
          <w:sz w:val="24"/>
          <w:szCs w:val="24"/>
        </w:rPr>
        <w:t>日</w:t>
      </w:r>
    </w:p>
    <w:p w14:paraId="39EBAA9E">
      <w:pPr>
        <w:spacing w:line="345" w:lineRule="auto"/>
        <w:rPr>
          <w:rFonts w:ascii="宋体" w:hAnsi="宋体" w:eastAsia="宋体" w:cs="宋体"/>
          <w:sz w:val="24"/>
          <w:szCs w:val="24"/>
        </w:rPr>
        <w:sectPr>
          <w:footerReference r:id="rId38" w:type="default"/>
          <w:pgSz w:w="11907" w:h="16840"/>
          <w:pgMar w:top="1431" w:right="1739" w:bottom="1351" w:left="1786" w:header="0" w:footer="1161" w:gutter="0"/>
          <w:cols w:space="720" w:num="1"/>
        </w:sectPr>
      </w:pPr>
    </w:p>
    <w:p w14:paraId="32020045">
      <w:pPr>
        <w:spacing w:before="145" w:line="219" w:lineRule="auto"/>
        <w:ind w:left="46"/>
        <w:rPr>
          <w:rFonts w:ascii="宋体" w:hAnsi="宋体" w:eastAsia="宋体" w:cs="宋体"/>
          <w:sz w:val="28"/>
          <w:szCs w:val="28"/>
        </w:rPr>
      </w:pPr>
      <w:r>
        <w:rPr>
          <w:rFonts w:ascii="宋体" w:hAnsi="宋体" w:eastAsia="宋体" w:cs="宋体"/>
          <w:b/>
          <w:bCs/>
          <w:spacing w:val="-6"/>
          <w:sz w:val="28"/>
          <w:szCs w:val="28"/>
        </w:rPr>
        <w:t>附件</w:t>
      </w:r>
      <w:r>
        <w:rPr>
          <w:rFonts w:ascii="宋体" w:hAnsi="宋体" w:eastAsia="宋体" w:cs="宋体"/>
          <w:spacing w:val="-55"/>
          <w:sz w:val="28"/>
          <w:szCs w:val="28"/>
        </w:rPr>
        <w:t xml:space="preserve"> </w:t>
      </w:r>
      <w:r>
        <w:rPr>
          <w:rFonts w:ascii="宋体" w:hAnsi="宋体" w:eastAsia="宋体" w:cs="宋体"/>
          <w:b/>
          <w:bCs/>
          <w:spacing w:val="-6"/>
          <w:sz w:val="28"/>
          <w:szCs w:val="28"/>
        </w:rPr>
        <w:t>9：供应商诚信承诺书</w:t>
      </w:r>
    </w:p>
    <w:p w14:paraId="4FB4BC37">
      <w:pPr>
        <w:pStyle w:val="5"/>
        <w:spacing w:line="295" w:lineRule="auto"/>
      </w:pPr>
    </w:p>
    <w:p w14:paraId="6D8F229F">
      <w:pPr>
        <w:pStyle w:val="5"/>
        <w:spacing w:line="295" w:lineRule="auto"/>
      </w:pPr>
    </w:p>
    <w:p w14:paraId="2E68FB5F">
      <w:pPr>
        <w:spacing w:before="78" w:line="219" w:lineRule="auto"/>
        <w:ind w:left="3212"/>
        <w:rPr>
          <w:rFonts w:ascii="宋体" w:hAnsi="宋体" w:eastAsia="宋体" w:cs="宋体"/>
          <w:sz w:val="24"/>
          <w:szCs w:val="24"/>
        </w:rPr>
      </w:pPr>
      <w:r>
        <w:rPr>
          <w:rFonts w:ascii="宋体" w:hAnsi="宋体" w:eastAsia="宋体" w:cs="宋体"/>
          <w:b/>
          <w:bCs/>
          <w:spacing w:val="-3"/>
          <w:sz w:val="24"/>
          <w:szCs w:val="24"/>
        </w:rPr>
        <w:t>供应商诚信承诺书</w:t>
      </w:r>
    </w:p>
    <w:p w14:paraId="0DBBEF3F">
      <w:pPr>
        <w:pStyle w:val="5"/>
        <w:spacing w:line="283" w:lineRule="auto"/>
      </w:pPr>
    </w:p>
    <w:p w14:paraId="3B754814">
      <w:pPr>
        <w:pStyle w:val="5"/>
        <w:spacing w:line="284" w:lineRule="auto"/>
      </w:pPr>
    </w:p>
    <w:p w14:paraId="789A31BD">
      <w:pPr>
        <w:spacing w:before="78" w:line="219" w:lineRule="auto"/>
        <w:ind w:left="23"/>
        <w:rPr>
          <w:rFonts w:ascii="宋体" w:hAnsi="宋体" w:eastAsia="宋体" w:cs="宋体"/>
          <w:sz w:val="24"/>
          <w:szCs w:val="24"/>
        </w:rPr>
      </w:pPr>
      <w:r>
        <w:rPr>
          <w:rFonts w:ascii="宋体" w:hAnsi="宋体" w:eastAsia="宋体" w:cs="宋体"/>
          <w:b/>
          <w:bCs/>
          <w:spacing w:val="-3"/>
          <w:sz w:val="24"/>
          <w:szCs w:val="24"/>
        </w:rPr>
        <w:t>致</w:t>
      </w:r>
      <w:r>
        <w:rPr>
          <w:rFonts w:hint="eastAsia" w:ascii="宋体" w:hAnsi="宋体" w:eastAsia="宋体" w:cs="宋体"/>
          <w:b/>
          <w:bCs/>
          <w:spacing w:val="-3"/>
          <w:sz w:val="24"/>
          <w:szCs w:val="24"/>
          <w:lang w:eastAsia="zh-CN"/>
        </w:rPr>
        <w:t>青海华茂工程项目管理有限公司</w:t>
      </w:r>
      <w:r>
        <w:rPr>
          <w:rFonts w:ascii="宋体" w:hAnsi="宋体" w:eastAsia="宋体" w:cs="宋体"/>
          <w:b/>
          <w:bCs/>
          <w:spacing w:val="-3"/>
          <w:sz w:val="24"/>
          <w:szCs w:val="24"/>
        </w:rPr>
        <w:t>：</w:t>
      </w:r>
    </w:p>
    <w:p w14:paraId="0ABBEE1B">
      <w:pPr>
        <w:spacing w:before="183" w:line="219" w:lineRule="auto"/>
        <w:ind w:left="26"/>
        <w:rPr>
          <w:rFonts w:ascii="宋体" w:hAnsi="宋体" w:eastAsia="宋体" w:cs="宋体"/>
          <w:sz w:val="24"/>
          <w:szCs w:val="24"/>
        </w:rPr>
      </w:pPr>
      <w:r>
        <w:rPr>
          <w:rFonts w:ascii="宋体" w:hAnsi="宋体" w:eastAsia="宋体" w:cs="宋体"/>
          <w:sz w:val="24"/>
          <w:szCs w:val="24"/>
        </w:rPr>
        <w:t>为了诚实、客观、有序地参与青海省政府采购</w:t>
      </w:r>
      <w:r>
        <w:rPr>
          <w:rFonts w:ascii="宋体" w:hAnsi="宋体" w:eastAsia="宋体" w:cs="宋体"/>
          <w:spacing w:val="-1"/>
          <w:sz w:val="24"/>
          <w:szCs w:val="24"/>
        </w:rPr>
        <w:t>活动，愿就以下内容作出承诺：</w:t>
      </w:r>
    </w:p>
    <w:p w14:paraId="54EB9293">
      <w:pPr>
        <w:spacing w:before="182" w:line="344" w:lineRule="auto"/>
        <w:ind w:left="22" w:right="61" w:firstLine="4"/>
        <w:rPr>
          <w:rFonts w:ascii="宋体" w:hAnsi="宋体" w:eastAsia="宋体" w:cs="宋体"/>
          <w:sz w:val="24"/>
          <w:szCs w:val="24"/>
        </w:rPr>
      </w:pPr>
      <w:r>
        <w:rPr>
          <w:rFonts w:ascii="宋体" w:hAnsi="宋体" w:eastAsia="宋体" w:cs="宋体"/>
          <w:spacing w:val="-3"/>
          <w:sz w:val="24"/>
          <w:szCs w:val="24"/>
        </w:rPr>
        <w:t>一、自觉遵守各项法律、法规、规章、制度以及社会公德，维护廉洁环境</w:t>
      </w:r>
      <w:r>
        <w:rPr>
          <w:rFonts w:ascii="宋体" w:hAnsi="宋体" w:eastAsia="宋体" w:cs="宋体"/>
          <w:spacing w:val="-4"/>
          <w:sz w:val="24"/>
          <w:szCs w:val="24"/>
        </w:rPr>
        <w:t>，与同</w:t>
      </w:r>
      <w:r>
        <w:rPr>
          <w:rFonts w:ascii="宋体" w:hAnsi="宋体" w:eastAsia="宋体" w:cs="宋体"/>
          <w:sz w:val="24"/>
          <w:szCs w:val="24"/>
        </w:rPr>
        <w:t xml:space="preserve"> </w:t>
      </w:r>
      <w:r>
        <w:rPr>
          <w:rFonts w:ascii="宋体" w:hAnsi="宋体" w:eastAsia="宋体" w:cs="宋体"/>
          <w:spacing w:val="-1"/>
          <w:sz w:val="24"/>
          <w:szCs w:val="24"/>
        </w:rPr>
        <w:t>场竞争的供应商平等参加政府采购活动。</w:t>
      </w:r>
    </w:p>
    <w:p w14:paraId="694DDA0A">
      <w:pPr>
        <w:spacing w:before="38" w:line="288" w:lineRule="auto"/>
        <w:ind w:left="23" w:right="61" w:firstLine="3"/>
        <w:rPr>
          <w:rFonts w:ascii="宋体" w:hAnsi="宋体" w:eastAsia="宋体" w:cs="宋体"/>
          <w:sz w:val="24"/>
          <w:szCs w:val="24"/>
        </w:rPr>
      </w:pPr>
      <w:r>
        <w:rPr>
          <w:rFonts w:ascii="宋体" w:hAnsi="宋体" w:eastAsia="宋体" w:cs="宋体"/>
          <w:sz w:val="24"/>
          <w:szCs w:val="24"/>
        </w:rPr>
        <w:t>二、参加 组织的政府采购活动时，严格按照磋商文件的规定和要求提供所需的</w:t>
      </w:r>
      <w:r>
        <w:rPr>
          <w:rFonts w:ascii="宋体" w:hAnsi="宋体" w:eastAsia="宋体" w:cs="宋体"/>
          <w:spacing w:val="12"/>
          <w:sz w:val="24"/>
          <w:szCs w:val="24"/>
        </w:rPr>
        <w:t xml:space="preserve"> </w:t>
      </w:r>
      <w:r>
        <w:rPr>
          <w:rFonts w:ascii="宋体" w:hAnsi="宋体" w:eastAsia="宋体" w:cs="宋体"/>
          <w:sz w:val="24"/>
          <w:szCs w:val="24"/>
        </w:rPr>
        <w:t>相关材料，并对所提供的各类资料的真实性负责，不</w:t>
      </w:r>
      <w:r>
        <w:rPr>
          <w:rFonts w:ascii="宋体" w:hAnsi="宋体" w:eastAsia="宋体" w:cs="宋体"/>
          <w:spacing w:val="-1"/>
          <w:sz w:val="24"/>
          <w:szCs w:val="24"/>
        </w:rPr>
        <w:t>虚假应标，不虚列业绩。</w:t>
      </w:r>
    </w:p>
    <w:p w14:paraId="2054A8C9">
      <w:pPr>
        <w:spacing w:before="183" w:line="290" w:lineRule="auto"/>
        <w:ind w:left="29" w:right="61" w:hanging="6"/>
        <w:rPr>
          <w:rFonts w:ascii="宋体" w:hAnsi="宋体" w:eastAsia="宋体" w:cs="宋体"/>
          <w:sz w:val="24"/>
          <w:szCs w:val="24"/>
        </w:rPr>
      </w:pPr>
      <w:r>
        <w:rPr>
          <w:rFonts w:ascii="宋体" w:hAnsi="宋体" w:eastAsia="宋体" w:cs="宋体"/>
          <w:spacing w:val="-3"/>
          <w:sz w:val="24"/>
          <w:szCs w:val="24"/>
        </w:rPr>
        <w:t>三、尊重参与政府采购活动各相关方的合法行为，接受政府采购活动依法形成的</w:t>
      </w:r>
      <w:r>
        <w:rPr>
          <w:rFonts w:ascii="宋体" w:hAnsi="宋体" w:eastAsia="宋体" w:cs="宋体"/>
          <w:spacing w:val="1"/>
          <w:sz w:val="24"/>
          <w:szCs w:val="24"/>
        </w:rPr>
        <w:t xml:space="preserve"> </w:t>
      </w:r>
      <w:r>
        <w:rPr>
          <w:rFonts w:ascii="宋体" w:hAnsi="宋体" w:eastAsia="宋体" w:cs="宋体"/>
          <w:spacing w:val="-3"/>
          <w:sz w:val="24"/>
          <w:szCs w:val="24"/>
        </w:rPr>
        <w:t>意见、结果。</w:t>
      </w:r>
    </w:p>
    <w:p w14:paraId="614E0DC2">
      <w:pPr>
        <w:spacing w:before="180" w:line="290" w:lineRule="auto"/>
        <w:ind w:left="42" w:right="61" w:firstLine="2"/>
        <w:rPr>
          <w:rFonts w:ascii="宋体" w:hAnsi="宋体" w:eastAsia="宋体" w:cs="宋体"/>
          <w:sz w:val="24"/>
          <w:szCs w:val="24"/>
        </w:rPr>
      </w:pPr>
      <w:r>
        <w:rPr>
          <w:rFonts w:ascii="宋体" w:hAnsi="宋体" w:eastAsia="宋体" w:cs="宋体"/>
          <w:spacing w:val="-5"/>
          <w:sz w:val="24"/>
          <w:szCs w:val="24"/>
        </w:rPr>
        <w:t>四、依法参加政府采购活动，不围标、串标，维护市场秩序，不提供“三无</w:t>
      </w:r>
      <w:r>
        <w:rPr>
          <w:rFonts w:ascii="宋体" w:hAnsi="宋体" w:eastAsia="宋体" w:cs="宋体"/>
          <w:spacing w:val="-72"/>
          <w:sz w:val="24"/>
          <w:szCs w:val="24"/>
        </w:rPr>
        <w:t xml:space="preserve"> </w:t>
      </w:r>
      <w:r>
        <w:rPr>
          <w:rFonts w:ascii="宋体" w:hAnsi="宋体" w:eastAsia="宋体" w:cs="宋体"/>
          <w:spacing w:val="-5"/>
          <w:sz w:val="24"/>
          <w:szCs w:val="24"/>
        </w:rPr>
        <w:t>”产</w:t>
      </w:r>
      <w:r>
        <w:rPr>
          <w:rFonts w:ascii="宋体" w:hAnsi="宋体" w:eastAsia="宋体" w:cs="宋体"/>
          <w:sz w:val="24"/>
          <w:szCs w:val="24"/>
        </w:rPr>
        <w:t xml:space="preserve"> </w:t>
      </w:r>
      <w:r>
        <w:rPr>
          <w:rFonts w:ascii="宋体" w:hAnsi="宋体" w:eastAsia="宋体" w:cs="宋体"/>
          <w:spacing w:val="-5"/>
          <w:sz w:val="24"/>
          <w:szCs w:val="24"/>
        </w:rPr>
        <w:t>品、以次充好。</w:t>
      </w:r>
    </w:p>
    <w:p w14:paraId="2CC06B99">
      <w:pPr>
        <w:spacing w:before="181" w:line="289" w:lineRule="auto"/>
        <w:ind w:left="42" w:hanging="15"/>
        <w:rPr>
          <w:rFonts w:ascii="宋体" w:hAnsi="宋体" w:eastAsia="宋体" w:cs="宋体"/>
          <w:sz w:val="24"/>
          <w:szCs w:val="24"/>
        </w:rPr>
      </w:pPr>
      <w:r>
        <w:rPr>
          <w:rFonts w:ascii="宋体" w:hAnsi="宋体" w:eastAsia="宋体" w:cs="宋体"/>
          <w:spacing w:val="-3"/>
          <w:sz w:val="24"/>
          <w:szCs w:val="24"/>
        </w:rPr>
        <w:t>五、积极推动政府采购活动健康开展，对采购活动有疑问、异议时，按法</w:t>
      </w:r>
      <w:r>
        <w:rPr>
          <w:rFonts w:ascii="宋体" w:hAnsi="宋体" w:eastAsia="宋体" w:cs="宋体"/>
          <w:spacing w:val="-4"/>
          <w:sz w:val="24"/>
          <w:szCs w:val="24"/>
        </w:rPr>
        <w:t>律规定</w:t>
      </w:r>
      <w:r>
        <w:rPr>
          <w:rFonts w:ascii="宋体" w:hAnsi="宋体" w:eastAsia="宋体" w:cs="宋体"/>
          <w:sz w:val="24"/>
          <w:szCs w:val="24"/>
        </w:rPr>
        <w:t xml:space="preserve"> </w:t>
      </w:r>
      <w:r>
        <w:rPr>
          <w:rFonts w:ascii="宋体" w:hAnsi="宋体" w:eastAsia="宋体" w:cs="宋体"/>
          <w:spacing w:val="-8"/>
          <w:sz w:val="24"/>
          <w:szCs w:val="24"/>
        </w:rPr>
        <w:t>的程序实名（加盖单位章和法定代表人签名）反</w:t>
      </w:r>
      <w:r>
        <w:rPr>
          <w:rFonts w:ascii="宋体" w:hAnsi="宋体" w:eastAsia="宋体" w:cs="宋体"/>
          <w:spacing w:val="-9"/>
          <w:sz w:val="24"/>
          <w:szCs w:val="24"/>
        </w:rPr>
        <w:t>映情况，不恶意中伤、无事生非，</w:t>
      </w:r>
    </w:p>
    <w:p w14:paraId="0D0D1C91">
      <w:pPr>
        <w:spacing w:before="181" w:line="219" w:lineRule="auto"/>
        <w:ind w:left="50"/>
        <w:rPr>
          <w:rFonts w:ascii="宋体" w:hAnsi="宋体" w:eastAsia="宋体" w:cs="宋体"/>
          <w:sz w:val="24"/>
          <w:szCs w:val="24"/>
        </w:rPr>
      </w:pPr>
      <w:r>
        <w:rPr>
          <w:rFonts w:ascii="宋体" w:hAnsi="宋体" w:eastAsia="宋体" w:cs="宋体"/>
          <w:spacing w:val="-3"/>
          <w:sz w:val="24"/>
          <w:szCs w:val="24"/>
        </w:rPr>
        <w:t>以和谐、平等的心态参加政府采购活动。</w:t>
      </w:r>
    </w:p>
    <w:p w14:paraId="55ED6818">
      <w:pPr>
        <w:spacing w:before="185" w:line="344" w:lineRule="auto"/>
        <w:ind w:left="25" w:right="61"/>
        <w:rPr>
          <w:rFonts w:ascii="宋体" w:hAnsi="宋体" w:eastAsia="宋体" w:cs="宋体"/>
          <w:sz w:val="24"/>
          <w:szCs w:val="24"/>
        </w:rPr>
      </w:pPr>
      <w:r>
        <w:rPr>
          <w:rFonts w:ascii="宋体" w:hAnsi="宋体" w:eastAsia="宋体" w:cs="宋体"/>
          <w:spacing w:val="-3"/>
          <w:sz w:val="24"/>
          <w:szCs w:val="24"/>
        </w:rPr>
        <w:t>六、认真履行成交供应商应承担的责任和义务，全面执行采购合同规定的各项内</w:t>
      </w:r>
      <w:r>
        <w:rPr>
          <w:rFonts w:ascii="宋体" w:hAnsi="宋体" w:eastAsia="宋体" w:cs="宋体"/>
          <w:sz w:val="24"/>
          <w:szCs w:val="24"/>
        </w:rPr>
        <w:t xml:space="preserve"> </w:t>
      </w:r>
      <w:r>
        <w:rPr>
          <w:rFonts w:ascii="宋体" w:hAnsi="宋体" w:eastAsia="宋体" w:cs="宋体"/>
          <w:spacing w:val="-1"/>
          <w:sz w:val="24"/>
          <w:szCs w:val="24"/>
        </w:rPr>
        <w:t>容，保质保量地按时提供采购物品。</w:t>
      </w:r>
    </w:p>
    <w:p w14:paraId="1DC02192">
      <w:pPr>
        <w:spacing w:before="37" w:line="345" w:lineRule="auto"/>
        <w:ind w:left="22" w:right="61" w:firstLine="1"/>
        <w:rPr>
          <w:rFonts w:ascii="宋体" w:hAnsi="宋体" w:eastAsia="宋体" w:cs="宋体"/>
          <w:sz w:val="24"/>
          <w:szCs w:val="24"/>
        </w:rPr>
      </w:pPr>
      <w:r>
        <w:rPr>
          <w:rFonts w:ascii="宋体" w:hAnsi="宋体" w:eastAsia="宋体" w:cs="宋体"/>
          <w:spacing w:val="-3"/>
          <w:sz w:val="24"/>
          <w:szCs w:val="24"/>
        </w:rPr>
        <w:t>若本企业（单位）发生有悖于上述承诺的行为，愿意接受《中华人民共和国政府</w:t>
      </w:r>
      <w:r>
        <w:rPr>
          <w:rFonts w:ascii="宋体" w:hAnsi="宋体" w:eastAsia="宋体" w:cs="宋体"/>
          <w:sz w:val="24"/>
          <w:szCs w:val="24"/>
        </w:rPr>
        <w:t xml:space="preserve"> </w:t>
      </w:r>
      <w:r>
        <w:rPr>
          <w:rFonts w:ascii="宋体" w:hAnsi="宋体" w:eastAsia="宋体" w:cs="宋体"/>
          <w:spacing w:val="-1"/>
          <w:sz w:val="24"/>
          <w:szCs w:val="24"/>
        </w:rPr>
        <w:t>采购法》和《政府采购法实施条例》中对供应商的相关处理。</w:t>
      </w:r>
    </w:p>
    <w:p w14:paraId="37DBCBA5">
      <w:pPr>
        <w:spacing w:before="37" w:line="219" w:lineRule="auto"/>
        <w:ind w:left="24"/>
        <w:rPr>
          <w:rFonts w:ascii="宋体" w:hAnsi="宋体" w:eastAsia="宋体" w:cs="宋体"/>
          <w:sz w:val="24"/>
          <w:szCs w:val="24"/>
        </w:rPr>
      </w:pPr>
      <w:r>
        <w:rPr>
          <w:rFonts w:ascii="宋体" w:hAnsi="宋体" w:eastAsia="宋体" w:cs="宋体"/>
          <w:spacing w:val="-1"/>
          <w:sz w:val="24"/>
          <w:szCs w:val="24"/>
        </w:rPr>
        <w:t>本承诺是采购项目响应文件的组成部分。</w:t>
      </w:r>
    </w:p>
    <w:p w14:paraId="2EF726F1">
      <w:pPr>
        <w:pStyle w:val="5"/>
        <w:spacing w:line="257" w:lineRule="auto"/>
      </w:pPr>
    </w:p>
    <w:p w14:paraId="3F227891">
      <w:pPr>
        <w:pStyle w:val="5"/>
        <w:spacing w:line="257" w:lineRule="auto"/>
      </w:pPr>
    </w:p>
    <w:p w14:paraId="26451280">
      <w:pPr>
        <w:pStyle w:val="5"/>
        <w:spacing w:line="258" w:lineRule="auto"/>
      </w:pPr>
    </w:p>
    <w:p w14:paraId="4916BFA4">
      <w:pPr>
        <w:pStyle w:val="5"/>
        <w:spacing w:line="258" w:lineRule="auto"/>
      </w:pPr>
    </w:p>
    <w:p w14:paraId="61C5874D">
      <w:pPr>
        <w:spacing w:before="78" w:line="219" w:lineRule="auto"/>
        <w:ind w:left="2792"/>
        <w:rPr>
          <w:rFonts w:ascii="宋体" w:hAnsi="宋体" w:eastAsia="宋体" w:cs="宋体"/>
          <w:sz w:val="24"/>
          <w:szCs w:val="24"/>
        </w:rPr>
      </w:pPr>
      <w:r>
        <w:rPr>
          <w:rFonts w:ascii="宋体" w:hAnsi="宋体" w:eastAsia="宋体" w:cs="宋体"/>
          <w:b/>
          <w:bCs/>
          <w:spacing w:val="2"/>
          <w:sz w:val="24"/>
          <w:szCs w:val="24"/>
        </w:rPr>
        <w:t>供应商</w:t>
      </w:r>
      <w:r>
        <w:rPr>
          <w:rFonts w:ascii="宋体" w:hAnsi="宋体" w:eastAsia="宋体" w:cs="宋体"/>
          <w:b/>
          <w:bCs/>
          <w:spacing w:val="-19"/>
          <w:sz w:val="24"/>
          <w:szCs w:val="24"/>
        </w:rPr>
        <w:t>：</w:t>
      </w:r>
      <w:r>
        <w:rPr>
          <w:rFonts w:ascii="宋体" w:hAnsi="宋体" w:eastAsia="宋体" w:cs="宋体"/>
          <w:sz w:val="24"/>
          <w:szCs w:val="24"/>
          <w:u w:val="single" w:color="auto"/>
        </w:rPr>
        <w:t xml:space="preserve">       </w:t>
      </w:r>
      <w:r>
        <w:rPr>
          <w:rFonts w:ascii="宋体" w:hAnsi="宋体" w:eastAsia="宋体" w:cs="宋体"/>
          <w:b/>
          <w:bCs/>
          <w:spacing w:val="-19"/>
          <w:sz w:val="24"/>
          <w:szCs w:val="24"/>
        </w:rPr>
        <w:t>（</w:t>
      </w:r>
      <w:r>
        <w:rPr>
          <w:rFonts w:ascii="宋体" w:hAnsi="宋体" w:eastAsia="宋体" w:cs="宋体"/>
          <w:b/>
          <w:bCs/>
          <w:spacing w:val="2"/>
          <w:sz w:val="24"/>
          <w:szCs w:val="24"/>
        </w:rPr>
        <w:t>公章）</w:t>
      </w:r>
    </w:p>
    <w:p w14:paraId="51E3A594">
      <w:pPr>
        <w:spacing w:before="183" w:line="347" w:lineRule="auto"/>
        <w:ind w:left="3516" w:right="1529" w:hanging="2047"/>
        <w:rPr>
          <w:rFonts w:ascii="宋体" w:hAnsi="宋体" w:eastAsia="宋体" w:cs="宋体"/>
          <w:sz w:val="24"/>
          <w:szCs w:val="24"/>
        </w:rPr>
      </w:pPr>
      <w:r>
        <w:rPr>
          <w:rFonts w:ascii="宋体" w:hAnsi="宋体" w:eastAsia="宋体" w:cs="宋体"/>
          <w:b/>
          <w:bCs/>
          <w:spacing w:val="-2"/>
          <w:sz w:val="24"/>
          <w:szCs w:val="24"/>
        </w:rPr>
        <w:t>法定代表人或委托代理人</w:t>
      </w:r>
      <w:r>
        <w:rPr>
          <w:rFonts w:ascii="宋体" w:hAnsi="宋体" w:eastAsia="宋体" w:cs="宋体"/>
          <w:b/>
          <w:bCs/>
          <w:spacing w:val="-16"/>
          <w:sz w:val="24"/>
          <w:szCs w:val="24"/>
        </w:rPr>
        <w:t>：</w:t>
      </w:r>
      <w:r>
        <w:rPr>
          <w:rFonts w:ascii="宋体" w:hAnsi="宋体" w:eastAsia="宋体" w:cs="宋体"/>
          <w:sz w:val="24"/>
          <w:szCs w:val="24"/>
          <w:u w:val="single" w:color="auto"/>
        </w:rPr>
        <w:t xml:space="preserve">       </w:t>
      </w:r>
      <w:r>
        <w:rPr>
          <w:rFonts w:ascii="宋体" w:hAnsi="宋体" w:eastAsia="宋体" w:cs="宋体"/>
          <w:b/>
          <w:bCs/>
          <w:spacing w:val="-16"/>
          <w:sz w:val="24"/>
          <w:szCs w:val="24"/>
        </w:rPr>
        <w:t>（</w:t>
      </w:r>
      <w:r>
        <w:rPr>
          <w:rFonts w:ascii="宋体" w:hAnsi="宋体" w:eastAsia="宋体" w:cs="宋体"/>
          <w:b/>
          <w:bCs/>
          <w:spacing w:val="-2"/>
          <w:sz w:val="24"/>
          <w:szCs w:val="24"/>
        </w:rPr>
        <w:t>签字或盖章）</w:t>
      </w:r>
      <w:r>
        <w:rPr>
          <w:rFonts w:ascii="宋体" w:hAnsi="宋体" w:eastAsia="宋体" w:cs="宋体"/>
          <w:sz w:val="24"/>
          <w:szCs w:val="24"/>
        </w:rPr>
        <w:t xml:space="preserve"> </w:t>
      </w:r>
      <w:r>
        <w:rPr>
          <w:rFonts w:ascii="宋体" w:hAnsi="宋体" w:eastAsia="宋体" w:cs="宋体"/>
          <w:b/>
          <w:bCs/>
          <w:spacing w:val="-12"/>
          <w:sz w:val="24"/>
          <w:szCs w:val="24"/>
        </w:rPr>
        <w:t>年</w:t>
      </w:r>
      <w:r>
        <w:rPr>
          <w:rFonts w:ascii="宋体" w:hAnsi="宋体" w:eastAsia="宋体" w:cs="宋体"/>
          <w:spacing w:val="5"/>
          <w:sz w:val="24"/>
          <w:szCs w:val="24"/>
        </w:rPr>
        <w:t xml:space="preserve">   </w:t>
      </w:r>
      <w:r>
        <w:rPr>
          <w:rFonts w:ascii="宋体" w:hAnsi="宋体" w:eastAsia="宋体" w:cs="宋体"/>
          <w:b/>
          <w:bCs/>
          <w:spacing w:val="-12"/>
          <w:sz w:val="24"/>
          <w:szCs w:val="24"/>
        </w:rPr>
        <w:t>月</w:t>
      </w:r>
      <w:r>
        <w:rPr>
          <w:rFonts w:ascii="宋体" w:hAnsi="宋体" w:eastAsia="宋体" w:cs="宋体"/>
          <w:spacing w:val="27"/>
          <w:sz w:val="24"/>
          <w:szCs w:val="24"/>
        </w:rPr>
        <w:t xml:space="preserve">  </w:t>
      </w:r>
      <w:r>
        <w:rPr>
          <w:rFonts w:ascii="宋体" w:hAnsi="宋体" w:eastAsia="宋体" w:cs="宋体"/>
          <w:b/>
          <w:bCs/>
          <w:spacing w:val="-12"/>
          <w:sz w:val="24"/>
          <w:szCs w:val="24"/>
        </w:rPr>
        <w:t>日</w:t>
      </w:r>
    </w:p>
    <w:p w14:paraId="277B9FFB">
      <w:pPr>
        <w:spacing w:line="347" w:lineRule="auto"/>
        <w:rPr>
          <w:rFonts w:ascii="宋体" w:hAnsi="宋体" w:eastAsia="宋体" w:cs="宋体"/>
          <w:sz w:val="24"/>
          <w:szCs w:val="24"/>
        </w:rPr>
        <w:sectPr>
          <w:footerReference r:id="rId39" w:type="default"/>
          <w:pgSz w:w="11907" w:h="16840"/>
          <w:pgMar w:top="1431" w:right="1739" w:bottom="1351" w:left="1786" w:header="0" w:footer="1161" w:gutter="0"/>
          <w:cols w:space="720" w:num="1"/>
        </w:sectPr>
      </w:pPr>
    </w:p>
    <w:p w14:paraId="2FBC353F">
      <w:pPr>
        <w:spacing w:before="145" w:line="219" w:lineRule="auto"/>
        <w:ind w:left="46"/>
        <w:rPr>
          <w:rFonts w:ascii="宋体" w:hAnsi="宋体" w:eastAsia="宋体" w:cs="宋体"/>
          <w:sz w:val="28"/>
          <w:szCs w:val="28"/>
        </w:rPr>
      </w:pPr>
      <w:r>
        <w:rPr>
          <w:rFonts w:ascii="宋体" w:hAnsi="宋体" w:eastAsia="宋体" w:cs="宋体"/>
          <w:b/>
          <w:bCs/>
          <w:spacing w:val="-8"/>
          <w:sz w:val="28"/>
          <w:szCs w:val="28"/>
        </w:rPr>
        <w:t>附件</w:t>
      </w:r>
      <w:r>
        <w:rPr>
          <w:rFonts w:ascii="宋体" w:hAnsi="宋体" w:eastAsia="宋体" w:cs="宋体"/>
          <w:spacing w:val="-36"/>
          <w:sz w:val="28"/>
          <w:szCs w:val="28"/>
        </w:rPr>
        <w:t xml:space="preserve"> </w:t>
      </w:r>
      <w:r>
        <w:rPr>
          <w:rFonts w:ascii="宋体" w:hAnsi="宋体" w:eastAsia="宋体" w:cs="宋体"/>
          <w:b/>
          <w:bCs/>
          <w:spacing w:val="-8"/>
          <w:sz w:val="28"/>
          <w:szCs w:val="28"/>
        </w:rPr>
        <w:t>10：资格证明材料</w:t>
      </w:r>
    </w:p>
    <w:p w14:paraId="1C67BB86">
      <w:pPr>
        <w:pStyle w:val="5"/>
        <w:spacing w:line="295" w:lineRule="auto"/>
      </w:pPr>
    </w:p>
    <w:p w14:paraId="2E1C08E2">
      <w:pPr>
        <w:pStyle w:val="5"/>
        <w:spacing w:line="295" w:lineRule="auto"/>
      </w:pPr>
    </w:p>
    <w:p w14:paraId="5AA903FE">
      <w:pPr>
        <w:spacing w:before="78" w:line="219" w:lineRule="auto"/>
        <w:ind w:left="3463"/>
        <w:rPr>
          <w:rFonts w:ascii="宋体" w:hAnsi="宋体" w:eastAsia="宋体" w:cs="宋体"/>
          <w:sz w:val="24"/>
          <w:szCs w:val="24"/>
        </w:rPr>
      </w:pPr>
      <w:r>
        <w:rPr>
          <w:rFonts w:ascii="宋体" w:hAnsi="宋体" w:eastAsia="宋体" w:cs="宋体"/>
          <w:b/>
          <w:bCs/>
          <w:spacing w:val="-6"/>
          <w:sz w:val="24"/>
          <w:szCs w:val="24"/>
        </w:rPr>
        <w:t>资格证明材料</w:t>
      </w:r>
    </w:p>
    <w:p w14:paraId="4AFF222F">
      <w:pPr>
        <w:pStyle w:val="5"/>
        <w:spacing w:line="257" w:lineRule="auto"/>
      </w:pPr>
    </w:p>
    <w:p w14:paraId="7EC61BF2">
      <w:pPr>
        <w:pStyle w:val="5"/>
        <w:spacing w:line="257" w:lineRule="auto"/>
      </w:pPr>
    </w:p>
    <w:p w14:paraId="7BA7879E">
      <w:pPr>
        <w:pStyle w:val="5"/>
        <w:spacing w:line="258" w:lineRule="auto"/>
      </w:pPr>
    </w:p>
    <w:p w14:paraId="2CFCDB74">
      <w:pPr>
        <w:spacing w:before="78" w:line="219" w:lineRule="auto"/>
        <w:ind w:left="513"/>
        <w:rPr>
          <w:rFonts w:ascii="宋体" w:hAnsi="宋体" w:eastAsia="宋体" w:cs="宋体"/>
          <w:sz w:val="24"/>
          <w:szCs w:val="24"/>
        </w:rPr>
      </w:pPr>
      <w:r>
        <w:rPr>
          <w:rFonts w:ascii="宋体" w:hAnsi="宋体" w:eastAsia="宋体" w:cs="宋体"/>
          <w:spacing w:val="-3"/>
          <w:sz w:val="24"/>
          <w:szCs w:val="24"/>
        </w:rPr>
        <w:t>资格证明材料包括：</w:t>
      </w:r>
    </w:p>
    <w:p w14:paraId="6F12694D">
      <w:pPr>
        <w:spacing w:before="278" w:line="416" w:lineRule="auto"/>
        <w:ind w:left="27" w:right="235" w:firstLine="206"/>
        <w:rPr>
          <w:rFonts w:ascii="宋体" w:hAnsi="宋体" w:eastAsia="宋体" w:cs="宋体"/>
          <w:sz w:val="24"/>
          <w:szCs w:val="24"/>
        </w:rPr>
      </w:pPr>
      <w:r>
        <w:rPr>
          <w:rFonts w:ascii="宋体" w:hAnsi="宋体" w:eastAsia="宋体" w:cs="宋体"/>
          <w:spacing w:val="1"/>
          <w:sz w:val="24"/>
          <w:szCs w:val="24"/>
        </w:rPr>
        <w:t>（1）提供有效的营业执照、税务登记证、机构代码证或三证（五证）合一统</w:t>
      </w:r>
      <w:r>
        <w:rPr>
          <w:rFonts w:ascii="宋体" w:hAnsi="宋体" w:eastAsia="宋体" w:cs="宋体"/>
          <w:spacing w:val="11"/>
          <w:sz w:val="24"/>
          <w:szCs w:val="24"/>
        </w:rPr>
        <w:t xml:space="preserve"> </w:t>
      </w:r>
      <w:r>
        <w:rPr>
          <w:rFonts w:ascii="宋体" w:hAnsi="宋体" w:eastAsia="宋体" w:cs="宋体"/>
          <w:spacing w:val="-1"/>
          <w:sz w:val="24"/>
          <w:szCs w:val="24"/>
        </w:rPr>
        <w:t>一社会代码证及其他资格证明文件（扫描或复印件</w:t>
      </w:r>
      <w:r>
        <w:rPr>
          <w:rFonts w:ascii="宋体" w:hAnsi="宋体" w:eastAsia="宋体" w:cs="宋体"/>
          <w:spacing w:val="3"/>
          <w:sz w:val="24"/>
          <w:szCs w:val="24"/>
        </w:rPr>
        <w:t>）；</w:t>
      </w:r>
    </w:p>
    <w:p w14:paraId="2B66059C">
      <w:pPr>
        <w:spacing w:before="30" w:line="428" w:lineRule="auto"/>
        <w:ind w:left="22" w:firstLine="484"/>
        <w:rPr>
          <w:rFonts w:ascii="宋体" w:hAnsi="宋体" w:eastAsia="宋体" w:cs="宋体"/>
          <w:sz w:val="24"/>
          <w:szCs w:val="24"/>
        </w:rPr>
      </w:pPr>
      <w:r>
        <w:rPr>
          <w:rFonts w:ascii="宋体" w:hAnsi="宋体" w:eastAsia="宋体" w:cs="宋体"/>
          <w:spacing w:val="-4"/>
          <w:sz w:val="24"/>
          <w:szCs w:val="24"/>
        </w:rPr>
        <w:t>企业法人需提交“统一社会信用代码的营业执照</w:t>
      </w:r>
      <w:r>
        <w:rPr>
          <w:rFonts w:ascii="宋体" w:hAnsi="宋体" w:eastAsia="宋体" w:cs="宋体"/>
          <w:spacing w:val="-88"/>
          <w:sz w:val="24"/>
          <w:szCs w:val="24"/>
        </w:rPr>
        <w:t xml:space="preserve"> </w:t>
      </w:r>
      <w:r>
        <w:rPr>
          <w:rFonts w:ascii="宋体" w:hAnsi="宋体" w:eastAsia="宋体" w:cs="宋体"/>
          <w:spacing w:val="-4"/>
          <w:sz w:val="24"/>
          <w:szCs w:val="24"/>
        </w:rPr>
        <w:t>”，未换</w:t>
      </w:r>
      <w:r>
        <w:rPr>
          <w:rFonts w:ascii="宋体" w:hAnsi="宋体" w:eastAsia="宋体" w:cs="宋体"/>
          <w:spacing w:val="-5"/>
          <w:sz w:val="24"/>
          <w:szCs w:val="24"/>
        </w:rPr>
        <w:t>证的提交“营业执</w:t>
      </w:r>
      <w:r>
        <w:rPr>
          <w:rFonts w:ascii="宋体" w:hAnsi="宋体" w:eastAsia="宋体" w:cs="宋体"/>
          <w:sz w:val="24"/>
          <w:szCs w:val="24"/>
        </w:rPr>
        <w:t xml:space="preserve">   照、组织机构代码证、税务登记证</w:t>
      </w:r>
      <w:r>
        <w:rPr>
          <w:rFonts w:ascii="宋体" w:hAnsi="宋体" w:eastAsia="宋体" w:cs="宋体"/>
          <w:spacing w:val="-88"/>
          <w:sz w:val="24"/>
          <w:szCs w:val="24"/>
        </w:rPr>
        <w:t xml:space="preserve"> </w:t>
      </w:r>
      <w:r>
        <w:rPr>
          <w:rFonts w:ascii="宋体" w:hAnsi="宋体" w:eastAsia="宋体" w:cs="宋体"/>
          <w:sz w:val="24"/>
          <w:szCs w:val="24"/>
        </w:rPr>
        <w:t>”；事业</w:t>
      </w:r>
      <w:r>
        <w:rPr>
          <w:rFonts w:ascii="宋体" w:hAnsi="宋体" w:eastAsia="宋体" w:cs="宋体"/>
          <w:spacing w:val="-1"/>
          <w:sz w:val="24"/>
          <w:szCs w:val="24"/>
        </w:rPr>
        <w:t>法人需提交 “统一社会信用代码的</w:t>
      </w:r>
      <w:r>
        <w:rPr>
          <w:rFonts w:ascii="宋体" w:hAnsi="宋体" w:eastAsia="宋体" w:cs="宋体"/>
          <w:sz w:val="24"/>
          <w:szCs w:val="24"/>
        </w:rPr>
        <w:t xml:space="preserve">   </w:t>
      </w:r>
      <w:r>
        <w:rPr>
          <w:rFonts w:ascii="宋体" w:hAnsi="宋体" w:eastAsia="宋体" w:cs="宋体"/>
          <w:spacing w:val="-1"/>
          <w:sz w:val="24"/>
          <w:szCs w:val="24"/>
        </w:rPr>
        <w:t>事业单位法人证书</w:t>
      </w:r>
      <w:r>
        <w:rPr>
          <w:rFonts w:ascii="宋体" w:hAnsi="宋体" w:eastAsia="宋体" w:cs="宋体"/>
          <w:spacing w:val="-88"/>
          <w:sz w:val="24"/>
          <w:szCs w:val="24"/>
        </w:rPr>
        <w:t xml:space="preserve"> </w:t>
      </w:r>
      <w:r>
        <w:rPr>
          <w:rFonts w:ascii="宋体" w:hAnsi="宋体" w:eastAsia="宋体" w:cs="宋体"/>
          <w:spacing w:val="-1"/>
          <w:sz w:val="24"/>
          <w:szCs w:val="24"/>
        </w:rPr>
        <w:t>”，未换证的提交“事业单位法人证书或</w:t>
      </w:r>
      <w:r>
        <w:rPr>
          <w:rFonts w:ascii="宋体" w:hAnsi="宋体" w:eastAsia="宋体" w:cs="宋体"/>
          <w:spacing w:val="-2"/>
          <w:sz w:val="24"/>
          <w:szCs w:val="24"/>
        </w:rPr>
        <w:t>组织机构代码证</w:t>
      </w:r>
      <w:r>
        <w:rPr>
          <w:rFonts w:ascii="宋体" w:hAnsi="宋体" w:eastAsia="宋体" w:cs="宋体"/>
          <w:spacing w:val="-88"/>
          <w:sz w:val="24"/>
          <w:szCs w:val="24"/>
        </w:rPr>
        <w:t xml:space="preserve"> </w:t>
      </w:r>
      <w:r>
        <w:rPr>
          <w:rFonts w:ascii="宋体" w:hAnsi="宋体" w:eastAsia="宋体" w:cs="宋体"/>
          <w:spacing w:val="-2"/>
          <w:sz w:val="24"/>
          <w:szCs w:val="24"/>
        </w:rPr>
        <w:t>”；</w:t>
      </w:r>
      <w:r>
        <w:rPr>
          <w:rFonts w:ascii="宋体" w:hAnsi="宋体" w:eastAsia="宋体" w:cs="宋体"/>
          <w:sz w:val="24"/>
          <w:szCs w:val="24"/>
        </w:rPr>
        <w:t xml:space="preserve">  </w:t>
      </w:r>
      <w:r>
        <w:rPr>
          <w:rFonts w:ascii="宋体" w:hAnsi="宋体" w:eastAsia="宋体" w:cs="宋体"/>
          <w:spacing w:val="-4"/>
          <w:sz w:val="24"/>
          <w:szCs w:val="24"/>
        </w:rPr>
        <w:t>其他组织需提交“统一社会信用代码的社会团体法人登记证书</w:t>
      </w:r>
      <w:r>
        <w:rPr>
          <w:rFonts w:ascii="宋体" w:hAnsi="宋体" w:eastAsia="宋体" w:cs="宋体"/>
          <w:spacing w:val="-84"/>
          <w:sz w:val="24"/>
          <w:szCs w:val="24"/>
        </w:rPr>
        <w:t xml:space="preserve"> </w:t>
      </w:r>
      <w:r>
        <w:rPr>
          <w:rFonts w:ascii="宋体" w:hAnsi="宋体" w:eastAsia="宋体" w:cs="宋体"/>
          <w:spacing w:val="-4"/>
          <w:sz w:val="24"/>
          <w:szCs w:val="24"/>
        </w:rPr>
        <w:t>”或“统一社会信</w:t>
      </w:r>
      <w:r>
        <w:rPr>
          <w:rFonts w:ascii="宋体" w:hAnsi="宋体" w:eastAsia="宋体" w:cs="宋体"/>
          <w:sz w:val="24"/>
          <w:szCs w:val="24"/>
        </w:rPr>
        <w:t xml:space="preserve">   </w:t>
      </w:r>
      <w:r>
        <w:rPr>
          <w:rFonts w:ascii="宋体" w:hAnsi="宋体" w:eastAsia="宋体" w:cs="宋体"/>
          <w:spacing w:val="-4"/>
          <w:sz w:val="24"/>
          <w:szCs w:val="24"/>
        </w:rPr>
        <w:t>用代码的民办非企业单位登记证书</w:t>
      </w:r>
      <w:r>
        <w:rPr>
          <w:rFonts w:ascii="宋体" w:hAnsi="宋体" w:eastAsia="宋体" w:cs="宋体"/>
          <w:spacing w:val="-84"/>
          <w:sz w:val="24"/>
          <w:szCs w:val="24"/>
        </w:rPr>
        <w:t xml:space="preserve"> </w:t>
      </w:r>
      <w:r>
        <w:rPr>
          <w:rFonts w:ascii="宋体" w:hAnsi="宋体" w:eastAsia="宋体" w:cs="宋体"/>
          <w:spacing w:val="-4"/>
          <w:sz w:val="24"/>
          <w:szCs w:val="24"/>
        </w:rPr>
        <w:t>”或“统一社会信用代码的基金会法人登记证</w:t>
      </w:r>
      <w:r>
        <w:rPr>
          <w:rFonts w:ascii="宋体" w:hAnsi="宋体" w:eastAsia="宋体" w:cs="宋体"/>
          <w:sz w:val="24"/>
          <w:szCs w:val="24"/>
        </w:rPr>
        <w:t xml:space="preserve">   </w:t>
      </w:r>
      <w:r>
        <w:rPr>
          <w:rFonts w:ascii="宋体" w:hAnsi="宋体" w:eastAsia="宋体" w:cs="宋体"/>
          <w:spacing w:val="-3"/>
          <w:sz w:val="24"/>
          <w:szCs w:val="24"/>
        </w:rPr>
        <w:t>书</w:t>
      </w:r>
      <w:r>
        <w:rPr>
          <w:rFonts w:ascii="宋体" w:hAnsi="宋体" w:eastAsia="宋体" w:cs="宋体"/>
          <w:spacing w:val="-88"/>
          <w:sz w:val="24"/>
          <w:szCs w:val="24"/>
        </w:rPr>
        <w:t xml:space="preserve"> </w:t>
      </w:r>
      <w:r>
        <w:rPr>
          <w:rFonts w:ascii="宋体" w:hAnsi="宋体" w:eastAsia="宋体" w:cs="宋体"/>
          <w:spacing w:val="-3"/>
          <w:sz w:val="24"/>
          <w:szCs w:val="24"/>
        </w:rPr>
        <w:t>”，未换证的提交 “社会团体法人登记证书</w:t>
      </w:r>
      <w:r>
        <w:rPr>
          <w:rFonts w:ascii="宋体" w:hAnsi="宋体" w:eastAsia="宋体" w:cs="宋体"/>
          <w:spacing w:val="-88"/>
          <w:sz w:val="24"/>
          <w:szCs w:val="24"/>
        </w:rPr>
        <w:t xml:space="preserve"> </w:t>
      </w:r>
      <w:r>
        <w:rPr>
          <w:rFonts w:ascii="宋体" w:hAnsi="宋体" w:eastAsia="宋体" w:cs="宋体"/>
          <w:spacing w:val="-3"/>
          <w:sz w:val="24"/>
          <w:szCs w:val="24"/>
        </w:rPr>
        <w:t>”或“</w:t>
      </w:r>
      <w:r>
        <w:rPr>
          <w:rFonts w:ascii="宋体" w:hAnsi="宋体" w:eastAsia="宋体" w:cs="宋体"/>
          <w:spacing w:val="-87"/>
          <w:sz w:val="24"/>
          <w:szCs w:val="24"/>
        </w:rPr>
        <w:t xml:space="preserve"> </w:t>
      </w:r>
      <w:r>
        <w:rPr>
          <w:rFonts w:ascii="宋体" w:hAnsi="宋体" w:eastAsia="宋体" w:cs="宋体"/>
          <w:spacing w:val="-3"/>
          <w:sz w:val="24"/>
          <w:szCs w:val="24"/>
        </w:rPr>
        <w:t>民办非</w:t>
      </w:r>
      <w:r>
        <w:rPr>
          <w:rFonts w:ascii="宋体" w:hAnsi="宋体" w:eastAsia="宋体" w:cs="宋体"/>
          <w:spacing w:val="-4"/>
          <w:sz w:val="24"/>
          <w:szCs w:val="24"/>
        </w:rPr>
        <w:t>企业单位登记证书</w:t>
      </w:r>
      <w:r>
        <w:rPr>
          <w:rFonts w:ascii="宋体" w:hAnsi="宋体" w:eastAsia="宋体" w:cs="宋体"/>
          <w:spacing w:val="-89"/>
          <w:sz w:val="24"/>
          <w:szCs w:val="24"/>
        </w:rPr>
        <w:t xml:space="preserve"> </w:t>
      </w:r>
      <w:r>
        <w:rPr>
          <w:rFonts w:ascii="宋体" w:hAnsi="宋体" w:eastAsia="宋体" w:cs="宋体"/>
          <w:spacing w:val="-4"/>
          <w:sz w:val="24"/>
          <w:szCs w:val="24"/>
        </w:rPr>
        <w:t>”</w:t>
      </w:r>
      <w:r>
        <w:rPr>
          <w:rFonts w:ascii="宋体" w:hAnsi="宋体" w:eastAsia="宋体" w:cs="宋体"/>
          <w:sz w:val="24"/>
          <w:szCs w:val="24"/>
        </w:rPr>
        <w:t xml:space="preserve"> </w:t>
      </w:r>
      <w:r>
        <w:rPr>
          <w:rFonts w:ascii="宋体" w:hAnsi="宋体" w:eastAsia="宋体" w:cs="宋体"/>
          <w:spacing w:val="-5"/>
          <w:sz w:val="24"/>
          <w:szCs w:val="24"/>
        </w:rPr>
        <w:t>或“基金会法人登记证书</w:t>
      </w:r>
      <w:r>
        <w:rPr>
          <w:rFonts w:ascii="宋体" w:hAnsi="宋体" w:eastAsia="宋体" w:cs="宋体"/>
          <w:spacing w:val="-80"/>
          <w:sz w:val="24"/>
          <w:szCs w:val="24"/>
        </w:rPr>
        <w:t xml:space="preserve"> </w:t>
      </w:r>
      <w:r>
        <w:rPr>
          <w:rFonts w:ascii="宋体" w:hAnsi="宋体" w:eastAsia="宋体" w:cs="宋体"/>
          <w:spacing w:val="-5"/>
          <w:sz w:val="24"/>
          <w:szCs w:val="24"/>
        </w:rPr>
        <w:t>”和“组织机构代码证</w:t>
      </w:r>
      <w:r>
        <w:rPr>
          <w:rFonts w:ascii="宋体" w:hAnsi="宋体" w:eastAsia="宋体" w:cs="宋体"/>
          <w:spacing w:val="-89"/>
          <w:sz w:val="24"/>
          <w:szCs w:val="24"/>
        </w:rPr>
        <w:t xml:space="preserve"> </w:t>
      </w:r>
      <w:r>
        <w:rPr>
          <w:rFonts w:ascii="宋体" w:hAnsi="宋体" w:eastAsia="宋体" w:cs="宋体"/>
          <w:spacing w:val="-5"/>
          <w:sz w:val="24"/>
          <w:szCs w:val="24"/>
        </w:rPr>
        <w:t>”；个体工商户需提交“统一社</w:t>
      </w:r>
      <w:r>
        <w:rPr>
          <w:rFonts w:ascii="宋体" w:hAnsi="宋体" w:eastAsia="宋体" w:cs="宋体"/>
          <w:sz w:val="24"/>
          <w:szCs w:val="24"/>
        </w:rPr>
        <w:t xml:space="preserve">   </w:t>
      </w:r>
      <w:r>
        <w:rPr>
          <w:rFonts w:ascii="宋体" w:hAnsi="宋体" w:eastAsia="宋体" w:cs="宋体"/>
          <w:spacing w:val="-8"/>
          <w:sz w:val="24"/>
          <w:szCs w:val="24"/>
        </w:rPr>
        <w:t>会信用代码的营业执照</w:t>
      </w:r>
      <w:r>
        <w:rPr>
          <w:rFonts w:ascii="宋体" w:hAnsi="宋体" w:eastAsia="宋体" w:cs="宋体"/>
          <w:spacing w:val="-87"/>
          <w:sz w:val="24"/>
          <w:szCs w:val="24"/>
        </w:rPr>
        <w:t xml:space="preserve"> </w:t>
      </w:r>
      <w:r>
        <w:rPr>
          <w:rFonts w:ascii="宋体" w:hAnsi="宋体" w:eastAsia="宋体" w:cs="宋体"/>
          <w:spacing w:val="-8"/>
          <w:sz w:val="24"/>
          <w:szCs w:val="24"/>
        </w:rPr>
        <w:t>”或“营业执照、税务登记证</w:t>
      </w:r>
      <w:r>
        <w:rPr>
          <w:rFonts w:ascii="宋体" w:hAnsi="宋体" w:eastAsia="宋体" w:cs="宋体"/>
          <w:spacing w:val="-89"/>
          <w:sz w:val="24"/>
          <w:szCs w:val="24"/>
        </w:rPr>
        <w:t xml:space="preserve"> </w:t>
      </w:r>
      <w:r>
        <w:rPr>
          <w:rFonts w:ascii="宋体" w:hAnsi="宋体" w:eastAsia="宋体" w:cs="宋体"/>
          <w:spacing w:val="-8"/>
          <w:sz w:val="24"/>
          <w:szCs w:val="24"/>
        </w:rPr>
        <w:t>”；自然人需提交身份证明。</w:t>
      </w:r>
    </w:p>
    <w:p w14:paraId="3FF7F8F7">
      <w:pPr>
        <w:spacing w:before="34" w:line="219" w:lineRule="auto"/>
        <w:ind w:left="514"/>
        <w:rPr>
          <w:rFonts w:ascii="宋体" w:hAnsi="宋体" w:eastAsia="宋体" w:cs="宋体"/>
          <w:sz w:val="24"/>
          <w:szCs w:val="24"/>
        </w:rPr>
      </w:pPr>
      <w:r>
        <w:rPr>
          <w:rFonts w:ascii="宋体" w:hAnsi="宋体" w:eastAsia="宋体" w:cs="宋体"/>
          <w:spacing w:val="-1"/>
          <w:sz w:val="24"/>
          <w:szCs w:val="24"/>
        </w:rPr>
        <w:t>（2）磋商文件规定的有关资格证书、许可证书、认证等；</w:t>
      </w:r>
    </w:p>
    <w:p w14:paraId="117EDFD2">
      <w:pPr>
        <w:spacing w:before="274" w:line="219" w:lineRule="auto"/>
        <w:ind w:left="514"/>
        <w:rPr>
          <w:rFonts w:ascii="宋体" w:hAnsi="宋体" w:eastAsia="宋体" w:cs="宋体"/>
          <w:sz w:val="24"/>
          <w:szCs w:val="24"/>
        </w:rPr>
      </w:pPr>
      <w:r>
        <w:rPr>
          <w:rFonts w:ascii="宋体" w:hAnsi="宋体" w:eastAsia="宋体" w:cs="宋体"/>
          <w:spacing w:val="-1"/>
          <w:sz w:val="24"/>
          <w:szCs w:val="24"/>
        </w:rPr>
        <w:t>（3）供应商认为有必要提供的其他资格证明文件。</w:t>
      </w:r>
    </w:p>
    <w:p w14:paraId="20E546AD">
      <w:pPr>
        <w:spacing w:line="219" w:lineRule="auto"/>
        <w:rPr>
          <w:rFonts w:ascii="宋体" w:hAnsi="宋体" w:eastAsia="宋体" w:cs="宋体"/>
          <w:sz w:val="24"/>
          <w:szCs w:val="24"/>
        </w:rPr>
        <w:sectPr>
          <w:footerReference r:id="rId40" w:type="default"/>
          <w:pgSz w:w="11907" w:h="16840"/>
          <w:pgMar w:top="1431" w:right="1565" w:bottom="1349" w:left="1786" w:header="0" w:footer="1161" w:gutter="0"/>
          <w:cols w:space="720" w:num="1"/>
        </w:sectPr>
      </w:pPr>
    </w:p>
    <w:p w14:paraId="005A1906">
      <w:pPr>
        <w:spacing w:before="145" w:line="219" w:lineRule="auto"/>
        <w:ind w:left="526"/>
        <w:rPr>
          <w:rFonts w:ascii="宋体" w:hAnsi="宋体" w:eastAsia="宋体" w:cs="宋体"/>
          <w:sz w:val="28"/>
          <w:szCs w:val="28"/>
        </w:rPr>
      </w:pPr>
      <w:r>
        <w:rPr>
          <w:rFonts w:ascii="宋体" w:hAnsi="宋体" w:eastAsia="宋体" w:cs="宋体"/>
          <w:b/>
          <w:bCs/>
          <w:spacing w:val="-8"/>
          <w:sz w:val="28"/>
          <w:szCs w:val="28"/>
        </w:rPr>
        <w:t>附件</w:t>
      </w:r>
      <w:r>
        <w:rPr>
          <w:rFonts w:ascii="宋体" w:hAnsi="宋体" w:eastAsia="宋体" w:cs="宋体"/>
          <w:spacing w:val="-36"/>
          <w:sz w:val="28"/>
          <w:szCs w:val="28"/>
        </w:rPr>
        <w:t xml:space="preserve"> </w:t>
      </w:r>
      <w:r>
        <w:rPr>
          <w:rFonts w:ascii="宋体" w:hAnsi="宋体" w:eastAsia="宋体" w:cs="宋体"/>
          <w:b/>
          <w:bCs/>
          <w:spacing w:val="-8"/>
          <w:sz w:val="28"/>
          <w:szCs w:val="28"/>
        </w:rPr>
        <w:t>11：财务状况证明</w:t>
      </w:r>
    </w:p>
    <w:p w14:paraId="7D272DBB">
      <w:pPr>
        <w:pStyle w:val="5"/>
        <w:spacing w:line="295" w:lineRule="auto"/>
      </w:pPr>
    </w:p>
    <w:p w14:paraId="380B6007">
      <w:pPr>
        <w:pStyle w:val="5"/>
        <w:spacing w:line="296" w:lineRule="auto"/>
      </w:pPr>
    </w:p>
    <w:p w14:paraId="40E05299">
      <w:pPr>
        <w:spacing w:before="78" w:line="219" w:lineRule="auto"/>
        <w:ind w:left="3453"/>
        <w:rPr>
          <w:rFonts w:ascii="宋体" w:hAnsi="宋体" w:eastAsia="宋体" w:cs="宋体"/>
          <w:sz w:val="24"/>
          <w:szCs w:val="24"/>
        </w:rPr>
      </w:pPr>
      <w:r>
        <w:rPr>
          <w:rFonts w:ascii="宋体" w:hAnsi="宋体" w:eastAsia="宋体" w:cs="宋体"/>
          <w:b/>
          <w:bCs/>
          <w:spacing w:val="-4"/>
          <w:sz w:val="24"/>
          <w:szCs w:val="24"/>
        </w:rPr>
        <w:t>财务状况证明</w:t>
      </w:r>
    </w:p>
    <w:p w14:paraId="5C4AD1B9">
      <w:pPr>
        <w:pStyle w:val="5"/>
        <w:spacing w:line="288" w:lineRule="auto"/>
      </w:pPr>
    </w:p>
    <w:p w14:paraId="3A9468A1">
      <w:pPr>
        <w:pStyle w:val="5"/>
        <w:spacing w:line="288" w:lineRule="auto"/>
      </w:pPr>
    </w:p>
    <w:p w14:paraId="3D642456">
      <w:pPr>
        <w:pStyle w:val="5"/>
        <w:spacing w:line="289" w:lineRule="auto"/>
      </w:pPr>
    </w:p>
    <w:p w14:paraId="20547992">
      <w:pPr>
        <w:spacing w:before="78" w:line="425" w:lineRule="auto"/>
        <w:ind w:left="23" w:right="14" w:firstLine="497"/>
        <w:jc w:val="both"/>
        <w:rPr>
          <w:rFonts w:ascii="宋体" w:hAnsi="宋体" w:eastAsia="宋体" w:cs="宋体"/>
          <w:color w:val="auto"/>
          <w:sz w:val="24"/>
          <w:szCs w:val="24"/>
        </w:rPr>
      </w:pPr>
      <w:r>
        <w:rPr>
          <w:rFonts w:ascii="宋体" w:hAnsi="宋体" w:eastAsia="宋体" w:cs="宋体"/>
          <w:sz w:val="24"/>
          <w:szCs w:val="24"/>
        </w:rPr>
        <w:t>1</w:t>
      </w:r>
      <w:r>
        <w:rPr>
          <w:rFonts w:ascii="宋体" w:hAnsi="宋体" w:eastAsia="宋体" w:cs="宋体"/>
          <w:color w:val="auto"/>
          <w:sz w:val="24"/>
          <w:szCs w:val="24"/>
        </w:rPr>
        <w:t>、供应商是法人的，提供基本开户银行近三个月内出具的资信证明</w:t>
      </w:r>
      <w:r>
        <w:rPr>
          <w:rFonts w:ascii="宋体" w:hAnsi="宋体" w:eastAsia="宋体" w:cs="宋体"/>
          <w:color w:val="auto"/>
          <w:spacing w:val="-3"/>
          <w:sz w:val="24"/>
          <w:szCs w:val="24"/>
        </w:rPr>
        <w:t>或2023年度经第三方审计的财务状况报告（扫描或复印件应全面、完整、清</w:t>
      </w:r>
      <w:r>
        <w:rPr>
          <w:rFonts w:ascii="宋体" w:hAnsi="宋体" w:eastAsia="宋体" w:cs="宋体"/>
          <w:color w:val="auto"/>
          <w:spacing w:val="7"/>
          <w:sz w:val="24"/>
          <w:szCs w:val="24"/>
        </w:rPr>
        <w:t xml:space="preserve"> </w:t>
      </w:r>
      <w:r>
        <w:rPr>
          <w:rFonts w:ascii="宋体" w:hAnsi="宋体" w:eastAsia="宋体" w:cs="宋体"/>
          <w:color w:val="auto"/>
          <w:spacing w:val="-3"/>
          <w:sz w:val="24"/>
          <w:szCs w:val="24"/>
        </w:rPr>
        <w:t>晰），包括资产负债表、现金流量表、利润表和财务（会计）报表附注，并提供</w:t>
      </w:r>
      <w:r>
        <w:rPr>
          <w:rFonts w:ascii="宋体" w:hAnsi="宋体" w:eastAsia="宋体" w:cs="宋体"/>
          <w:color w:val="auto"/>
          <w:spacing w:val="1"/>
          <w:sz w:val="24"/>
          <w:szCs w:val="24"/>
        </w:rPr>
        <w:t xml:space="preserve"> </w:t>
      </w:r>
      <w:r>
        <w:rPr>
          <w:rFonts w:ascii="宋体" w:hAnsi="宋体" w:eastAsia="宋体" w:cs="宋体"/>
          <w:color w:val="auto"/>
          <w:spacing w:val="-3"/>
          <w:sz w:val="24"/>
          <w:szCs w:val="24"/>
        </w:rPr>
        <w:t>第三方机构的营业执照、执业证书。供应商是其他组织和自然人，没有经审计的</w:t>
      </w:r>
      <w:r>
        <w:rPr>
          <w:rFonts w:ascii="宋体" w:hAnsi="宋体" w:eastAsia="宋体" w:cs="宋体"/>
          <w:color w:val="auto"/>
          <w:spacing w:val="1"/>
          <w:sz w:val="24"/>
          <w:szCs w:val="24"/>
        </w:rPr>
        <w:t xml:space="preserve"> </w:t>
      </w:r>
      <w:r>
        <w:rPr>
          <w:rFonts w:ascii="宋体" w:hAnsi="宋体" w:eastAsia="宋体" w:cs="宋体"/>
          <w:color w:val="auto"/>
          <w:spacing w:val="-1"/>
          <w:sz w:val="24"/>
          <w:szCs w:val="24"/>
        </w:rPr>
        <w:t>财务报告，可以提供基本开户银行出具的资信证明。</w:t>
      </w:r>
    </w:p>
    <w:p w14:paraId="7FB54EA7">
      <w:pPr>
        <w:spacing w:before="38" w:line="421" w:lineRule="auto"/>
        <w:ind w:left="24" w:right="14" w:firstLine="481"/>
        <w:jc w:val="both"/>
        <w:rPr>
          <w:rFonts w:ascii="宋体" w:hAnsi="宋体" w:eastAsia="宋体" w:cs="宋体"/>
          <w:color w:val="auto"/>
          <w:sz w:val="24"/>
          <w:szCs w:val="24"/>
        </w:rPr>
      </w:pPr>
      <w:r>
        <w:rPr>
          <w:rFonts w:ascii="宋体" w:hAnsi="宋体" w:eastAsia="宋体" w:cs="宋体"/>
          <w:color w:val="auto"/>
          <w:spacing w:val="-3"/>
          <w:sz w:val="24"/>
          <w:szCs w:val="24"/>
        </w:rPr>
        <w:t>2、近半年内任意</w:t>
      </w:r>
      <w:r>
        <w:rPr>
          <w:rFonts w:hint="eastAsia" w:ascii="宋体" w:hAnsi="宋体" w:eastAsia="宋体" w:cs="宋体"/>
          <w:color w:val="auto"/>
          <w:spacing w:val="-3"/>
          <w:sz w:val="24"/>
          <w:szCs w:val="24"/>
          <w:lang w:val="en-US" w:eastAsia="zh-CN"/>
        </w:rPr>
        <w:t>2</w:t>
      </w:r>
      <w:r>
        <w:rPr>
          <w:rFonts w:ascii="宋体" w:hAnsi="宋体" w:eastAsia="宋体" w:cs="宋体"/>
          <w:color w:val="auto"/>
          <w:spacing w:val="-3"/>
          <w:sz w:val="24"/>
          <w:szCs w:val="24"/>
        </w:rPr>
        <w:t>个月的依法缴纳税收和社会保障资金记录的证</w:t>
      </w:r>
      <w:r>
        <w:rPr>
          <w:rFonts w:ascii="宋体" w:hAnsi="宋体" w:eastAsia="宋体" w:cs="宋体"/>
          <w:color w:val="auto"/>
          <w:spacing w:val="-4"/>
          <w:sz w:val="24"/>
          <w:szCs w:val="24"/>
        </w:rPr>
        <w:t>明材料；依</w:t>
      </w:r>
      <w:r>
        <w:rPr>
          <w:rFonts w:ascii="宋体" w:hAnsi="宋体" w:eastAsia="宋体" w:cs="宋体"/>
          <w:color w:val="auto"/>
          <w:sz w:val="24"/>
          <w:szCs w:val="24"/>
        </w:rPr>
        <w:t xml:space="preserve"> </w:t>
      </w:r>
      <w:r>
        <w:rPr>
          <w:rFonts w:ascii="宋体" w:hAnsi="宋体" w:eastAsia="宋体" w:cs="宋体"/>
          <w:color w:val="auto"/>
          <w:spacing w:val="4"/>
          <w:sz w:val="24"/>
          <w:szCs w:val="24"/>
        </w:rPr>
        <w:t>法免税或不需要缴纳社会保障资金的供应商须提供相应文件证明其依法免</w:t>
      </w:r>
      <w:r>
        <w:rPr>
          <w:rFonts w:ascii="宋体" w:hAnsi="宋体" w:eastAsia="宋体" w:cs="宋体"/>
          <w:color w:val="auto"/>
          <w:spacing w:val="3"/>
          <w:sz w:val="24"/>
          <w:szCs w:val="24"/>
        </w:rPr>
        <w:t>税或</w:t>
      </w:r>
      <w:r>
        <w:rPr>
          <w:rFonts w:ascii="宋体" w:hAnsi="宋体" w:eastAsia="宋体" w:cs="宋体"/>
          <w:color w:val="auto"/>
          <w:sz w:val="24"/>
          <w:szCs w:val="24"/>
        </w:rPr>
        <w:t xml:space="preserve"> </w:t>
      </w:r>
      <w:r>
        <w:rPr>
          <w:rFonts w:ascii="宋体" w:hAnsi="宋体" w:eastAsia="宋体" w:cs="宋体"/>
          <w:color w:val="auto"/>
          <w:spacing w:val="-1"/>
          <w:sz w:val="24"/>
          <w:szCs w:val="24"/>
        </w:rPr>
        <w:t>不需要缴纳社会保障资金。</w:t>
      </w:r>
    </w:p>
    <w:p w14:paraId="54D73F75">
      <w:pPr>
        <w:spacing w:line="421" w:lineRule="auto"/>
        <w:rPr>
          <w:rFonts w:ascii="宋体" w:hAnsi="宋体" w:eastAsia="宋体" w:cs="宋体"/>
          <w:sz w:val="24"/>
          <w:szCs w:val="24"/>
        </w:rPr>
        <w:sectPr>
          <w:footerReference r:id="rId41" w:type="default"/>
          <w:pgSz w:w="11907" w:h="16840"/>
          <w:pgMar w:top="1431" w:right="1786" w:bottom="1349" w:left="1786" w:header="0" w:footer="1161" w:gutter="0"/>
          <w:cols w:space="720" w:num="1"/>
        </w:sectPr>
      </w:pPr>
    </w:p>
    <w:p w14:paraId="23347CEF">
      <w:pPr>
        <w:spacing w:before="145" w:line="219" w:lineRule="auto"/>
        <w:ind w:left="246"/>
        <w:rPr>
          <w:rFonts w:ascii="宋体" w:hAnsi="宋体" w:eastAsia="宋体" w:cs="宋体"/>
          <w:sz w:val="28"/>
          <w:szCs w:val="28"/>
        </w:rPr>
      </w:pPr>
      <w:r>
        <w:rPr>
          <w:rFonts w:ascii="宋体" w:hAnsi="宋体" w:eastAsia="宋体" w:cs="宋体"/>
          <w:b/>
          <w:bCs/>
          <w:spacing w:val="-5"/>
          <w:sz w:val="28"/>
          <w:szCs w:val="28"/>
        </w:rPr>
        <w:t>附件</w:t>
      </w:r>
      <w:r>
        <w:rPr>
          <w:rFonts w:ascii="宋体" w:hAnsi="宋体" w:eastAsia="宋体" w:cs="宋体"/>
          <w:spacing w:val="-21"/>
          <w:sz w:val="28"/>
          <w:szCs w:val="28"/>
        </w:rPr>
        <w:t xml:space="preserve"> </w:t>
      </w:r>
      <w:r>
        <w:rPr>
          <w:rFonts w:ascii="宋体" w:hAnsi="宋体" w:eastAsia="宋体" w:cs="宋体"/>
          <w:b/>
          <w:bCs/>
          <w:spacing w:val="-5"/>
          <w:sz w:val="28"/>
          <w:szCs w:val="28"/>
        </w:rPr>
        <w:t>12：具备履行合同所必须的设备或专业技术能力证明</w:t>
      </w:r>
    </w:p>
    <w:p w14:paraId="454BF103">
      <w:pPr>
        <w:pStyle w:val="5"/>
        <w:spacing w:line="295" w:lineRule="auto"/>
      </w:pPr>
    </w:p>
    <w:p w14:paraId="5AEB6BB7">
      <w:pPr>
        <w:pStyle w:val="5"/>
        <w:spacing w:line="296" w:lineRule="auto"/>
      </w:pPr>
    </w:p>
    <w:p w14:paraId="7740EC6C">
      <w:pPr>
        <w:spacing w:before="78" w:line="219" w:lineRule="auto"/>
        <w:ind w:left="1650"/>
        <w:rPr>
          <w:rFonts w:ascii="宋体" w:hAnsi="宋体" w:eastAsia="宋体" w:cs="宋体"/>
          <w:sz w:val="24"/>
          <w:szCs w:val="24"/>
        </w:rPr>
      </w:pPr>
      <w:r>
        <w:rPr>
          <w:rFonts w:ascii="宋体" w:hAnsi="宋体" w:eastAsia="宋体" w:cs="宋体"/>
          <w:b/>
          <w:bCs/>
          <w:spacing w:val="-3"/>
          <w:sz w:val="24"/>
          <w:szCs w:val="24"/>
        </w:rPr>
        <w:t>具备履行合同所必须的设备或专业技术能力证明</w:t>
      </w:r>
    </w:p>
    <w:p w14:paraId="0892D708">
      <w:pPr>
        <w:pStyle w:val="5"/>
        <w:spacing w:line="283" w:lineRule="auto"/>
      </w:pPr>
    </w:p>
    <w:p w14:paraId="511AB79A">
      <w:pPr>
        <w:pStyle w:val="5"/>
        <w:spacing w:line="283" w:lineRule="auto"/>
      </w:pPr>
    </w:p>
    <w:p w14:paraId="7E410854">
      <w:pPr>
        <w:spacing w:before="78" w:line="350" w:lineRule="auto"/>
        <w:ind w:left="27" w:right="14" w:firstLine="479"/>
        <w:jc w:val="both"/>
        <w:rPr>
          <w:rFonts w:ascii="宋体" w:hAnsi="宋体" w:eastAsia="宋体" w:cs="宋体"/>
          <w:sz w:val="24"/>
          <w:szCs w:val="24"/>
        </w:rPr>
      </w:pPr>
      <w:r>
        <w:rPr>
          <w:rFonts w:ascii="宋体" w:hAnsi="宋体" w:eastAsia="宋体" w:cs="宋体"/>
          <w:spacing w:val="-3"/>
          <w:sz w:val="24"/>
          <w:szCs w:val="24"/>
        </w:rPr>
        <w:t>为保证本项目合同的顺利履行，供应商必须具备履行合同</w:t>
      </w:r>
      <w:r>
        <w:rPr>
          <w:rFonts w:ascii="宋体" w:hAnsi="宋体" w:eastAsia="宋体" w:cs="宋体"/>
          <w:spacing w:val="-4"/>
          <w:sz w:val="24"/>
          <w:szCs w:val="24"/>
        </w:rPr>
        <w:t>的设备和专业技术</w:t>
      </w:r>
      <w:r>
        <w:rPr>
          <w:rFonts w:ascii="宋体" w:hAnsi="宋体" w:eastAsia="宋体" w:cs="宋体"/>
          <w:sz w:val="24"/>
          <w:szCs w:val="24"/>
        </w:rPr>
        <w:t xml:space="preserve"> </w:t>
      </w:r>
      <w:r>
        <w:rPr>
          <w:rFonts w:ascii="宋体" w:hAnsi="宋体" w:eastAsia="宋体" w:cs="宋体"/>
          <w:spacing w:val="-2"/>
          <w:sz w:val="24"/>
          <w:szCs w:val="24"/>
        </w:rPr>
        <w:t>能力，须提供履行合同的设备或专业技术能力的</w:t>
      </w:r>
      <w:r>
        <w:rPr>
          <w:rFonts w:ascii="宋体" w:hAnsi="宋体" w:eastAsia="宋体" w:cs="宋体"/>
          <w:spacing w:val="-3"/>
          <w:sz w:val="24"/>
          <w:szCs w:val="24"/>
        </w:rPr>
        <w:t>承诺函（格式自拟</w:t>
      </w:r>
      <w:r>
        <w:rPr>
          <w:rFonts w:ascii="宋体" w:hAnsi="宋体" w:eastAsia="宋体" w:cs="宋体"/>
          <w:spacing w:val="-15"/>
          <w:sz w:val="24"/>
          <w:szCs w:val="24"/>
        </w:rPr>
        <w:t>），</w:t>
      </w:r>
      <w:r>
        <w:rPr>
          <w:rFonts w:hint="eastAsia" w:ascii="宋体" w:hAnsi="宋体" w:eastAsia="宋体" w:cs="宋体"/>
          <w:spacing w:val="-15"/>
          <w:sz w:val="24"/>
          <w:szCs w:val="24"/>
          <w:lang w:val="en-US" w:eastAsia="zh-CN"/>
        </w:rPr>
        <w:t>并提供</w:t>
      </w:r>
      <w:r>
        <w:rPr>
          <w:rFonts w:ascii="宋体" w:hAnsi="宋体" w:eastAsia="宋体" w:cs="宋体"/>
          <w:spacing w:val="-1"/>
          <w:sz w:val="24"/>
          <w:szCs w:val="24"/>
        </w:rPr>
        <w:t>相关人员的职称证书或用工合同等证明材料。</w:t>
      </w:r>
    </w:p>
    <w:p w14:paraId="661B14E7">
      <w:pPr>
        <w:spacing w:line="350" w:lineRule="auto"/>
        <w:rPr>
          <w:rFonts w:ascii="宋体" w:hAnsi="宋体" w:eastAsia="宋体" w:cs="宋体"/>
          <w:sz w:val="24"/>
          <w:szCs w:val="24"/>
        </w:rPr>
        <w:sectPr>
          <w:footerReference r:id="rId42" w:type="default"/>
          <w:pgSz w:w="11907" w:h="16840"/>
          <w:pgMar w:top="1431" w:right="1786" w:bottom="1351" w:left="1786" w:header="0" w:footer="1161" w:gutter="0"/>
          <w:cols w:space="720" w:num="1"/>
        </w:sectPr>
      </w:pPr>
    </w:p>
    <w:p w14:paraId="78074544">
      <w:pPr>
        <w:spacing w:before="145" w:line="219" w:lineRule="auto"/>
        <w:ind w:left="46"/>
        <w:rPr>
          <w:rFonts w:ascii="宋体" w:hAnsi="宋体" w:eastAsia="宋体" w:cs="宋体"/>
          <w:sz w:val="28"/>
          <w:szCs w:val="28"/>
        </w:rPr>
      </w:pPr>
      <w:r>
        <w:rPr>
          <w:rFonts w:ascii="宋体" w:hAnsi="宋体" w:eastAsia="宋体" w:cs="宋体"/>
          <w:b/>
          <w:bCs/>
          <w:spacing w:val="-7"/>
          <w:sz w:val="28"/>
          <w:szCs w:val="28"/>
        </w:rPr>
        <w:t>附件</w:t>
      </w:r>
      <w:r>
        <w:rPr>
          <w:rFonts w:ascii="宋体" w:hAnsi="宋体" w:eastAsia="宋体" w:cs="宋体"/>
          <w:spacing w:val="-33"/>
          <w:sz w:val="28"/>
          <w:szCs w:val="28"/>
        </w:rPr>
        <w:t xml:space="preserve"> </w:t>
      </w:r>
      <w:r>
        <w:rPr>
          <w:rFonts w:ascii="宋体" w:hAnsi="宋体" w:eastAsia="宋体" w:cs="宋体"/>
          <w:b/>
          <w:bCs/>
          <w:spacing w:val="-7"/>
          <w:sz w:val="28"/>
          <w:szCs w:val="28"/>
        </w:rPr>
        <w:t>13：无重大违法记录声明</w:t>
      </w:r>
    </w:p>
    <w:p w14:paraId="261BC29C">
      <w:pPr>
        <w:pStyle w:val="5"/>
        <w:spacing w:line="294" w:lineRule="auto"/>
      </w:pPr>
    </w:p>
    <w:p w14:paraId="4A7B2C17">
      <w:pPr>
        <w:pStyle w:val="5"/>
        <w:spacing w:line="295" w:lineRule="auto"/>
      </w:pPr>
    </w:p>
    <w:p w14:paraId="3682B3C7">
      <w:pPr>
        <w:spacing w:before="78" w:line="345" w:lineRule="auto"/>
        <w:ind w:left="503" w:right="3084" w:firstLine="2591"/>
        <w:rPr>
          <w:rFonts w:ascii="宋体" w:hAnsi="宋体" w:eastAsia="宋体" w:cs="宋体"/>
          <w:sz w:val="24"/>
          <w:szCs w:val="24"/>
        </w:rPr>
      </w:pPr>
      <w:r>
        <w:rPr>
          <w:rFonts w:ascii="宋体" w:hAnsi="宋体" w:eastAsia="宋体" w:cs="宋体"/>
          <w:b/>
          <w:bCs/>
          <w:spacing w:val="-3"/>
          <w:sz w:val="24"/>
          <w:szCs w:val="24"/>
        </w:rPr>
        <w:t>无重大违法记录声明</w:t>
      </w:r>
      <w:r>
        <w:rPr>
          <w:rFonts w:ascii="宋体" w:hAnsi="宋体" w:eastAsia="宋体" w:cs="宋体"/>
          <w:sz w:val="24"/>
          <w:szCs w:val="24"/>
        </w:rPr>
        <w:t xml:space="preserve"> </w:t>
      </w:r>
      <w:r>
        <w:rPr>
          <w:rFonts w:ascii="宋体" w:hAnsi="宋体" w:eastAsia="宋体" w:cs="宋体"/>
          <w:b/>
          <w:bCs/>
          <w:spacing w:val="-3"/>
          <w:sz w:val="24"/>
          <w:szCs w:val="24"/>
        </w:rPr>
        <w:t>致</w:t>
      </w:r>
      <w:r>
        <w:rPr>
          <w:rFonts w:hint="eastAsia" w:ascii="宋体" w:hAnsi="宋体" w:eastAsia="宋体" w:cs="宋体"/>
          <w:b/>
          <w:bCs/>
          <w:spacing w:val="-3"/>
          <w:sz w:val="24"/>
          <w:szCs w:val="24"/>
          <w:lang w:eastAsia="zh-CN"/>
        </w:rPr>
        <w:t>青海华茂工程项目管理有限公司</w:t>
      </w:r>
      <w:r>
        <w:rPr>
          <w:rFonts w:ascii="宋体" w:hAnsi="宋体" w:eastAsia="宋体" w:cs="宋体"/>
          <w:b/>
          <w:bCs/>
          <w:spacing w:val="-3"/>
          <w:sz w:val="24"/>
          <w:szCs w:val="24"/>
        </w:rPr>
        <w:t>：</w:t>
      </w:r>
    </w:p>
    <w:p w14:paraId="6CF1CD8B">
      <w:pPr>
        <w:pStyle w:val="5"/>
        <w:spacing w:line="425" w:lineRule="auto"/>
      </w:pPr>
    </w:p>
    <w:p w14:paraId="6B0C3CD4">
      <w:pPr>
        <w:spacing w:before="78" w:line="219" w:lineRule="auto"/>
        <w:ind w:left="505"/>
        <w:rPr>
          <w:rFonts w:ascii="宋体" w:hAnsi="宋体" w:eastAsia="宋体" w:cs="宋体"/>
          <w:sz w:val="24"/>
          <w:szCs w:val="24"/>
        </w:rPr>
      </w:pPr>
      <w:r>
        <w:rPr>
          <w:rFonts w:ascii="宋体" w:hAnsi="宋体" w:eastAsia="宋体" w:cs="宋体"/>
          <w:spacing w:val="-1"/>
          <w:sz w:val="24"/>
          <w:szCs w:val="24"/>
        </w:rPr>
        <w:t>我单位近三年内在经营活动中没有重大违法记，特此声明。</w:t>
      </w:r>
    </w:p>
    <w:p w14:paraId="5AFA3AAA">
      <w:pPr>
        <w:spacing w:before="182" w:line="350" w:lineRule="auto"/>
        <w:ind w:left="23" w:right="14" w:firstLine="480"/>
        <w:rPr>
          <w:rFonts w:ascii="宋体" w:hAnsi="宋体" w:eastAsia="宋体" w:cs="宋体"/>
          <w:sz w:val="24"/>
          <w:szCs w:val="24"/>
        </w:rPr>
      </w:pPr>
      <w:r>
        <w:rPr>
          <w:rFonts w:ascii="宋体" w:hAnsi="宋体" w:eastAsia="宋体" w:cs="宋体"/>
          <w:spacing w:val="4"/>
          <w:sz w:val="24"/>
          <w:szCs w:val="24"/>
        </w:rPr>
        <w:t>若采购单位在本项目采购过程中发现我单位近三年内在经营活动中有重大</w:t>
      </w:r>
      <w:r>
        <w:rPr>
          <w:rFonts w:ascii="宋体" w:hAnsi="宋体" w:eastAsia="宋体" w:cs="宋体"/>
          <w:spacing w:val="6"/>
          <w:sz w:val="24"/>
          <w:szCs w:val="24"/>
        </w:rPr>
        <w:t xml:space="preserve"> </w:t>
      </w:r>
      <w:r>
        <w:rPr>
          <w:rFonts w:ascii="宋体" w:hAnsi="宋体" w:eastAsia="宋体" w:cs="宋体"/>
          <w:spacing w:val="-3"/>
          <w:sz w:val="24"/>
          <w:szCs w:val="24"/>
        </w:rPr>
        <w:t>违法记录，我单位将无条件地退出本项目的磋商活动，并承担因此引起的一切后</w:t>
      </w:r>
      <w:r>
        <w:rPr>
          <w:rFonts w:ascii="宋体" w:hAnsi="宋体" w:eastAsia="宋体" w:cs="宋体"/>
          <w:spacing w:val="1"/>
          <w:sz w:val="24"/>
          <w:szCs w:val="24"/>
        </w:rPr>
        <w:t xml:space="preserve"> </w:t>
      </w:r>
      <w:r>
        <w:rPr>
          <w:rFonts w:ascii="宋体" w:hAnsi="宋体" w:eastAsia="宋体" w:cs="宋体"/>
          <w:spacing w:val="-5"/>
          <w:sz w:val="24"/>
          <w:szCs w:val="24"/>
        </w:rPr>
        <w:t>果。</w:t>
      </w:r>
    </w:p>
    <w:p w14:paraId="430A5C63">
      <w:pPr>
        <w:spacing w:before="31" w:line="219" w:lineRule="auto"/>
        <w:ind w:left="522"/>
        <w:rPr>
          <w:rFonts w:ascii="宋体" w:hAnsi="宋体" w:eastAsia="宋体" w:cs="宋体"/>
          <w:sz w:val="24"/>
          <w:szCs w:val="24"/>
        </w:rPr>
      </w:pPr>
      <w:r>
        <w:rPr>
          <w:rFonts w:ascii="宋体" w:hAnsi="宋体" w:eastAsia="宋体" w:cs="宋体"/>
          <w:spacing w:val="-7"/>
          <w:sz w:val="24"/>
          <w:szCs w:val="24"/>
        </w:rPr>
        <w:t>附“信用中国</w:t>
      </w:r>
      <w:r>
        <w:rPr>
          <w:rFonts w:ascii="宋体" w:hAnsi="宋体" w:eastAsia="宋体" w:cs="宋体"/>
          <w:spacing w:val="-76"/>
          <w:sz w:val="24"/>
          <w:szCs w:val="24"/>
        </w:rPr>
        <w:t xml:space="preserve"> </w:t>
      </w:r>
      <w:r>
        <w:rPr>
          <w:rFonts w:ascii="宋体" w:hAnsi="宋体" w:eastAsia="宋体" w:cs="宋体"/>
          <w:spacing w:val="-7"/>
          <w:sz w:val="24"/>
          <w:szCs w:val="24"/>
        </w:rPr>
        <w:t>”查询截图，时间为开标前</w:t>
      </w:r>
      <w:r>
        <w:rPr>
          <w:rFonts w:ascii="宋体" w:hAnsi="宋体" w:eastAsia="宋体" w:cs="宋体"/>
          <w:spacing w:val="-33"/>
          <w:sz w:val="24"/>
          <w:szCs w:val="24"/>
        </w:rPr>
        <w:t xml:space="preserve"> </w:t>
      </w:r>
      <w:r>
        <w:rPr>
          <w:rFonts w:ascii="宋体" w:hAnsi="宋体" w:eastAsia="宋体" w:cs="宋体"/>
          <w:spacing w:val="-7"/>
          <w:sz w:val="24"/>
          <w:szCs w:val="24"/>
        </w:rPr>
        <w:t>10 日内</w:t>
      </w:r>
    </w:p>
    <w:p w14:paraId="09D2290F">
      <w:pPr>
        <w:pStyle w:val="5"/>
        <w:spacing w:line="258" w:lineRule="auto"/>
      </w:pPr>
    </w:p>
    <w:p w14:paraId="5569F61B">
      <w:pPr>
        <w:pStyle w:val="5"/>
        <w:spacing w:line="258" w:lineRule="auto"/>
      </w:pPr>
    </w:p>
    <w:p w14:paraId="138ECCE3">
      <w:pPr>
        <w:pStyle w:val="5"/>
        <w:spacing w:line="258" w:lineRule="auto"/>
      </w:pPr>
    </w:p>
    <w:p w14:paraId="4114CA1D">
      <w:pPr>
        <w:pStyle w:val="5"/>
        <w:spacing w:line="258" w:lineRule="auto"/>
      </w:pPr>
    </w:p>
    <w:p w14:paraId="1A7EADDC">
      <w:pPr>
        <w:spacing w:before="79" w:line="219" w:lineRule="auto"/>
        <w:ind w:left="2792"/>
        <w:rPr>
          <w:rFonts w:ascii="宋体" w:hAnsi="宋体" w:eastAsia="宋体" w:cs="宋体"/>
          <w:sz w:val="24"/>
          <w:szCs w:val="24"/>
        </w:rPr>
      </w:pPr>
      <w:r>
        <w:rPr>
          <w:rFonts w:ascii="宋体" w:hAnsi="宋体" w:eastAsia="宋体" w:cs="宋体"/>
          <w:b/>
          <w:bCs/>
          <w:spacing w:val="2"/>
          <w:sz w:val="24"/>
          <w:szCs w:val="24"/>
        </w:rPr>
        <w:t>供应商</w:t>
      </w:r>
      <w:r>
        <w:rPr>
          <w:rFonts w:ascii="宋体" w:hAnsi="宋体" w:eastAsia="宋体" w:cs="宋体"/>
          <w:b/>
          <w:bCs/>
          <w:spacing w:val="-19"/>
          <w:sz w:val="24"/>
          <w:szCs w:val="24"/>
        </w:rPr>
        <w:t>：</w:t>
      </w:r>
      <w:r>
        <w:rPr>
          <w:rFonts w:ascii="宋体" w:hAnsi="宋体" w:eastAsia="宋体" w:cs="宋体"/>
          <w:sz w:val="24"/>
          <w:szCs w:val="24"/>
          <w:u w:val="single" w:color="auto"/>
        </w:rPr>
        <w:t xml:space="preserve">       </w:t>
      </w:r>
      <w:r>
        <w:rPr>
          <w:rFonts w:ascii="宋体" w:hAnsi="宋体" w:eastAsia="宋体" w:cs="宋体"/>
          <w:b/>
          <w:bCs/>
          <w:spacing w:val="-19"/>
          <w:sz w:val="24"/>
          <w:szCs w:val="24"/>
        </w:rPr>
        <w:t>（</w:t>
      </w:r>
      <w:r>
        <w:rPr>
          <w:rFonts w:ascii="宋体" w:hAnsi="宋体" w:eastAsia="宋体" w:cs="宋体"/>
          <w:b/>
          <w:bCs/>
          <w:spacing w:val="2"/>
          <w:sz w:val="24"/>
          <w:szCs w:val="24"/>
        </w:rPr>
        <w:t>公章）</w:t>
      </w:r>
    </w:p>
    <w:p w14:paraId="0826E59B">
      <w:pPr>
        <w:spacing w:before="183" w:line="345" w:lineRule="auto"/>
        <w:ind w:left="3516" w:right="1482" w:hanging="2047"/>
        <w:rPr>
          <w:rFonts w:ascii="宋体" w:hAnsi="宋体" w:eastAsia="宋体" w:cs="宋体"/>
          <w:sz w:val="24"/>
          <w:szCs w:val="24"/>
        </w:rPr>
      </w:pPr>
      <w:r>
        <w:rPr>
          <w:rFonts w:ascii="宋体" w:hAnsi="宋体" w:eastAsia="宋体" w:cs="宋体"/>
          <w:b/>
          <w:bCs/>
          <w:spacing w:val="-2"/>
          <w:sz w:val="24"/>
          <w:szCs w:val="24"/>
        </w:rPr>
        <w:t>法定代表人或委托代理人</w:t>
      </w:r>
      <w:r>
        <w:rPr>
          <w:rFonts w:ascii="宋体" w:hAnsi="宋体" w:eastAsia="宋体" w:cs="宋体"/>
          <w:b/>
          <w:bCs/>
          <w:spacing w:val="-16"/>
          <w:sz w:val="24"/>
          <w:szCs w:val="24"/>
        </w:rPr>
        <w:t>：</w:t>
      </w:r>
      <w:r>
        <w:rPr>
          <w:rFonts w:ascii="宋体" w:hAnsi="宋体" w:eastAsia="宋体" w:cs="宋体"/>
          <w:sz w:val="24"/>
          <w:szCs w:val="24"/>
          <w:u w:val="single" w:color="auto"/>
        </w:rPr>
        <w:t xml:space="preserve">       </w:t>
      </w:r>
      <w:r>
        <w:rPr>
          <w:rFonts w:ascii="宋体" w:hAnsi="宋体" w:eastAsia="宋体" w:cs="宋体"/>
          <w:b/>
          <w:bCs/>
          <w:spacing w:val="-16"/>
          <w:sz w:val="24"/>
          <w:szCs w:val="24"/>
        </w:rPr>
        <w:t>（</w:t>
      </w:r>
      <w:r>
        <w:rPr>
          <w:rFonts w:ascii="宋体" w:hAnsi="宋体" w:eastAsia="宋体" w:cs="宋体"/>
          <w:b/>
          <w:bCs/>
          <w:spacing w:val="-2"/>
          <w:sz w:val="24"/>
          <w:szCs w:val="24"/>
        </w:rPr>
        <w:t>签字或盖章）</w:t>
      </w:r>
      <w:r>
        <w:rPr>
          <w:rFonts w:ascii="宋体" w:hAnsi="宋体" w:eastAsia="宋体" w:cs="宋体"/>
          <w:sz w:val="24"/>
          <w:szCs w:val="24"/>
        </w:rPr>
        <w:t xml:space="preserve"> </w:t>
      </w:r>
      <w:r>
        <w:rPr>
          <w:rFonts w:ascii="宋体" w:hAnsi="宋体" w:eastAsia="宋体" w:cs="宋体"/>
          <w:b/>
          <w:bCs/>
          <w:spacing w:val="-12"/>
          <w:sz w:val="24"/>
          <w:szCs w:val="24"/>
        </w:rPr>
        <w:t>年</w:t>
      </w:r>
      <w:r>
        <w:rPr>
          <w:rFonts w:ascii="宋体" w:hAnsi="宋体" w:eastAsia="宋体" w:cs="宋体"/>
          <w:spacing w:val="5"/>
          <w:sz w:val="24"/>
          <w:szCs w:val="24"/>
        </w:rPr>
        <w:t xml:space="preserve">   </w:t>
      </w:r>
      <w:r>
        <w:rPr>
          <w:rFonts w:ascii="宋体" w:hAnsi="宋体" w:eastAsia="宋体" w:cs="宋体"/>
          <w:b/>
          <w:bCs/>
          <w:spacing w:val="-12"/>
          <w:sz w:val="24"/>
          <w:szCs w:val="24"/>
        </w:rPr>
        <w:t>月</w:t>
      </w:r>
      <w:r>
        <w:rPr>
          <w:rFonts w:ascii="宋体" w:hAnsi="宋体" w:eastAsia="宋体" w:cs="宋体"/>
          <w:spacing w:val="27"/>
          <w:sz w:val="24"/>
          <w:szCs w:val="24"/>
        </w:rPr>
        <w:t xml:space="preserve">  </w:t>
      </w:r>
      <w:r>
        <w:rPr>
          <w:rFonts w:ascii="宋体" w:hAnsi="宋体" w:eastAsia="宋体" w:cs="宋体"/>
          <w:b/>
          <w:bCs/>
          <w:spacing w:val="-12"/>
          <w:sz w:val="24"/>
          <w:szCs w:val="24"/>
        </w:rPr>
        <w:t>日</w:t>
      </w:r>
    </w:p>
    <w:p w14:paraId="441B13C4">
      <w:pPr>
        <w:spacing w:line="345" w:lineRule="auto"/>
        <w:rPr>
          <w:rFonts w:ascii="宋体" w:hAnsi="宋体" w:eastAsia="宋体" w:cs="宋体"/>
          <w:sz w:val="24"/>
          <w:szCs w:val="24"/>
        </w:rPr>
        <w:sectPr>
          <w:footerReference r:id="rId43" w:type="default"/>
          <w:pgSz w:w="11907" w:h="16840"/>
          <w:pgMar w:top="1431" w:right="1786" w:bottom="1349" w:left="1786" w:header="0" w:footer="1161" w:gutter="0"/>
          <w:cols w:space="720" w:num="1"/>
        </w:sectPr>
      </w:pPr>
    </w:p>
    <w:p w14:paraId="7A1D2934">
      <w:pPr>
        <w:spacing w:before="145" w:line="219" w:lineRule="auto"/>
        <w:ind w:left="46"/>
        <w:rPr>
          <w:rFonts w:ascii="宋体" w:hAnsi="宋体" w:eastAsia="宋体" w:cs="宋体"/>
          <w:sz w:val="28"/>
          <w:szCs w:val="28"/>
        </w:rPr>
      </w:pPr>
      <w:r>
        <w:rPr>
          <w:rFonts w:ascii="宋体" w:hAnsi="宋体" w:eastAsia="宋体" w:cs="宋体"/>
          <w:b/>
          <w:bCs/>
          <w:spacing w:val="-9"/>
          <w:sz w:val="28"/>
          <w:szCs w:val="28"/>
        </w:rPr>
        <w:t>附件</w:t>
      </w:r>
      <w:r>
        <w:rPr>
          <w:rFonts w:ascii="宋体" w:hAnsi="宋体" w:eastAsia="宋体" w:cs="宋体"/>
          <w:spacing w:val="-32"/>
          <w:sz w:val="28"/>
          <w:szCs w:val="28"/>
        </w:rPr>
        <w:t xml:space="preserve"> </w:t>
      </w:r>
      <w:r>
        <w:rPr>
          <w:rFonts w:ascii="宋体" w:hAnsi="宋体" w:eastAsia="宋体" w:cs="宋体"/>
          <w:b/>
          <w:bCs/>
          <w:spacing w:val="-9"/>
          <w:sz w:val="28"/>
          <w:szCs w:val="28"/>
        </w:rPr>
        <w:t>14：磋商保证金</w:t>
      </w:r>
    </w:p>
    <w:p w14:paraId="452298BF">
      <w:pPr>
        <w:pStyle w:val="5"/>
        <w:spacing w:line="295" w:lineRule="auto"/>
      </w:pPr>
    </w:p>
    <w:p w14:paraId="613D5C67">
      <w:pPr>
        <w:pStyle w:val="5"/>
        <w:spacing w:line="295" w:lineRule="auto"/>
      </w:pPr>
    </w:p>
    <w:p w14:paraId="01977430">
      <w:pPr>
        <w:spacing w:before="78" w:line="220" w:lineRule="auto"/>
        <w:ind w:left="3574"/>
        <w:rPr>
          <w:rFonts w:ascii="宋体" w:hAnsi="宋体" w:eastAsia="宋体" w:cs="宋体"/>
          <w:sz w:val="24"/>
          <w:szCs w:val="24"/>
        </w:rPr>
      </w:pPr>
      <w:r>
        <w:rPr>
          <w:rFonts w:ascii="宋体" w:hAnsi="宋体" w:eastAsia="宋体" w:cs="宋体"/>
          <w:b/>
          <w:bCs/>
          <w:spacing w:val="-4"/>
          <w:sz w:val="24"/>
          <w:szCs w:val="24"/>
        </w:rPr>
        <w:t>磋商保证金</w:t>
      </w:r>
    </w:p>
    <w:p w14:paraId="3CB74DF2">
      <w:pPr>
        <w:pStyle w:val="5"/>
        <w:spacing w:line="268" w:lineRule="auto"/>
      </w:pPr>
    </w:p>
    <w:p w14:paraId="3519EAA3">
      <w:pPr>
        <w:pStyle w:val="5"/>
        <w:spacing w:line="268" w:lineRule="auto"/>
      </w:pPr>
    </w:p>
    <w:p w14:paraId="4503219F">
      <w:pPr>
        <w:pStyle w:val="5"/>
        <w:spacing w:line="268" w:lineRule="auto"/>
      </w:pPr>
    </w:p>
    <w:p w14:paraId="776B3716">
      <w:pPr>
        <w:spacing w:before="78" w:line="219" w:lineRule="auto"/>
        <w:ind w:right="14"/>
        <w:jc w:val="right"/>
        <w:rPr>
          <w:rFonts w:ascii="宋体" w:hAnsi="宋体" w:eastAsia="宋体" w:cs="宋体"/>
          <w:sz w:val="24"/>
          <w:szCs w:val="24"/>
        </w:rPr>
      </w:pPr>
      <w:r>
        <w:rPr>
          <w:rFonts w:ascii="宋体" w:hAnsi="宋体" w:eastAsia="宋体" w:cs="宋体"/>
          <w:spacing w:val="-3"/>
          <w:sz w:val="24"/>
          <w:szCs w:val="24"/>
        </w:rPr>
        <w:t>我方为（采购项目名称）项目（采购项目编号为：</w:t>
      </w:r>
      <w:r>
        <w:rPr>
          <w:rFonts w:ascii="宋体" w:hAnsi="宋体" w:eastAsia="宋体" w:cs="宋体"/>
          <w:spacing w:val="14"/>
          <w:sz w:val="24"/>
          <w:szCs w:val="24"/>
        </w:rPr>
        <w:t xml:space="preserve">       </w:t>
      </w:r>
      <w:r>
        <w:rPr>
          <w:rFonts w:ascii="宋体" w:hAnsi="宋体" w:eastAsia="宋体" w:cs="宋体"/>
          <w:spacing w:val="-3"/>
          <w:sz w:val="24"/>
          <w:szCs w:val="24"/>
        </w:rPr>
        <w:t>）递交保证金人</w:t>
      </w:r>
    </w:p>
    <w:p w14:paraId="7185884B">
      <w:pPr>
        <w:spacing w:before="315" w:line="219" w:lineRule="auto"/>
        <w:ind w:left="46"/>
        <w:rPr>
          <w:rFonts w:ascii="宋体" w:hAnsi="宋体" w:eastAsia="宋体" w:cs="宋体"/>
          <w:sz w:val="24"/>
          <w:szCs w:val="24"/>
        </w:rPr>
      </w:pPr>
      <w:r>
        <w:rPr>
          <w:rFonts w:ascii="宋体" w:hAnsi="宋体" w:eastAsia="宋体" w:cs="宋体"/>
          <w:spacing w:val="-6"/>
          <w:sz w:val="24"/>
          <w:szCs w:val="24"/>
        </w:rPr>
        <w:t>民币</w:t>
      </w:r>
      <w:r>
        <w:rPr>
          <w:rFonts w:ascii="宋体" w:hAnsi="宋体" w:eastAsia="宋体" w:cs="宋体"/>
          <w:spacing w:val="15"/>
          <w:sz w:val="24"/>
          <w:szCs w:val="24"/>
        </w:rPr>
        <w:t xml:space="preserve">      </w:t>
      </w:r>
      <w:r>
        <w:rPr>
          <w:rFonts w:ascii="宋体" w:hAnsi="宋体" w:eastAsia="宋体" w:cs="宋体"/>
          <w:spacing w:val="-6"/>
          <w:sz w:val="24"/>
          <w:szCs w:val="24"/>
        </w:rPr>
        <w:t>（大写：人民币        元）已于</w:t>
      </w:r>
      <w:r>
        <w:rPr>
          <w:rFonts w:ascii="宋体" w:hAnsi="宋体" w:eastAsia="宋体" w:cs="宋体"/>
          <w:spacing w:val="2"/>
          <w:sz w:val="24"/>
          <w:szCs w:val="24"/>
        </w:rPr>
        <w:t xml:space="preserve">     </w:t>
      </w:r>
      <w:r>
        <w:rPr>
          <w:rFonts w:ascii="宋体" w:hAnsi="宋体" w:eastAsia="宋体" w:cs="宋体"/>
          <w:spacing w:val="-6"/>
          <w:sz w:val="24"/>
          <w:szCs w:val="24"/>
        </w:rPr>
        <w:t>年</w:t>
      </w:r>
      <w:r>
        <w:rPr>
          <w:rFonts w:ascii="宋体" w:hAnsi="宋体" w:eastAsia="宋体" w:cs="宋体"/>
          <w:spacing w:val="3"/>
          <w:sz w:val="24"/>
          <w:szCs w:val="24"/>
        </w:rPr>
        <w:t xml:space="preserve">    </w:t>
      </w:r>
      <w:r>
        <w:rPr>
          <w:rFonts w:ascii="宋体" w:hAnsi="宋体" w:eastAsia="宋体" w:cs="宋体"/>
          <w:spacing w:val="-6"/>
          <w:sz w:val="24"/>
          <w:szCs w:val="24"/>
        </w:rPr>
        <w:t>月</w:t>
      </w:r>
      <w:r>
        <w:rPr>
          <w:rFonts w:ascii="宋体" w:hAnsi="宋体" w:eastAsia="宋体" w:cs="宋体"/>
          <w:spacing w:val="13"/>
          <w:sz w:val="24"/>
          <w:szCs w:val="24"/>
        </w:rPr>
        <w:t xml:space="preserve">    </w:t>
      </w:r>
      <w:r>
        <w:rPr>
          <w:rFonts w:ascii="宋体" w:hAnsi="宋体" w:eastAsia="宋体" w:cs="宋体"/>
          <w:spacing w:val="-6"/>
          <w:sz w:val="24"/>
          <w:szCs w:val="24"/>
        </w:rPr>
        <w:t>日以转账方式</w:t>
      </w:r>
    </w:p>
    <w:p w14:paraId="36EC3877">
      <w:pPr>
        <w:spacing w:before="315" w:line="220" w:lineRule="auto"/>
        <w:ind w:left="23"/>
        <w:rPr>
          <w:rFonts w:ascii="宋体" w:hAnsi="宋体" w:eastAsia="宋体" w:cs="宋体"/>
          <w:sz w:val="24"/>
          <w:szCs w:val="24"/>
        </w:rPr>
      </w:pPr>
      <w:r>
        <w:rPr>
          <w:rFonts w:ascii="宋体" w:hAnsi="宋体" w:eastAsia="宋体" w:cs="宋体"/>
          <w:spacing w:val="-2"/>
          <w:sz w:val="24"/>
          <w:szCs w:val="24"/>
        </w:rPr>
        <w:t>汇入你方账户。</w:t>
      </w:r>
    </w:p>
    <w:p w14:paraId="2FE845CC">
      <w:pPr>
        <w:spacing w:before="313" w:line="219" w:lineRule="auto"/>
        <w:ind w:left="522"/>
        <w:rPr>
          <w:rFonts w:ascii="宋体" w:hAnsi="宋体" w:eastAsia="宋体" w:cs="宋体"/>
          <w:sz w:val="24"/>
          <w:szCs w:val="24"/>
        </w:rPr>
      </w:pPr>
      <w:r>
        <w:rPr>
          <w:rFonts w:ascii="宋体" w:hAnsi="宋体" w:eastAsia="宋体" w:cs="宋体"/>
          <w:spacing w:val="-2"/>
          <w:sz w:val="24"/>
          <w:szCs w:val="24"/>
        </w:rPr>
        <w:t>附件：保证金交款证明复印件、开户许可证加盖公章。</w:t>
      </w:r>
    </w:p>
    <w:p w14:paraId="16C1B262">
      <w:pPr>
        <w:spacing w:before="315" w:line="453" w:lineRule="auto"/>
        <w:ind w:left="23" w:right="14" w:firstLine="480"/>
        <w:rPr>
          <w:rFonts w:ascii="宋体" w:hAnsi="宋体" w:eastAsia="宋体" w:cs="宋体"/>
          <w:sz w:val="24"/>
          <w:szCs w:val="24"/>
        </w:rPr>
      </w:pPr>
      <w:r>
        <w:rPr>
          <w:rFonts w:ascii="宋体" w:hAnsi="宋体" w:eastAsia="宋体" w:cs="宋体"/>
          <w:spacing w:val="-3"/>
          <w:sz w:val="24"/>
          <w:szCs w:val="24"/>
        </w:rPr>
        <w:t>退还保证金时请按以下内容汇入至我方账户（同递交保证金账</w:t>
      </w:r>
      <w:r>
        <w:rPr>
          <w:rFonts w:ascii="宋体" w:hAnsi="宋体" w:eastAsia="宋体" w:cs="宋体"/>
          <w:spacing w:val="-4"/>
          <w:sz w:val="24"/>
          <w:szCs w:val="24"/>
        </w:rPr>
        <w:t>户）。若因提</w:t>
      </w:r>
      <w:r>
        <w:rPr>
          <w:rFonts w:ascii="宋体" w:hAnsi="宋体" w:eastAsia="宋体" w:cs="宋体"/>
          <w:sz w:val="24"/>
          <w:szCs w:val="24"/>
        </w:rPr>
        <w:t xml:space="preserve"> </w:t>
      </w:r>
      <w:r>
        <w:rPr>
          <w:rFonts w:ascii="宋体" w:hAnsi="宋体" w:eastAsia="宋体" w:cs="宋体"/>
          <w:spacing w:val="4"/>
          <w:sz w:val="24"/>
          <w:szCs w:val="24"/>
        </w:rPr>
        <w:t>供内容不全、错误等原因导致该项目保证金未能及时退还或退还过程中发生错</w:t>
      </w:r>
      <w:r>
        <w:rPr>
          <w:rFonts w:ascii="宋体" w:hAnsi="宋体" w:eastAsia="宋体" w:cs="宋体"/>
          <w:sz w:val="24"/>
          <w:szCs w:val="24"/>
        </w:rPr>
        <w:t xml:space="preserve"> </w:t>
      </w:r>
      <w:r>
        <w:rPr>
          <w:rFonts w:ascii="宋体" w:hAnsi="宋体" w:eastAsia="宋体" w:cs="宋体"/>
          <w:spacing w:val="-1"/>
          <w:sz w:val="24"/>
          <w:szCs w:val="24"/>
        </w:rPr>
        <w:t>误，我方将承担全部责任和损失。</w:t>
      </w:r>
    </w:p>
    <w:p w14:paraId="4AAE4431">
      <w:pPr>
        <w:spacing w:before="34" w:line="453" w:lineRule="auto"/>
        <w:ind w:left="504" w:right="6701"/>
        <w:jc w:val="both"/>
        <w:rPr>
          <w:rFonts w:ascii="宋体" w:hAnsi="宋体" w:eastAsia="宋体" w:cs="宋体"/>
          <w:sz w:val="24"/>
          <w:szCs w:val="24"/>
        </w:rPr>
      </w:pPr>
      <w:r>
        <w:rPr>
          <w:rFonts w:ascii="宋体" w:hAnsi="宋体" w:eastAsia="宋体" w:cs="宋体"/>
          <w:spacing w:val="-28"/>
          <w:sz w:val="24"/>
          <w:szCs w:val="24"/>
        </w:rPr>
        <w:t>户</w:t>
      </w:r>
      <w:r>
        <w:rPr>
          <w:rFonts w:ascii="宋体" w:hAnsi="宋体" w:eastAsia="宋体" w:cs="宋体"/>
          <w:spacing w:val="3"/>
          <w:sz w:val="24"/>
          <w:szCs w:val="24"/>
        </w:rPr>
        <w:t xml:space="preserve">    </w:t>
      </w:r>
      <w:r>
        <w:rPr>
          <w:rFonts w:ascii="宋体" w:hAnsi="宋体" w:eastAsia="宋体" w:cs="宋体"/>
          <w:spacing w:val="-28"/>
          <w:sz w:val="24"/>
          <w:szCs w:val="24"/>
        </w:rPr>
        <w:t>名：</w:t>
      </w:r>
      <w:r>
        <w:rPr>
          <w:rFonts w:ascii="宋体" w:hAnsi="宋体" w:eastAsia="宋体" w:cs="宋体"/>
          <w:sz w:val="24"/>
          <w:szCs w:val="24"/>
        </w:rPr>
        <w:t xml:space="preserve"> </w:t>
      </w:r>
      <w:r>
        <w:rPr>
          <w:rFonts w:ascii="宋体" w:hAnsi="宋体" w:eastAsia="宋体" w:cs="宋体"/>
          <w:spacing w:val="-15"/>
          <w:sz w:val="24"/>
          <w:szCs w:val="24"/>
        </w:rPr>
        <w:t>开户银行：</w:t>
      </w:r>
      <w:r>
        <w:rPr>
          <w:rFonts w:ascii="宋体" w:hAnsi="宋体" w:eastAsia="宋体" w:cs="宋体"/>
          <w:spacing w:val="3"/>
          <w:sz w:val="24"/>
          <w:szCs w:val="24"/>
        </w:rPr>
        <w:t xml:space="preserve"> </w:t>
      </w:r>
      <w:r>
        <w:rPr>
          <w:rFonts w:ascii="宋体" w:hAnsi="宋体" w:eastAsia="宋体" w:cs="宋体"/>
          <w:spacing w:val="-15"/>
          <w:sz w:val="24"/>
          <w:szCs w:val="24"/>
        </w:rPr>
        <w:t>开户帐号：</w:t>
      </w:r>
    </w:p>
    <w:p w14:paraId="2BF2F77D">
      <w:pPr>
        <w:pStyle w:val="5"/>
        <w:spacing w:line="262" w:lineRule="auto"/>
      </w:pPr>
    </w:p>
    <w:p w14:paraId="4D35EED4">
      <w:pPr>
        <w:pStyle w:val="5"/>
        <w:spacing w:line="262" w:lineRule="auto"/>
      </w:pPr>
    </w:p>
    <w:p w14:paraId="062C362F">
      <w:pPr>
        <w:pStyle w:val="5"/>
        <w:spacing w:line="262" w:lineRule="auto"/>
      </w:pPr>
    </w:p>
    <w:p w14:paraId="77211D6B">
      <w:pPr>
        <w:pStyle w:val="5"/>
        <w:spacing w:line="262" w:lineRule="auto"/>
      </w:pPr>
    </w:p>
    <w:p w14:paraId="30D1BD36">
      <w:pPr>
        <w:pStyle w:val="5"/>
        <w:spacing w:line="262" w:lineRule="auto"/>
      </w:pPr>
    </w:p>
    <w:p w14:paraId="269FABE7">
      <w:pPr>
        <w:pStyle w:val="5"/>
        <w:spacing w:line="262" w:lineRule="auto"/>
      </w:pPr>
    </w:p>
    <w:p w14:paraId="2081B39D">
      <w:pPr>
        <w:spacing w:before="79" w:line="219" w:lineRule="auto"/>
        <w:ind w:left="2008"/>
        <w:rPr>
          <w:rFonts w:ascii="宋体" w:hAnsi="宋体" w:eastAsia="宋体" w:cs="宋体"/>
          <w:sz w:val="24"/>
          <w:szCs w:val="24"/>
        </w:rPr>
      </w:pPr>
      <w:r>
        <w:rPr>
          <w:rFonts w:ascii="宋体" w:hAnsi="宋体" w:eastAsia="宋体" w:cs="宋体"/>
          <w:b/>
          <w:bCs/>
          <w:spacing w:val="2"/>
          <w:sz w:val="24"/>
          <w:szCs w:val="24"/>
        </w:rPr>
        <w:t>供应商</w:t>
      </w:r>
      <w:r>
        <w:rPr>
          <w:rFonts w:ascii="宋体" w:hAnsi="宋体" w:eastAsia="宋体" w:cs="宋体"/>
          <w:b/>
          <w:bCs/>
          <w:spacing w:val="-19"/>
          <w:sz w:val="24"/>
          <w:szCs w:val="24"/>
        </w:rPr>
        <w:t>：</w:t>
      </w:r>
      <w:r>
        <w:rPr>
          <w:rFonts w:ascii="宋体" w:hAnsi="宋体" w:eastAsia="宋体" w:cs="宋体"/>
          <w:sz w:val="24"/>
          <w:szCs w:val="24"/>
        </w:rPr>
        <w:t xml:space="preserve">                        </w:t>
      </w:r>
      <w:r>
        <w:rPr>
          <w:rFonts w:ascii="宋体" w:hAnsi="宋体" w:eastAsia="宋体" w:cs="宋体"/>
          <w:b/>
          <w:bCs/>
          <w:spacing w:val="-19"/>
          <w:sz w:val="24"/>
          <w:szCs w:val="24"/>
        </w:rPr>
        <w:t>（</w:t>
      </w:r>
      <w:r>
        <w:rPr>
          <w:rFonts w:ascii="宋体" w:hAnsi="宋体" w:eastAsia="宋体" w:cs="宋体"/>
          <w:b/>
          <w:bCs/>
          <w:spacing w:val="2"/>
          <w:sz w:val="24"/>
          <w:szCs w:val="24"/>
        </w:rPr>
        <w:t>公章）</w:t>
      </w:r>
    </w:p>
    <w:p w14:paraId="0108F810">
      <w:pPr>
        <w:spacing w:before="181" w:line="219" w:lineRule="auto"/>
        <w:ind w:left="1646"/>
        <w:rPr>
          <w:rFonts w:ascii="宋体" w:hAnsi="宋体" w:eastAsia="宋体" w:cs="宋体"/>
          <w:sz w:val="24"/>
          <w:szCs w:val="24"/>
        </w:rPr>
      </w:pPr>
      <w:r>
        <w:rPr>
          <w:rFonts w:ascii="宋体" w:hAnsi="宋体" w:eastAsia="宋体" w:cs="宋体"/>
          <w:b/>
          <w:bCs/>
          <w:spacing w:val="-1"/>
          <w:sz w:val="24"/>
          <w:szCs w:val="24"/>
        </w:rPr>
        <w:t>法定代表人或委托代理人</w:t>
      </w:r>
      <w:r>
        <w:rPr>
          <w:rFonts w:ascii="宋体" w:hAnsi="宋体" w:eastAsia="宋体" w:cs="宋体"/>
          <w:b/>
          <w:bCs/>
          <w:spacing w:val="-14"/>
          <w:sz w:val="24"/>
          <w:szCs w:val="24"/>
        </w:rPr>
        <w:t>：</w:t>
      </w:r>
      <w:r>
        <w:rPr>
          <w:rFonts w:ascii="宋体" w:hAnsi="宋体" w:eastAsia="宋体" w:cs="宋体"/>
          <w:sz w:val="24"/>
          <w:szCs w:val="24"/>
        </w:rPr>
        <w:t xml:space="preserve">        </w:t>
      </w:r>
      <w:r>
        <w:rPr>
          <w:rFonts w:ascii="宋体" w:hAnsi="宋体" w:eastAsia="宋体" w:cs="宋体"/>
          <w:b/>
          <w:bCs/>
          <w:spacing w:val="-14"/>
          <w:sz w:val="24"/>
          <w:szCs w:val="24"/>
        </w:rPr>
        <w:t>（</w:t>
      </w:r>
      <w:r>
        <w:rPr>
          <w:rFonts w:ascii="宋体" w:hAnsi="宋体" w:eastAsia="宋体" w:cs="宋体"/>
          <w:b/>
          <w:bCs/>
          <w:spacing w:val="-1"/>
          <w:sz w:val="24"/>
          <w:szCs w:val="24"/>
        </w:rPr>
        <w:t>签字或盖章）</w:t>
      </w:r>
    </w:p>
    <w:p w14:paraId="48AA1E27">
      <w:pPr>
        <w:spacing w:before="184" w:line="219" w:lineRule="auto"/>
        <w:ind w:left="3573"/>
        <w:outlineLvl w:val="1"/>
        <w:rPr>
          <w:rFonts w:ascii="宋体" w:hAnsi="宋体" w:eastAsia="宋体" w:cs="宋体"/>
          <w:sz w:val="24"/>
          <w:szCs w:val="24"/>
        </w:rPr>
      </w:pPr>
      <w:r>
        <w:rPr>
          <w:rFonts w:ascii="宋体" w:hAnsi="宋体" w:eastAsia="宋体" w:cs="宋体"/>
          <w:b/>
          <w:bCs/>
          <w:spacing w:val="-12"/>
          <w:sz w:val="24"/>
          <w:szCs w:val="24"/>
        </w:rPr>
        <w:t>年</w:t>
      </w:r>
      <w:r>
        <w:rPr>
          <w:rFonts w:ascii="宋体" w:hAnsi="宋体" w:eastAsia="宋体" w:cs="宋体"/>
          <w:spacing w:val="4"/>
          <w:sz w:val="24"/>
          <w:szCs w:val="24"/>
        </w:rPr>
        <w:t xml:space="preserve">    </w:t>
      </w:r>
      <w:r>
        <w:rPr>
          <w:rFonts w:ascii="宋体" w:hAnsi="宋体" w:eastAsia="宋体" w:cs="宋体"/>
          <w:b/>
          <w:bCs/>
          <w:spacing w:val="-12"/>
          <w:sz w:val="24"/>
          <w:szCs w:val="24"/>
        </w:rPr>
        <w:t>月</w:t>
      </w:r>
      <w:r>
        <w:rPr>
          <w:rFonts w:ascii="宋体" w:hAnsi="宋体" w:eastAsia="宋体" w:cs="宋体"/>
          <w:spacing w:val="14"/>
          <w:sz w:val="24"/>
          <w:szCs w:val="24"/>
        </w:rPr>
        <w:t xml:space="preserve">    </w:t>
      </w:r>
      <w:r>
        <w:rPr>
          <w:rFonts w:ascii="宋体" w:hAnsi="宋体" w:eastAsia="宋体" w:cs="宋体"/>
          <w:b/>
          <w:bCs/>
          <w:spacing w:val="-12"/>
          <w:sz w:val="24"/>
          <w:szCs w:val="24"/>
        </w:rPr>
        <w:t>日</w:t>
      </w:r>
    </w:p>
    <w:p w14:paraId="6DAECB52">
      <w:pPr>
        <w:spacing w:line="219" w:lineRule="auto"/>
        <w:rPr>
          <w:rFonts w:ascii="宋体" w:hAnsi="宋体" w:eastAsia="宋体" w:cs="宋体"/>
          <w:sz w:val="24"/>
          <w:szCs w:val="24"/>
        </w:rPr>
        <w:sectPr>
          <w:footerReference r:id="rId44" w:type="default"/>
          <w:pgSz w:w="11907" w:h="16840"/>
          <w:pgMar w:top="1431" w:right="1786" w:bottom="1351" w:left="1786" w:header="0" w:footer="1161" w:gutter="0"/>
          <w:cols w:space="720" w:num="1"/>
        </w:sectPr>
      </w:pPr>
    </w:p>
    <w:p w14:paraId="1311A6D9">
      <w:pPr>
        <w:spacing w:before="144" w:line="219" w:lineRule="auto"/>
        <w:ind w:left="46"/>
        <w:outlineLvl w:val="1"/>
        <w:rPr>
          <w:rFonts w:ascii="宋体" w:hAnsi="宋体" w:eastAsia="宋体" w:cs="宋体"/>
          <w:sz w:val="28"/>
          <w:szCs w:val="28"/>
        </w:rPr>
      </w:pPr>
      <w:r>
        <w:rPr>
          <w:rFonts w:ascii="宋体" w:hAnsi="宋体" w:eastAsia="宋体" w:cs="宋体"/>
          <w:b/>
          <w:bCs/>
          <w:spacing w:val="-7"/>
          <w:sz w:val="28"/>
          <w:szCs w:val="28"/>
        </w:rPr>
        <w:t>附件</w:t>
      </w:r>
      <w:r>
        <w:rPr>
          <w:rFonts w:ascii="宋体" w:hAnsi="宋体" w:eastAsia="宋体" w:cs="宋体"/>
          <w:spacing w:val="-37"/>
          <w:sz w:val="28"/>
          <w:szCs w:val="28"/>
        </w:rPr>
        <w:t xml:space="preserve"> </w:t>
      </w:r>
      <w:r>
        <w:rPr>
          <w:rFonts w:ascii="宋体" w:hAnsi="宋体" w:eastAsia="宋体" w:cs="宋体"/>
          <w:b/>
          <w:bCs/>
          <w:spacing w:val="-7"/>
          <w:sz w:val="28"/>
          <w:szCs w:val="28"/>
        </w:rPr>
        <w:t>15：供应商最后报价表</w:t>
      </w:r>
    </w:p>
    <w:p w14:paraId="66EC8A56">
      <w:pPr>
        <w:pStyle w:val="5"/>
        <w:spacing w:line="295" w:lineRule="auto"/>
      </w:pPr>
    </w:p>
    <w:p w14:paraId="5BDDEBA3">
      <w:pPr>
        <w:pStyle w:val="5"/>
        <w:spacing w:line="296" w:lineRule="auto"/>
      </w:pPr>
    </w:p>
    <w:p w14:paraId="20D90E2D">
      <w:pPr>
        <w:spacing w:before="78" w:line="218" w:lineRule="auto"/>
        <w:ind w:left="23"/>
        <w:rPr>
          <w:rFonts w:ascii="宋体" w:hAnsi="宋体" w:eastAsia="宋体" w:cs="宋体"/>
          <w:sz w:val="24"/>
          <w:szCs w:val="24"/>
        </w:rPr>
      </w:pPr>
      <w:r>
        <w:rPr>
          <w:rFonts w:ascii="宋体" w:hAnsi="宋体" w:eastAsia="宋体" w:cs="宋体"/>
          <w:spacing w:val="18"/>
          <w:sz w:val="24"/>
          <w:szCs w:val="24"/>
        </w:rPr>
        <w:t>格式以政采云平台二次报价格式为准。</w:t>
      </w:r>
    </w:p>
    <w:p w14:paraId="7AE25B69">
      <w:pPr>
        <w:spacing w:line="218" w:lineRule="auto"/>
        <w:rPr>
          <w:rFonts w:ascii="宋体" w:hAnsi="宋体" w:eastAsia="宋体" w:cs="宋体"/>
          <w:sz w:val="24"/>
          <w:szCs w:val="24"/>
        </w:rPr>
        <w:sectPr>
          <w:footerReference r:id="rId45" w:type="default"/>
          <w:pgSz w:w="11907" w:h="16840"/>
          <w:pgMar w:top="1431" w:right="1786" w:bottom="1351" w:left="1786" w:header="0" w:footer="1161" w:gutter="0"/>
          <w:cols w:space="720" w:num="1"/>
        </w:sectPr>
      </w:pPr>
    </w:p>
    <w:p w14:paraId="5EF07F6A">
      <w:pPr>
        <w:spacing w:before="145" w:line="219" w:lineRule="auto"/>
        <w:ind w:left="46"/>
        <w:rPr>
          <w:rFonts w:ascii="宋体" w:hAnsi="宋体" w:eastAsia="宋体" w:cs="宋体"/>
          <w:sz w:val="28"/>
          <w:szCs w:val="28"/>
        </w:rPr>
      </w:pPr>
      <w:r>
        <w:rPr>
          <w:rFonts w:ascii="宋体" w:hAnsi="宋体" w:eastAsia="宋体" w:cs="宋体"/>
          <w:b/>
          <w:bCs/>
          <w:spacing w:val="-6"/>
          <w:sz w:val="28"/>
          <w:szCs w:val="28"/>
        </w:rPr>
        <w:t>附件</w:t>
      </w:r>
      <w:r>
        <w:rPr>
          <w:rFonts w:ascii="宋体" w:hAnsi="宋体" w:eastAsia="宋体" w:cs="宋体"/>
          <w:spacing w:val="-35"/>
          <w:sz w:val="28"/>
          <w:szCs w:val="28"/>
        </w:rPr>
        <w:t xml:space="preserve"> </w:t>
      </w:r>
      <w:r>
        <w:rPr>
          <w:rFonts w:ascii="宋体" w:hAnsi="宋体" w:eastAsia="宋体" w:cs="宋体"/>
          <w:b/>
          <w:bCs/>
          <w:spacing w:val="-6"/>
          <w:sz w:val="28"/>
          <w:szCs w:val="28"/>
        </w:rPr>
        <w:t>16：供应商的类似业绩证明材料</w:t>
      </w:r>
    </w:p>
    <w:p w14:paraId="7593779F">
      <w:pPr>
        <w:pStyle w:val="5"/>
        <w:spacing w:line="301" w:lineRule="auto"/>
      </w:pPr>
    </w:p>
    <w:p w14:paraId="2894C750">
      <w:pPr>
        <w:pStyle w:val="5"/>
        <w:spacing w:line="301" w:lineRule="auto"/>
      </w:pPr>
    </w:p>
    <w:p w14:paraId="76192CA4">
      <w:pPr>
        <w:spacing w:before="78" w:line="219" w:lineRule="auto"/>
        <w:ind w:left="2797"/>
        <w:rPr>
          <w:rFonts w:ascii="宋体" w:hAnsi="宋体" w:eastAsia="宋体" w:cs="宋体"/>
          <w:sz w:val="24"/>
          <w:szCs w:val="24"/>
        </w:rPr>
      </w:pPr>
      <w:r>
        <w:rPr>
          <w:rFonts w:ascii="宋体" w:hAnsi="宋体" w:eastAsia="宋体" w:cs="宋体"/>
          <w:b/>
          <w:bCs/>
          <w:spacing w:val="-3"/>
          <w:sz w:val="24"/>
          <w:szCs w:val="24"/>
        </w:rPr>
        <w:t>供应商的类似业绩证明材料</w:t>
      </w:r>
    </w:p>
    <w:p w14:paraId="6E26C492">
      <w:pPr>
        <w:pStyle w:val="5"/>
        <w:spacing w:line="355" w:lineRule="auto"/>
      </w:pPr>
    </w:p>
    <w:p w14:paraId="5C4E9812">
      <w:pPr>
        <w:spacing w:before="78" w:line="219" w:lineRule="auto"/>
        <w:ind w:right="14"/>
        <w:jc w:val="right"/>
        <w:rPr>
          <w:rFonts w:ascii="宋体" w:hAnsi="宋体" w:eastAsia="宋体" w:cs="宋体"/>
          <w:sz w:val="24"/>
          <w:szCs w:val="24"/>
        </w:rPr>
      </w:pPr>
      <w:r>
        <w:rPr>
          <w:rFonts w:ascii="宋体" w:hAnsi="宋体" w:eastAsia="宋体" w:cs="宋体"/>
          <w:spacing w:val="-4"/>
          <w:sz w:val="24"/>
          <w:szCs w:val="24"/>
        </w:rPr>
        <w:t>提供自</w:t>
      </w:r>
      <w:r>
        <w:rPr>
          <w:rFonts w:ascii="宋体" w:hAnsi="宋体" w:eastAsia="宋体" w:cs="宋体"/>
          <w:spacing w:val="-48"/>
          <w:sz w:val="24"/>
          <w:szCs w:val="24"/>
        </w:rPr>
        <w:t xml:space="preserve"> </w:t>
      </w:r>
      <w:r>
        <w:rPr>
          <w:rFonts w:hint="eastAsia" w:ascii="宋体" w:hAnsi="宋体" w:eastAsia="宋体" w:cs="宋体"/>
          <w:spacing w:val="-48"/>
          <w:sz w:val="24"/>
          <w:szCs w:val="24"/>
          <w:lang w:val="en-US" w:eastAsia="zh-CN"/>
        </w:rPr>
        <w:t xml:space="preserve"> </w:t>
      </w:r>
      <w:r>
        <w:rPr>
          <w:rFonts w:ascii="宋体" w:hAnsi="宋体" w:eastAsia="宋体" w:cs="宋体"/>
          <w:spacing w:val="-4"/>
          <w:sz w:val="24"/>
          <w:szCs w:val="24"/>
        </w:rPr>
        <w:t>202</w:t>
      </w:r>
      <w:r>
        <w:rPr>
          <w:rFonts w:hint="eastAsia" w:ascii="宋体" w:hAnsi="宋体" w:eastAsia="宋体" w:cs="宋体"/>
          <w:spacing w:val="-4"/>
          <w:sz w:val="24"/>
          <w:szCs w:val="24"/>
          <w:lang w:val="en-US" w:eastAsia="zh-CN"/>
        </w:rPr>
        <w:t xml:space="preserve">2 </w:t>
      </w:r>
      <w:r>
        <w:rPr>
          <w:rFonts w:ascii="宋体" w:hAnsi="宋体" w:eastAsia="宋体" w:cs="宋体"/>
          <w:spacing w:val="-4"/>
          <w:sz w:val="24"/>
          <w:szCs w:val="24"/>
        </w:rPr>
        <w:t>年</w:t>
      </w:r>
      <w:r>
        <w:rPr>
          <w:rFonts w:hint="eastAsia" w:ascii="宋体" w:hAnsi="宋体" w:eastAsia="宋体" w:cs="宋体"/>
          <w:spacing w:val="-4"/>
          <w:sz w:val="24"/>
          <w:szCs w:val="24"/>
          <w:lang w:val="en-US" w:eastAsia="zh-CN"/>
        </w:rPr>
        <w:t xml:space="preserve"> </w:t>
      </w:r>
      <w:r>
        <w:rPr>
          <w:rFonts w:hint="eastAsia" w:ascii="宋体" w:hAnsi="宋体" w:eastAsia="宋体" w:cs="宋体"/>
          <w:spacing w:val="-31"/>
          <w:sz w:val="24"/>
          <w:szCs w:val="24"/>
          <w:lang w:val="en-US" w:eastAsia="zh-CN"/>
        </w:rPr>
        <w:t xml:space="preserve">02 </w:t>
      </w:r>
      <w:r>
        <w:rPr>
          <w:rFonts w:ascii="宋体" w:hAnsi="宋体" w:eastAsia="宋体" w:cs="宋体"/>
          <w:spacing w:val="-4"/>
          <w:sz w:val="24"/>
          <w:szCs w:val="24"/>
        </w:rPr>
        <w:t>月以来相关类似业绩。（业绩以中标通知书或合同</w:t>
      </w:r>
    </w:p>
    <w:p w14:paraId="0B280272">
      <w:pPr>
        <w:spacing w:before="184" w:line="219" w:lineRule="auto"/>
        <w:ind w:left="29"/>
        <w:rPr>
          <w:rFonts w:ascii="宋体" w:hAnsi="宋体" w:eastAsia="宋体" w:cs="宋体"/>
          <w:sz w:val="24"/>
          <w:szCs w:val="24"/>
        </w:rPr>
      </w:pPr>
      <w:r>
        <w:rPr>
          <w:rFonts w:ascii="宋体" w:hAnsi="宋体" w:eastAsia="宋体" w:cs="宋体"/>
          <w:spacing w:val="-3"/>
          <w:sz w:val="24"/>
          <w:szCs w:val="24"/>
        </w:rPr>
        <w:t>复印件为准）。</w:t>
      </w:r>
    </w:p>
    <w:p w14:paraId="4B4A1245">
      <w:pPr>
        <w:pStyle w:val="5"/>
        <w:spacing w:line="249" w:lineRule="auto"/>
      </w:pPr>
    </w:p>
    <w:p w14:paraId="1B200591">
      <w:pPr>
        <w:pStyle w:val="5"/>
        <w:spacing w:line="249" w:lineRule="auto"/>
      </w:pPr>
    </w:p>
    <w:p w14:paraId="0DA6A6D0">
      <w:pPr>
        <w:pStyle w:val="5"/>
        <w:spacing w:line="249" w:lineRule="auto"/>
      </w:pPr>
    </w:p>
    <w:p w14:paraId="04DD3BDE">
      <w:pPr>
        <w:pStyle w:val="5"/>
        <w:spacing w:line="249" w:lineRule="auto"/>
      </w:pPr>
    </w:p>
    <w:p w14:paraId="20059CE4">
      <w:pPr>
        <w:pStyle w:val="5"/>
        <w:spacing w:line="249" w:lineRule="auto"/>
      </w:pPr>
    </w:p>
    <w:p w14:paraId="18387FB9">
      <w:pPr>
        <w:pStyle w:val="5"/>
        <w:spacing w:line="249" w:lineRule="auto"/>
      </w:pPr>
    </w:p>
    <w:p w14:paraId="22B855A2">
      <w:pPr>
        <w:spacing w:before="78" w:line="219" w:lineRule="auto"/>
        <w:ind w:left="2792"/>
        <w:rPr>
          <w:rFonts w:ascii="宋体" w:hAnsi="宋体" w:eastAsia="宋体" w:cs="宋体"/>
          <w:sz w:val="24"/>
          <w:szCs w:val="24"/>
        </w:rPr>
      </w:pPr>
      <w:r>
        <w:rPr>
          <w:rFonts w:ascii="宋体" w:hAnsi="宋体" w:eastAsia="宋体" w:cs="宋体"/>
          <w:b/>
          <w:bCs/>
          <w:spacing w:val="2"/>
          <w:sz w:val="24"/>
          <w:szCs w:val="24"/>
        </w:rPr>
        <w:t>供应商</w:t>
      </w:r>
      <w:r>
        <w:rPr>
          <w:rFonts w:ascii="宋体" w:hAnsi="宋体" w:eastAsia="宋体" w:cs="宋体"/>
          <w:b/>
          <w:bCs/>
          <w:spacing w:val="-19"/>
          <w:sz w:val="24"/>
          <w:szCs w:val="24"/>
        </w:rPr>
        <w:t>：</w:t>
      </w:r>
      <w:r>
        <w:rPr>
          <w:rFonts w:ascii="宋体" w:hAnsi="宋体" w:eastAsia="宋体" w:cs="宋体"/>
          <w:sz w:val="24"/>
          <w:szCs w:val="24"/>
          <w:u w:val="single" w:color="auto"/>
        </w:rPr>
        <w:t xml:space="preserve">       </w:t>
      </w:r>
      <w:r>
        <w:rPr>
          <w:rFonts w:ascii="宋体" w:hAnsi="宋体" w:eastAsia="宋体" w:cs="宋体"/>
          <w:b/>
          <w:bCs/>
          <w:spacing w:val="-19"/>
          <w:sz w:val="24"/>
          <w:szCs w:val="24"/>
        </w:rPr>
        <w:t>（</w:t>
      </w:r>
      <w:r>
        <w:rPr>
          <w:rFonts w:ascii="宋体" w:hAnsi="宋体" w:eastAsia="宋体" w:cs="宋体"/>
          <w:b/>
          <w:bCs/>
          <w:spacing w:val="2"/>
          <w:sz w:val="24"/>
          <w:szCs w:val="24"/>
        </w:rPr>
        <w:t>公章）</w:t>
      </w:r>
    </w:p>
    <w:p w14:paraId="1747103B">
      <w:pPr>
        <w:spacing w:before="180" w:line="347" w:lineRule="auto"/>
        <w:ind w:left="3516" w:right="1482" w:hanging="2047"/>
        <w:rPr>
          <w:rFonts w:ascii="宋体" w:hAnsi="宋体" w:eastAsia="宋体" w:cs="宋体"/>
          <w:sz w:val="24"/>
          <w:szCs w:val="24"/>
        </w:rPr>
      </w:pPr>
      <w:r>
        <w:rPr>
          <w:rFonts w:ascii="宋体" w:hAnsi="宋体" w:eastAsia="宋体" w:cs="宋体"/>
          <w:b/>
          <w:bCs/>
          <w:spacing w:val="-2"/>
          <w:sz w:val="24"/>
          <w:szCs w:val="24"/>
        </w:rPr>
        <w:t>法定代表人或委托代理人</w:t>
      </w:r>
      <w:r>
        <w:rPr>
          <w:rFonts w:ascii="宋体" w:hAnsi="宋体" w:eastAsia="宋体" w:cs="宋体"/>
          <w:b/>
          <w:bCs/>
          <w:spacing w:val="-16"/>
          <w:sz w:val="24"/>
          <w:szCs w:val="24"/>
        </w:rPr>
        <w:t>：</w:t>
      </w:r>
      <w:r>
        <w:rPr>
          <w:rFonts w:ascii="宋体" w:hAnsi="宋体" w:eastAsia="宋体" w:cs="宋体"/>
          <w:sz w:val="24"/>
          <w:szCs w:val="24"/>
          <w:u w:val="single" w:color="auto"/>
        </w:rPr>
        <w:t xml:space="preserve">       </w:t>
      </w:r>
      <w:r>
        <w:rPr>
          <w:rFonts w:ascii="宋体" w:hAnsi="宋体" w:eastAsia="宋体" w:cs="宋体"/>
          <w:b/>
          <w:bCs/>
          <w:spacing w:val="-16"/>
          <w:sz w:val="24"/>
          <w:szCs w:val="24"/>
        </w:rPr>
        <w:t>（</w:t>
      </w:r>
      <w:r>
        <w:rPr>
          <w:rFonts w:ascii="宋体" w:hAnsi="宋体" w:eastAsia="宋体" w:cs="宋体"/>
          <w:b/>
          <w:bCs/>
          <w:spacing w:val="-2"/>
          <w:sz w:val="24"/>
          <w:szCs w:val="24"/>
        </w:rPr>
        <w:t>签字或盖章）</w:t>
      </w:r>
      <w:r>
        <w:rPr>
          <w:rFonts w:ascii="宋体" w:hAnsi="宋体" w:eastAsia="宋体" w:cs="宋体"/>
          <w:sz w:val="24"/>
          <w:szCs w:val="24"/>
        </w:rPr>
        <w:t xml:space="preserve"> </w:t>
      </w:r>
      <w:r>
        <w:rPr>
          <w:rFonts w:ascii="宋体" w:hAnsi="宋体" w:eastAsia="宋体" w:cs="宋体"/>
          <w:b/>
          <w:bCs/>
          <w:spacing w:val="-12"/>
          <w:sz w:val="24"/>
          <w:szCs w:val="24"/>
        </w:rPr>
        <w:t>年</w:t>
      </w:r>
      <w:r>
        <w:rPr>
          <w:rFonts w:ascii="宋体" w:hAnsi="宋体" w:eastAsia="宋体" w:cs="宋体"/>
          <w:spacing w:val="5"/>
          <w:sz w:val="24"/>
          <w:szCs w:val="24"/>
        </w:rPr>
        <w:t xml:space="preserve">   </w:t>
      </w:r>
      <w:r>
        <w:rPr>
          <w:rFonts w:ascii="宋体" w:hAnsi="宋体" w:eastAsia="宋体" w:cs="宋体"/>
          <w:b/>
          <w:bCs/>
          <w:spacing w:val="-12"/>
          <w:sz w:val="24"/>
          <w:szCs w:val="24"/>
        </w:rPr>
        <w:t>月</w:t>
      </w:r>
      <w:r>
        <w:rPr>
          <w:rFonts w:ascii="宋体" w:hAnsi="宋体" w:eastAsia="宋体" w:cs="宋体"/>
          <w:spacing w:val="27"/>
          <w:sz w:val="24"/>
          <w:szCs w:val="24"/>
        </w:rPr>
        <w:t xml:space="preserve">  </w:t>
      </w:r>
      <w:r>
        <w:rPr>
          <w:rFonts w:ascii="宋体" w:hAnsi="宋体" w:eastAsia="宋体" w:cs="宋体"/>
          <w:b/>
          <w:bCs/>
          <w:spacing w:val="-12"/>
          <w:sz w:val="24"/>
          <w:szCs w:val="24"/>
        </w:rPr>
        <w:t>日</w:t>
      </w:r>
    </w:p>
    <w:p w14:paraId="1AF60927">
      <w:pPr>
        <w:spacing w:line="347" w:lineRule="auto"/>
        <w:rPr>
          <w:rFonts w:ascii="宋体" w:hAnsi="宋体" w:eastAsia="宋体" w:cs="宋体"/>
          <w:sz w:val="24"/>
          <w:szCs w:val="24"/>
        </w:rPr>
        <w:sectPr>
          <w:footerReference r:id="rId46" w:type="default"/>
          <w:pgSz w:w="11907" w:h="16840"/>
          <w:pgMar w:top="1431" w:right="1786" w:bottom="1351" w:left="1786" w:header="0" w:footer="1161" w:gutter="0"/>
          <w:cols w:space="720" w:num="1"/>
        </w:sectPr>
      </w:pPr>
    </w:p>
    <w:p w14:paraId="1B4EBD52">
      <w:pPr>
        <w:spacing w:before="181" w:line="219" w:lineRule="auto"/>
        <w:ind w:left="526"/>
        <w:outlineLvl w:val="0"/>
        <w:rPr>
          <w:rFonts w:ascii="宋体" w:hAnsi="宋体" w:eastAsia="宋体" w:cs="宋体"/>
          <w:sz w:val="28"/>
          <w:szCs w:val="28"/>
        </w:rPr>
      </w:pPr>
      <w:bookmarkStart w:id="17" w:name="bookmark11"/>
      <w:bookmarkEnd w:id="17"/>
      <w:bookmarkStart w:id="18" w:name="bookmark12"/>
      <w:bookmarkEnd w:id="18"/>
      <w:r>
        <w:rPr>
          <w:rFonts w:ascii="宋体" w:hAnsi="宋体" w:eastAsia="宋体" w:cs="宋体"/>
          <w:b/>
          <w:bCs/>
          <w:spacing w:val="-5"/>
          <w:sz w:val="28"/>
          <w:szCs w:val="28"/>
        </w:rPr>
        <w:t>附件</w:t>
      </w:r>
      <w:r>
        <w:rPr>
          <w:rFonts w:ascii="宋体" w:hAnsi="宋体" w:eastAsia="宋体" w:cs="宋体"/>
          <w:spacing w:val="-30"/>
          <w:sz w:val="28"/>
          <w:szCs w:val="28"/>
        </w:rPr>
        <w:t xml:space="preserve"> </w:t>
      </w:r>
      <w:r>
        <w:rPr>
          <w:rFonts w:ascii="宋体" w:hAnsi="宋体" w:eastAsia="宋体" w:cs="宋体"/>
          <w:b/>
          <w:bCs/>
          <w:spacing w:val="-5"/>
          <w:sz w:val="28"/>
          <w:szCs w:val="28"/>
        </w:rPr>
        <w:t>17：享受政府采购政策优惠的证明资料（如有）</w:t>
      </w:r>
    </w:p>
    <w:p w14:paraId="05F268B9">
      <w:pPr>
        <w:spacing w:before="315" w:line="219" w:lineRule="auto"/>
        <w:ind w:left="1934"/>
        <w:rPr>
          <w:rFonts w:ascii="宋体" w:hAnsi="宋体" w:eastAsia="宋体" w:cs="宋体"/>
          <w:sz w:val="28"/>
          <w:szCs w:val="28"/>
        </w:rPr>
      </w:pPr>
      <w:r>
        <w:rPr>
          <w:rFonts w:ascii="宋体" w:hAnsi="宋体" w:eastAsia="宋体" w:cs="宋体"/>
          <w:b/>
          <w:bCs/>
          <w:spacing w:val="-2"/>
          <w:sz w:val="28"/>
          <w:szCs w:val="28"/>
        </w:rPr>
        <w:t>1.节能产品、环境标志产品证明材料</w:t>
      </w:r>
    </w:p>
    <w:p w14:paraId="4DFAC6CD">
      <w:pPr>
        <w:spacing w:before="264" w:line="421" w:lineRule="auto"/>
        <w:ind w:left="25" w:firstLine="478"/>
        <w:jc w:val="both"/>
        <w:rPr>
          <w:rFonts w:ascii="宋体" w:hAnsi="宋体" w:eastAsia="宋体" w:cs="宋体"/>
          <w:sz w:val="24"/>
          <w:szCs w:val="24"/>
        </w:rPr>
      </w:pPr>
      <w:r>
        <w:rPr>
          <w:rFonts w:ascii="宋体" w:hAnsi="宋体" w:eastAsia="宋体" w:cs="宋体"/>
          <w:spacing w:val="-3"/>
          <w:sz w:val="24"/>
          <w:szCs w:val="24"/>
        </w:rPr>
        <w:t>产品属于品目清单范围的，实施政府优先采购和强制采购。供应</w:t>
      </w:r>
      <w:r>
        <w:rPr>
          <w:rFonts w:ascii="宋体" w:hAnsi="宋体" w:eastAsia="宋体" w:cs="宋体"/>
          <w:spacing w:val="-4"/>
          <w:sz w:val="24"/>
          <w:szCs w:val="24"/>
        </w:rPr>
        <w:t>商应提供国</w:t>
      </w:r>
      <w:r>
        <w:rPr>
          <w:rFonts w:ascii="宋体" w:hAnsi="宋体" w:eastAsia="宋体" w:cs="宋体"/>
          <w:sz w:val="24"/>
          <w:szCs w:val="24"/>
        </w:rPr>
        <w:t xml:space="preserve"> </w:t>
      </w:r>
      <w:r>
        <w:rPr>
          <w:rFonts w:ascii="宋体" w:hAnsi="宋体" w:eastAsia="宋体" w:cs="宋体"/>
          <w:spacing w:val="-8"/>
          <w:sz w:val="24"/>
          <w:szCs w:val="24"/>
        </w:rPr>
        <w:t>家确定的认证机构出具的、处于有效期之内的节能产品、环境标志产品认证证书，</w:t>
      </w:r>
      <w:r>
        <w:rPr>
          <w:rFonts w:ascii="宋体" w:hAnsi="宋体" w:eastAsia="宋体" w:cs="宋体"/>
          <w:spacing w:val="3"/>
          <w:sz w:val="24"/>
          <w:szCs w:val="24"/>
        </w:rPr>
        <w:t xml:space="preserve"> </w:t>
      </w:r>
      <w:r>
        <w:rPr>
          <w:rFonts w:ascii="宋体" w:hAnsi="宋体" w:eastAsia="宋体" w:cs="宋体"/>
          <w:spacing w:val="-2"/>
          <w:sz w:val="24"/>
          <w:szCs w:val="24"/>
        </w:rPr>
        <w:t>并加盖供应商单位公章。</w:t>
      </w:r>
    </w:p>
    <w:p w14:paraId="2FF195A9">
      <w:pPr>
        <w:spacing w:line="421" w:lineRule="auto"/>
        <w:rPr>
          <w:rFonts w:ascii="宋体" w:hAnsi="宋体" w:eastAsia="宋体" w:cs="宋体"/>
          <w:sz w:val="24"/>
          <w:szCs w:val="24"/>
        </w:rPr>
        <w:sectPr>
          <w:footerReference r:id="rId47" w:type="default"/>
          <w:pgSz w:w="11907" w:h="16840"/>
          <w:pgMar w:top="1431" w:right="1739" w:bottom="1349" w:left="1786" w:header="0" w:footer="1161" w:gutter="0"/>
          <w:cols w:space="720" w:num="1"/>
        </w:sectPr>
      </w:pPr>
    </w:p>
    <w:p w14:paraId="32730BFA">
      <w:pPr>
        <w:spacing w:before="181" w:line="220" w:lineRule="auto"/>
        <w:ind w:left="587"/>
        <w:rPr>
          <w:rFonts w:ascii="宋体" w:hAnsi="宋体" w:eastAsia="宋体" w:cs="宋体"/>
          <w:sz w:val="28"/>
          <w:szCs w:val="28"/>
        </w:rPr>
      </w:pPr>
      <w:r>
        <w:rPr>
          <w:rFonts w:ascii="宋体" w:hAnsi="宋体" w:eastAsia="宋体" w:cs="宋体"/>
          <w:b/>
          <w:bCs/>
          <w:spacing w:val="-3"/>
          <w:sz w:val="28"/>
          <w:szCs w:val="28"/>
        </w:rPr>
        <w:t>2.中小企业声明函（服务）</w:t>
      </w:r>
    </w:p>
    <w:p w14:paraId="53995DF0">
      <w:pPr>
        <w:spacing w:before="229" w:line="219" w:lineRule="auto"/>
        <w:ind w:left="2573"/>
        <w:rPr>
          <w:rFonts w:ascii="宋体" w:hAnsi="宋体" w:eastAsia="宋体" w:cs="宋体"/>
          <w:sz w:val="24"/>
          <w:szCs w:val="24"/>
        </w:rPr>
      </w:pPr>
      <w:r>
        <w:rPr>
          <w:rFonts w:ascii="宋体" w:hAnsi="宋体" w:eastAsia="宋体" w:cs="宋体"/>
          <w:b/>
          <w:bCs/>
          <w:spacing w:val="5"/>
          <w:sz w:val="24"/>
          <w:szCs w:val="24"/>
        </w:rPr>
        <w:t>(不满足以下条件的无需填写)</w:t>
      </w:r>
    </w:p>
    <w:p w14:paraId="1FDD739C">
      <w:pPr>
        <w:pStyle w:val="5"/>
        <w:spacing w:line="251" w:lineRule="auto"/>
      </w:pPr>
    </w:p>
    <w:p w14:paraId="45BECCEC">
      <w:pPr>
        <w:pStyle w:val="5"/>
        <w:spacing w:line="252" w:lineRule="auto"/>
      </w:pPr>
    </w:p>
    <w:p w14:paraId="30EFBBE7">
      <w:pPr>
        <w:pStyle w:val="5"/>
        <w:spacing w:line="252" w:lineRule="auto"/>
      </w:pPr>
    </w:p>
    <w:p w14:paraId="2BB9C501">
      <w:pPr>
        <w:spacing w:before="78" w:line="425" w:lineRule="auto"/>
        <w:ind w:left="23" w:right="87" w:firstLine="504"/>
        <w:rPr>
          <w:rFonts w:ascii="宋体" w:hAnsi="宋体" w:eastAsia="宋体" w:cs="宋体"/>
          <w:sz w:val="24"/>
          <w:szCs w:val="24"/>
        </w:rPr>
      </w:pPr>
      <w:r>
        <w:rPr>
          <w:rFonts w:ascii="宋体" w:hAnsi="宋体" w:eastAsia="宋体" w:cs="宋体"/>
          <w:spacing w:val="11"/>
          <w:sz w:val="24"/>
          <w:szCs w:val="24"/>
        </w:rPr>
        <w:t>本公司（联合体）郑重声明，根据《关于进一步加大政府采购支持</w:t>
      </w:r>
      <w:r>
        <w:rPr>
          <w:rFonts w:ascii="宋体" w:hAnsi="宋体" w:eastAsia="宋体" w:cs="宋体"/>
          <w:spacing w:val="10"/>
          <w:sz w:val="24"/>
          <w:szCs w:val="24"/>
        </w:rPr>
        <w:t>中小</w:t>
      </w:r>
      <w:r>
        <w:rPr>
          <w:rFonts w:ascii="宋体" w:hAnsi="宋体" w:eastAsia="宋体" w:cs="宋体"/>
          <w:sz w:val="24"/>
          <w:szCs w:val="24"/>
        </w:rPr>
        <w:t xml:space="preserve"> </w:t>
      </w:r>
      <w:r>
        <w:rPr>
          <w:rFonts w:ascii="宋体" w:hAnsi="宋体" w:eastAsia="宋体" w:cs="宋体"/>
          <w:spacing w:val="-2"/>
          <w:sz w:val="24"/>
          <w:szCs w:val="24"/>
        </w:rPr>
        <w:t>企业力度的通知》（财库【2022】19</w:t>
      </w:r>
      <w:r>
        <w:rPr>
          <w:rFonts w:ascii="宋体" w:hAnsi="宋体" w:eastAsia="宋体" w:cs="宋体"/>
          <w:spacing w:val="-33"/>
          <w:sz w:val="24"/>
          <w:szCs w:val="24"/>
        </w:rPr>
        <w:t xml:space="preserve"> </w:t>
      </w:r>
      <w:r>
        <w:rPr>
          <w:rFonts w:ascii="宋体" w:hAnsi="宋体" w:eastAsia="宋体" w:cs="宋体"/>
          <w:spacing w:val="-2"/>
          <w:sz w:val="24"/>
          <w:szCs w:val="24"/>
        </w:rPr>
        <w:t>号）的规定，本公司（联合体）参加</w:t>
      </w:r>
      <w:r>
        <w:rPr>
          <w:rFonts w:ascii="宋体" w:hAnsi="宋体" w:eastAsia="宋体" w:cs="宋体"/>
          <w:spacing w:val="-108"/>
          <w:sz w:val="24"/>
          <w:szCs w:val="24"/>
        </w:rPr>
        <w:t xml:space="preserve"> </w:t>
      </w:r>
      <w:r>
        <w:rPr>
          <w:rFonts w:ascii="宋体" w:hAnsi="宋体" w:eastAsia="宋体" w:cs="宋体"/>
          <w:spacing w:val="-21"/>
          <w:sz w:val="24"/>
          <w:szCs w:val="24"/>
          <w:u w:val="single" w:color="auto"/>
        </w:rPr>
        <w:t xml:space="preserve"> </w:t>
      </w:r>
      <w:r>
        <w:rPr>
          <w:rFonts w:ascii="宋体" w:hAnsi="宋体" w:eastAsia="宋体" w:cs="宋体"/>
          <w:spacing w:val="-2"/>
          <w:sz w:val="24"/>
          <w:szCs w:val="24"/>
          <w:u w:val="single" w:color="auto"/>
        </w:rPr>
        <w:t>（单</w:t>
      </w:r>
      <w:r>
        <w:rPr>
          <w:rFonts w:ascii="宋体" w:hAnsi="宋体" w:eastAsia="宋体" w:cs="宋体"/>
          <w:sz w:val="24"/>
          <w:szCs w:val="24"/>
        </w:rPr>
        <w:t xml:space="preserve"> </w:t>
      </w:r>
      <w:r>
        <w:rPr>
          <w:rFonts w:ascii="宋体" w:hAnsi="宋体" w:eastAsia="宋体" w:cs="宋体"/>
          <w:spacing w:val="9"/>
          <w:sz w:val="24"/>
          <w:szCs w:val="24"/>
          <w:u w:val="single" w:color="auto"/>
        </w:rPr>
        <w:t>位名称）</w:t>
      </w:r>
      <w:r>
        <w:rPr>
          <w:rFonts w:ascii="宋体" w:hAnsi="宋体" w:eastAsia="宋体" w:cs="宋体"/>
          <w:spacing w:val="-56"/>
          <w:sz w:val="24"/>
          <w:szCs w:val="24"/>
          <w:u w:val="single" w:color="auto"/>
        </w:rPr>
        <w:t xml:space="preserve"> </w:t>
      </w:r>
      <w:r>
        <w:rPr>
          <w:rFonts w:ascii="宋体" w:hAnsi="宋体" w:eastAsia="宋体" w:cs="宋体"/>
          <w:spacing w:val="9"/>
          <w:sz w:val="24"/>
          <w:szCs w:val="24"/>
        </w:rPr>
        <w:t>的</w:t>
      </w:r>
      <w:r>
        <w:rPr>
          <w:rFonts w:ascii="宋体" w:hAnsi="宋体" w:eastAsia="宋体" w:cs="宋体"/>
          <w:spacing w:val="-108"/>
          <w:sz w:val="24"/>
          <w:szCs w:val="24"/>
        </w:rPr>
        <w:t xml:space="preserve"> </w:t>
      </w:r>
      <w:r>
        <w:rPr>
          <w:rFonts w:ascii="宋体" w:hAnsi="宋体" w:eastAsia="宋体" w:cs="宋体"/>
          <w:spacing w:val="9"/>
          <w:sz w:val="24"/>
          <w:szCs w:val="24"/>
          <w:u w:val="single" w:color="auto"/>
        </w:rPr>
        <w:t xml:space="preserve"> （项目名称）</w:t>
      </w:r>
      <w:r>
        <w:rPr>
          <w:rFonts w:ascii="宋体" w:hAnsi="宋体" w:eastAsia="宋体" w:cs="宋体"/>
          <w:spacing w:val="9"/>
          <w:sz w:val="24"/>
          <w:szCs w:val="24"/>
        </w:rPr>
        <w:t>采购活动，提供的货物全部由符合政策要求的中</w:t>
      </w:r>
      <w:r>
        <w:rPr>
          <w:rFonts w:ascii="宋体" w:hAnsi="宋体" w:eastAsia="宋体" w:cs="宋体"/>
          <w:sz w:val="24"/>
          <w:szCs w:val="24"/>
        </w:rPr>
        <w:t xml:space="preserve">  </w:t>
      </w:r>
      <w:r>
        <w:rPr>
          <w:rFonts w:ascii="宋体" w:hAnsi="宋体" w:eastAsia="宋体" w:cs="宋体"/>
          <w:spacing w:val="11"/>
          <w:sz w:val="24"/>
          <w:szCs w:val="24"/>
        </w:rPr>
        <w:t>小企业制造，相关企业（含联合体中的中小企业、签订分包意向协议的中小</w:t>
      </w:r>
      <w:r>
        <w:rPr>
          <w:rFonts w:ascii="宋体" w:hAnsi="宋体" w:eastAsia="宋体" w:cs="宋体"/>
          <w:spacing w:val="1"/>
          <w:sz w:val="24"/>
          <w:szCs w:val="24"/>
        </w:rPr>
        <w:t xml:space="preserve"> </w:t>
      </w:r>
      <w:r>
        <w:rPr>
          <w:rFonts w:ascii="宋体" w:hAnsi="宋体" w:eastAsia="宋体" w:cs="宋体"/>
          <w:spacing w:val="8"/>
          <w:sz w:val="24"/>
          <w:szCs w:val="24"/>
        </w:rPr>
        <w:t>企业）具体情况如下：</w:t>
      </w:r>
    </w:p>
    <w:p w14:paraId="142EE0FC">
      <w:pPr>
        <w:spacing w:before="36" w:line="421" w:lineRule="auto"/>
        <w:ind w:left="22" w:right="197" w:firstLine="522"/>
        <w:jc w:val="both"/>
        <w:rPr>
          <w:rFonts w:ascii="宋体" w:hAnsi="宋体" w:eastAsia="宋体" w:cs="宋体"/>
          <w:sz w:val="24"/>
          <w:szCs w:val="24"/>
        </w:rPr>
      </w:pPr>
      <w:r>
        <w:rPr>
          <w:rFonts w:ascii="宋体" w:hAnsi="宋体" w:eastAsia="宋体" w:cs="宋体"/>
          <w:spacing w:val="8"/>
          <w:sz w:val="24"/>
          <w:szCs w:val="24"/>
        </w:rPr>
        <w:t xml:space="preserve">1. </w:t>
      </w:r>
      <w:r>
        <w:rPr>
          <w:rFonts w:ascii="宋体" w:hAnsi="宋体" w:eastAsia="宋体" w:cs="宋体"/>
          <w:spacing w:val="8"/>
          <w:sz w:val="24"/>
          <w:szCs w:val="24"/>
          <w:u w:val="single" w:color="auto"/>
        </w:rPr>
        <w:t>（标的名称</w:t>
      </w:r>
      <w:r>
        <w:rPr>
          <w:rFonts w:ascii="宋体" w:hAnsi="宋体" w:eastAsia="宋体" w:cs="宋体"/>
          <w:spacing w:val="2"/>
          <w:sz w:val="24"/>
          <w:szCs w:val="24"/>
          <w:u w:val="single" w:color="auto"/>
        </w:rPr>
        <w:t>）</w:t>
      </w:r>
      <w:r>
        <w:rPr>
          <w:rFonts w:ascii="宋体" w:hAnsi="宋体" w:eastAsia="宋体" w:cs="宋体"/>
          <w:spacing w:val="-66"/>
          <w:sz w:val="24"/>
          <w:szCs w:val="24"/>
          <w:u w:val="single" w:color="auto"/>
        </w:rPr>
        <w:t xml:space="preserve"> </w:t>
      </w:r>
      <w:r>
        <w:rPr>
          <w:rFonts w:ascii="宋体" w:hAnsi="宋体" w:eastAsia="宋体" w:cs="宋体"/>
          <w:spacing w:val="2"/>
          <w:sz w:val="24"/>
          <w:szCs w:val="24"/>
        </w:rPr>
        <w:t>，</w:t>
      </w:r>
      <w:r>
        <w:rPr>
          <w:rFonts w:ascii="宋体" w:hAnsi="宋体" w:eastAsia="宋体" w:cs="宋体"/>
          <w:spacing w:val="8"/>
          <w:sz w:val="24"/>
          <w:szCs w:val="24"/>
        </w:rPr>
        <w:t>属</w:t>
      </w:r>
      <w:r>
        <w:rPr>
          <w:rFonts w:ascii="宋体" w:hAnsi="宋体" w:eastAsia="宋体" w:cs="宋体"/>
          <w:color w:val="auto"/>
          <w:spacing w:val="8"/>
          <w:sz w:val="24"/>
          <w:szCs w:val="24"/>
        </w:rPr>
        <w:t>于</w:t>
      </w:r>
      <w:r>
        <w:rPr>
          <w:rFonts w:ascii="宋体" w:hAnsi="宋体" w:eastAsia="宋体" w:cs="宋体"/>
          <w:color w:val="auto"/>
          <w:spacing w:val="-108"/>
          <w:sz w:val="24"/>
          <w:szCs w:val="24"/>
        </w:rPr>
        <w:t xml:space="preserve"> </w:t>
      </w:r>
      <w:r>
        <w:rPr>
          <w:rFonts w:ascii="宋体" w:hAnsi="宋体" w:eastAsia="宋体" w:cs="宋体"/>
          <w:color w:val="auto"/>
          <w:spacing w:val="8"/>
          <w:sz w:val="24"/>
          <w:szCs w:val="24"/>
          <w:u w:val="single" w:color="auto"/>
        </w:rPr>
        <w:t xml:space="preserve"> （</w:t>
      </w:r>
      <w:r>
        <w:rPr>
          <w:rFonts w:hint="eastAsia" w:ascii="宋体" w:hAnsi="宋体" w:eastAsia="宋体" w:cs="宋体"/>
          <w:color w:val="auto"/>
          <w:spacing w:val="8"/>
          <w:sz w:val="24"/>
          <w:szCs w:val="24"/>
          <w:u w:val="single" w:color="auto"/>
          <w:lang w:val="en-US" w:eastAsia="zh-CN"/>
        </w:rPr>
        <w:t>其他未列明行业</w:t>
      </w:r>
      <w:r>
        <w:rPr>
          <w:rFonts w:ascii="宋体" w:hAnsi="宋体" w:eastAsia="宋体" w:cs="宋体"/>
          <w:color w:val="auto"/>
          <w:spacing w:val="8"/>
          <w:sz w:val="24"/>
          <w:szCs w:val="24"/>
          <w:u w:val="single" w:color="auto"/>
        </w:rPr>
        <w:t>）行业</w:t>
      </w:r>
      <w:r>
        <w:rPr>
          <w:rFonts w:ascii="宋体" w:hAnsi="宋体" w:eastAsia="宋体" w:cs="宋体"/>
          <w:spacing w:val="8"/>
          <w:sz w:val="24"/>
          <w:szCs w:val="24"/>
        </w:rPr>
        <w:t>，制造商为</w:t>
      </w:r>
      <w:r>
        <w:rPr>
          <w:rFonts w:ascii="宋体" w:hAnsi="宋体" w:eastAsia="宋体" w:cs="宋体"/>
          <w:spacing w:val="-109"/>
          <w:sz w:val="24"/>
          <w:szCs w:val="24"/>
        </w:rPr>
        <w:t xml:space="preserve"> </w:t>
      </w:r>
      <w:r>
        <w:rPr>
          <w:rFonts w:ascii="宋体" w:hAnsi="宋体" w:eastAsia="宋体" w:cs="宋体"/>
          <w:spacing w:val="8"/>
          <w:sz w:val="24"/>
          <w:szCs w:val="24"/>
          <w:u w:val="single" w:color="auto"/>
        </w:rPr>
        <w:t xml:space="preserve"> （企业</w:t>
      </w:r>
      <w:r>
        <w:rPr>
          <w:rFonts w:ascii="宋体" w:hAnsi="宋体" w:eastAsia="宋体" w:cs="宋体"/>
          <w:sz w:val="24"/>
          <w:szCs w:val="24"/>
        </w:rPr>
        <w:t xml:space="preserve"> </w:t>
      </w:r>
      <w:r>
        <w:rPr>
          <w:rFonts w:ascii="宋体" w:hAnsi="宋体" w:eastAsia="宋体" w:cs="宋体"/>
          <w:spacing w:val="10"/>
          <w:sz w:val="24"/>
          <w:szCs w:val="24"/>
          <w:u w:val="single" w:color="auto"/>
        </w:rPr>
        <w:t>名称</w:t>
      </w:r>
      <w:r>
        <w:rPr>
          <w:rFonts w:ascii="宋体" w:hAnsi="宋体" w:eastAsia="宋体" w:cs="宋体"/>
          <w:spacing w:val="-1"/>
          <w:sz w:val="24"/>
          <w:szCs w:val="24"/>
          <w:u w:val="single" w:color="auto"/>
        </w:rPr>
        <w:t>）</w:t>
      </w:r>
      <w:r>
        <w:rPr>
          <w:rFonts w:ascii="宋体" w:hAnsi="宋体" w:eastAsia="宋体" w:cs="宋体"/>
          <w:spacing w:val="-66"/>
          <w:sz w:val="24"/>
          <w:szCs w:val="24"/>
          <w:u w:val="single" w:color="auto"/>
        </w:rPr>
        <w:t xml:space="preserve"> </w:t>
      </w:r>
      <w:r>
        <w:rPr>
          <w:rFonts w:ascii="宋体" w:hAnsi="宋体" w:eastAsia="宋体" w:cs="宋体"/>
          <w:spacing w:val="-1"/>
          <w:sz w:val="24"/>
          <w:szCs w:val="24"/>
        </w:rPr>
        <w:t>，</w:t>
      </w:r>
      <w:r>
        <w:rPr>
          <w:rFonts w:ascii="宋体" w:hAnsi="宋体" w:eastAsia="宋体" w:cs="宋体"/>
          <w:spacing w:val="10"/>
          <w:sz w:val="24"/>
          <w:szCs w:val="24"/>
        </w:rPr>
        <w:t>从业人员人，营业收入为万元，资产总额为万元，属于</w:t>
      </w:r>
      <w:r>
        <w:rPr>
          <w:rFonts w:ascii="宋体" w:hAnsi="宋体" w:eastAsia="宋体" w:cs="宋体"/>
          <w:spacing w:val="-108"/>
          <w:sz w:val="24"/>
          <w:szCs w:val="24"/>
        </w:rPr>
        <w:t xml:space="preserve"> </w:t>
      </w:r>
      <w:r>
        <w:rPr>
          <w:rFonts w:ascii="宋体" w:hAnsi="宋体" w:eastAsia="宋体" w:cs="宋体"/>
          <w:spacing w:val="10"/>
          <w:sz w:val="24"/>
          <w:szCs w:val="24"/>
          <w:u w:val="single" w:color="auto"/>
        </w:rPr>
        <w:t xml:space="preserve"> （中型企</w:t>
      </w:r>
      <w:r>
        <w:rPr>
          <w:rFonts w:ascii="宋体" w:hAnsi="宋体" w:eastAsia="宋体" w:cs="宋体"/>
          <w:sz w:val="24"/>
          <w:szCs w:val="24"/>
        </w:rPr>
        <w:t xml:space="preserve"> </w:t>
      </w:r>
      <w:r>
        <w:rPr>
          <w:rFonts w:ascii="宋体" w:hAnsi="宋体" w:eastAsia="宋体" w:cs="宋体"/>
          <w:spacing w:val="10"/>
          <w:sz w:val="24"/>
          <w:szCs w:val="24"/>
          <w:u w:val="single" w:color="auto"/>
        </w:rPr>
        <w:t>业、小型企业、微型企业</w:t>
      </w:r>
      <w:r>
        <w:rPr>
          <w:rFonts w:ascii="宋体" w:hAnsi="宋体" w:eastAsia="宋体" w:cs="宋体"/>
          <w:spacing w:val="12"/>
          <w:sz w:val="24"/>
          <w:szCs w:val="24"/>
          <w:u w:val="single" w:color="auto"/>
        </w:rPr>
        <w:t>）</w:t>
      </w:r>
      <w:r>
        <w:rPr>
          <w:rFonts w:ascii="宋体" w:hAnsi="宋体" w:eastAsia="宋体" w:cs="宋体"/>
          <w:spacing w:val="12"/>
          <w:sz w:val="24"/>
          <w:szCs w:val="24"/>
        </w:rPr>
        <w:t>；</w:t>
      </w:r>
    </w:p>
    <w:p w14:paraId="63BED918">
      <w:pPr>
        <w:spacing w:before="38" w:line="421" w:lineRule="auto"/>
        <w:ind w:left="26" w:right="87" w:firstLine="503"/>
        <w:jc w:val="both"/>
        <w:rPr>
          <w:rFonts w:ascii="宋体" w:hAnsi="宋体" w:eastAsia="宋体" w:cs="宋体"/>
          <w:sz w:val="24"/>
          <w:szCs w:val="24"/>
        </w:rPr>
      </w:pPr>
      <w:r>
        <w:rPr>
          <w:rFonts w:ascii="宋体" w:hAnsi="宋体" w:eastAsia="宋体" w:cs="宋体"/>
          <w:spacing w:val="9"/>
          <w:sz w:val="24"/>
          <w:szCs w:val="24"/>
        </w:rPr>
        <w:t>2.</w:t>
      </w:r>
      <w:r>
        <w:rPr>
          <w:rFonts w:ascii="宋体" w:hAnsi="宋体" w:eastAsia="宋体" w:cs="宋体"/>
          <w:spacing w:val="-109"/>
          <w:sz w:val="24"/>
          <w:szCs w:val="24"/>
        </w:rPr>
        <w:t xml:space="preserve"> </w:t>
      </w:r>
      <w:r>
        <w:rPr>
          <w:rFonts w:ascii="宋体" w:hAnsi="宋体" w:eastAsia="宋体" w:cs="宋体"/>
          <w:spacing w:val="9"/>
          <w:sz w:val="24"/>
          <w:szCs w:val="24"/>
          <w:u w:val="single" w:color="auto"/>
        </w:rPr>
        <w:t xml:space="preserve"> （标的名称</w:t>
      </w:r>
      <w:r>
        <w:rPr>
          <w:rFonts w:ascii="宋体" w:hAnsi="宋体" w:eastAsia="宋体" w:cs="宋体"/>
          <w:spacing w:val="-6"/>
          <w:sz w:val="24"/>
          <w:szCs w:val="24"/>
          <w:u w:val="single" w:color="auto"/>
        </w:rPr>
        <w:t>）</w:t>
      </w:r>
      <w:r>
        <w:rPr>
          <w:rFonts w:ascii="宋体" w:hAnsi="宋体" w:eastAsia="宋体" w:cs="宋体"/>
          <w:spacing w:val="-69"/>
          <w:sz w:val="24"/>
          <w:szCs w:val="24"/>
          <w:u w:val="single" w:color="auto"/>
        </w:rPr>
        <w:t xml:space="preserve"> </w:t>
      </w:r>
      <w:r>
        <w:rPr>
          <w:rFonts w:ascii="宋体" w:hAnsi="宋体" w:eastAsia="宋体" w:cs="宋体"/>
          <w:spacing w:val="-6"/>
          <w:sz w:val="24"/>
          <w:szCs w:val="24"/>
        </w:rPr>
        <w:t>，</w:t>
      </w:r>
      <w:r>
        <w:rPr>
          <w:rFonts w:ascii="宋体" w:hAnsi="宋体" w:eastAsia="宋体" w:cs="宋体"/>
          <w:spacing w:val="9"/>
          <w:sz w:val="24"/>
          <w:szCs w:val="24"/>
        </w:rPr>
        <w:t>属于</w:t>
      </w:r>
      <w:r>
        <w:rPr>
          <w:rFonts w:ascii="宋体" w:hAnsi="宋体" w:eastAsia="宋体" w:cs="宋体"/>
          <w:spacing w:val="-108"/>
          <w:sz w:val="24"/>
          <w:szCs w:val="24"/>
        </w:rPr>
        <w:t xml:space="preserve"> </w:t>
      </w:r>
      <w:r>
        <w:rPr>
          <w:rFonts w:ascii="宋体" w:hAnsi="宋体" w:eastAsia="宋体" w:cs="宋体"/>
          <w:spacing w:val="9"/>
          <w:sz w:val="24"/>
          <w:szCs w:val="24"/>
          <w:u w:val="single" w:color="auto"/>
        </w:rPr>
        <w:t xml:space="preserve"> （采购文件中明确的所属行业）行业</w:t>
      </w:r>
      <w:r>
        <w:rPr>
          <w:rFonts w:ascii="宋体" w:hAnsi="宋体" w:eastAsia="宋体" w:cs="宋体"/>
          <w:spacing w:val="8"/>
          <w:sz w:val="24"/>
          <w:szCs w:val="24"/>
        </w:rPr>
        <w:t>，制造商</w:t>
      </w:r>
      <w:r>
        <w:rPr>
          <w:rFonts w:ascii="宋体" w:hAnsi="宋体" w:eastAsia="宋体" w:cs="宋体"/>
          <w:sz w:val="24"/>
          <w:szCs w:val="24"/>
        </w:rPr>
        <w:t xml:space="preserve"> </w:t>
      </w:r>
      <w:r>
        <w:rPr>
          <w:rFonts w:ascii="宋体" w:hAnsi="宋体" w:eastAsia="宋体" w:cs="宋体"/>
          <w:spacing w:val="2"/>
          <w:sz w:val="24"/>
          <w:szCs w:val="24"/>
        </w:rPr>
        <w:t>为</w:t>
      </w:r>
      <w:r>
        <w:rPr>
          <w:rFonts w:ascii="宋体" w:hAnsi="宋体" w:eastAsia="宋体" w:cs="宋体"/>
          <w:spacing w:val="-54"/>
          <w:sz w:val="24"/>
          <w:szCs w:val="24"/>
          <w:u w:val="single" w:color="auto"/>
        </w:rPr>
        <w:t xml:space="preserve"> </w:t>
      </w:r>
      <w:r>
        <w:rPr>
          <w:rFonts w:ascii="宋体" w:hAnsi="宋体" w:eastAsia="宋体" w:cs="宋体"/>
          <w:spacing w:val="2"/>
          <w:sz w:val="24"/>
          <w:szCs w:val="24"/>
          <w:u w:val="single" w:color="auto"/>
        </w:rPr>
        <w:t>（企业名称</w:t>
      </w:r>
      <w:r>
        <w:rPr>
          <w:rFonts w:ascii="宋体" w:hAnsi="宋体" w:eastAsia="宋体" w:cs="宋体"/>
          <w:spacing w:val="-50"/>
          <w:sz w:val="24"/>
          <w:szCs w:val="24"/>
          <w:u w:val="single" w:color="auto"/>
        </w:rPr>
        <w:t>）</w:t>
      </w:r>
      <w:r>
        <w:rPr>
          <w:rFonts w:ascii="宋体" w:hAnsi="宋体" w:eastAsia="宋体" w:cs="宋体"/>
          <w:spacing w:val="-50"/>
          <w:sz w:val="24"/>
          <w:szCs w:val="24"/>
        </w:rPr>
        <w:t>，</w:t>
      </w:r>
      <w:r>
        <w:rPr>
          <w:rFonts w:ascii="宋体" w:hAnsi="宋体" w:eastAsia="宋体" w:cs="宋体"/>
          <w:spacing w:val="2"/>
          <w:sz w:val="24"/>
          <w:szCs w:val="24"/>
        </w:rPr>
        <w:t>从业人员人，营业收入为万元，资产总额为万元，属于</w:t>
      </w:r>
      <w:r>
        <w:rPr>
          <w:rFonts w:ascii="宋体" w:hAnsi="宋体" w:eastAsia="宋体" w:cs="宋体"/>
          <w:spacing w:val="-109"/>
          <w:sz w:val="24"/>
          <w:szCs w:val="24"/>
        </w:rPr>
        <w:t xml:space="preserve"> </w:t>
      </w:r>
      <w:r>
        <w:rPr>
          <w:rFonts w:ascii="宋体" w:hAnsi="宋体" w:eastAsia="宋体" w:cs="宋体"/>
          <w:spacing w:val="-40"/>
          <w:sz w:val="24"/>
          <w:szCs w:val="24"/>
          <w:u w:val="single" w:color="auto"/>
        </w:rPr>
        <w:t xml:space="preserve"> </w:t>
      </w:r>
      <w:r>
        <w:rPr>
          <w:rFonts w:ascii="宋体" w:hAnsi="宋体" w:eastAsia="宋体" w:cs="宋体"/>
          <w:spacing w:val="2"/>
          <w:sz w:val="24"/>
          <w:szCs w:val="24"/>
          <w:u w:val="single" w:color="auto"/>
        </w:rPr>
        <w:t>（中</w:t>
      </w:r>
      <w:r>
        <w:rPr>
          <w:rFonts w:ascii="宋体" w:hAnsi="宋体" w:eastAsia="宋体" w:cs="宋体"/>
          <w:sz w:val="24"/>
          <w:szCs w:val="24"/>
        </w:rPr>
        <w:t xml:space="preserve"> </w:t>
      </w:r>
      <w:r>
        <w:rPr>
          <w:rFonts w:ascii="宋体" w:hAnsi="宋体" w:eastAsia="宋体" w:cs="宋体"/>
          <w:spacing w:val="10"/>
          <w:sz w:val="24"/>
          <w:szCs w:val="24"/>
          <w:u w:val="single" w:color="auto"/>
        </w:rPr>
        <w:t>型企业、小型企业、微型企业</w:t>
      </w:r>
      <w:r>
        <w:rPr>
          <w:rFonts w:ascii="宋体" w:hAnsi="宋体" w:eastAsia="宋体" w:cs="宋体"/>
          <w:spacing w:val="12"/>
          <w:sz w:val="24"/>
          <w:szCs w:val="24"/>
          <w:u w:val="single" w:color="auto"/>
        </w:rPr>
        <w:t>）</w:t>
      </w:r>
      <w:r>
        <w:rPr>
          <w:rFonts w:ascii="宋体" w:hAnsi="宋体" w:eastAsia="宋体" w:cs="宋体"/>
          <w:spacing w:val="12"/>
          <w:sz w:val="24"/>
          <w:szCs w:val="24"/>
        </w:rPr>
        <w:t>；</w:t>
      </w:r>
    </w:p>
    <w:p w14:paraId="1612EDC3">
      <w:pPr>
        <w:spacing w:before="37" w:line="378" w:lineRule="exact"/>
        <w:ind w:left="1070"/>
        <w:rPr>
          <w:rFonts w:ascii="宋体" w:hAnsi="宋体" w:eastAsia="宋体" w:cs="宋体"/>
          <w:sz w:val="24"/>
          <w:szCs w:val="24"/>
        </w:rPr>
      </w:pPr>
      <w:r>
        <w:rPr>
          <w:rFonts w:ascii="宋体" w:hAnsi="宋体" w:eastAsia="宋体" w:cs="宋体"/>
          <w:spacing w:val="-7"/>
          <w:position w:val="3"/>
          <w:sz w:val="24"/>
          <w:szCs w:val="24"/>
        </w:rPr>
        <w:t>……</w:t>
      </w:r>
    </w:p>
    <w:p w14:paraId="6BE5A668">
      <w:pPr>
        <w:spacing w:before="181" w:line="417" w:lineRule="auto"/>
        <w:ind w:left="28" w:right="18" w:firstLine="526"/>
        <w:rPr>
          <w:rFonts w:ascii="宋体" w:hAnsi="宋体" w:eastAsia="宋体" w:cs="宋体"/>
          <w:sz w:val="24"/>
          <w:szCs w:val="24"/>
        </w:rPr>
      </w:pPr>
      <w:r>
        <w:rPr>
          <w:rFonts w:ascii="宋体" w:hAnsi="宋体" w:eastAsia="宋体" w:cs="宋体"/>
          <w:spacing w:val="4"/>
          <w:sz w:val="24"/>
          <w:szCs w:val="24"/>
        </w:rPr>
        <w:t>以上企业，不属于大企业的分支机构，不存在控股股东为大企业的情形，</w:t>
      </w:r>
      <w:r>
        <w:rPr>
          <w:rFonts w:ascii="宋体" w:hAnsi="宋体" w:eastAsia="宋体" w:cs="宋体"/>
          <w:spacing w:val="13"/>
          <w:sz w:val="24"/>
          <w:szCs w:val="24"/>
        </w:rPr>
        <w:t xml:space="preserve"> </w:t>
      </w:r>
      <w:r>
        <w:rPr>
          <w:rFonts w:ascii="宋体" w:hAnsi="宋体" w:eastAsia="宋体" w:cs="宋体"/>
          <w:spacing w:val="10"/>
          <w:sz w:val="24"/>
          <w:szCs w:val="24"/>
        </w:rPr>
        <w:t>也不存在与大企业的负责人为同一人的情形。</w:t>
      </w:r>
    </w:p>
    <w:p w14:paraId="583907F9">
      <w:pPr>
        <w:spacing w:before="36" w:line="219" w:lineRule="auto"/>
        <w:jc w:val="right"/>
        <w:rPr>
          <w:rFonts w:ascii="宋体" w:hAnsi="宋体" w:eastAsia="宋体" w:cs="宋体"/>
          <w:sz w:val="24"/>
          <w:szCs w:val="24"/>
        </w:rPr>
      </w:pPr>
      <w:r>
        <w:rPr>
          <w:rFonts w:ascii="宋体" w:hAnsi="宋体" w:eastAsia="宋体" w:cs="宋体"/>
          <w:spacing w:val="6"/>
          <w:sz w:val="24"/>
          <w:szCs w:val="24"/>
        </w:rPr>
        <w:t>本企业对上述声明内容的真实性负责。如有虚假，将依法承</w:t>
      </w:r>
      <w:r>
        <w:rPr>
          <w:rFonts w:ascii="宋体" w:hAnsi="宋体" w:eastAsia="宋体" w:cs="宋体"/>
          <w:spacing w:val="5"/>
          <w:sz w:val="24"/>
          <w:szCs w:val="24"/>
        </w:rPr>
        <w:t>担相应责任。</w:t>
      </w:r>
    </w:p>
    <w:p w14:paraId="320976CA">
      <w:pPr>
        <w:pStyle w:val="5"/>
        <w:spacing w:line="315" w:lineRule="auto"/>
      </w:pPr>
    </w:p>
    <w:p w14:paraId="5826C191">
      <w:pPr>
        <w:spacing w:before="79" w:line="477" w:lineRule="auto"/>
        <w:ind w:left="4456" w:right="2970" w:hanging="1119"/>
        <w:rPr>
          <w:rFonts w:ascii="宋体" w:hAnsi="宋体" w:eastAsia="宋体" w:cs="宋体"/>
          <w:sz w:val="24"/>
          <w:szCs w:val="24"/>
        </w:rPr>
      </w:pPr>
      <w:r>
        <w:rPr>
          <w:rFonts w:ascii="宋体" w:hAnsi="宋体" w:eastAsia="宋体" w:cs="宋体"/>
          <w:spacing w:val="-2"/>
          <w:sz w:val="24"/>
          <w:szCs w:val="24"/>
        </w:rPr>
        <w:t>单位名称（公章</w:t>
      </w:r>
      <w:r>
        <w:rPr>
          <w:rFonts w:ascii="宋体" w:hAnsi="宋体" w:eastAsia="宋体" w:cs="宋体"/>
          <w:spacing w:val="-30"/>
          <w:sz w:val="24"/>
          <w:szCs w:val="24"/>
        </w:rPr>
        <w:t>）：</w:t>
      </w:r>
      <w:r>
        <w:rPr>
          <w:rFonts w:ascii="宋体" w:hAnsi="宋体" w:eastAsia="宋体" w:cs="宋体"/>
          <w:spacing w:val="1"/>
          <w:sz w:val="24"/>
          <w:szCs w:val="24"/>
        </w:rPr>
        <w:t xml:space="preserve"> </w:t>
      </w:r>
      <w:r>
        <w:rPr>
          <w:rFonts w:ascii="宋体" w:hAnsi="宋体" w:eastAsia="宋体" w:cs="宋体"/>
          <w:spacing w:val="-17"/>
          <w:sz w:val="24"/>
          <w:szCs w:val="24"/>
        </w:rPr>
        <w:t>日期：</w:t>
      </w:r>
    </w:p>
    <w:p w14:paraId="18E0912E">
      <w:pPr>
        <w:spacing w:before="2" w:line="416" w:lineRule="auto"/>
        <w:ind w:left="22" w:right="87" w:firstLine="504"/>
        <w:rPr>
          <w:rFonts w:ascii="宋体" w:hAnsi="宋体" w:eastAsia="宋体" w:cs="宋体"/>
          <w:sz w:val="24"/>
          <w:szCs w:val="24"/>
        </w:rPr>
      </w:pPr>
      <w:r>
        <w:rPr>
          <w:rFonts w:ascii="宋体" w:hAnsi="宋体" w:eastAsia="宋体" w:cs="宋体"/>
          <w:spacing w:val="11"/>
          <w:sz w:val="24"/>
          <w:szCs w:val="24"/>
        </w:rPr>
        <w:t>注：从业人员、营业收入、资产总额填报上一年度数据，无上一年度数</w:t>
      </w:r>
      <w:r>
        <w:rPr>
          <w:rFonts w:ascii="宋体" w:hAnsi="宋体" w:eastAsia="宋体" w:cs="宋体"/>
          <w:sz w:val="24"/>
          <w:szCs w:val="24"/>
        </w:rPr>
        <w:t xml:space="preserve"> </w:t>
      </w:r>
      <w:r>
        <w:rPr>
          <w:rFonts w:ascii="宋体" w:hAnsi="宋体" w:eastAsia="宋体" w:cs="宋体"/>
          <w:spacing w:val="9"/>
          <w:sz w:val="24"/>
          <w:szCs w:val="24"/>
        </w:rPr>
        <w:t>据的新成立企业可不填报。</w:t>
      </w:r>
    </w:p>
    <w:p w14:paraId="678FE7DF">
      <w:pPr>
        <w:spacing w:line="416" w:lineRule="auto"/>
        <w:rPr>
          <w:rFonts w:ascii="宋体" w:hAnsi="宋体" w:eastAsia="宋体" w:cs="宋体"/>
          <w:sz w:val="24"/>
          <w:szCs w:val="24"/>
        </w:rPr>
        <w:sectPr>
          <w:footerReference r:id="rId48" w:type="default"/>
          <w:pgSz w:w="11907" w:h="16840"/>
          <w:pgMar w:top="1431" w:right="1725" w:bottom="1351" w:left="1786" w:header="0" w:footer="1161" w:gutter="0"/>
          <w:cols w:space="720" w:num="1"/>
        </w:sectPr>
      </w:pPr>
    </w:p>
    <w:p w14:paraId="3AE82734">
      <w:pPr>
        <w:pStyle w:val="5"/>
        <w:spacing w:line="337" w:lineRule="auto"/>
      </w:pPr>
    </w:p>
    <w:p w14:paraId="252A3A96">
      <w:pPr>
        <w:spacing w:before="91" w:line="220" w:lineRule="auto"/>
        <w:ind w:left="2596"/>
        <w:rPr>
          <w:rFonts w:ascii="宋体" w:hAnsi="宋体" w:eastAsia="宋体" w:cs="宋体"/>
          <w:sz w:val="28"/>
          <w:szCs w:val="28"/>
        </w:rPr>
      </w:pPr>
      <w:r>
        <w:rPr>
          <w:rFonts w:ascii="宋体" w:hAnsi="宋体" w:eastAsia="宋体" w:cs="宋体"/>
          <w:b/>
          <w:bCs/>
          <w:spacing w:val="-4"/>
          <w:sz w:val="28"/>
          <w:szCs w:val="28"/>
        </w:rPr>
        <w:t>3.残疾人福利性单位声明函</w:t>
      </w:r>
    </w:p>
    <w:p w14:paraId="295017DB">
      <w:pPr>
        <w:spacing w:before="260" w:line="220" w:lineRule="auto"/>
        <w:ind w:left="2069"/>
        <w:rPr>
          <w:rFonts w:ascii="宋体" w:hAnsi="宋体" w:eastAsia="宋体" w:cs="宋体"/>
          <w:sz w:val="24"/>
          <w:szCs w:val="24"/>
        </w:rPr>
      </w:pPr>
      <w:r>
        <w:rPr>
          <w:rFonts w:ascii="宋体" w:hAnsi="宋体" w:eastAsia="宋体" w:cs="宋体"/>
          <w:b/>
          <w:bCs/>
          <w:spacing w:val="6"/>
          <w:sz w:val="24"/>
          <w:szCs w:val="24"/>
        </w:rPr>
        <w:t>(不属于残疾人福利性单位的无需填写)</w:t>
      </w:r>
    </w:p>
    <w:p w14:paraId="3ED1FAD4">
      <w:pPr>
        <w:spacing w:before="275" w:line="426" w:lineRule="auto"/>
        <w:ind w:left="23" w:right="26" w:firstLine="504"/>
        <w:jc w:val="both"/>
        <w:rPr>
          <w:rFonts w:ascii="宋体" w:hAnsi="宋体" w:eastAsia="宋体" w:cs="宋体"/>
          <w:sz w:val="24"/>
          <w:szCs w:val="24"/>
        </w:rPr>
      </w:pPr>
      <w:r>
        <w:rPr>
          <w:rFonts w:ascii="宋体" w:hAnsi="宋体" w:eastAsia="宋体" w:cs="宋体"/>
          <w:spacing w:val="11"/>
          <w:sz w:val="24"/>
          <w:szCs w:val="24"/>
        </w:rPr>
        <w:t>本单位郑重声明，根据《财政部、民政部、中国残疾人联合会关于</w:t>
      </w:r>
      <w:r>
        <w:rPr>
          <w:rFonts w:ascii="宋体" w:hAnsi="宋体" w:eastAsia="宋体" w:cs="宋体"/>
          <w:spacing w:val="10"/>
          <w:sz w:val="24"/>
          <w:szCs w:val="24"/>
        </w:rPr>
        <w:t>促进</w:t>
      </w:r>
      <w:r>
        <w:rPr>
          <w:rFonts w:ascii="宋体" w:hAnsi="宋体" w:eastAsia="宋体" w:cs="宋体"/>
          <w:sz w:val="24"/>
          <w:szCs w:val="24"/>
        </w:rPr>
        <w:t xml:space="preserve"> </w:t>
      </w:r>
      <w:r>
        <w:rPr>
          <w:rFonts w:ascii="宋体" w:hAnsi="宋体" w:eastAsia="宋体" w:cs="宋体"/>
          <w:spacing w:val="7"/>
          <w:sz w:val="24"/>
          <w:szCs w:val="24"/>
        </w:rPr>
        <w:t>残疾人就业政府采购政策的通知》</w:t>
      </w:r>
      <w:r>
        <w:rPr>
          <w:rFonts w:ascii="宋体" w:hAnsi="宋体" w:eastAsia="宋体" w:cs="宋体"/>
          <w:spacing w:val="-85"/>
          <w:sz w:val="24"/>
          <w:szCs w:val="24"/>
        </w:rPr>
        <w:t xml:space="preserve"> </w:t>
      </w:r>
      <w:r>
        <w:rPr>
          <w:rFonts w:ascii="宋体" w:hAnsi="宋体" w:eastAsia="宋体" w:cs="宋体"/>
          <w:spacing w:val="7"/>
          <w:sz w:val="24"/>
          <w:szCs w:val="24"/>
        </w:rPr>
        <w:t>（财库〔2017〕</w:t>
      </w:r>
      <w:r>
        <w:rPr>
          <w:rFonts w:ascii="宋体" w:hAnsi="宋体" w:eastAsia="宋体" w:cs="宋体"/>
          <w:spacing w:val="-68"/>
          <w:sz w:val="24"/>
          <w:szCs w:val="24"/>
        </w:rPr>
        <w:t xml:space="preserve"> </w:t>
      </w:r>
      <w:r>
        <w:rPr>
          <w:rFonts w:ascii="宋体" w:hAnsi="宋体" w:eastAsia="宋体" w:cs="宋体"/>
          <w:spacing w:val="7"/>
          <w:sz w:val="24"/>
          <w:szCs w:val="24"/>
        </w:rPr>
        <w:t>141</w:t>
      </w:r>
      <w:r>
        <w:rPr>
          <w:rFonts w:ascii="宋体" w:hAnsi="宋体" w:eastAsia="宋体" w:cs="宋体"/>
          <w:spacing w:val="-31"/>
          <w:sz w:val="24"/>
          <w:szCs w:val="24"/>
        </w:rPr>
        <w:t xml:space="preserve"> </w:t>
      </w:r>
      <w:r>
        <w:rPr>
          <w:rFonts w:ascii="宋体" w:hAnsi="宋体" w:eastAsia="宋体" w:cs="宋体"/>
          <w:spacing w:val="7"/>
          <w:sz w:val="24"/>
          <w:szCs w:val="24"/>
        </w:rPr>
        <w:t>号）</w:t>
      </w:r>
      <w:r>
        <w:rPr>
          <w:rFonts w:ascii="宋体" w:hAnsi="宋体" w:eastAsia="宋体" w:cs="宋体"/>
          <w:spacing w:val="-65"/>
          <w:sz w:val="24"/>
          <w:szCs w:val="24"/>
        </w:rPr>
        <w:t xml:space="preserve"> </w:t>
      </w:r>
      <w:r>
        <w:rPr>
          <w:rFonts w:ascii="宋体" w:hAnsi="宋体" w:eastAsia="宋体" w:cs="宋体"/>
          <w:spacing w:val="7"/>
          <w:sz w:val="24"/>
          <w:szCs w:val="24"/>
        </w:rPr>
        <w:t>的规定，本单位</w:t>
      </w:r>
      <w:r>
        <w:rPr>
          <w:rFonts w:ascii="宋体" w:hAnsi="宋体" w:eastAsia="宋体" w:cs="宋体"/>
          <w:sz w:val="24"/>
          <w:szCs w:val="24"/>
        </w:rPr>
        <w:t xml:space="preserve"> </w:t>
      </w:r>
      <w:r>
        <w:rPr>
          <w:rFonts w:ascii="宋体" w:hAnsi="宋体" w:eastAsia="宋体" w:cs="宋体"/>
          <w:spacing w:val="11"/>
          <w:sz w:val="24"/>
          <w:szCs w:val="24"/>
        </w:rPr>
        <w:t>为符合条件的残疾人福利性单位，本单位在职职工人数为人，安置的残疾人</w:t>
      </w:r>
      <w:r>
        <w:rPr>
          <w:rFonts w:ascii="宋体" w:hAnsi="宋体" w:eastAsia="宋体" w:cs="宋体"/>
          <w:spacing w:val="1"/>
          <w:sz w:val="24"/>
          <w:szCs w:val="24"/>
        </w:rPr>
        <w:t xml:space="preserve"> </w:t>
      </w:r>
      <w:r>
        <w:rPr>
          <w:rFonts w:ascii="宋体" w:hAnsi="宋体" w:eastAsia="宋体" w:cs="宋体"/>
          <w:spacing w:val="11"/>
          <w:sz w:val="24"/>
          <w:szCs w:val="24"/>
        </w:rPr>
        <w:t>人数人。且本单位参加单位的项目采购活动提供本单位制造的货物（由本单</w:t>
      </w:r>
      <w:r>
        <w:rPr>
          <w:rFonts w:ascii="宋体" w:hAnsi="宋体" w:eastAsia="宋体" w:cs="宋体"/>
          <w:spacing w:val="1"/>
          <w:sz w:val="24"/>
          <w:szCs w:val="24"/>
        </w:rPr>
        <w:t xml:space="preserve"> </w:t>
      </w:r>
      <w:r>
        <w:rPr>
          <w:rFonts w:ascii="宋体" w:hAnsi="宋体" w:eastAsia="宋体" w:cs="宋体"/>
          <w:spacing w:val="14"/>
          <w:sz w:val="24"/>
          <w:szCs w:val="24"/>
        </w:rPr>
        <w:t>位承担工程/提供服务</w:t>
      </w:r>
      <w:r>
        <w:rPr>
          <w:rFonts w:ascii="宋体" w:hAnsi="宋体" w:eastAsia="宋体" w:cs="宋体"/>
          <w:spacing w:val="-2"/>
          <w:sz w:val="24"/>
          <w:szCs w:val="24"/>
        </w:rPr>
        <w:t>）</w:t>
      </w:r>
      <w:r>
        <w:rPr>
          <w:rFonts w:ascii="宋体" w:hAnsi="宋体" w:eastAsia="宋体" w:cs="宋体"/>
          <w:spacing w:val="-59"/>
          <w:sz w:val="24"/>
          <w:szCs w:val="24"/>
        </w:rPr>
        <w:t xml:space="preserve"> </w:t>
      </w:r>
      <w:r>
        <w:rPr>
          <w:rFonts w:ascii="宋体" w:hAnsi="宋体" w:eastAsia="宋体" w:cs="宋体"/>
          <w:spacing w:val="-2"/>
          <w:sz w:val="24"/>
          <w:szCs w:val="24"/>
        </w:rPr>
        <w:t>，</w:t>
      </w:r>
      <w:r>
        <w:rPr>
          <w:rFonts w:ascii="宋体" w:hAnsi="宋体" w:eastAsia="宋体" w:cs="宋体"/>
          <w:spacing w:val="14"/>
          <w:sz w:val="24"/>
          <w:szCs w:val="24"/>
        </w:rPr>
        <w:t>或者提供其他残疾人福利性单</w:t>
      </w:r>
      <w:r>
        <w:rPr>
          <w:rFonts w:ascii="宋体" w:hAnsi="宋体" w:eastAsia="宋体" w:cs="宋体"/>
          <w:spacing w:val="13"/>
          <w:sz w:val="24"/>
          <w:szCs w:val="24"/>
        </w:rPr>
        <w:t>位制造的货物（不</w:t>
      </w:r>
      <w:r>
        <w:rPr>
          <w:rFonts w:ascii="宋体" w:hAnsi="宋体" w:eastAsia="宋体" w:cs="宋体"/>
          <w:sz w:val="24"/>
          <w:szCs w:val="24"/>
        </w:rPr>
        <w:t xml:space="preserve"> </w:t>
      </w:r>
      <w:r>
        <w:rPr>
          <w:rFonts w:ascii="宋体" w:hAnsi="宋体" w:eastAsia="宋体" w:cs="宋体"/>
          <w:spacing w:val="11"/>
          <w:sz w:val="24"/>
          <w:szCs w:val="24"/>
        </w:rPr>
        <w:t>包括使用非残疾人福利性单位注册商标的货物）。</w:t>
      </w:r>
    </w:p>
    <w:p w14:paraId="471D2674">
      <w:pPr>
        <w:spacing w:before="34" w:line="219" w:lineRule="auto"/>
        <w:ind w:left="528"/>
        <w:rPr>
          <w:rFonts w:ascii="宋体" w:hAnsi="宋体" w:eastAsia="宋体" w:cs="宋体"/>
          <w:sz w:val="24"/>
          <w:szCs w:val="24"/>
        </w:rPr>
      </w:pPr>
      <w:r>
        <w:rPr>
          <w:rFonts w:ascii="宋体" w:hAnsi="宋体" w:eastAsia="宋体" w:cs="宋体"/>
          <w:spacing w:val="11"/>
          <w:sz w:val="24"/>
          <w:szCs w:val="24"/>
        </w:rPr>
        <w:t>本单位对上述声明的真实性负责。如有虚假，将依法承</w:t>
      </w:r>
      <w:r>
        <w:rPr>
          <w:rFonts w:ascii="宋体" w:hAnsi="宋体" w:eastAsia="宋体" w:cs="宋体"/>
          <w:spacing w:val="10"/>
          <w:sz w:val="24"/>
          <w:szCs w:val="24"/>
        </w:rPr>
        <w:t>担相应责任。</w:t>
      </w:r>
    </w:p>
    <w:p w14:paraId="4BDB4BE1">
      <w:pPr>
        <w:pStyle w:val="5"/>
        <w:spacing w:line="248" w:lineRule="auto"/>
      </w:pPr>
    </w:p>
    <w:p w14:paraId="65CD762F">
      <w:pPr>
        <w:pStyle w:val="5"/>
        <w:spacing w:line="248" w:lineRule="auto"/>
      </w:pPr>
    </w:p>
    <w:p w14:paraId="45637935">
      <w:pPr>
        <w:pStyle w:val="5"/>
        <w:spacing w:line="248" w:lineRule="auto"/>
      </w:pPr>
    </w:p>
    <w:p w14:paraId="4DBF1EAA">
      <w:pPr>
        <w:pStyle w:val="5"/>
        <w:spacing w:line="248" w:lineRule="auto"/>
      </w:pPr>
    </w:p>
    <w:p w14:paraId="6C74EA82">
      <w:pPr>
        <w:spacing w:before="78" w:line="509" w:lineRule="auto"/>
        <w:ind w:left="2035" w:right="1554" w:firstLine="2316"/>
        <w:rPr>
          <w:rFonts w:ascii="宋体" w:hAnsi="宋体" w:eastAsia="宋体" w:cs="宋体"/>
          <w:sz w:val="24"/>
          <w:szCs w:val="24"/>
        </w:rPr>
      </w:pPr>
      <w:r>
        <w:rPr>
          <w:rFonts w:ascii="宋体" w:hAnsi="宋体" w:eastAsia="宋体" w:cs="宋体"/>
          <w:spacing w:val="11"/>
          <w:sz w:val="24"/>
          <w:szCs w:val="24"/>
        </w:rPr>
        <w:t>单位名称</w:t>
      </w:r>
      <w:r>
        <w:rPr>
          <w:rFonts w:ascii="宋体" w:hAnsi="宋体" w:eastAsia="宋体" w:cs="宋体"/>
          <w:spacing w:val="-17"/>
          <w:sz w:val="24"/>
          <w:szCs w:val="24"/>
        </w:rPr>
        <w:t>：</w:t>
      </w:r>
      <w:r>
        <w:rPr>
          <w:rFonts w:ascii="宋体" w:hAnsi="宋体" w:eastAsia="宋体" w:cs="宋体"/>
          <w:spacing w:val="-96"/>
          <w:sz w:val="24"/>
          <w:szCs w:val="24"/>
        </w:rPr>
        <w:t xml:space="preserve"> </w:t>
      </w:r>
      <w:r>
        <w:rPr>
          <w:rFonts w:ascii="宋体" w:hAnsi="宋体" w:eastAsia="宋体" w:cs="宋体"/>
          <w:spacing w:val="-17"/>
          <w:sz w:val="24"/>
          <w:szCs w:val="24"/>
        </w:rPr>
        <w:t>（</w:t>
      </w:r>
      <w:r>
        <w:rPr>
          <w:rFonts w:ascii="宋体" w:hAnsi="宋体" w:eastAsia="宋体" w:cs="宋体"/>
          <w:spacing w:val="11"/>
          <w:sz w:val="24"/>
          <w:szCs w:val="24"/>
        </w:rPr>
        <w:t>公章）</w:t>
      </w:r>
      <w:r>
        <w:rPr>
          <w:rFonts w:ascii="宋体" w:hAnsi="宋体" w:eastAsia="宋体" w:cs="宋体"/>
          <w:sz w:val="24"/>
          <w:szCs w:val="24"/>
        </w:rPr>
        <w:t xml:space="preserve">  </w:t>
      </w:r>
      <w:r>
        <w:rPr>
          <w:rFonts w:ascii="宋体" w:hAnsi="宋体" w:eastAsia="宋体" w:cs="宋体"/>
          <w:spacing w:val="11"/>
          <w:sz w:val="24"/>
          <w:szCs w:val="24"/>
        </w:rPr>
        <w:t>法定代表人或委托代理人</w:t>
      </w:r>
      <w:r>
        <w:rPr>
          <w:rFonts w:ascii="宋体" w:hAnsi="宋体" w:eastAsia="宋体" w:cs="宋体"/>
          <w:spacing w:val="-14"/>
          <w:sz w:val="24"/>
          <w:szCs w:val="24"/>
        </w:rPr>
        <w:t>：</w:t>
      </w:r>
      <w:r>
        <w:rPr>
          <w:rFonts w:ascii="宋体" w:hAnsi="宋体" w:eastAsia="宋体" w:cs="宋体"/>
          <w:spacing w:val="-96"/>
          <w:sz w:val="24"/>
          <w:szCs w:val="24"/>
        </w:rPr>
        <w:t xml:space="preserve"> </w:t>
      </w:r>
      <w:r>
        <w:rPr>
          <w:rFonts w:ascii="宋体" w:hAnsi="宋体" w:eastAsia="宋体" w:cs="宋体"/>
          <w:spacing w:val="-14"/>
          <w:sz w:val="24"/>
          <w:szCs w:val="24"/>
        </w:rPr>
        <w:t>（</w:t>
      </w:r>
      <w:r>
        <w:rPr>
          <w:rFonts w:ascii="宋体" w:hAnsi="宋体" w:eastAsia="宋体" w:cs="宋体"/>
          <w:spacing w:val="11"/>
          <w:sz w:val="24"/>
          <w:szCs w:val="24"/>
        </w:rPr>
        <w:t>签字或盖章）</w:t>
      </w:r>
    </w:p>
    <w:p w14:paraId="4F2CFDDE">
      <w:pPr>
        <w:spacing w:before="38" w:line="219" w:lineRule="auto"/>
        <w:ind w:left="3720"/>
        <w:rPr>
          <w:rFonts w:ascii="宋体" w:hAnsi="宋体" w:eastAsia="宋体" w:cs="宋体"/>
          <w:sz w:val="24"/>
          <w:szCs w:val="24"/>
        </w:rPr>
      </w:pPr>
      <w:r>
        <w:rPr>
          <w:rFonts w:ascii="宋体" w:hAnsi="宋体" w:eastAsia="宋体" w:cs="宋体"/>
          <w:spacing w:val="-9"/>
          <w:sz w:val="24"/>
          <w:szCs w:val="24"/>
        </w:rPr>
        <w:t>年</w:t>
      </w:r>
      <w:r>
        <w:rPr>
          <w:rFonts w:ascii="宋体" w:hAnsi="宋体" w:eastAsia="宋体" w:cs="宋体"/>
          <w:spacing w:val="21"/>
          <w:sz w:val="24"/>
          <w:szCs w:val="24"/>
        </w:rPr>
        <w:t xml:space="preserve">   </w:t>
      </w:r>
      <w:r>
        <w:rPr>
          <w:rFonts w:ascii="宋体" w:hAnsi="宋体" w:eastAsia="宋体" w:cs="宋体"/>
          <w:spacing w:val="-9"/>
          <w:sz w:val="24"/>
          <w:szCs w:val="24"/>
        </w:rPr>
        <w:t>月</w:t>
      </w:r>
      <w:r>
        <w:rPr>
          <w:rFonts w:ascii="宋体" w:hAnsi="宋体" w:eastAsia="宋体" w:cs="宋体"/>
          <w:spacing w:val="43"/>
          <w:sz w:val="24"/>
          <w:szCs w:val="24"/>
        </w:rPr>
        <w:t xml:space="preserve">  </w:t>
      </w:r>
      <w:r>
        <w:rPr>
          <w:rFonts w:ascii="宋体" w:hAnsi="宋体" w:eastAsia="宋体" w:cs="宋体"/>
          <w:spacing w:val="-9"/>
          <w:sz w:val="24"/>
          <w:szCs w:val="24"/>
        </w:rPr>
        <w:t>日</w:t>
      </w:r>
    </w:p>
    <w:p w14:paraId="05C4B72D">
      <w:pPr>
        <w:spacing w:line="219" w:lineRule="auto"/>
        <w:rPr>
          <w:rFonts w:ascii="宋体" w:hAnsi="宋体" w:eastAsia="宋体" w:cs="宋体"/>
          <w:sz w:val="24"/>
          <w:szCs w:val="24"/>
        </w:rPr>
        <w:sectPr>
          <w:footerReference r:id="rId49" w:type="default"/>
          <w:pgSz w:w="11907" w:h="16840"/>
          <w:pgMar w:top="1431" w:right="1786" w:bottom="1351" w:left="1786" w:header="0" w:footer="1161" w:gutter="0"/>
          <w:cols w:space="720" w:num="1"/>
        </w:sectPr>
      </w:pPr>
    </w:p>
    <w:p w14:paraId="49C256F9">
      <w:pPr>
        <w:pStyle w:val="5"/>
        <w:spacing w:line="337" w:lineRule="auto"/>
      </w:pPr>
    </w:p>
    <w:p w14:paraId="0B3CCCD7">
      <w:pPr>
        <w:spacing w:before="91" w:line="220" w:lineRule="auto"/>
        <w:ind w:left="2910"/>
        <w:outlineLvl w:val="1"/>
        <w:rPr>
          <w:rFonts w:ascii="宋体" w:hAnsi="宋体" w:eastAsia="宋体" w:cs="宋体"/>
          <w:sz w:val="28"/>
          <w:szCs w:val="28"/>
        </w:rPr>
      </w:pPr>
      <w:r>
        <w:rPr>
          <w:rFonts w:ascii="宋体" w:hAnsi="宋体" w:eastAsia="宋体" w:cs="宋体"/>
          <w:b/>
          <w:bCs/>
          <w:spacing w:val="-3"/>
          <w:sz w:val="28"/>
          <w:szCs w:val="28"/>
        </w:rPr>
        <w:t>4.监狱企业证明资料</w:t>
      </w:r>
    </w:p>
    <w:p w14:paraId="1460818F">
      <w:pPr>
        <w:spacing w:before="260" w:line="219" w:lineRule="auto"/>
        <w:ind w:left="2674"/>
        <w:rPr>
          <w:rFonts w:ascii="宋体" w:hAnsi="宋体" w:eastAsia="宋体" w:cs="宋体"/>
          <w:sz w:val="24"/>
          <w:szCs w:val="24"/>
        </w:rPr>
      </w:pPr>
      <w:r>
        <w:rPr>
          <w:rFonts w:ascii="宋体" w:hAnsi="宋体" w:eastAsia="宋体" w:cs="宋体"/>
          <w:b/>
          <w:bCs/>
          <w:spacing w:val="5"/>
          <w:sz w:val="24"/>
          <w:szCs w:val="24"/>
        </w:rPr>
        <w:t>(不属于监狱企业的无需提供)</w:t>
      </w:r>
    </w:p>
    <w:p w14:paraId="23708CCB">
      <w:pPr>
        <w:spacing w:before="275" w:line="418" w:lineRule="auto"/>
        <w:ind w:left="65" w:firstLine="464"/>
        <w:rPr>
          <w:rFonts w:ascii="宋体" w:hAnsi="宋体" w:eastAsia="宋体" w:cs="宋体"/>
          <w:sz w:val="24"/>
          <w:szCs w:val="24"/>
        </w:rPr>
      </w:pPr>
      <w:r>
        <w:rPr>
          <w:rFonts w:ascii="宋体" w:hAnsi="宋体" w:eastAsia="宋体" w:cs="宋体"/>
          <w:spacing w:val="-1"/>
          <w:sz w:val="24"/>
          <w:szCs w:val="24"/>
        </w:rPr>
        <w:t>备注：按《财政部司法部关于政府采购支持监狱企业发展有关问题的通知》</w:t>
      </w:r>
      <w:r>
        <w:rPr>
          <w:rFonts w:ascii="宋体" w:hAnsi="宋体" w:eastAsia="宋体" w:cs="宋体"/>
          <w:spacing w:val="3"/>
          <w:sz w:val="24"/>
          <w:szCs w:val="24"/>
        </w:rPr>
        <w:t xml:space="preserve"> </w:t>
      </w:r>
      <w:r>
        <w:rPr>
          <w:rFonts w:ascii="宋体" w:hAnsi="宋体" w:eastAsia="宋体" w:cs="宋体"/>
          <w:spacing w:val="-2"/>
          <w:sz w:val="24"/>
          <w:szCs w:val="24"/>
        </w:rPr>
        <w:t>(财库〔2014〕68</w:t>
      </w:r>
      <w:r>
        <w:rPr>
          <w:rFonts w:ascii="宋体" w:hAnsi="宋体" w:eastAsia="宋体" w:cs="宋体"/>
          <w:spacing w:val="-45"/>
          <w:sz w:val="24"/>
          <w:szCs w:val="24"/>
        </w:rPr>
        <w:t xml:space="preserve"> </w:t>
      </w:r>
      <w:r>
        <w:rPr>
          <w:rFonts w:ascii="宋体" w:hAnsi="宋体" w:eastAsia="宋体" w:cs="宋体"/>
          <w:spacing w:val="-2"/>
          <w:sz w:val="24"/>
          <w:szCs w:val="24"/>
        </w:rPr>
        <w:t>号)文件规定提供</w:t>
      </w:r>
      <w:r>
        <w:rPr>
          <w:rFonts w:ascii="宋体" w:hAnsi="宋体" w:eastAsia="宋体" w:cs="宋体"/>
          <w:spacing w:val="-3"/>
          <w:sz w:val="24"/>
          <w:szCs w:val="24"/>
        </w:rPr>
        <w:t>证明文件（复印件）。</w:t>
      </w:r>
    </w:p>
    <w:p w14:paraId="15553608">
      <w:pPr>
        <w:pStyle w:val="5"/>
        <w:spacing w:line="297" w:lineRule="auto"/>
      </w:pPr>
    </w:p>
    <w:p w14:paraId="3FBB9DFB">
      <w:pPr>
        <w:pStyle w:val="5"/>
        <w:spacing w:line="297" w:lineRule="auto"/>
      </w:pPr>
    </w:p>
    <w:p w14:paraId="3AB8F9E3">
      <w:pPr>
        <w:pStyle w:val="5"/>
        <w:spacing w:line="297" w:lineRule="auto"/>
      </w:pPr>
    </w:p>
    <w:p w14:paraId="047F25F6">
      <w:pPr>
        <w:pStyle w:val="5"/>
        <w:spacing w:line="297" w:lineRule="auto"/>
      </w:pPr>
    </w:p>
    <w:p w14:paraId="11150310">
      <w:pPr>
        <w:spacing w:before="78" w:line="219" w:lineRule="auto"/>
        <w:ind w:left="3337"/>
        <w:rPr>
          <w:rFonts w:ascii="宋体" w:hAnsi="宋体" w:eastAsia="宋体" w:cs="宋体"/>
          <w:sz w:val="24"/>
          <w:szCs w:val="24"/>
        </w:rPr>
      </w:pPr>
      <w:r>
        <w:rPr>
          <w:rFonts w:ascii="宋体" w:hAnsi="宋体" w:eastAsia="宋体" w:cs="宋体"/>
          <w:spacing w:val="3"/>
          <w:sz w:val="24"/>
          <w:szCs w:val="24"/>
        </w:rPr>
        <w:t>单位名称</w:t>
      </w:r>
      <w:r>
        <w:rPr>
          <w:rFonts w:ascii="宋体" w:hAnsi="宋体" w:eastAsia="宋体" w:cs="宋体"/>
          <w:spacing w:val="-17"/>
          <w:sz w:val="24"/>
          <w:szCs w:val="24"/>
        </w:rPr>
        <w:t>：（</w:t>
      </w:r>
      <w:r>
        <w:rPr>
          <w:rFonts w:ascii="宋体" w:hAnsi="宋体" w:eastAsia="宋体" w:cs="宋体"/>
          <w:spacing w:val="3"/>
          <w:sz w:val="24"/>
          <w:szCs w:val="24"/>
        </w:rPr>
        <w:t>公章）</w:t>
      </w:r>
    </w:p>
    <w:p w14:paraId="114B96E5">
      <w:pPr>
        <w:pStyle w:val="5"/>
        <w:spacing w:line="315" w:lineRule="auto"/>
      </w:pPr>
    </w:p>
    <w:p w14:paraId="14ED9B75">
      <w:pPr>
        <w:spacing w:before="78" w:line="509" w:lineRule="auto"/>
        <w:ind w:left="3755" w:right="1756" w:hanging="1619"/>
        <w:rPr>
          <w:rFonts w:ascii="宋体" w:hAnsi="宋体" w:eastAsia="宋体" w:cs="宋体"/>
          <w:sz w:val="24"/>
          <w:szCs w:val="24"/>
        </w:rPr>
      </w:pPr>
      <w:r>
        <w:rPr>
          <w:rFonts w:ascii="宋体" w:hAnsi="宋体" w:eastAsia="宋体" w:cs="宋体"/>
          <w:sz w:val="24"/>
          <w:szCs w:val="24"/>
        </w:rPr>
        <w:t>法定代表人或委托代理人</w:t>
      </w:r>
      <w:r>
        <w:rPr>
          <w:rFonts w:ascii="宋体" w:hAnsi="宋体" w:eastAsia="宋体" w:cs="宋体"/>
          <w:spacing w:val="-17"/>
          <w:sz w:val="24"/>
          <w:szCs w:val="24"/>
        </w:rPr>
        <w:t>：（</w:t>
      </w:r>
      <w:r>
        <w:rPr>
          <w:rFonts w:ascii="宋体" w:hAnsi="宋体" w:eastAsia="宋体" w:cs="宋体"/>
          <w:sz w:val="24"/>
          <w:szCs w:val="24"/>
        </w:rPr>
        <w:t>签字或盖章）</w:t>
      </w:r>
      <w:r>
        <w:rPr>
          <w:rFonts w:ascii="宋体" w:hAnsi="宋体" w:eastAsia="宋体" w:cs="宋体"/>
          <w:spacing w:val="1"/>
          <w:sz w:val="24"/>
          <w:szCs w:val="24"/>
        </w:rPr>
        <w:t xml:space="preserve"> </w:t>
      </w:r>
      <w:r>
        <w:rPr>
          <w:rFonts w:ascii="宋体" w:hAnsi="宋体" w:eastAsia="宋体" w:cs="宋体"/>
          <w:spacing w:val="-9"/>
          <w:sz w:val="24"/>
          <w:szCs w:val="24"/>
        </w:rPr>
        <w:t>年</w:t>
      </w:r>
      <w:r>
        <w:rPr>
          <w:rFonts w:ascii="宋体" w:hAnsi="宋体" w:eastAsia="宋体" w:cs="宋体"/>
          <w:spacing w:val="5"/>
          <w:sz w:val="24"/>
          <w:szCs w:val="24"/>
        </w:rPr>
        <w:t xml:space="preserve">   </w:t>
      </w:r>
      <w:r>
        <w:rPr>
          <w:rFonts w:ascii="宋体" w:hAnsi="宋体" w:eastAsia="宋体" w:cs="宋体"/>
          <w:spacing w:val="-9"/>
          <w:sz w:val="24"/>
          <w:szCs w:val="24"/>
        </w:rPr>
        <w:t>月</w:t>
      </w:r>
      <w:r>
        <w:rPr>
          <w:rFonts w:ascii="宋体" w:hAnsi="宋体" w:eastAsia="宋体" w:cs="宋体"/>
          <w:spacing w:val="25"/>
          <w:sz w:val="24"/>
          <w:szCs w:val="24"/>
        </w:rPr>
        <w:t xml:space="preserve">  </w:t>
      </w:r>
      <w:r>
        <w:rPr>
          <w:rFonts w:ascii="宋体" w:hAnsi="宋体" w:eastAsia="宋体" w:cs="宋体"/>
          <w:spacing w:val="-9"/>
          <w:sz w:val="24"/>
          <w:szCs w:val="24"/>
        </w:rPr>
        <w:t>日</w:t>
      </w:r>
    </w:p>
    <w:p w14:paraId="04597239">
      <w:pPr>
        <w:spacing w:line="509" w:lineRule="auto"/>
        <w:rPr>
          <w:rFonts w:ascii="宋体" w:hAnsi="宋体" w:eastAsia="宋体" w:cs="宋体"/>
          <w:sz w:val="24"/>
          <w:szCs w:val="24"/>
        </w:rPr>
        <w:sectPr>
          <w:footerReference r:id="rId50" w:type="default"/>
          <w:pgSz w:w="11907" w:h="16840"/>
          <w:pgMar w:top="1431" w:right="1699" w:bottom="1349" w:left="1786" w:header="0" w:footer="1161" w:gutter="0"/>
          <w:cols w:space="720" w:num="1"/>
        </w:sectPr>
      </w:pPr>
    </w:p>
    <w:p w14:paraId="76EA07E1">
      <w:pPr>
        <w:spacing w:before="145" w:line="219" w:lineRule="auto"/>
        <w:ind w:left="346"/>
        <w:rPr>
          <w:rFonts w:ascii="宋体" w:hAnsi="宋体" w:eastAsia="宋体" w:cs="宋体"/>
          <w:sz w:val="28"/>
          <w:szCs w:val="28"/>
        </w:rPr>
      </w:pPr>
      <w:r>
        <w:rPr>
          <w:rFonts w:ascii="宋体" w:hAnsi="宋体" w:eastAsia="宋体" w:cs="宋体"/>
          <w:b/>
          <w:bCs/>
          <w:spacing w:val="-4"/>
          <w:sz w:val="28"/>
          <w:szCs w:val="28"/>
        </w:rPr>
        <w:t>附件</w:t>
      </w:r>
      <w:r>
        <w:rPr>
          <w:rFonts w:ascii="宋体" w:hAnsi="宋体" w:eastAsia="宋体" w:cs="宋体"/>
          <w:spacing w:val="-56"/>
          <w:sz w:val="28"/>
          <w:szCs w:val="28"/>
        </w:rPr>
        <w:t xml:space="preserve"> </w:t>
      </w:r>
      <w:r>
        <w:rPr>
          <w:rFonts w:ascii="宋体" w:hAnsi="宋体" w:eastAsia="宋体" w:cs="宋体"/>
          <w:b/>
          <w:bCs/>
          <w:spacing w:val="-4"/>
          <w:sz w:val="28"/>
          <w:szCs w:val="28"/>
        </w:rPr>
        <w:t>20：供应商认为在其他方面有必要说明的</w:t>
      </w:r>
      <w:r>
        <w:rPr>
          <w:rFonts w:ascii="宋体" w:hAnsi="宋体" w:eastAsia="宋体" w:cs="宋体"/>
          <w:b/>
          <w:bCs/>
          <w:spacing w:val="-5"/>
          <w:sz w:val="28"/>
          <w:szCs w:val="28"/>
        </w:rPr>
        <w:t>事项</w:t>
      </w:r>
    </w:p>
    <w:p w14:paraId="1FFC64C7">
      <w:pPr>
        <w:pStyle w:val="5"/>
        <w:spacing w:line="274" w:lineRule="auto"/>
      </w:pPr>
    </w:p>
    <w:p w14:paraId="074BA5D3">
      <w:pPr>
        <w:pStyle w:val="5"/>
        <w:spacing w:line="274" w:lineRule="auto"/>
      </w:pPr>
    </w:p>
    <w:p w14:paraId="2D1FD690">
      <w:pPr>
        <w:pStyle w:val="5"/>
        <w:spacing w:line="274" w:lineRule="auto"/>
      </w:pPr>
    </w:p>
    <w:p w14:paraId="35AB1419">
      <w:pPr>
        <w:spacing w:before="91" w:line="219" w:lineRule="auto"/>
        <w:ind w:left="1647"/>
        <w:outlineLvl w:val="0"/>
        <w:rPr>
          <w:rFonts w:ascii="宋体" w:hAnsi="宋体" w:eastAsia="宋体" w:cs="宋体"/>
          <w:sz w:val="28"/>
          <w:szCs w:val="28"/>
        </w:rPr>
      </w:pPr>
      <w:r>
        <w:rPr>
          <w:rFonts w:ascii="宋体" w:hAnsi="宋体" w:eastAsia="宋体" w:cs="宋体"/>
          <w:b/>
          <w:bCs/>
          <w:spacing w:val="-3"/>
          <w:sz w:val="28"/>
          <w:szCs w:val="28"/>
        </w:rPr>
        <w:t>供应商认为在其他方面有必要说明的事项</w:t>
      </w:r>
    </w:p>
    <w:p w14:paraId="27A3D1CD">
      <w:pPr>
        <w:spacing w:line="219" w:lineRule="auto"/>
        <w:rPr>
          <w:rFonts w:ascii="宋体" w:hAnsi="宋体" w:eastAsia="宋体" w:cs="宋体"/>
          <w:sz w:val="28"/>
          <w:szCs w:val="28"/>
        </w:rPr>
        <w:sectPr>
          <w:footerReference r:id="rId51" w:type="default"/>
          <w:pgSz w:w="11907" w:h="16840"/>
          <w:pgMar w:top="1431" w:right="1786" w:bottom="1348" w:left="1786" w:header="0" w:footer="1161" w:gutter="0"/>
          <w:cols w:space="720" w:num="1"/>
        </w:sectPr>
      </w:pPr>
    </w:p>
    <w:p w14:paraId="064FC822">
      <w:pPr>
        <w:spacing w:before="162" w:line="219" w:lineRule="auto"/>
        <w:ind w:left="569"/>
        <w:outlineLvl w:val="0"/>
        <w:rPr>
          <w:rFonts w:ascii="宋体" w:hAnsi="宋体" w:eastAsia="宋体" w:cs="宋体"/>
          <w:sz w:val="40"/>
          <w:szCs w:val="40"/>
        </w:rPr>
      </w:pPr>
      <w:r>
        <w:rPr>
          <w:rFonts w:ascii="宋体" w:hAnsi="宋体" w:eastAsia="宋体" w:cs="宋体"/>
          <w:b/>
          <w:bCs/>
          <w:spacing w:val="-4"/>
          <w:sz w:val="40"/>
          <w:szCs w:val="40"/>
        </w:rPr>
        <w:t>第六部分</w:t>
      </w:r>
      <w:r>
        <w:rPr>
          <w:rFonts w:ascii="宋体" w:hAnsi="宋体" w:eastAsia="宋体" w:cs="宋体"/>
          <w:spacing w:val="-4"/>
          <w:sz w:val="40"/>
          <w:szCs w:val="40"/>
        </w:rPr>
        <w:t xml:space="preserve">  </w:t>
      </w:r>
      <w:r>
        <w:rPr>
          <w:rFonts w:ascii="宋体" w:hAnsi="宋体" w:eastAsia="宋体" w:cs="宋体"/>
          <w:b/>
          <w:bCs/>
          <w:spacing w:val="-4"/>
          <w:sz w:val="40"/>
          <w:szCs w:val="40"/>
        </w:rPr>
        <w:t>采购项目磋商要求及服务要求</w:t>
      </w:r>
    </w:p>
    <w:p w14:paraId="412820CF">
      <w:pPr>
        <w:spacing w:before="100" w:line="221" w:lineRule="auto"/>
        <w:ind w:left="3189"/>
        <w:outlineLvl w:val="1"/>
        <w:rPr>
          <w:rFonts w:ascii="宋体" w:hAnsi="宋体" w:eastAsia="宋体" w:cs="宋体"/>
          <w:sz w:val="40"/>
          <w:szCs w:val="40"/>
        </w:rPr>
      </w:pPr>
      <w:r>
        <w:rPr>
          <w:rFonts w:ascii="宋体" w:hAnsi="宋体" w:eastAsia="宋体" w:cs="宋体"/>
          <w:b/>
          <w:bCs/>
          <w:spacing w:val="-7"/>
          <w:sz w:val="40"/>
          <w:szCs w:val="40"/>
        </w:rPr>
        <w:t>（一）磋商要求</w:t>
      </w:r>
    </w:p>
    <w:p w14:paraId="0BE18C10">
      <w:pPr>
        <w:spacing w:before="285" w:line="220" w:lineRule="auto"/>
        <w:ind w:left="604"/>
        <w:outlineLvl w:val="1"/>
        <w:rPr>
          <w:rFonts w:ascii="宋体" w:hAnsi="宋体" w:eastAsia="宋体" w:cs="宋体"/>
          <w:sz w:val="28"/>
          <w:szCs w:val="28"/>
        </w:rPr>
      </w:pPr>
      <w:r>
        <w:rPr>
          <w:rFonts w:ascii="宋体" w:hAnsi="宋体" w:eastAsia="宋体" w:cs="宋体"/>
          <w:b/>
          <w:bCs/>
          <w:spacing w:val="-8"/>
          <w:sz w:val="28"/>
          <w:szCs w:val="28"/>
        </w:rPr>
        <w:t>1.投标说明</w:t>
      </w:r>
    </w:p>
    <w:p w14:paraId="7EDF43D0">
      <w:pPr>
        <w:spacing w:before="204" w:line="289" w:lineRule="auto"/>
        <w:ind w:left="22" w:right="35" w:firstLine="498"/>
        <w:rPr>
          <w:rFonts w:ascii="宋体" w:hAnsi="宋体" w:eastAsia="宋体" w:cs="宋体"/>
          <w:sz w:val="24"/>
          <w:szCs w:val="24"/>
        </w:rPr>
      </w:pPr>
      <w:r>
        <w:rPr>
          <w:rFonts w:ascii="宋体" w:hAnsi="宋体" w:eastAsia="宋体" w:cs="宋体"/>
          <w:spacing w:val="3"/>
          <w:sz w:val="24"/>
          <w:szCs w:val="24"/>
        </w:rPr>
        <w:t>1.1 供应商必须对本竞争性磋商文件中的所有采购内容作为一个整体进行</w:t>
      </w:r>
      <w:r>
        <w:rPr>
          <w:rFonts w:ascii="宋体" w:hAnsi="宋体" w:eastAsia="宋体" w:cs="宋体"/>
          <w:spacing w:val="16"/>
          <w:sz w:val="24"/>
          <w:szCs w:val="24"/>
        </w:rPr>
        <w:t xml:space="preserve"> </w:t>
      </w:r>
      <w:r>
        <w:rPr>
          <w:rFonts w:ascii="宋体" w:hAnsi="宋体" w:eastAsia="宋体" w:cs="宋体"/>
          <w:spacing w:val="-1"/>
          <w:sz w:val="24"/>
          <w:szCs w:val="24"/>
        </w:rPr>
        <w:t>磋商，不能拆分或少报。否则，磋商无效。</w:t>
      </w:r>
    </w:p>
    <w:p w14:paraId="0815AFE0">
      <w:pPr>
        <w:spacing w:before="182" w:line="219" w:lineRule="auto"/>
        <w:ind w:left="521"/>
        <w:rPr>
          <w:rFonts w:ascii="宋体" w:hAnsi="宋体" w:eastAsia="宋体" w:cs="宋体"/>
          <w:sz w:val="24"/>
          <w:szCs w:val="24"/>
        </w:rPr>
      </w:pPr>
      <w:r>
        <w:rPr>
          <w:rFonts w:ascii="宋体" w:hAnsi="宋体" w:eastAsia="宋体" w:cs="宋体"/>
          <w:spacing w:val="-1"/>
          <w:sz w:val="24"/>
          <w:szCs w:val="24"/>
        </w:rPr>
        <w:t>1.2 本次采购项目所涉及服务要求必须符合国家的强制性标准。</w:t>
      </w:r>
    </w:p>
    <w:p w14:paraId="3D3784D5">
      <w:pPr>
        <w:spacing w:before="183" w:line="312" w:lineRule="auto"/>
        <w:ind w:left="24" w:right="35" w:firstLine="496"/>
        <w:rPr>
          <w:rFonts w:ascii="宋体" w:hAnsi="宋体" w:eastAsia="宋体" w:cs="宋体"/>
          <w:sz w:val="24"/>
          <w:szCs w:val="24"/>
        </w:rPr>
      </w:pPr>
      <w:r>
        <w:rPr>
          <w:rFonts w:ascii="宋体" w:hAnsi="宋体" w:eastAsia="宋体" w:cs="宋体"/>
          <w:spacing w:val="-4"/>
          <w:sz w:val="24"/>
          <w:szCs w:val="24"/>
        </w:rPr>
        <w:t>1.3 项目成交后分包情况：不允许。（允许，供应商拟在成交后将成交项目</w:t>
      </w:r>
      <w:r>
        <w:rPr>
          <w:rFonts w:ascii="宋体" w:hAnsi="宋体" w:eastAsia="宋体" w:cs="宋体"/>
          <w:spacing w:val="18"/>
          <w:sz w:val="24"/>
          <w:szCs w:val="24"/>
        </w:rPr>
        <w:t xml:space="preserve"> </w:t>
      </w:r>
      <w:r>
        <w:rPr>
          <w:rFonts w:ascii="宋体" w:hAnsi="宋体" w:eastAsia="宋体" w:cs="宋体"/>
          <w:spacing w:val="-3"/>
          <w:sz w:val="24"/>
          <w:szCs w:val="24"/>
        </w:rPr>
        <w:t>的非主体、非关键性工作分包的，应当在响应文件中载明分包承担主体，分包承</w:t>
      </w:r>
      <w:r>
        <w:rPr>
          <w:rFonts w:ascii="宋体" w:hAnsi="宋体" w:eastAsia="宋体" w:cs="宋体"/>
          <w:sz w:val="24"/>
          <w:szCs w:val="24"/>
        </w:rPr>
        <w:t xml:space="preserve"> </w:t>
      </w:r>
      <w:r>
        <w:rPr>
          <w:rFonts w:ascii="宋体" w:hAnsi="宋体" w:eastAsia="宋体" w:cs="宋体"/>
          <w:spacing w:val="-1"/>
          <w:sz w:val="24"/>
          <w:szCs w:val="24"/>
        </w:rPr>
        <w:t>担主体应当具备相应资质条件且不得再次分包）</w:t>
      </w:r>
    </w:p>
    <w:p w14:paraId="44AAA557">
      <w:pPr>
        <w:spacing w:before="188" w:line="219" w:lineRule="auto"/>
        <w:ind w:left="587"/>
        <w:outlineLvl w:val="1"/>
        <w:rPr>
          <w:rFonts w:ascii="宋体" w:hAnsi="宋体" w:eastAsia="宋体" w:cs="宋体"/>
          <w:sz w:val="28"/>
          <w:szCs w:val="28"/>
        </w:rPr>
      </w:pPr>
      <w:r>
        <w:rPr>
          <w:rFonts w:ascii="宋体" w:hAnsi="宋体" w:eastAsia="宋体" w:cs="宋体"/>
          <w:b/>
          <w:bCs/>
          <w:spacing w:val="-5"/>
          <w:sz w:val="28"/>
          <w:szCs w:val="28"/>
        </w:rPr>
        <w:t>2.报价说明</w:t>
      </w:r>
    </w:p>
    <w:p w14:paraId="6276DDB0">
      <w:pPr>
        <w:spacing w:before="288" w:line="292" w:lineRule="auto"/>
        <w:ind w:left="22" w:right="35" w:firstLine="483"/>
        <w:rPr>
          <w:rFonts w:ascii="宋体" w:hAnsi="宋体" w:eastAsia="宋体" w:cs="宋体"/>
          <w:sz w:val="24"/>
          <w:szCs w:val="24"/>
        </w:rPr>
      </w:pPr>
      <w:r>
        <w:rPr>
          <w:rFonts w:ascii="宋体" w:hAnsi="宋体" w:eastAsia="宋体" w:cs="宋体"/>
          <w:spacing w:val="-3"/>
          <w:sz w:val="24"/>
          <w:szCs w:val="24"/>
        </w:rPr>
        <w:t>2.l 供应商根据本项目的特点及有关规定并参考市场收费情况，并结合</w:t>
      </w:r>
      <w:r>
        <w:rPr>
          <w:rFonts w:ascii="宋体" w:hAnsi="宋体" w:eastAsia="宋体" w:cs="宋体"/>
          <w:spacing w:val="-4"/>
          <w:sz w:val="24"/>
          <w:szCs w:val="24"/>
        </w:rPr>
        <w:t>本企</w:t>
      </w:r>
      <w:r>
        <w:rPr>
          <w:rFonts w:ascii="宋体" w:hAnsi="宋体" w:eastAsia="宋体" w:cs="宋体"/>
          <w:sz w:val="24"/>
          <w:szCs w:val="24"/>
        </w:rPr>
        <w:t xml:space="preserve"> </w:t>
      </w:r>
      <w:r>
        <w:rPr>
          <w:rFonts w:ascii="宋体" w:hAnsi="宋体" w:eastAsia="宋体" w:cs="宋体"/>
          <w:spacing w:val="-1"/>
          <w:sz w:val="24"/>
          <w:szCs w:val="24"/>
        </w:rPr>
        <w:t>业的实力进行合理报价，但不得超过采购预算额度。</w:t>
      </w:r>
    </w:p>
    <w:p w14:paraId="294D94BC">
      <w:pPr>
        <w:spacing w:before="38" w:line="295" w:lineRule="auto"/>
        <w:ind w:left="23" w:right="35" w:firstLine="480"/>
        <w:rPr>
          <w:rFonts w:ascii="宋体" w:hAnsi="宋体" w:eastAsia="宋体" w:cs="宋体"/>
          <w:sz w:val="24"/>
          <w:szCs w:val="24"/>
        </w:rPr>
      </w:pPr>
      <w:r>
        <w:rPr>
          <w:rFonts w:ascii="宋体" w:hAnsi="宋体" w:eastAsia="宋体" w:cs="宋体"/>
          <w:spacing w:val="-3"/>
          <w:sz w:val="24"/>
          <w:szCs w:val="24"/>
        </w:rPr>
        <w:t>供应商的报价应包括完成本服务内容可能发生的各项费用，如人</w:t>
      </w:r>
      <w:r>
        <w:rPr>
          <w:rFonts w:ascii="宋体" w:hAnsi="宋体" w:eastAsia="宋体" w:cs="宋体"/>
          <w:spacing w:val="-4"/>
          <w:sz w:val="24"/>
          <w:szCs w:val="24"/>
        </w:rPr>
        <w:t>员工资、交</w:t>
      </w:r>
      <w:r>
        <w:rPr>
          <w:rFonts w:ascii="宋体" w:hAnsi="宋体" w:eastAsia="宋体" w:cs="宋体"/>
          <w:sz w:val="24"/>
          <w:szCs w:val="24"/>
        </w:rPr>
        <w:t xml:space="preserve"> 通、设备、税金以及所有有关的管理成本和其他不</w:t>
      </w:r>
      <w:r>
        <w:rPr>
          <w:rFonts w:ascii="宋体" w:hAnsi="宋体" w:eastAsia="宋体" w:cs="宋体"/>
          <w:spacing w:val="-1"/>
          <w:sz w:val="24"/>
          <w:szCs w:val="24"/>
        </w:rPr>
        <w:t>可预见 费等全部费用。</w:t>
      </w:r>
    </w:p>
    <w:p w14:paraId="31E364BD">
      <w:pPr>
        <w:spacing w:before="32" w:line="264" w:lineRule="auto"/>
        <w:ind w:left="24" w:right="35" w:firstLine="481"/>
        <w:rPr>
          <w:rFonts w:ascii="宋体" w:hAnsi="宋体" w:eastAsia="宋体" w:cs="宋体"/>
          <w:sz w:val="24"/>
          <w:szCs w:val="24"/>
        </w:rPr>
      </w:pPr>
      <w:r>
        <w:rPr>
          <w:rFonts w:ascii="宋体" w:hAnsi="宋体" w:eastAsia="宋体" w:cs="宋体"/>
          <w:spacing w:val="-3"/>
          <w:sz w:val="24"/>
          <w:szCs w:val="24"/>
        </w:rPr>
        <w:t>2.2 供应商的报价应含有服务、税费、交付后约定期限内免费后续服务</w:t>
      </w:r>
      <w:r>
        <w:rPr>
          <w:rFonts w:ascii="宋体" w:hAnsi="宋体" w:eastAsia="宋体" w:cs="宋体"/>
          <w:spacing w:val="-4"/>
          <w:sz w:val="24"/>
          <w:szCs w:val="24"/>
        </w:rPr>
        <w:t>等工</w:t>
      </w:r>
      <w:r>
        <w:rPr>
          <w:rFonts w:ascii="宋体" w:hAnsi="宋体" w:eastAsia="宋体" w:cs="宋体"/>
          <w:sz w:val="24"/>
          <w:szCs w:val="24"/>
        </w:rPr>
        <w:t xml:space="preserve"> </w:t>
      </w:r>
      <w:r>
        <w:rPr>
          <w:rFonts w:ascii="宋体" w:hAnsi="宋体" w:eastAsia="宋体" w:cs="宋体"/>
          <w:spacing w:val="-1"/>
          <w:sz w:val="24"/>
          <w:szCs w:val="24"/>
        </w:rPr>
        <w:t>作所发生的一切费用，一旦中标，该费用不再修改。</w:t>
      </w:r>
    </w:p>
    <w:p w14:paraId="6E85C8CB">
      <w:pPr>
        <w:spacing w:before="116" w:line="279" w:lineRule="auto"/>
        <w:ind w:left="42" w:right="35" w:firstLine="464"/>
        <w:rPr>
          <w:rFonts w:ascii="宋体" w:hAnsi="宋体" w:eastAsia="宋体" w:cs="宋体"/>
          <w:sz w:val="24"/>
          <w:szCs w:val="24"/>
        </w:rPr>
      </w:pPr>
      <w:r>
        <w:rPr>
          <w:rFonts w:ascii="宋体" w:hAnsi="宋体" w:eastAsia="宋体" w:cs="宋体"/>
          <w:spacing w:val="-3"/>
          <w:sz w:val="24"/>
          <w:szCs w:val="24"/>
        </w:rPr>
        <w:t>2.3 除政策性文件规定以外，供应商所报价格在合同实施期间不因市场</w:t>
      </w:r>
      <w:r>
        <w:rPr>
          <w:rFonts w:ascii="宋体" w:hAnsi="宋体" w:eastAsia="宋体" w:cs="宋体"/>
          <w:spacing w:val="-4"/>
          <w:sz w:val="24"/>
          <w:szCs w:val="24"/>
        </w:rPr>
        <w:t>变化</w:t>
      </w:r>
      <w:r>
        <w:rPr>
          <w:rFonts w:ascii="宋体" w:hAnsi="宋体" w:eastAsia="宋体" w:cs="宋体"/>
          <w:sz w:val="24"/>
          <w:szCs w:val="24"/>
        </w:rPr>
        <w:t xml:space="preserve"> </w:t>
      </w:r>
      <w:r>
        <w:rPr>
          <w:rFonts w:ascii="宋体" w:hAnsi="宋体" w:eastAsia="宋体" w:cs="宋体"/>
          <w:spacing w:val="-5"/>
          <w:sz w:val="24"/>
          <w:szCs w:val="24"/>
        </w:rPr>
        <w:t>因素而变动。</w:t>
      </w:r>
    </w:p>
    <w:p w14:paraId="34B62C04">
      <w:pPr>
        <w:spacing w:before="1" w:line="220" w:lineRule="auto"/>
        <w:ind w:left="589"/>
        <w:outlineLvl w:val="1"/>
        <w:rPr>
          <w:rFonts w:ascii="宋体" w:hAnsi="宋体" w:eastAsia="宋体" w:cs="宋体"/>
          <w:sz w:val="28"/>
          <w:szCs w:val="28"/>
        </w:rPr>
      </w:pPr>
      <w:r>
        <w:rPr>
          <w:rFonts w:ascii="宋体" w:hAnsi="宋体" w:eastAsia="宋体" w:cs="宋体"/>
          <w:b/>
          <w:bCs/>
          <w:spacing w:val="-5"/>
          <w:sz w:val="28"/>
          <w:szCs w:val="28"/>
        </w:rPr>
        <w:t>3.重要指标</w:t>
      </w:r>
    </w:p>
    <w:p w14:paraId="2B32BD63">
      <w:pPr>
        <w:spacing w:before="285" w:line="263" w:lineRule="auto"/>
        <w:ind w:left="23" w:right="35" w:firstLine="484"/>
        <w:rPr>
          <w:rFonts w:ascii="宋体" w:hAnsi="宋体" w:eastAsia="宋体" w:cs="宋体"/>
          <w:sz w:val="24"/>
          <w:szCs w:val="24"/>
        </w:rPr>
      </w:pPr>
      <w:r>
        <w:rPr>
          <w:rFonts w:ascii="宋体" w:hAnsi="宋体" w:eastAsia="宋体" w:cs="宋体"/>
          <w:spacing w:val="-4"/>
          <w:sz w:val="24"/>
          <w:szCs w:val="24"/>
        </w:rPr>
        <w:t xml:space="preserve">3.1 </w:t>
      </w:r>
      <w:r>
        <w:rPr>
          <w:rFonts w:ascii="宋体" w:hAnsi="宋体" w:eastAsia="宋体" w:cs="宋体"/>
          <w:b/>
          <w:bCs/>
          <w:spacing w:val="-4"/>
          <w:sz w:val="24"/>
          <w:szCs w:val="24"/>
        </w:rPr>
        <w:t>“服务要求</w:t>
      </w:r>
      <w:r>
        <w:rPr>
          <w:rFonts w:ascii="宋体" w:hAnsi="宋体" w:eastAsia="宋体" w:cs="宋体"/>
          <w:spacing w:val="-79"/>
          <w:sz w:val="24"/>
          <w:szCs w:val="24"/>
        </w:rPr>
        <w:t xml:space="preserve"> </w:t>
      </w:r>
      <w:r>
        <w:rPr>
          <w:rFonts w:ascii="宋体" w:hAnsi="宋体" w:eastAsia="宋体" w:cs="宋体"/>
          <w:b/>
          <w:bCs/>
          <w:spacing w:val="-4"/>
          <w:sz w:val="24"/>
          <w:szCs w:val="24"/>
        </w:rPr>
        <w:t>”中用“*</w:t>
      </w:r>
      <w:r>
        <w:rPr>
          <w:rFonts w:ascii="宋体" w:hAnsi="宋体" w:eastAsia="宋体" w:cs="宋体"/>
          <w:spacing w:val="-88"/>
          <w:sz w:val="24"/>
          <w:szCs w:val="24"/>
        </w:rPr>
        <w:t xml:space="preserve"> </w:t>
      </w:r>
      <w:r>
        <w:rPr>
          <w:rFonts w:ascii="宋体" w:hAnsi="宋体" w:eastAsia="宋体" w:cs="宋体"/>
          <w:b/>
          <w:bCs/>
          <w:spacing w:val="-4"/>
          <w:sz w:val="24"/>
          <w:szCs w:val="24"/>
        </w:rPr>
        <w:t>”符号标注的属于重要服务内容、指标，必须完</w:t>
      </w:r>
      <w:r>
        <w:rPr>
          <w:rFonts w:ascii="宋体" w:hAnsi="宋体" w:eastAsia="宋体" w:cs="宋体"/>
          <w:sz w:val="24"/>
          <w:szCs w:val="24"/>
        </w:rPr>
        <w:t xml:space="preserve"> </w:t>
      </w:r>
      <w:r>
        <w:rPr>
          <w:rFonts w:ascii="宋体" w:hAnsi="宋体" w:eastAsia="宋体" w:cs="宋体"/>
          <w:b/>
          <w:bCs/>
          <w:spacing w:val="-2"/>
          <w:sz w:val="24"/>
          <w:szCs w:val="24"/>
        </w:rPr>
        <w:t>全响应（须提供相关证明材料）。否则，投</w:t>
      </w:r>
      <w:r>
        <w:rPr>
          <w:rFonts w:ascii="宋体" w:hAnsi="宋体" w:eastAsia="宋体" w:cs="宋体"/>
          <w:b/>
          <w:bCs/>
          <w:spacing w:val="-3"/>
          <w:sz w:val="24"/>
          <w:szCs w:val="24"/>
        </w:rPr>
        <w:t>标无效。</w:t>
      </w:r>
    </w:p>
    <w:p w14:paraId="7E2AD729">
      <w:pPr>
        <w:spacing w:before="114" w:line="279" w:lineRule="auto"/>
        <w:ind w:left="27" w:right="35" w:firstLine="480"/>
        <w:rPr>
          <w:rFonts w:ascii="宋体" w:hAnsi="宋体" w:eastAsia="宋体" w:cs="宋体"/>
          <w:sz w:val="24"/>
          <w:szCs w:val="24"/>
        </w:rPr>
      </w:pPr>
      <w:r>
        <w:rPr>
          <w:rFonts w:ascii="宋体" w:hAnsi="宋体" w:eastAsia="宋体" w:cs="宋体"/>
          <w:spacing w:val="-3"/>
          <w:sz w:val="24"/>
          <w:szCs w:val="24"/>
        </w:rPr>
        <w:t>3.2 磋商文件在服务要求中列出了采购人可以接受的最低技术指标</w:t>
      </w:r>
      <w:r>
        <w:rPr>
          <w:rFonts w:ascii="宋体" w:hAnsi="宋体" w:eastAsia="宋体" w:cs="宋体"/>
          <w:spacing w:val="-4"/>
          <w:sz w:val="24"/>
          <w:szCs w:val="24"/>
        </w:rPr>
        <w:t>，供应商</w:t>
      </w:r>
      <w:r>
        <w:rPr>
          <w:rFonts w:ascii="宋体" w:hAnsi="宋体" w:eastAsia="宋体" w:cs="宋体"/>
          <w:sz w:val="24"/>
          <w:szCs w:val="24"/>
        </w:rPr>
        <w:t xml:space="preserve"> </w:t>
      </w:r>
      <w:r>
        <w:rPr>
          <w:rFonts w:ascii="宋体" w:hAnsi="宋体" w:eastAsia="宋体" w:cs="宋体"/>
          <w:spacing w:val="-3"/>
          <w:sz w:val="24"/>
          <w:szCs w:val="24"/>
        </w:rPr>
        <w:t>必须对项目概况及服务要求中各项指标进行实质性响应，在性能上不能低</w:t>
      </w:r>
      <w:r>
        <w:rPr>
          <w:rFonts w:ascii="宋体" w:hAnsi="宋体" w:eastAsia="宋体" w:cs="宋体"/>
          <w:spacing w:val="-4"/>
          <w:sz w:val="24"/>
          <w:szCs w:val="24"/>
        </w:rPr>
        <w:t>于所列</w:t>
      </w:r>
      <w:r>
        <w:rPr>
          <w:rFonts w:ascii="宋体" w:hAnsi="宋体" w:eastAsia="宋体" w:cs="宋体"/>
          <w:sz w:val="24"/>
          <w:szCs w:val="24"/>
        </w:rPr>
        <w:t xml:space="preserve"> </w:t>
      </w:r>
      <w:r>
        <w:rPr>
          <w:rFonts w:ascii="宋体" w:hAnsi="宋体" w:eastAsia="宋体" w:cs="宋体"/>
          <w:spacing w:val="-3"/>
          <w:sz w:val="24"/>
          <w:szCs w:val="24"/>
        </w:rPr>
        <w:t>的各项指标。</w:t>
      </w:r>
    </w:p>
    <w:p w14:paraId="0B8D2850">
      <w:pPr>
        <w:spacing w:before="112" w:line="219" w:lineRule="auto"/>
        <w:jc w:val="right"/>
        <w:rPr>
          <w:rFonts w:ascii="宋体" w:hAnsi="宋体" w:eastAsia="宋体" w:cs="宋体"/>
          <w:sz w:val="24"/>
          <w:szCs w:val="24"/>
        </w:rPr>
      </w:pPr>
      <w:r>
        <w:rPr>
          <w:rFonts w:ascii="宋体" w:hAnsi="宋体" w:eastAsia="宋体" w:cs="宋体"/>
          <w:spacing w:val="-2"/>
          <w:sz w:val="24"/>
          <w:szCs w:val="24"/>
        </w:rPr>
        <w:t>3.3 服务要求中除注明签订合同时提供的相关授权、服务承诺等资</w:t>
      </w:r>
      <w:r>
        <w:rPr>
          <w:rFonts w:ascii="宋体" w:hAnsi="宋体" w:eastAsia="宋体" w:cs="宋体"/>
          <w:spacing w:val="-3"/>
          <w:sz w:val="24"/>
          <w:szCs w:val="24"/>
        </w:rPr>
        <w:t>料以外，</w:t>
      </w:r>
    </w:p>
    <w:p w14:paraId="57CA0317">
      <w:pPr>
        <w:spacing w:before="116" w:line="219" w:lineRule="auto"/>
        <w:ind w:left="24"/>
        <w:rPr>
          <w:rFonts w:ascii="宋体" w:hAnsi="宋体" w:eastAsia="宋体" w:cs="宋体"/>
          <w:sz w:val="24"/>
          <w:szCs w:val="24"/>
        </w:rPr>
      </w:pPr>
      <w:r>
        <w:rPr>
          <w:rFonts w:ascii="宋体" w:hAnsi="宋体" w:eastAsia="宋体" w:cs="宋体"/>
          <w:spacing w:val="-1"/>
          <w:sz w:val="24"/>
          <w:szCs w:val="24"/>
        </w:rPr>
        <w:t>其余相关资料在磋商时必须附在磋商响应文件中。</w:t>
      </w:r>
    </w:p>
    <w:p w14:paraId="03DF145C">
      <w:pPr>
        <w:spacing w:before="43" w:line="220" w:lineRule="auto"/>
        <w:ind w:left="582"/>
        <w:outlineLvl w:val="1"/>
        <w:rPr>
          <w:rFonts w:ascii="宋体" w:hAnsi="宋体" w:eastAsia="宋体" w:cs="宋体"/>
          <w:sz w:val="28"/>
          <w:szCs w:val="28"/>
        </w:rPr>
      </w:pPr>
      <w:r>
        <w:rPr>
          <w:rFonts w:ascii="宋体" w:hAnsi="宋体" w:eastAsia="宋体" w:cs="宋体"/>
          <w:b/>
          <w:bCs/>
          <w:spacing w:val="-4"/>
          <w:sz w:val="28"/>
          <w:szCs w:val="28"/>
        </w:rPr>
        <w:t>4.商务要求</w:t>
      </w:r>
    </w:p>
    <w:p w14:paraId="4B9E574D">
      <w:pPr>
        <w:spacing w:before="112" w:line="219" w:lineRule="auto"/>
        <w:jc w:val="both"/>
        <w:rPr>
          <w:rFonts w:hint="default" w:ascii="宋体" w:hAnsi="宋体" w:eastAsia="宋体" w:cs="宋体"/>
          <w:spacing w:val="-2"/>
          <w:sz w:val="24"/>
          <w:szCs w:val="24"/>
          <w:lang w:val="en-US" w:eastAsia="zh-CN"/>
        </w:rPr>
      </w:pPr>
      <w:r>
        <w:rPr>
          <w:rFonts w:ascii="宋体" w:hAnsi="宋体" w:eastAsia="宋体" w:cs="宋体"/>
          <w:spacing w:val="-2"/>
          <w:sz w:val="24"/>
          <w:szCs w:val="24"/>
        </w:rPr>
        <w:t>4.1 服务期：</w:t>
      </w:r>
      <w:r>
        <w:rPr>
          <w:rFonts w:hint="eastAsia" w:ascii="宋体" w:hAnsi="宋体" w:eastAsia="宋体" w:cs="宋体"/>
          <w:spacing w:val="-2"/>
          <w:sz w:val="24"/>
          <w:szCs w:val="24"/>
          <w:lang w:val="en-US" w:eastAsia="zh-CN"/>
        </w:rPr>
        <w:t>合同签订后60日日历天</w:t>
      </w:r>
    </w:p>
    <w:p w14:paraId="0C6588E9">
      <w:pPr>
        <w:spacing w:before="112" w:line="219" w:lineRule="auto"/>
        <w:jc w:val="both"/>
        <w:rPr>
          <w:rFonts w:ascii="宋体" w:hAnsi="宋体" w:eastAsia="宋体" w:cs="宋体"/>
          <w:spacing w:val="-2"/>
          <w:sz w:val="24"/>
          <w:szCs w:val="24"/>
        </w:rPr>
      </w:pPr>
      <w:r>
        <w:rPr>
          <w:rFonts w:ascii="宋体" w:hAnsi="宋体" w:eastAsia="宋体" w:cs="宋体"/>
          <w:spacing w:val="-2"/>
          <w:sz w:val="24"/>
          <w:szCs w:val="24"/>
        </w:rPr>
        <w:t>4.2</w:t>
      </w:r>
      <w:r>
        <w:rPr>
          <w:rFonts w:hint="eastAsia" w:ascii="宋体" w:hAnsi="宋体" w:eastAsia="宋体" w:cs="宋体"/>
          <w:spacing w:val="-2"/>
          <w:sz w:val="24"/>
          <w:szCs w:val="24"/>
          <w:lang w:val="en-US" w:eastAsia="zh-CN"/>
        </w:rPr>
        <w:t xml:space="preserve"> </w:t>
      </w:r>
      <w:r>
        <w:rPr>
          <w:rFonts w:ascii="宋体" w:hAnsi="宋体" w:eastAsia="宋体" w:cs="宋体"/>
          <w:spacing w:val="-2"/>
          <w:sz w:val="24"/>
          <w:szCs w:val="24"/>
        </w:rPr>
        <w:t>实施地点：采购人指定地点</w:t>
      </w:r>
    </w:p>
    <w:p w14:paraId="05F5E6E9">
      <w:pPr>
        <w:spacing w:before="112" w:line="219" w:lineRule="auto"/>
        <w:jc w:val="both"/>
        <w:rPr>
          <w:rFonts w:ascii="宋体" w:hAnsi="宋体" w:eastAsia="宋体" w:cs="宋体"/>
          <w:spacing w:val="-2"/>
          <w:sz w:val="24"/>
          <w:szCs w:val="24"/>
        </w:rPr>
      </w:pPr>
      <w:r>
        <w:rPr>
          <w:rFonts w:ascii="宋体" w:hAnsi="宋体" w:eastAsia="宋体" w:cs="宋体"/>
          <w:spacing w:val="-2"/>
          <w:sz w:val="24"/>
          <w:szCs w:val="24"/>
        </w:rPr>
        <w:t>4.3 付款方式：以甲乙双方签订合同为准</w:t>
      </w:r>
    </w:p>
    <w:p w14:paraId="072A49AD">
      <w:pPr>
        <w:spacing w:before="112" w:line="219" w:lineRule="auto"/>
        <w:jc w:val="right"/>
        <w:rPr>
          <w:rFonts w:ascii="宋体" w:hAnsi="宋体" w:eastAsia="宋体" w:cs="宋体"/>
          <w:spacing w:val="-2"/>
          <w:sz w:val="24"/>
          <w:szCs w:val="24"/>
        </w:rPr>
        <w:sectPr>
          <w:footerReference r:id="rId52" w:type="default"/>
          <w:pgSz w:w="11907" w:h="16840"/>
          <w:pgMar w:top="1431" w:right="1765" w:bottom="1351" w:left="1786" w:header="0" w:footer="1161" w:gutter="0"/>
          <w:cols w:space="720" w:num="1"/>
        </w:sectPr>
      </w:pPr>
    </w:p>
    <w:p w14:paraId="541F85E7">
      <w:pPr>
        <w:pStyle w:val="5"/>
        <w:spacing w:line="437" w:lineRule="auto"/>
      </w:pPr>
    </w:p>
    <w:p w14:paraId="575488BE">
      <w:pPr>
        <w:spacing w:before="114" w:line="225" w:lineRule="auto"/>
        <w:ind w:left="2929"/>
        <w:rPr>
          <w:rFonts w:ascii="宋体" w:hAnsi="宋体" w:eastAsia="宋体" w:cs="宋体"/>
          <w:sz w:val="35"/>
          <w:szCs w:val="35"/>
        </w:rPr>
      </w:pPr>
      <w:r>
        <w:rPr>
          <w:rFonts w:ascii="宋体" w:hAnsi="宋体" w:eastAsia="宋体" w:cs="宋体"/>
          <w:b/>
          <w:bCs/>
          <w:spacing w:val="3"/>
          <w:sz w:val="35"/>
          <w:szCs w:val="35"/>
        </w:rPr>
        <w:t>（二）服务内容</w:t>
      </w:r>
    </w:p>
    <w:p w14:paraId="66BFD2C1">
      <w:pPr>
        <w:spacing w:before="255" w:line="354" w:lineRule="auto"/>
        <w:ind w:left="24" w:right="14" w:firstLine="479"/>
        <w:jc w:val="both"/>
        <w:rPr>
          <w:rFonts w:ascii="宋体" w:hAnsi="宋体" w:eastAsia="宋体" w:cs="宋体"/>
          <w:spacing w:val="-1"/>
          <w:sz w:val="24"/>
          <w:szCs w:val="24"/>
        </w:rPr>
      </w:pPr>
      <w:r>
        <w:rPr>
          <w:rFonts w:hint="eastAsia" w:ascii="宋体" w:hAnsi="宋体" w:eastAsia="宋体" w:cs="宋体"/>
          <w:spacing w:val="-1"/>
          <w:sz w:val="24"/>
          <w:szCs w:val="24"/>
        </w:rPr>
        <w:t>玛沁县供水供暖综合管线建设项目-水土保持</w:t>
      </w:r>
    </w:p>
    <w:p w14:paraId="49CAD817">
      <w:pPr>
        <w:spacing w:before="255" w:line="354" w:lineRule="auto"/>
        <w:ind w:left="24" w:right="14" w:firstLine="479"/>
        <w:jc w:val="both"/>
        <w:rPr>
          <w:rFonts w:ascii="宋体" w:hAnsi="宋体" w:eastAsia="宋体" w:cs="宋体"/>
          <w:sz w:val="24"/>
          <w:szCs w:val="24"/>
        </w:rPr>
      </w:pPr>
      <w:r>
        <w:rPr>
          <w:rFonts w:ascii="宋体" w:hAnsi="宋体" w:eastAsia="宋体" w:cs="宋体"/>
          <w:spacing w:val="-1"/>
          <w:sz w:val="24"/>
          <w:szCs w:val="24"/>
        </w:rPr>
        <w:t>项目基本情况如下：</w:t>
      </w:r>
    </w:p>
    <w:p w14:paraId="17E54813">
      <w:pPr>
        <w:ind w:firstLine="476" w:firstLineChars="200"/>
        <w:rPr>
          <w:rFonts w:ascii="宋体" w:hAnsi="宋体" w:eastAsia="宋体" w:cs="宋体"/>
          <w:sz w:val="24"/>
          <w:szCs w:val="24"/>
        </w:rPr>
      </w:pPr>
      <w:r>
        <w:rPr>
          <w:rFonts w:ascii="宋体" w:hAnsi="宋体" w:eastAsia="宋体" w:cs="宋体"/>
          <w:spacing w:val="-1"/>
          <w:sz w:val="24"/>
          <w:szCs w:val="24"/>
        </w:rPr>
        <w:t>（1）项目名称</w:t>
      </w:r>
      <w:r>
        <w:rPr>
          <w:rFonts w:ascii="宋体" w:hAnsi="宋体" w:eastAsia="宋体" w:cs="宋体"/>
          <w:spacing w:val="-2"/>
          <w:sz w:val="24"/>
          <w:szCs w:val="24"/>
        </w:rPr>
        <w:t>：</w:t>
      </w:r>
      <w:r>
        <w:rPr>
          <w:rFonts w:hint="eastAsia" w:ascii="宋体" w:hAnsi="宋体" w:eastAsia="宋体" w:cs="宋体"/>
          <w:spacing w:val="-2"/>
          <w:sz w:val="24"/>
          <w:szCs w:val="24"/>
        </w:rPr>
        <w:t>玛沁县供水供暖综合管线建设项目-水土保持</w:t>
      </w:r>
    </w:p>
    <w:p w14:paraId="55A0524D">
      <w:pPr>
        <w:spacing w:before="182" w:line="219" w:lineRule="auto"/>
        <w:ind w:left="514"/>
        <w:rPr>
          <w:rFonts w:hint="eastAsia" w:ascii="宋体" w:hAnsi="宋体" w:eastAsia="宋体" w:cs="宋体"/>
          <w:sz w:val="24"/>
          <w:szCs w:val="24"/>
          <w:lang w:val="en-US" w:eastAsia="zh-CN"/>
        </w:rPr>
      </w:pPr>
      <w:r>
        <w:rPr>
          <w:rFonts w:ascii="宋体" w:hAnsi="宋体" w:eastAsia="宋体" w:cs="宋体"/>
          <w:spacing w:val="-2"/>
          <w:sz w:val="24"/>
          <w:szCs w:val="24"/>
        </w:rPr>
        <w:t>（2）建设地点：果洛州</w:t>
      </w:r>
      <w:r>
        <w:rPr>
          <w:rFonts w:hint="eastAsia" w:ascii="宋体" w:hAnsi="宋体" w:eastAsia="宋体" w:cs="宋体"/>
          <w:spacing w:val="-2"/>
          <w:sz w:val="24"/>
          <w:szCs w:val="24"/>
          <w:lang w:val="en-US" w:eastAsia="zh-CN"/>
        </w:rPr>
        <w:t>玛沁县</w:t>
      </w:r>
    </w:p>
    <w:p w14:paraId="6E31EA84">
      <w:pPr>
        <w:spacing w:line="576" w:lineRule="exact"/>
        <w:ind w:firstLine="480"/>
        <w:rPr>
          <w:rFonts w:hint="eastAsia" w:ascii="宋体" w:hAnsi="宋体" w:eastAsia="宋体" w:cs="宋体"/>
          <w:sz w:val="24"/>
          <w:szCs w:val="24"/>
          <w:lang w:val="zh-CN"/>
        </w:rPr>
      </w:pPr>
      <w:r>
        <w:rPr>
          <w:rFonts w:ascii="宋体" w:hAnsi="宋体" w:eastAsia="宋体" w:cs="宋体"/>
          <w:sz w:val="24"/>
          <w:szCs w:val="24"/>
        </w:rPr>
        <w:t>（3）主要工程内容：</w:t>
      </w:r>
      <w:r>
        <w:rPr>
          <w:rFonts w:hint="eastAsia" w:ascii="宋体" w:hAnsi="宋体" w:eastAsia="宋体" w:cs="宋体"/>
          <w:sz w:val="24"/>
          <w:szCs w:val="24"/>
          <w:lang w:val="zh-CN"/>
        </w:rPr>
        <w:t>供应商在中标并接受委托后（</w:t>
      </w:r>
      <w:r>
        <w:rPr>
          <w:rFonts w:hint="eastAsia" w:ascii="宋体" w:hAnsi="宋体" w:eastAsia="宋体" w:cs="宋体"/>
          <w:sz w:val="24"/>
          <w:szCs w:val="24"/>
          <w:lang w:val="en-US" w:eastAsia="zh-CN"/>
        </w:rPr>
        <w:t>按合同约定执行</w:t>
      </w:r>
      <w:r>
        <w:rPr>
          <w:rFonts w:hint="eastAsia" w:ascii="宋体" w:hAnsi="宋体" w:eastAsia="宋体" w:cs="宋体"/>
          <w:sz w:val="24"/>
          <w:szCs w:val="24"/>
          <w:lang w:val="zh-CN"/>
        </w:rPr>
        <w:t>）</w:t>
      </w:r>
      <w:r>
        <w:rPr>
          <w:rFonts w:hint="eastAsia" w:ascii="宋体" w:hAnsi="宋体" w:eastAsia="宋体" w:cs="宋体"/>
          <w:sz w:val="24"/>
          <w:szCs w:val="24"/>
          <w:lang w:val="en-US" w:eastAsia="zh-CN"/>
        </w:rPr>
        <w:t>按规定时间</w:t>
      </w:r>
      <w:r>
        <w:rPr>
          <w:rFonts w:hint="eastAsia" w:ascii="宋体" w:hAnsi="宋体" w:eastAsia="宋体" w:cs="宋体"/>
          <w:sz w:val="24"/>
          <w:szCs w:val="24"/>
          <w:lang w:val="zh-CN"/>
        </w:rPr>
        <w:t>提交具备满足甲方要求水土保持方案编制。</w:t>
      </w:r>
    </w:p>
    <w:p w14:paraId="31CC0120">
      <w:pPr>
        <w:spacing w:before="185" w:line="312" w:lineRule="auto"/>
        <w:ind w:left="22" w:right="14" w:firstLine="492"/>
        <w:rPr>
          <w:rFonts w:ascii="宋体" w:hAnsi="宋体" w:eastAsia="宋体" w:cs="宋体"/>
          <w:spacing w:val="-3"/>
          <w:sz w:val="24"/>
          <w:szCs w:val="24"/>
        </w:rPr>
      </w:pPr>
    </w:p>
    <w:p w14:paraId="64BA0A2B">
      <w:pPr>
        <w:spacing w:before="184" w:line="350" w:lineRule="auto"/>
        <w:ind w:left="23" w:right="14" w:firstLine="480"/>
        <w:rPr>
          <w:rFonts w:ascii="宋体" w:hAnsi="宋体" w:eastAsia="宋体" w:cs="宋体"/>
          <w:sz w:val="24"/>
          <w:szCs w:val="24"/>
        </w:rPr>
      </w:pPr>
    </w:p>
    <w:sectPr>
      <w:footerReference r:id="rId53" w:type="default"/>
      <w:pgSz w:w="11907" w:h="16840"/>
      <w:pgMar w:top="1431" w:right="1786" w:bottom="1348" w:left="1786" w:header="0" w:footer="1161"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97B368">
    <w:pPr>
      <w:spacing w:line="176" w:lineRule="auto"/>
      <w:ind w:left="4336"/>
      <w:rPr>
        <w:rFonts w:ascii="Calibri" w:hAnsi="Calibri" w:eastAsia="Calibri" w:cs="Calibri"/>
        <w:sz w:val="20"/>
        <w:szCs w:val="20"/>
      </w:rPr>
    </w:pPr>
    <w:r>
      <w:rPr>
        <w:rFonts w:ascii="Calibri" w:hAnsi="Calibri" w:eastAsia="Calibri" w:cs="Calibri"/>
        <w:sz w:val="20"/>
        <w:szCs w:val="20"/>
      </w:rPr>
      <w:t>2</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FF4AD5">
    <w:pPr>
      <w:spacing w:line="175" w:lineRule="auto"/>
      <w:ind w:left="4774"/>
      <w:rPr>
        <w:rFonts w:ascii="Calibri" w:hAnsi="Calibri" w:eastAsia="Calibri" w:cs="Calibri"/>
        <w:sz w:val="20"/>
        <w:szCs w:val="20"/>
      </w:rPr>
    </w:pPr>
    <w:r>
      <w:rPr>
        <w:rFonts w:ascii="Calibri" w:hAnsi="Calibri" w:eastAsia="Calibri" w:cs="Calibri"/>
        <w:spacing w:val="-5"/>
        <w:sz w:val="20"/>
        <w:szCs w:val="20"/>
      </w:rPr>
      <w:t>17</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1C5BD4">
    <w:pPr>
      <w:spacing w:line="176" w:lineRule="auto"/>
      <w:ind w:left="4289"/>
      <w:rPr>
        <w:rFonts w:ascii="Calibri" w:hAnsi="Calibri" w:eastAsia="Calibri" w:cs="Calibri"/>
        <w:sz w:val="20"/>
        <w:szCs w:val="20"/>
      </w:rPr>
    </w:pPr>
    <w:r>
      <w:rPr>
        <w:rFonts w:ascii="Calibri" w:hAnsi="Calibri" w:eastAsia="Calibri" w:cs="Calibri"/>
        <w:spacing w:val="-5"/>
        <w:sz w:val="20"/>
        <w:szCs w:val="20"/>
      </w:rPr>
      <w:t>19</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7C41BC">
    <w:pPr>
      <w:spacing w:line="176" w:lineRule="auto"/>
      <w:ind w:left="4283"/>
      <w:rPr>
        <w:rFonts w:ascii="Calibri" w:hAnsi="Calibri" w:eastAsia="Calibri" w:cs="Calibri"/>
        <w:sz w:val="20"/>
        <w:szCs w:val="20"/>
      </w:rPr>
    </w:pPr>
    <w:r>
      <w:rPr>
        <w:rFonts w:ascii="Calibri" w:hAnsi="Calibri" w:eastAsia="Calibri" w:cs="Calibri"/>
        <w:spacing w:val="-2"/>
        <w:sz w:val="20"/>
        <w:szCs w:val="20"/>
      </w:rPr>
      <w:t>20</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E6EFEA">
    <w:pPr>
      <w:spacing w:line="176" w:lineRule="auto"/>
      <w:ind w:left="4373"/>
      <w:rPr>
        <w:rFonts w:ascii="Calibri" w:hAnsi="Calibri" w:eastAsia="Calibri" w:cs="Calibri"/>
        <w:sz w:val="20"/>
        <w:szCs w:val="20"/>
      </w:rPr>
    </w:pPr>
    <w:r>
      <w:rPr>
        <w:rFonts w:ascii="Calibri" w:hAnsi="Calibri" w:eastAsia="Calibri" w:cs="Calibri"/>
        <w:spacing w:val="-2"/>
        <w:sz w:val="20"/>
        <w:szCs w:val="20"/>
      </w:rPr>
      <w:t>21</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9C8BFB">
    <w:pPr>
      <w:spacing w:line="176" w:lineRule="auto"/>
      <w:ind w:left="4283"/>
      <w:rPr>
        <w:rFonts w:ascii="Calibri" w:hAnsi="Calibri" w:eastAsia="Calibri" w:cs="Calibri"/>
        <w:sz w:val="20"/>
        <w:szCs w:val="20"/>
      </w:rPr>
    </w:pPr>
    <w:r>
      <w:rPr>
        <w:rFonts w:ascii="Calibri" w:hAnsi="Calibri" w:eastAsia="Calibri" w:cs="Calibri"/>
        <w:spacing w:val="-2"/>
        <w:sz w:val="20"/>
        <w:szCs w:val="20"/>
      </w:rPr>
      <w:t>22</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70E488">
    <w:pPr>
      <w:spacing w:line="176" w:lineRule="auto"/>
      <w:ind w:left="4283"/>
      <w:rPr>
        <w:rFonts w:ascii="Calibri" w:hAnsi="Calibri" w:eastAsia="Calibri" w:cs="Calibri"/>
        <w:sz w:val="20"/>
        <w:szCs w:val="20"/>
      </w:rPr>
    </w:pPr>
    <w:r>
      <w:rPr>
        <w:rFonts w:ascii="Calibri" w:hAnsi="Calibri" w:eastAsia="Calibri" w:cs="Calibri"/>
        <w:spacing w:val="-2"/>
        <w:sz w:val="20"/>
        <w:szCs w:val="20"/>
      </w:rPr>
      <w:t>23</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26507D">
    <w:pPr>
      <w:spacing w:line="176" w:lineRule="auto"/>
      <w:ind w:left="4283"/>
      <w:rPr>
        <w:rFonts w:ascii="Calibri" w:hAnsi="Calibri" w:eastAsia="Calibri" w:cs="Calibri"/>
        <w:sz w:val="20"/>
        <w:szCs w:val="20"/>
      </w:rPr>
    </w:pPr>
    <w:r>
      <w:rPr>
        <w:rFonts w:ascii="Calibri" w:hAnsi="Calibri" w:eastAsia="Calibri" w:cs="Calibri"/>
        <w:spacing w:val="-2"/>
        <w:sz w:val="20"/>
        <w:szCs w:val="20"/>
      </w:rPr>
      <w:t>24</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FA6D06">
    <w:pPr>
      <w:spacing w:line="176" w:lineRule="auto"/>
      <w:ind w:left="4283"/>
      <w:rPr>
        <w:rFonts w:ascii="Calibri" w:hAnsi="Calibri" w:eastAsia="Calibri" w:cs="Calibri"/>
        <w:sz w:val="20"/>
        <w:szCs w:val="20"/>
      </w:rPr>
    </w:pPr>
    <w:r>
      <w:rPr>
        <w:rFonts w:ascii="Calibri" w:hAnsi="Calibri" w:eastAsia="Calibri" w:cs="Calibri"/>
        <w:spacing w:val="-2"/>
        <w:sz w:val="20"/>
        <w:szCs w:val="20"/>
      </w:rPr>
      <w:t>25</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BBE7BA">
    <w:pPr>
      <w:spacing w:line="176" w:lineRule="auto"/>
      <w:ind w:left="4283"/>
      <w:rPr>
        <w:rFonts w:ascii="Calibri" w:hAnsi="Calibri" w:eastAsia="Calibri" w:cs="Calibri"/>
        <w:sz w:val="20"/>
        <w:szCs w:val="20"/>
      </w:rPr>
    </w:pPr>
    <w:r>
      <w:rPr>
        <w:rFonts w:ascii="Calibri" w:hAnsi="Calibri" w:eastAsia="Calibri" w:cs="Calibri"/>
        <w:spacing w:val="-2"/>
        <w:sz w:val="20"/>
        <w:szCs w:val="20"/>
      </w:rPr>
      <w:t>26</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799C0D">
    <w:pPr>
      <w:spacing w:line="176" w:lineRule="auto"/>
      <w:ind w:left="4283"/>
      <w:rPr>
        <w:rFonts w:ascii="Calibri" w:hAnsi="Calibri" w:eastAsia="Calibri" w:cs="Calibri"/>
        <w:sz w:val="20"/>
        <w:szCs w:val="20"/>
      </w:rPr>
    </w:pPr>
    <w:r>
      <w:rPr>
        <w:rFonts w:ascii="Calibri" w:hAnsi="Calibri" w:eastAsia="Calibri" w:cs="Calibri"/>
        <w:spacing w:val="-2"/>
        <w:sz w:val="20"/>
        <w:szCs w:val="20"/>
      </w:rPr>
      <w:t>27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7AD13E">
    <w:pPr>
      <w:spacing w:line="175" w:lineRule="auto"/>
      <w:ind w:left="4329"/>
      <w:rPr>
        <w:rFonts w:ascii="Calibri" w:hAnsi="Calibri" w:eastAsia="Calibri" w:cs="Calibri"/>
        <w:sz w:val="20"/>
        <w:szCs w:val="20"/>
      </w:rPr>
    </w:pPr>
    <w:r>
      <w:rPr>
        <w:rFonts w:ascii="Calibri" w:hAnsi="Calibri" w:eastAsia="Calibri" w:cs="Calibri"/>
        <w:sz w:val="20"/>
        <w:szCs w:val="20"/>
      </w:rPr>
      <w:t>4</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A7E1B3">
    <w:pPr>
      <w:spacing w:line="176" w:lineRule="auto"/>
      <w:ind w:left="4283"/>
      <w:rPr>
        <w:rFonts w:ascii="Calibri" w:hAnsi="Calibri" w:eastAsia="Calibri" w:cs="Calibri"/>
        <w:sz w:val="20"/>
        <w:szCs w:val="20"/>
      </w:rPr>
    </w:pPr>
    <w:r>
      <w:rPr>
        <w:rFonts w:ascii="Calibri" w:hAnsi="Calibri" w:eastAsia="Calibri" w:cs="Calibri"/>
        <w:spacing w:val="-2"/>
        <w:sz w:val="20"/>
        <w:szCs w:val="20"/>
      </w:rPr>
      <w:t>28</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23828C">
    <w:pPr>
      <w:spacing w:line="176" w:lineRule="auto"/>
      <w:ind w:left="4283"/>
      <w:rPr>
        <w:rFonts w:ascii="Calibri" w:hAnsi="Calibri" w:eastAsia="Calibri" w:cs="Calibri"/>
        <w:sz w:val="20"/>
        <w:szCs w:val="20"/>
      </w:rPr>
    </w:pPr>
    <w:r>
      <w:rPr>
        <w:rFonts w:ascii="Calibri" w:hAnsi="Calibri" w:eastAsia="Calibri" w:cs="Calibri"/>
        <w:spacing w:val="-2"/>
        <w:sz w:val="20"/>
        <w:szCs w:val="20"/>
      </w:rPr>
      <w:t>29</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9FB3FA">
    <w:pPr>
      <w:spacing w:line="176" w:lineRule="auto"/>
      <w:ind w:left="4281"/>
      <w:rPr>
        <w:rFonts w:ascii="Calibri" w:hAnsi="Calibri" w:eastAsia="Calibri" w:cs="Calibri"/>
        <w:sz w:val="20"/>
        <w:szCs w:val="20"/>
      </w:rPr>
    </w:pPr>
    <w:r>
      <w:rPr>
        <w:rFonts w:ascii="Calibri" w:hAnsi="Calibri" w:eastAsia="Calibri" w:cs="Calibri"/>
        <w:spacing w:val="-1"/>
        <w:sz w:val="20"/>
        <w:szCs w:val="20"/>
      </w:rPr>
      <w:t>30</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1372CE">
    <w:pPr>
      <w:spacing w:line="176" w:lineRule="auto"/>
      <w:ind w:left="4281"/>
      <w:rPr>
        <w:rFonts w:ascii="Calibri" w:hAnsi="Calibri" w:eastAsia="Calibri" w:cs="Calibri"/>
        <w:sz w:val="20"/>
        <w:szCs w:val="20"/>
      </w:rPr>
    </w:pPr>
    <w:r>
      <w:rPr>
        <w:rFonts w:ascii="Calibri" w:hAnsi="Calibri" w:eastAsia="Calibri" w:cs="Calibri"/>
        <w:spacing w:val="-1"/>
        <w:sz w:val="20"/>
        <w:szCs w:val="20"/>
      </w:rPr>
      <w:t>31</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4D59C5">
    <w:pPr>
      <w:spacing w:line="176" w:lineRule="auto"/>
      <w:ind w:left="4281"/>
      <w:rPr>
        <w:rFonts w:ascii="Calibri" w:hAnsi="Calibri" w:eastAsia="Calibri" w:cs="Calibri"/>
        <w:sz w:val="20"/>
        <w:szCs w:val="20"/>
      </w:rPr>
    </w:pPr>
    <w:r>
      <w:rPr>
        <w:rFonts w:ascii="Calibri" w:hAnsi="Calibri" w:eastAsia="Calibri" w:cs="Calibri"/>
        <w:spacing w:val="-1"/>
        <w:sz w:val="20"/>
        <w:szCs w:val="20"/>
      </w:rPr>
      <w:t>32</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C8CEE9">
    <w:pPr>
      <w:spacing w:line="176" w:lineRule="auto"/>
      <w:ind w:left="4281"/>
      <w:rPr>
        <w:rFonts w:ascii="Calibri" w:hAnsi="Calibri" w:eastAsia="Calibri" w:cs="Calibri"/>
        <w:sz w:val="20"/>
        <w:szCs w:val="20"/>
      </w:rPr>
    </w:pPr>
    <w:r>
      <w:rPr>
        <w:rFonts w:ascii="Calibri" w:hAnsi="Calibri" w:eastAsia="Calibri" w:cs="Calibri"/>
        <w:spacing w:val="-1"/>
        <w:sz w:val="20"/>
        <w:szCs w:val="20"/>
      </w:rPr>
      <w:t>33</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837B76">
    <w:pPr>
      <w:spacing w:line="176" w:lineRule="auto"/>
      <w:ind w:left="4281"/>
      <w:rPr>
        <w:rFonts w:ascii="Calibri" w:hAnsi="Calibri" w:eastAsia="Calibri" w:cs="Calibri"/>
        <w:sz w:val="20"/>
        <w:szCs w:val="20"/>
      </w:rPr>
    </w:pPr>
    <w:r>
      <w:rPr>
        <w:rFonts w:ascii="Calibri" w:hAnsi="Calibri" w:eastAsia="Calibri" w:cs="Calibri"/>
        <w:spacing w:val="-1"/>
        <w:sz w:val="20"/>
        <w:szCs w:val="20"/>
      </w:rPr>
      <w:t>34</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77B989">
    <w:pPr>
      <w:spacing w:line="176" w:lineRule="auto"/>
      <w:ind w:left="4281"/>
      <w:rPr>
        <w:rFonts w:ascii="Calibri" w:hAnsi="Calibri" w:eastAsia="Calibri" w:cs="Calibri"/>
        <w:sz w:val="20"/>
        <w:szCs w:val="20"/>
      </w:rPr>
    </w:pPr>
    <w:r>
      <w:rPr>
        <w:rFonts w:ascii="Calibri" w:hAnsi="Calibri" w:eastAsia="Calibri" w:cs="Calibri"/>
        <w:spacing w:val="-1"/>
        <w:sz w:val="20"/>
        <w:szCs w:val="20"/>
      </w:rPr>
      <w:t>35</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0168FA">
    <w:pPr>
      <w:spacing w:line="176" w:lineRule="auto"/>
      <w:ind w:left="4281"/>
      <w:rPr>
        <w:rFonts w:ascii="Calibri" w:hAnsi="Calibri" w:eastAsia="Calibri" w:cs="Calibri"/>
        <w:sz w:val="20"/>
        <w:szCs w:val="20"/>
      </w:rPr>
    </w:pPr>
    <w:r>
      <w:rPr>
        <w:rFonts w:ascii="Calibri" w:hAnsi="Calibri" w:eastAsia="Calibri" w:cs="Calibri"/>
        <w:spacing w:val="-1"/>
        <w:sz w:val="20"/>
        <w:szCs w:val="20"/>
      </w:rPr>
      <w:t>36</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6DE1BF">
    <w:pPr>
      <w:spacing w:line="176" w:lineRule="auto"/>
      <w:ind w:left="4281"/>
      <w:rPr>
        <w:rFonts w:ascii="Calibri" w:hAnsi="Calibri" w:eastAsia="Calibri" w:cs="Calibri"/>
        <w:sz w:val="20"/>
        <w:szCs w:val="20"/>
      </w:rPr>
    </w:pPr>
    <w:r>
      <w:rPr>
        <w:rFonts w:ascii="Calibri" w:hAnsi="Calibri" w:eastAsia="Calibri" w:cs="Calibri"/>
        <w:spacing w:val="-1"/>
        <w:sz w:val="20"/>
        <w:szCs w:val="20"/>
      </w:rPr>
      <w:t>37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81F7A5">
    <w:pPr>
      <w:spacing w:line="174" w:lineRule="auto"/>
      <w:ind w:left="5276"/>
      <w:rPr>
        <w:rFonts w:ascii="Calibri" w:hAnsi="Calibri" w:eastAsia="Calibri" w:cs="Calibri"/>
        <w:sz w:val="20"/>
        <w:szCs w:val="20"/>
      </w:rPr>
    </w:pPr>
    <w:r>
      <w:rPr>
        <w:rFonts w:ascii="Calibri" w:hAnsi="Calibri" w:eastAsia="Calibri" w:cs="Calibri"/>
        <w:sz w:val="20"/>
        <w:szCs w:val="20"/>
      </w:rPr>
      <w:t>5</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EDF70E">
    <w:pPr>
      <w:spacing w:line="176" w:lineRule="auto"/>
      <w:ind w:left="4281"/>
      <w:rPr>
        <w:rFonts w:ascii="Calibri" w:hAnsi="Calibri" w:eastAsia="Calibri" w:cs="Calibri"/>
        <w:sz w:val="20"/>
        <w:szCs w:val="20"/>
      </w:rPr>
    </w:pPr>
    <w:r>
      <w:rPr>
        <w:rFonts w:ascii="Calibri" w:hAnsi="Calibri" w:eastAsia="Calibri" w:cs="Calibri"/>
        <w:spacing w:val="-1"/>
        <w:sz w:val="20"/>
        <w:szCs w:val="20"/>
      </w:rPr>
      <w:t>38</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20F440">
    <w:pPr>
      <w:spacing w:line="176" w:lineRule="auto"/>
      <w:ind w:left="4430"/>
      <w:rPr>
        <w:rFonts w:ascii="Calibri" w:hAnsi="Calibri" w:eastAsia="Calibri" w:cs="Calibri"/>
        <w:sz w:val="20"/>
        <w:szCs w:val="20"/>
      </w:rPr>
    </w:pPr>
    <w:r>
      <w:rPr>
        <w:rFonts w:ascii="Calibri" w:hAnsi="Calibri" w:eastAsia="Calibri" w:cs="Calibri"/>
        <w:spacing w:val="-1"/>
        <w:sz w:val="20"/>
        <w:szCs w:val="20"/>
      </w:rPr>
      <w:t>39</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345298">
    <w:pPr>
      <w:spacing w:line="176" w:lineRule="auto"/>
      <w:ind w:left="4276"/>
      <w:rPr>
        <w:rFonts w:ascii="Calibri" w:hAnsi="Calibri" w:eastAsia="Calibri" w:cs="Calibri"/>
        <w:sz w:val="20"/>
        <w:szCs w:val="20"/>
      </w:rPr>
    </w:pPr>
    <w:r>
      <w:rPr>
        <w:rFonts w:ascii="Calibri" w:hAnsi="Calibri" w:eastAsia="Calibri" w:cs="Calibri"/>
        <w:spacing w:val="1"/>
        <w:sz w:val="20"/>
        <w:szCs w:val="20"/>
      </w:rPr>
      <w:t>40</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BE4447">
    <w:pPr>
      <w:spacing w:line="175" w:lineRule="auto"/>
      <w:ind w:left="4276"/>
      <w:rPr>
        <w:rFonts w:ascii="Calibri" w:hAnsi="Calibri" w:eastAsia="Calibri" w:cs="Calibri"/>
        <w:sz w:val="20"/>
        <w:szCs w:val="20"/>
      </w:rPr>
    </w:pPr>
    <w:r>
      <w:rPr>
        <w:rFonts w:ascii="Calibri" w:hAnsi="Calibri" w:eastAsia="Calibri" w:cs="Calibri"/>
        <w:spacing w:val="1"/>
        <w:sz w:val="20"/>
        <w:szCs w:val="20"/>
      </w:rPr>
      <w:t>41</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D39D77">
    <w:pPr>
      <w:spacing w:line="176" w:lineRule="auto"/>
      <w:ind w:left="4276"/>
      <w:rPr>
        <w:rFonts w:ascii="Calibri" w:hAnsi="Calibri" w:eastAsia="Calibri" w:cs="Calibri"/>
        <w:sz w:val="20"/>
        <w:szCs w:val="20"/>
      </w:rPr>
    </w:pPr>
    <w:r>
      <w:rPr>
        <w:rFonts w:ascii="Calibri" w:hAnsi="Calibri" w:eastAsia="Calibri" w:cs="Calibri"/>
        <w:spacing w:val="1"/>
        <w:sz w:val="20"/>
        <w:szCs w:val="20"/>
      </w:rPr>
      <w:t>42</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852C90">
    <w:pPr>
      <w:spacing w:line="176" w:lineRule="auto"/>
      <w:ind w:left="4276"/>
      <w:rPr>
        <w:rFonts w:ascii="Calibri" w:hAnsi="Calibri" w:eastAsia="Calibri" w:cs="Calibri"/>
        <w:sz w:val="20"/>
        <w:szCs w:val="20"/>
      </w:rPr>
    </w:pPr>
    <w:r>
      <w:rPr>
        <w:rFonts w:ascii="Calibri" w:hAnsi="Calibri" w:eastAsia="Calibri" w:cs="Calibri"/>
        <w:spacing w:val="1"/>
        <w:sz w:val="20"/>
        <w:szCs w:val="20"/>
      </w:rPr>
      <w:t>43</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918950">
    <w:pPr>
      <w:spacing w:line="175" w:lineRule="auto"/>
      <w:ind w:left="4276"/>
      <w:rPr>
        <w:rFonts w:ascii="Calibri" w:hAnsi="Calibri" w:eastAsia="Calibri" w:cs="Calibri"/>
        <w:sz w:val="20"/>
        <w:szCs w:val="20"/>
      </w:rPr>
    </w:pPr>
    <w:r>
      <w:rPr>
        <w:rFonts w:ascii="Calibri" w:hAnsi="Calibri" w:eastAsia="Calibri" w:cs="Calibri"/>
        <w:spacing w:val="1"/>
        <w:sz w:val="20"/>
        <w:szCs w:val="20"/>
      </w:rPr>
      <w:t>44</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207221">
    <w:pPr>
      <w:spacing w:line="175" w:lineRule="auto"/>
      <w:ind w:left="4276"/>
      <w:rPr>
        <w:rFonts w:ascii="Calibri" w:hAnsi="Calibri" w:eastAsia="Calibri" w:cs="Calibri"/>
        <w:sz w:val="20"/>
        <w:szCs w:val="20"/>
      </w:rPr>
    </w:pPr>
    <w:r>
      <w:rPr>
        <w:rFonts w:ascii="Calibri" w:hAnsi="Calibri" w:eastAsia="Calibri" w:cs="Calibri"/>
        <w:spacing w:val="1"/>
        <w:sz w:val="20"/>
        <w:szCs w:val="20"/>
      </w:rPr>
      <w:t>45</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654853">
    <w:pPr>
      <w:spacing w:line="176" w:lineRule="auto"/>
      <w:ind w:left="4276"/>
      <w:rPr>
        <w:rFonts w:ascii="Calibri" w:hAnsi="Calibri" w:eastAsia="Calibri" w:cs="Calibri"/>
        <w:sz w:val="20"/>
        <w:szCs w:val="20"/>
      </w:rPr>
    </w:pPr>
    <w:r>
      <w:rPr>
        <w:rFonts w:ascii="Calibri" w:hAnsi="Calibri" w:eastAsia="Calibri" w:cs="Calibri"/>
        <w:spacing w:val="1"/>
        <w:sz w:val="20"/>
        <w:szCs w:val="20"/>
      </w:rPr>
      <w:t>46</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975500">
    <w:pPr>
      <w:spacing w:line="175" w:lineRule="auto"/>
      <w:ind w:left="4276"/>
      <w:rPr>
        <w:rFonts w:ascii="Calibri" w:hAnsi="Calibri" w:eastAsia="Calibri" w:cs="Calibri"/>
        <w:sz w:val="20"/>
        <w:szCs w:val="20"/>
      </w:rPr>
    </w:pPr>
    <w:r>
      <w:rPr>
        <w:rFonts w:ascii="Calibri" w:hAnsi="Calibri" w:eastAsia="Calibri" w:cs="Calibri"/>
        <w:spacing w:val="1"/>
        <w:sz w:val="20"/>
        <w:szCs w:val="20"/>
      </w:rPr>
      <w:t>47</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081F4A">
    <w:pPr>
      <w:spacing w:line="176" w:lineRule="auto"/>
      <w:ind w:left="5277"/>
      <w:rPr>
        <w:rFonts w:ascii="Calibri" w:hAnsi="Calibri" w:eastAsia="Calibri" w:cs="Calibri"/>
        <w:sz w:val="20"/>
        <w:szCs w:val="20"/>
      </w:rPr>
    </w:pPr>
    <w:r>
      <w:rPr>
        <w:rFonts w:ascii="Calibri" w:hAnsi="Calibri" w:eastAsia="Calibri" w:cs="Calibri"/>
        <w:sz w:val="20"/>
        <w:szCs w:val="20"/>
      </w:rPr>
      <w:t>6</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92DFE9">
    <w:pPr>
      <w:spacing w:line="176" w:lineRule="auto"/>
      <w:ind w:left="4276"/>
      <w:rPr>
        <w:rFonts w:ascii="Calibri" w:hAnsi="Calibri" w:eastAsia="Calibri" w:cs="Calibri"/>
        <w:sz w:val="20"/>
        <w:szCs w:val="20"/>
      </w:rPr>
    </w:pPr>
    <w:r>
      <w:rPr>
        <w:rFonts w:ascii="Calibri" w:hAnsi="Calibri" w:eastAsia="Calibri" w:cs="Calibri"/>
        <w:spacing w:val="1"/>
        <w:sz w:val="20"/>
        <w:szCs w:val="20"/>
      </w:rPr>
      <w:t>48</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1E8832">
    <w:pPr>
      <w:spacing w:line="176" w:lineRule="auto"/>
      <w:ind w:left="4276"/>
      <w:rPr>
        <w:rFonts w:ascii="Calibri" w:hAnsi="Calibri" w:eastAsia="Calibri" w:cs="Calibri"/>
        <w:sz w:val="20"/>
        <w:szCs w:val="20"/>
      </w:rPr>
    </w:pPr>
    <w:r>
      <w:rPr>
        <w:rFonts w:ascii="Calibri" w:hAnsi="Calibri" w:eastAsia="Calibri" w:cs="Calibri"/>
        <w:spacing w:val="1"/>
        <w:sz w:val="20"/>
        <w:szCs w:val="20"/>
      </w:rPr>
      <w:t>49</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735183">
    <w:pPr>
      <w:spacing w:line="176" w:lineRule="auto"/>
      <w:ind w:left="4281"/>
      <w:rPr>
        <w:rFonts w:ascii="Calibri" w:hAnsi="Calibri" w:eastAsia="Calibri" w:cs="Calibri"/>
        <w:sz w:val="20"/>
        <w:szCs w:val="20"/>
      </w:rPr>
    </w:pPr>
    <w:r>
      <w:rPr>
        <w:rFonts w:ascii="Calibri" w:hAnsi="Calibri" w:eastAsia="Calibri" w:cs="Calibri"/>
        <w:spacing w:val="-1"/>
        <w:sz w:val="20"/>
        <w:szCs w:val="20"/>
      </w:rPr>
      <w:t>50</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CC3AC1">
    <w:pPr>
      <w:spacing w:line="175" w:lineRule="auto"/>
      <w:ind w:left="4281"/>
      <w:rPr>
        <w:rFonts w:ascii="Calibri" w:hAnsi="Calibri" w:eastAsia="Calibri" w:cs="Calibri"/>
        <w:sz w:val="20"/>
        <w:szCs w:val="20"/>
      </w:rPr>
    </w:pPr>
    <w:r>
      <w:rPr>
        <w:rFonts w:ascii="Calibri" w:hAnsi="Calibri" w:eastAsia="Calibri" w:cs="Calibri"/>
        <w:spacing w:val="-1"/>
        <w:sz w:val="20"/>
        <w:szCs w:val="20"/>
      </w:rPr>
      <w:t>51</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27F1C2">
    <w:pPr>
      <w:spacing w:line="176" w:lineRule="auto"/>
      <w:ind w:left="4281"/>
      <w:rPr>
        <w:rFonts w:ascii="Calibri" w:hAnsi="Calibri" w:eastAsia="Calibri" w:cs="Calibri"/>
        <w:sz w:val="20"/>
        <w:szCs w:val="20"/>
      </w:rPr>
    </w:pPr>
    <w:r>
      <w:rPr>
        <w:rFonts w:ascii="Calibri" w:hAnsi="Calibri" w:eastAsia="Calibri" w:cs="Calibri"/>
        <w:spacing w:val="-1"/>
        <w:sz w:val="20"/>
        <w:szCs w:val="20"/>
      </w:rPr>
      <w:t>52</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47F37F">
    <w:pPr>
      <w:spacing w:line="176" w:lineRule="auto"/>
      <w:ind w:left="4281"/>
      <w:rPr>
        <w:rFonts w:ascii="Calibri" w:hAnsi="Calibri" w:eastAsia="Calibri" w:cs="Calibri"/>
        <w:sz w:val="20"/>
        <w:szCs w:val="20"/>
      </w:rPr>
    </w:pPr>
    <w:r>
      <w:rPr>
        <w:rFonts w:ascii="Calibri" w:hAnsi="Calibri" w:eastAsia="Calibri" w:cs="Calibri"/>
        <w:spacing w:val="-1"/>
        <w:sz w:val="20"/>
        <w:szCs w:val="20"/>
      </w:rPr>
      <w:t>53</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E02AB8">
    <w:pPr>
      <w:spacing w:line="175" w:lineRule="auto"/>
      <w:ind w:left="4281"/>
      <w:rPr>
        <w:rFonts w:ascii="Calibri" w:hAnsi="Calibri" w:eastAsia="Calibri" w:cs="Calibri"/>
        <w:sz w:val="20"/>
        <w:szCs w:val="20"/>
      </w:rPr>
    </w:pPr>
    <w:r>
      <w:rPr>
        <w:rFonts w:ascii="Calibri" w:hAnsi="Calibri" w:eastAsia="Calibri" w:cs="Calibri"/>
        <w:spacing w:val="-1"/>
        <w:sz w:val="20"/>
        <w:szCs w:val="20"/>
      </w:rPr>
      <w:t>54</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BE528E">
    <w:pPr>
      <w:spacing w:line="174" w:lineRule="auto"/>
      <w:ind w:left="4281"/>
      <w:rPr>
        <w:rFonts w:ascii="Calibri" w:hAnsi="Calibri" w:eastAsia="Calibri" w:cs="Calibri"/>
        <w:sz w:val="20"/>
        <w:szCs w:val="20"/>
      </w:rPr>
    </w:pPr>
    <w:r>
      <w:rPr>
        <w:rFonts w:ascii="Calibri" w:hAnsi="Calibri" w:eastAsia="Calibri" w:cs="Calibri"/>
        <w:spacing w:val="-1"/>
        <w:sz w:val="20"/>
        <w:szCs w:val="20"/>
      </w:rPr>
      <w:t>55</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3936C1">
    <w:pPr>
      <w:spacing w:line="176" w:lineRule="auto"/>
      <w:ind w:left="4281"/>
      <w:rPr>
        <w:rFonts w:ascii="Calibri" w:hAnsi="Calibri" w:eastAsia="Calibri" w:cs="Calibri"/>
        <w:sz w:val="20"/>
        <w:szCs w:val="20"/>
      </w:rPr>
    </w:pPr>
    <w:r>
      <w:rPr>
        <w:rFonts w:ascii="Calibri" w:hAnsi="Calibri" w:eastAsia="Calibri" w:cs="Calibri"/>
        <w:spacing w:val="-1"/>
        <w:sz w:val="20"/>
        <w:szCs w:val="20"/>
      </w:rPr>
      <w:t>56</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B68642">
    <w:pPr>
      <w:spacing w:line="174" w:lineRule="auto"/>
      <w:ind w:left="4281"/>
      <w:rPr>
        <w:rFonts w:ascii="Calibri" w:hAnsi="Calibri" w:eastAsia="Calibri" w:cs="Calibri"/>
        <w:sz w:val="20"/>
        <w:szCs w:val="20"/>
      </w:rPr>
    </w:pPr>
    <w:r>
      <w:rPr>
        <w:rFonts w:ascii="Calibri" w:hAnsi="Calibri" w:eastAsia="Calibri" w:cs="Calibri"/>
        <w:spacing w:val="-1"/>
        <w:sz w:val="20"/>
        <w:szCs w:val="20"/>
      </w:rPr>
      <w:t>57</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F795C6">
    <w:pPr>
      <w:spacing w:line="176" w:lineRule="auto"/>
      <w:ind w:left="4332"/>
      <w:rPr>
        <w:rFonts w:ascii="Calibri" w:hAnsi="Calibri" w:eastAsia="Calibri" w:cs="Calibri"/>
        <w:sz w:val="20"/>
        <w:szCs w:val="20"/>
      </w:rPr>
    </w:pPr>
    <w:r>
      <w:rPr>
        <w:rFonts w:ascii="Calibri" w:hAnsi="Calibri" w:eastAsia="Calibri" w:cs="Calibri"/>
        <w:sz w:val="20"/>
        <w:szCs w:val="20"/>
      </w:rPr>
      <w:t>8</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8047A8">
    <w:pPr>
      <w:spacing w:line="176" w:lineRule="auto"/>
      <w:ind w:left="4332"/>
      <w:rPr>
        <w:rFonts w:ascii="Calibri" w:hAnsi="Calibri" w:eastAsia="Calibri" w:cs="Calibri"/>
        <w:sz w:val="20"/>
        <w:szCs w:val="20"/>
      </w:rPr>
    </w:pPr>
    <w:r>
      <w:rPr>
        <w:rFonts w:ascii="Calibri" w:hAnsi="Calibri" w:eastAsia="Calibri" w:cs="Calibri"/>
        <w:sz w:val="20"/>
        <w:szCs w:val="20"/>
      </w:rPr>
      <w:t>9</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489DD0">
    <w:pPr>
      <w:spacing w:line="175" w:lineRule="auto"/>
      <w:ind w:left="4289"/>
      <w:rPr>
        <w:rFonts w:ascii="Calibri" w:hAnsi="Calibri" w:eastAsia="Calibri" w:cs="Calibri"/>
        <w:sz w:val="20"/>
        <w:szCs w:val="20"/>
      </w:rPr>
    </w:pPr>
    <w:r>
      <w:rPr>
        <w:rFonts w:ascii="Calibri" w:hAnsi="Calibri" w:eastAsia="Calibri" w:cs="Calibri"/>
        <w:spacing w:val="-5"/>
        <w:sz w:val="20"/>
        <w:szCs w:val="20"/>
      </w:rPr>
      <w:t>11</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BFED68">
    <w:pPr>
      <w:spacing w:line="175" w:lineRule="auto"/>
      <w:ind w:left="4774"/>
      <w:rPr>
        <w:rFonts w:ascii="Calibri" w:hAnsi="Calibri" w:eastAsia="Calibri" w:cs="Calibri"/>
        <w:sz w:val="20"/>
        <w:szCs w:val="20"/>
      </w:rPr>
    </w:pPr>
    <w:r>
      <w:rPr>
        <w:rFonts w:ascii="Calibri" w:hAnsi="Calibri" w:eastAsia="Calibri" w:cs="Calibri"/>
        <w:spacing w:val="-5"/>
        <w:sz w:val="20"/>
        <w:szCs w:val="20"/>
      </w:rPr>
      <w:t>15</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EEFCB1">
    <w:pPr>
      <w:spacing w:line="176" w:lineRule="auto"/>
      <w:ind w:left="4774"/>
      <w:rPr>
        <w:rFonts w:ascii="Calibri" w:hAnsi="Calibri" w:eastAsia="Calibri" w:cs="Calibri"/>
        <w:sz w:val="20"/>
        <w:szCs w:val="20"/>
      </w:rPr>
    </w:pPr>
    <w:r>
      <w:rPr>
        <w:rFonts w:ascii="Calibri" w:hAnsi="Calibri" w:eastAsia="Calibri" w:cs="Calibri"/>
        <w:spacing w:val="-5"/>
        <w:sz w:val="20"/>
        <w:szCs w:val="20"/>
      </w:rPr>
      <w:t>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247E1C"/>
    <w:multiLevelType w:val="multilevel"/>
    <w:tmpl w:val="04247E1C"/>
    <w:lvl w:ilvl="0" w:tentative="0">
      <w:start w:val="1"/>
      <w:numFmt w:val="decimal"/>
      <w:lvlText w:val="（%1）"/>
      <w:lvlJc w:val="left"/>
      <w:pPr>
        <w:ind w:left="987" w:hanging="420"/>
      </w:pPr>
      <w:rPr>
        <w:rFonts w:hint="eastAsia"/>
      </w:rPr>
    </w:lvl>
    <w:lvl w:ilvl="1" w:tentative="0">
      <w:start w:val="1"/>
      <w:numFmt w:val="lowerLetter"/>
      <w:pStyle w:val="2"/>
      <w:lvlText w:val="%2)"/>
      <w:lvlJc w:val="left"/>
      <w:pPr>
        <w:ind w:left="1554"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1">
    <w:nsid w:val="748D16CD"/>
    <w:multiLevelType w:val="multilevel"/>
    <w:tmpl w:val="748D16CD"/>
    <w:lvl w:ilvl="0" w:tentative="0">
      <w:start w:val="1"/>
      <w:numFmt w:val="decimal"/>
      <w:pStyle w:val="3"/>
      <w:lvlText w:val="（%1）"/>
      <w:lvlJc w:val="left"/>
      <w:pPr>
        <w:tabs>
          <w:tab w:val="left" w:pos="1200"/>
        </w:tabs>
        <w:ind w:left="1200" w:hanging="72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050634BB"/>
    <w:rsid w:val="08C6543B"/>
    <w:rsid w:val="09F91840"/>
    <w:rsid w:val="0C337593"/>
    <w:rsid w:val="0F563291"/>
    <w:rsid w:val="163D4862"/>
    <w:rsid w:val="1C8C02F2"/>
    <w:rsid w:val="1DBE097F"/>
    <w:rsid w:val="21EA1D42"/>
    <w:rsid w:val="2CE81574"/>
    <w:rsid w:val="2CEE4AF6"/>
    <w:rsid w:val="2E677287"/>
    <w:rsid w:val="2F8B61E7"/>
    <w:rsid w:val="3BD01B51"/>
    <w:rsid w:val="45422CE8"/>
    <w:rsid w:val="477E6905"/>
    <w:rsid w:val="49B44860"/>
    <w:rsid w:val="4C2041FA"/>
    <w:rsid w:val="527C6137"/>
    <w:rsid w:val="67BC6779"/>
    <w:rsid w:val="6C507FC1"/>
    <w:rsid w:val="6D1234C8"/>
    <w:rsid w:val="6D571971"/>
    <w:rsid w:val="6F2B7EAB"/>
    <w:rsid w:val="72AA1F85"/>
    <w:rsid w:val="77FC2DAB"/>
    <w:rsid w:val="797A7E4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引言二级条标题"/>
    <w:basedOn w:val="3"/>
    <w:next w:val="4"/>
    <w:qFormat/>
    <w:uiPriority w:val="99"/>
    <w:pPr>
      <w:numPr>
        <w:ilvl w:val="1"/>
        <w:numId w:val="1"/>
      </w:numPr>
      <w:tabs>
        <w:tab w:val="left" w:pos="360"/>
        <w:tab w:val="left" w:pos="1200"/>
      </w:tabs>
    </w:pPr>
    <w:rPr>
      <w:b w:val="0"/>
    </w:rPr>
  </w:style>
  <w:style w:type="paragraph" w:customStyle="1" w:styleId="3">
    <w:name w:val="引言一级条标题"/>
    <w:basedOn w:val="1"/>
    <w:next w:val="4"/>
    <w:qFormat/>
    <w:uiPriority w:val="0"/>
    <w:pPr>
      <w:widowControl/>
      <w:numPr>
        <w:ilvl w:val="0"/>
        <w:numId w:val="2"/>
      </w:numPr>
    </w:pPr>
    <w:rPr>
      <w:rFonts w:eastAsia="黑体"/>
      <w:b/>
      <w:szCs w:val="20"/>
    </w:rPr>
  </w:style>
  <w:style w:type="paragraph" w:customStyle="1" w:styleId="4">
    <w:name w:val="段"/>
    <w:next w:val="1"/>
    <w:qFormat/>
    <w:uiPriority w:val="0"/>
    <w:pPr>
      <w:autoSpaceDE w:val="0"/>
      <w:autoSpaceDN w:val="0"/>
      <w:ind w:firstLine="200" w:firstLineChars="200"/>
      <w:jc w:val="both"/>
    </w:pPr>
    <w:rPr>
      <w:rFonts w:ascii="宋体" w:hAnsi="Calibri" w:eastAsia="宋体" w:cs="宋体"/>
      <w:sz w:val="21"/>
      <w:szCs w:val="21"/>
      <w:lang w:val="en-US" w:eastAsia="zh-CN" w:bidi="ar-SA"/>
    </w:rPr>
  </w:style>
  <w:style w:type="paragraph" w:styleId="5">
    <w:name w:val="Body Text"/>
    <w:basedOn w:val="1"/>
    <w:semiHidden/>
    <w:qFormat/>
    <w:uiPriority w:val="0"/>
    <w:rPr>
      <w:rFonts w:ascii="Arial" w:hAnsi="Arial" w:eastAsia="Arial" w:cs="Arial"/>
      <w:sz w:val="21"/>
      <w:szCs w:val="21"/>
      <w:lang w:val="en-US" w:eastAsia="en-US" w:bidi="ar-SA"/>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10">
    <w:name w:val="Table Normal"/>
    <w:semiHidden/>
    <w:unhideWhenUsed/>
    <w:qFormat/>
    <w:uiPriority w:val="0"/>
    <w:tblPr>
      <w:tblCellMar>
        <w:top w:w="0" w:type="dxa"/>
        <w:left w:w="0" w:type="dxa"/>
        <w:bottom w:w="0" w:type="dxa"/>
        <w:right w:w="0" w:type="dxa"/>
      </w:tblCellMar>
    </w:tblPr>
  </w:style>
  <w:style w:type="paragraph" w:customStyle="1" w:styleId="11">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7" Type="http://schemas.openxmlformats.org/officeDocument/2006/relationships/fontTable" Target="fontTable.xml"/><Relationship Id="rId56" Type="http://schemas.openxmlformats.org/officeDocument/2006/relationships/numbering" Target="numbering.xml"/><Relationship Id="rId55" Type="http://schemas.openxmlformats.org/officeDocument/2006/relationships/customXml" Target="../customXml/item1.xml"/><Relationship Id="rId54" Type="http://schemas.openxmlformats.org/officeDocument/2006/relationships/theme" Target="theme/theme1.xml"/><Relationship Id="rId53" Type="http://schemas.openxmlformats.org/officeDocument/2006/relationships/footer" Target="footer49.xml"/><Relationship Id="rId52" Type="http://schemas.openxmlformats.org/officeDocument/2006/relationships/footer" Target="footer48.xml"/><Relationship Id="rId51" Type="http://schemas.openxmlformats.org/officeDocument/2006/relationships/footer" Target="footer47.xml"/><Relationship Id="rId50" Type="http://schemas.openxmlformats.org/officeDocument/2006/relationships/footer" Target="footer46.xml"/><Relationship Id="rId5" Type="http://schemas.openxmlformats.org/officeDocument/2006/relationships/footer" Target="footer1.xml"/><Relationship Id="rId49" Type="http://schemas.openxmlformats.org/officeDocument/2006/relationships/footer" Target="footer45.xml"/><Relationship Id="rId48" Type="http://schemas.openxmlformats.org/officeDocument/2006/relationships/footer" Target="footer44.xml"/><Relationship Id="rId47" Type="http://schemas.openxmlformats.org/officeDocument/2006/relationships/footer" Target="footer43.xml"/><Relationship Id="rId46" Type="http://schemas.openxmlformats.org/officeDocument/2006/relationships/footer" Target="footer42.xml"/><Relationship Id="rId45" Type="http://schemas.openxmlformats.org/officeDocument/2006/relationships/footer" Target="footer41.xml"/><Relationship Id="rId44" Type="http://schemas.openxmlformats.org/officeDocument/2006/relationships/footer" Target="footer40.xml"/><Relationship Id="rId43" Type="http://schemas.openxmlformats.org/officeDocument/2006/relationships/footer" Target="footer39.xml"/><Relationship Id="rId42" Type="http://schemas.openxmlformats.org/officeDocument/2006/relationships/footer" Target="footer38.xml"/><Relationship Id="rId41" Type="http://schemas.openxmlformats.org/officeDocument/2006/relationships/footer" Target="footer37.xml"/><Relationship Id="rId40" Type="http://schemas.openxmlformats.org/officeDocument/2006/relationships/footer" Target="footer36.xml"/><Relationship Id="rId4" Type="http://schemas.openxmlformats.org/officeDocument/2006/relationships/endnotes" Target="endnotes.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60</Pages>
  <Words>18427</Words>
  <Characters>20123</Characters>
  <TotalTime>103</TotalTime>
  <ScaleCrop>false</ScaleCrop>
  <LinksUpToDate>false</LinksUpToDate>
  <CharactersWithSpaces>21535</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2024-05-27T19:42:00Z</dcterms:created>
  <dc:creator>Administrator</dc:creator>
  <cp:lastModifiedBy>花颜</cp:lastModifiedBy>
  <cp:lastPrinted>2025-01-16T08:26:00Z</cp:lastPrinted>
  <dcterms:modified xsi:type="dcterms:W3CDTF">2025-02-06T10:12:38Z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2025-01-12T17:52:12Z</vt:filetime>
  </property>
  <property fmtid="{D5CDD505-2E9C-101B-9397-08002B2CF9AE}" pid="4" name="KSOTemplateDocerSaveRecord">
    <vt:lpwstr>eyJoZGlkIjoiOWQxNDFmN2EzMTU1ZTFmMTRmNWFlNGZkYTRmNTNhMjQiLCJ1c2VySWQiOiIxMjEyMjMwOTYxIn0=</vt:lpwstr>
  </property>
  <property fmtid="{D5CDD505-2E9C-101B-9397-08002B2CF9AE}" pid="5" name="KSOProductBuildVer">
    <vt:lpwstr>2052-12.1.0.19770</vt:lpwstr>
  </property>
  <property fmtid="{D5CDD505-2E9C-101B-9397-08002B2CF9AE}" pid="6" name="ICV">
    <vt:lpwstr>96C416768DBB4EC7A96A18B3D1CE94CE_13</vt:lpwstr>
  </property>
</Properties>
</file>