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0415F">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14:paraId="38D15850">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14:paraId="6EEF2A55">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p>
    <w:p w14:paraId="496A48A6">
      <w:pPr>
        <w:adjustRightInd w:val="0"/>
        <w:spacing w:line="720" w:lineRule="auto"/>
        <w:ind w:firstLine="0" w:firstLineChars="0"/>
        <w:textAlignment w:val="baseline"/>
        <w:rPr>
          <w:rFonts w:hint="eastAsia" w:ascii="宋体" w:hAnsi="宋体" w:eastAsia="宋体" w:cs="宋体"/>
          <w:b/>
          <w:color w:val="auto"/>
          <w:sz w:val="24"/>
          <w:szCs w:val="24"/>
        </w:rPr>
      </w:pPr>
    </w:p>
    <w:p w14:paraId="7E1431E1">
      <w:pPr>
        <w:adjustRightInd w:val="0"/>
        <w:spacing w:line="720" w:lineRule="auto"/>
        <w:ind w:firstLine="0" w:firstLineChars="0"/>
        <w:textAlignment w:val="baseline"/>
        <w:rPr>
          <w:rFonts w:hint="eastAsia" w:ascii="宋体" w:hAnsi="宋体" w:eastAsia="宋体" w:cs="宋体"/>
          <w:b/>
          <w:color w:val="auto"/>
          <w:sz w:val="24"/>
          <w:szCs w:val="24"/>
        </w:rPr>
      </w:pPr>
    </w:p>
    <w:p w14:paraId="69435ACE">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青海乾航竞磋（服务）</w:t>
      </w:r>
      <w:r>
        <w:rPr>
          <w:rFonts w:hint="eastAsia" w:ascii="宋体" w:hAnsi="宋体" w:eastAsia="宋体" w:cs="宋体"/>
          <w:b/>
          <w:color w:val="auto"/>
          <w:sz w:val="36"/>
          <w:szCs w:val="36"/>
          <w:lang w:eastAsia="zh-CN"/>
        </w:rPr>
        <w:t>2024-006</w:t>
      </w:r>
    </w:p>
    <w:p w14:paraId="1FEA8C2C">
      <w:pPr>
        <w:adjustRightInd w:val="0"/>
        <w:spacing w:line="720" w:lineRule="auto"/>
        <w:ind w:left="2530" w:right="420" w:rightChars="200" w:hanging="2530" w:hangingChars="700"/>
        <w:textAlignment w:val="baseline"/>
        <w:rPr>
          <w:rFonts w:hint="eastAsia" w:ascii="宋体" w:hAnsi="宋体" w:eastAsia="宋体" w:cs="宋体"/>
          <w:b/>
          <w:color w:val="auto"/>
          <w:sz w:val="36"/>
          <w:szCs w:val="36"/>
          <w:lang w:val="en-US"/>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val="en-US" w:eastAsia="zh-CN"/>
        </w:rPr>
        <w:t>泽库县脱贫攻坚户档案电子化档案归集项目(一标段）</w:t>
      </w:r>
    </w:p>
    <w:p w14:paraId="1DCB3A07">
      <w:pPr>
        <w:adjustRightInd w:val="0"/>
        <w:spacing w:line="720" w:lineRule="auto"/>
        <w:ind w:left="2530" w:hanging="2530" w:hangingChars="70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泽库县农牧水利和科技局</w:t>
      </w:r>
    </w:p>
    <w:p w14:paraId="36ABBD1C">
      <w:pPr>
        <w:spacing w:line="720" w:lineRule="auto"/>
        <w:ind w:firstLine="0" w:firstLineChars="0"/>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青海乾航项目管理咨询有限公司</w:t>
      </w:r>
    </w:p>
    <w:p w14:paraId="69D768A9">
      <w:pPr>
        <w:spacing w:line="720" w:lineRule="auto"/>
        <w:ind w:firstLine="0" w:firstLineChars="0"/>
        <w:rPr>
          <w:rFonts w:hint="eastAsia" w:ascii="宋体" w:hAnsi="宋体" w:eastAsia="宋体" w:cs="宋体"/>
          <w:b/>
          <w:bCs/>
          <w:color w:val="auto"/>
          <w:sz w:val="24"/>
          <w:szCs w:val="24"/>
        </w:rPr>
      </w:pPr>
    </w:p>
    <w:p w14:paraId="12B9FD39">
      <w:pPr>
        <w:spacing w:line="720" w:lineRule="auto"/>
        <w:ind w:firstLine="0" w:firstLineChars="0"/>
        <w:rPr>
          <w:rFonts w:hint="eastAsia" w:ascii="宋体" w:hAnsi="宋体" w:eastAsia="宋体" w:cs="宋体"/>
          <w:b/>
          <w:bCs/>
          <w:color w:val="auto"/>
          <w:sz w:val="24"/>
          <w:szCs w:val="24"/>
        </w:rPr>
      </w:pPr>
    </w:p>
    <w:p w14:paraId="079352E6">
      <w:pPr>
        <w:spacing w:line="720" w:lineRule="auto"/>
        <w:ind w:firstLine="0" w:firstLineChars="0"/>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202</w:t>
      </w:r>
      <w:r>
        <w:rPr>
          <w:rFonts w:hint="eastAsia" w:ascii="宋体" w:hAnsi="宋体" w:eastAsia="宋体" w:cs="宋体"/>
          <w:b/>
          <w:bCs/>
          <w:color w:val="auto"/>
          <w:sz w:val="36"/>
          <w:szCs w:val="36"/>
          <w:lang w:val="en-US" w:eastAsia="zh-CN"/>
        </w:rPr>
        <w:t>4</w:t>
      </w:r>
      <w:r>
        <w:rPr>
          <w:rFonts w:hint="eastAsia" w:ascii="宋体" w:hAnsi="宋体" w:eastAsia="宋体" w:cs="宋体"/>
          <w:b/>
          <w:bCs/>
          <w:color w:val="auto"/>
          <w:sz w:val="36"/>
          <w:szCs w:val="36"/>
          <w:lang w:eastAsia="zh-CN"/>
        </w:rPr>
        <w:t>年</w:t>
      </w:r>
      <w:r>
        <w:rPr>
          <w:rFonts w:hint="eastAsia" w:ascii="宋体" w:hAnsi="宋体" w:eastAsia="宋体" w:cs="宋体"/>
          <w:b/>
          <w:bCs/>
          <w:color w:val="auto"/>
          <w:sz w:val="36"/>
          <w:szCs w:val="36"/>
          <w:lang w:val="en-US" w:eastAsia="zh-CN"/>
        </w:rPr>
        <w:t>12</w:t>
      </w:r>
      <w:r>
        <w:rPr>
          <w:rFonts w:hint="eastAsia" w:ascii="宋体" w:hAnsi="宋体" w:eastAsia="宋体" w:cs="宋体"/>
          <w:b/>
          <w:bCs/>
          <w:color w:val="auto"/>
          <w:sz w:val="36"/>
          <w:szCs w:val="36"/>
          <w:lang w:eastAsia="zh-CN"/>
        </w:rPr>
        <w:t>月</w:t>
      </w:r>
    </w:p>
    <w:p w14:paraId="1195D901">
      <w:pPr>
        <w:ind w:firstLine="723"/>
        <w:jc w:val="center"/>
        <w:rPr>
          <w:rFonts w:hint="eastAsia" w:ascii="宋体" w:hAnsi="宋体" w:eastAsia="宋体" w:cs="宋体"/>
          <w:b/>
          <w:bCs/>
          <w:color w:val="auto"/>
          <w:sz w:val="36"/>
          <w:szCs w:val="36"/>
        </w:rPr>
      </w:pPr>
    </w:p>
    <w:p w14:paraId="4E855DA0">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1601D26">
      <w:pPr>
        <w:keepNext/>
        <w:pageBreakBefore/>
        <w:adjustRightInd w:val="0"/>
        <w:spacing w:line="240" w:lineRule="auto"/>
        <w:ind w:firstLine="0" w:firstLineChars="0"/>
        <w:jc w:val="center"/>
        <w:textAlignment w:val="baseline"/>
        <w:rPr>
          <w:rFonts w:hint="eastAsia" w:ascii="宋体" w:hAnsi="宋体" w:eastAsia="宋体" w:cs="宋体"/>
          <w:bCs/>
          <w:color w:val="auto"/>
          <w:sz w:val="24"/>
          <w:szCs w:val="24"/>
        </w:rPr>
      </w:pPr>
      <w:r>
        <w:rPr>
          <w:rFonts w:hint="eastAsia" w:ascii="宋体" w:hAnsi="宋体" w:eastAsia="宋体" w:cs="宋体"/>
          <w:b/>
          <w:color w:val="auto"/>
          <w:sz w:val="40"/>
          <w:szCs w:val="30"/>
        </w:rPr>
        <w:t>目  录</w:t>
      </w:r>
    </w:p>
    <w:p w14:paraId="3E0B156A">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Style w:val="27"/>
          <w:rFonts w:hint="eastAsia" w:ascii="宋体" w:hAnsi="宋体" w:eastAsia="宋体" w:cs="宋体"/>
          <w:b w:val="0"/>
          <w:bCs/>
          <w:i w:val="0"/>
          <w:iCs w:val="0"/>
          <w:color w:val="auto"/>
          <w:sz w:val="24"/>
          <w:szCs w:val="24"/>
          <w:lang w:val="zh-CN"/>
        </w:rPr>
        <w:instrText xml:space="preserve"> TOC \o "1-3" \h \z \u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_Toc1842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第一部分</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lang w:val="zh-CN"/>
        </w:rPr>
        <w:t>投标邀请</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_Toc1842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8777B3D">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_Toc3449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第二部分</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lang w:val="zh-CN"/>
        </w:rPr>
        <w:t>供应商须知前附表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_Toc3449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F31677D">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_Toc14339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第三部分  供应商须知</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_Toc14339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F1D59F8">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_Toc54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一、说  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_Toc54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2CDACCE">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_Toc4182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1.适用范围</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_Toc4182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546F032">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_Toc9532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2.采购方式、合格的供应商</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_Toc9532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09F5E74">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_Toc22634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3.磋商费用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_Toc22634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6D45227">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_Toc25643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二、磋商文件说明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_Toc25643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18D30F8">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_Toc8251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4.磋商文件的构成</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_Toc8251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0B6B8B5">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_Toc8325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5.</w:t>
      </w:r>
      <w:r>
        <w:rPr>
          <w:rFonts w:hint="eastAsia" w:ascii="宋体" w:hAnsi="宋体" w:eastAsia="宋体" w:cs="宋体"/>
          <w:bCs/>
          <w:i w:val="0"/>
          <w:iCs w:val="0"/>
          <w:color w:val="auto"/>
          <w:sz w:val="24"/>
          <w:szCs w:val="24"/>
          <w:lang w:val="en-US" w:eastAsia="zh-CN"/>
        </w:rPr>
        <w:t>磋商</w:t>
      </w:r>
      <w:r>
        <w:rPr>
          <w:rFonts w:hint="eastAsia" w:ascii="宋体" w:hAnsi="宋体" w:eastAsia="宋体" w:cs="宋体"/>
          <w:bCs/>
          <w:i w:val="0"/>
          <w:iCs w:val="0"/>
          <w:color w:val="auto"/>
          <w:sz w:val="24"/>
          <w:szCs w:val="24"/>
          <w:lang w:val="zh-CN"/>
        </w:rPr>
        <w:t>文件、采购活动和</w:t>
      </w:r>
      <w:r>
        <w:rPr>
          <w:rFonts w:hint="eastAsia" w:ascii="宋体" w:hAnsi="宋体" w:eastAsia="宋体" w:cs="宋体"/>
          <w:bCs/>
          <w:i w:val="0"/>
          <w:iCs w:val="0"/>
          <w:color w:val="auto"/>
          <w:sz w:val="24"/>
          <w:szCs w:val="24"/>
          <w:lang w:val="en-US" w:eastAsia="zh-CN"/>
        </w:rPr>
        <w:t>成交</w:t>
      </w:r>
      <w:r>
        <w:rPr>
          <w:rFonts w:hint="eastAsia" w:ascii="宋体" w:hAnsi="宋体" w:eastAsia="宋体" w:cs="宋体"/>
          <w:bCs/>
          <w:i w:val="0"/>
          <w:iCs w:val="0"/>
          <w:color w:val="auto"/>
          <w:sz w:val="24"/>
          <w:szCs w:val="24"/>
          <w:lang w:val="zh-CN"/>
        </w:rPr>
        <w:t>结果的质疑</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_Toc8325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B79DAFE">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_Toc19176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6.磋商文件的澄清、修改</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_Toc19176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AB8CADF">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_Toc12269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三、响应文件的编制</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_Toc12269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D0148E1">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_Toc25219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7.响应文件的语言及度量衡单位</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_Toc25219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E2C1C46">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_Toc15166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8.磋商保证金</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_Toc15166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48DC327">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_Toc24392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9.磋商有效期</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_Toc24392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04DD011">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_Toc10599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10.响应文件构成</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_Toc10599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C073CF7">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_Toc9604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11.响应文件编印和签署</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_Toc9604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2689F99">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_Toc27190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四、响应文件的递交</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_Toc27190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83C6160">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_Toc22448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12.响应文件的密封和标记</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_Toc22448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C0A8779">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_Toc26749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13.提交响应文件截止时间、地点</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_Toc26749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F6AB2B4">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_Toc18075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五、磋商过程</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_Toc18075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7D71B4B">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_Toc26149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14.磋商过程</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_Toc26149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9781D1B">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_Toc22412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六、磋商程序及方法</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_Toc22412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3E72AA0">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_Toc23095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15.磋商小组</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_Toc23095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2DAFBFC">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_Toc14530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16.磋商程序</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_Toc14530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5875673">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_Toc26602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17.评审办法</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_Toc26602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13</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D7225A2">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_Toc16072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七、确定成交供应商</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_Toc16072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15</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77537D0">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_Toc32546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18.推荐并确定成交供应商</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_Toc32546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15</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CE95BE7">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_Toc22885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19.成交通知</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_Toc22885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15</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DFECCF5">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_Toc31254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八、授予合同</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_Toc31254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15</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13FDE0A">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_Toc17730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20.签订合同</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_Toc17730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15</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F208B91">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_Toc26867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九、磋商活动终止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_Toc26867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15</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6B3EF26">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_Toc1906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21.终止情形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_Toc1906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15</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A8C9EAE">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_Toc942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十、处罚</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_Toc942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26E236C">
      <w:pPr>
        <w:pStyle w:val="13"/>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_Toc27263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22.处罚情形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_Toc27263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B4BF81A">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_Toc15214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十一、其他</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_Toc15214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3344C84">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_Toc12464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第四部分  采购项目合同书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_Toc12464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3A3F2A5">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_Toc28717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第五部分  响应文件格式</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_Toc28717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22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F1AEDBB">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_Toc3485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附件1：响应文件封面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_Toc3485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22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7F4761C">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_Toc13446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附件2：磋商函</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_Toc13446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23</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487BCB9">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_Toc18769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附件3</w:t>
      </w:r>
      <w:r>
        <w:rPr>
          <w:rFonts w:hint="eastAsia" w:ascii="宋体" w:hAnsi="宋体" w:eastAsia="宋体" w:cs="宋体"/>
          <w:i w:val="0"/>
          <w:iCs w:val="0"/>
          <w:color w:val="auto"/>
          <w:sz w:val="24"/>
          <w:szCs w:val="24"/>
          <w:lang w:val="en-US" w:eastAsia="zh-CN"/>
        </w:rPr>
        <w:t>.1</w:t>
      </w:r>
      <w:r>
        <w:rPr>
          <w:rFonts w:hint="eastAsia" w:ascii="宋体" w:hAnsi="宋体" w:eastAsia="宋体" w:cs="宋体"/>
          <w:i w:val="0"/>
          <w:iCs w:val="0"/>
          <w:color w:val="auto"/>
          <w:sz w:val="24"/>
          <w:szCs w:val="24"/>
        </w:rPr>
        <w:t>：投标报价一览表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_Toc18769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24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46BC26B">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_Toc6345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w:t>
      </w:r>
      <w:r>
        <w:rPr>
          <w:rFonts w:hint="eastAsia" w:ascii="宋体" w:hAnsi="宋体" w:eastAsia="宋体" w:cs="宋体"/>
          <w:i w:val="0"/>
          <w:iCs w:val="0"/>
          <w:color w:val="auto"/>
          <w:sz w:val="24"/>
          <w:szCs w:val="24"/>
          <w:lang w:val="en-US" w:eastAsia="zh-CN"/>
        </w:rPr>
        <w:t>4</w:t>
      </w:r>
      <w:r>
        <w:rPr>
          <w:rFonts w:hint="eastAsia" w:ascii="宋体" w:hAnsi="宋体" w:eastAsia="宋体" w:cs="宋体"/>
          <w:i w:val="0"/>
          <w:iCs w:val="0"/>
          <w:color w:val="auto"/>
          <w:sz w:val="24"/>
          <w:szCs w:val="24"/>
        </w:rPr>
        <w:t>：法定代表人证明书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_Toc6345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26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46F1605">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_Toc16776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w:t>
      </w:r>
      <w:r>
        <w:rPr>
          <w:rFonts w:hint="eastAsia" w:ascii="宋体" w:hAnsi="宋体" w:eastAsia="宋体" w:cs="宋体"/>
          <w:i w:val="0"/>
          <w:iCs w:val="0"/>
          <w:color w:val="auto"/>
          <w:sz w:val="24"/>
          <w:szCs w:val="24"/>
          <w:lang w:val="en-US" w:eastAsia="zh-CN"/>
        </w:rPr>
        <w:t>5</w:t>
      </w:r>
      <w:r>
        <w:rPr>
          <w:rFonts w:hint="eastAsia" w:ascii="宋体" w:hAnsi="宋体" w:eastAsia="宋体" w:cs="宋体"/>
          <w:i w:val="0"/>
          <w:iCs w:val="0"/>
          <w:color w:val="auto"/>
          <w:sz w:val="24"/>
          <w:szCs w:val="24"/>
        </w:rPr>
        <w:t>：法定代表人授权书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_Toc16776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27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9C54F21">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_Toc32710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w:t>
      </w:r>
      <w:r>
        <w:rPr>
          <w:rFonts w:hint="eastAsia" w:ascii="宋体" w:hAnsi="宋体" w:eastAsia="宋体" w:cs="宋体"/>
          <w:i w:val="0"/>
          <w:iCs w:val="0"/>
          <w:color w:val="auto"/>
          <w:sz w:val="24"/>
          <w:szCs w:val="24"/>
          <w:lang w:val="en-US" w:eastAsia="zh-CN"/>
        </w:rPr>
        <w:t>6</w:t>
      </w:r>
      <w:r>
        <w:rPr>
          <w:rFonts w:hint="eastAsia" w:ascii="宋体" w:hAnsi="宋体" w:eastAsia="宋体" w:cs="宋体"/>
          <w:i w:val="0"/>
          <w:iCs w:val="0"/>
          <w:color w:val="auto"/>
          <w:sz w:val="24"/>
          <w:szCs w:val="24"/>
        </w:rPr>
        <w:t>：供应商承诺函</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_Toc32710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28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0CA0CE0">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_Toc25034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w:t>
      </w:r>
      <w:r>
        <w:rPr>
          <w:rFonts w:hint="eastAsia" w:ascii="宋体" w:hAnsi="宋体" w:eastAsia="宋体" w:cs="宋体"/>
          <w:i w:val="0"/>
          <w:iCs w:val="0"/>
          <w:color w:val="auto"/>
          <w:sz w:val="24"/>
          <w:szCs w:val="24"/>
          <w:lang w:val="en-US" w:eastAsia="zh-CN"/>
        </w:rPr>
        <w:t>7</w:t>
      </w:r>
      <w:r>
        <w:rPr>
          <w:rFonts w:hint="eastAsia" w:ascii="宋体" w:hAnsi="宋体" w:eastAsia="宋体" w:cs="宋体"/>
          <w:i w:val="0"/>
          <w:iCs w:val="0"/>
          <w:color w:val="auto"/>
          <w:sz w:val="24"/>
          <w:szCs w:val="24"/>
        </w:rPr>
        <w:t>：供应商诚信承诺书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_Toc25034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29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E3D60E5">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_Toc21239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w:t>
      </w:r>
      <w:r>
        <w:rPr>
          <w:rFonts w:hint="eastAsia" w:ascii="宋体" w:hAnsi="宋体" w:eastAsia="宋体" w:cs="宋体"/>
          <w:i w:val="0"/>
          <w:iCs w:val="0"/>
          <w:color w:val="auto"/>
          <w:sz w:val="24"/>
          <w:szCs w:val="24"/>
          <w:lang w:val="en-US" w:eastAsia="zh-CN"/>
        </w:rPr>
        <w:t>8</w:t>
      </w:r>
      <w:r>
        <w:rPr>
          <w:rFonts w:hint="eastAsia" w:ascii="宋体" w:hAnsi="宋体" w:eastAsia="宋体" w:cs="宋体"/>
          <w:i w:val="0"/>
          <w:iCs w:val="0"/>
          <w:color w:val="auto"/>
          <w:sz w:val="24"/>
          <w:szCs w:val="24"/>
        </w:rPr>
        <w:t>：资格证明材料</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_Toc21239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887FDE6">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_Toc12657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w:t>
      </w:r>
      <w:r>
        <w:rPr>
          <w:rFonts w:hint="eastAsia" w:ascii="宋体" w:hAnsi="宋体" w:eastAsia="宋体" w:cs="宋体"/>
          <w:i w:val="0"/>
          <w:iCs w:val="0"/>
          <w:color w:val="auto"/>
          <w:sz w:val="24"/>
          <w:szCs w:val="24"/>
          <w:lang w:val="en-US" w:eastAsia="zh-CN"/>
        </w:rPr>
        <w:t>9</w:t>
      </w:r>
      <w:r>
        <w:rPr>
          <w:rFonts w:hint="eastAsia" w:ascii="宋体" w:hAnsi="宋体" w:eastAsia="宋体" w:cs="宋体"/>
          <w:i w:val="0"/>
          <w:iCs w:val="0"/>
          <w:color w:val="auto"/>
          <w:sz w:val="24"/>
          <w:szCs w:val="24"/>
        </w:rPr>
        <w:t>：财务状况证明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_Toc12657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6EE7149">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_Toc22767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w:t>
      </w:r>
      <w:r>
        <w:rPr>
          <w:rFonts w:hint="eastAsia" w:ascii="宋体" w:hAnsi="宋体" w:eastAsia="宋体" w:cs="宋体"/>
          <w:i w:val="0"/>
          <w:iCs w:val="0"/>
          <w:color w:val="auto"/>
          <w:sz w:val="24"/>
          <w:szCs w:val="24"/>
          <w:lang w:val="en-US" w:eastAsia="zh-CN"/>
        </w:rPr>
        <w:t>0</w:t>
      </w:r>
      <w:r>
        <w:rPr>
          <w:rFonts w:hint="eastAsia" w:ascii="宋体" w:hAnsi="宋体" w:eastAsia="宋体" w:cs="宋体"/>
          <w:i w:val="0"/>
          <w:iCs w:val="0"/>
          <w:color w:val="auto"/>
          <w:sz w:val="24"/>
          <w:szCs w:val="24"/>
        </w:rPr>
        <w:t>：具备履行合同所必须的设备和专业技术能力证明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_Toc22767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90CAD9F">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_Toc20194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w:t>
      </w:r>
      <w:r>
        <w:rPr>
          <w:rFonts w:hint="eastAsia" w:ascii="宋体" w:hAnsi="宋体" w:eastAsia="宋体" w:cs="宋体"/>
          <w:i w:val="0"/>
          <w:iCs w:val="0"/>
          <w:color w:val="auto"/>
          <w:sz w:val="24"/>
          <w:szCs w:val="24"/>
          <w:lang w:val="en-US" w:eastAsia="zh-CN"/>
        </w:rPr>
        <w:t>1</w:t>
      </w:r>
      <w:r>
        <w:rPr>
          <w:rFonts w:hint="eastAsia" w:ascii="宋体" w:hAnsi="宋体" w:eastAsia="宋体" w:cs="宋体"/>
          <w:i w:val="0"/>
          <w:iCs w:val="0"/>
          <w:color w:val="auto"/>
          <w:sz w:val="24"/>
          <w:szCs w:val="24"/>
        </w:rPr>
        <w:t>：无重大违法记录声明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_Toc20194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33</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F720808">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_Toc18481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w:t>
      </w:r>
      <w:r>
        <w:rPr>
          <w:rFonts w:hint="eastAsia" w:ascii="宋体"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rPr>
        <w:t>：磋商保证金</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_Toc18481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E0D44AC">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_Toc10620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w:t>
      </w:r>
      <w:r>
        <w:rPr>
          <w:rFonts w:hint="eastAsia" w:ascii="宋体" w:hAnsi="宋体" w:eastAsia="宋体" w:cs="宋体"/>
          <w:i w:val="0"/>
          <w:iCs w:val="0"/>
          <w:color w:val="auto"/>
          <w:sz w:val="24"/>
          <w:szCs w:val="24"/>
          <w:lang w:val="en-US" w:eastAsia="zh-CN"/>
        </w:rPr>
        <w:t>3</w:t>
      </w: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lang w:val="en-US" w:eastAsia="zh-CN"/>
        </w:rPr>
        <w:t>中小企业声明函</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_Toc10620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35</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8944C08">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_Toc16867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en-US" w:eastAsia="zh-CN" w:bidi="ar-SA"/>
        </w:rPr>
        <w:t>附件14：</w:t>
      </w:r>
      <w:r>
        <w:rPr>
          <w:rFonts w:hint="eastAsia" w:ascii="宋体" w:hAnsi="宋体" w:eastAsia="宋体" w:cs="宋体"/>
          <w:i w:val="0"/>
          <w:iCs w:val="0"/>
          <w:color w:val="auto"/>
          <w:sz w:val="24"/>
          <w:szCs w:val="24"/>
          <w:lang w:val="zh-CN" w:eastAsia="zh-CN" w:bidi="ar-SA"/>
        </w:rPr>
        <w:t>残疾人</w:t>
      </w:r>
      <w:r>
        <w:rPr>
          <w:rFonts w:hint="eastAsia" w:ascii="宋体" w:hAnsi="宋体" w:eastAsia="宋体" w:cs="宋体"/>
          <w:i w:val="0"/>
          <w:iCs w:val="0"/>
          <w:color w:val="auto"/>
          <w:sz w:val="24"/>
          <w:szCs w:val="24"/>
          <w:lang w:val="en-US" w:eastAsia="zh-CN" w:bidi="ar-SA"/>
        </w:rPr>
        <w:t>福利性单位声明函</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_Toc16867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33F1006">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_Toc6153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en-US" w:eastAsia="zh-CN" w:bidi="ar-SA"/>
        </w:rPr>
        <w:t>附件15：监狱企业证明材料</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_Toc6153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ADC3431">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_Toc31479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w:t>
      </w:r>
      <w:r>
        <w:rPr>
          <w:rFonts w:hint="eastAsia" w:ascii="宋体" w:hAnsi="宋体" w:eastAsia="宋体" w:cs="宋体"/>
          <w:i w:val="0"/>
          <w:iCs w:val="0"/>
          <w:color w:val="auto"/>
          <w:sz w:val="24"/>
          <w:szCs w:val="24"/>
          <w:lang w:val="en-US" w:eastAsia="zh-CN"/>
        </w:rPr>
        <w:t>6</w:t>
      </w:r>
      <w:r>
        <w:rPr>
          <w:rFonts w:hint="eastAsia" w:ascii="宋体" w:hAnsi="宋体" w:eastAsia="宋体" w:cs="宋体"/>
          <w:i w:val="0"/>
          <w:iCs w:val="0"/>
          <w:color w:val="auto"/>
          <w:sz w:val="24"/>
          <w:szCs w:val="24"/>
        </w:rPr>
        <w:t>：供应商最后报价表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_Toc31479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C355C72">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_Toc6073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 xml:space="preserve">第六部分  </w:t>
      </w:r>
      <w:r>
        <w:rPr>
          <w:rFonts w:hint="eastAsia" w:ascii="宋体" w:hAnsi="宋体" w:eastAsia="宋体" w:cs="宋体"/>
          <w:i w:val="0"/>
          <w:iCs w:val="0"/>
          <w:color w:val="auto"/>
          <w:kern w:val="28"/>
          <w:sz w:val="24"/>
          <w:szCs w:val="24"/>
          <w:lang w:eastAsia="zh-CN"/>
        </w:rPr>
        <w:t>采购项目要求</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_Toc6073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91A8499">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48" w:lineRule="auto"/>
        <w:ind w:left="0" w:leftChars="0" w:firstLine="0" w:firstLineChars="0"/>
        <w:textAlignment w:val="auto"/>
        <w:rPr>
          <w:rFonts w:hint="eastAsia" w:ascii="宋体" w:hAnsi="宋体" w:eastAsia="宋体" w:cs="宋体"/>
          <w:color w:val="auto"/>
          <w:sz w:val="24"/>
          <w:szCs w:val="24"/>
        </w:rPr>
      </w:pPr>
    </w:p>
    <w:p w14:paraId="532512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Cs w:val="24"/>
          <w:lang w:val="zh-CN"/>
        </w:rPr>
      </w:pPr>
      <w:r>
        <w:rPr>
          <w:rFonts w:hint="eastAsia" w:ascii="宋体" w:hAnsi="宋体" w:eastAsia="宋体" w:cs="宋体"/>
          <w:bCs/>
          <w:i w:val="0"/>
          <w:iCs w:val="0"/>
          <w:color w:val="auto"/>
          <w:szCs w:val="24"/>
          <w:lang w:val="zh-CN"/>
        </w:rPr>
        <w:fldChar w:fldCharType="end"/>
      </w:r>
      <w:r>
        <w:rPr>
          <w:rFonts w:hint="eastAsia" w:ascii="宋体" w:hAnsi="宋体" w:eastAsia="宋体" w:cs="宋体"/>
          <w:bCs/>
          <w:color w:val="auto"/>
          <w:szCs w:val="24"/>
          <w:lang w:val="zh-CN"/>
        </w:rPr>
        <w:br w:type="page"/>
      </w:r>
    </w:p>
    <w:p w14:paraId="6AFFD136">
      <w:pPr>
        <w:pStyle w:val="20"/>
        <w:spacing w:before="0" w:after="0" w:line="360" w:lineRule="auto"/>
        <w:ind w:firstLine="0" w:firstLineChars="0"/>
        <w:rPr>
          <w:rFonts w:hint="eastAsia" w:ascii="宋体" w:hAnsi="宋体" w:eastAsia="宋体" w:cs="宋体"/>
          <w:color w:val="auto"/>
          <w:szCs w:val="36"/>
        </w:rPr>
      </w:pPr>
      <w:bookmarkStart w:id="0" w:name="_Toc1842"/>
      <w:bookmarkStart w:id="1" w:name="_Toc10494"/>
      <w:r>
        <w:rPr>
          <w:rFonts w:hint="eastAsia" w:ascii="宋体" w:hAnsi="宋体" w:eastAsia="宋体" w:cs="宋体"/>
          <w:color w:val="auto"/>
          <w:szCs w:val="36"/>
          <w:lang w:val="zh-CN"/>
        </w:rPr>
        <w:t>第一部分</w:t>
      </w:r>
      <w:r>
        <w:rPr>
          <w:rFonts w:hint="eastAsia" w:ascii="宋体" w:hAnsi="宋体" w:eastAsia="宋体" w:cs="宋体"/>
          <w:color w:val="auto"/>
          <w:szCs w:val="36"/>
          <w:lang w:val="en-US" w:eastAsia="zh-CN"/>
        </w:rPr>
        <w:t xml:space="preserve">  </w:t>
      </w:r>
      <w:r>
        <w:rPr>
          <w:rFonts w:hint="eastAsia" w:ascii="宋体" w:hAnsi="宋体" w:eastAsia="宋体" w:cs="宋体"/>
          <w:color w:val="auto"/>
          <w:szCs w:val="36"/>
          <w:lang w:val="zh-CN"/>
        </w:rPr>
        <w:t>投标邀请</w:t>
      </w:r>
      <w:bookmarkEnd w:id="0"/>
      <w:bookmarkEnd w:id="1"/>
    </w:p>
    <w:p w14:paraId="3E887644">
      <w:pPr>
        <w:pStyle w:val="34"/>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青海乾航项目管理咨询有限公司（以下均简称“采购代理机构”）受泽库县农牧水利和科技局（以下均简称“采购人”）委托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泽库县脱贫攻坚户档案电子化档案归集项目(一标段）</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22"/>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4D9EA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4582894">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5AE51AE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青海乾航竞磋（服务）2024-006</w:t>
            </w:r>
          </w:p>
        </w:tc>
      </w:tr>
      <w:tr w14:paraId="0D659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9E8E849">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14:paraId="05030123">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泽库县脱贫攻坚户档案电子化档案归集项目(一标段）</w:t>
            </w:r>
          </w:p>
        </w:tc>
      </w:tr>
      <w:tr w14:paraId="1D0A6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FF8EAA8">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604B7F9C">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14:paraId="63B40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7E1B09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14:paraId="1D041CAF">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lang w:val="en-US" w:eastAsia="zh-CN"/>
              </w:rPr>
              <w:t>110.00万元</w:t>
            </w:r>
          </w:p>
        </w:tc>
      </w:tr>
      <w:tr w14:paraId="765E3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FE269AA">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最高限价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6C7103A8">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110.00万元</w:t>
            </w:r>
          </w:p>
        </w:tc>
      </w:tr>
      <w:tr w14:paraId="6AAB2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C030FF0">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14:paraId="544F64C4">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14:paraId="2DA19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5D58CB6">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14:paraId="7DB77AA3">
            <w:pPr>
              <w:pStyle w:val="34"/>
              <w:keepNext w:val="0"/>
              <w:keepLines w:val="0"/>
              <w:pageBreakBefore w:val="0"/>
              <w:widowControl w:val="0"/>
              <w:kinsoku/>
              <w:wordWrap/>
              <w:overflowPunct/>
              <w:topLinePunct w:val="0"/>
              <w:bidi w:val="0"/>
              <w:adjustRightInd/>
              <w:snapToGrid/>
              <w:spacing w:line="36" w:lineRule="atLeas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磋商内容：</w:t>
            </w:r>
            <w:r>
              <w:rPr>
                <w:rFonts w:hint="eastAsia" w:ascii="宋体" w:hAnsi="宋体" w:eastAsia="宋体" w:cs="宋体"/>
                <w:color w:val="auto"/>
                <w:sz w:val="24"/>
                <w:szCs w:val="24"/>
                <w:lang w:val="en-US" w:eastAsia="zh-CN"/>
              </w:rPr>
              <w:t>扫描数字化、档案精细化整理及著录：1.扫描数字化：1,038,200页；2.扶贫档案整理：5191项；3.著录：18952项</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具体内容</w:t>
            </w:r>
            <w:r>
              <w:rPr>
                <w:rFonts w:hint="eastAsia" w:ascii="宋体" w:hAnsi="宋体" w:eastAsia="宋体" w:cs="宋体"/>
                <w:color w:val="auto"/>
                <w:sz w:val="24"/>
                <w:szCs w:val="24"/>
                <w:lang w:val="zh-CN"/>
              </w:rPr>
              <w:t>详见《磋商文件》。</w:t>
            </w:r>
          </w:p>
        </w:tc>
      </w:tr>
      <w:tr w14:paraId="1B291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277686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14:paraId="65817072">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符合《政府采购法》第22条条件，并提供下列材料：</w:t>
            </w:r>
          </w:p>
          <w:p w14:paraId="61A35C34">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的营业执照等证明文件，自然人的身份证明。</w:t>
            </w:r>
          </w:p>
          <w:p w14:paraId="209DDE90">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）财务状况报告，依法缴纳税收和社会保障资金的相关材料。</w:t>
            </w:r>
          </w:p>
          <w:p w14:paraId="7A7FE033">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）具备履行合同所必需的设备和专业技术能力的证明材料。</w:t>
            </w:r>
          </w:p>
          <w:p w14:paraId="39551754">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）参加政府采购活动前3年内在经营活动中没有重大违法记录的书面声明。</w:t>
            </w:r>
          </w:p>
          <w:p w14:paraId="2959772F">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）具备法律、行政法规规定的其他条件的证明材料。</w:t>
            </w:r>
          </w:p>
          <w:p w14:paraId="6906F7FF">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2、落实政府采购政策需满足的资格要求：本项目为专门面向中小企业采 购，供应商须提供《中小企业声明函》或《残疾人福利性单位声明函》 或《监狱企业证明材料》，本项目采购标的所属行业为服务业；</w:t>
            </w:r>
          </w:p>
          <w:p w14:paraId="29FFC4BC">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经信用中国（www.creditchina.gov.cn）、中国政府采购网（www.ccgp.gov.cn）等渠道查询后，列入失信被执行人、重大税收违法案件当事人名单、政府采购严重违法失信行为记录名单的，取消投标资格；</w:t>
            </w:r>
          </w:p>
          <w:p w14:paraId="108BE89F">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单位负责人为同一人或者存在直接控股、管理关系的不同</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，不得参加同一合同项下的政府采购活动。否则，皆取消投标资格；</w:t>
            </w:r>
          </w:p>
          <w:p w14:paraId="3FD5EE9E">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为本采购项目提供整体设计、规范编制或者项目管理、监理、检测等服务的</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，不得再参加该采购项目的其他采购活动；</w:t>
            </w:r>
          </w:p>
          <w:p w14:paraId="25EF3A76">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本项目不接受</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以联合体方式进行投标。</w:t>
            </w:r>
          </w:p>
        </w:tc>
      </w:tr>
      <w:tr w14:paraId="37F70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3562E79">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4AB2AD90">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2024年12月09日</w:t>
            </w:r>
          </w:p>
        </w:tc>
      </w:tr>
      <w:tr w14:paraId="40064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A7A8DA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5482EC43">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2024年12月09日至</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lang w:val="zh-CN"/>
              </w:rPr>
              <w:t>日</w:t>
            </w:r>
          </w:p>
        </w:tc>
      </w:tr>
      <w:tr w14:paraId="6888A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7F88DA6">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3231253F">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w:t>
            </w:r>
            <w:r>
              <w:rPr>
                <w:rFonts w:hint="eastAsia" w:ascii="宋体" w:hAnsi="宋体" w:eastAsia="宋体" w:cs="宋体"/>
                <w:color w:val="auto"/>
                <w:sz w:val="24"/>
                <w:szCs w:val="24"/>
              </w:rPr>
              <w:t>登录政采云平台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在线申请获取采购文件（进入“项目采购”应用，在获取采购文件菜单中选择项目，申请获取采购文件）</w:t>
            </w:r>
          </w:p>
        </w:tc>
      </w:tr>
      <w:tr w14:paraId="38D42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B54C07C">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78C33EE3">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w:t>
            </w:r>
          </w:p>
        </w:tc>
      </w:tr>
      <w:tr w14:paraId="61A6C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EF07053">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2186E3AF">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p>
        </w:tc>
      </w:tr>
      <w:tr w14:paraId="7881A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47D4BE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6644CA32">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2024年12月20日下午14：30（北京时间）</w:t>
            </w:r>
          </w:p>
        </w:tc>
      </w:tr>
      <w:tr w14:paraId="38428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AF98A1C">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50038BC7">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2024年12月20日下午14：30（北京时间）</w:t>
            </w:r>
          </w:p>
        </w:tc>
      </w:tr>
      <w:tr w14:paraId="78A62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82775EF">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616752B3">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p>
        </w:tc>
      </w:tr>
      <w:tr w14:paraId="29F24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ED97FA5">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20F4EF92">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采购人：泽库县农牧水利和科技局</w:t>
            </w:r>
          </w:p>
          <w:p w14:paraId="01FCB29A">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联系人：徐先生</w:t>
            </w:r>
          </w:p>
          <w:p w14:paraId="4E126FEC">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联系电话：0973-8752120</w:t>
            </w:r>
          </w:p>
          <w:p w14:paraId="69014293">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联系地址：泽库县民主路129号</w:t>
            </w:r>
          </w:p>
        </w:tc>
      </w:tr>
      <w:tr w14:paraId="68CC4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CE22435">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296C488C">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理机构：青海乾航项目管理咨询有限公司</w:t>
            </w:r>
          </w:p>
          <w:p w14:paraId="768C65CC">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w:t>
            </w:r>
            <w:r>
              <w:rPr>
                <w:rFonts w:hint="eastAsia" w:ascii="宋体" w:hAnsi="宋体" w:eastAsia="宋体" w:cs="宋体"/>
                <w:color w:val="auto"/>
                <w:sz w:val="24"/>
                <w:lang w:val="en-US" w:eastAsia="zh-CN"/>
              </w:rPr>
              <w:t>胡女士</w:t>
            </w:r>
          </w:p>
          <w:p w14:paraId="25126024">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lang w:eastAsia="zh-CN"/>
              </w:rPr>
              <w:t>0971-8211399</w:t>
            </w:r>
          </w:p>
          <w:p w14:paraId="39459F64">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联系地址：</w:t>
            </w:r>
            <w:r>
              <w:rPr>
                <w:rFonts w:hint="eastAsia" w:ascii="宋体" w:hAnsi="宋体" w:eastAsia="宋体" w:cs="宋体"/>
                <w:color w:val="auto"/>
                <w:sz w:val="24"/>
                <w:lang w:eastAsia="zh-CN"/>
              </w:rPr>
              <w:t>青海省西宁市城东区建国大街57号东方华府D区2号楼18层1181室</w:t>
            </w:r>
          </w:p>
        </w:tc>
      </w:tr>
      <w:tr w14:paraId="2120C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2A4A4F0">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14:paraId="193AF8CC">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中国银行股份有限公司西宁市夏都大街支行</w:t>
            </w:r>
          </w:p>
        </w:tc>
      </w:tr>
      <w:tr w14:paraId="52DB7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557D7D4">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14:paraId="4B0BB9C1">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青海乾航项目管理咨询有限公司</w:t>
            </w:r>
          </w:p>
        </w:tc>
      </w:tr>
      <w:tr w14:paraId="18FA4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0D3E86D">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679FAC4F">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105073877038</w:t>
            </w:r>
          </w:p>
        </w:tc>
      </w:tr>
      <w:tr w14:paraId="799B9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3C1F162">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14:paraId="6141F49B">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本公告在《青海</w:t>
            </w:r>
            <w:r>
              <w:rPr>
                <w:rFonts w:hint="eastAsia" w:ascii="宋体" w:hAnsi="宋体" w:eastAsia="宋体" w:cs="宋体"/>
                <w:color w:val="auto"/>
                <w:sz w:val="24"/>
                <w:szCs w:val="24"/>
                <w:lang w:val="en-US" w:eastAsia="zh-CN"/>
              </w:rPr>
              <w:t>省</w:t>
            </w:r>
            <w:r>
              <w:rPr>
                <w:rFonts w:hint="eastAsia" w:ascii="宋体" w:hAnsi="宋体" w:eastAsia="宋体" w:cs="宋体"/>
                <w:color w:val="auto"/>
                <w:sz w:val="24"/>
                <w:szCs w:val="24"/>
              </w:rPr>
              <w:t>政府采购网》、《青海省电子招标投标公共服务平台》、</w:t>
            </w:r>
            <w:r>
              <w:rPr>
                <w:rFonts w:hint="eastAsia" w:ascii="宋体" w:hAnsi="宋体" w:eastAsia="宋体" w:cs="宋体"/>
                <w:color w:val="auto"/>
                <w:sz w:val="24"/>
                <w:szCs w:val="24"/>
                <w:lang w:eastAsia="zh-CN"/>
              </w:rPr>
              <w:t>《青海项目信息网》</w:t>
            </w:r>
            <w:r>
              <w:rPr>
                <w:rFonts w:hint="eastAsia" w:ascii="宋体" w:hAnsi="宋体" w:eastAsia="宋体" w:cs="宋体"/>
                <w:color w:val="auto"/>
                <w:sz w:val="24"/>
                <w:szCs w:val="24"/>
              </w:rPr>
              <w:t>同时发布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eastAsia="zh-CN"/>
              </w:rPr>
              <w:t>公告内容以《青海</w:t>
            </w:r>
            <w:r>
              <w:rPr>
                <w:rFonts w:hint="eastAsia" w:ascii="宋体" w:hAnsi="宋体" w:eastAsia="宋体" w:cs="宋体"/>
                <w:color w:val="auto"/>
                <w:sz w:val="24"/>
                <w:szCs w:val="24"/>
                <w:lang w:val="en-US" w:eastAsia="zh-CN"/>
              </w:rPr>
              <w:t>省</w:t>
            </w:r>
            <w:r>
              <w:rPr>
                <w:rFonts w:hint="eastAsia" w:ascii="宋体" w:hAnsi="宋体" w:eastAsia="宋体" w:cs="宋体"/>
                <w:color w:val="auto"/>
                <w:sz w:val="24"/>
                <w:szCs w:val="24"/>
                <w:lang w:val="zh-CN" w:eastAsia="zh-CN"/>
              </w:rPr>
              <w:t>政府采购网》发布的为准</w:t>
            </w:r>
            <w:r>
              <w:rPr>
                <w:rFonts w:hint="eastAsia" w:ascii="宋体" w:hAnsi="宋体" w:eastAsia="宋体" w:cs="宋体"/>
                <w:color w:val="auto"/>
                <w:sz w:val="24"/>
                <w:szCs w:val="24"/>
                <w:lang w:eastAsia="zh-CN"/>
              </w:rPr>
              <w:t>；</w:t>
            </w:r>
          </w:p>
          <w:p w14:paraId="6AB94ED2">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本次采购采用线上提交电子响应文件的方式进行，电子响应文件须在 </w:t>
            </w:r>
          </w:p>
          <w:p w14:paraId="5BDAF76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提交响应文件截止时间前上传； </w:t>
            </w:r>
          </w:p>
          <w:p w14:paraId="3FFCACC9">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若对项目采购电子交易系统操作有疑问，可登录政采云平台点击右侧 </w:t>
            </w:r>
          </w:p>
          <w:p w14:paraId="6C3FA215">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咨询小采或拨打政采云服务热线 95763。</w:t>
            </w:r>
          </w:p>
        </w:tc>
      </w:tr>
      <w:tr w14:paraId="6F130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073B139">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21B50AB4">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监督单位：</w:t>
            </w:r>
            <w:r>
              <w:rPr>
                <w:rFonts w:hint="eastAsia" w:ascii="宋体" w:hAnsi="宋体" w:eastAsia="宋体" w:cs="宋体"/>
                <w:color w:val="auto"/>
                <w:kern w:val="0"/>
                <w:sz w:val="24"/>
                <w:szCs w:val="24"/>
                <w:lang w:val="zh-CN" w:eastAsia="zh-CN"/>
              </w:rPr>
              <w:t>泽库县财政局</w:t>
            </w:r>
          </w:p>
          <w:p w14:paraId="3B285C8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lang w:val="zh-CN" w:eastAsia="zh-CN"/>
              </w:rPr>
              <w:t>0973-8753028</w:t>
            </w:r>
          </w:p>
        </w:tc>
      </w:tr>
    </w:tbl>
    <w:p w14:paraId="0C185C99">
      <w:pPr>
        <w:spacing w:line="360" w:lineRule="auto"/>
        <w:ind w:firstLine="0" w:firstLineChars="0"/>
        <w:jc w:val="right"/>
        <w:rPr>
          <w:rFonts w:hint="eastAsia" w:ascii="宋体" w:hAnsi="宋体" w:eastAsia="宋体" w:cs="宋体"/>
          <w:color w:val="auto"/>
          <w:sz w:val="24"/>
          <w:szCs w:val="24"/>
          <w:lang w:eastAsia="zh-CN"/>
        </w:rPr>
      </w:pPr>
    </w:p>
    <w:p w14:paraId="640616DC">
      <w:pPr>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青海乾航项目管理咨询有限公司</w:t>
      </w:r>
    </w:p>
    <w:p w14:paraId="598B3809">
      <w:pPr>
        <w:wordWrap w:val="0"/>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lang w:val="zh-CN"/>
        </w:rPr>
        <w:t>2024年12月09日</w:t>
      </w:r>
      <w:r>
        <w:rPr>
          <w:rFonts w:hint="eastAsia" w:ascii="宋体" w:hAnsi="宋体" w:eastAsia="宋体" w:cs="宋体"/>
          <w:color w:val="auto"/>
          <w:sz w:val="24"/>
          <w:szCs w:val="24"/>
          <w:lang w:val="en-US" w:eastAsia="zh-CN"/>
        </w:rPr>
        <w:t xml:space="preserve">   </w:t>
      </w:r>
    </w:p>
    <w:p w14:paraId="483A14AE">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286CA6A4">
      <w:pPr>
        <w:pStyle w:val="20"/>
        <w:spacing w:before="0" w:after="0" w:line="360" w:lineRule="auto"/>
        <w:ind w:firstLine="0" w:firstLineChars="0"/>
        <w:rPr>
          <w:rFonts w:hint="eastAsia" w:ascii="宋体" w:hAnsi="宋体" w:eastAsia="宋体" w:cs="宋体"/>
          <w:color w:val="auto"/>
          <w:lang w:val="zh-CN"/>
        </w:rPr>
      </w:pPr>
      <w:bookmarkStart w:id="2" w:name="_Toc3201"/>
      <w:bookmarkStart w:id="3" w:name="_Toc3449"/>
      <w:r>
        <w:rPr>
          <w:rFonts w:hint="eastAsia" w:ascii="宋体" w:hAnsi="宋体" w:eastAsia="宋体" w:cs="宋体"/>
          <w:color w:val="auto"/>
          <w:lang w:val="zh-CN"/>
        </w:rPr>
        <w:t>第二部分</w:t>
      </w:r>
      <w:r>
        <w:rPr>
          <w:rFonts w:hint="eastAsia" w:ascii="宋体" w:hAnsi="宋体" w:eastAsia="宋体" w:cs="宋体"/>
          <w:color w:val="auto"/>
          <w:lang w:val="en-US" w:eastAsia="zh-CN"/>
        </w:rPr>
        <w:t xml:space="preserve">  </w:t>
      </w:r>
      <w:r>
        <w:rPr>
          <w:rFonts w:hint="eastAsia" w:ascii="宋体" w:hAnsi="宋体" w:eastAsia="宋体" w:cs="宋体"/>
          <w:color w:val="auto"/>
          <w:lang w:val="zh-CN"/>
        </w:rPr>
        <w:t>供应商须知前附表</w:t>
      </w:r>
      <w:bookmarkEnd w:id="2"/>
      <w:bookmarkEnd w:id="3"/>
    </w:p>
    <w:p w14:paraId="4FA374EF">
      <w:pPr>
        <w:spacing w:line="360" w:lineRule="auto"/>
        <w:ind w:firstLine="0" w:firstLineChars="0"/>
        <w:rPr>
          <w:rFonts w:hint="eastAsia" w:ascii="宋体" w:hAnsi="宋体" w:eastAsia="宋体" w:cs="宋体"/>
          <w:color w:val="auto"/>
          <w:sz w:val="24"/>
          <w:szCs w:val="24"/>
          <w:lang w:val="zh-CN"/>
        </w:rPr>
      </w:pPr>
    </w:p>
    <w:tbl>
      <w:tblPr>
        <w:tblStyle w:val="22"/>
        <w:tblW w:w="10205" w:type="dxa"/>
        <w:jc w:val="center"/>
        <w:tblLayout w:type="fixed"/>
        <w:tblCellMar>
          <w:top w:w="0" w:type="dxa"/>
          <w:left w:w="57" w:type="dxa"/>
          <w:bottom w:w="0" w:type="dxa"/>
          <w:right w:w="57" w:type="dxa"/>
        </w:tblCellMar>
      </w:tblPr>
      <w:tblGrid>
        <w:gridCol w:w="653"/>
        <w:gridCol w:w="2530"/>
        <w:gridCol w:w="7022"/>
      </w:tblGrid>
      <w:tr w14:paraId="5F71E21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1915B1">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CE863EB">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内容</w:t>
            </w:r>
          </w:p>
        </w:tc>
      </w:tr>
      <w:tr w14:paraId="7539CCD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FF643F">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855EDF">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DF2D9F2">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青海乾航竞磋（服务）2024-006</w:t>
            </w:r>
          </w:p>
        </w:tc>
      </w:tr>
      <w:tr w14:paraId="7241844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161FD7">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CD00CF">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C902096">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泽库县脱贫攻坚户档案电子化档案归集项目(一标段）</w:t>
            </w:r>
          </w:p>
        </w:tc>
      </w:tr>
      <w:tr w14:paraId="28A05BF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2FD2D2">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0BA7F4">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804029C">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泽库县农牧水利和科技局</w:t>
            </w:r>
          </w:p>
        </w:tc>
      </w:tr>
      <w:tr w14:paraId="4BFC18B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C0203D">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0D4A2A">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FC0F24D">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青海乾航项目管理咨询有限公司</w:t>
            </w:r>
          </w:p>
        </w:tc>
      </w:tr>
      <w:tr w14:paraId="1276D15D">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95FA2D">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30A0B2">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7528677">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竞争性磋商</w:t>
            </w:r>
          </w:p>
        </w:tc>
      </w:tr>
      <w:tr w14:paraId="65075F2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D0674D">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5089B7">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3F4BD35">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综合评分法</w:t>
            </w:r>
          </w:p>
        </w:tc>
      </w:tr>
      <w:tr w14:paraId="0D095FC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DA0050">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933DAF">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采购预算额度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8D5725">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lang w:val="en-US" w:eastAsia="zh-CN"/>
              </w:rPr>
              <w:t>110.00万元</w:t>
            </w:r>
          </w:p>
        </w:tc>
      </w:tr>
      <w:tr w14:paraId="4666574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57678F">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EE82F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lang w:val="zh-CN" w:eastAsia="zh-CN" w:bidi="ar-SA"/>
              </w:rPr>
            </w:pPr>
            <w:r>
              <w:rPr>
                <w:rFonts w:hint="eastAsia" w:ascii="宋体" w:hAnsi="宋体" w:eastAsia="宋体" w:cs="宋体"/>
                <w:b/>
                <w:bCs/>
                <w:color w:val="auto"/>
                <w:sz w:val="24"/>
                <w:szCs w:val="24"/>
                <w:lang w:val="en-US" w:eastAsia="zh-CN"/>
              </w:rPr>
              <w:t>最高限价</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63D7C6">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lang w:val="en-US" w:eastAsia="zh-CN"/>
              </w:rPr>
              <w:t>110.00万元</w:t>
            </w:r>
          </w:p>
        </w:tc>
      </w:tr>
      <w:tr w14:paraId="222FE8F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851658">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8CBA77">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E98DE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无</w:t>
            </w:r>
          </w:p>
        </w:tc>
      </w:tr>
      <w:tr w14:paraId="194BC7D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378E37">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BD0927">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05DE7C">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详见磋商文件第六部分</w:t>
            </w:r>
          </w:p>
        </w:tc>
      </w:tr>
      <w:tr w14:paraId="1B3EC8B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1C10FA">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3C6493">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E7100F6">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详见第一部分投标邀请中“各包供应商资格条件”的规定</w:t>
            </w:r>
          </w:p>
        </w:tc>
      </w:tr>
      <w:tr w14:paraId="01F15B0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E877C7">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5D2F8A">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2C95D7C">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磋商保证金金额：</w:t>
            </w:r>
            <w:r>
              <w:rPr>
                <w:rFonts w:hint="eastAsia" w:ascii="宋体" w:hAnsi="宋体" w:eastAsia="宋体" w:cs="宋体"/>
                <w:color w:val="auto"/>
                <w:sz w:val="24"/>
                <w:szCs w:val="24"/>
                <w:lang w:val="en-US" w:eastAsia="zh-CN"/>
              </w:rPr>
              <w:t>2万元（大写：贰万元整）</w:t>
            </w:r>
          </w:p>
          <w:p w14:paraId="16A27A29">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收款单位：青海乾航项目管理咨询有限公司</w:t>
            </w:r>
          </w:p>
          <w:p w14:paraId="02019C9A">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开 户 行：中国银行股份有限公司西宁市夏都大街支行</w:t>
            </w:r>
          </w:p>
          <w:p w14:paraId="04344D2A">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银行账号：105073877038</w:t>
            </w:r>
          </w:p>
          <w:p w14:paraId="44066C12">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缴费时间：提交响应文件截止时间前，以银行到账时间为准。</w:t>
            </w:r>
          </w:p>
        </w:tc>
      </w:tr>
      <w:tr w14:paraId="0859628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DB5017">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075D11">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6662F30">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缴费方式：磋商保证金应当以支票、汇票、本票或者金融机构、担保机构出具的保函等非现金形式提交。供应商未按照磋商文件要求提交磋商保证金的，投标无效。</w:t>
            </w:r>
          </w:p>
        </w:tc>
      </w:tr>
      <w:tr w14:paraId="6E30370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CD73BF">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4E244D">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167C8C1">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lang w:val="en-US" w:eastAsia="zh-CN"/>
              </w:rPr>
              <w:t>。</w:t>
            </w:r>
          </w:p>
        </w:tc>
      </w:tr>
      <w:tr w14:paraId="47A6468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A8B72A">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09448F">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0E1FE1">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政采云平台提交</w:t>
            </w:r>
          </w:p>
        </w:tc>
      </w:tr>
      <w:tr w14:paraId="523C8D6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92A7A6">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66D75A">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6DAE0F">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2024年12月20日下午14：30（北京时间）</w:t>
            </w:r>
          </w:p>
        </w:tc>
      </w:tr>
      <w:tr w14:paraId="0782EC0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9BDD5C">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52B517">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692685">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2024年12月20日下午14：30（北京时间）</w:t>
            </w:r>
          </w:p>
        </w:tc>
      </w:tr>
      <w:tr w14:paraId="2CCE666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F74512">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41D675">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A61A3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政采云平台</w:t>
            </w:r>
            <w:r>
              <w:rPr>
                <w:rFonts w:hint="eastAsia" w:ascii="宋体" w:hAnsi="宋体" w:eastAsia="宋体" w:cs="宋体"/>
                <w:color w:val="auto"/>
                <w:sz w:val="24"/>
                <w:szCs w:val="24"/>
                <w:lang w:val="en-US" w:eastAsia="zh-CN"/>
              </w:rPr>
              <w:t>（https://www.zcygov.cn/）</w:t>
            </w:r>
          </w:p>
        </w:tc>
      </w:tr>
      <w:tr w14:paraId="5487002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6456BA">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9B06F2">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20278F0">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线上</w:t>
            </w:r>
            <w:r>
              <w:rPr>
                <w:rFonts w:hint="eastAsia" w:ascii="宋体" w:hAnsi="宋体" w:eastAsia="宋体" w:cs="宋体"/>
                <w:color w:val="auto"/>
                <w:sz w:val="24"/>
                <w:szCs w:val="24"/>
                <w:lang w:val="zh-CN" w:eastAsia="zh-CN"/>
              </w:rPr>
              <w:t>答疑</w:t>
            </w:r>
          </w:p>
        </w:tc>
      </w:tr>
      <w:tr w14:paraId="19A4794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A1C870">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F367C9">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top"/>
          </w:tcPr>
          <w:p w14:paraId="04200C76">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收取对象：</w:t>
            </w:r>
            <w:r>
              <w:rPr>
                <w:rFonts w:hint="eastAsia" w:ascii="宋体" w:hAnsi="宋体" w:eastAsia="宋体" w:cs="宋体"/>
                <w:color w:val="auto"/>
                <w:sz w:val="24"/>
                <w:szCs w:val="24"/>
                <w:lang w:val="en-US" w:eastAsia="zh-CN"/>
              </w:rPr>
              <w:t>采购人</w:t>
            </w:r>
          </w:p>
          <w:p w14:paraId="509B55A2">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收费金额：</w:t>
            </w:r>
            <w:r>
              <w:rPr>
                <w:rFonts w:hint="eastAsia" w:ascii="宋体" w:hAnsi="宋体" w:eastAsia="宋体" w:cs="宋体"/>
                <w:color w:val="auto"/>
                <w:sz w:val="24"/>
                <w:szCs w:val="24"/>
                <w:lang w:val="en-US" w:eastAsia="zh-CN"/>
              </w:rPr>
              <w:t>15800.00元</w:t>
            </w:r>
          </w:p>
          <w:p w14:paraId="37AFD55C">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43F8B725">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采购代理机构开户银行：青海银行交通巷支行；</w:t>
            </w:r>
          </w:p>
          <w:p w14:paraId="38D00A36">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收款人：青海乾航项目管理咨询有限公司；</w:t>
            </w:r>
          </w:p>
          <w:p w14:paraId="4896D763">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银行账号：0209201000215391（代理费专用账号）</w:t>
            </w:r>
          </w:p>
        </w:tc>
      </w:tr>
      <w:tr w14:paraId="40387DB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D768D4">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551639">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top"/>
          </w:tcPr>
          <w:p w14:paraId="66F7ED3B">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自成交通知书发出之日起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val="zh-CN" w:eastAsia="zh-CN"/>
              </w:rPr>
              <w:t>日内与采购人签订书面合同</w:t>
            </w:r>
          </w:p>
        </w:tc>
      </w:tr>
      <w:tr w14:paraId="2B77B81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6AE2D0">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0B254A">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top"/>
          </w:tcPr>
          <w:p w14:paraId="0958D325">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采购合同全数返回采购代理机构鉴证，盖章。</w:t>
            </w:r>
          </w:p>
          <w:p w14:paraId="1637B3A5">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采购代理机构留存</w:t>
            </w:r>
            <w:r>
              <w:rPr>
                <w:rFonts w:hint="eastAsia" w:ascii="宋体" w:hAnsi="宋体" w:eastAsia="宋体" w:cs="宋体"/>
                <w:color w:val="auto"/>
                <w:sz w:val="24"/>
                <w:szCs w:val="24"/>
                <w:lang w:val="en-US" w:eastAsia="zh-CN"/>
              </w:rPr>
              <w:t>贰</w:t>
            </w:r>
            <w:r>
              <w:rPr>
                <w:rFonts w:hint="eastAsia" w:ascii="宋体" w:hAnsi="宋体" w:eastAsia="宋体" w:cs="宋体"/>
                <w:color w:val="auto"/>
                <w:sz w:val="24"/>
                <w:szCs w:val="24"/>
                <w:lang w:val="zh-CN" w:eastAsia="zh-CN"/>
              </w:rPr>
              <w:t>份原件备案。</w:t>
            </w:r>
          </w:p>
        </w:tc>
      </w:tr>
      <w:tr w14:paraId="2078D5E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0C5DA2">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770B3E">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top"/>
          </w:tcPr>
          <w:p w14:paraId="3A5687C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磋商有效期为自磋商开始之日起60天</w:t>
            </w:r>
          </w:p>
        </w:tc>
      </w:tr>
      <w:tr w14:paraId="6CA9FE9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C82334">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B94EEC">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top"/>
          </w:tcPr>
          <w:p w14:paraId="179F1504">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bl>
    <w:p w14:paraId="4200B0D9">
      <w:pPr>
        <w:wordWrap w:val="0"/>
        <w:spacing w:line="360" w:lineRule="auto"/>
        <w:ind w:firstLine="0" w:firstLineChars="0"/>
        <w:rPr>
          <w:rFonts w:hint="eastAsia" w:ascii="宋体" w:hAnsi="宋体" w:eastAsia="宋体" w:cs="宋体"/>
          <w:color w:val="auto"/>
          <w:sz w:val="24"/>
          <w:szCs w:val="24"/>
          <w:lang w:val="zh-CN"/>
        </w:rPr>
      </w:pPr>
    </w:p>
    <w:p w14:paraId="0700275F">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14:paraId="610AD228">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14339"/>
      <w:bookmarkStart w:id="5" w:name="_Toc325725997"/>
      <w:r>
        <w:rPr>
          <w:rFonts w:hint="eastAsia" w:ascii="宋体" w:hAnsi="宋体" w:eastAsia="宋体" w:cs="宋体"/>
          <w:b/>
          <w:color w:val="auto"/>
          <w:kern w:val="28"/>
          <w:sz w:val="36"/>
          <w:szCs w:val="20"/>
        </w:rPr>
        <w:t>第三部分  供应商须知</w:t>
      </w:r>
      <w:bookmarkEnd w:id="4"/>
    </w:p>
    <w:p w14:paraId="1CAC0EF2">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54"/>
      <w:bookmarkStart w:id="7" w:name="_Toc14943"/>
      <w:bookmarkStart w:id="8" w:name="_Toc24622"/>
      <w:bookmarkStart w:id="9" w:name="_Toc376936728"/>
      <w:r>
        <w:rPr>
          <w:rFonts w:hint="eastAsia" w:ascii="宋体" w:hAnsi="宋体" w:eastAsia="宋体" w:cs="宋体"/>
          <w:b/>
          <w:bCs/>
          <w:color w:val="auto"/>
          <w:sz w:val="24"/>
          <w:szCs w:val="24"/>
        </w:rPr>
        <w:t>一、说  明</w:t>
      </w:r>
      <w:bookmarkEnd w:id="5"/>
      <w:bookmarkEnd w:id="6"/>
      <w:bookmarkEnd w:id="7"/>
      <w:bookmarkEnd w:id="8"/>
      <w:bookmarkEnd w:id="9"/>
    </w:p>
    <w:p w14:paraId="670F79C4">
      <w:pPr>
        <w:widowControl/>
        <w:spacing w:line="360" w:lineRule="auto"/>
        <w:ind w:firstLine="0" w:firstLineChars="0"/>
        <w:jc w:val="left"/>
        <w:outlineLvl w:val="2"/>
        <w:rPr>
          <w:rFonts w:hint="eastAsia" w:ascii="宋体" w:hAnsi="宋体" w:eastAsia="宋体" w:cs="宋体"/>
          <w:b/>
          <w:bCs/>
          <w:color w:val="auto"/>
          <w:sz w:val="24"/>
          <w:szCs w:val="24"/>
        </w:rPr>
      </w:pPr>
      <w:bookmarkStart w:id="10" w:name="_Toc9770"/>
      <w:bookmarkStart w:id="11" w:name="_Toc376936729"/>
      <w:bookmarkStart w:id="12" w:name="_Toc325725998"/>
      <w:bookmarkStart w:id="13" w:name="_Toc26944"/>
      <w:bookmarkStart w:id="14" w:name="_Toc4182"/>
      <w:r>
        <w:rPr>
          <w:rFonts w:hint="eastAsia" w:ascii="宋体" w:hAnsi="宋体" w:eastAsia="宋体" w:cs="宋体"/>
          <w:b/>
          <w:bCs/>
          <w:color w:val="auto"/>
          <w:sz w:val="24"/>
          <w:szCs w:val="24"/>
        </w:rPr>
        <w:t>1.适用范围</w:t>
      </w:r>
      <w:bookmarkEnd w:id="10"/>
      <w:bookmarkEnd w:id="11"/>
      <w:bookmarkEnd w:id="12"/>
      <w:bookmarkEnd w:id="13"/>
      <w:bookmarkEnd w:id="14"/>
    </w:p>
    <w:p w14:paraId="56677504">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本次采购依据采购人的采购计划，仅适用于本磋商文件中所叙述的项目。</w:t>
      </w:r>
    </w:p>
    <w:p w14:paraId="0E68409C">
      <w:pPr>
        <w:widowControl/>
        <w:spacing w:line="360" w:lineRule="auto"/>
        <w:ind w:firstLine="0" w:firstLineChars="0"/>
        <w:jc w:val="left"/>
        <w:outlineLvl w:val="2"/>
        <w:rPr>
          <w:rFonts w:hint="eastAsia" w:ascii="宋体" w:hAnsi="宋体" w:eastAsia="宋体" w:cs="宋体"/>
          <w:b/>
          <w:bCs/>
          <w:color w:val="auto"/>
          <w:sz w:val="24"/>
          <w:szCs w:val="24"/>
        </w:rPr>
      </w:pPr>
      <w:bookmarkStart w:id="15" w:name="_Toc21998"/>
      <w:bookmarkStart w:id="16" w:name="_Toc376936730"/>
      <w:bookmarkStart w:id="17" w:name="_Toc325725999"/>
      <w:bookmarkStart w:id="18" w:name="_Toc31556"/>
      <w:bookmarkStart w:id="19" w:name="_Toc9532"/>
      <w:r>
        <w:rPr>
          <w:rFonts w:hint="eastAsia" w:ascii="宋体" w:hAnsi="宋体" w:eastAsia="宋体" w:cs="宋体"/>
          <w:b/>
          <w:bCs/>
          <w:color w:val="auto"/>
          <w:sz w:val="24"/>
          <w:szCs w:val="24"/>
        </w:rPr>
        <w:t>2.采购方式、合格的</w:t>
      </w:r>
      <w:bookmarkEnd w:id="15"/>
      <w:bookmarkEnd w:id="16"/>
      <w:bookmarkEnd w:id="17"/>
      <w:r>
        <w:rPr>
          <w:rFonts w:hint="eastAsia" w:ascii="宋体" w:hAnsi="宋体" w:eastAsia="宋体" w:cs="宋体"/>
          <w:b/>
          <w:bCs/>
          <w:color w:val="auto"/>
          <w:sz w:val="24"/>
          <w:szCs w:val="24"/>
        </w:rPr>
        <w:t>供应商</w:t>
      </w:r>
      <w:bookmarkEnd w:id="18"/>
      <w:bookmarkEnd w:id="19"/>
    </w:p>
    <w:p w14:paraId="4F68AAD0">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14:paraId="2E73B03C">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r>
        <w:rPr>
          <w:rFonts w:hint="eastAsia" w:ascii="宋体" w:hAnsi="宋体" w:eastAsia="宋体" w:cs="宋体"/>
          <w:color w:val="auto"/>
          <w:sz w:val="24"/>
          <w:szCs w:val="24"/>
          <w:lang w:val="zh-CN"/>
        </w:rPr>
        <w:t>详见第一部分投标邀请中“各包供应商资格条件”的规定</w:t>
      </w:r>
    </w:p>
    <w:p w14:paraId="6B6A4996">
      <w:pPr>
        <w:widowControl/>
        <w:spacing w:line="360" w:lineRule="auto"/>
        <w:ind w:firstLine="0" w:firstLineChars="0"/>
        <w:jc w:val="left"/>
        <w:outlineLvl w:val="2"/>
        <w:rPr>
          <w:rFonts w:hint="eastAsia" w:ascii="宋体" w:hAnsi="宋体" w:eastAsia="宋体" w:cs="宋体"/>
          <w:b/>
          <w:bCs/>
          <w:color w:val="auto"/>
          <w:sz w:val="24"/>
          <w:szCs w:val="24"/>
        </w:rPr>
      </w:pPr>
      <w:bookmarkStart w:id="20" w:name="_Toc22634"/>
      <w:bookmarkStart w:id="21" w:name="_Toc325726000"/>
      <w:bookmarkStart w:id="22" w:name="_Toc8820"/>
      <w:bookmarkStart w:id="23" w:name="_Toc8805"/>
      <w:bookmarkStart w:id="24" w:name="_Toc376936731"/>
      <w:r>
        <w:rPr>
          <w:rFonts w:hint="eastAsia" w:ascii="宋体" w:hAnsi="宋体" w:eastAsia="宋体" w:cs="宋体"/>
          <w:b/>
          <w:bCs/>
          <w:color w:val="auto"/>
          <w:sz w:val="24"/>
          <w:szCs w:val="24"/>
        </w:rPr>
        <w:t>3.磋商费用</w:t>
      </w:r>
      <w:bookmarkEnd w:id="20"/>
      <w:bookmarkEnd w:id="21"/>
      <w:bookmarkEnd w:id="22"/>
      <w:bookmarkEnd w:id="23"/>
      <w:bookmarkEnd w:id="24"/>
    </w:p>
    <w:p w14:paraId="6AF4B9C7">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5" w:name="_Toc325726001"/>
      <w:bookmarkStart w:id="26" w:name="_Toc18155"/>
      <w:bookmarkStart w:id="27" w:name="_Toc376936732"/>
    </w:p>
    <w:p w14:paraId="2A1AF5F9">
      <w:pPr>
        <w:widowControl/>
        <w:spacing w:line="360" w:lineRule="auto"/>
        <w:ind w:firstLine="0" w:firstLineChars="0"/>
        <w:jc w:val="center"/>
        <w:outlineLvl w:val="1"/>
        <w:rPr>
          <w:rFonts w:hint="eastAsia" w:ascii="宋体" w:hAnsi="宋体" w:eastAsia="宋体" w:cs="宋体"/>
          <w:b/>
          <w:bCs/>
          <w:color w:val="auto"/>
          <w:sz w:val="24"/>
          <w:szCs w:val="24"/>
        </w:rPr>
      </w:pPr>
      <w:bookmarkStart w:id="28" w:name="_Toc25643"/>
      <w:r>
        <w:rPr>
          <w:rFonts w:hint="eastAsia" w:ascii="宋体" w:hAnsi="宋体" w:eastAsia="宋体" w:cs="宋体"/>
          <w:b/>
          <w:bCs/>
          <w:color w:val="auto"/>
          <w:sz w:val="24"/>
          <w:szCs w:val="24"/>
        </w:rPr>
        <w:t>二、磋商文件说明</w:t>
      </w:r>
      <w:bookmarkEnd w:id="25"/>
      <w:bookmarkEnd w:id="26"/>
      <w:bookmarkEnd w:id="27"/>
      <w:bookmarkEnd w:id="28"/>
    </w:p>
    <w:p w14:paraId="54E44184">
      <w:pPr>
        <w:widowControl/>
        <w:spacing w:line="360" w:lineRule="auto"/>
        <w:ind w:firstLine="0" w:firstLineChars="0"/>
        <w:jc w:val="left"/>
        <w:outlineLvl w:val="2"/>
        <w:rPr>
          <w:rFonts w:hint="eastAsia" w:ascii="宋体" w:hAnsi="宋体" w:eastAsia="宋体" w:cs="宋体"/>
          <w:b/>
          <w:bCs/>
          <w:color w:val="auto"/>
          <w:sz w:val="24"/>
          <w:szCs w:val="24"/>
        </w:rPr>
      </w:pPr>
      <w:bookmarkStart w:id="29" w:name="_Toc8251"/>
      <w:bookmarkStart w:id="30" w:name="_Toc10649"/>
      <w:bookmarkStart w:id="31" w:name="_Toc14153"/>
      <w:bookmarkStart w:id="32" w:name="_Toc325726002"/>
      <w:bookmarkStart w:id="33" w:name="_Toc376936733"/>
      <w:r>
        <w:rPr>
          <w:rFonts w:hint="eastAsia" w:ascii="宋体" w:hAnsi="宋体" w:eastAsia="宋体" w:cs="宋体"/>
          <w:b/>
          <w:bCs/>
          <w:color w:val="auto"/>
          <w:sz w:val="24"/>
          <w:szCs w:val="24"/>
        </w:rPr>
        <w:t>4.磋商文件的构成</w:t>
      </w:r>
      <w:bookmarkEnd w:id="29"/>
      <w:bookmarkEnd w:id="30"/>
      <w:bookmarkEnd w:id="31"/>
      <w:bookmarkEnd w:id="32"/>
      <w:bookmarkEnd w:id="33"/>
    </w:p>
    <w:p w14:paraId="4B693D21">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14:paraId="4340A95B">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14:paraId="44DAE4F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14:paraId="478E251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14:paraId="766C1F9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14:paraId="0AE09728">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14:paraId="421E5BC2">
      <w:pPr>
        <w:spacing w:line="36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w:t>
      </w:r>
    </w:p>
    <w:p w14:paraId="22A24BA7">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14:paraId="1558B938">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76D53F95">
      <w:pPr>
        <w:widowControl/>
        <w:spacing w:line="360" w:lineRule="auto"/>
        <w:ind w:firstLine="0" w:firstLineChars="0"/>
        <w:jc w:val="left"/>
        <w:outlineLvl w:val="2"/>
        <w:rPr>
          <w:rFonts w:hint="eastAsia" w:ascii="宋体" w:hAnsi="宋体" w:eastAsia="宋体" w:cs="宋体"/>
          <w:b/>
          <w:bCs/>
          <w:color w:val="auto"/>
          <w:sz w:val="24"/>
          <w:szCs w:val="24"/>
        </w:rPr>
      </w:pPr>
      <w:bookmarkStart w:id="34" w:name="_Toc376936734"/>
      <w:bookmarkStart w:id="35" w:name="_Toc325726003"/>
      <w:bookmarkStart w:id="36" w:name="_Toc6482"/>
      <w:bookmarkStart w:id="37" w:name="_Toc3451"/>
      <w:bookmarkStart w:id="38" w:name="_Toc8325"/>
      <w:r>
        <w:rPr>
          <w:rFonts w:hint="eastAsia" w:ascii="宋体" w:hAnsi="宋体" w:eastAsia="宋体" w:cs="宋体"/>
          <w:b/>
          <w:bCs/>
          <w:color w:val="auto"/>
          <w:sz w:val="24"/>
          <w:szCs w:val="24"/>
        </w:rPr>
        <w:t>5.</w:t>
      </w:r>
      <w:bookmarkEnd w:id="34"/>
      <w:bookmarkEnd w:id="35"/>
      <w:bookmarkEnd w:id="36"/>
      <w:bookmarkEnd w:id="37"/>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文件、采购活动和</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val="zh-CN"/>
        </w:rPr>
        <w:t>结果的质疑</w:t>
      </w:r>
      <w:bookmarkEnd w:id="38"/>
    </w:p>
    <w:p w14:paraId="46D6BC1B">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认为</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文件、采购过程和</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14:paraId="47F52B64">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61606F37">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应知其权益受到损害之日，是指：</w:t>
      </w:r>
    </w:p>
    <w:p w14:paraId="4EDC9970">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文件公告期限届满之日；</w:t>
      </w:r>
    </w:p>
    <w:p w14:paraId="57D542EB">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14:paraId="40161769">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（三）对</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结果提出质疑的，为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结果公告期限届满之日。</w:t>
      </w:r>
    </w:p>
    <w:p w14:paraId="1F8C7429">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13050"/>
      <w:bookmarkStart w:id="40" w:name="_Toc26515"/>
      <w:bookmarkStart w:id="41" w:name="_Toc19176"/>
      <w:bookmarkStart w:id="42" w:name="_Toc325726004"/>
      <w:bookmarkStart w:id="43" w:name="_Toc376936735"/>
      <w:r>
        <w:rPr>
          <w:rFonts w:hint="eastAsia" w:ascii="宋体" w:hAnsi="宋体" w:eastAsia="宋体" w:cs="宋体"/>
          <w:b/>
          <w:bCs/>
          <w:color w:val="auto"/>
          <w:sz w:val="24"/>
          <w:szCs w:val="24"/>
        </w:rPr>
        <w:t>6.磋商文件的澄清、修改</w:t>
      </w:r>
      <w:bookmarkEnd w:id="39"/>
      <w:bookmarkEnd w:id="40"/>
      <w:bookmarkEnd w:id="41"/>
      <w:bookmarkEnd w:id="42"/>
      <w:bookmarkEnd w:id="43"/>
    </w:p>
    <w:p w14:paraId="4DE25151">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2D5866C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6.2在提交响应文件截止时间前，采购代理机构可以视采购具体情况，延长提交响应文件截止时间和开启时间，并将变更公告发布在</w:t>
      </w:r>
      <w:r>
        <w:rPr>
          <w:rFonts w:hint="eastAsia" w:ascii="宋体" w:hAnsi="宋体" w:eastAsia="宋体" w:cs="宋体"/>
          <w:color w:val="auto"/>
          <w:sz w:val="24"/>
          <w:szCs w:val="24"/>
          <w:lang w:eastAsia="zh-CN"/>
        </w:rPr>
        <w:t>青海政府采购网</w:t>
      </w:r>
      <w:r>
        <w:rPr>
          <w:rFonts w:hint="eastAsia" w:ascii="宋体" w:hAnsi="宋体" w:eastAsia="宋体" w:cs="宋体"/>
          <w:color w:val="auto"/>
          <w:sz w:val="24"/>
          <w:szCs w:val="24"/>
        </w:rPr>
        <w:t>上。</w:t>
      </w:r>
      <w:bookmarkStart w:id="44" w:name="_Toc325726005"/>
      <w:bookmarkStart w:id="45" w:name="_Toc23340"/>
      <w:bookmarkStart w:id="46" w:name="_Toc376936736"/>
    </w:p>
    <w:p w14:paraId="0B0585D2">
      <w:pPr>
        <w:widowControl/>
        <w:spacing w:line="360" w:lineRule="auto"/>
        <w:ind w:firstLine="0" w:firstLineChars="0"/>
        <w:jc w:val="center"/>
        <w:outlineLvl w:val="1"/>
        <w:rPr>
          <w:rFonts w:hint="eastAsia" w:ascii="宋体" w:hAnsi="宋体" w:eastAsia="宋体" w:cs="宋体"/>
          <w:b/>
          <w:bCs/>
          <w:color w:val="auto"/>
          <w:sz w:val="24"/>
          <w:szCs w:val="24"/>
        </w:rPr>
      </w:pPr>
      <w:bookmarkStart w:id="47" w:name="_Toc12269"/>
      <w:r>
        <w:rPr>
          <w:rFonts w:hint="eastAsia" w:ascii="宋体" w:hAnsi="宋体" w:eastAsia="宋体" w:cs="宋体"/>
          <w:b/>
          <w:bCs/>
          <w:color w:val="auto"/>
          <w:sz w:val="24"/>
          <w:szCs w:val="24"/>
        </w:rPr>
        <w:t>三、响应文件的编制</w:t>
      </w:r>
      <w:bookmarkEnd w:id="44"/>
      <w:bookmarkEnd w:id="45"/>
      <w:bookmarkEnd w:id="46"/>
      <w:bookmarkEnd w:id="47"/>
    </w:p>
    <w:p w14:paraId="45756360">
      <w:pPr>
        <w:widowControl/>
        <w:spacing w:line="360" w:lineRule="auto"/>
        <w:ind w:firstLine="0" w:firstLineChars="0"/>
        <w:jc w:val="left"/>
        <w:outlineLvl w:val="2"/>
        <w:rPr>
          <w:rFonts w:hint="eastAsia" w:ascii="宋体" w:hAnsi="宋体" w:eastAsia="宋体" w:cs="宋体"/>
          <w:b/>
          <w:bCs/>
          <w:color w:val="auto"/>
          <w:sz w:val="24"/>
          <w:szCs w:val="24"/>
        </w:rPr>
      </w:pPr>
      <w:bookmarkStart w:id="48" w:name="_Toc325726006"/>
      <w:bookmarkStart w:id="49" w:name="_Toc9674"/>
      <w:bookmarkStart w:id="50" w:name="_Toc13057"/>
      <w:bookmarkStart w:id="51" w:name="_Toc376936737"/>
      <w:bookmarkStart w:id="52" w:name="_Toc25219"/>
      <w:r>
        <w:rPr>
          <w:rFonts w:hint="eastAsia" w:ascii="宋体" w:hAnsi="宋体" w:eastAsia="宋体" w:cs="宋体"/>
          <w:b/>
          <w:bCs/>
          <w:color w:val="auto"/>
          <w:sz w:val="24"/>
          <w:szCs w:val="24"/>
        </w:rPr>
        <w:t>7.响应文件的语言及度量衡单位</w:t>
      </w:r>
      <w:bookmarkEnd w:id="48"/>
      <w:bookmarkEnd w:id="49"/>
      <w:bookmarkEnd w:id="50"/>
      <w:bookmarkEnd w:id="51"/>
      <w:bookmarkEnd w:id="52"/>
    </w:p>
    <w:p w14:paraId="20B84BB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14:paraId="21CB35D7">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14:paraId="15F2275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14:paraId="26FC09D7">
      <w:pPr>
        <w:widowControl/>
        <w:spacing w:line="360" w:lineRule="auto"/>
        <w:ind w:firstLine="0" w:firstLineChars="0"/>
        <w:jc w:val="left"/>
        <w:outlineLvl w:val="2"/>
        <w:rPr>
          <w:rFonts w:hint="eastAsia" w:ascii="宋体" w:hAnsi="宋体" w:eastAsia="宋体" w:cs="宋体"/>
          <w:b/>
          <w:bCs/>
          <w:color w:val="auto"/>
          <w:sz w:val="24"/>
          <w:szCs w:val="24"/>
        </w:rPr>
      </w:pPr>
      <w:bookmarkStart w:id="53" w:name="_Toc325726012"/>
      <w:bookmarkStart w:id="54" w:name="_Toc21569"/>
      <w:bookmarkStart w:id="55" w:name="_Toc376936743"/>
      <w:bookmarkStart w:id="56" w:name="_Toc17093"/>
      <w:bookmarkStart w:id="57" w:name="_Toc15166"/>
      <w:r>
        <w:rPr>
          <w:rFonts w:hint="eastAsia" w:ascii="宋体" w:hAnsi="宋体" w:eastAsia="宋体" w:cs="宋体"/>
          <w:b/>
          <w:bCs/>
          <w:color w:val="auto"/>
          <w:sz w:val="24"/>
          <w:szCs w:val="24"/>
        </w:rPr>
        <w:t>8.磋商保证金</w:t>
      </w:r>
      <w:bookmarkEnd w:id="53"/>
      <w:bookmarkEnd w:id="54"/>
      <w:bookmarkEnd w:id="55"/>
      <w:bookmarkEnd w:id="56"/>
      <w:bookmarkEnd w:id="57"/>
    </w:p>
    <w:p w14:paraId="5BE93E4C">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14:paraId="153A3191">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磋商保证金由供应商以转款方式直接缴入“青海乾航项目管理咨询有限公司”</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14:paraId="6132EF89">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 xml:space="preserve">.3 </w:t>
      </w:r>
      <w:r>
        <w:rPr>
          <w:rFonts w:hint="eastAsia" w:ascii="宋体" w:hAnsi="宋体" w:eastAsia="宋体" w:cs="宋体"/>
          <w:color w:val="auto"/>
          <w:sz w:val="24"/>
          <w:szCs w:val="24"/>
        </w:rPr>
        <w:t>有下列情形之一的，磋商保证金不予退还：</w:t>
      </w:r>
    </w:p>
    <w:p w14:paraId="6B220447">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14:paraId="296DFDB2">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14:paraId="322A6D88">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14:paraId="5AF8EB68">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14:paraId="53D20004">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14:paraId="43DF44F3">
      <w:pPr>
        <w:widowControl/>
        <w:spacing w:line="360" w:lineRule="auto"/>
        <w:ind w:firstLine="0" w:firstLineChars="0"/>
        <w:jc w:val="left"/>
        <w:outlineLvl w:val="2"/>
        <w:rPr>
          <w:rFonts w:hint="eastAsia" w:ascii="宋体" w:hAnsi="宋体" w:eastAsia="宋体" w:cs="宋体"/>
          <w:b/>
          <w:bCs/>
          <w:color w:val="auto"/>
          <w:sz w:val="24"/>
          <w:szCs w:val="24"/>
        </w:rPr>
      </w:pPr>
      <w:bookmarkStart w:id="58" w:name="_Toc32704"/>
      <w:bookmarkStart w:id="59" w:name="_Toc24392"/>
      <w:bookmarkStart w:id="60" w:name="_Toc376936744"/>
      <w:bookmarkStart w:id="61" w:name="_Toc325726013"/>
      <w:bookmarkStart w:id="62" w:name="_Toc22044"/>
      <w:r>
        <w:rPr>
          <w:rFonts w:hint="eastAsia" w:ascii="宋体" w:hAnsi="宋体" w:eastAsia="宋体" w:cs="宋体"/>
          <w:b/>
          <w:bCs/>
          <w:color w:val="auto"/>
          <w:sz w:val="24"/>
          <w:szCs w:val="24"/>
        </w:rPr>
        <w:t>9.磋商有效期</w:t>
      </w:r>
      <w:bookmarkEnd w:id="58"/>
      <w:bookmarkEnd w:id="59"/>
      <w:bookmarkEnd w:id="60"/>
      <w:bookmarkEnd w:id="61"/>
      <w:bookmarkEnd w:id="62"/>
    </w:p>
    <w:p w14:paraId="09905110">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磋商有效期为自磋商开始之日起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个日历日</w:t>
      </w:r>
    </w:p>
    <w:p w14:paraId="40D0CFBB">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16445"/>
      <w:bookmarkStart w:id="64" w:name="_Toc31915"/>
      <w:bookmarkStart w:id="65" w:name="_Toc376936739"/>
      <w:bookmarkStart w:id="66" w:name="_Toc325726008"/>
      <w:bookmarkStart w:id="67" w:name="_Toc10599"/>
      <w:r>
        <w:rPr>
          <w:rFonts w:hint="eastAsia" w:ascii="宋体" w:hAnsi="宋体" w:eastAsia="宋体" w:cs="宋体"/>
          <w:b/>
          <w:bCs/>
          <w:color w:val="auto"/>
          <w:sz w:val="24"/>
          <w:szCs w:val="24"/>
        </w:rPr>
        <w:t>10.响应文件构成</w:t>
      </w:r>
      <w:bookmarkEnd w:id="63"/>
      <w:bookmarkEnd w:id="64"/>
      <w:bookmarkEnd w:id="65"/>
      <w:bookmarkEnd w:id="66"/>
      <w:bookmarkEnd w:id="67"/>
    </w:p>
    <w:p w14:paraId="6E2CFD92">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14:paraId="344C5868">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14:paraId="43DA200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14:paraId="3F98C150">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r>
        <w:rPr>
          <w:rFonts w:hint="eastAsia" w:ascii="宋体" w:hAnsi="宋体" w:eastAsia="宋体" w:cs="宋体"/>
          <w:color w:val="auto"/>
          <w:sz w:val="24"/>
          <w:szCs w:val="24"/>
          <w:lang w:val="en-US" w:eastAsia="zh-CN"/>
        </w:rPr>
        <w:t>及分项报价表</w:t>
      </w:r>
    </w:p>
    <w:p w14:paraId="0611C36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法定代表人证明书</w:t>
      </w:r>
    </w:p>
    <w:p w14:paraId="68C867C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）法定代表人授权书</w:t>
      </w:r>
    </w:p>
    <w:p w14:paraId="14269512">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）供应商承诺函</w:t>
      </w:r>
    </w:p>
    <w:p w14:paraId="0F21DBF8">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）供应商诚信承诺书</w:t>
      </w:r>
    </w:p>
    <w:p w14:paraId="4B7BCD4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）资格证明材料</w:t>
      </w:r>
    </w:p>
    <w:p w14:paraId="791FB153">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）财务状况</w:t>
      </w:r>
      <w:r>
        <w:rPr>
          <w:rFonts w:hint="eastAsia" w:ascii="宋体" w:hAnsi="宋体" w:eastAsia="宋体" w:cs="宋体"/>
          <w:color w:val="auto"/>
          <w:sz w:val="24"/>
          <w:szCs w:val="24"/>
          <w:lang w:val="en-US" w:eastAsia="zh-CN"/>
        </w:rPr>
        <w:t>证明</w:t>
      </w:r>
    </w:p>
    <w:p w14:paraId="1E3B881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）具备履行合同所必须的设备和专业技术能力证明</w:t>
      </w:r>
    </w:p>
    <w:p w14:paraId="2702CAE3">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14:paraId="09E014B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14:paraId="6925889B">
      <w:pPr>
        <w:pStyle w:val="21"/>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中小企业声明函</w:t>
      </w:r>
    </w:p>
    <w:p w14:paraId="6AA458A1">
      <w:pPr>
        <w:pStyle w:val="21"/>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eastAsia="zh-CN"/>
        </w:rPr>
        <w:t>残疾人</w:t>
      </w:r>
      <w:r>
        <w:rPr>
          <w:rFonts w:hint="eastAsia" w:ascii="宋体" w:hAnsi="宋体" w:eastAsia="宋体" w:cs="宋体"/>
          <w:color w:val="auto"/>
          <w:sz w:val="24"/>
          <w:szCs w:val="24"/>
          <w:lang w:val="en-US" w:eastAsia="zh-CN"/>
        </w:rPr>
        <w:t>福利性单位声明函</w:t>
      </w:r>
    </w:p>
    <w:p w14:paraId="1E99F226">
      <w:pPr>
        <w:pStyle w:val="21"/>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监狱企业证明材料</w:t>
      </w:r>
    </w:p>
    <w:p w14:paraId="00B1C6B3">
      <w:pPr>
        <w:pStyle w:val="21"/>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（16）供应商认为在其他方面有必要说明的事项</w:t>
      </w:r>
    </w:p>
    <w:p w14:paraId="79EDB58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0A0EA8EB">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412617729"/>
      <w:bookmarkStart w:id="69" w:name="_Toc9604"/>
      <w:bookmarkStart w:id="70" w:name="_Toc373392580"/>
      <w:bookmarkStart w:id="71" w:name="_Toc16453"/>
      <w:bookmarkStart w:id="72" w:name="_Toc11377"/>
      <w:r>
        <w:rPr>
          <w:rFonts w:hint="eastAsia" w:ascii="宋体" w:hAnsi="宋体" w:eastAsia="宋体" w:cs="宋体"/>
          <w:b/>
          <w:bCs/>
          <w:color w:val="auto"/>
          <w:sz w:val="24"/>
          <w:szCs w:val="24"/>
        </w:rPr>
        <w:t>11.响应文件编印和签署</w:t>
      </w:r>
      <w:bookmarkEnd w:id="68"/>
      <w:bookmarkEnd w:id="69"/>
      <w:bookmarkEnd w:id="70"/>
      <w:bookmarkEnd w:id="71"/>
      <w:bookmarkEnd w:id="72"/>
    </w:p>
    <w:p w14:paraId="6CB0C62B">
      <w:pPr>
        <w:pStyle w:val="14"/>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11.1 供应商须提交</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份</w:t>
      </w:r>
      <w:r>
        <w:rPr>
          <w:rFonts w:hint="eastAsia" w:ascii="宋体" w:hAnsi="宋体" w:eastAsia="宋体" w:cs="宋体"/>
          <w:color w:val="auto"/>
          <w:sz w:val="24"/>
          <w:szCs w:val="24"/>
          <w:lang w:val="en-US" w:eastAsia="zh-CN"/>
        </w:rPr>
        <w:t>电子</w:t>
      </w:r>
      <w:r>
        <w:rPr>
          <w:rFonts w:hint="eastAsia" w:ascii="宋体" w:hAnsi="宋体" w:eastAsia="宋体" w:cs="宋体"/>
          <w:color w:val="auto"/>
          <w:sz w:val="24"/>
          <w:szCs w:val="24"/>
        </w:rPr>
        <w:t>响应文件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并由供应商的法定代表人或委托代理人按</w:t>
      </w:r>
      <w:r>
        <w:rPr>
          <w:rFonts w:hint="eastAsia" w:ascii="宋体" w:hAnsi="宋体" w:eastAsia="宋体" w:cs="宋体"/>
          <w:color w:val="auto"/>
          <w:sz w:val="24"/>
          <w:szCs w:val="24"/>
          <w:lang w:val="en-US" w:eastAsia="zh-CN"/>
        </w:rPr>
        <w:t>磋商文件</w:t>
      </w:r>
      <w:r>
        <w:rPr>
          <w:rFonts w:hint="eastAsia" w:ascii="宋体" w:hAnsi="宋体" w:eastAsia="宋体" w:cs="宋体"/>
          <w:color w:val="auto"/>
          <w:sz w:val="24"/>
          <w:szCs w:val="24"/>
        </w:rPr>
        <w:t>要求签字、盖章</w:t>
      </w:r>
      <w:r>
        <w:rPr>
          <w:rFonts w:hint="eastAsia" w:ascii="宋体" w:hAnsi="宋体" w:eastAsia="宋体" w:cs="宋体"/>
          <w:color w:val="auto"/>
          <w:sz w:val="24"/>
          <w:szCs w:val="24"/>
          <w:lang w:val="en-US" w:eastAsia="zh-CN"/>
        </w:rPr>
        <w:t>后扫描上传</w:t>
      </w:r>
      <w:r>
        <w:rPr>
          <w:rFonts w:hint="eastAsia" w:ascii="宋体" w:hAnsi="宋体" w:eastAsia="宋体" w:cs="宋体"/>
          <w:color w:val="auto"/>
          <w:sz w:val="24"/>
          <w:szCs w:val="24"/>
        </w:rPr>
        <w:t>。</w:t>
      </w:r>
    </w:p>
    <w:p w14:paraId="7D3378FB">
      <w:pPr>
        <w:pStyle w:val="14"/>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响应文件中不得行间插字、涂改或增删，如有修改错漏处，须由供应商法定代表人或其委托代理人签字和盖章。</w:t>
      </w:r>
      <w:bookmarkStart w:id="73" w:name="_Toc412617730"/>
      <w:bookmarkStart w:id="74" w:name="_Toc15102"/>
      <w:bookmarkStart w:id="75" w:name="_Toc376936748"/>
      <w:bookmarkStart w:id="76" w:name="_Toc371090029"/>
    </w:p>
    <w:p w14:paraId="400AC9AA">
      <w:pPr>
        <w:widowControl/>
        <w:spacing w:line="360" w:lineRule="auto"/>
        <w:ind w:firstLine="0" w:firstLineChars="0"/>
        <w:jc w:val="center"/>
        <w:outlineLvl w:val="1"/>
        <w:rPr>
          <w:rFonts w:hint="eastAsia" w:ascii="宋体" w:hAnsi="宋体" w:eastAsia="宋体" w:cs="宋体"/>
          <w:b/>
          <w:bCs/>
          <w:color w:val="auto"/>
          <w:sz w:val="24"/>
          <w:szCs w:val="24"/>
        </w:rPr>
      </w:pPr>
      <w:bookmarkStart w:id="77" w:name="_Toc27190"/>
      <w:r>
        <w:rPr>
          <w:rFonts w:hint="eastAsia" w:ascii="宋体" w:hAnsi="宋体" w:eastAsia="宋体" w:cs="宋体"/>
          <w:b/>
          <w:bCs/>
          <w:color w:val="auto"/>
          <w:sz w:val="24"/>
          <w:szCs w:val="24"/>
        </w:rPr>
        <w:t>四、响应文件的递交</w:t>
      </w:r>
      <w:bookmarkEnd w:id="73"/>
      <w:bookmarkEnd w:id="74"/>
      <w:bookmarkEnd w:id="77"/>
    </w:p>
    <w:p w14:paraId="427EAB8C">
      <w:pPr>
        <w:widowControl/>
        <w:spacing w:line="360" w:lineRule="auto"/>
        <w:ind w:firstLine="0" w:firstLineChars="0"/>
        <w:jc w:val="left"/>
        <w:outlineLvl w:val="2"/>
        <w:rPr>
          <w:rFonts w:hint="eastAsia" w:ascii="宋体" w:hAnsi="宋体" w:eastAsia="宋体" w:cs="宋体"/>
          <w:b/>
          <w:bCs/>
          <w:color w:val="auto"/>
          <w:sz w:val="24"/>
          <w:szCs w:val="24"/>
        </w:rPr>
      </w:pPr>
      <w:bookmarkStart w:id="78" w:name="_Toc373392582"/>
      <w:bookmarkStart w:id="79" w:name="_Toc22448"/>
      <w:bookmarkStart w:id="80" w:name="_Toc23823"/>
      <w:bookmarkStart w:id="81" w:name="_Toc412617731"/>
      <w:bookmarkStart w:id="82" w:name="_Toc325726016"/>
      <w:bookmarkStart w:id="83" w:name="_Toc1176"/>
      <w:r>
        <w:rPr>
          <w:rFonts w:hint="eastAsia" w:ascii="宋体" w:hAnsi="宋体" w:eastAsia="宋体" w:cs="宋体"/>
          <w:b/>
          <w:bCs/>
          <w:color w:val="auto"/>
          <w:sz w:val="24"/>
          <w:szCs w:val="24"/>
        </w:rPr>
        <w:t>12.响应文件的密封和标记</w:t>
      </w:r>
      <w:bookmarkEnd w:id="78"/>
      <w:bookmarkEnd w:id="79"/>
      <w:bookmarkEnd w:id="80"/>
      <w:bookmarkEnd w:id="81"/>
      <w:bookmarkEnd w:id="82"/>
      <w:bookmarkEnd w:id="83"/>
    </w:p>
    <w:p w14:paraId="571283E8">
      <w:pPr>
        <w:pStyle w:val="14"/>
        <w:spacing w:line="36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w:t>
      </w:r>
    </w:p>
    <w:bookmarkEnd w:id="75"/>
    <w:bookmarkEnd w:id="76"/>
    <w:p w14:paraId="44B94881">
      <w:pPr>
        <w:widowControl/>
        <w:spacing w:line="360" w:lineRule="auto"/>
        <w:ind w:firstLine="0" w:firstLineChars="0"/>
        <w:jc w:val="left"/>
        <w:outlineLvl w:val="2"/>
        <w:rPr>
          <w:rFonts w:hint="eastAsia" w:ascii="宋体" w:hAnsi="宋体" w:eastAsia="宋体" w:cs="宋体"/>
          <w:b/>
          <w:bCs/>
          <w:color w:val="auto"/>
          <w:sz w:val="24"/>
          <w:szCs w:val="24"/>
        </w:rPr>
      </w:pPr>
      <w:bookmarkStart w:id="84" w:name="_Toc325726017"/>
      <w:bookmarkStart w:id="85" w:name="_Toc4009"/>
      <w:bookmarkStart w:id="86" w:name="_Toc30756"/>
      <w:bookmarkStart w:id="87" w:name="_Toc412617732"/>
      <w:bookmarkStart w:id="88" w:name="_Toc373392583"/>
      <w:bookmarkStart w:id="89" w:name="_Toc26749"/>
      <w:bookmarkStart w:id="90" w:name="_Toc376936749"/>
      <w:bookmarkStart w:id="91" w:name="_Toc371090030"/>
      <w:r>
        <w:rPr>
          <w:rFonts w:hint="eastAsia" w:ascii="宋体" w:hAnsi="宋体" w:eastAsia="宋体" w:cs="宋体"/>
          <w:b/>
          <w:bCs/>
          <w:color w:val="auto"/>
          <w:sz w:val="24"/>
          <w:szCs w:val="24"/>
        </w:rPr>
        <w:t>13.</w:t>
      </w:r>
      <w:bookmarkEnd w:id="84"/>
      <w:bookmarkEnd w:id="85"/>
      <w:bookmarkEnd w:id="86"/>
      <w:bookmarkEnd w:id="87"/>
      <w:bookmarkEnd w:id="88"/>
      <w:r>
        <w:rPr>
          <w:rFonts w:hint="eastAsia" w:ascii="宋体" w:hAnsi="宋体" w:eastAsia="宋体" w:cs="宋体"/>
          <w:b/>
          <w:bCs/>
          <w:color w:val="auto"/>
          <w:sz w:val="24"/>
          <w:szCs w:val="24"/>
        </w:rPr>
        <w:t>提交响应文件截止时间、地点</w:t>
      </w:r>
      <w:bookmarkEnd w:id="89"/>
    </w:p>
    <w:p w14:paraId="09AA8E22">
      <w:pPr>
        <w:pStyle w:val="14"/>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14:paraId="04BC767E">
      <w:pPr>
        <w:pStyle w:val="14"/>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90"/>
      <w:bookmarkEnd w:id="91"/>
      <w:bookmarkStart w:id="92" w:name="_Toc376936750"/>
      <w:bookmarkStart w:id="93" w:name="_Toc325726019"/>
      <w:bookmarkStart w:id="94" w:name="_Toc9147"/>
    </w:p>
    <w:p w14:paraId="30130535">
      <w:pPr>
        <w:widowControl/>
        <w:spacing w:line="360" w:lineRule="auto"/>
        <w:ind w:firstLine="0" w:firstLineChars="0"/>
        <w:jc w:val="center"/>
        <w:outlineLvl w:val="1"/>
        <w:rPr>
          <w:rFonts w:hint="eastAsia" w:ascii="宋体" w:hAnsi="宋体" w:eastAsia="宋体" w:cs="宋体"/>
          <w:b/>
          <w:bCs/>
          <w:color w:val="auto"/>
          <w:sz w:val="24"/>
          <w:szCs w:val="24"/>
        </w:rPr>
      </w:pPr>
      <w:bookmarkStart w:id="95" w:name="_Toc18075"/>
      <w:bookmarkStart w:id="96" w:name="_Toc5644"/>
      <w:r>
        <w:rPr>
          <w:rFonts w:hint="eastAsia" w:ascii="宋体" w:hAnsi="宋体" w:eastAsia="宋体" w:cs="宋体"/>
          <w:b/>
          <w:bCs/>
          <w:color w:val="auto"/>
          <w:sz w:val="24"/>
          <w:szCs w:val="24"/>
        </w:rPr>
        <w:t>五、</w:t>
      </w:r>
      <w:bookmarkEnd w:id="92"/>
      <w:bookmarkEnd w:id="93"/>
      <w:r>
        <w:rPr>
          <w:rFonts w:hint="eastAsia" w:ascii="宋体" w:hAnsi="宋体" w:eastAsia="宋体" w:cs="宋体"/>
          <w:b/>
          <w:bCs/>
          <w:color w:val="auto"/>
          <w:sz w:val="24"/>
          <w:szCs w:val="24"/>
        </w:rPr>
        <w:t>磋商过程</w:t>
      </w:r>
      <w:bookmarkEnd w:id="94"/>
      <w:bookmarkEnd w:id="95"/>
      <w:bookmarkEnd w:id="96"/>
    </w:p>
    <w:p w14:paraId="16163ED9">
      <w:pPr>
        <w:widowControl/>
        <w:spacing w:line="360" w:lineRule="auto"/>
        <w:ind w:firstLine="0" w:firstLineChars="0"/>
        <w:jc w:val="left"/>
        <w:outlineLvl w:val="2"/>
        <w:rPr>
          <w:rFonts w:hint="eastAsia" w:ascii="宋体" w:hAnsi="宋体" w:eastAsia="宋体" w:cs="宋体"/>
          <w:b/>
          <w:bCs/>
          <w:color w:val="auto"/>
          <w:sz w:val="24"/>
          <w:szCs w:val="24"/>
        </w:rPr>
      </w:pPr>
      <w:bookmarkStart w:id="97" w:name="_Toc376936751"/>
      <w:bookmarkStart w:id="98" w:name="_Toc325726020"/>
      <w:bookmarkStart w:id="99" w:name="_Toc26723"/>
      <w:bookmarkStart w:id="100" w:name="_Toc26149"/>
      <w:bookmarkStart w:id="101" w:name="_Toc15630"/>
      <w:r>
        <w:rPr>
          <w:rFonts w:hint="eastAsia" w:ascii="宋体" w:hAnsi="宋体" w:eastAsia="宋体" w:cs="宋体"/>
          <w:b/>
          <w:bCs/>
          <w:color w:val="auto"/>
          <w:sz w:val="24"/>
          <w:szCs w:val="24"/>
        </w:rPr>
        <w:t>14.</w:t>
      </w:r>
      <w:bookmarkEnd w:id="97"/>
      <w:bookmarkEnd w:id="98"/>
      <w:r>
        <w:rPr>
          <w:rFonts w:hint="eastAsia" w:ascii="宋体" w:hAnsi="宋体" w:eastAsia="宋体" w:cs="宋体"/>
          <w:b/>
          <w:bCs/>
          <w:color w:val="auto"/>
          <w:sz w:val="24"/>
          <w:szCs w:val="24"/>
        </w:rPr>
        <w:t>磋商过程</w:t>
      </w:r>
      <w:bookmarkEnd w:id="99"/>
      <w:bookmarkEnd w:id="100"/>
      <w:bookmarkEnd w:id="101"/>
    </w:p>
    <w:p w14:paraId="38B89CB5">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14:paraId="62022096">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14:paraId="61A1267B">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14:paraId="39414E06">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14:paraId="38655D7F">
      <w:pPr>
        <w:widowControl/>
        <w:spacing w:line="360" w:lineRule="auto"/>
        <w:ind w:firstLine="0" w:firstLineChars="0"/>
        <w:jc w:val="center"/>
        <w:outlineLvl w:val="1"/>
        <w:rPr>
          <w:rFonts w:hint="eastAsia" w:ascii="宋体" w:hAnsi="宋体" w:eastAsia="宋体" w:cs="宋体"/>
          <w:b/>
          <w:bCs/>
          <w:color w:val="auto"/>
          <w:sz w:val="24"/>
          <w:szCs w:val="24"/>
        </w:rPr>
      </w:pPr>
      <w:bookmarkStart w:id="102" w:name="_Toc376936752"/>
      <w:bookmarkStart w:id="103" w:name="_Toc325726021"/>
      <w:bookmarkStart w:id="104" w:name="_Toc19030"/>
      <w:bookmarkStart w:id="105" w:name="_Toc18107"/>
      <w:bookmarkStart w:id="106" w:name="_Toc22412"/>
      <w:r>
        <w:rPr>
          <w:rFonts w:hint="eastAsia" w:ascii="宋体" w:hAnsi="宋体" w:eastAsia="宋体" w:cs="宋体"/>
          <w:b/>
          <w:bCs/>
          <w:color w:val="auto"/>
          <w:sz w:val="24"/>
          <w:szCs w:val="24"/>
        </w:rPr>
        <w:t>六、磋商程序及方法</w:t>
      </w:r>
      <w:bookmarkEnd w:id="102"/>
      <w:bookmarkEnd w:id="103"/>
      <w:bookmarkEnd w:id="104"/>
      <w:bookmarkEnd w:id="105"/>
      <w:bookmarkEnd w:id="106"/>
    </w:p>
    <w:p w14:paraId="2C4BCE7D">
      <w:pPr>
        <w:widowControl/>
        <w:spacing w:line="360" w:lineRule="auto"/>
        <w:ind w:firstLine="0" w:firstLineChars="0"/>
        <w:jc w:val="left"/>
        <w:outlineLvl w:val="2"/>
        <w:rPr>
          <w:rFonts w:hint="eastAsia" w:ascii="宋体" w:hAnsi="宋体" w:eastAsia="宋体" w:cs="宋体"/>
          <w:b/>
          <w:bCs/>
          <w:color w:val="auto"/>
          <w:sz w:val="24"/>
          <w:szCs w:val="24"/>
        </w:rPr>
      </w:pPr>
      <w:bookmarkStart w:id="107" w:name="_Toc16935"/>
      <w:bookmarkStart w:id="108" w:name="_Toc26121"/>
      <w:bookmarkStart w:id="109" w:name="_Toc325726022"/>
      <w:bookmarkStart w:id="110" w:name="_Toc376936753"/>
      <w:bookmarkStart w:id="111" w:name="_Toc23095"/>
      <w:r>
        <w:rPr>
          <w:rFonts w:hint="eastAsia" w:ascii="宋体" w:hAnsi="宋体" w:eastAsia="宋体" w:cs="宋体"/>
          <w:b/>
          <w:bCs/>
          <w:color w:val="auto"/>
          <w:sz w:val="24"/>
          <w:szCs w:val="24"/>
        </w:rPr>
        <w:t>15.磋商小组</w:t>
      </w:r>
      <w:bookmarkEnd w:id="107"/>
      <w:bookmarkEnd w:id="108"/>
      <w:bookmarkEnd w:id="109"/>
      <w:bookmarkEnd w:id="110"/>
      <w:bookmarkEnd w:id="111"/>
    </w:p>
    <w:p w14:paraId="3A1B83B2">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11CC024">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14:paraId="1DA186CA">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14:paraId="5F7A56A4">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14:paraId="33533529">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14:paraId="2DFC1E6A">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14:paraId="5AA0A07A">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14:paraId="29E4EF0A">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14:paraId="4AD52735">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14:paraId="07745B2D">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14:paraId="4E65F33D">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14:paraId="62AD3833">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14:paraId="79C60CEA">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14:paraId="167C4B7A">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14:paraId="0AB30868">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14:paraId="1353C20C">
      <w:pPr>
        <w:widowControl/>
        <w:spacing w:line="360" w:lineRule="auto"/>
        <w:ind w:firstLine="0" w:firstLineChars="0"/>
        <w:jc w:val="left"/>
        <w:outlineLvl w:val="2"/>
        <w:rPr>
          <w:rFonts w:hint="eastAsia" w:ascii="宋体" w:hAnsi="宋体" w:eastAsia="宋体" w:cs="宋体"/>
          <w:b/>
          <w:bCs/>
          <w:color w:val="auto"/>
          <w:sz w:val="24"/>
          <w:szCs w:val="24"/>
        </w:rPr>
      </w:pPr>
      <w:bookmarkStart w:id="112" w:name="_Toc325726023"/>
      <w:bookmarkStart w:id="113" w:name="_Toc14694"/>
      <w:bookmarkStart w:id="114" w:name="_Toc27086"/>
      <w:bookmarkStart w:id="115" w:name="_Toc376936754"/>
      <w:bookmarkStart w:id="116" w:name="_Toc14530"/>
      <w:r>
        <w:rPr>
          <w:rFonts w:hint="eastAsia" w:ascii="宋体" w:hAnsi="宋体" w:eastAsia="宋体" w:cs="宋体"/>
          <w:b/>
          <w:bCs/>
          <w:color w:val="auto"/>
          <w:sz w:val="24"/>
          <w:szCs w:val="24"/>
        </w:rPr>
        <w:t>16.磋商程序</w:t>
      </w:r>
      <w:bookmarkEnd w:id="112"/>
      <w:bookmarkEnd w:id="113"/>
      <w:bookmarkEnd w:id="114"/>
      <w:bookmarkEnd w:id="115"/>
      <w:bookmarkEnd w:id="116"/>
    </w:p>
    <w:p w14:paraId="1815059D">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50F4DE94">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14:paraId="5F01FFC1">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14:paraId="07EFD8E5">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14:paraId="70E25C9F">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14:paraId="4B4B7AD7">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）要求提供相关资料的；</w:t>
      </w:r>
    </w:p>
    <w:p w14:paraId="6EB35E56">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14:paraId="30212452">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投标报价超过采购预算额度</w:t>
      </w:r>
      <w:r>
        <w:rPr>
          <w:rFonts w:hint="eastAsia" w:ascii="宋体" w:hAnsi="宋体" w:eastAsia="宋体" w:cs="宋体"/>
          <w:color w:val="auto"/>
          <w:sz w:val="24"/>
          <w:szCs w:val="24"/>
          <w:lang w:val="en-US" w:eastAsia="zh-CN"/>
        </w:rPr>
        <w:t>或最高限价</w:t>
      </w:r>
      <w:r>
        <w:rPr>
          <w:rFonts w:hint="eastAsia" w:ascii="宋体" w:hAnsi="宋体" w:eastAsia="宋体" w:cs="宋体"/>
          <w:color w:val="auto"/>
          <w:sz w:val="24"/>
          <w:szCs w:val="24"/>
          <w:lang w:val="zh-CN"/>
        </w:rPr>
        <w:t>的；</w:t>
      </w:r>
    </w:p>
    <w:p w14:paraId="55EC6B79">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（6）响应文件编排混乱，且擅自修改磋商文件规定的格式内容的；</w:t>
      </w:r>
    </w:p>
    <w:p w14:paraId="5D161AFA">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服务期限</w:t>
      </w:r>
      <w:r>
        <w:rPr>
          <w:rFonts w:hint="eastAsia" w:ascii="宋体" w:hAnsi="宋体" w:eastAsia="宋体" w:cs="宋体"/>
          <w:color w:val="auto"/>
          <w:sz w:val="24"/>
          <w:szCs w:val="24"/>
        </w:rPr>
        <w:t>、磋商有效期不能满足磋商文件要求的；</w:t>
      </w:r>
    </w:p>
    <w:p w14:paraId="1AE75DB1">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lang w:val="zh-CN"/>
        </w:rPr>
        <w:t>投标产品的技术规格、技术标准明显不符合采购项目要求的</w:t>
      </w:r>
      <w:r>
        <w:rPr>
          <w:rFonts w:hint="eastAsia" w:ascii="宋体" w:hAnsi="宋体" w:eastAsia="宋体" w:cs="宋体"/>
          <w:color w:val="auto"/>
          <w:sz w:val="24"/>
          <w:szCs w:val="24"/>
        </w:rPr>
        <w:t>；</w:t>
      </w:r>
    </w:p>
    <w:p w14:paraId="06587E9E">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（9）响应文件中附有采购人不能接受的条件的；</w:t>
      </w:r>
    </w:p>
    <w:p w14:paraId="04949401">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（10）磋商小组认为应按无效响应处理的其他情况；</w:t>
      </w:r>
    </w:p>
    <w:p w14:paraId="3596115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（11）法律、法规规定的其他情形。</w:t>
      </w:r>
    </w:p>
    <w:p w14:paraId="14B38996">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3EC7D51">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31BFFBC2">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E9E0A5E">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0072763">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11B1951">
      <w:pPr>
        <w:widowControl/>
        <w:spacing w:line="360" w:lineRule="auto"/>
        <w:ind w:firstLine="0" w:firstLineChars="0"/>
        <w:jc w:val="left"/>
        <w:outlineLvl w:val="2"/>
        <w:rPr>
          <w:rFonts w:hint="eastAsia" w:ascii="宋体" w:hAnsi="宋体" w:eastAsia="宋体" w:cs="宋体"/>
          <w:b/>
          <w:bCs/>
          <w:color w:val="auto"/>
          <w:sz w:val="24"/>
          <w:szCs w:val="24"/>
        </w:rPr>
      </w:pPr>
      <w:bookmarkStart w:id="117" w:name="_Toc26602"/>
      <w:bookmarkStart w:id="118" w:name="_Toc376936755"/>
      <w:bookmarkStart w:id="119" w:name="_Toc325726024"/>
      <w:bookmarkStart w:id="120" w:name="_Toc13668"/>
      <w:bookmarkStart w:id="121" w:name="_Toc20611"/>
      <w:r>
        <w:rPr>
          <w:rFonts w:hint="eastAsia" w:ascii="宋体" w:hAnsi="宋体" w:eastAsia="宋体" w:cs="宋体"/>
          <w:b/>
          <w:bCs/>
          <w:color w:val="auto"/>
          <w:sz w:val="24"/>
          <w:szCs w:val="24"/>
        </w:rPr>
        <w:t>17.评审办法</w:t>
      </w:r>
      <w:bookmarkEnd w:id="117"/>
      <w:bookmarkEnd w:id="118"/>
      <w:bookmarkEnd w:id="119"/>
      <w:bookmarkEnd w:id="120"/>
      <w:bookmarkEnd w:id="121"/>
    </w:p>
    <w:p w14:paraId="2E239AE6">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14:paraId="5CE85CB9">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17.2评审标准和分值分配：</w:t>
      </w:r>
    </w:p>
    <w:tbl>
      <w:tblPr>
        <w:tblStyle w:val="22"/>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375"/>
        <w:gridCol w:w="747"/>
        <w:gridCol w:w="6626"/>
      </w:tblGrid>
      <w:tr w14:paraId="7C07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7" w:type="dxa"/>
            <w:tcBorders>
              <w:tl2br w:val="nil"/>
              <w:tr2bl w:val="nil"/>
            </w:tcBorders>
            <w:noWrap w:val="0"/>
            <w:vAlign w:val="center"/>
          </w:tcPr>
          <w:p w14:paraId="6110B179">
            <w:pPr>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评审项目</w:t>
            </w:r>
          </w:p>
        </w:tc>
        <w:tc>
          <w:tcPr>
            <w:tcW w:w="1375" w:type="dxa"/>
            <w:tcBorders>
              <w:tl2br w:val="nil"/>
              <w:tr2bl w:val="nil"/>
            </w:tcBorders>
            <w:noWrap w:val="0"/>
            <w:vAlign w:val="center"/>
          </w:tcPr>
          <w:p w14:paraId="71E926F8">
            <w:pPr>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rPr>
              <w:t>评审因素</w:t>
            </w:r>
          </w:p>
        </w:tc>
        <w:tc>
          <w:tcPr>
            <w:tcW w:w="747" w:type="dxa"/>
            <w:tcBorders>
              <w:tl2br w:val="nil"/>
              <w:tr2bl w:val="nil"/>
            </w:tcBorders>
            <w:noWrap w:val="0"/>
            <w:vAlign w:val="center"/>
          </w:tcPr>
          <w:p w14:paraId="0E65A71C">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rPr>
              <w:t>分值</w:t>
            </w:r>
          </w:p>
        </w:tc>
        <w:tc>
          <w:tcPr>
            <w:tcW w:w="6626" w:type="dxa"/>
            <w:tcBorders>
              <w:tl2br w:val="nil"/>
              <w:tr2bl w:val="nil"/>
            </w:tcBorders>
            <w:noWrap w:val="0"/>
            <w:vAlign w:val="center"/>
          </w:tcPr>
          <w:p w14:paraId="0590FDCE">
            <w:pPr>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rPr>
              <w:t>评审细则</w:t>
            </w:r>
          </w:p>
        </w:tc>
      </w:tr>
      <w:tr w14:paraId="5C0A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7" w:type="dxa"/>
            <w:tcBorders>
              <w:tl2br w:val="nil"/>
              <w:tr2bl w:val="nil"/>
            </w:tcBorders>
            <w:noWrap w:val="0"/>
            <w:vAlign w:val="center"/>
          </w:tcPr>
          <w:p w14:paraId="2522051A">
            <w:pPr>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投标报价</w:t>
            </w:r>
          </w:p>
          <w:p w14:paraId="4278BD47">
            <w:pPr>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（10分）</w:t>
            </w:r>
          </w:p>
        </w:tc>
        <w:tc>
          <w:tcPr>
            <w:tcW w:w="1375" w:type="dxa"/>
            <w:tcBorders>
              <w:tl2br w:val="nil"/>
              <w:tr2bl w:val="nil"/>
            </w:tcBorders>
            <w:noWrap w:val="0"/>
            <w:vAlign w:val="center"/>
          </w:tcPr>
          <w:p w14:paraId="7FCBB983">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报价分</w:t>
            </w:r>
          </w:p>
        </w:tc>
        <w:tc>
          <w:tcPr>
            <w:tcW w:w="747" w:type="dxa"/>
            <w:tcBorders>
              <w:tl2br w:val="nil"/>
              <w:tr2bl w:val="nil"/>
            </w:tcBorders>
            <w:noWrap w:val="0"/>
            <w:vAlign w:val="center"/>
          </w:tcPr>
          <w:p w14:paraId="1D48EEF8">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10</w:t>
            </w:r>
          </w:p>
        </w:tc>
        <w:tc>
          <w:tcPr>
            <w:tcW w:w="6626" w:type="dxa"/>
            <w:tcBorders>
              <w:tl2br w:val="nil"/>
              <w:tr2bl w:val="nil"/>
            </w:tcBorders>
            <w:noWrap w:val="0"/>
            <w:vAlign w:val="center"/>
          </w:tcPr>
          <w:p w14:paraId="4FA6FA46">
            <w:pPr>
              <w:keepNext w:val="0"/>
              <w:keepLines w:val="0"/>
              <w:pageBreakBefore w:val="0"/>
              <w:widowControl w:val="0"/>
              <w:kinsoku/>
              <w:wordWrap/>
              <w:overflowPunct/>
              <w:topLinePunct w:val="0"/>
              <w:autoSpaceDE/>
              <w:autoSpaceDN/>
              <w:bidi w:val="0"/>
              <w:adjustRightInd/>
              <w:snapToGrid/>
              <w:spacing w:line="288" w:lineRule="auto"/>
              <w:ind w:right="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满足磋商文件要求且最后报价最低的供应商的价格为磋商基准价，其价格分为满分。其他供应商的价格分统一按照下列公式计算：</w:t>
            </w:r>
          </w:p>
          <w:p w14:paraId="167C93DC">
            <w:pPr>
              <w:keepNext w:val="0"/>
              <w:keepLines w:val="0"/>
              <w:pageBreakBefore w:val="0"/>
              <w:widowControl w:val="0"/>
              <w:kinsoku/>
              <w:wordWrap/>
              <w:overflowPunct/>
              <w:topLinePunct w:val="0"/>
              <w:autoSpaceDE/>
              <w:autoSpaceDN/>
              <w:bidi w:val="0"/>
              <w:adjustRightInd/>
              <w:snapToGrid/>
              <w:spacing w:line="288" w:lineRule="auto"/>
              <w:ind w:right="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磋商报价得分=（磋商基准价/最后磋商报价）×价格分值</w:t>
            </w:r>
          </w:p>
        </w:tc>
      </w:tr>
      <w:tr w14:paraId="0781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7" w:type="dxa"/>
            <w:vMerge w:val="restart"/>
            <w:tcBorders>
              <w:tl2br w:val="nil"/>
              <w:tr2bl w:val="nil"/>
            </w:tcBorders>
            <w:noWrap w:val="0"/>
            <w:vAlign w:val="center"/>
          </w:tcPr>
          <w:p w14:paraId="4EDDE9CA">
            <w:pPr>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技术部分</w:t>
            </w:r>
          </w:p>
          <w:p w14:paraId="3274F6A5">
            <w:pPr>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（65分）</w:t>
            </w:r>
          </w:p>
        </w:tc>
        <w:tc>
          <w:tcPr>
            <w:tcW w:w="1375" w:type="dxa"/>
            <w:tcBorders>
              <w:tl2br w:val="nil"/>
              <w:tr2bl w:val="nil"/>
            </w:tcBorders>
            <w:shd w:val="clear" w:color="auto" w:fill="auto"/>
            <w:noWrap w:val="0"/>
            <w:vAlign w:val="center"/>
          </w:tcPr>
          <w:p w14:paraId="18B5CBC0">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 xml:space="preserve">总体服务方案 </w:t>
            </w:r>
          </w:p>
        </w:tc>
        <w:tc>
          <w:tcPr>
            <w:tcW w:w="747" w:type="dxa"/>
            <w:tcBorders>
              <w:tl2br w:val="nil"/>
              <w:tr2bl w:val="nil"/>
            </w:tcBorders>
            <w:shd w:val="clear" w:color="auto" w:fill="auto"/>
            <w:noWrap w:val="0"/>
            <w:vAlign w:val="center"/>
          </w:tcPr>
          <w:p w14:paraId="76921C8A">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w:t>
            </w:r>
          </w:p>
        </w:tc>
        <w:tc>
          <w:tcPr>
            <w:tcW w:w="6626" w:type="dxa"/>
            <w:tcBorders>
              <w:tl2br w:val="nil"/>
              <w:tr2bl w:val="nil"/>
            </w:tcBorders>
            <w:shd w:val="clear" w:color="auto" w:fill="auto"/>
            <w:noWrap w:val="0"/>
            <w:vAlign w:val="center"/>
          </w:tcPr>
          <w:p w14:paraId="3F203BD5">
            <w:pPr>
              <w:pStyle w:val="43"/>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1、扶贫档案整理服务方案</w:t>
            </w:r>
          </w:p>
          <w:p w14:paraId="70F165A6">
            <w:pPr>
              <w:pStyle w:val="43"/>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供应商针对扶贫档案整理需求，提供详细、清晰、科学、合理、完整的档案整理方案，要求档案排序、装盒、脊背封面盖章和上架等；进行评分，优秀的得10分，以上内容齐全且完整为优秀，在优秀的基础上依次按2分递减，未提供不得分。</w:t>
            </w:r>
          </w:p>
          <w:p w14:paraId="6DF2821C">
            <w:pPr>
              <w:pStyle w:val="43"/>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2、扫描数字化服务方案</w:t>
            </w:r>
          </w:p>
          <w:p w14:paraId="543C5C06">
            <w:pPr>
              <w:keepNext w:val="0"/>
              <w:keepLines w:val="0"/>
              <w:pageBreakBefore w:val="0"/>
              <w:widowControl w:val="0"/>
              <w:kinsoku/>
              <w:wordWrap/>
              <w:overflowPunct/>
              <w:topLinePunct w:val="0"/>
              <w:autoSpaceDE/>
              <w:autoSpaceDN/>
              <w:bidi w:val="0"/>
              <w:adjustRightInd/>
              <w:snapToGrid/>
              <w:spacing w:line="288" w:lineRule="auto"/>
              <w:ind w:right="0" w:rightChars="0" w:firstLine="0" w:firstLineChars="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供应商需对扫描数字化内容提出科学合理、可操作性强的详细实施方案，扫描清晰完整、图片处理、数据挂接，进行评分，优秀的得10分，以上内容齐全且完整为优秀，在优秀的基础上依次按2分递减，未提供不得分。</w:t>
            </w:r>
          </w:p>
        </w:tc>
      </w:tr>
      <w:tr w14:paraId="0655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7" w:type="dxa"/>
            <w:vMerge w:val="continue"/>
            <w:tcBorders>
              <w:tl2br w:val="nil"/>
              <w:tr2bl w:val="nil"/>
            </w:tcBorders>
            <w:noWrap w:val="0"/>
            <w:vAlign w:val="center"/>
          </w:tcPr>
          <w:p w14:paraId="51923DB3">
            <w:pPr>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宋体" w:hAnsi="宋体" w:eastAsia="宋体" w:cs="宋体"/>
                <w:b/>
                <w:bCs/>
                <w:color w:val="auto"/>
                <w:sz w:val="24"/>
                <w:szCs w:val="24"/>
                <w:lang w:val="en-US" w:eastAsia="zh-CN"/>
              </w:rPr>
            </w:pPr>
          </w:p>
        </w:tc>
        <w:tc>
          <w:tcPr>
            <w:tcW w:w="1375" w:type="dxa"/>
            <w:tcBorders>
              <w:tl2br w:val="nil"/>
              <w:tr2bl w:val="nil"/>
            </w:tcBorders>
            <w:shd w:val="clear" w:color="auto" w:fill="auto"/>
            <w:noWrap w:val="0"/>
            <w:vAlign w:val="center"/>
          </w:tcPr>
          <w:p w14:paraId="7D0ECED7">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安全措施</w:t>
            </w:r>
          </w:p>
        </w:tc>
        <w:tc>
          <w:tcPr>
            <w:tcW w:w="747" w:type="dxa"/>
            <w:tcBorders>
              <w:tl2br w:val="nil"/>
              <w:tr2bl w:val="nil"/>
            </w:tcBorders>
            <w:shd w:val="clear" w:color="auto" w:fill="auto"/>
            <w:noWrap w:val="0"/>
            <w:vAlign w:val="center"/>
          </w:tcPr>
          <w:p w14:paraId="2FCAF526">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p>
        </w:tc>
        <w:tc>
          <w:tcPr>
            <w:tcW w:w="6626" w:type="dxa"/>
            <w:tcBorders>
              <w:tl2br w:val="nil"/>
              <w:tr2bl w:val="nil"/>
            </w:tcBorders>
            <w:shd w:val="clear" w:color="auto" w:fill="auto"/>
            <w:noWrap w:val="0"/>
            <w:vAlign w:val="center"/>
          </w:tcPr>
          <w:p w14:paraId="49E441B7">
            <w:pPr>
              <w:pStyle w:val="14"/>
              <w:keepNext w:val="0"/>
              <w:keepLines w:val="0"/>
              <w:pageBreakBefore w:val="0"/>
              <w:numPr>
                <w:ilvl w:val="0"/>
                <w:numId w:val="0"/>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安全措施：供应商对档案实体安全、成果数据安全、信息安全</w:t>
            </w:r>
            <w:r>
              <w:rPr>
                <w:rFonts w:hint="eastAsia" w:hAnsi="宋体" w:eastAsia="宋体" w:cs="宋体"/>
                <w:color w:val="auto"/>
                <w:kern w:val="2"/>
                <w:sz w:val="24"/>
                <w:szCs w:val="24"/>
                <w:lang w:val="en-US" w:eastAsia="zh-CN" w:bidi="ar-SA"/>
              </w:rPr>
              <w:t>措施</w:t>
            </w:r>
            <w:r>
              <w:rPr>
                <w:rFonts w:hint="eastAsia" w:ascii="宋体" w:hAnsi="宋体" w:eastAsia="宋体" w:cs="宋体"/>
                <w:color w:val="auto"/>
                <w:kern w:val="2"/>
                <w:sz w:val="24"/>
                <w:szCs w:val="24"/>
                <w:lang w:val="en-US" w:eastAsia="zh-CN" w:bidi="ar-SA"/>
              </w:rPr>
              <w:t>、保障管理措施方案严谨科学有效进行评分，优秀的得10分，以上内容齐全且完整为优秀，在优秀的基础上依次按2分递减，未提供不得分。</w:t>
            </w:r>
          </w:p>
        </w:tc>
      </w:tr>
      <w:tr w14:paraId="7C14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7" w:type="dxa"/>
            <w:vMerge w:val="continue"/>
            <w:tcBorders>
              <w:tl2br w:val="nil"/>
              <w:tr2bl w:val="nil"/>
            </w:tcBorders>
            <w:noWrap w:val="0"/>
            <w:vAlign w:val="center"/>
          </w:tcPr>
          <w:p w14:paraId="13B11871">
            <w:pPr>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宋体" w:hAnsi="宋体" w:eastAsia="宋体" w:cs="宋体"/>
                <w:b/>
                <w:bCs/>
                <w:color w:val="auto"/>
                <w:sz w:val="24"/>
                <w:szCs w:val="24"/>
                <w:lang w:val="en-US" w:eastAsia="zh-CN"/>
              </w:rPr>
            </w:pPr>
          </w:p>
        </w:tc>
        <w:tc>
          <w:tcPr>
            <w:tcW w:w="1375" w:type="dxa"/>
            <w:tcBorders>
              <w:tl2br w:val="nil"/>
              <w:tr2bl w:val="nil"/>
            </w:tcBorders>
            <w:shd w:val="clear" w:color="auto" w:fill="auto"/>
            <w:noWrap w:val="0"/>
            <w:vAlign w:val="center"/>
          </w:tcPr>
          <w:p w14:paraId="57E362C1">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档案整理</w:t>
            </w:r>
          </w:p>
        </w:tc>
        <w:tc>
          <w:tcPr>
            <w:tcW w:w="747" w:type="dxa"/>
            <w:tcBorders>
              <w:tl2br w:val="nil"/>
              <w:tr2bl w:val="nil"/>
            </w:tcBorders>
            <w:shd w:val="clear" w:color="auto" w:fill="auto"/>
            <w:noWrap w:val="0"/>
            <w:vAlign w:val="center"/>
          </w:tcPr>
          <w:p w14:paraId="2DD53EA7">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p>
        </w:tc>
        <w:tc>
          <w:tcPr>
            <w:tcW w:w="6626" w:type="dxa"/>
            <w:tcBorders>
              <w:tl2br w:val="nil"/>
              <w:tr2bl w:val="nil"/>
            </w:tcBorders>
            <w:shd w:val="clear" w:color="auto" w:fill="auto"/>
            <w:noWrap w:val="0"/>
            <w:vAlign w:val="center"/>
          </w:tcPr>
          <w:p w14:paraId="7BDA113E">
            <w:pPr>
              <w:pStyle w:val="14"/>
              <w:keepNext w:val="0"/>
              <w:keepLines w:val="0"/>
              <w:pageBreakBefore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档案整理：档案整理要求符合中华人民共和国档案行业标准（DA/T22—2015）《归档文件整理规则》标准，业务档案根据（GB.T11822）《科技档案案卷构成的一般要求》整理标准规范、流程清晰、交接完备，方案优秀的得10分，以上内容齐全且完整为优秀，在优秀的基础上依次按2分递减，未提供不得分。</w:t>
            </w:r>
          </w:p>
        </w:tc>
      </w:tr>
      <w:tr w14:paraId="7727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7" w:type="dxa"/>
            <w:vMerge w:val="continue"/>
            <w:tcBorders>
              <w:tl2br w:val="nil"/>
              <w:tr2bl w:val="nil"/>
            </w:tcBorders>
            <w:noWrap w:val="0"/>
            <w:vAlign w:val="center"/>
          </w:tcPr>
          <w:p w14:paraId="519D9FE8">
            <w:pPr>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宋体" w:hAnsi="宋体" w:eastAsia="宋体" w:cs="宋体"/>
                <w:b/>
                <w:bCs/>
                <w:color w:val="auto"/>
                <w:sz w:val="24"/>
                <w:szCs w:val="24"/>
                <w:lang w:val="en-US" w:eastAsia="zh-CN"/>
              </w:rPr>
            </w:pPr>
          </w:p>
        </w:tc>
        <w:tc>
          <w:tcPr>
            <w:tcW w:w="1375" w:type="dxa"/>
            <w:tcBorders>
              <w:tl2br w:val="nil"/>
              <w:tr2bl w:val="nil"/>
            </w:tcBorders>
            <w:shd w:val="clear" w:color="auto" w:fill="auto"/>
            <w:noWrap w:val="0"/>
            <w:vAlign w:val="center"/>
          </w:tcPr>
          <w:p w14:paraId="24C15AFB">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档案数字化</w:t>
            </w:r>
          </w:p>
        </w:tc>
        <w:tc>
          <w:tcPr>
            <w:tcW w:w="747" w:type="dxa"/>
            <w:tcBorders>
              <w:tl2br w:val="nil"/>
              <w:tr2bl w:val="nil"/>
            </w:tcBorders>
            <w:shd w:val="clear" w:color="auto" w:fill="auto"/>
            <w:noWrap w:val="0"/>
            <w:vAlign w:val="center"/>
          </w:tcPr>
          <w:p w14:paraId="32E72CF4">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p>
        </w:tc>
        <w:tc>
          <w:tcPr>
            <w:tcW w:w="6626" w:type="dxa"/>
            <w:tcBorders>
              <w:tl2br w:val="nil"/>
              <w:tr2bl w:val="nil"/>
            </w:tcBorders>
            <w:shd w:val="clear" w:color="auto" w:fill="auto"/>
            <w:noWrap w:val="0"/>
            <w:vAlign w:val="center"/>
          </w:tcPr>
          <w:p w14:paraId="42B74B7D">
            <w:pPr>
              <w:pStyle w:val="14"/>
              <w:keepNext w:val="0"/>
              <w:keepLines w:val="0"/>
              <w:pageBreakBefore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档案数字化：档案数字化要求符合中华人民共和国档案行业标准（DA/T31—2017）《纸质档案数字化技术规范》标准、流程科学、交接清晰，方案优秀的得10分，以上内容齐全且完整为优秀，在优秀的基础上依次按2分递减，未提供不得分。</w:t>
            </w:r>
          </w:p>
        </w:tc>
      </w:tr>
      <w:tr w14:paraId="17F9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7" w:type="dxa"/>
            <w:vMerge w:val="continue"/>
            <w:tcBorders>
              <w:tl2br w:val="nil"/>
              <w:tr2bl w:val="nil"/>
            </w:tcBorders>
            <w:noWrap w:val="0"/>
            <w:vAlign w:val="center"/>
          </w:tcPr>
          <w:p w14:paraId="6539BA6F">
            <w:pPr>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宋体" w:hAnsi="宋体" w:eastAsia="宋体" w:cs="宋体"/>
                <w:b/>
                <w:bCs/>
                <w:color w:val="auto"/>
                <w:sz w:val="24"/>
                <w:szCs w:val="24"/>
                <w:lang w:val="en-US" w:eastAsia="zh-CN"/>
              </w:rPr>
            </w:pPr>
          </w:p>
        </w:tc>
        <w:tc>
          <w:tcPr>
            <w:tcW w:w="1375" w:type="dxa"/>
            <w:tcBorders>
              <w:tl2br w:val="nil"/>
              <w:tr2bl w:val="nil"/>
            </w:tcBorders>
            <w:noWrap w:val="0"/>
            <w:vAlign w:val="center"/>
          </w:tcPr>
          <w:p w14:paraId="7F65C0A3">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应急处理预案</w:t>
            </w:r>
          </w:p>
        </w:tc>
        <w:tc>
          <w:tcPr>
            <w:tcW w:w="747" w:type="dxa"/>
            <w:tcBorders>
              <w:tl2br w:val="nil"/>
              <w:tr2bl w:val="nil"/>
            </w:tcBorders>
            <w:noWrap w:val="0"/>
            <w:vAlign w:val="center"/>
          </w:tcPr>
          <w:p w14:paraId="0A18165E">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p>
        </w:tc>
        <w:tc>
          <w:tcPr>
            <w:tcW w:w="6626" w:type="dxa"/>
            <w:tcBorders>
              <w:tl2br w:val="nil"/>
              <w:tr2bl w:val="nil"/>
            </w:tcBorders>
            <w:noWrap w:val="0"/>
            <w:vAlign w:val="center"/>
          </w:tcPr>
          <w:p w14:paraId="668151B9">
            <w:pPr>
              <w:pStyle w:val="14"/>
              <w:keepNext w:val="0"/>
              <w:keepLines w:val="0"/>
              <w:pageBreakBefore w:val="0"/>
              <w:kinsoku/>
              <w:wordWrap/>
              <w:overflowPunct/>
              <w:topLinePunct w:val="0"/>
              <w:autoSpaceDE/>
              <w:autoSpaceDN/>
              <w:bidi w:val="0"/>
              <w:adjustRightInd/>
              <w:snapToGrid/>
              <w:spacing w:line="288" w:lineRule="auto"/>
              <w:ind w:firstLine="0" w:firstLineChars="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应急处理预案</w:t>
            </w:r>
            <w:r>
              <w:rPr>
                <w:rFonts w:hint="eastAsia"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针对项目成果资料的完整性、准确性、归档制度、</w:t>
            </w:r>
            <w:r>
              <w:rPr>
                <w:rFonts w:hint="eastAsia" w:hAnsi="宋体" w:eastAsia="宋体" w:cs="宋体"/>
                <w:color w:val="auto"/>
                <w:kern w:val="2"/>
                <w:sz w:val="24"/>
                <w:szCs w:val="24"/>
                <w:lang w:val="en-US" w:eastAsia="zh-CN" w:bidi="ar-SA"/>
              </w:rPr>
              <w:t>安全</w:t>
            </w:r>
            <w:r>
              <w:rPr>
                <w:rFonts w:hint="eastAsia" w:ascii="宋体" w:hAnsi="宋体" w:eastAsia="宋体" w:cs="宋体"/>
                <w:color w:val="auto"/>
                <w:kern w:val="2"/>
                <w:sz w:val="24"/>
                <w:szCs w:val="24"/>
                <w:lang w:val="en-US" w:eastAsia="zh-CN" w:bidi="ar-SA"/>
              </w:rPr>
              <w:t>制度、协调配合验收等方面提出保证措施，优秀的得10分，以上内容齐全且完整为优秀，在优秀的基础上依次按2分递减，未提供不得分</w:t>
            </w:r>
            <w:r>
              <w:rPr>
                <w:rFonts w:hint="eastAsia" w:hAnsi="宋体" w:eastAsia="宋体" w:cs="宋体"/>
                <w:color w:val="auto"/>
                <w:kern w:val="2"/>
                <w:sz w:val="24"/>
                <w:szCs w:val="24"/>
                <w:lang w:val="en-US" w:eastAsia="zh-CN" w:bidi="ar-SA"/>
              </w:rPr>
              <w:t>。</w:t>
            </w:r>
          </w:p>
        </w:tc>
      </w:tr>
      <w:tr w14:paraId="50BA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7" w:type="dxa"/>
            <w:vMerge w:val="restart"/>
            <w:tcBorders>
              <w:tl2br w:val="nil"/>
              <w:tr2bl w:val="nil"/>
            </w:tcBorders>
            <w:noWrap w:val="0"/>
            <w:vAlign w:val="center"/>
          </w:tcPr>
          <w:p w14:paraId="591DFE73">
            <w:pPr>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商务部分</w:t>
            </w:r>
          </w:p>
          <w:p w14:paraId="526A5AFF">
            <w:pPr>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（30分）</w:t>
            </w:r>
          </w:p>
        </w:tc>
        <w:tc>
          <w:tcPr>
            <w:tcW w:w="1375" w:type="dxa"/>
            <w:tcBorders>
              <w:tl2br w:val="nil"/>
              <w:tr2bl w:val="nil"/>
            </w:tcBorders>
            <w:shd w:val="clear" w:color="auto" w:fill="auto"/>
            <w:noWrap w:val="0"/>
            <w:vAlign w:val="center"/>
          </w:tcPr>
          <w:p w14:paraId="67BBF34C">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rPr>
              <w:t>业绩</w:t>
            </w:r>
          </w:p>
        </w:tc>
        <w:tc>
          <w:tcPr>
            <w:tcW w:w="747" w:type="dxa"/>
            <w:tcBorders>
              <w:tl2br w:val="nil"/>
              <w:tr2bl w:val="nil"/>
            </w:tcBorders>
            <w:shd w:val="clear" w:color="auto" w:fill="auto"/>
            <w:noWrap w:val="0"/>
            <w:vAlign w:val="center"/>
          </w:tcPr>
          <w:p w14:paraId="2D323759">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10</w:t>
            </w:r>
          </w:p>
        </w:tc>
        <w:tc>
          <w:tcPr>
            <w:tcW w:w="6626" w:type="dxa"/>
            <w:tcBorders>
              <w:tl2br w:val="nil"/>
              <w:tr2bl w:val="nil"/>
            </w:tcBorders>
            <w:shd w:val="clear" w:color="auto" w:fill="auto"/>
            <w:noWrap w:val="0"/>
            <w:vAlign w:val="center"/>
          </w:tcPr>
          <w:p w14:paraId="2A745215">
            <w:pPr>
              <w:keepNext w:val="0"/>
              <w:keepLines w:val="0"/>
              <w:pageBreakBefore w:val="0"/>
              <w:widowControl w:val="0"/>
              <w:kinsoku/>
              <w:wordWrap/>
              <w:overflowPunct/>
              <w:topLinePunct w:val="0"/>
              <w:autoSpaceDE/>
              <w:autoSpaceDN/>
              <w:bidi w:val="0"/>
              <w:adjustRightInd/>
              <w:snapToGrid/>
              <w:spacing w:line="288" w:lineRule="auto"/>
              <w:ind w:right="0" w:rightChars="0" w:firstLine="0" w:firstLineChars="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rPr>
              <w:t>提供20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val="en-US"/>
              </w:rPr>
              <w:t>年</w:t>
            </w:r>
            <w:r>
              <w:rPr>
                <w:rFonts w:hint="eastAsia" w:ascii="宋体" w:hAnsi="宋体" w:eastAsia="宋体" w:cs="宋体"/>
                <w:color w:val="auto"/>
                <w:sz w:val="24"/>
                <w:szCs w:val="24"/>
                <w:lang w:val="en-US" w:eastAsia="zh-CN"/>
              </w:rPr>
              <w:t>01月01日至提交响应文件截止时间前</w:t>
            </w:r>
            <w:r>
              <w:rPr>
                <w:rFonts w:hint="eastAsia" w:ascii="宋体" w:hAnsi="宋体" w:eastAsia="宋体" w:cs="宋体"/>
                <w:color w:val="auto"/>
                <w:sz w:val="24"/>
                <w:szCs w:val="24"/>
                <w:lang w:val="en-US"/>
              </w:rPr>
              <w:t>供应商的类似业绩证明材料</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需提供包含合同首页、标的及金额所在页、合同签字盖章页的扫描件</w:t>
            </w:r>
            <w:r>
              <w:rPr>
                <w:rFonts w:hint="eastAsia" w:ascii="宋体" w:hAnsi="宋体" w:eastAsia="宋体" w:cs="宋体"/>
                <w:color w:val="auto"/>
                <w:sz w:val="24"/>
                <w:szCs w:val="24"/>
                <w:lang w:val="en-US" w:eastAsia="zh-CN"/>
              </w:rPr>
              <w:t>或中标（成交）通知书</w:t>
            </w:r>
            <w:r>
              <w:rPr>
                <w:rFonts w:hint="eastAsia" w:ascii="宋体" w:hAnsi="宋体" w:eastAsia="宋体" w:cs="宋体"/>
                <w:color w:val="auto"/>
                <w:sz w:val="24"/>
                <w:szCs w:val="24"/>
                <w:lang w:val="en-US"/>
              </w:rPr>
              <w:t>扫描件，每提供1份得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rPr>
              <w:t>分，满分</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en-US"/>
              </w:rPr>
              <w:t>分；未提供不得分。</w:t>
            </w:r>
          </w:p>
        </w:tc>
      </w:tr>
      <w:tr w14:paraId="43F0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7" w:type="dxa"/>
            <w:vMerge w:val="continue"/>
            <w:tcBorders>
              <w:tl2br w:val="nil"/>
              <w:tr2bl w:val="nil"/>
            </w:tcBorders>
            <w:noWrap w:val="0"/>
            <w:vAlign w:val="center"/>
          </w:tcPr>
          <w:p w14:paraId="04DBD063">
            <w:pPr>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宋体" w:hAnsi="宋体" w:eastAsia="宋体" w:cs="宋体"/>
                <w:color w:val="auto"/>
                <w:sz w:val="24"/>
                <w:szCs w:val="24"/>
                <w:lang w:val="en-US" w:eastAsia="zh-CN"/>
              </w:rPr>
            </w:pPr>
          </w:p>
        </w:tc>
        <w:tc>
          <w:tcPr>
            <w:tcW w:w="1375" w:type="dxa"/>
            <w:tcBorders>
              <w:tl2br w:val="nil"/>
              <w:tr2bl w:val="nil"/>
            </w:tcBorders>
            <w:noWrap w:val="0"/>
            <w:vAlign w:val="center"/>
          </w:tcPr>
          <w:p w14:paraId="274532E2">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人员配置</w:t>
            </w:r>
          </w:p>
        </w:tc>
        <w:tc>
          <w:tcPr>
            <w:tcW w:w="747" w:type="dxa"/>
            <w:tcBorders>
              <w:tl2br w:val="nil"/>
              <w:tr2bl w:val="nil"/>
            </w:tcBorders>
            <w:noWrap w:val="0"/>
            <w:vAlign w:val="center"/>
          </w:tcPr>
          <w:p w14:paraId="298E7FCD">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20</w:t>
            </w:r>
          </w:p>
        </w:tc>
        <w:tc>
          <w:tcPr>
            <w:tcW w:w="6626" w:type="dxa"/>
            <w:tcBorders>
              <w:tl2br w:val="nil"/>
              <w:tr2bl w:val="nil"/>
            </w:tcBorders>
            <w:noWrap w:val="0"/>
            <w:vAlign w:val="center"/>
          </w:tcPr>
          <w:p w14:paraId="02D805BA">
            <w:pPr>
              <w:keepNext w:val="0"/>
              <w:keepLines w:val="0"/>
              <w:pageBreakBefore w:val="0"/>
              <w:widowControl w:val="0"/>
              <w:kinsoku/>
              <w:wordWrap/>
              <w:overflowPunct/>
              <w:topLinePunct w:val="0"/>
              <w:autoSpaceDE/>
              <w:autoSpaceDN/>
              <w:bidi w:val="0"/>
              <w:adjustRightInd/>
              <w:snapToGrid/>
              <w:spacing w:line="288" w:lineRule="auto"/>
              <w:ind w:right="0" w:firstLine="0" w:firstLineChars="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1、项目负责人（4分）：</w:t>
            </w:r>
            <w:r>
              <w:rPr>
                <w:rFonts w:hint="eastAsia" w:ascii="宋体" w:hAnsi="宋体" w:eastAsia="宋体" w:cs="宋体"/>
                <w:color w:val="auto"/>
                <w:sz w:val="24"/>
                <w:szCs w:val="24"/>
                <w:lang w:val="en-US" w:eastAsia="zh-CN"/>
              </w:rPr>
              <w:t xml:space="preserve">具备相关档案管理师证书得 2 分，满分4分，其他或未提供不得分；需提供相关人员身份证、劳动合同、证书等证明材料； </w:t>
            </w:r>
          </w:p>
          <w:p w14:paraId="5CB8386C">
            <w:pPr>
              <w:keepNext w:val="0"/>
              <w:keepLines w:val="0"/>
              <w:pageBreakBefore w:val="0"/>
              <w:widowControl w:val="0"/>
              <w:kinsoku/>
              <w:wordWrap/>
              <w:overflowPunct/>
              <w:topLinePunct w:val="0"/>
              <w:autoSpaceDE/>
              <w:autoSpaceDN/>
              <w:bidi w:val="0"/>
              <w:adjustRightInd/>
              <w:snapToGrid/>
              <w:spacing w:line="288" w:lineRule="auto"/>
              <w:ind w:right="0" w:rightChars="0" w:firstLine="0" w:firstLineChars="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2、项目团队（16分）：项目团队整体配置、人员架构综合比较，团队配置中，除项目负责人外提供人员人数8人及以上得 16分，每缺少 1 人扣 2 分，扣完为止；不提供不得分；需提供人员身份证、劳动合同等证明材料。</w:t>
            </w:r>
          </w:p>
        </w:tc>
      </w:tr>
      <w:tr w14:paraId="3E30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2" w:type="dxa"/>
            <w:gridSpan w:val="2"/>
            <w:tcBorders>
              <w:tl2br w:val="nil"/>
              <w:tr2bl w:val="nil"/>
            </w:tcBorders>
            <w:noWrap w:val="0"/>
            <w:vAlign w:val="center"/>
          </w:tcPr>
          <w:p w14:paraId="757DFF66">
            <w:pPr>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总计</w:t>
            </w:r>
          </w:p>
        </w:tc>
        <w:tc>
          <w:tcPr>
            <w:tcW w:w="747" w:type="dxa"/>
            <w:tcBorders>
              <w:tl2br w:val="nil"/>
              <w:tr2bl w:val="nil"/>
            </w:tcBorders>
            <w:noWrap w:val="0"/>
            <w:vAlign w:val="center"/>
          </w:tcPr>
          <w:p w14:paraId="6B4B44DB">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宋体" w:hAnsi="宋体" w:eastAsia="宋体" w:cs="宋体"/>
                <w:color w:val="auto"/>
                <w:sz w:val="24"/>
                <w:szCs w:val="24"/>
                <w:lang w:val="en-US" w:eastAsia="zh-CN" w:bidi="ar-SA"/>
              </w:rPr>
            </w:pPr>
          </w:p>
        </w:tc>
        <w:tc>
          <w:tcPr>
            <w:tcW w:w="6626" w:type="dxa"/>
            <w:tcBorders>
              <w:tl2br w:val="nil"/>
              <w:tr2bl w:val="nil"/>
            </w:tcBorders>
            <w:noWrap w:val="0"/>
            <w:vAlign w:val="center"/>
          </w:tcPr>
          <w:p w14:paraId="7ADF25CB">
            <w:pPr>
              <w:keepNext w:val="0"/>
              <w:keepLines w:val="0"/>
              <w:pageBreakBefore w:val="0"/>
              <w:widowControl w:val="0"/>
              <w:kinsoku/>
              <w:wordWrap/>
              <w:overflowPunct/>
              <w:topLinePunct w:val="0"/>
              <w:autoSpaceDE/>
              <w:autoSpaceDN/>
              <w:bidi w:val="0"/>
              <w:adjustRightInd/>
              <w:snapToGrid/>
              <w:spacing w:line="288" w:lineRule="auto"/>
              <w:ind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100分</w:t>
            </w:r>
          </w:p>
        </w:tc>
      </w:tr>
    </w:tbl>
    <w:p w14:paraId="47D6E8BD">
      <w:pPr>
        <w:wordWrap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14:paraId="5BF9BDF7">
      <w:pPr>
        <w:keepNext/>
        <w:pageBreakBefore/>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325726025"/>
      <w:bookmarkStart w:id="123" w:name="_Toc376936756"/>
      <w:bookmarkStart w:id="124" w:name="_Toc6689"/>
      <w:bookmarkStart w:id="125" w:name="_Toc16072"/>
      <w:bookmarkStart w:id="126" w:name="_Toc2506"/>
      <w:r>
        <w:rPr>
          <w:rFonts w:hint="eastAsia" w:ascii="宋体" w:hAnsi="宋体" w:eastAsia="宋体" w:cs="宋体"/>
          <w:b/>
          <w:bCs/>
          <w:color w:val="auto"/>
          <w:sz w:val="24"/>
          <w:szCs w:val="24"/>
        </w:rPr>
        <w:t>七、</w:t>
      </w:r>
      <w:bookmarkEnd w:id="122"/>
      <w:bookmarkEnd w:id="123"/>
      <w:r>
        <w:rPr>
          <w:rFonts w:hint="eastAsia" w:ascii="宋体" w:hAnsi="宋体" w:eastAsia="宋体" w:cs="宋体"/>
          <w:b/>
          <w:bCs/>
          <w:color w:val="auto"/>
          <w:sz w:val="24"/>
          <w:szCs w:val="24"/>
        </w:rPr>
        <w:t>确定成交供应商</w:t>
      </w:r>
      <w:bookmarkEnd w:id="124"/>
      <w:bookmarkEnd w:id="125"/>
      <w:bookmarkEnd w:id="126"/>
    </w:p>
    <w:p w14:paraId="0E41801E">
      <w:pPr>
        <w:widowControl/>
        <w:spacing w:line="360" w:lineRule="auto"/>
        <w:ind w:firstLine="0" w:firstLineChars="0"/>
        <w:jc w:val="left"/>
        <w:outlineLvl w:val="2"/>
        <w:rPr>
          <w:rFonts w:hint="eastAsia" w:ascii="宋体" w:hAnsi="宋体" w:eastAsia="宋体" w:cs="宋体"/>
          <w:b/>
          <w:bCs/>
          <w:color w:val="auto"/>
          <w:sz w:val="24"/>
          <w:szCs w:val="24"/>
        </w:rPr>
      </w:pPr>
      <w:bookmarkStart w:id="127" w:name="_Toc325726026"/>
      <w:bookmarkStart w:id="128" w:name="_Toc376936757"/>
      <w:bookmarkStart w:id="129" w:name="_Toc28889"/>
      <w:bookmarkStart w:id="130" w:name="_Toc17038"/>
      <w:bookmarkStart w:id="131" w:name="_Toc32546"/>
      <w:r>
        <w:rPr>
          <w:rFonts w:hint="eastAsia" w:ascii="宋体" w:hAnsi="宋体" w:eastAsia="宋体" w:cs="宋体"/>
          <w:b/>
          <w:bCs/>
          <w:color w:val="auto"/>
          <w:sz w:val="24"/>
          <w:szCs w:val="24"/>
        </w:rPr>
        <w:t>18.推荐并确定成交</w:t>
      </w:r>
      <w:bookmarkEnd w:id="127"/>
      <w:bookmarkEnd w:id="128"/>
      <w:r>
        <w:rPr>
          <w:rFonts w:hint="eastAsia" w:ascii="宋体" w:hAnsi="宋体" w:eastAsia="宋体" w:cs="宋体"/>
          <w:b/>
          <w:bCs/>
          <w:color w:val="auto"/>
          <w:sz w:val="24"/>
          <w:szCs w:val="24"/>
        </w:rPr>
        <w:t>供应商</w:t>
      </w:r>
      <w:bookmarkEnd w:id="129"/>
      <w:bookmarkEnd w:id="130"/>
      <w:bookmarkEnd w:id="131"/>
    </w:p>
    <w:p w14:paraId="69DAAAB6">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B8C57FE">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376936759"/>
      <w:bookmarkStart w:id="133" w:name="_Toc2963"/>
      <w:bookmarkStart w:id="134" w:name="_Toc325726028"/>
      <w:bookmarkStart w:id="135" w:name="_Toc22885"/>
      <w:bookmarkStart w:id="136" w:name="_Toc2346"/>
      <w:bookmarkStart w:id="137" w:name="_Toc325726027"/>
      <w:r>
        <w:rPr>
          <w:rFonts w:hint="eastAsia" w:ascii="宋体" w:hAnsi="宋体" w:eastAsia="宋体" w:cs="宋体"/>
          <w:b/>
          <w:bCs/>
          <w:color w:val="auto"/>
          <w:sz w:val="24"/>
          <w:szCs w:val="24"/>
        </w:rPr>
        <w:t>19.成交通知</w:t>
      </w:r>
      <w:bookmarkEnd w:id="132"/>
      <w:bookmarkEnd w:id="133"/>
      <w:bookmarkEnd w:id="134"/>
      <w:bookmarkEnd w:id="135"/>
      <w:bookmarkEnd w:id="136"/>
    </w:p>
    <w:p w14:paraId="03E18E5C">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14:paraId="306A4A3D">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14:paraId="163C699B">
      <w:pPr>
        <w:widowControl/>
        <w:spacing w:line="360" w:lineRule="auto"/>
        <w:ind w:firstLine="0" w:firstLineChars="0"/>
        <w:jc w:val="center"/>
        <w:outlineLvl w:val="1"/>
        <w:rPr>
          <w:rFonts w:hint="eastAsia" w:ascii="宋体" w:hAnsi="宋体" w:eastAsia="宋体" w:cs="宋体"/>
          <w:b/>
          <w:bCs/>
          <w:color w:val="auto"/>
          <w:sz w:val="24"/>
          <w:szCs w:val="24"/>
        </w:rPr>
      </w:pPr>
      <w:bookmarkStart w:id="138" w:name="_Toc376936758"/>
      <w:bookmarkStart w:id="139" w:name="_Toc18063"/>
      <w:bookmarkStart w:id="140" w:name="_Toc31254"/>
      <w:bookmarkStart w:id="141" w:name="_Toc5556"/>
      <w:r>
        <w:rPr>
          <w:rFonts w:hint="eastAsia" w:ascii="宋体" w:hAnsi="宋体" w:eastAsia="宋体" w:cs="宋体"/>
          <w:b/>
          <w:bCs/>
          <w:color w:val="auto"/>
          <w:sz w:val="24"/>
          <w:szCs w:val="24"/>
        </w:rPr>
        <w:t>八、授予合同</w:t>
      </w:r>
      <w:bookmarkEnd w:id="137"/>
      <w:bookmarkEnd w:id="138"/>
      <w:bookmarkEnd w:id="139"/>
      <w:bookmarkEnd w:id="140"/>
      <w:bookmarkEnd w:id="141"/>
    </w:p>
    <w:p w14:paraId="0E75CD5D">
      <w:pPr>
        <w:widowControl/>
        <w:spacing w:line="360" w:lineRule="auto"/>
        <w:ind w:firstLine="0" w:firstLineChars="0"/>
        <w:jc w:val="left"/>
        <w:outlineLvl w:val="2"/>
        <w:rPr>
          <w:rFonts w:hint="eastAsia" w:ascii="宋体" w:hAnsi="宋体" w:eastAsia="宋体" w:cs="宋体"/>
          <w:b/>
          <w:bCs/>
          <w:color w:val="auto"/>
          <w:sz w:val="24"/>
          <w:szCs w:val="24"/>
        </w:rPr>
      </w:pPr>
      <w:bookmarkStart w:id="142" w:name="_Toc28394"/>
      <w:bookmarkStart w:id="143" w:name="_Toc325726029"/>
      <w:bookmarkStart w:id="144" w:name="_Toc376936760"/>
      <w:bookmarkStart w:id="145" w:name="_Toc17730"/>
      <w:bookmarkStart w:id="146" w:name="_Toc921"/>
      <w:r>
        <w:rPr>
          <w:rFonts w:hint="eastAsia" w:ascii="宋体" w:hAnsi="宋体" w:eastAsia="宋体" w:cs="宋体"/>
          <w:b/>
          <w:bCs/>
          <w:color w:val="auto"/>
          <w:sz w:val="24"/>
          <w:szCs w:val="24"/>
        </w:rPr>
        <w:t>20.签订合同</w:t>
      </w:r>
      <w:bookmarkEnd w:id="142"/>
      <w:bookmarkEnd w:id="143"/>
      <w:bookmarkEnd w:id="144"/>
      <w:bookmarkEnd w:id="145"/>
      <w:bookmarkEnd w:id="146"/>
    </w:p>
    <w:p w14:paraId="7122A1D3">
      <w:pPr>
        <w:spacing w:line="360" w:lineRule="auto"/>
        <w:ind w:firstLine="0" w:firstLineChars="0"/>
        <w:jc w:val="left"/>
        <w:rPr>
          <w:rFonts w:hint="eastAsia" w:ascii="宋体" w:hAnsi="宋体" w:eastAsia="宋体" w:cs="宋体"/>
          <w:color w:val="auto"/>
          <w:sz w:val="24"/>
          <w:szCs w:val="24"/>
        </w:rPr>
      </w:pPr>
      <w:bookmarkStart w:id="147" w:name="_Toc325726030"/>
      <w:bookmarkStart w:id="148" w:name="_Toc376936761"/>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14:paraId="224A9BCF">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lang w:val="zh-CN"/>
        </w:rPr>
        <w:t>2</w:t>
      </w:r>
      <w:r>
        <w:rPr>
          <w:rFonts w:hint="eastAsia" w:ascii="宋体" w:hAnsi="宋体" w:eastAsia="宋体" w:cs="宋体"/>
          <w:color w:val="auto"/>
          <w:sz w:val="24"/>
        </w:rPr>
        <w:t>0</w:t>
      </w:r>
      <w:r>
        <w:rPr>
          <w:rFonts w:hint="eastAsia" w:ascii="宋体" w:hAnsi="宋体" w:eastAsia="宋体" w:cs="宋体"/>
          <w:color w:val="auto"/>
          <w:sz w:val="24"/>
          <w:lang w:val="zh-CN"/>
        </w:rPr>
        <w:t>.2签订合同时，成交供应商应当</w:t>
      </w:r>
      <w:r>
        <w:rPr>
          <w:rFonts w:hint="eastAsia" w:ascii="宋体" w:hAnsi="宋体" w:eastAsia="宋体" w:cs="宋体"/>
          <w:color w:val="auto"/>
          <w:sz w:val="24"/>
          <w:lang w:val="zh-CN" w:eastAsia="zh-CN"/>
        </w:rPr>
        <w:t>以支票、汇票、本票或者金融机构、担保机构出具的保函等非现金形式</w:t>
      </w:r>
      <w:r>
        <w:rPr>
          <w:rFonts w:hint="eastAsia" w:ascii="宋体" w:hAnsi="宋体" w:eastAsia="宋体" w:cs="宋体"/>
          <w:color w:val="auto"/>
          <w:sz w:val="24"/>
          <w:lang w:val="zh-CN"/>
        </w:rPr>
        <w:t>向采购人指定的账户交纳履约保证金。</w:t>
      </w:r>
      <w:r>
        <w:rPr>
          <w:rFonts w:hint="eastAsia" w:ascii="宋体" w:hAnsi="宋体" w:eastAsia="宋体" w:cs="宋体"/>
          <w:b/>
          <w:bCs/>
          <w:color w:val="auto"/>
          <w:sz w:val="24"/>
          <w:lang w:val="zh-CN"/>
        </w:rPr>
        <w:t>本项目履约保证金金额为成交金额的</w:t>
      </w: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lang w:val="zh-CN"/>
        </w:rPr>
        <w:t>％</w:t>
      </w:r>
      <w:r>
        <w:rPr>
          <w:rFonts w:hint="eastAsia" w:ascii="宋体" w:hAnsi="宋体" w:eastAsia="宋体" w:cs="宋体"/>
          <w:b/>
          <w:bCs/>
          <w:color w:val="auto"/>
          <w:sz w:val="24"/>
          <w:lang w:val="en-US" w:eastAsia="zh-CN"/>
        </w:rPr>
        <w:t>。</w:t>
      </w:r>
    </w:p>
    <w:p w14:paraId="5AAE77EE">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1D176D5">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07C669B">
      <w:pPr>
        <w:widowControl/>
        <w:spacing w:line="360" w:lineRule="auto"/>
        <w:ind w:firstLine="0" w:firstLineChars="0"/>
        <w:jc w:val="center"/>
        <w:outlineLvl w:val="1"/>
        <w:rPr>
          <w:rFonts w:hint="eastAsia" w:ascii="宋体" w:hAnsi="宋体" w:eastAsia="宋体" w:cs="宋体"/>
          <w:b/>
          <w:bCs/>
          <w:color w:val="auto"/>
          <w:sz w:val="24"/>
          <w:szCs w:val="24"/>
        </w:rPr>
      </w:pPr>
      <w:bookmarkStart w:id="149" w:name="_Toc896"/>
      <w:bookmarkStart w:id="150" w:name="_Toc26867"/>
      <w:bookmarkStart w:id="151" w:name="_Toc22442"/>
      <w:r>
        <w:rPr>
          <w:rFonts w:hint="eastAsia" w:ascii="宋体" w:hAnsi="宋体" w:eastAsia="宋体" w:cs="宋体"/>
          <w:b/>
          <w:bCs/>
          <w:color w:val="auto"/>
          <w:sz w:val="24"/>
          <w:szCs w:val="24"/>
        </w:rPr>
        <w:t>九、</w:t>
      </w:r>
      <w:bookmarkEnd w:id="147"/>
      <w:bookmarkEnd w:id="148"/>
      <w:r>
        <w:rPr>
          <w:rFonts w:hint="eastAsia" w:ascii="宋体" w:hAnsi="宋体" w:eastAsia="宋体" w:cs="宋体"/>
          <w:b/>
          <w:bCs/>
          <w:color w:val="auto"/>
          <w:sz w:val="24"/>
          <w:szCs w:val="24"/>
        </w:rPr>
        <w:t>磋商活动终止</w:t>
      </w:r>
      <w:bookmarkEnd w:id="149"/>
      <w:bookmarkEnd w:id="150"/>
      <w:bookmarkEnd w:id="151"/>
    </w:p>
    <w:p w14:paraId="0CF9CCCD">
      <w:pPr>
        <w:widowControl/>
        <w:spacing w:line="360" w:lineRule="auto"/>
        <w:ind w:firstLine="0" w:firstLineChars="0"/>
        <w:jc w:val="left"/>
        <w:outlineLvl w:val="2"/>
        <w:rPr>
          <w:rFonts w:hint="eastAsia" w:ascii="宋体" w:hAnsi="宋体" w:eastAsia="宋体" w:cs="宋体"/>
          <w:b/>
          <w:bCs/>
          <w:color w:val="auto"/>
          <w:sz w:val="24"/>
          <w:szCs w:val="24"/>
        </w:rPr>
      </w:pPr>
      <w:bookmarkStart w:id="152" w:name="_Toc1906"/>
      <w:bookmarkStart w:id="153" w:name="_Toc7098"/>
      <w:bookmarkStart w:id="154" w:name="_Toc11684"/>
      <w:bookmarkStart w:id="155" w:name="_Toc325726031"/>
      <w:bookmarkStart w:id="156" w:name="_Toc376936762"/>
      <w:r>
        <w:rPr>
          <w:rFonts w:hint="eastAsia" w:ascii="宋体" w:hAnsi="宋体" w:eastAsia="宋体" w:cs="宋体"/>
          <w:b/>
          <w:bCs/>
          <w:color w:val="auto"/>
          <w:sz w:val="24"/>
          <w:szCs w:val="24"/>
        </w:rPr>
        <w:t>21.终止情形</w:t>
      </w:r>
      <w:bookmarkEnd w:id="152"/>
      <w:bookmarkEnd w:id="153"/>
      <w:bookmarkEnd w:id="154"/>
    </w:p>
    <w:p w14:paraId="0896E86E">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55"/>
      <w:bookmarkEnd w:id="156"/>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14:paraId="79FFD14A">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6B988677">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02AA7066">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（3）在采购过程中符合要求的供应商或者报价未超过采购预算的供应商不足</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家的。</w:t>
      </w:r>
    </w:p>
    <w:p w14:paraId="408DF672">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57" w:name="_Toc325726032"/>
    </w:p>
    <w:p w14:paraId="0DF00E3B">
      <w:pPr>
        <w:widowControl/>
        <w:spacing w:line="360" w:lineRule="auto"/>
        <w:ind w:firstLine="0" w:firstLineChars="0"/>
        <w:jc w:val="center"/>
        <w:outlineLvl w:val="1"/>
        <w:rPr>
          <w:rFonts w:hint="eastAsia" w:ascii="宋体" w:hAnsi="宋体" w:eastAsia="宋体" w:cs="宋体"/>
          <w:b/>
          <w:bCs/>
          <w:color w:val="auto"/>
          <w:sz w:val="24"/>
          <w:szCs w:val="24"/>
        </w:rPr>
      </w:pPr>
      <w:bookmarkStart w:id="158" w:name="_Toc6646"/>
      <w:bookmarkStart w:id="159" w:name="_Toc376936763"/>
      <w:bookmarkStart w:id="160" w:name="_Toc942"/>
      <w:bookmarkStart w:id="161" w:name="_Toc27950"/>
      <w:r>
        <w:rPr>
          <w:rFonts w:hint="eastAsia" w:ascii="宋体" w:hAnsi="宋体" w:eastAsia="宋体" w:cs="宋体"/>
          <w:b/>
          <w:bCs/>
          <w:color w:val="auto"/>
          <w:sz w:val="24"/>
          <w:szCs w:val="24"/>
        </w:rPr>
        <w:t>十、处罚</w:t>
      </w:r>
      <w:bookmarkEnd w:id="157"/>
      <w:bookmarkEnd w:id="158"/>
      <w:bookmarkEnd w:id="159"/>
      <w:bookmarkEnd w:id="160"/>
      <w:bookmarkEnd w:id="161"/>
    </w:p>
    <w:p w14:paraId="758B33FD">
      <w:pPr>
        <w:widowControl/>
        <w:spacing w:line="360" w:lineRule="auto"/>
        <w:ind w:firstLine="0" w:firstLineChars="0"/>
        <w:jc w:val="left"/>
        <w:outlineLvl w:val="2"/>
        <w:rPr>
          <w:rFonts w:hint="eastAsia" w:ascii="宋体" w:hAnsi="宋体" w:eastAsia="宋体" w:cs="宋体"/>
          <w:b/>
          <w:bCs/>
          <w:color w:val="auto"/>
          <w:sz w:val="24"/>
          <w:szCs w:val="24"/>
        </w:rPr>
      </w:pPr>
      <w:bookmarkStart w:id="162" w:name="_Toc17567"/>
      <w:bookmarkStart w:id="163" w:name="_Toc27263"/>
      <w:bookmarkStart w:id="164" w:name="_Toc376936764"/>
      <w:bookmarkStart w:id="165" w:name="_Toc325726033"/>
      <w:bookmarkStart w:id="166" w:name="_Toc28018"/>
      <w:r>
        <w:rPr>
          <w:rFonts w:hint="eastAsia" w:ascii="宋体" w:hAnsi="宋体" w:eastAsia="宋体" w:cs="宋体"/>
          <w:b/>
          <w:bCs/>
          <w:color w:val="auto"/>
          <w:sz w:val="24"/>
          <w:szCs w:val="24"/>
        </w:rPr>
        <w:t>22.处罚情形</w:t>
      </w:r>
      <w:bookmarkEnd w:id="162"/>
      <w:bookmarkEnd w:id="163"/>
      <w:bookmarkEnd w:id="164"/>
      <w:bookmarkEnd w:id="165"/>
      <w:bookmarkEnd w:id="166"/>
    </w:p>
    <w:p w14:paraId="4E9ED7E7">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14:paraId="7FA2E871">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14:paraId="2F382AF6">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14:paraId="71C2086D">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14:paraId="2D8B328E">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14:paraId="092A98D3">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14:paraId="0A4C17F7">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14:paraId="13DE7DC6">
      <w:pPr>
        <w:widowControl/>
        <w:spacing w:line="360" w:lineRule="auto"/>
        <w:ind w:firstLine="0" w:firstLineChars="0"/>
        <w:jc w:val="center"/>
        <w:outlineLvl w:val="1"/>
        <w:rPr>
          <w:rFonts w:hint="eastAsia" w:ascii="宋体" w:hAnsi="宋体" w:eastAsia="宋体" w:cs="宋体"/>
          <w:b/>
          <w:bCs/>
          <w:color w:val="auto"/>
          <w:sz w:val="24"/>
          <w:szCs w:val="24"/>
        </w:rPr>
      </w:pPr>
      <w:bookmarkStart w:id="167" w:name="_Toc19538"/>
      <w:bookmarkStart w:id="168" w:name="_Toc16406"/>
      <w:bookmarkStart w:id="169" w:name="_Toc325726034"/>
      <w:bookmarkStart w:id="170" w:name="_Toc15214"/>
      <w:bookmarkStart w:id="171" w:name="_Toc376936765"/>
      <w:r>
        <w:rPr>
          <w:rFonts w:hint="eastAsia" w:ascii="宋体" w:hAnsi="宋体" w:eastAsia="宋体" w:cs="宋体"/>
          <w:b/>
          <w:bCs/>
          <w:color w:val="auto"/>
          <w:sz w:val="24"/>
          <w:szCs w:val="24"/>
        </w:rPr>
        <w:t>十一、其他</w:t>
      </w:r>
      <w:bookmarkEnd w:id="167"/>
      <w:bookmarkEnd w:id="168"/>
      <w:bookmarkEnd w:id="169"/>
      <w:bookmarkEnd w:id="170"/>
      <w:bookmarkEnd w:id="171"/>
    </w:p>
    <w:p w14:paraId="5991D12F">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3A4045E3">
      <w:pPr>
        <w:wordWrap w:val="0"/>
        <w:spacing w:line="36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39BF519D">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72" w:name="_Toc12464"/>
      <w:r>
        <w:rPr>
          <w:rFonts w:hint="eastAsia" w:ascii="宋体" w:hAnsi="宋体" w:eastAsia="宋体" w:cs="宋体"/>
          <w:b/>
          <w:color w:val="auto"/>
          <w:kern w:val="28"/>
          <w:sz w:val="36"/>
          <w:szCs w:val="20"/>
        </w:rPr>
        <w:t>第四部分  采购项目合同书</w:t>
      </w:r>
      <w:bookmarkEnd w:id="172"/>
    </w:p>
    <w:p w14:paraId="21D7A947">
      <w:pPr>
        <w:spacing w:line="360" w:lineRule="auto"/>
        <w:ind w:firstLine="0" w:firstLineChars="0"/>
        <w:rPr>
          <w:rFonts w:hint="eastAsia" w:ascii="宋体" w:hAnsi="宋体" w:eastAsia="宋体" w:cs="宋体"/>
          <w:color w:val="auto"/>
          <w:sz w:val="24"/>
          <w:szCs w:val="24"/>
        </w:rPr>
      </w:pPr>
    </w:p>
    <w:p w14:paraId="39FB9F67">
      <w:pPr>
        <w:spacing w:line="360" w:lineRule="auto"/>
        <w:ind w:firstLine="0" w:firstLineChars="0"/>
        <w:rPr>
          <w:rFonts w:hint="eastAsia" w:ascii="宋体" w:hAnsi="宋体" w:eastAsia="宋体" w:cs="宋体"/>
          <w:color w:val="auto"/>
          <w:sz w:val="24"/>
          <w:szCs w:val="24"/>
        </w:rPr>
      </w:pPr>
    </w:p>
    <w:p w14:paraId="49242109">
      <w:pPr>
        <w:spacing w:line="360" w:lineRule="auto"/>
        <w:ind w:firstLine="0" w:firstLineChars="0"/>
        <w:rPr>
          <w:rFonts w:hint="eastAsia" w:ascii="宋体" w:hAnsi="宋体" w:eastAsia="宋体" w:cs="宋体"/>
          <w:color w:val="auto"/>
          <w:sz w:val="24"/>
          <w:szCs w:val="24"/>
        </w:rPr>
      </w:pPr>
    </w:p>
    <w:p w14:paraId="78B25FE0">
      <w:pPr>
        <w:spacing w:line="360" w:lineRule="auto"/>
        <w:ind w:firstLine="0" w:firstLineChars="0"/>
        <w:rPr>
          <w:rFonts w:hint="eastAsia" w:ascii="宋体" w:hAnsi="宋体" w:eastAsia="宋体" w:cs="宋体"/>
          <w:color w:val="auto"/>
          <w:sz w:val="24"/>
          <w:szCs w:val="24"/>
        </w:rPr>
      </w:pPr>
    </w:p>
    <w:p w14:paraId="1BDB8CF7">
      <w:pPr>
        <w:autoSpaceDE w:val="0"/>
        <w:autoSpaceDN w:val="0"/>
        <w:spacing w:line="360" w:lineRule="auto"/>
        <w:ind w:firstLine="0" w:firstLineChars="0"/>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lang w:val="zh-CN"/>
        </w:rPr>
        <w:t>青海省政府采购项目合同书</w:t>
      </w:r>
    </w:p>
    <w:p w14:paraId="3BAB6EE3">
      <w:pPr>
        <w:autoSpaceDE w:val="0"/>
        <w:autoSpaceDN w:val="0"/>
        <w:spacing w:line="360" w:lineRule="auto"/>
        <w:ind w:firstLine="0" w:firstLineChars="0"/>
        <w:jc w:val="center"/>
        <w:rPr>
          <w:rFonts w:hint="eastAsia" w:ascii="宋体" w:hAnsi="宋体" w:eastAsia="宋体" w:cs="宋体"/>
          <w:b/>
          <w:bCs/>
          <w:color w:val="auto"/>
          <w:sz w:val="48"/>
          <w:szCs w:val="48"/>
          <w:lang w:val="zh-CN" w:eastAsia="zh-CN"/>
        </w:rPr>
      </w:pPr>
      <w:r>
        <w:rPr>
          <w:rFonts w:hint="eastAsia" w:ascii="宋体" w:hAnsi="宋体" w:eastAsia="宋体" w:cs="宋体"/>
          <w:b/>
          <w:bCs/>
          <w:color w:val="auto"/>
          <w:sz w:val="48"/>
          <w:szCs w:val="48"/>
          <w:lang w:val="zh-CN" w:eastAsia="zh-CN"/>
        </w:rPr>
        <w:t>（</w:t>
      </w:r>
      <w:r>
        <w:rPr>
          <w:rFonts w:hint="eastAsia" w:ascii="宋体" w:hAnsi="宋体" w:eastAsia="宋体" w:cs="宋体"/>
          <w:b/>
          <w:bCs/>
          <w:color w:val="auto"/>
          <w:sz w:val="48"/>
          <w:szCs w:val="48"/>
          <w:lang w:val="en-US" w:eastAsia="zh-CN"/>
        </w:rPr>
        <w:t>参考版</w:t>
      </w:r>
      <w:r>
        <w:rPr>
          <w:rFonts w:hint="eastAsia" w:ascii="宋体" w:hAnsi="宋体" w:eastAsia="宋体" w:cs="宋体"/>
          <w:b/>
          <w:bCs/>
          <w:color w:val="auto"/>
          <w:sz w:val="48"/>
          <w:szCs w:val="48"/>
          <w:lang w:val="zh-CN" w:eastAsia="zh-CN"/>
        </w:rPr>
        <w:t>）</w:t>
      </w:r>
    </w:p>
    <w:p w14:paraId="7BA03D02">
      <w:pPr>
        <w:spacing w:line="360" w:lineRule="auto"/>
        <w:ind w:firstLine="0" w:firstLineChars="0"/>
        <w:rPr>
          <w:rFonts w:hint="eastAsia" w:ascii="宋体" w:hAnsi="宋体" w:eastAsia="宋体" w:cs="宋体"/>
          <w:color w:val="auto"/>
          <w:sz w:val="24"/>
          <w:szCs w:val="24"/>
        </w:rPr>
      </w:pPr>
    </w:p>
    <w:p w14:paraId="5BC45190">
      <w:pPr>
        <w:spacing w:line="360" w:lineRule="auto"/>
        <w:ind w:firstLine="0" w:firstLineChars="0"/>
        <w:rPr>
          <w:rFonts w:hint="eastAsia" w:ascii="宋体" w:hAnsi="宋体" w:eastAsia="宋体" w:cs="宋体"/>
          <w:color w:val="auto"/>
          <w:sz w:val="24"/>
          <w:szCs w:val="24"/>
        </w:rPr>
      </w:pPr>
    </w:p>
    <w:p w14:paraId="5384D22B">
      <w:pPr>
        <w:spacing w:line="360" w:lineRule="auto"/>
        <w:ind w:firstLine="0" w:firstLineChars="0"/>
        <w:rPr>
          <w:rFonts w:hint="eastAsia" w:ascii="宋体" w:hAnsi="宋体" w:eastAsia="宋体" w:cs="宋体"/>
          <w:color w:val="auto"/>
          <w:sz w:val="24"/>
          <w:szCs w:val="24"/>
        </w:rPr>
      </w:pPr>
    </w:p>
    <w:p w14:paraId="233BFF6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采购项目编号：</w:t>
      </w:r>
      <w:r>
        <w:rPr>
          <w:rFonts w:hint="eastAsia" w:ascii="宋体" w:hAnsi="宋体" w:eastAsia="宋体" w:cs="宋体"/>
          <w:b/>
          <w:bCs/>
          <w:color w:val="auto"/>
          <w:sz w:val="30"/>
          <w:szCs w:val="30"/>
          <w:u w:val="single"/>
          <w:lang w:val="zh-CN"/>
        </w:rPr>
        <w:t>青海乾航竞磋（服务）2024-006</w:t>
      </w:r>
    </w:p>
    <w:p w14:paraId="012D4467">
      <w:pPr>
        <w:pStyle w:val="34"/>
        <w:keepNext w:val="0"/>
        <w:keepLines w:val="0"/>
        <w:pageBreakBefore w:val="0"/>
        <w:widowControl w:val="0"/>
        <w:kinsoku/>
        <w:wordWrap/>
        <w:overflowPunct/>
        <w:topLinePunct w:val="0"/>
        <w:bidi w:val="0"/>
        <w:adjustRightInd/>
        <w:snapToGrid/>
        <w:spacing w:line="360" w:lineRule="auto"/>
        <w:ind w:firstLine="0" w:firstLineChars="0"/>
        <w:jc w:val="left"/>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采购项目名称：</w:t>
      </w:r>
      <w:r>
        <w:rPr>
          <w:rFonts w:hint="eastAsia" w:ascii="宋体" w:hAnsi="宋体" w:eastAsia="宋体" w:cs="宋体"/>
          <w:b/>
          <w:bCs/>
          <w:color w:val="auto"/>
          <w:sz w:val="30"/>
          <w:szCs w:val="30"/>
          <w:u w:val="single"/>
          <w:lang w:val="zh-CN" w:eastAsia="zh-CN" w:bidi="ar-SA"/>
        </w:rPr>
        <w:t>泽库县脱贫攻坚户档案电子化档案归集项目(一标段）</w:t>
      </w:r>
    </w:p>
    <w:p w14:paraId="295A4F9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采购合同编号：</w:t>
      </w:r>
      <w:r>
        <w:rPr>
          <w:rFonts w:hint="eastAsia" w:ascii="宋体" w:hAnsi="宋体" w:eastAsia="宋体" w:cs="宋体"/>
          <w:b/>
          <w:bCs/>
          <w:color w:val="auto"/>
          <w:sz w:val="30"/>
          <w:szCs w:val="30"/>
          <w:u w:val="single"/>
          <w:lang w:val="zh-CN"/>
        </w:rPr>
        <w:t>QH</w:t>
      </w:r>
      <w:r>
        <w:rPr>
          <w:rFonts w:hint="eastAsia" w:ascii="宋体" w:hAnsi="宋体" w:eastAsia="宋体" w:cs="宋体"/>
          <w:b/>
          <w:bCs/>
          <w:color w:val="auto"/>
          <w:sz w:val="30"/>
          <w:szCs w:val="30"/>
          <w:u w:val="single"/>
          <w:lang w:val="en-US" w:eastAsia="zh-CN"/>
        </w:rPr>
        <w:t>QH</w:t>
      </w:r>
      <w:r>
        <w:rPr>
          <w:rFonts w:hint="eastAsia" w:ascii="宋体" w:hAnsi="宋体" w:eastAsia="宋体" w:cs="宋体"/>
          <w:b/>
          <w:bCs/>
          <w:color w:val="auto"/>
          <w:sz w:val="30"/>
          <w:szCs w:val="30"/>
          <w:u w:val="single"/>
          <w:lang w:val="zh-CN"/>
        </w:rPr>
        <w:t>-2024-006</w:t>
      </w:r>
    </w:p>
    <w:p w14:paraId="7583183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u w:val="single"/>
          <w:lang w:val="en-US" w:eastAsia="zh-CN"/>
        </w:rPr>
      </w:pPr>
      <w:r>
        <w:rPr>
          <w:rFonts w:hint="eastAsia" w:ascii="宋体" w:hAnsi="宋体" w:eastAsia="宋体" w:cs="宋体"/>
          <w:b/>
          <w:bCs/>
          <w:color w:val="auto"/>
          <w:sz w:val="30"/>
          <w:szCs w:val="30"/>
          <w:lang w:val="zh-CN"/>
        </w:rPr>
        <w:t>合同金额（人民币）：</w:t>
      </w:r>
      <w:r>
        <w:rPr>
          <w:rFonts w:hint="eastAsia" w:ascii="宋体" w:hAnsi="宋体" w:eastAsia="宋体" w:cs="宋体"/>
          <w:b/>
          <w:bCs/>
          <w:color w:val="auto"/>
          <w:sz w:val="30"/>
          <w:szCs w:val="30"/>
          <w:u w:val="single"/>
          <w:lang w:val="en-US" w:eastAsia="zh-CN"/>
        </w:rPr>
        <w:t xml:space="preserve">       </w:t>
      </w:r>
    </w:p>
    <w:p w14:paraId="77E9D8A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采购人（甲方）：</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lang w:val="zh-CN"/>
        </w:rPr>
        <w:t>（盖章）</w:t>
      </w:r>
    </w:p>
    <w:p w14:paraId="0104EF5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供应商（乙方）：</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lang w:val="zh-CN"/>
        </w:rPr>
        <w:t>（盖章）</w:t>
      </w:r>
    </w:p>
    <w:p w14:paraId="5C1D1D9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采购日期：</w:t>
      </w:r>
    </w:p>
    <w:p w14:paraId="1CF3754C">
      <w:pPr>
        <w:spacing w:line="360" w:lineRule="auto"/>
        <w:ind w:left="0" w:leftChars="0" w:firstLine="0" w:firstLineChars="0"/>
        <w:rPr>
          <w:rFonts w:hint="eastAsia" w:ascii="宋体" w:hAnsi="宋体" w:eastAsia="宋体" w:cs="宋体"/>
          <w:color w:val="auto"/>
          <w:sz w:val="24"/>
          <w:szCs w:val="24"/>
        </w:rPr>
      </w:pPr>
    </w:p>
    <w:p w14:paraId="0D5CD3BB">
      <w:pPr>
        <w:spacing w:line="360" w:lineRule="auto"/>
        <w:ind w:left="0" w:leftChars="0" w:firstLine="0" w:firstLineChars="0"/>
        <w:rPr>
          <w:rFonts w:hint="eastAsia" w:ascii="宋体" w:hAnsi="宋体" w:eastAsia="宋体" w:cs="宋体"/>
          <w:color w:val="auto"/>
          <w:sz w:val="24"/>
          <w:szCs w:val="24"/>
        </w:rPr>
      </w:pPr>
    </w:p>
    <w:p w14:paraId="52B6D2EC">
      <w:pPr>
        <w:spacing w:line="360" w:lineRule="auto"/>
        <w:ind w:left="0" w:leftChars="0" w:firstLine="0" w:firstLineChars="0"/>
        <w:rPr>
          <w:rFonts w:hint="eastAsia" w:ascii="宋体" w:hAnsi="宋体" w:eastAsia="宋体" w:cs="宋体"/>
          <w:color w:val="auto"/>
          <w:sz w:val="24"/>
          <w:szCs w:val="24"/>
        </w:rPr>
      </w:pPr>
    </w:p>
    <w:p w14:paraId="5010E53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zh-CN"/>
        </w:rPr>
        <w:t>采购人（以下简称甲方）：</w:t>
      </w:r>
    </w:p>
    <w:p w14:paraId="1809421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val="zh-CN"/>
        </w:rPr>
        <w:t>供应商（以下简称乙方）：</w:t>
      </w:r>
    </w:p>
    <w:p w14:paraId="4B2DEA47">
      <w:pPr>
        <w:pStyle w:val="34"/>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日“泽库县脱贫攻坚户档案电子化档案归集项目(一标段）”（项目编号：青海乾航竞磋（服务）2024-006）的磋商文件要求和青海乾航项目管理咨询有限公司出具的《成交通知书》，并经双方协商一致，签订本合同协议书。</w:t>
      </w:r>
    </w:p>
    <w:p w14:paraId="2AF1234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一、签订本政府采购合同的依据</w:t>
      </w:r>
    </w:p>
    <w:p w14:paraId="2998AEA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14:paraId="0AA1B57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14:paraId="53CDD50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14:paraId="3BB8DA17">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val="zh-CN"/>
        </w:rPr>
        <w:t>提交的响应文件；</w:t>
      </w:r>
    </w:p>
    <w:p w14:paraId="02B91AE5">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成交通知书；</w:t>
      </w:r>
    </w:p>
    <w:p w14:paraId="7DBBADC5">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5.履约保证金凭证。</w:t>
      </w:r>
    </w:p>
    <w:p w14:paraId="1CC1DEC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b/>
          <w:color w:val="auto"/>
          <w:kern w:val="0"/>
          <w:sz w:val="24"/>
          <w:szCs w:val="24"/>
          <w:lang w:val="en-US" w:eastAsia="zh-CN" w:bidi="ar"/>
        </w:rPr>
        <w:t>二、</w:t>
      </w:r>
      <w:r>
        <w:rPr>
          <w:rFonts w:hint="eastAsia" w:ascii="宋体" w:hAnsi="宋体" w:eastAsia="宋体" w:cs="宋体"/>
          <w:b/>
          <w:bCs/>
          <w:color w:val="auto"/>
          <w:sz w:val="24"/>
          <w:szCs w:val="24"/>
          <w:lang w:val="zh-CN"/>
        </w:rPr>
        <w:t>合同标的及金额</w:t>
      </w:r>
      <w:r>
        <w:rPr>
          <w:rFonts w:hint="eastAsia" w:ascii="宋体" w:hAnsi="宋体" w:eastAsia="宋体" w:cs="宋体"/>
          <w:color w:val="auto"/>
          <w:sz w:val="24"/>
          <w:szCs w:val="24"/>
          <w:lang w:val="zh-CN"/>
        </w:rPr>
        <w:t xml:space="preserve">                                       单位：元</w:t>
      </w:r>
    </w:p>
    <w:tbl>
      <w:tblPr>
        <w:tblStyle w:val="22"/>
        <w:tblW w:w="9000" w:type="dxa"/>
        <w:jc w:val="center"/>
        <w:tblLayout w:type="fixed"/>
        <w:tblCellMar>
          <w:top w:w="0" w:type="dxa"/>
          <w:left w:w="57" w:type="dxa"/>
          <w:bottom w:w="0" w:type="dxa"/>
          <w:right w:w="57" w:type="dxa"/>
        </w:tblCellMar>
      </w:tblPr>
      <w:tblGrid>
        <w:gridCol w:w="1006"/>
        <w:gridCol w:w="2714"/>
        <w:gridCol w:w="893"/>
        <w:gridCol w:w="1035"/>
        <w:gridCol w:w="1065"/>
        <w:gridCol w:w="1077"/>
        <w:gridCol w:w="1210"/>
      </w:tblGrid>
      <w:tr w14:paraId="7C0C59E3">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23BDC58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714" w:type="dxa"/>
            <w:tcBorders>
              <w:top w:val="single" w:color="auto" w:sz="4" w:space="0"/>
              <w:left w:val="single" w:color="auto" w:sz="4" w:space="0"/>
              <w:bottom w:val="single" w:color="auto" w:sz="4" w:space="0"/>
              <w:right w:val="single" w:color="auto" w:sz="4" w:space="0"/>
            </w:tcBorders>
            <w:vAlign w:val="center"/>
          </w:tcPr>
          <w:p w14:paraId="11A71D8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服务内容</w:t>
            </w:r>
          </w:p>
        </w:tc>
        <w:tc>
          <w:tcPr>
            <w:tcW w:w="893" w:type="dxa"/>
            <w:tcBorders>
              <w:top w:val="single" w:color="auto" w:sz="4" w:space="0"/>
              <w:left w:val="single" w:color="auto" w:sz="4" w:space="0"/>
              <w:bottom w:val="single" w:color="auto" w:sz="4" w:space="0"/>
              <w:right w:val="single" w:color="auto" w:sz="4" w:space="0"/>
            </w:tcBorders>
            <w:vAlign w:val="center"/>
          </w:tcPr>
          <w:p w14:paraId="24050FE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1035" w:type="dxa"/>
            <w:tcBorders>
              <w:top w:val="single" w:color="auto" w:sz="4" w:space="0"/>
              <w:left w:val="single" w:color="auto" w:sz="4" w:space="0"/>
              <w:bottom w:val="single" w:color="auto" w:sz="4" w:space="0"/>
              <w:right w:val="single" w:color="auto" w:sz="4" w:space="0"/>
            </w:tcBorders>
            <w:vAlign w:val="center"/>
          </w:tcPr>
          <w:p w14:paraId="04DA943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w:t>
            </w:r>
          </w:p>
        </w:tc>
        <w:tc>
          <w:tcPr>
            <w:tcW w:w="1065" w:type="dxa"/>
            <w:tcBorders>
              <w:top w:val="single" w:color="auto" w:sz="4" w:space="0"/>
              <w:left w:val="single" w:color="auto" w:sz="4" w:space="0"/>
              <w:bottom w:val="single" w:color="auto" w:sz="4" w:space="0"/>
              <w:right w:val="single" w:color="auto" w:sz="4" w:space="0"/>
            </w:tcBorders>
            <w:vAlign w:val="center"/>
          </w:tcPr>
          <w:p w14:paraId="1A09D98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1077" w:type="dxa"/>
            <w:tcBorders>
              <w:top w:val="single" w:color="auto" w:sz="4" w:space="0"/>
              <w:left w:val="single" w:color="auto" w:sz="4" w:space="0"/>
              <w:bottom w:val="single" w:color="auto" w:sz="4" w:space="0"/>
              <w:right w:val="single" w:color="auto" w:sz="4" w:space="0"/>
            </w:tcBorders>
            <w:vAlign w:val="center"/>
          </w:tcPr>
          <w:p w14:paraId="2B7AE27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合计</w:t>
            </w:r>
          </w:p>
        </w:tc>
        <w:tc>
          <w:tcPr>
            <w:tcW w:w="1210" w:type="dxa"/>
            <w:tcBorders>
              <w:top w:val="single" w:color="auto" w:sz="4" w:space="0"/>
              <w:left w:val="single" w:color="auto" w:sz="4" w:space="0"/>
              <w:bottom w:val="single" w:color="auto" w:sz="4" w:space="0"/>
              <w:right w:val="single" w:color="auto" w:sz="4" w:space="0"/>
            </w:tcBorders>
            <w:vAlign w:val="center"/>
          </w:tcPr>
          <w:p w14:paraId="2CDCA91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14:paraId="3F05D15F">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2E85A63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2714" w:type="dxa"/>
            <w:tcBorders>
              <w:top w:val="single" w:color="auto" w:sz="4" w:space="0"/>
              <w:left w:val="single" w:color="auto" w:sz="4" w:space="0"/>
              <w:bottom w:val="single" w:color="auto" w:sz="4" w:space="0"/>
              <w:right w:val="single" w:color="auto" w:sz="4" w:space="0"/>
            </w:tcBorders>
            <w:vAlign w:val="center"/>
          </w:tcPr>
          <w:p w14:paraId="7819D1B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893" w:type="dxa"/>
            <w:tcBorders>
              <w:top w:val="single" w:color="auto" w:sz="4" w:space="0"/>
              <w:left w:val="single" w:color="auto" w:sz="4" w:space="0"/>
              <w:bottom w:val="single" w:color="auto" w:sz="4" w:space="0"/>
              <w:right w:val="single" w:color="auto" w:sz="4" w:space="0"/>
            </w:tcBorders>
            <w:vAlign w:val="center"/>
          </w:tcPr>
          <w:p w14:paraId="28DC3A9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035" w:type="dxa"/>
            <w:tcBorders>
              <w:top w:val="single" w:color="auto" w:sz="4" w:space="0"/>
              <w:left w:val="single" w:color="auto" w:sz="4" w:space="0"/>
              <w:bottom w:val="single" w:color="auto" w:sz="4" w:space="0"/>
              <w:right w:val="single" w:color="auto" w:sz="4" w:space="0"/>
            </w:tcBorders>
            <w:vAlign w:val="center"/>
          </w:tcPr>
          <w:p w14:paraId="3481880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14:paraId="462328A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077" w:type="dxa"/>
            <w:tcBorders>
              <w:top w:val="single" w:color="auto" w:sz="4" w:space="0"/>
              <w:left w:val="single" w:color="auto" w:sz="4" w:space="0"/>
              <w:bottom w:val="single" w:color="auto" w:sz="4" w:space="0"/>
              <w:right w:val="single" w:color="auto" w:sz="4" w:space="0"/>
            </w:tcBorders>
            <w:vAlign w:val="center"/>
          </w:tcPr>
          <w:p w14:paraId="7640F76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14:paraId="0FC9AC9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r>
      <w:tr w14:paraId="6BFB5C59">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0956116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2714" w:type="dxa"/>
            <w:tcBorders>
              <w:top w:val="single" w:color="auto" w:sz="4" w:space="0"/>
              <w:left w:val="single" w:color="auto" w:sz="4" w:space="0"/>
              <w:bottom w:val="single" w:color="auto" w:sz="4" w:space="0"/>
              <w:right w:val="single" w:color="auto" w:sz="4" w:space="0"/>
            </w:tcBorders>
            <w:vAlign w:val="center"/>
          </w:tcPr>
          <w:p w14:paraId="4A7A63F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893" w:type="dxa"/>
            <w:tcBorders>
              <w:top w:val="single" w:color="auto" w:sz="4" w:space="0"/>
              <w:left w:val="single" w:color="auto" w:sz="4" w:space="0"/>
              <w:bottom w:val="single" w:color="auto" w:sz="4" w:space="0"/>
              <w:right w:val="single" w:color="auto" w:sz="4" w:space="0"/>
            </w:tcBorders>
            <w:vAlign w:val="center"/>
          </w:tcPr>
          <w:p w14:paraId="4BBEAF6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035" w:type="dxa"/>
            <w:tcBorders>
              <w:top w:val="single" w:color="auto" w:sz="4" w:space="0"/>
              <w:left w:val="single" w:color="auto" w:sz="4" w:space="0"/>
              <w:bottom w:val="single" w:color="auto" w:sz="4" w:space="0"/>
              <w:right w:val="single" w:color="auto" w:sz="4" w:space="0"/>
            </w:tcBorders>
            <w:vAlign w:val="center"/>
          </w:tcPr>
          <w:p w14:paraId="5B3A0D1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14:paraId="1A72159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077" w:type="dxa"/>
            <w:tcBorders>
              <w:top w:val="single" w:color="auto" w:sz="4" w:space="0"/>
              <w:left w:val="single" w:color="auto" w:sz="4" w:space="0"/>
              <w:bottom w:val="single" w:color="auto" w:sz="4" w:space="0"/>
              <w:right w:val="single" w:color="auto" w:sz="4" w:space="0"/>
            </w:tcBorders>
            <w:vAlign w:val="center"/>
          </w:tcPr>
          <w:p w14:paraId="682D27C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14:paraId="06A7FED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r>
      <w:tr w14:paraId="4E42A97A">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726E279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2714" w:type="dxa"/>
            <w:tcBorders>
              <w:top w:val="single" w:color="auto" w:sz="4" w:space="0"/>
              <w:left w:val="single" w:color="auto" w:sz="4" w:space="0"/>
              <w:bottom w:val="single" w:color="auto" w:sz="4" w:space="0"/>
              <w:right w:val="single" w:color="auto" w:sz="4" w:space="0"/>
            </w:tcBorders>
            <w:vAlign w:val="center"/>
          </w:tcPr>
          <w:p w14:paraId="0264CB7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893" w:type="dxa"/>
            <w:tcBorders>
              <w:top w:val="single" w:color="auto" w:sz="4" w:space="0"/>
              <w:left w:val="single" w:color="auto" w:sz="4" w:space="0"/>
              <w:bottom w:val="single" w:color="auto" w:sz="4" w:space="0"/>
              <w:right w:val="single" w:color="auto" w:sz="4" w:space="0"/>
            </w:tcBorders>
            <w:vAlign w:val="center"/>
          </w:tcPr>
          <w:p w14:paraId="690F807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035" w:type="dxa"/>
            <w:tcBorders>
              <w:top w:val="single" w:color="auto" w:sz="4" w:space="0"/>
              <w:left w:val="single" w:color="auto" w:sz="4" w:space="0"/>
              <w:bottom w:val="single" w:color="auto" w:sz="4" w:space="0"/>
              <w:right w:val="single" w:color="auto" w:sz="4" w:space="0"/>
            </w:tcBorders>
            <w:vAlign w:val="center"/>
          </w:tcPr>
          <w:p w14:paraId="6739787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14:paraId="5A599A4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077" w:type="dxa"/>
            <w:tcBorders>
              <w:top w:val="single" w:color="auto" w:sz="4" w:space="0"/>
              <w:left w:val="single" w:color="auto" w:sz="4" w:space="0"/>
              <w:bottom w:val="single" w:color="auto" w:sz="4" w:space="0"/>
              <w:right w:val="single" w:color="auto" w:sz="4" w:space="0"/>
            </w:tcBorders>
            <w:vAlign w:val="center"/>
          </w:tcPr>
          <w:p w14:paraId="006DFEC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14:paraId="4C33360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r>
    </w:tbl>
    <w:p w14:paraId="286CA3F3">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p>
    <w:p w14:paraId="2569E36A">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本合同以人民币进行结算，合同总价包括：软件开发费、服务费、验收费、手续费、调试费、培训费、售前、售中、售后服务费、招标代理服务费、税金及不可预见费等全部费用。</w:t>
      </w:r>
    </w:p>
    <w:p w14:paraId="20B1844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zh-CN"/>
        </w:rPr>
        <w:t>、服务期限、地点和要求</w:t>
      </w:r>
    </w:p>
    <w:p w14:paraId="32B46FB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服务期限</w:t>
      </w:r>
      <w:r>
        <w:rPr>
          <w:rFonts w:hint="eastAsia" w:ascii="宋体" w:hAnsi="宋体" w:eastAsia="宋体" w:cs="宋体"/>
          <w:color w:val="auto"/>
          <w:sz w:val="24"/>
          <w:szCs w:val="24"/>
          <w:lang w:val="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；服务地点：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p>
    <w:p w14:paraId="35F20562">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乙方提供不符合磋商、响应文件和本合同规定的产品（</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），甲方有权拒绝接受。</w:t>
      </w:r>
    </w:p>
    <w:p w14:paraId="23FA2AA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lang w:val="en-US" w:eastAsia="zh-CN"/>
        </w:rPr>
        <w:t>所有材料</w:t>
      </w:r>
      <w:r>
        <w:rPr>
          <w:rFonts w:hint="eastAsia" w:ascii="宋体" w:hAnsi="宋体" w:eastAsia="宋体" w:cs="宋体"/>
          <w:color w:val="auto"/>
          <w:sz w:val="24"/>
          <w:szCs w:val="24"/>
          <w:lang w:val="zh-CN"/>
        </w:rPr>
        <w:t>交付给甲方，如有缺失应及时补齐，否则视为逾期交货。</w:t>
      </w:r>
    </w:p>
    <w:p w14:paraId="13A76C89">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w:t>
      </w:r>
      <w:r>
        <w:rPr>
          <w:rFonts w:hint="eastAsia" w:ascii="宋体" w:hAnsi="宋体" w:eastAsia="宋体" w:cs="宋体"/>
          <w:color w:val="auto"/>
          <w:sz w:val="24"/>
          <w:szCs w:val="24"/>
          <w:lang w:val="en-US" w:eastAsia="zh-CN"/>
        </w:rPr>
        <w:t>项目完成后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个工作日内进行验收，逾期不验收的，乙方可视为验收合格。验收合格后，由甲乙双方签署验收单并加盖采购人公章，甲乙双方各执一份。</w:t>
      </w:r>
    </w:p>
    <w:p w14:paraId="24FED19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甲方应提供该项目验收报告交同级财政监管部门，由财政部门按规定程序抽验后办理资金拨付。</w:t>
      </w:r>
    </w:p>
    <w:p w14:paraId="205852FC">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甲方在验收过程中发现乙方有违约问题，可按磋商、响应文件的规定要求乙方及时予以解决。</w:t>
      </w:r>
    </w:p>
    <w:p w14:paraId="3DAACCB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乙方向甲方提供产品相关完税销售发票。</w:t>
      </w:r>
    </w:p>
    <w:p w14:paraId="4BBF2E6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val="zh-CN"/>
        </w:rPr>
        <w:t>、付款方式</w:t>
      </w:r>
    </w:p>
    <w:p w14:paraId="3D6528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val="0"/>
          <w:bCs w:val="0"/>
          <w:color w:val="auto"/>
          <w:sz w:val="24"/>
          <w:szCs w:val="24"/>
          <w:lang w:val="en-US" w:eastAsia="zh-CN"/>
        </w:rPr>
        <w:t>1、签订合同时，乙方向甲方交纳合同金额的5%作为履约保证金，即人民币（大写）</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 xml:space="preserve"> ，项目验收合格后转为质量保证金，待免费质保期</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年满且产品无质量问题后，由乙方提出书面申请，甲方以转账方式予以退还。</w:t>
      </w:r>
    </w:p>
    <w:p w14:paraId="3248E15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2、签订合同后，甲方向乙方支付合同金额的30%，即人民币（大写）：</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 xml:space="preserve"> 元， 项目完成后，甲方向乙方支付合同金额的40%，即人民币（大写）：</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元， 乙方所提供的产品（服务）由甲方验收合格后，甲方向乙方支付合同金额的30%， 即人民币（大写）：</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元。</w:t>
      </w:r>
    </w:p>
    <w:p w14:paraId="476CB07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lang w:val="zh-CN"/>
        </w:rPr>
        <w:t>、合同的变更、终止与转让</w:t>
      </w:r>
    </w:p>
    <w:p w14:paraId="528784D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除《中华人民共和国政府采购法》第</w:t>
      </w:r>
      <w:r>
        <w:rPr>
          <w:rFonts w:hint="eastAsia" w:ascii="宋体" w:hAnsi="宋体" w:eastAsia="宋体" w:cs="宋体"/>
          <w:color w:val="auto"/>
          <w:sz w:val="24"/>
          <w:szCs w:val="24"/>
        </w:rPr>
        <w:t>50</w:t>
      </w:r>
      <w:r>
        <w:rPr>
          <w:rFonts w:hint="eastAsia" w:ascii="宋体" w:hAnsi="宋体" w:eastAsia="宋体" w:cs="宋体"/>
          <w:color w:val="auto"/>
          <w:sz w:val="24"/>
          <w:szCs w:val="24"/>
          <w:lang w:val="zh-CN"/>
        </w:rPr>
        <w:t>条规定的情形外，本合同一经签订，甲乙双方不得擅自变更、中止或终止。</w:t>
      </w:r>
    </w:p>
    <w:p w14:paraId="09984FF1">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乙方不得擅自转让其应履行的合同义务。</w:t>
      </w:r>
    </w:p>
    <w:p w14:paraId="79969BF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lang w:val="zh-CN"/>
        </w:rPr>
        <w:t>、违约责任</w:t>
      </w:r>
    </w:p>
    <w:p w14:paraId="19751CD3">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1A9D86C">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乙方提供的货物如侵犯了第三方权益而引发纠纷或诉讼的，均由乙方负责交涉并承担全部责任。</w:t>
      </w:r>
    </w:p>
    <w:p w14:paraId="2315F0D2">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因包装、运输引起的货物损坏，按质量不合格处罚。</w:t>
      </w:r>
    </w:p>
    <w:p w14:paraId="0EEF41EB">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甲方无故延期接受货物和乙方逾期交货的，每天应向对方偿付未交货物的货款</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‰的违约金，但违约金累计不得超过违约货款的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，超过</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lang w:val="zh-CN"/>
        </w:rPr>
        <w:t>天对方有权解除合同，违约方承担因此给对方造成的经济损失。</w:t>
      </w:r>
    </w:p>
    <w:p w14:paraId="527A8B91">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乙方未按本合同和响应文件中规定的服务承诺提供售后服务的，乙方应按本合同合计金额的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向甲方支付违约金。</w:t>
      </w:r>
    </w:p>
    <w:p w14:paraId="0C4E415B">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乙方提供的货物在免费质保期内，因设计、工艺或材料的缺陷和其它质量原因造成的问题，由乙方负责。</w:t>
      </w:r>
    </w:p>
    <w:p w14:paraId="5EC319F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其它违约行为按违约货款额</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收取违约金并赔偿经济损失。</w:t>
      </w:r>
    </w:p>
    <w:p w14:paraId="0E704E8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lang w:val="zh-CN"/>
        </w:rPr>
        <w:t>、不可抗力</w:t>
      </w:r>
    </w:p>
    <w:p w14:paraId="78C187A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lang w:val="zh-CN"/>
        </w:rPr>
        <w:t>天内达成进一步履行合同的协议，因不可抗力致使合同不能履行的，合同终止。</w:t>
      </w:r>
    </w:p>
    <w:p w14:paraId="7E217B4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除法律、法规规定的不可抗力情形外，双方约定出现</w:t>
      </w:r>
      <w:r>
        <w:rPr>
          <w:rFonts w:hint="eastAsia" w:ascii="宋体" w:hAnsi="宋体" w:eastAsia="宋体" w:cs="宋体"/>
          <w:color w:val="auto"/>
          <w:sz w:val="24"/>
          <w:szCs w:val="24"/>
          <w:u w:val="single"/>
          <w:lang w:val="zh-CN"/>
        </w:rPr>
        <w:t>非人为</w:t>
      </w:r>
      <w:r>
        <w:rPr>
          <w:rFonts w:hint="eastAsia" w:ascii="宋体" w:hAnsi="宋体" w:eastAsia="宋体" w:cs="宋体"/>
          <w:color w:val="auto"/>
          <w:sz w:val="24"/>
          <w:szCs w:val="24"/>
          <w:lang w:val="zh-CN"/>
        </w:rPr>
        <w:t>情况亦视为不可抗力。</w:t>
      </w:r>
    </w:p>
    <w:p w14:paraId="5BA42B4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lang w:val="zh-CN"/>
        </w:rPr>
        <w:t>、知识产权：</w:t>
      </w:r>
    </w:p>
    <w:p w14:paraId="1563EAC9">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乙方应保证甲方在使用该货物或其任何一部分时不受第三方提出的侵犯专利权、著作权、商标权和工业设计权等的起诉。</w:t>
      </w:r>
    </w:p>
    <w:p w14:paraId="0CF14AA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14:paraId="0390662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2EC36661">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14:paraId="62643945">
      <w:pPr>
        <w:pStyle w:val="2"/>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B422A8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lang w:val="zh-CN"/>
        </w:rPr>
        <w:t>其他约定：</w:t>
      </w:r>
    </w:p>
    <w:p w14:paraId="711FCCD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十、合同争议解决</w:t>
      </w:r>
    </w:p>
    <w:p w14:paraId="564C9E0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因产品质量问题发生争议的，应邀请国家认可的质量检测机构进行鉴定。产品符合标准的，鉴定费由甲方承担；产品不符合标准的，鉴定费由乙方承担。</w:t>
      </w:r>
    </w:p>
    <w:p w14:paraId="3780FE9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sz w:val="24"/>
          <w:szCs w:val="24"/>
          <w:u w:val="single"/>
          <w:lang w:val="zh-CN"/>
        </w:rPr>
        <w:t>甲方</w:t>
      </w:r>
      <w:r>
        <w:rPr>
          <w:rFonts w:hint="eastAsia" w:ascii="宋体" w:hAnsi="宋体" w:eastAsia="宋体" w:cs="宋体"/>
          <w:color w:val="auto"/>
          <w:sz w:val="24"/>
          <w:szCs w:val="24"/>
          <w:lang w:val="zh-CN"/>
        </w:rPr>
        <w:t>所在地仲裁委员会申请仲裁或向甲方所在地人民法院提起诉讼。</w:t>
      </w:r>
    </w:p>
    <w:p w14:paraId="1F074E8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诉讼期间，本合同继续履行。</w:t>
      </w:r>
    </w:p>
    <w:p w14:paraId="2DB64F6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val="zh-CN"/>
        </w:rPr>
        <w:t>、合同生效及其它</w:t>
      </w:r>
      <w:r>
        <w:rPr>
          <w:rFonts w:hint="eastAsia" w:ascii="宋体" w:hAnsi="宋体" w:eastAsia="宋体" w:cs="宋体"/>
          <w:b/>
          <w:bCs/>
          <w:color w:val="auto"/>
          <w:sz w:val="24"/>
          <w:szCs w:val="24"/>
        </w:rPr>
        <w:t>：</w:t>
      </w:r>
    </w:p>
    <w:p w14:paraId="4481F83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本合同一式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份，经双方签字，并加盖公章即为生效。</w:t>
      </w:r>
    </w:p>
    <w:p w14:paraId="288A3231">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本合同未尽事宜，按</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lang w:val="zh-CN"/>
        </w:rPr>
        <w:t>有关规定处理。</w:t>
      </w:r>
    </w:p>
    <w:p w14:paraId="495CFEF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乙方（盖章）：</w:t>
      </w:r>
    </w:p>
    <w:p w14:paraId="6BEF012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14:paraId="6E17978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开户银行：</w:t>
      </w:r>
    </w:p>
    <w:p w14:paraId="796B45D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账号：</w:t>
      </w:r>
    </w:p>
    <w:p w14:paraId="6914567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地址：</w:t>
      </w:r>
    </w:p>
    <w:p w14:paraId="360B21E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联系电话：</w:t>
      </w:r>
    </w:p>
    <w:p w14:paraId="6F3F4933">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宋体" w:hAnsi="宋体" w:eastAsia="宋体" w:cs="宋体"/>
          <w:color w:val="auto"/>
          <w:sz w:val="24"/>
          <w:szCs w:val="24"/>
          <w:lang w:val="zh-CN"/>
        </w:rPr>
      </w:pPr>
    </w:p>
    <w:p w14:paraId="603D4476">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14:paraId="4FABE6B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p>
    <w:p w14:paraId="11928AD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p>
    <w:p w14:paraId="1EAB78D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采购代理机构：青海乾航项目管理咨询有限公司</w:t>
      </w:r>
    </w:p>
    <w:p w14:paraId="28FDF47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负责人或经办人：</w:t>
      </w:r>
    </w:p>
    <w:p w14:paraId="562599E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14:paraId="10DEABDE">
      <w:pPr>
        <w:wordWrap w:val="0"/>
        <w:spacing w:line="360" w:lineRule="auto"/>
        <w:ind w:firstLine="0" w:firstLineChar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14:paraId="5A4CCDE5">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73" w:name="_Toc28717"/>
      <w:r>
        <w:rPr>
          <w:rFonts w:hint="eastAsia" w:ascii="宋体" w:hAnsi="宋体" w:eastAsia="宋体" w:cs="宋体"/>
          <w:b/>
          <w:color w:val="auto"/>
          <w:kern w:val="28"/>
          <w:sz w:val="36"/>
          <w:szCs w:val="20"/>
        </w:rPr>
        <w:t>第五部分  响应文件格式</w:t>
      </w:r>
      <w:bookmarkEnd w:id="173"/>
    </w:p>
    <w:p w14:paraId="0BD50AAF">
      <w:pPr>
        <w:widowControl/>
        <w:snapToGrid w:val="0"/>
        <w:spacing w:line="360" w:lineRule="auto"/>
        <w:ind w:firstLine="0" w:firstLineChars="0"/>
        <w:outlineLvl w:val="1"/>
        <w:rPr>
          <w:rFonts w:hint="eastAsia" w:ascii="宋体" w:hAnsi="宋体" w:eastAsia="宋体" w:cs="宋体"/>
          <w:b/>
          <w:color w:val="auto"/>
          <w:sz w:val="28"/>
          <w:szCs w:val="28"/>
        </w:rPr>
      </w:pPr>
      <w:bookmarkStart w:id="174" w:name="_Toc3485"/>
      <w:bookmarkStart w:id="175" w:name="_Toc9848"/>
      <w:bookmarkStart w:id="176" w:name="_Toc16431"/>
      <w:r>
        <w:rPr>
          <w:rFonts w:hint="eastAsia" w:ascii="宋体" w:hAnsi="宋体" w:eastAsia="宋体" w:cs="宋体"/>
          <w:b/>
          <w:color w:val="auto"/>
          <w:sz w:val="28"/>
          <w:szCs w:val="28"/>
        </w:rPr>
        <w:t>附件1：响应文件封面</w:t>
      </w:r>
      <w:bookmarkEnd w:id="174"/>
      <w:bookmarkEnd w:id="175"/>
      <w:bookmarkEnd w:id="176"/>
    </w:p>
    <w:p w14:paraId="1BF5F8F5">
      <w:pPr>
        <w:spacing w:line="360" w:lineRule="auto"/>
        <w:ind w:firstLine="0" w:firstLineChars="0"/>
        <w:rPr>
          <w:rFonts w:hint="eastAsia" w:ascii="宋体" w:hAnsi="宋体" w:eastAsia="宋体" w:cs="宋体"/>
          <w:b/>
          <w:color w:val="auto"/>
          <w:sz w:val="36"/>
          <w:szCs w:val="36"/>
        </w:rPr>
      </w:pPr>
    </w:p>
    <w:p w14:paraId="344AC8AB">
      <w:pPr>
        <w:spacing w:line="360" w:lineRule="auto"/>
        <w:ind w:firstLine="0" w:firstLineChars="0"/>
        <w:rPr>
          <w:rFonts w:hint="eastAsia" w:ascii="宋体" w:hAnsi="宋体" w:eastAsia="宋体" w:cs="宋体"/>
          <w:b/>
          <w:color w:val="auto"/>
          <w:sz w:val="36"/>
          <w:szCs w:val="36"/>
        </w:rPr>
      </w:pPr>
    </w:p>
    <w:p w14:paraId="4D7B685C">
      <w:pPr>
        <w:spacing w:line="360" w:lineRule="auto"/>
        <w:ind w:firstLine="0" w:firstLineChars="0"/>
        <w:rPr>
          <w:rFonts w:hint="eastAsia" w:ascii="宋体" w:hAnsi="宋体" w:eastAsia="宋体" w:cs="宋体"/>
          <w:b/>
          <w:color w:val="auto"/>
          <w:sz w:val="36"/>
          <w:szCs w:val="36"/>
        </w:rPr>
      </w:pPr>
    </w:p>
    <w:p w14:paraId="34E84155">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14:paraId="6825AA02">
      <w:pPr>
        <w:adjustRightInd w:val="0"/>
        <w:spacing w:line="360" w:lineRule="auto"/>
        <w:ind w:firstLine="0" w:firstLineChars="0"/>
        <w:textAlignment w:val="baseline"/>
        <w:rPr>
          <w:rFonts w:hint="eastAsia" w:ascii="宋体" w:hAnsi="宋体" w:eastAsia="宋体" w:cs="宋体"/>
          <w:b/>
          <w:bCs/>
          <w:color w:val="auto"/>
          <w:sz w:val="36"/>
          <w:szCs w:val="36"/>
        </w:rPr>
      </w:pPr>
    </w:p>
    <w:p w14:paraId="5EF57671">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14:paraId="440F04BD">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14:paraId="645B0E0B">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14:paraId="020E469B">
      <w:pPr>
        <w:adjustRightInd w:val="0"/>
        <w:spacing w:line="360" w:lineRule="auto"/>
        <w:ind w:firstLine="0" w:firstLineChars="0"/>
        <w:textAlignment w:val="baseline"/>
        <w:rPr>
          <w:rFonts w:hint="eastAsia" w:ascii="宋体" w:hAnsi="宋体" w:eastAsia="宋体" w:cs="宋体"/>
          <w:b/>
          <w:color w:val="auto"/>
          <w:sz w:val="36"/>
          <w:szCs w:val="36"/>
          <w:lang w:val="en-US" w:eastAsia="zh-CN"/>
        </w:rPr>
      </w:pPr>
    </w:p>
    <w:p w14:paraId="37C2E989">
      <w:pPr>
        <w:adjustRightInd w:val="0"/>
        <w:spacing w:line="360" w:lineRule="auto"/>
        <w:ind w:firstLine="0" w:firstLineChars="0"/>
        <w:textAlignment w:val="baseline"/>
        <w:rPr>
          <w:rFonts w:hint="eastAsia" w:ascii="宋体" w:hAnsi="宋体" w:eastAsia="宋体" w:cs="宋体"/>
          <w:b/>
          <w:color w:val="auto"/>
          <w:sz w:val="36"/>
          <w:szCs w:val="36"/>
        </w:rPr>
      </w:pPr>
    </w:p>
    <w:p w14:paraId="21F418FA">
      <w:pPr>
        <w:adjustRightInd w:val="0"/>
        <w:spacing w:line="360" w:lineRule="auto"/>
        <w:ind w:firstLine="0" w:firstLineChars="0"/>
        <w:textAlignment w:val="baseline"/>
        <w:rPr>
          <w:rFonts w:hint="eastAsia" w:ascii="宋体" w:hAnsi="宋体" w:eastAsia="宋体" w:cs="宋体"/>
          <w:b/>
          <w:color w:val="auto"/>
          <w:sz w:val="36"/>
          <w:szCs w:val="36"/>
        </w:rPr>
      </w:pPr>
    </w:p>
    <w:p w14:paraId="4A249604">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供应商：（公章）</w:t>
      </w:r>
    </w:p>
    <w:p w14:paraId="6F148D9D">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法定代表人或委托代理人：（签字或盖章）</w:t>
      </w:r>
    </w:p>
    <w:p w14:paraId="30727000">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 xml:space="preserve">年   月 </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 xml:space="preserve"> 日</w:t>
      </w:r>
    </w:p>
    <w:p w14:paraId="4882D735">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14:paraId="5D8B5BAF">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77" w:name="_Toc13446"/>
      <w:bookmarkStart w:id="178" w:name="_Toc30269"/>
      <w:bookmarkStart w:id="179" w:name="_Toc17238"/>
      <w:r>
        <w:rPr>
          <w:rFonts w:hint="eastAsia" w:ascii="宋体" w:hAnsi="宋体" w:eastAsia="宋体" w:cs="宋体"/>
          <w:b/>
          <w:color w:val="auto"/>
          <w:sz w:val="24"/>
          <w:szCs w:val="24"/>
        </w:rPr>
        <w:t>附件2</w:t>
      </w:r>
      <w:bookmarkStart w:id="180" w:name="_Toc325726037"/>
      <w:bookmarkStart w:id="181" w:name="_Toc376936768"/>
      <w:r>
        <w:rPr>
          <w:rFonts w:hint="eastAsia" w:ascii="宋体" w:hAnsi="宋体" w:eastAsia="宋体" w:cs="宋体"/>
          <w:b/>
          <w:color w:val="auto"/>
          <w:sz w:val="24"/>
          <w:szCs w:val="24"/>
        </w:rPr>
        <w:t>：磋商函</w:t>
      </w:r>
      <w:bookmarkEnd w:id="177"/>
      <w:bookmarkEnd w:id="178"/>
      <w:bookmarkEnd w:id="179"/>
      <w:bookmarkEnd w:id="180"/>
      <w:bookmarkEnd w:id="181"/>
    </w:p>
    <w:p w14:paraId="0626D6A1">
      <w:pPr>
        <w:spacing w:line="360" w:lineRule="auto"/>
        <w:ind w:firstLine="0" w:firstLineChars="0"/>
        <w:rPr>
          <w:rFonts w:hint="eastAsia" w:ascii="宋体" w:hAnsi="宋体" w:eastAsia="宋体" w:cs="宋体"/>
          <w:b/>
          <w:color w:val="auto"/>
          <w:sz w:val="24"/>
          <w:szCs w:val="24"/>
        </w:rPr>
      </w:pPr>
    </w:p>
    <w:p w14:paraId="164BFF35">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14:paraId="23723E12">
      <w:pPr>
        <w:spacing w:line="360" w:lineRule="auto"/>
        <w:ind w:firstLine="0" w:firstLineChars="0"/>
        <w:textAlignment w:val="baseline"/>
        <w:rPr>
          <w:rFonts w:hint="eastAsia" w:ascii="宋体" w:hAnsi="宋体" w:eastAsia="宋体" w:cs="宋体"/>
          <w:b/>
          <w:color w:val="auto"/>
          <w:sz w:val="24"/>
          <w:szCs w:val="24"/>
        </w:rPr>
      </w:pPr>
    </w:p>
    <w:p w14:paraId="23434454">
      <w:pPr>
        <w:spacing w:line="360" w:lineRule="auto"/>
        <w:ind w:firstLine="0" w:firstLineChars="0"/>
        <w:textAlignment w:val="baseline"/>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青海乾航项目管理咨询有限公司</w:t>
      </w:r>
    </w:p>
    <w:p w14:paraId="1B8E6EC3">
      <w:pPr>
        <w:spacing w:line="360" w:lineRule="auto"/>
        <w:ind w:firstLine="0" w:firstLineChars="0"/>
        <w:textAlignment w:val="baseline"/>
        <w:rPr>
          <w:rFonts w:hint="eastAsia" w:ascii="宋体" w:hAnsi="宋体" w:eastAsia="宋体" w:cs="宋体"/>
          <w:color w:val="auto"/>
          <w:sz w:val="24"/>
          <w:szCs w:val="24"/>
        </w:rPr>
      </w:pPr>
    </w:p>
    <w:p w14:paraId="41AD33F5">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b/>
          <w:bCs/>
          <w:color w:val="auto"/>
          <w:sz w:val="24"/>
          <w:szCs w:val="24"/>
          <w:u w:val="single"/>
          <w:lang w:eastAsia="zh-CN"/>
        </w:rPr>
        <w:t>青海乾航竞磋（服务）2024-006</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14:paraId="57D678B4">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14:paraId="65BB1B11">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14:paraId="1B0C4985">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2、磋商有效期自磋商开始之日起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个日历日</w:t>
      </w:r>
      <w:r>
        <w:rPr>
          <w:rFonts w:hint="eastAsia" w:ascii="宋体" w:hAnsi="宋体" w:eastAsia="宋体" w:cs="宋体"/>
          <w:color w:val="auto"/>
          <w:sz w:val="24"/>
          <w:szCs w:val="24"/>
          <w:lang w:eastAsia="zh-CN"/>
        </w:rPr>
        <w:t>内有效</w:t>
      </w:r>
      <w:r>
        <w:rPr>
          <w:rFonts w:hint="eastAsia" w:ascii="宋体" w:hAnsi="宋体" w:eastAsia="宋体" w:cs="宋体"/>
          <w:color w:val="auto"/>
          <w:sz w:val="24"/>
          <w:szCs w:val="24"/>
        </w:rPr>
        <w:t>。如果在规定的磋商时间后，我方在磋商有效期内撤回投标或成交后不签约的，磋商保证金将被贵方没收。</w:t>
      </w:r>
    </w:p>
    <w:p w14:paraId="62F17571">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14:paraId="41851C21">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14:paraId="13601C69">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14:paraId="337C7995">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14:paraId="7C04E555">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14:paraId="4B9BC60D">
      <w:pPr>
        <w:spacing w:line="360" w:lineRule="auto"/>
        <w:ind w:firstLine="0" w:firstLineChars="0"/>
        <w:rPr>
          <w:rFonts w:hint="eastAsia" w:ascii="宋体" w:hAnsi="宋体" w:eastAsia="宋体" w:cs="宋体"/>
          <w:color w:val="auto"/>
          <w:sz w:val="24"/>
          <w:szCs w:val="24"/>
        </w:rPr>
      </w:pPr>
    </w:p>
    <w:p w14:paraId="6E6A97D5">
      <w:pPr>
        <w:spacing w:line="360" w:lineRule="auto"/>
        <w:ind w:firstLine="0" w:firstLineChars="0"/>
        <w:textAlignment w:val="baseline"/>
        <w:rPr>
          <w:rFonts w:hint="eastAsia" w:ascii="宋体" w:hAnsi="宋体" w:eastAsia="宋体" w:cs="宋体"/>
          <w:color w:val="auto"/>
          <w:sz w:val="24"/>
          <w:szCs w:val="24"/>
        </w:rPr>
      </w:pPr>
    </w:p>
    <w:p w14:paraId="17A40BEE">
      <w:pPr>
        <w:spacing w:line="360" w:lineRule="auto"/>
        <w:ind w:firstLine="0" w:firstLineChars="0"/>
        <w:textAlignment w:val="baseline"/>
        <w:rPr>
          <w:rFonts w:hint="eastAsia" w:ascii="宋体" w:hAnsi="宋体" w:eastAsia="宋体" w:cs="宋体"/>
          <w:color w:val="auto"/>
          <w:sz w:val="24"/>
          <w:szCs w:val="24"/>
        </w:rPr>
      </w:pPr>
    </w:p>
    <w:p w14:paraId="6CB4D235">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供应商：（公章）</w:t>
      </w:r>
    </w:p>
    <w:p w14:paraId="2418E847">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14:paraId="4E3A9D63">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68905C1E">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CEB4384">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82" w:name="_Toc18769"/>
      <w:bookmarkStart w:id="183" w:name="_Toc26950"/>
      <w:bookmarkStart w:id="184" w:name="_Toc31069"/>
      <w:r>
        <w:rPr>
          <w:rFonts w:hint="eastAsia" w:ascii="宋体" w:hAnsi="宋体" w:eastAsia="宋体" w:cs="宋体"/>
          <w:b/>
          <w:color w:val="auto"/>
          <w:sz w:val="24"/>
          <w:szCs w:val="24"/>
        </w:rPr>
        <w:t>附件3</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：投标报价一览表</w:t>
      </w:r>
      <w:bookmarkEnd w:id="182"/>
      <w:bookmarkEnd w:id="183"/>
      <w:bookmarkEnd w:id="184"/>
    </w:p>
    <w:p w14:paraId="643209FC">
      <w:pPr>
        <w:spacing w:line="360" w:lineRule="auto"/>
        <w:ind w:firstLine="0" w:firstLineChars="0"/>
        <w:textAlignment w:val="baseline"/>
        <w:rPr>
          <w:rFonts w:hint="eastAsia" w:ascii="宋体" w:hAnsi="宋体" w:eastAsia="宋体" w:cs="宋体"/>
          <w:color w:val="auto"/>
          <w:sz w:val="24"/>
          <w:szCs w:val="24"/>
        </w:rPr>
      </w:pPr>
    </w:p>
    <w:p w14:paraId="3C274FA6">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14:paraId="0D94AE59">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22"/>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14"/>
        <w:gridCol w:w="6163"/>
      </w:tblGrid>
      <w:tr w14:paraId="0D10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4" w:type="dxa"/>
            <w:vAlign w:val="center"/>
          </w:tcPr>
          <w:p w14:paraId="6554CC7C">
            <w:pPr>
              <w:pStyle w:val="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163" w:type="dxa"/>
            <w:vAlign w:val="center"/>
          </w:tcPr>
          <w:p w14:paraId="74990B33">
            <w:pPr>
              <w:pStyle w:val="7"/>
              <w:spacing w:line="360" w:lineRule="auto"/>
              <w:ind w:firstLine="0" w:firstLineChars="0"/>
              <w:rPr>
                <w:rFonts w:hint="eastAsia" w:ascii="宋体" w:hAnsi="宋体" w:eastAsia="宋体" w:cs="宋体"/>
                <w:color w:val="auto"/>
                <w:sz w:val="24"/>
                <w:szCs w:val="24"/>
              </w:rPr>
            </w:pPr>
          </w:p>
        </w:tc>
      </w:tr>
      <w:tr w14:paraId="40E9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4" w:type="dxa"/>
            <w:vAlign w:val="center"/>
          </w:tcPr>
          <w:p w14:paraId="2CFF8725">
            <w:pPr>
              <w:pStyle w:val="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163" w:type="dxa"/>
            <w:vAlign w:val="center"/>
          </w:tcPr>
          <w:p w14:paraId="6881AD77">
            <w:pPr>
              <w:pStyle w:val="7"/>
              <w:spacing w:line="360" w:lineRule="auto"/>
              <w:ind w:firstLine="0" w:firstLineChars="0"/>
              <w:rPr>
                <w:rFonts w:hint="eastAsia" w:ascii="宋体" w:hAnsi="宋体" w:eastAsia="宋体" w:cs="宋体"/>
                <w:color w:val="auto"/>
                <w:sz w:val="24"/>
                <w:szCs w:val="24"/>
              </w:rPr>
            </w:pPr>
          </w:p>
        </w:tc>
      </w:tr>
      <w:tr w14:paraId="4823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4" w:type="dxa"/>
            <w:vAlign w:val="center"/>
          </w:tcPr>
          <w:p w14:paraId="54EBCA00">
            <w:pPr>
              <w:pStyle w:val="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6163" w:type="dxa"/>
            <w:vAlign w:val="center"/>
          </w:tcPr>
          <w:p w14:paraId="66C5BEF6">
            <w:pPr>
              <w:pStyle w:val="7"/>
              <w:spacing w:line="360" w:lineRule="auto"/>
              <w:ind w:firstLine="0" w:firstLineChars="0"/>
              <w:rPr>
                <w:rFonts w:hint="eastAsia" w:ascii="宋体" w:hAnsi="宋体" w:eastAsia="宋体" w:cs="宋体"/>
                <w:color w:val="auto"/>
                <w:sz w:val="24"/>
                <w:szCs w:val="24"/>
                <w:lang w:eastAsia="zh-CN"/>
              </w:rPr>
            </w:pPr>
          </w:p>
        </w:tc>
      </w:tr>
      <w:tr w14:paraId="6D85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4" w:type="dxa"/>
            <w:vAlign w:val="center"/>
          </w:tcPr>
          <w:p w14:paraId="6A7E338B">
            <w:pPr>
              <w:pStyle w:val="7"/>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服务期限</w:t>
            </w:r>
          </w:p>
        </w:tc>
        <w:tc>
          <w:tcPr>
            <w:tcW w:w="6163" w:type="dxa"/>
            <w:vAlign w:val="center"/>
          </w:tcPr>
          <w:p w14:paraId="6004E883">
            <w:pPr>
              <w:pStyle w:val="7"/>
              <w:spacing w:line="360" w:lineRule="auto"/>
              <w:ind w:firstLine="0" w:firstLineChars="0"/>
              <w:rPr>
                <w:rFonts w:hint="eastAsia" w:ascii="宋体" w:hAnsi="宋体" w:eastAsia="宋体" w:cs="宋体"/>
                <w:color w:val="auto"/>
                <w:sz w:val="24"/>
                <w:szCs w:val="24"/>
              </w:rPr>
            </w:pPr>
          </w:p>
        </w:tc>
      </w:tr>
      <w:tr w14:paraId="1319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6404950F">
            <w:pPr>
              <w:pStyle w:val="7"/>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优惠承诺及其</w:t>
            </w:r>
            <w:r>
              <w:rPr>
                <w:rFonts w:hint="eastAsia" w:ascii="宋体" w:hAnsi="宋体" w:eastAsia="宋体" w:cs="宋体"/>
                <w:color w:val="auto"/>
                <w:sz w:val="24"/>
                <w:szCs w:val="24"/>
                <w:lang w:val="en-US" w:eastAsia="zh-CN"/>
              </w:rPr>
              <w:t>它</w:t>
            </w:r>
            <w:r>
              <w:rPr>
                <w:rFonts w:hint="eastAsia" w:ascii="宋体" w:hAnsi="宋体" w:eastAsia="宋体" w:cs="宋体"/>
                <w:color w:val="auto"/>
                <w:sz w:val="24"/>
                <w:szCs w:val="24"/>
                <w:lang w:val="zh-CN"/>
              </w:rPr>
              <w:t>：</w:t>
            </w:r>
          </w:p>
          <w:p w14:paraId="20CAC0B4">
            <w:pPr>
              <w:pStyle w:val="7"/>
              <w:spacing w:line="360" w:lineRule="auto"/>
              <w:ind w:firstLine="0" w:firstLineChars="0"/>
              <w:rPr>
                <w:rFonts w:hint="eastAsia" w:ascii="宋体" w:hAnsi="宋体" w:eastAsia="宋体" w:cs="宋体"/>
                <w:color w:val="auto"/>
                <w:sz w:val="24"/>
                <w:szCs w:val="24"/>
                <w:lang w:val="zh-CN"/>
              </w:rPr>
            </w:pPr>
          </w:p>
          <w:p w14:paraId="16DCB18D">
            <w:pPr>
              <w:pStyle w:val="7"/>
              <w:spacing w:line="360" w:lineRule="auto"/>
              <w:ind w:firstLine="0" w:firstLineChars="0"/>
              <w:rPr>
                <w:rFonts w:hint="eastAsia" w:ascii="宋体" w:hAnsi="宋体" w:eastAsia="宋体" w:cs="宋体"/>
                <w:color w:val="auto"/>
                <w:sz w:val="24"/>
                <w:szCs w:val="24"/>
                <w:lang w:val="zh-CN"/>
              </w:rPr>
            </w:pPr>
          </w:p>
          <w:p w14:paraId="161B8A14">
            <w:pPr>
              <w:pStyle w:val="7"/>
              <w:spacing w:line="360" w:lineRule="auto"/>
              <w:ind w:firstLine="0" w:firstLineChars="0"/>
              <w:rPr>
                <w:rFonts w:hint="eastAsia" w:ascii="宋体" w:hAnsi="宋体" w:eastAsia="宋体" w:cs="宋体"/>
                <w:color w:val="auto"/>
                <w:sz w:val="24"/>
                <w:szCs w:val="24"/>
                <w:lang w:val="zh-CN"/>
              </w:rPr>
            </w:pPr>
          </w:p>
          <w:p w14:paraId="14C904A7">
            <w:pPr>
              <w:pStyle w:val="7"/>
              <w:spacing w:line="360" w:lineRule="auto"/>
              <w:ind w:firstLine="0" w:firstLineChars="0"/>
              <w:rPr>
                <w:rFonts w:hint="eastAsia" w:ascii="宋体" w:hAnsi="宋体" w:eastAsia="宋体" w:cs="宋体"/>
                <w:color w:val="auto"/>
                <w:sz w:val="24"/>
                <w:szCs w:val="24"/>
                <w:lang w:val="zh-CN"/>
              </w:rPr>
            </w:pPr>
          </w:p>
          <w:p w14:paraId="5216D0E6">
            <w:pPr>
              <w:pStyle w:val="7"/>
              <w:spacing w:line="360" w:lineRule="auto"/>
              <w:ind w:firstLine="0" w:firstLineChars="0"/>
              <w:rPr>
                <w:rFonts w:hint="eastAsia" w:ascii="宋体" w:hAnsi="宋体" w:eastAsia="宋体" w:cs="宋体"/>
                <w:color w:val="auto"/>
                <w:sz w:val="24"/>
                <w:szCs w:val="24"/>
                <w:lang w:val="zh-CN"/>
              </w:rPr>
            </w:pPr>
          </w:p>
        </w:tc>
      </w:tr>
    </w:tbl>
    <w:p w14:paraId="03966B55">
      <w:pPr>
        <w:spacing w:line="360" w:lineRule="auto"/>
        <w:ind w:firstLine="0" w:firstLineChars="0"/>
        <w:rPr>
          <w:rFonts w:hint="eastAsia" w:ascii="宋体" w:hAnsi="宋体" w:eastAsia="宋体" w:cs="宋体"/>
          <w:color w:val="auto"/>
          <w:sz w:val="24"/>
          <w:szCs w:val="24"/>
        </w:rPr>
      </w:pPr>
    </w:p>
    <w:p w14:paraId="1BE83F05">
      <w:pPr>
        <w:spacing w:line="360" w:lineRule="auto"/>
        <w:ind w:firstLine="0" w:firstLineChars="0"/>
        <w:textAlignment w:val="baseline"/>
        <w:rPr>
          <w:rFonts w:hint="eastAsia" w:ascii="宋体" w:hAnsi="宋体" w:eastAsia="宋体" w:cs="宋体"/>
          <w:color w:val="auto"/>
          <w:sz w:val="24"/>
          <w:szCs w:val="24"/>
        </w:rPr>
      </w:pPr>
    </w:p>
    <w:p w14:paraId="54B120AF">
      <w:pPr>
        <w:spacing w:line="360" w:lineRule="auto"/>
        <w:ind w:firstLine="0" w:firstLineChars="0"/>
        <w:textAlignment w:val="baseline"/>
        <w:rPr>
          <w:rFonts w:hint="eastAsia" w:ascii="宋体" w:hAnsi="宋体" w:eastAsia="宋体" w:cs="宋体"/>
          <w:color w:val="auto"/>
          <w:sz w:val="24"/>
          <w:szCs w:val="24"/>
        </w:rPr>
      </w:pPr>
    </w:p>
    <w:p w14:paraId="176861E7">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供应商：（公章）</w:t>
      </w:r>
    </w:p>
    <w:p w14:paraId="3290737F">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14:paraId="54867160">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333DD3D2">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CCDF6A0">
      <w:pPr>
        <w:keepNext/>
        <w:pageBreakBefore/>
        <w:widowControl/>
        <w:spacing w:line="360" w:lineRule="auto"/>
        <w:ind w:firstLine="0" w:firstLineChars="0"/>
        <w:jc w:val="left"/>
        <w:outlineLvl w:val="1"/>
        <w:rPr>
          <w:rFonts w:hint="eastAsia" w:ascii="宋体" w:hAnsi="宋体" w:eastAsia="宋体" w:cs="宋体"/>
          <w:b/>
          <w:bCs/>
          <w:color w:val="auto"/>
          <w:kern w:val="0"/>
          <w:sz w:val="28"/>
          <w:szCs w:val="28"/>
          <w:lang w:val="zh-CN"/>
        </w:rPr>
      </w:pPr>
      <w:r>
        <w:rPr>
          <w:rFonts w:hint="eastAsia" w:ascii="宋体" w:hAnsi="宋体" w:eastAsia="宋体" w:cs="宋体"/>
          <w:b/>
          <w:color w:val="auto"/>
          <w:sz w:val="24"/>
          <w:szCs w:val="24"/>
        </w:rPr>
        <w:t>附件3</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：分项报价表</w:t>
      </w:r>
    </w:p>
    <w:p w14:paraId="6519F3F1">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4"/>
          <w:szCs w:val="24"/>
          <w:lang w:val="zh-CN"/>
        </w:rPr>
        <w:t>分项报价表</w:t>
      </w:r>
    </w:p>
    <w:p w14:paraId="10DE4A98">
      <w:pPr>
        <w:pStyle w:val="10"/>
        <w:keepNext w:val="0"/>
        <w:keepLines w:val="0"/>
        <w:pageBreakBefore w:val="0"/>
        <w:widowControl w:val="0"/>
        <w:kinsoku/>
        <w:wordWrap/>
        <w:overflowPunct/>
        <w:topLinePunct w:val="0"/>
        <w:bidi w:val="0"/>
        <w:adjustRightInd/>
        <w:snapToGrid/>
        <w:ind w:left="0" w:firstLine="0" w:firstLineChars="0"/>
        <w:textAlignment w:val="auto"/>
        <w:rPr>
          <w:rFonts w:hint="eastAsia" w:ascii="宋体" w:hAnsi="宋体" w:eastAsia="宋体" w:cs="宋体"/>
          <w:b/>
          <w:bCs/>
          <w:color w:val="auto"/>
          <w:sz w:val="24"/>
          <w:szCs w:val="24"/>
          <w:lang w:val="zh-CN"/>
        </w:rPr>
      </w:pPr>
    </w:p>
    <w:p w14:paraId="0FED6A54">
      <w:pPr>
        <w:pStyle w:val="10"/>
        <w:keepNext w:val="0"/>
        <w:keepLines w:val="0"/>
        <w:pageBreakBefore w:val="0"/>
        <w:widowControl w:val="0"/>
        <w:kinsoku/>
        <w:wordWrap/>
        <w:overflowPunct/>
        <w:topLinePunct w:val="0"/>
        <w:bidi w:val="0"/>
        <w:adjustRightInd/>
        <w:snapToGrid/>
        <w:ind w:left="0" w:firstLine="0" w:firstLineChars="0"/>
        <w:textAlignment w:val="auto"/>
        <w:rPr>
          <w:rFonts w:hint="eastAsia" w:ascii="宋体" w:hAnsi="宋体" w:eastAsia="宋体" w:cs="宋体"/>
          <w:b/>
          <w:bCs/>
          <w:color w:val="auto"/>
          <w:lang w:val="zh-CN"/>
        </w:rPr>
      </w:pPr>
      <w:r>
        <w:rPr>
          <w:rFonts w:hint="eastAsia" w:ascii="宋体" w:hAnsi="宋体" w:eastAsia="宋体" w:cs="宋体"/>
          <w:b/>
          <w:bCs/>
          <w:color w:val="auto"/>
          <w:sz w:val="24"/>
          <w:szCs w:val="24"/>
          <w:lang w:val="zh-CN"/>
        </w:rPr>
        <w:t>供应商名称：</w:t>
      </w:r>
    </w:p>
    <w:tbl>
      <w:tblPr>
        <w:tblStyle w:val="22"/>
        <w:tblW w:w="8617" w:type="dxa"/>
        <w:jc w:val="center"/>
        <w:tblLayout w:type="fixed"/>
        <w:tblCellMar>
          <w:top w:w="0" w:type="dxa"/>
          <w:left w:w="28" w:type="dxa"/>
          <w:bottom w:w="0" w:type="dxa"/>
          <w:right w:w="28" w:type="dxa"/>
        </w:tblCellMar>
      </w:tblPr>
      <w:tblGrid>
        <w:gridCol w:w="628"/>
        <w:gridCol w:w="2318"/>
        <w:gridCol w:w="1125"/>
        <w:gridCol w:w="1350"/>
        <w:gridCol w:w="1100"/>
        <w:gridCol w:w="838"/>
        <w:gridCol w:w="1258"/>
      </w:tblGrid>
      <w:tr w14:paraId="10304E74">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14:paraId="06113AFB">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2318" w:type="dxa"/>
            <w:tcBorders>
              <w:top w:val="single" w:color="000000" w:sz="8" w:space="0"/>
              <w:left w:val="single" w:color="000000" w:sz="6" w:space="0"/>
              <w:bottom w:val="single" w:color="000000" w:sz="6" w:space="0"/>
              <w:right w:val="single" w:color="000000" w:sz="6" w:space="0"/>
            </w:tcBorders>
            <w:noWrap w:val="0"/>
            <w:vAlign w:val="center"/>
          </w:tcPr>
          <w:p w14:paraId="14DC1843">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服务内容</w:t>
            </w:r>
          </w:p>
        </w:tc>
        <w:tc>
          <w:tcPr>
            <w:tcW w:w="1125" w:type="dxa"/>
            <w:tcBorders>
              <w:top w:val="single" w:color="000000" w:sz="8" w:space="0"/>
              <w:left w:val="single" w:color="000000" w:sz="6" w:space="0"/>
              <w:bottom w:val="single" w:color="000000" w:sz="6" w:space="0"/>
              <w:right w:val="single" w:color="000000" w:sz="6" w:space="0"/>
            </w:tcBorders>
            <w:noWrap w:val="0"/>
            <w:vAlign w:val="center"/>
          </w:tcPr>
          <w:p w14:paraId="1BEA3BE5">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rPr>
              <w:t>数量</w:t>
            </w:r>
          </w:p>
        </w:tc>
        <w:tc>
          <w:tcPr>
            <w:tcW w:w="1350" w:type="dxa"/>
            <w:tcBorders>
              <w:top w:val="single" w:color="000000" w:sz="8" w:space="0"/>
              <w:left w:val="single" w:color="000000" w:sz="6" w:space="0"/>
              <w:bottom w:val="single" w:color="000000" w:sz="6" w:space="0"/>
              <w:right w:val="single" w:color="000000" w:sz="6" w:space="0"/>
            </w:tcBorders>
            <w:noWrap w:val="0"/>
            <w:vAlign w:val="center"/>
          </w:tcPr>
          <w:p w14:paraId="7A17FF3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rPr>
              <w:t>单位</w:t>
            </w:r>
          </w:p>
        </w:tc>
        <w:tc>
          <w:tcPr>
            <w:tcW w:w="1100" w:type="dxa"/>
            <w:tcBorders>
              <w:top w:val="single" w:color="000000" w:sz="8" w:space="0"/>
              <w:left w:val="single" w:color="000000" w:sz="6" w:space="0"/>
              <w:bottom w:val="single" w:color="000000" w:sz="6" w:space="0"/>
              <w:right w:val="single" w:color="000000" w:sz="6" w:space="0"/>
            </w:tcBorders>
            <w:noWrap w:val="0"/>
            <w:vAlign w:val="center"/>
          </w:tcPr>
          <w:p w14:paraId="568F87B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rPr>
              <w:t>单价</w:t>
            </w:r>
          </w:p>
        </w:tc>
        <w:tc>
          <w:tcPr>
            <w:tcW w:w="838" w:type="dxa"/>
            <w:tcBorders>
              <w:top w:val="single" w:color="000000" w:sz="8" w:space="0"/>
              <w:left w:val="single" w:color="000000" w:sz="6" w:space="0"/>
              <w:bottom w:val="single" w:color="000000" w:sz="6" w:space="0"/>
              <w:right w:val="single" w:color="000000" w:sz="6" w:space="0"/>
            </w:tcBorders>
            <w:noWrap w:val="0"/>
            <w:vAlign w:val="center"/>
          </w:tcPr>
          <w:p w14:paraId="61B96423">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rPr>
              <w:t>合计</w:t>
            </w:r>
          </w:p>
        </w:tc>
        <w:tc>
          <w:tcPr>
            <w:tcW w:w="1258" w:type="dxa"/>
            <w:tcBorders>
              <w:top w:val="single" w:color="000000" w:sz="8" w:space="0"/>
              <w:left w:val="single" w:color="000000" w:sz="6" w:space="0"/>
              <w:bottom w:val="single" w:color="000000" w:sz="6" w:space="0"/>
              <w:right w:val="single" w:color="000000" w:sz="8" w:space="0"/>
            </w:tcBorders>
            <w:noWrap w:val="0"/>
            <w:vAlign w:val="center"/>
          </w:tcPr>
          <w:p w14:paraId="0BDFDB78">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备注</w:t>
            </w:r>
          </w:p>
        </w:tc>
      </w:tr>
      <w:tr w14:paraId="50C3CC45">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75581EE5">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2318" w:type="dxa"/>
            <w:tcBorders>
              <w:top w:val="single" w:color="000000" w:sz="6" w:space="0"/>
              <w:left w:val="single" w:color="000000" w:sz="6" w:space="0"/>
              <w:bottom w:val="single" w:color="000000" w:sz="6" w:space="0"/>
              <w:right w:val="single" w:color="000000" w:sz="6" w:space="0"/>
            </w:tcBorders>
            <w:noWrap w:val="0"/>
            <w:vAlign w:val="center"/>
          </w:tcPr>
          <w:p w14:paraId="16EA0CEF">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noWrap w:val="0"/>
            <w:vAlign w:val="center"/>
          </w:tcPr>
          <w:p w14:paraId="14AA5B7E">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350" w:type="dxa"/>
            <w:tcBorders>
              <w:top w:val="single" w:color="000000" w:sz="6" w:space="0"/>
              <w:left w:val="single" w:color="000000" w:sz="6" w:space="0"/>
              <w:bottom w:val="single" w:color="000000" w:sz="6" w:space="0"/>
              <w:right w:val="single" w:color="000000" w:sz="6" w:space="0"/>
            </w:tcBorders>
            <w:noWrap w:val="0"/>
            <w:vAlign w:val="center"/>
          </w:tcPr>
          <w:p w14:paraId="2AD78A19">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47A42884">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474BD7EB">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258" w:type="dxa"/>
            <w:tcBorders>
              <w:top w:val="single" w:color="000000" w:sz="6" w:space="0"/>
              <w:left w:val="single" w:color="000000" w:sz="6" w:space="0"/>
              <w:bottom w:val="single" w:color="000000" w:sz="6" w:space="0"/>
              <w:right w:val="single" w:color="000000" w:sz="8" w:space="0"/>
            </w:tcBorders>
            <w:noWrap w:val="0"/>
            <w:vAlign w:val="center"/>
          </w:tcPr>
          <w:p w14:paraId="5DFADB32">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r>
      <w:tr w14:paraId="2DFA705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53273598">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2318" w:type="dxa"/>
            <w:tcBorders>
              <w:top w:val="single" w:color="000000" w:sz="6" w:space="0"/>
              <w:left w:val="single" w:color="000000" w:sz="6" w:space="0"/>
              <w:bottom w:val="single" w:color="000000" w:sz="6" w:space="0"/>
              <w:right w:val="single" w:color="000000" w:sz="6" w:space="0"/>
            </w:tcBorders>
            <w:noWrap w:val="0"/>
            <w:vAlign w:val="center"/>
          </w:tcPr>
          <w:p w14:paraId="744A1F03">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noWrap w:val="0"/>
            <w:vAlign w:val="center"/>
          </w:tcPr>
          <w:p w14:paraId="1A1F0AAA">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350" w:type="dxa"/>
            <w:tcBorders>
              <w:top w:val="single" w:color="000000" w:sz="6" w:space="0"/>
              <w:left w:val="single" w:color="000000" w:sz="6" w:space="0"/>
              <w:bottom w:val="single" w:color="000000" w:sz="6" w:space="0"/>
              <w:right w:val="single" w:color="000000" w:sz="6" w:space="0"/>
            </w:tcBorders>
            <w:noWrap w:val="0"/>
            <w:vAlign w:val="center"/>
          </w:tcPr>
          <w:p w14:paraId="7E713A41">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10B6D43E">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3717A7C4">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258" w:type="dxa"/>
            <w:tcBorders>
              <w:top w:val="single" w:color="000000" w:sz="6" w:space="0"/>
              <w:left w:val="single" w:color="000000" w:sz="6" w:space="0"/>
              <w:bottom w:val="single" w:color="000000" w:sz="6" w:space="0"/>
              <w:right w:val="single" w:color="000000" w:sz="8" w:space="0"/>
            </w:tcBorders>
            <w:noWrap w:val="0"/>
            <w:vAlign w:val="center"/>
          </w:tcPr>
          <w:p w14:paraId="02A25A69">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r>
      <w:tr w14:paraId="63CB39F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5E258505">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2318" w:type="dxa"/>
            <w:tcBorders>
              <w:top w:val="single" w:color="000000" w:sz="6" w:space="0"/>
              <w:left w:val="single" w:color="000000" w:sz="6" w:space="0"/>
              <w:bottom w:val="single" w:color="000000" w:sz="6" w:space="0"/>
              <w:right w:val="single" w:color="000000" w:sz="6" w:space="0"/>
            </w:tcBorders>
            <w:noWrap w:val="0"/>
            <w:vAlign w:val="center"/>
          </w:tcPr>
          <w:p w14:paraId="3482A199">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noWrap w:val="0"/>
            <w:vAlign w:val="center"/>
          </w:tcPr>
          <w:p w14:paraId="0CB0DEE0">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350" w:type="dxa"/>
            <w:tcBorders>
              <w:top w:val="single" w:color="000000" w:sz="6" w:space="0"/>
              <w:left w:val="single" w:color="000000" w:sz="6" w:space="0"/>
              <w:bottom w:val="single" w:color="000000" w:sz="6" w:space="0"/>
              <w:right w:val="single" w:color="000000" w:sz="6" w:space="0"/>
            </w:tcBorders>
            <w:noWrap w:val="0"/>
            <w:vAlign w:val="center"/>
          </w:tcPr>
          <w:p w14:paraId="4F4B9986">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37808045">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2E8BFC47">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258" w:type="dxa"/>
            <w:tcBorders>
              <w:top w:val="single" w:color="000000" w:sz="6" w:space="0"/>
              <w:left w:val="single" w:color="000000" w:sz="6" w:space="0"/>
              <w:bottom w:val="single" w:color="000000" w:sz="6" w:space="0"/>
              <w:right w:val="single" w:color="000000" w:sz="8" w:space="0"/>
            </w:tcBorders>
            <w:noWrap w:val="0"/>
            <w:vAlign w:val="center"/>
          </w:tcPr>
          <w:p w14:paraId="6774DA3E">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r>
      <w:tr w14:paraId="409D8646">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4C12EC1E">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2318" w:type="dxa"/>
            <w:tcBorders>
              <w:top w:val="single" w:color="000000" w:sz="6" w:space="0"/>
              <w:left w:val="single" w:color="000000" w:sz="6" w:space="0"/>
              <w:bottom w:val="single" w:color="000000" w:sz="6" w:space="0"/>
              <w:right w:val="single" w:color="000000" w:sz="6" w:space="0"/>
            </w:tcBorders>
            <w:noWrap w:val="0"/>
            <w:vAlign w:val="center"/>
          </w:tcPr>
          <w:p w14:paraId="335EC176">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noWrap w:val="0"/>
            <w:vAlign w:val="center"/>
          </w:tcPr>
          <w:p w14:paraId="5EFF3857">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350" w:type="dxa"/>
            <w:tcBorders>
              <w:top w:val="single" w:color="000000" w:sz="6" w:space="0"/>
              <w:left w:val="single" w:color="000000" w:sz="6" w:space="0"/>
              <w:bottom w:val="single" w:color="000000" w:sz="6" w:space="0"/>
              <w:right w:val="single" w:color="000000" w:sz="6" w:space="0"/>
            </w:tcBorders>
            <w:noWrap w:val="0"/>
            <w:vAlign w:val="center"/>
          </w:tcPr>
          <w:p w14:paraId="7DAC42EF">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463C4107">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14A0FE2A">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258" w:type="dxa"/>
            <w:tcBorders>
              <w:top w:val="single" w:color="000000" w:sz="6" w:space="0"/>
              <w:left w:val="single" w:color="000000" w:sz="6" w:space="0"/>
              <w:bottom w:val="single" w:color="000000" w:sz="6" w:space="0"/>
              <w:right w:val="single" w:color="000000" w:sz="8" w:space="0"/>
            </w:tcBorders>
            <w:noWrap w:val="0"/>
            <w:vAlign w:val="center"/>
          </w:tcPr>
          <w:p w14:paraId="1BFF9DBE">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r>
      <w:tr w14:paraId="1A010F0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6F933895">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2318" w:type="dxa"/>
            <w:tcBorders>
              <w:top w:val="single" w:color="000000" w:sz="6" w:space="0"/>
              <w:left w:val="single" w:color="000000" w:sz="6" w:space="0"/>
              <w:bottom w:val="single" w:color="000000" w:sz="6" w:space="0"/>
              <w:right w:val="single" w:color="000000" w:sz="6" w:space="0"/>
            </w:tcBorders>
            <w:noWrap w:val="0"/>
            <w:vAlign w:val="center"/>
          </w:tcPr>
          <w:p w14:paraId="2A632A44">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noWrap w:val="0"/>
            <w:vAlign w:val="center"/>
          </w:tcPr>
          <w:p w14:paraId="2F526630">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350" w:type="dxa"/>
            <w:tcBorders>
              <w:top w:val="single" w:color="000000" w:sz="6" w:space="0"/>
              <w:left w:val="single" w:color="000000" w:sz="6" w:space="0"/>
              <w:bottom w:val="single" w:color="000000" w:sz="6" w:space="0"/>
              <w:right w:val="single" w:color="000000" w:sz="6" w:space="0"/>
            </w:tcBorders>
            <w:noWrap w:val="0"/>
            <w:vAlign w:val="center"/>
          </w:tcPr>
          <w:p w14:paraId="1649610F">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6A3C272E">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838" w:type="dxa"/>
            <w:tcBorders>
              <w:top w:val="single" w:color="000000" w:sz="6" w:space="0"/>
              <w:left w:val="single" w:color="000000" w:sz="6" w:space="0"/>
              <w:bottom w:val="single" w:color="000000" w:sz="6" w:space="0"/>
              <w:right w:val="single" w:color="000000" w:sz="6" w:space="0"/>
            </w:tcBorders>
            <w:noWrap w:val="0"/>
            <w:vAlign w:val="center"/>
          </w:tcPr>
          <w:p w14:paraId="24AA7E20">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258" w:type="dxa"/>
            <w:tcBorders>
              <w:top w:val="single" w:color="000000" w:sz="6" w:space="0"/>
              <w:left w:val="single" w:color="000000" w:sz="6" w:space="0"/>
              <w:bottom w:val="single" w:color="000000" w:sz="6" w:space="0"/>
              <w:right w:val="single" w:color="000000" w:sz="8" w:space="0"/>
            </w:tcBorders>
            <w:noWrap w:val="0"/>
            <w:vAlign w:val="center"/>
          </w:tcPr>
          <w:p w14:paraId="48E778B6">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r>
      <w:tr w14:paraId="2363622C">
        <w:tblPrEx>
          <w:tblCellMar>
            <w:top w:w="0" w:type="dxa"/>
            <w:left w:w="28" w:type="dxa"/>
            <w:bottom w:w="0" w:type="dxa"/>
            <w:right w:w="28" w:type="dxa"/>
          </w:tblCellMar>
        </w:tblPrEx>
        <w:trPr>
          <w:trHeight w:val="23" w:hRule="atLeast"/>
          <w:jc w:val="center"/>
        </w:trPr>
        <w:tc>
          <w:tcPr>
            <w:tcW w:w="2946" w:type="dxa"/>
            <w:gridSpan w:val="2"/>
            <w:tcBorders>
              <w:top w:val="single" w:color="000000" w:sz="6" w:space="0"/>
              <w:left w:val="single" w:color="000000" w:sz="8" w:space="0"/>
              <w:bottom w:val="single" w:color="000000" w:sz="8" w:space="0"/>
              <w:right w:val="single" w:color="000000" w:sz="6" w:space="0"/>
            </w:tcBorders>
            <w:noWrap w:val="0"/>
            <w:vAlign w:val="center"/>
          </w:tcPr>
          <w:p w14:paraId="190F84AF">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5671" w:type="dxa"/>
            <w:gridSpan w:val="5"/>
            <w:tcBorders>
              <w:top w:val="single" w:color="000000" w:sz="6" w:space="0"/>
              <w:left w:val="single" w:color="000000" w:sz="6" w:space="0"/>
              <w:bottom w:val="single" w:color="000000" w:sz="8" w:space="0"/>
              <w:right w:val="single" w:color="000000" w:sz="8" w:space="0"/>
            </w:tcBorders>
            <w:noWrap w:val="0"/>
            <w:vAlign w:val="center"/>
          </w:tcPr>
          <w:p w14:paraId="647A6E72">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14:paraId="760E1CC2">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14:paraId="204CAAA8">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注：</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 xml:space="preserve">本表应按照“第六部分  </w:t>
      </w:r>
      <w:r>
        <w:rPr>
          <w:rFonts w:hint="eastAsia" w:ascii="宋体" w:hAnsi="宋体" w:eastAsia="宋体" w:cs="宋体"/>
          <w:color w:val="auto"/>
          <w:kern w:val="0"/>
          <w:sz w:val="24"/>
          <w:szCs w:val="24"/>
          <w:lang w:val="zh-CN" w:eastAsia="zh-CN"/>
        </w:rPr>
        <w:t>采购项目要求</w:t>
      </w:r>
      <w:r>
        <w:rPr>
          <w:rFonts w:hint="eastAsia" w:ascii="宋体" w:hAnsi="宋体" w:eastAsia="宋体" w:cs="宋体"/>
          <w:color w:val="auto"/>
          <w:kern w:val="0"/>
          <w:sz w:val="24"/>
          <w:szCs w:val="24"/>
          <w:lang w:val="zh-CN"/>
        </w:rPr>
        <w:t>”中“</w:t>
      </w:r>
      <w:r>
        <w:rPr>
          <w:rFonts w:hint="eastAsia" w:ascii="宋体" w:hAnsi="宋体" w:eastAsia="宋体" w:cs="宋体"/>
          <w:b/>
          <w:bCs/>
          <w:snapToGrid/>
          <w:color w:val="auto"/>
          <w:kern w:val="2"/>
          <w:sz w:val="24"/>
          <w:szCs w:val="24"/>
          <w:lang w:eastAsia="zh-CN"/>
        </w:rPr>
        <w:t>技术需求规格一览表</w:t>
      </w:r>
      <w:r>
        <w:rPr>
          <w:rFonts w:hint="eastAsia" w:ascii="宋体" w:hAnsi="宋体" w:eastAsia="宋体" w:cs="宋体"/>
          <w:color w:val="auto"/>
          <w:kern w:val="0"/>
          <w:sz w:val="24"/>
          <w:szCs w:val="24"/>
          <w:lang w:val="zh-CN"/>
        </w:rPr>
        <w:t>”的</w:t>
      </w:r>
      <w:r>
        <w:rPr>
          <w:rFonts w:hint="eastAsia" w:ascii="宋体" w:hAnsi="宋体" w:eastAsia="宋体" w:cs="宋体"/>
          <w:color w:val="auto"/>
          <w:kern w:val="0"/>
          <w:sz w:val="24"/>
          <w:szCs w:val="24"/>
          <w:lang w:val="en-US" w:eastAsia="zh-CN"/>
        </w:rPr>
        <w:t>内容</w:t>
      </w:r>
      <w:r>
        <w:rPr>
          <w:rFonts w:hint="eastAsia" w:ascii="宋体" w:hAnsi="宋体" w:eastAsia="宋体" w:cs="宋体"/>
          <w:color w:val="auto"/>
          <w:kern w:val="0"/>
          <w:sz w:val="24"/>
          <w:szCs w:val="24"/>
          <w:lang w:val="zh-CN"/>
        </w:rPr>
        <w:t>逐项填写，不得遗漏，</w:t>
      </w:r>
      <w:r>
        <w:rPr>
          <w:rFonts w:hint="eastAsia" w:ascii="宋体" w:hAnsi="宋体" w:eastAsia="宋体" w:cs="宋体"/>
          <w:color w:val="auto"/>
          <w:sz w:val="24"/>
          <w:szCs w:val="24"/>
        </w:rPr>
        <w:t>否则</w:t>
      </w:r>
      <w:r>
        <w:rPr>
          <w:rFonts w:hint="eastAsia" w:ascii="宋体" w:hAnsi="宋体" w:eastAsia="宋体" w:cs="宋体"/>
          <w:color w:val="auto"/>
          <w:kern w:val="0"/>
          <w:sz w:val="24"/>
          <w:szCs w:val="24"/>
        </w:rPr>
        <w:t>，按无效投标处理</w:t>
      </w:r>
      <w:r>
        <w:rPr>
          <w:rFonts w:hint="eastAsia" w:ascii="宋体" w:hAnsi="宋体" w:eastAsia="宋体" w:cs="宋体"/>
          <w:color w:val="auto"/>
          <w:kern w:val="0"/>
          <w:sz w:val="24"/>
          <w:szCs w:val="24"/>
          <w:lang w:val="zh-CN"/>
        </w:rPr>
        <w:t>。</w:t>
      </w:r>
    </w:p>
    <w:p w14:paraId="5943422B">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hAnsi="宋体" w:eastAsia="宋体" w:cs="宋体"/>
          <w:color w:val="auto"/>
          <w:kern w:val="0"/>
          <w:lang w:val="zh-CN"/>
        </w:rPr>
      </w:pPr>
      <w:r>
        <w:rPr>
          <w:rFonts w:hint="eastAsia" w:ascii="宋体" w:hAnsi="宋体" w:eastAsia="宋体" w:cs="宋体"/>
          <w:color w:val="auto"/>
          <w:kern w:val="0"/>
          <w:sz w:val="24"/>
          <w:szCs w:val="24"/>
        </w:rPr>
        <w:t xml:space="preserve">    2.</w:t>
      </w:r>
      <w:r>
        <w:rPr>
          <w:rFonts w:hint="eastAsia" w:ascii="宋体" w:hAnsi="宋体" w:eastAsia="宋体" w:cs="宋体"/>
          <w:color w:val="auto"/>
          <w:kern w:val="0"/>
          <w:sz w:val="24"/>
          <w:szCs w:val="24"/>
          <w:lang w:val="zh-CN"/>
        </w:rPr>
        <w:t>投标报价不能有两个或两个以上的报价方案。</w:t>
      </w:r>
    </w:p>
    <w:p w14:paraId="0DC0EE9E">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hAnsi="宋体" w:eastAsia="宋体" w:cs="宋体"/>
          <w:b/>
          <w:bCs/>
          <w:color w:val="auto"/>
          <w:kern w:val="0"/>
          <w:lang w:val="zh-CN"/>
        </w:rPr>
      </w:pPr>
    </w:p>
    <w:p w14:paraId="71357042">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hAnsi="宋体" w:eastAsia="宋体" w:cs="宋体"/>
          <w:b/>
          <w:bCs/>
          <w:color w:val="auto"/>
          <w:kern w:val="0"/>
          <w:lang w:val="zh-CN"/>
        </w:rPr>
      </w:pPr>
    </w:p>
    <w:p w14:paraId="1B391EE5">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hAnsi="宋体" w:eastAsia="宋体" w:cs="宋体"/>
          <w:color w:val="auto"/>
          <w:kern w:val="0"/>
          <w:lang w:val="zh-CN"/>
        </w:rPr>
      </w:pPr>
    </w:p>
    <w:p w14:paraId="7F00C177">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供应商：（公章）</w:t>
      </w:r>
    </w:p>
    <w:p w14:paraId="4924C3CD">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14:paraId="59372820">
      <w:pPr>
        <w:pStyle w:val="12"/>
        <w:keepNext w:val="0"/>
        <w:keepLines w:val="0"/>
        <w:pageBreakBefore w:val="0"/>
        <w:widowControl w:val="0"/>
        <w:kinsoku/>
        <w:wordWrap/>
        <w:overflowPunct/>
        <w:topLinePunct w:val="0"/>
        <w:bidi w:val="0"/>
        <w:adjustRightInd/>
        <w:snapToGrid/>
        <w:spacing w:after="0"/>
        <w:ind w:left="0" w:firstLine="0" w:firstLineChars="0"/>
        <w:jc w:val="center"/>
        <w:textAlignment w:val="auto"/>
        <w:rPr>
          <w:rFonts w:hint="eastAsia" w:ascii="宋体" w:hAnsi="宋体" w:eastAsia="宋体" w:cs="宋体"/>
          <w:color w:val="auto"/>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5E1C3535">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919A52B">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85" w:name="_Toc13693"/>
      <w:bookmarkStart w:id="186" w:name="_Toc6345"/>
      <w:bookmarkStart w:id="187" w:name="_Toc14675"/>
      <w:r>
        <w:rPr>
          <w:rFonts w:hint="eastAsia" w:ascii="宋体" w:hAnsi="宋体" w:eastAsia="宋体" w:cs="宋体"/>
          <w:b/>
          <w:color w:val="auto"/>
          <w:sz w:val="24"/>
          <w:szCs w:val="24"/>
        </w:rPr>
        <w:t>附件</w:t>
      </w:r>
      <w:bookmarkStart w:id="188" w:name="_Toc325726043"/>
      <w:bookmarkStart w:id="189" w:name="_Toc376936774"/>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：法定代表人证明书</w:t>
      </w:r>
      <w:bookmarkEnd w:id="185"/>
      <w:bookmarkEnd w:id="186"/>
      <w:bookmarkEnd w:id="187"/>
      <w:bookmarkEnd w:id="188"/>
      <w:bookmarkEnd w:id="189"/>
    </w:p>
    <w:p w14:paraId="71D75961">
      <w:pPr>
        <w:spacing w:line="360" w:lineRule="auto"/>
        <w:ind w:firstLine="0" w:firstLineChars="0"/>
        <w:jc w:val="center"/>
        <w:rPr>
          <w:rFonts w:hint="eastAsia" w:ascii="宋体" w:hAnsi="宋体" w:eastAsia="宋体" w:cs="宋体"/>
          <w:b/>
          <w:bCs/>
          <w:color w:val="auto"/>
          <w:sz w:val="24"/>
          <w:szCs w:val="24"/>
        </w:rPr>
      </w:pPr>
    </w:p>
    <w:p w14:paraId="29688350">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14:paraId="2E71E1B6">
      <w:pPr>
        <w:spacing w:line="360" w:lineRule="auto"/>
        <w:ind w:firstLine="0" w:firstLineChars="0"/>
        <w:rPr>
          <w:rFonts w:hint="eastAsia" w:ascii="宋体" w:hAnsi="宋体" w:eastAsia="宋体" w:cs="宋体"/>
          <w:b/>
          <w:bCs/>
          <w:color w:val="auto"/>
          <w:sz w:val="24"/>
          <w:szCs w:val="24"/>
        </w:rPr>
      </w:pPr>
    </w:p>
    <w:p w14:paraId="56BAB45C">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青海乾航项目管理咨询有限公司</w:t>
      </w:r>
    </w:p>
    <w:p w14:paraId="6297DB6E">
      <w:pPr>
        <w:autoSpaceDE w:val="0"/>
        <w:autoSpaceDN w:val="0"/>
        <w:spacing w:line="360" w:lineRule="auto"/>
        <w:ind w:firstLine="0" w:firstLineChars="0"/>
        <w:jc w:val="left"/>
        <w:rPr>
          <w:rFonts w:hint="eastAsia" w:ascii="宋体" w:hAnsi="宋体" w:eastAsia="宋体" w:cs="宋体"/>
          <w:color w:val="auto"/>
          <w:sz w:val="24"/>
          <w:szCs w:val="24"/>
        </w:rPr>
      </w:pPr>
    </w:p>
    <w:p w14:paraId="06DC162F">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职务，为法定代表人，特此证明。</w:t>
      </w:r>
    </w:p>
    <w:p w14:paraId="21072D6C">
      <w:pPr>
        <w:autoSpaceDE w:val="0"/>
        <w:autoSpaceDN w:val="0"/>
        <w:spacing w:line="360" w:lineRule="auto"/>
        <w:ind w:firstLine="0" w:firstLineChars="0"/>
        <w:jc w:val="left"/>
        <w:rPr>
          <w:rFonts w:hint="eastAsia" w:ascii="宋体" w:hAnsi="宋体" w:eastAsia="宋体" w:cs="宋体"/>
          <w:color w:val="auto"/>
          <w:sz w:val="24"/>
          <w:szCs w:val="24"/>
        </w:rPr>
      </w:pPr>
    </w:p>
    <w:p w14:paraId="77EB890D">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14:paraId="66BED162">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性别：</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lang w:val="en-US" w:eastAsia="zh-CN"/>
        </w:rPr>
        <w:t xml:space="preserve">  </w:t>
      </w:r>
    </w:p>
    <w:p w14:paraId="6D5070E4">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p>
    <w:p w14:paraId="09C5E89F">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p>
    <w:p w14:paraId="115EAF57">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附法定代表人第二代身份证双面扫描件</w:t>
      </w:r>
    </w:p>
    <w:p w14:paraId="2912DB5F">
      <w:pPr>
        <w:autoSpaceDE w:val="0"/>
        <w:autoSpaceDN w:val="0"/>
        <w:spacing w:line="360" w:lineRule="auto"/>
        <w:ind w:firstLine="0" w:firstLineChars="0"/>
        <w:jc w:val="left"/>
        <w:rPr>
          <w:rFonts w:hint="eastAsia" w:ascii="宋体" w:hAnsi="宋体" w:eastAsia="宋体" w:cs="宋体"/>
          <w:color w:val="auto"/>
          <w:sz w:val="24"/>
          <w:szCs w:val="24"/>
        </w:rPr>
      </w:pPr>
    </w:p>
    <w:p w14:paraId="57FF5459">
      <w:pPr>
        <w:autoSpaceDE w:val="0"/>
        <w:autoSpaceDN w:val="0"/>
        <w:spacing w:line="360" w:lineRule="auto"/>
        <w:ind w:firstLine="0" w:firstLineChars="0"/>
        <w:jc w:val="left"/>
        <w:rPr>
          <w:rFonts w:hint="eastAsia" w:ascii="宋体" w:hAnsi="宋体" w:eastAsia="宋体" w:cs="宋体"/>
          <w:color w:val="auto"/>
          <w:sz w:val="24"/>
          <w:szCs w:val="24"/>
        </w:rPr>
      </w:pPr>
    </w:p>
    <w:p w14:paraId="4A2DDBB0">
      <w:pPr>
        <w:autoSpaceDE w:val="0"/>
        <w:autoSpaceDN w:val="0"/>
        <w:spacing w:line="360" w:lineRule="auto"/>
        <w:ind w:firstLine="0" w:firstLineChars="0"/>
        <w:jc w:val="left"/>
        <w:rPr>
          <w:rFonts w:hint="eastAsia" w:ascii="宋体" w:hAnsi="宋体" w:eastAsia="宋体" w:cs="宋体"/>
          <w:color w:val="auto"/>
          <w:sz w:val="24"/>
          <w:szCs w:val="24"/>
        </w:rPr>
      </w:pPr>
    </w:p>
    <w:p w14:paraId="0362525A">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供应商：（公章）</w:t>
      </w:r>
    </w:p>
    <w:p w14:paraId="25551C06">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14:paraId="0CEE680F">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CA86CC2">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0" w:name="_Toc324756736"/>
      <w:bookmarkStart w:id="191" w:name="_Toc201287639"/>
      <w:bookmarkStart w:id="192" w:name="_Toc16776"/>
      <w:bookmarkStart w:id="193" w:name="_Toc31614"/>
      <w:bookmarkStart w:id="194" w:name="_Toc29201"/>
      <w:r>
        <w:rPr>
          <w:rFonts w:hint="eastAsia" w:ascii="宋体" w:hAnsi="宋体" w:eastAsia="宋体" w:cs="宋体"/>
          <w:b/>
          <w:color w:val="auto"/>
          <w:sz w:val="24"/>
          <w:szCs w:val="24"/>
        </w:rPr>
        <w:t>附件</w:t>
      </w:r>
      <w:bookmarkEnd w:id="190"/>
      <w:bookmarkEnd w:id="191"/>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：法定代表人授权书</w:t>
      </w:r>
      <w:bookmarkEnd w:id="192"/>
      <w:bookmarkEnd w:id="193"/>
      <w:bookmarkEnd w:id="194"/>
    </w:p>
    <w:p w14:paraId="7A644F73">
      <w:pPr>
        <w:spacing w:line="360" w:lineRule="auto"/>
        <w:ind w:firstLine="0" w:firstLineChars="0"/>
        <w:rPr>
          <w:rFonts w:hint="eastAsia" w:ascii="宋体" w:hAnsi="宋体" w:eastAsia="宋体" w:cs="宋体"/>
          <w:b/>
          <w:color w:val="auto"/>
          <w:sz w:val="24"/>
          <w:szCs w:val="24"/>
        </w:rPr>
      </w:pPr>
    </w:p>
    <w:p w14:paraId="49BBFBCB">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14:paraId="1F12BE9A">
      <w:pPr>
        <w:spacing w:line="360" w:lineRule="auto"/>
        <w:ind w:firstLine="0" w:firstLineChars="0"/>
        <w:rPr>
          <w:rFonts w:hint="eastAsia" w:ascii="宋体" w:hAnsi="宋体" w:eastAsia="宋体" w:cs="宋体"/>
          <w:b/>
          <w:bCs/>
          <w:color w:val="auto"/>
          <w:sz w:val="24"/>
          <w:szCs w:val="24"/>
        </w:rPr>
      </w:pPr>
    </w:p>
    <w:p w14:paraId="0520761B">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青海乾航项目管理咨询有限公司</w:t>
      </w:r>
    </w:p>
    <w:p w14:paraId="45DEF0BF">
      <w:pPr>
        <w:spacing w:line="360" w:lineRule="auto"/>
        <w:ind w:firstLine="0" w:firstLineChars="0"/>
        <w:rPr>
          <w:rFonts w:hint="eastAsia" w:ascii="宋体" w:hAnsi="宋体" w:eastAsia="宋体" w:cs="宋体"/>
          <w:color w:val="auto"/>
          <w:sz w:val="24"/>
          <w:szCs w:val="24"/>
          <w:u w:val="single"/>
        </w:rPr>
      </w:pPr>
    </w:p>
    <w:p w14:paraId="69BD7A7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p>
    <w:p w14:paraId="7268222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项目的磋商、答疑等具体工作，并签署全部有关的文件、资料。</w:t>
      </w:r>
    </w:p>
    <w:p w14:paraId="6F3DD60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14:paraId="068E037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在撤销授权的书面通知以前，本授权书一直有效，被授权人签署的所有文件不因授权的撤销而失效。</w:t>
      </w:r>
    </w:p>
    <w:p w14:paraId="4F1672C5">
      <w:pPr>
        <w:spacing w:line="360" w:lineRule="auto"/>
        <w:ind w:firstLine="0" w:firstLineChars="0"/>
        <w:rPr>
          <w:rFonts w:hint="eastAsia" w:ascii="宋体" w:hAnsi="宋体" w:eastAsia="宋体" w:cs="宋体"/>
          <w:color w:val="auto"/>
          <w:sz w:val="24"/>
          <w:szCs w:val="24"/>
        </w:rPr>
      </w:pPr>
    </w:p>
    <w:p w14:paraId="62EAEF92">
      <w:pPr>
        <w:spacing w:line="360" w:lineRule="auto"/>
        <w:ind w:firstLine="0" w:firstLineChars="0"/>
        <w:rPr>
          <w:rFonts w:hint="eastAsia" w:ascii="宋体" w:hAnsi="宋体" w:eastAsia="宋体" w:cs="宋体"/>
          <w:color w:val="auto"/>
          <w:sz w:val="24"/>
          <w:szCs w:val="24"/>
        </w:rPr>
      </w:pPr>
    </w:p>
    <w:p w14:paraId="10C17DF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p>
    <w:p w14:paraId="2EF10967">
      <w:pPr>
        <w:spacing w:line="360" w:lineRule="auto"/>
        <w:ind w:firstLine="0" w:firstLineChars="0"/>
        <w:rPr>
          <w:rFonts w:hint="eastAsia" w:ascii="宋体" w:hAnsi="宋体" w:eastAsia="宋体" w:cs="宋体"/>
          <w:color w:val="auto"/>
          <w:sz w:val="24"/>
          <w:szCs w:val="24"/>
        </w:rPr>
      </w:pPr>
    </w:p>
    <w:p w14:paraId="47AC211B">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授权人（法定代表人）签字：</w:t>
      </w:r>
    </w:p>
    <w:p w14:paraId="56B1831A">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职务：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职务：</w:t>
      </w:r>
    </w:p>
    <w:p w14:paraId="7E9F87D8">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附被授权人第二代身份证双面扫描件</w:t>
      </w:r>
    </w:p>
    <w:p w14:paraId="75BAADD9">
      <w:pPr>
        <w:spacing w:line="360" w:lineRule="auto"/>
        <w:ind w:firstLine="0" w:firstLineChars="0"/>
        <w:rPr>
          <w:rFonts w:hint="eastAsia" w:ascii="宋体" w:hAnsi="宋体" w:eastAsia="宋体" w:cs="宋体"/>
          <w:color w:val="auto"/>
          <w:sz w:val="24"/>
          <w:szCs w:val="24"/>
        </w:rPr>
      </w:pPr>
    </w:p>
    <w:p w14:paraId="1E9B6A60">
      <w:pPr>
        <w:spacing w:line="360" w:lineRule="auto"/>
        <w:ind w:firstLine="0" w:firstLineChars="0"/>
        <w:rPr>
          <w:rFonts w:hint="eastAsia" w:ascii="宋体" w:hAnsi="宋体" w:eastAsia="宋体" w:cs="宋体"/>
          <w:color w:val="auto"/>
          <w:sz w:val="24"/>
          <w:szCs w:val="24"/>
        </w:rPr>
      </w:pPr>
    </w:p>
    <w:p w14:paraId="3EDBD5C1">
      <w:pPr>
        <w:spacing w:line="360" w:lineRule="auto"/>
        <w:ind w:firstLine="0" w:firstLineChars="0"/>
        <w:rPr>
          <w:rFonts w:hint="eastAsia" w:ascii="宋体" w:hAnsi="宋体" w:eastAsia="宋体" w:cs="宋体"/>
          <w:color w:val="auto"/>
          <w:sz w:val="24"/>
          <w:szCs w:val="24"/>
        </w:rPr>
      </w:pPr>
    </w:p>
    <w:p w14:paraId="063075C3">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供应商：（公章）</w:t>
      </w:r>
    </w:p>
    <w:p w14:paraId="4A4961A8">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030816DF">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8498DC3">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5" w:name="_Toc30284"/>
      <w:bookmarkStart w:id="196" w:name="_Toc25884"/>
      <w:bookmarkStart w:id="197" w:name="_Toc32710"/>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：供应商承诺函</w:t>
      </w:r>
      <w:bookmarkEnd w:id="195"/>
      <w:bookmarkEnd w:id="196"/>
      <w:bookmarkEnd w:id="197"/>
    </w:p>
    <w:p w14:paraId="26BE0FD4">
      <w:pPr>
        <w:spacing w:line="360" w:lineRule="auto"/>
        <w:ind w:firstLine="0" w:firstLineChars="0"/>
        <w:jc w:val="center"/>
        <w:rPr>
          <w:rFonts w:hint="eastAsia" w:ascii="宋体" w:hAnsi="宋体" w:eastAsia="宋体" w:cs="宋体"/>
          <w:b/>
          <w:bCs/>
          <w:color w:val="auto"/>
          <w:sz w:val="24"/>
          <w:szCs w:val="24"/>
        </w:rPr>
      </w:pPr>
    </w:p>
    <w:p w14:paraId="52DADCCC">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14:paraId="2AD651D9">
      <w:pPr>
        <w:spacing w:line="360" w:lineRule="auto"/>
        <w:ind w:firstLine="0" w:firstLineChars="0"/>
        <w:rPr>
          <w:rFonts w:hint="eastAsia" w:ascii="宋体" w:hAnsi="宋体" w:eastAsia="宋体" w:cs="宋体"/>
          <w:b/>
          <w:bCs/>
          <w:color w:val="auto"/>
          <w:sz w:val="24"/>
          <w:szCs w:val="24"/>
        </w:rPr>
      </w:pPr>
    </w:p>
    <w:p w14:paraId="699D8A5D">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青海乾航项目管理咨询有限公司</w:t>
      </w:r>
    </w:p>
    <w:p w14:paraId="16FCA5BD">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eastAsia="zh-CN"/>
        </w:rPr>
        <w:t>青海乾航竞磋（服务）2024-006</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14:paraId="5C097BFA">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14:paraId="1D1B29B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90F00A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14:paraId="3181C1C8">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14:paraId="313D93A5">
      <w:pPr>
        <w:spacing w:line="360" w:lineRule="auto"/>
        <w:ind w:firstLine="0" w:firstLineChars="0"/>
        <w:textAlignment w:val="baseline"/>
        <w:rPr>
          <w:rFonts w:hint="eastAsia" w:ascii="宋体" w:hAnsi="宋体" w:eastAsia="宋体" w:cs="宋体"/>
          <w:color w:val="auto"/>
          <w:sz w:val="24"/>
          <w:szCs w:val="24"/>
          <w:lang w:val="en-US" w:eastAsia="zh-CN"/>
        </w:rPr>
      </w:pPr>
    </w:p>
    <w:p w14:paraId="4F5C8133">
      <w:pPr>
        <w:pStyle w:val="10"/>
        <w:ind w:left="0" w:leftChars="0" w:firstLine="0" w:firstLineChars="0"/>
        <w:rPr>
          <w:rFonts w:hint="eastAsia" w:ascii="宋体" w:hAnsi="宋体" w:eastAsia="宋体" w:cs="宋体"/>
          <w:color w:val="auto"/>
          <w:lang w:val="en-US" w:eastAsia="zh-CN"/>
        </w:rPr>
      </w:pPr>
    </w:p>
    <w:p w14:paraId="79D68D97">
      <w:pPr>
        <w:spacing w:line="360" w:lineRule="auto"/>
        <w:ind w:firstLine="0" w:firstLineChars="0"/>
        <w:textAlignment w:val="baseline"/>
        <w:rPr>
          <w:rFonts w:hint="eastAsia" w:ascii="宋体" w:hAnsi="宋体" w:eastAsia="宋体" w:cs="宋体"/>
          <w:color w:val="auto"/>
          <w:sz w:val="24"/>
          <w:szCs w:val="24"/>
        </w:rPr>
      </w:pPr>
    </w:p>
    <w:p w14:paraId="2080EB5F">
      <w:pPr>
        <w:spacing w:line="360" w:lineRule="auto"/>
        <w:ind w:firstLine="0" w:firstLineChars="0"/>
        <w:textAlignment w:val="baseline"/>
        <w:rPr>
          <w:rFonts w:hint="eastAsia" w:ascii="宋体" w:hAnsi="宋体" w:eastAsia="宋体" w:cs="宋体"/>
          <w:color w:val="auto"/>
          <w:sz w:val="24"/>
          <w:szCs w:val="24"/>
        </w:rPr>
      </w:pPr>
    </w:p>
    <w:p w14:paraId="58F6A155">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供应商：（公章）</w:t>
      </w:r>
    </w:p>
    <w:p w14:paraId="30C518E4">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14:paraId="3CE4FE67">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5F59D066">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F277A7D">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8" w:name="_Toc11349"/>
      <w:bookmarkStart w:id="199" w:name="_Toc11173"/>
      <w:bookmarkStart w:id="200" w:name="_Toc25034"/>
      <w:r>
        <w:rPr>
          <w:rFonts w:hint="eastAsia" w:ascii="宋体" w:hAnsi="宋体" w:eastAsia="宋体" w:cs="宋体"/>
          <w:b/>
          <w:color w:val="auto"/>
          <w:sz w:val="24"/>
          <w:szCs w:val="24"/>
        </w:rPr>
        <w:t>附件</w:t>
      </w:r>
      <w:bookmarkStart w:id="201" w:name="_Toc376936779"/>
      <w:bookmarkStart w:id="202" w:name="_Toc365019584"/>
      <w:bookmarkStart w:id="203" w:name="_Toc351475542"/>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：供应商诚信承诺书</w:t>
      </w:r>
      <w:bookmarkEnd w:id="198"/>
      <w:bookmarkEnd w:id="199"/>
      <w:bookmarkEnd w:id="200"/>
      <w:bookmarkEnd w:id="201"/>
      <w:bookmarkEnd w:id="202"/>
      <w:bookmarkEnd w:id="203"/>
    </w:p>
    <w:p w14:paraId="758C69FB">
      <w:pPr>
        <w:spacing w:line="360" w:lineRule="auto"/>
        <w:ind w:firstLine="0" w:firstLineChars="0"/>
        <w:rPr>
          <w:rFonts w:hint="eastAsia" w:ascii="宋体" w:hAnsi="宋体" w:eastAsia="宋体" w:cs="宋体"/>
          <w:color w:val="auto"/>
          <w:sz w:val="24"/>
          <w:szCs w:val="24"/>
        </w:rPr>
      </w:pPr>
    </w:p>
    <w:p w14:paraId="2C6F66E1">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14:paraId="11EBBB76">
      <w:pPr>
        <w:spacing w:line="360" w:lineRule="auto"/>
        <w:ind w:firstLine="0" w:firstLineChars="0"/>
        <w:rPr>
          <w:rFonts w:hint="eastAsia" w:ascii="宋体" w:hAnsi="宋体" w:eastAsia="宋体" w:cs="宋体"/>
          <w:b/>
          <w:color w:val="auto"/>
          <w:sz w:val="24"/>
          <w:szCs w:val="24"/>
        </w:rPr>
      </w:pPr>
    </w:p>
    <w:p w14:paraId="246714F2">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青海乾航项目管理咨询有限公司</w:t>
      </w:r>
    </w:p>
    <w:p w14:paraId="22D64A6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14:paraId="62908877">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14:paraId="1505DB5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青海乾航项目管理咨询有限公司</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14:paraId="3511988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14:paraId="42A94C41">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14:paraId="6ED1AEFA">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05DB85B1">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14:paraId="562D1C2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14:paraId="1517799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14:paraId="0667F719">
      <w:pPr>
        <w:spacing w:line="360" w:lineRule="auto"/>
        <w:ind w:firstLine="0" w:firstLineChars="0"/>
        <w:rPr>
          <w:rFonts w:hint="eastAsia" w:ascii="宋体" w:hAnsi="宋体" w:eastAsia="宋体" w:cs="宋体"/>
          <w:color w:val="auto"/>
          <w:sz w:val="24"/>
          <w:szCs w:val="24"/>
        </w:rPr>
      </w:pPr>
    </w:p>
    <w:p w14:paraId="47A92975">
      <w:pPr>
        <w:spacing w:line="360" w:lineRule="auto"/>
        <w:ind w:firstLine="0" w:firstLineChars="0"/>
        <w:textAlignment w:val="baseline"/>
        <w:rPr>
          <w:rFonts w:hint="eastAsia" w:ascii="宋体" w:hAnsi="宋体" w:eastAsia="宋体" w:cs="宋体"/>
          <w:color w:val="auto"/>
          <w:sz w:val="24"/>
          <w:szCs w:val="24"/>
        </w:rPr>
      </w:pPr>
    </w:p>
    <w:p w14:paraId="4D48E32A">
      <w:pPr>
        <w:spacing w:line="360" w:lineRule="auto"/>
        <w:ind w:firstLine="0" w:firstLineChars="0"/>
        <w:textAlignment w:val="baseline"/>
        <w:rPr>
          <w:rFonts w:hint="eastAsia" w:ascii="宋体" w:hAnsi="宋体" w:eastAsia="宋体" w:cs="宋体"/>
          <w:color w:val="auto"/>
          <w:sz w:val="24"/>
          <w:szCs w:val="24"/>
        </w:rPr>
      </w:pPr>
    </w:p>
    <w:p w14:paraId="11367A20">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供应商：（公章）</w:t>
      </w:r>
    </w:p>
    <w:p w14:paraId="3660EE53">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14:paraId="6998B0A4">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071022F5">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216370E">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4" w:name="_Toc21239"/>
      <w:bookmarkStart w:id="205" w:name="_Toc25993"/>
      <w:bookmarkStart w:id="206" w:name="_Toc7486"/>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：资格证明材料</w:t>
      </w:r>
      <w:bookmarkEnd w:id="204"/>
      <w:bookmarkEnd w:id="205"/>
      <w:bookmarkEnd w:id="206"/>
    </w:p>
    <w:p w14:paraId="0133E3E5">
      <w:pPr>
        <w:spacing w:line="360" w:lineRule="auto"/>
        <w:ind w:firstLine="0" w:firstLineChars="0"/>
        <w:rPr>
          <w:rFonts w:hint="eastAsia" w:ascii="宋体" w:hAnsi="宋体" w:eastAsia="宋体" w:cs="宋体"/>
          <w:color w:val="auto"/>
          <w:sz w:val="24"/>
          <w:szCs w:val="24"/>
        </w:rPr>
      </w:pPr>
    </w:p>
    <w:p w14:paraId="5CD74E52">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14:paraId="196A4FB4">
      <w:pPr>
        <w:autoSpaceDE w:val="0"/>
        <w:autoSpaceDN w:val="0"/>
        <w:spacing w:line="360" w:lineRule="auto"/>
        <w:ind w:firstLine="0" w:firstLineChars="0"/>
        <w:rPr>
          <w:rFonts w:hint="eastAsia" w:ascii="宋体" w:hAnsi="宋体" w:eastAsia="宋体" w:cs="宋体"/>
          <w:color w:val="auto"/>
          <w:sz w:val="24"/>
          <w:szCs w:val="24"/>
          <w:lang w:val="zh-CN"/>
        </w:rPr>
      </w:pPr>
    </w:p>
    <w:p w14:paraId="1666781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14:paraId="66C6FFB5">
      <w:pPr>
        <w:numPr>
          <w:ilvl w:val="0"/>
          <w:numId w:val="3"/>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14:paraId="627FF6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0FE0AD6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文件规定的有关资格证书、许可证书、认证等；</w:t>
      </w:r>
    </w:p>
    <w:p w14:paraId="4E92ACC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认为有必要提供的其他资格证明文件。</w:t>
      </w:r>
    </w:p>
    <w:p w14:paraId="1E49A904">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29D2B9B0">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7" w:name="_Toc19128"/>
      <w:bookmarkStart w:id="208" w:name="_Toc12657"/>
      <w:bookmarkStart w:id="209" w:name="_Toc32130"/>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：财务状况证明</w:t>
      </w:r>
      <w:bookmarkEnd w:id="207"/>
      <w:bookmarkEnd w:id="208"/>
      <w:bookmarkEnd w:id="209"/>
    </w:p>
    <w:p w14:paraId="38880439">
      <w:pPr>
        <w:autoSpaceDE w:val="0"/>
        <w:autoSpaceDN w:val="0"/>
        <w:spacing w:line="360" w:lineRule="auto"/>
        <w:ind w:firstLine="0" w:firstLineChars="0"/>
        <w:jc w:val="center"/>
        <w:rPr>
          <w:rFonts w:hint="eastAsia" w:ascii="宋体" w:hAnsi="宋体" w:eastAsia="宋体" w:cs="宋体"/>
          <w:b/>
          <w:color w:val="auto"/>
          <w:sz w:val="24"/>
          <w:szCs w:val="24"/>
        </w:rPr>
      </w:pPr>
    </w:p>
    <w:p w14:paraId="44A967A5">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14:paraId="4B4DC437">
      <w:pPr>
        <w:autoSpaceDE w:val="0"/>
        <w:autoSpaceDN w:val="0"/>
        <w:spacing w:line="360" w:lineRule="auto"/>
        <w:ind w:firstLine="0" w:firstLineChars="0"/>
        <w:jc w:val="center"/>
        <w:rPr>
          <w:rFonts w:hint="eastAsia" w:ascii="宋体" w:hAnsi="宋体" w:eastAsia="宋体" w:cs="宋体"/>
          <w:b/>
          <w:color w:val="auto"/>
          <w:sz w:val="24"/>
          <w:szCs w:val="24"/>
        </w:rPr>
      </w:pPr>
    </w:p>
    <w:p w14:paraId="29588958">
      <w:pPr>
        <w:wordWrap w:val="0"/>
        <w:spacing w:line="360" w:lineRule="auto"/>
        <w:ind w:firstLine="480"/>
        <w:rPr>
          <w:rFonts w:hint="eastAsia" w:ascii="宋体" w:hAnsi="宋体" w:eastAsia="宋体" w:cs="宋体"/>
          <w:color w:val="auto"/>
          <w:sz w:val="24"/>
          <w:lang w:val="zh-CN" w:eastAsia="zh-CN"/>
        </w:rPr>
      </w:pPr>
      <w:r>
        <w:rPr>
          <w:rFonts w:hint="eastAsia" w:ascii="宋体" w:hAnsi="宋体" w:eastAsia="宋体" w:cs="宋体"/>
          <w:color w:val="auto"/>
          <w:sz w:val="24"/>
          <w:lang w:val="zh-CN"/>
        </w:rPr>
        <w:t>按照磋商文件“第一部分  投标邀请”各包供应商资格要求</w:t>
      </w:r>
      <w:r>
        <w:rPr>
          <w:rFonts w:hint="eastAsia" w:ascii="宋体" w:hAnsi="宋体" w:eastAsia="宋体" w:cs="宋体"/>
          <w:color w:val="auto"/>
          <w:sz w:val="24"/>
          <w:lang w:val="zh-CN" w:eastAsia="zh-CN"/>
        </w:rPr>
        <w:t>1、</w:t>
      </w:r>
      <w:r>
        <w:rPr>
          <w:rFonts w:hint="eastAsia" w:ascii="宋体" w:hAnsi="宋体" w:eastAsia="宋体" w:cs="宋体"/>
          <w:color w:val="auto"/>
          <w:sz w:val="24"/>
          <w:lang w:val="zh-CN"/>
        </w:rPr>
        <w:t>中第（</w:t>
      </w:r>
      <w:r>
        <w:rPr>
          <w:rFonts w:hint="eastAsia" w:ascii="宋体" w:hAnsi="宋体" w:eastAsia="宋体" w:cs="宋体"/>
          <w:color w:val="auto"/>
          <w:sz w:val="24"/>
          <w:lang w:val="zh-CN" w:eastAsia="zh-CN"/>
        </w:rPr>
        <w:t>2</w:t>
      </w:r>
      <w:r>
        <w:rPr>
          <w:rFonts w:hint="eastAsia" w:ascii="宋体" w:hAnsi="宋体" w:eastAsia="宋体" w:cs="宋体"/>
          <w:color w:val="auto"/>
          <w:sz w:val="24"/>
          <w:lang w:val="zh-CN"/>
        </w:rPr>
        <w:t>）条规定提供以下相关材料</w:t>
      </w:r>
      <w:r>
        <w:rPr>
          <w:rFonts w:hint="eastAsia" w:ascii="宋体" w:hAnsi="宋体" w:eastAsia="宋体" w:cs="宋体"/>
          <w:color w:val="auto"/>
          <w:sz w:val="24"/>
          <w:lang w:val="zh-CN" w:eastAsia="zh-CN"/>
        </w:rPr>
        <w:t>：</w:t>
      </w:r>
    </w:p>
    <w:p w14:paraId="44504EBC">
      <w:pPr>
        <w:pStyle w:val="28"/>
        <w:bidi w:val="0"/>
        <w:rPr>
          <w:rFonts w:hint="eastAsia"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是法人的，提供基本开户银行近三个月内出具的资信证明（同时提供基本存款账户</w:t>
      </w:r>
      <w:r>
        <w:rPr>
          <w:rFonts w:hint="eastAsia" w:ascii="宋体" w:hAnsi="宋体" w:eastAsia="宋体" w:cs="宋体"/>
          <w:color w:val="auto"/>
          <w:sz w:val="24"/>
          <w:lang w:val="zh-CN" w:eastAsia="zh-CN"/>
        </w:rPr>
        <w:t>信息</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或</w:t>
      </w:r>
      <w:r>
        <w:rPr>
          <w:rFonts w:hint="eastAsia" w:ascii="宋体" w:hAnsi="宋体" w:eastAsia="宋体" w:cs="宋体"/>
          <w:color w:val="auto"/>
          <w:sz w:val="24"/>
          <w:lang w:val="zh-CN"/>
        </w:rPr>
        <w:t>20</w:t>
      </w:r>
      <w:r>
        <w:rPr>
          <w:rFonts w:hint="eastAsia" w:ascii="宋体" w:hAnsi="宋体" w:eastAsia="宋体" w:cs="宋体"/>
          <w:color w:val="auto"/>
          <w:sz w:val="24"/>
          <w:lang w:val="en-US" w:eastAsia="zh-CN"/>
        </w:rPr>
        <w:t>23</w:t>
      </w:r>
      <w:r>
        <w:rPr>
          <w:rFonts w:hint="eastAsia" w:ascii="宋体" w:hAnsi="宋体" w:eastAsia="宋体" w:cs="宋体"/>
          <w:color w:val="auto"/>
          <w:sz w:val="24"/>
          <w:lang w:val="zh-CN"/>
        </w:rPr>
        <w:t>年度经第三方审计的财务状况报告（扫描或复印件应全面、完整、清晰），包括资产负债表、现金流量表、利润表和财务（会计）报表附注，并提供第三方机构的营业执照、执业证书。</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是其他组织和自然人，没有经审计的财务报告，可以提供基本开户银行出具的资信证明（同时提供基本存款账户</w:t>
      </w:r>
      <w:r>
        <w:rPr>
          <w:rFonts w:hint="eastAsia" w:ascii="宋体" w:hAnsi="宋体" w:eastAsia="宋体" w:cs="宋体"/>
          <w:color w:val="auto"/>
          <w:sz w:val="24"/>
          <w:lang w:val="zh-CN" w:eastAsia="zh-CN"/>
        </w:rPr>
        <w:t>信息</w:t>
      </w:r>
      <w:r>
        <w:rPr>
          <w:rFonts w:hint="eastAsia" w:ascii="宋体" w:hAnsi="宋体" w:eastAsia="宋体" w:cs="宋体"/>
          <w:color w:val="auto"/>
          <w:sz w:val="24"/>
          <w:lang w:val="zh-CN"/>
        </w:rPr>
        <w:t>）。</w:t>
      </w:r>
    </w:p>
    <w:p w14:paraId="226F256B">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2、近半年内</w:t>
      </w:r>
      <w:r>
        <w:rPr>
          <w:rFonts w:hint="eastAsia" w:ascii="宋体" w:hAnsi="宋体" w:eastAsia="宋体" w:cs="宋体"/>
          <w:color w:val="auto"/>
          <w:sz w:val="24"/>
          <w:lang w:val="en-US" w:eastAsia="zh-CN"/>
        </w:rPr>
        <w:t>至少1个月的</w:t>
      </w:r>
      <w:r>
        <w:rPr>
          <w:rFonts w:hint="eastAsia" w:ascii="宋体" w:hAnsi="宋体" w:eastAsia="宋体" w:cs="宋体"/>
          <w:color w:val="auto"/>
          <w:sz w:val="24"/>
          <w:lang w:val="zh-CN"/>
        </w:rPr>
        <w:t>依法缴纳税收和社会保障资金记录的证明材料；依法免税或不需要缴纳社会保障资金的</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须提供相应文件证明其依法免税或不需要缴纳社会保障资金。</w:t>
      </w:r>
    </w:p>
    <w:p w14:paraId="0C0206EA">
      <w:pPr>
        <w:pStyle w:val="2"/>
        <w:ind w:left="0" w:leftChars="0" w:firstLine="0" w:firstLineChars="0"/>
        <w:rPr>
          <w:rFonts w:hint="eastAsia" w:ascii="宋体" w:hAnsi="宋体" w:eastAsia="宋体" w:cs="宋体"/>
          <w:color w:val="auto"/>
          <w:lang w:val="zh-CN"/>
        </w:rPr>
      </w:pPr>
    </w:p>
    <w:p w14:paraId="030C99BA">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14:paraId="0EF7DD19">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0" w:name="_Toc22767"/>
      <w:bookmarkStart w:id="211" w:name="_Toc27149"/>
      <w:bookmarkStart w:id="212" w:name="_Toc2311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0</w:t>
      </w:r>
      <w:r>
        <w:rPr>
          <w:rFonts w:hint="eastAsia" w:ascii="宋体" w:hAnsi="宋体" w:eastAsia="宋体" w:cs="宋体"/>
          <w:b/>
          <w:color w:val="auto"/>
          <w:sz w:val="24"/>
          <w:szCs w:val="24"/>
        </w:rPr>
        <w:t>：具备履行合同所必须的设备和专业技术能力证明</w:t>
      </w:r>
      <w:bookmarkEnd w:id="210"/>
    </w:p>
    <w:p w14:paraId="0AB5B5C9">
      <w:pPr>
        <w:autoSpaceDE w:val="0"/>
        <w:autoSpaceDN w:val="0"/>
        <w:spacing w:line="360" w:lineRule="auto"/>
        <w:ind w:firstLine="480"/>
        <w:rPr>
          <w:rFonts w:hint="eastAsia" w:ascii="宋体" w:hAnsi="宋体" w:eastAsia="宋体" w:cs="宋体"/>
          <w:color w:val="auto"/>
          <w:sz w:val="24"/>
          <w:szCs w:val="24"/>
          <w:lang w:val="zh-CN"/>
        </w:rPr>
      </w:pPr>
    </w:p>
    <w:p w14:paraId="2163B561">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具备履行合同所必须的设备和专业技术能力证明</w:t>
      </w:r>
    </w:p>
    <w:p w14:paraId="7681629A">
      <w:pPr>
        <w:autoSpaceDE w:val="0"/>
        <w:autoSpaceDN w:val="0"/>
        <w:spacing w:line="360" w:lineRule="auto"/>
        <w:ind w:firstLine="482"/>
        <w:rPr>
          <w:rFonts w:hint="eastAsia" w:ascii="宋体" w:hAnsi="宋体" w:eastAsia="宋体" w:cs="宋体"/>
          <w:b/>
          <w:color w:val="auto"/>
          <w:sz w:val="24"/>
          <w:szCs w:val="24"/>
          <w:lang w:val="zh-CN"/>
        </w:rPr>
      </w:pPr>
    </w:p>
    <w:p w14:paraId="11F14C44">
      <w:pPr>
        <w:autoSpaceDE w:val="0"/>
        <w:autoSpaceDN w:val="0"/>
        <w:spacing w:line="360" w:lineRule="auto"/>
        <w:ind w:firstLine="480"/>
        <w:rPr>
          <w:rFonts w:hint="eastAsia" w:ascii="宋体" w:hAnsi="宋体" w:eastAsia="宋体" w:cs="宋体"/>
          <w:b/>
          <w:color w:val="auto"/>
          <w:sz w:val="24"/>
          <w:szCs w:val="24"/>
        </w:rPr>
      </w:pPr>
      <w:r>
        <w:rPr>
          <w:rFonts w:hint="eastAsia" w:ascii="宋体" w:hAnsi="宋体" w:eastAsia="宋体" w:cs="宋体"/>
          <w:color w:val="auto"/>
          <w:kern w:val="0"/>
          <w:sz w:val="24"/>
          <w:szCs w:val="24"/>
          <w:lang w:val="zh-CN"/>
        </w:rPr>
        <w:t>为保证本项目合同的顺利履行，</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zh-CN"/>
        </w:rPr>
        <w:t>必须具备履行合同的设备和专业技术能力，须提供必须具备履行合同的设备和专业技术能力的承诺函（格式自拟），并提供相关设备的购置发票或相关人员的职称证书、用工合同等证明材料。</w:t>
      </w:r>
    </w:p>
    <w:p w14:paraId="0227F97C">
      <w:pPr>
        <w:ind w:firstLine="0" w:firstLineChars="0"/>
        <w:rPr>
          <w:rFonts w:hint="eastAsia" w:ascii="宋体" w:hAnsi="宋体" w:eastAsia="宋体" w:cs="宋体"/>
          <w:b/>
          <w:color w:val="auto"/>
          <w:sz w:val="24"/>
          <w:szCs w:val="24"/>
        </w:rPr>
      </w:pPr>
    </w:p>
    <w:p w14:paraId="43544730">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3" w:name="_Toc20194"/>
      <w:r>
        <w:rPr>
          <w:rFonts w:hint="eastAsia" w:ascii="宋体" w:hAnsi="宋体" w:eastAsia="宋体" w:cs="宋体"/>
          <w:b/>
          <w:color w:val="auto"/>
          <w:sz w:val="24"/>
          <w:szCs w:val="24"/>
        </w:rPr>
        <w:t>附件</w:t>
      </w:r>
      <w:bookmarkStart w:id="214" w:name="_Toc376936781"/>
      <w:bookmarkStart w:id="215" w:name="_Toc325726049"/>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214"/>
      <w:bookmarkEnd w:id="215"/>
      <w:r>
        <w:rPr>
          <w:rFonts w:hint="eastAsia" w:ascii="宋体" w:hAnsi="宋体" w:eastAsia="宋体" w:cs="宋体"/>
          <w:b/>
          <w:color w:val="auto"/>
          <w:sz w:val="24"/>
          <w:szCs w:val="24"/>
        </w:rPr>
        <w:t>无重大违法记录声明</w:t>
      </w:r>
      <w:bookmarkEnd w:id="211"/>
      <w:bookmarkEnd w:id="212"/>
      <w:bookmarkEnd w:id="213"/>
    </w:p>
    <w:p w14:paraId="220EE282">
      <w:pPr>
        <w:spacing w:line="360" w:lineRule="auto"/>
        <w:ind w:firstLine="0" w:firstLineChars="0"/>
        <w:rPr>
          <w:rFonts w:hint="eastAsia" w:ascii="宋体" w:hAnsi="宋体" w:eastAsia="宋体" w:cs="宋体"/>
          <w:b/>
          <w:color w:val="auto"/>
          <w:sz w:val="24"/>
          <w:szCs w:val="24"/>
        </w:rPr>
      </w:pPr>
    </w:p>
    <w:p w14:paraId="13296172">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14:paraId="27FB6450">
      <w:pPr>
        <w:spacing w:line="360" w:lineRule="auto"/>
        <w:ind w:firstLine="482"/>
        <w:rPr>
          <w:rFonts w:hint="eastAsia" w:ascii="宋体" w:hAnsi="宋体" w:eastAsia="宋体" w:cs="宋体"/>
          <w:b/>
          <w:bCs/>
          <w:color w:val="auto"/>
          <w:sz w:val="24"/>
          <w:lang w:eastAsia="zh-CN"/>
        </w:rPr>
      </w:pPr>
      <w:r>
        <w:rPr>
          <w:rFonts w:hint="eastAsia" w:ascii="宋体" w:hAnsi="宋体" w:eastAsia="宋体" w:cs="宋体"/>
          <w:b/>
          <w:bCs/>
          <w:color w:val="auto"/>
          <w:sz w:val="24"/>
        </w:rPr>
        <w:t>致：</w:t>
      </w:r>
      <w:r>
        <w:rPr>
          <w:rFonts w:hint="eastAsia" w:ascii="宋体" w:hAnsi="宋体" w:eastAsia="宋体" w:cs="宋体"/>
          <w:b/>
          <w:bCs/>
          <w:color w:val="auto"/>
          <w:sz w:val="24"/>
          <w:lang w:eastAsia="zh-CN"/>
        </w:rPr>
        <w:t>青海乾航项目管理咨询有限公司</w:t>
      </w:r>
    </w:p>
    <w:p w14:paraId="0D58BE2E">
      <w:pPr>
        <w:spacing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我单位参加本次政府采购项目活动前三年内，在经营活动中无重大违法活动记录，符合《政府采购法》规定的供应商资格条</w:t>
      </w:r>
      <w:r>
        <w:rPr>
          <w:rFonts w:hint="eastAsia" w:ascii="宋体" w:hAnsi="宋体" w:eastAsia="宋体" w:cs="宋体"/>
          <w:color w:val="auto"/>
          <w:sz w:val="24"/>
          <w:szCs w:val="24"/>
          <w:shd w:val="clear" w:color="auto" w:fill="FFFFFF"/>
        </w:rPr>
        <w:t>件。我方对此声明负全部法律责任。</w:t>
      </w:r>
    </w:p>
    <w:p w14:paraId="6DD13215">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szCs w:val="24"/>
        </w:rPr>
        <w:t>特此声明。</w:t>
      </w:r>
    </w:p>
    <w:p w14:paraId="2BBD7A6C">
      <w:pPr>
        <w:spacing w:line="360" w:lineRule="auto"/>
        <w:ind w:firstLine="480"/>
        <w:rPr>
          <w:rFonts w:hint="eastAsia" w:ascii="宋体" w:hAnsi="宋体" w:eastAsia="宋体" w:cs="宋体"/>
          <w:color w:val="auto"/>
          <w:sz w:val="24"/>
        </w:rPr>
      </w:pPr>
    </w:p>
    <w:p w14:paraId="4DDD6D0E">
      <w:pPr>
        <w:spacing w:line="360" w:lineRule="auto"/>
        <w:ind w:firstLine="480"/>
        <w:rPr>
          <w:rFonts w:hint="eastAsia" w:ascii="宋体" w:hAnsi="宋体" w:eastAsia="宋体" w:cs="宋体"/>
          <w:color w:val="auto"/>
          <w:sz w:val="24"/>
        </w:rPr>
      </w:pPr>
    </w:p>
    <w:p w14:paraId="553E5317">
      <w:pPr>
        <w:spacing w:line="360" w:lineRule="auto"/>
        <w:ind w:firstLine="480"/>
        <w:rPr>
          <w:rFonts w:hint="eastAsia" w:ascii="宋体" w:hAnsi="宋体" w:eastAsia="宋体" w:cs="宋体"/>
          <w:color w:val="auto"/>
          <w:sz w:val="24"/>
        </w:rPr>
      </w:pPr>
    </w:p>
    <w:p w14:paraId="5B924B59">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供应商：（公章）</w:t>
      </w:r>
    </w:p>
    <w:p w14:paraId="5841E498">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14:paraId="4178C663">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14:paraId="2E7C56AC">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14:paraId="0FDF3812">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6" w:name="_Toc24531"/>
      <w:bookmarkStart w:id="217" w:name="_Toc22957"/>
      <w:bookmarkStart w:id="218" w:name="_Toc18481"/>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216"/>
      <w:bookmarkEnd w:id="217"/>
      <w:bookmarkEnd w:id="218"/>
    </w:p>
    <w:p w14:paraId="5C833B9A">
      <w:pPr>
        <w:spacing w:line="360" w:lineRule="auto"/>
        <w:ind w:firstLine="0" w:firstLineChars="0"/>
        <w:rPr>
          <w:rFonts w:hint="eastAsia" w:ascii="宋体" w:hAnsi="宋体" w:eastAsia="宋体" w:cs="宋体"/>
          <w:color w:val="auto"/>
          <w:sz w:val="24"/>
          <w:szCs w:val="24"/>
        </w:rPr>
      </w:pPr>
    </w:p>
    <w:p w14:paraId="6D54F9B6">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14:paraId="230586B9">
      <w:pPr>
        <w:spacing w:line="360" w:lineRule="auto"/>
        <w:ind w:firstLine="0" w:firstLineChars="0"/>
        <w:rPr>
          <w:rFonts w:hint="eastAsia" w:ascii="宋体" w:hAnsi="宋体" w:eastAsia="宋体" w:cs="宋体"/>
          <w:b/>
          <w:color w:val="auto"/>
          <w:sz w:val="24"/>
          <w:szCs w:val="24"/>
        </w:rPr>
      </w:pPr>
    </w:p>
    <w:p w14:paraId="4BA36AC3">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附</w:t>
      </w:r>
      <w:r>
        <w:rPr>
          <w:rFonts w:hint="eastAsia" w:ascii="宋体" w:hAnsi="宋体" w:eastAsia="宋体" w:cs="宋体"/>
          <w:bCs/>
          <w:color w:val="auto"/>
          <w:sz w:val="24"/>
          <w:szCs w:val="24"/>
        </w:rPr>
        <w:t>银行开具的针对本项目投标的磋商保证金交款证明扫描件。</w:t>
      </w:r>
    </w:p>
    <w:p w14:paraId="1C534F91">
      <w:pPr>
        <w:pStyle w:val="31"/>
        <w:rPr>
          <w:rFonts w:hint="eastAsia" w:ascii="宋体" w:hAnsi="宋体" w:eastAsia="宋体" w:cs="宋体"/>
          <w:bCs/>
          <w:color w:val="auto"/>
          <w:sz w:val="24"/>
          <w:szCs w:val="24"/>
        </w:rPr>
      </w:pPr>
    </w:p>
    <w:p w14:paraId="4563BE30">
      <w:pPr>
        <w:pStyle w:val="32"/>
        <w:ind w:left="0" w:leftChars="0" w:firstLine="0" w:firstLineChars="0"/>
        <w:rPr>
          <w:rFonts w:hint="eastAsia" w:ascii="宋体" w:hAnsi="宋体" w:eastAsia="宋体" w:cs="宋体"/>
          <w:bCs/>
          <w:color w:val="auto"/>
          <w:sz w:val="24"/>
          <w:szCs w:val="24"/>
        </w:rPr>
      </w:pPr>
    </w:p>
    <w:p w14:paraId="7F4D14F6">
      <w:pPr>
        <w:ind w:left="0" w:leftChars="0" w:firstLine="0" w:firstLineChars="0"/>
        <w:rPr>
          <w:rFonts w:hint="eastAsia" w:ascii="宋体" w:hAnsi="宋体" w:eastAsia="宋体" w:cs="宋体"/>
          <w:bCs/>
          <w:color w:val="auto"/>
          <w:sz w:val="24"/>
          <w:szCs w:val="24"/>
        </w:rPr>
      </w:pPr>
    </w:p>
    <w:p w14:paraId="4628DD38">
      <w:pPr>
        <w:pStyle w:val="31"/>
        <w:rPr>
          <w:rFonts w:hint="eastAsia" w:ascii="宋体" w:hAnsi="宋体" w:eastAsia="宋体" w:cs="宋体"/>
          <w:bCs/>
          <w:color w:val="auto"/>
          <w:sz w:val="24"/>
          <w:szCs w:val="24"/>
        </w:rPr>
      </w:pPr>
    </w:p>
    <w:p w14:paraId="67C50363">
      <w:pPr>
        <w:rPr>
          <w:rFonts w:hint="eastAsia" w:ascii="宋体" w:hAnsi="宋体" w:eastAsia="宋体" w:cs="宋体"/>
          <w:color w:val="auto"/>
        </w:rPr>
      </w:pPr>
      <w:r>
        <w:rPr>
          <w:rFonts w:hint="eastAsia" w:ascii="宋体" w:hAnsi="宋体" w:eastAsia="宋体" w:cs="宋体"/>
          <w:color w:val="auto"/>
        </w:rPr>
        <w:br w:type="page"/>
      </w:r>
    </w:p>
    <w:p w14:paraId="09C4FA19">
      <w:pPr>
        <w:keepNext/>
        <w:pageBreakBefore/>
        <w:widowControl/>
        <w:spacing w:line="360" w:lineRule="auto"/>
        <w:ind w:firstLine="0" w:firstLineChars="0"/>
        <w:outlineLvl w:val="1"/>
        <w:rPr>
          <w:rFonts w:hint="eastAsia" w:ascii="宋体" w:hAnsi="宋体" w:eastAsia="宋体" w:cs="宋体"/>
          <w:color w:val="auto"/>
          <w:sz w:val="24"/>
          <w:szCs w:val="24"/>
          <w:lang w:val="en-US" w:eastAsia="zh-CN"/>
        </w:rPr>
      </w:pPr>
      <w:bookmarkStart w:id="219" w:name="_Toc10620"/>
      <w:bookmarkStart w:id="220" w:name="_Toc29948"/>
      <w:bookmarkStart w:id="221" w:name="_Toc4721"/>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中小企业声明函</w:t>
      </w:r>
      <w:bookmarkEnd w:id="219"/>
      <w:bookmarkEnd w:id="220"/>
      <w:bookmarkEnd w:id="221"/>
    </w:p>
    <w:p w14:paraId="4D447350">
      <w:pPr>
        <w:keepNext w:val="0"/>
        <w:keepLines w:val="0"/>
        <w:widowControl/>
        <w:suppressLineNumbers w:val="0"/>
        <w:spacing w:line="360" w:lineRule="auto"/>
        <w:ind w:left="0" w:leftChars="0" w:firstLine="0" w:firstLineChars="0"/>
        <w:jc w:val="center"/>
        <w:rPr>
          <w:rFonts w:hint="eastAsia" w:ascii="宋体" w:hAnsi="宋体" w:eastAsia="宋体" w:cs="宋体"/>
          <w:b/>
          <w:i w:val="0"/>
          <w:iCs w:val="0"/>
          <w:color w:val="auto"/>
          <w:kern w:val="0"/>
          <w:sz w:val="24"/>
          <w:szCs w:val="24"/>
          <w:lang w:val="en-US" w:eastAsia="zh-CN" w:bidi="ar"/>
        </w:rPr>
      </w:pPr>
    </w:p>
    <w:p w14:paraId="3D014890">
      <w:pPr>
        <w:autoSpaceDE w:val="0"/>
        <w:autoSpaceDN w:val="0"/>
        <w:spacing w:line="360" w:lineRule="auto"/>
        <w:jc w:val="center"/>
        <w:rPr>
          <w:rFonts w:hint="eastAsia" w:ascii="宋体" w:hAnsi="宋体" w:eastAsia="宋体" w:cs="宋体"/>
          <w:b/>
          <w:bCs/>
          <w:color w:val="auto"/>
          <w:kern w:val="0"/>
          <w:sz w:val="36"/>
          <w:szCs w:val="36"/>
          <w:lang w:val="zh-CN" w:eastAsia="zh-CN"/>
        </w:rPr>
      </w:pPr>
      <w:r>
        <w:rPr>
          <w:rFonts w:hint="eastAsia" w:ascii="宋体" w:hAnsi="宋体" w:eastAsia="宋体" w:cs="宋体"/>
          <w:b/>
          <w:bCs/>
          <w:color w:val="auto"/>
          <w:kern w:val="0"/>
          <w:sz w:val="28"/>
          <w:szCs w:val="28"/>
          <w:lang w:eastAsia="zh-CN"/>
        </w:rPr>
        <w:t>中小企业声明函</w:t>
      </w:r>
    </w:p>
    <w:p w14:paraId="7F2B1B8F">
      <w:pPr>
        <w:autoSpaceDE w:val="0"/>
        <w:autoSpaceDN w:val="0"/>
        <w:spacing w:line="360" w:lineRule="auto"/>
        <w:ind w:left="0" w:leftChars="0" w:firstLine="0" w:firstLineChars="0"/>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致：青海乾航项目管理咨询有限公司</w:t>
      </w:r>
    </w:p>
    <w:p w14:paraId="25A3F0E8">
      <w:pPr>
        <w:keepNext w:val="0"/>
        <w:keepLines w:val="0"/>
        <w:widowControl/>
        <w:suppressLineNumbers w:val="0"/>
        <w:spacing w:line="360" w:lineRule="auto"/>
        <w:ind w:firstLine="480" w:firstLineChars="200"/>
        <w:jc w:val="both"/>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本公司郑重声明，根据《政府采购促进中小企业发展管理办法》（财库﹝2020﹞46号）的规定，本公司参加</w:t>
      </w:r>
      <w:r>
        <w:rPr>
          <w:rFonts w:hint="eastAsia" w:ascii="宋体" w:hAnsi="宋体" w:eastAsia="宋体" w:cs="宋体"/>
          <w:i w:val="0"/>
          <w:iCs w:val="0"/>
          <w:color w:val="auto"/>
          <w:kern w:val="0"/>
          <w:sz w:val="24"/>
          <w:szCs w:val="24"/>
          <w:u w:val="single"/>
          <w:lang w:val="en-US" w:eastAsia="zh-CN" w:bidi="ar"/>
        </w:rPr>
        <w:t>（单位名称）的（项目名称）</w:t>
      </w:r>
      <w:r>
        <w:rPr>
          <w:rFonts w:hint="eastAsia" w:ascii="宋体" w:hAnsi="宋体" w:eastAsia="宋体" w:cs="宋体"/>
          <w:i w:val="0"/>
          <w:iCs w:val="0"/>
          <w:color w:val="auto"/>
          <w:kern w:val="0"/>
          <w:sz w:val="24"/>
          <w:szCs w:val="24"/>
          <w:lang w:val="en-US" w:eastAsia="zh-CN" w:bidi="ar"/>
        </w:rPr>
        <w:t>采购活动，服务全部由符合政策要求的中小企业承接。相关企业的具体情况如下：</w:t>
      </w:r>
    </w:p>
    <w:p w14:paraId="46D3CEFB">
      <w:pPr>
        <w:keepNext w:val="0"/>
        <w:keepLines w:val="0"/>
        <w:widowControl/>
        <w:suppressLineNumbers w:val="0"/>
        <w:spacing w:line="360" w:lineRule="auto"/>
        <w:ind w:firstLine="480" w:firstLineChars="20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single"/>
          <w:lang w:val="en-US" w:eastAsia="zh-CN" w:bidi="ar"/>
        </w:rPr>
        <w:t>（标的名称）</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行业；承接企业为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14:paraId="21BEF962">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single"/>
          <w:lang w:val="en-US" w:eastAsia="zh-CN" w:bidi="ar"/>
        </w:rPr>
        <w:t>（标的名称）</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行业；承接企业为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14:paraId="53A83E94">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w:t>
      </w:r>
    </w:p>
    <w:p w14:paraId="2B874DB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以上企业，不属于大企业的分支机构，不存在控股股东为大企业的情形，也不存在与大企业的负责人为同一人的情形。</w:t>
      </w:r>
    </w:p>
    <w:p w14:paraId="08AE723F">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本企业对上述声明内容的真实性负责。如有虚假，将依法承担相应责任。</w:t>
      </w:r>
    </w:p>
    <w:p w14:paraId="74D1EFC3">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44E070E7">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091F8809">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51994AC4">
      <w:pPr>
        <w:keepNext w:val="0"/>
        <w:keepLines w:val="0"/>
        <w:widowControl/>
        <w:suppressLineNumbers w:val="0"/>
        <w:spacing w:line="360" w:lineRule="auto"/>
        <w:jc w:val="center"/>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kern w:val="0"/>
          <w:sz w:val="24"/>
          <w:szCs w:val="24"/>
          <w:lang w:val="en-US" w:eastAsia="zh-CN" w:bidi="ar"/>
        </w:rPr>
        <w:t>企业名称（盖章）：</w:t>
      </w:r>
    </w:p>
    <w:p w14:paraId="45E7E303">
      <w:pPr>
        <w:keepNext w:val="0"/>
        <w:keepLines w:val="0"/>
        <w:widowControl/>
        <w:suppressLineNumbers w:val="0"/>
        <w:spacing w:line="360" w:lineRule="auto"/>
        <w:jc w:val="center"/>
        <w:rPr>
          <w:rFonts w:hint="eastAsia" w:ascii="宋体" w:hAnsi="宋体" w:eastAsia="宋体" w:cs="宋体"/>
          <w:b/>
          <w:bCs/>
          <w:i w:val="0"/>
          <w:iCs w:val="0"/>
          <w:color w:val="auto"/>
          <w:kern w:val="0"/>
          <w:sz w:val="24"/>
          <w:szCs w:val="24"/>
          <w:lang w:val="en-US" w:eastAsia="zh-CN" w:bidi="ar"/>
        </w:rPr>
      </w:pPr>
      <w:r>
        <w:rPr>
          <w:rFonts w:hint="eastAsia" w:ascii="宋体" w:hAnsi="宋体" w:eastAsia="宋体" w:cs="宋体"/>
          <w:b/>
          <w:bCs/>
          <w:i w:val="0"/>
          <w:iCs w:val="0"/>
          <w:color w:val="auto"/>
          <w:kern w:val="0"/>
          <w:sz w:val="24"/>
          <w:szCs w:val="24"/>
          <w:lang w:val="en-US" w:eastAsia="zh-CN" w:bidi="ar"/>
        </w:rPr>
        <w:t>日 期：</w:t>
      </w:r>
    </w:p>
    <w:p w14:paraId="601797BF">
      <w:pPr>
        <w:pStyle w:val="21"/>
        <w:rPr>
          <w:rFonts w:hint="eastAsia" w:ascii="宋体" w:hAnsi="宋体" w:eastAsia="宋体" w:cs="宋体"/>
          <w:color w:val="auto"/>
        </w:rPr>
      </w:pPr>
    </w:p>
    <w:p w14:paraId="586866F0">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注：1.</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从业人员、营业收入、资产总额填报上一年度数据，无上一年度数据的新成立企业可不填报。</w:t>
      </w:r>
    </w:p>
    <w:p w14:paraId="67C4B899">
      <w:pPr>
        <w:pStyle w:val="10"/>
        <w:ind w:left="0" w:leftChars="0" w:firstLine="0" w:firstLineChars="0"/>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 xml:space="preserve">    2.成交供应商享受《政府采购促进中小企业发展管理办法》规定的中小企业扶持政策的，采购代理机构应当随成交结果公开成交供应商的《中小企业声明函》。</w:t>
      </w:r>
    </w:p>
    <w:p w14:paraId="3BA8B01A">
      <w:pPr>
        <w:pStyle w:val="10"/>
        <w:numPr>
          <w:ilvl w:val="0"/>
          <w:numId w:val="0"/>
        </w:numPr>
        <w:rPr>
          <w:rFonts w:hint="eastAsia" w:ascii="宋体" w:hAnsi="宋体" w:eastAsia="宋体" w:cs="宋体"/>
          <w:color w:val="auto"/>
          <w:szCs w:val="24"/>
          <w:lang w:bidi="ar"/>
        </w:rPr>
      </w:pPr>
      <w:r>
        <w:rPr>
          <w:rFonts w:hint="eastAsia" w:ascii="宋体" w:hAnsi="宋体" w:eastAsia="宋体" w:cs="宋体"/>
          <w:i w:val="0"/>
          <w:iCs w:val="0"/>
          <w:color w:val="auto"/>
          <w:kern w:val="0"/>
          <w:sz w:val="24"/>
          <w:szCs w:val="24"/>
          <w:lang w:val="en-US" w:eastAsia="zh-CN" w:bidi="ar"/>
        </w:rPr>
        <w:t xml:space="preserve"> </w:t>
      </w:r>
      <w:r>
        <w:rPr>
          <w:rFonts w:hint="eastAsia" w:ascii="宋体" w:hAnsi="宋体" w:eastAsia="宋体" w:cs="宋体"/>
          <w:b/>
          <w:color w:val="auto"/>
          <w:sz w:val="24"/>
          <w:szCs w:val="24"/>
        </w:rPr>
        <w:br w:type="page"/>
      </w:r>
    </w:p>
    <w:p w14:paraId="745B8827">
      <w:pPr>
        <w:widowControl/>
        <w:spacing w:line="240" w:lineRule="auto"/>
        <w:ind w:left="0" w:leftChars="0" w:firstLine="0" w:firstLineChars="0"/>
        <w:jc w:val="left"/>
        <w:rPr>
          <w:rFonts w:hint="eastAsia" w:ascii="宋体" w:hAnsi="宋体" w:eastAsia="宋体" w:cs="宋体"/>
          <w:color w:val="auto"/>
          <w:kern w:val="0"/>
          <w:sz w:val="32"/>
          <w:szCs w:val="32"/>
        </w:rPr>
      </w:pPr>
      <w:r>
        <w:rPr>
          <w:rFonts w:hint="eastAsia" w:ascii="宋体" w:hAnsi="宋体" w:eastAsia="宋体" w:cs="宋体"/>
          <w:b/>
          <w:bCs/>
          <w:color w:val="auto"/>
          <w:kern w:val="0"/>
          <w:sz w:val="28"/>
          <w:szCs w:val="28"/>
        </w:rPr>
        <w:t>附表</w:t>
      </w:r>
    </w:p>
    <w:p w14:paraId="34BC0231">
      <w:pPr>
        <w:widowControl/>
        <w:spacing w:line="360" w:lineRule="auto"/>
        <w:jc w:val="center"/>
        <w:rPr>
          <w:rFonts w:hint="eastAsia" w:ascii="宋体" w:hAnsi="宋体" w:eastAsia="宋体" w:cs="宋体"/>
          <w:color w:val="auto"/>
          <w:kern w:val="0"/>
          <w:sz w:val="36"/>
          <w:szCs w:val="32"/>
        </w:rPr>
      </w:pPr>
      <w:r>
        <w:rPr>
          <w:rFonts w:hint="eastAsia" w:ascii="宋体" w:hAnsi="宋体" w:eastAsia="宋体" w:cs="宋体"/>
          <w:b/>
          <w:bCs/>
          <w:color w:val="auto"/>
          <w:kern w:val="0"/>
          <w:sz w:val="28"/>
          <w:szCs w:val="28"/>
        </w:rPr>
        <w:t>大中小微型企业划分标准</w:t>
      </w:r>
    </w:p>
    <w:tbl>
      <w:tblPr>
        <w:tblStyle w:val="22"/>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58"/>
        <w:gridCol w:w="1410"/>
        <w:gridCol w:w="1065"/>
        <w:gridCol w:w="1217"/>
        <w:gridCol w:w="1708"/>
        <w:gridCol w:w="1674"/>
        <w:gridCol w:w="1073"/>
      </w:tblGrid>
      <w:tr w14:paraId="22A3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58AB4CD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行业名称</w:t>
            </w:r>
          </w:p>
        </w:tc>
        <w:tc>
          <w:tcPr>
            <w:tcW w:w="1410" w:type="dxa"/>
            <w:noWrap w:val="0"/>
            <w:vAlign w:val="center"/>
          </w:tcPr>
          <w:p w14:paraId="77D147A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指标名称</w:t>
            </w:r>
          </w:p>
        </w:tc>
        <w:tc>
          <w:tcPr>
            <w:tcW w:w="1065" w:type="dxa"/>
            <w:noWrap w:val="0"/>
            <w:vAlign w:val="center"/>
          </w:tcPr>
          <w:p w14:paraId="485DCAB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计量单位</w:t>
            </w:r>
          </w:p>
        </w:tc>
        <w:tc>
          <w:tcPr>
            <w:tcW w:w="1217" w:type="dxa"/>
            <w:noWrap w:val="0"/>
            <w:vAlign w:val="center"/>
          </w:tcPr>
          <w:p w14:paraId="3664BA5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大型</w:t>
            </w:r>
          </w:p>
        </w:tc>
        <w:tc>
          <w:tcPr>
            <w:tcW w:w="1708" w:type="dxa"/>
            <w:noWrap w:val="0"/>
            <w:vAlign w:val="center"/>
          </w:tcPr>
          <w:p w14:paraId="6A332B8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中型</w:t>
            </w:r>
          </w:p>
        </w:tc>
        <w:tc>
          <w:tcPr>
            <w:tcW w:w="1674" w:type="dxa"/>
            <w:noWrap w:val="0"/>
            <w:vAlign w:val="center"/>
          </w:tcPr>
          <w:p w14:paraId="2D709C4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小型</w:t>
            </w:r>
          </w:p>
        </w:tc>
        <w:tc>
          <w:tcPr>
            <w:tcW w:w="1073" w:type="dxa"/>
            <w:noWrap w:val="0"/>
            <w:vAlign w:val="center"/>
          </w:tcPr>
          <w:p w14:paraId="21CEA29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微型</w:t>
            </w:r>
          </w:p>
        </w:tc>
      </w:tr>
      <w:tr w14:paraId="46F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49BDCAC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农、林、牧、渔业</w:t>
            </w:r>
          </w:p>
        </w:tc>
        <w:tc>
          <w:tcPr>
            <w:tcW w:w="1410" w:type="dxa"/>
            <w:noWrap w:val="0"/>
            <w:vAlign w:val="center"/>
          </w:tcPr>
          <w:p w14:paraId="2B29B90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5520905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5B9BFEF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w:t>
            </w:r>
          </w:p>
        </w:tc>
        <w:tc>
          <w:tcPr>
            <w:tcW w:w="1708" w:type="dxa"/>
            <w:noWrap w:val="0"/>
            <w:vAlign w:val="center"/>
          </w:tcPr>
          <w:p w14:paraId="12B3A35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674" w:type="dxa"/>
            <w:noWrap w:val="0"/>
            <w:vAlign w:val="center"/>
          </w:tcPr>
          <w:p w14:paraId="1D46459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50≤Y＜500</w:t>
            </w:r>
          </w:p>
        </w:tc>
        <w:tc>
          <w:tcPr>
            <w:tcW w:w="1073" w:type="dxa"/>
            <w:noWrap w:val="0"/>
            <w:vAlign w:val="center"/>
          </w:tcPr>
          <w:p w14:paraId="6150316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w:t>
            </w:r>
          </w:p>
        </w:tc>
      </w:tr>
      <w:tr w14:paraId="32FE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4334612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工业*</w:t>
            </w:r>
          </w:p>
        </w:tc>
        <w:tc>
          <w:tcPr>
            <w:tcW w:w="1410" w:type="dxa"/>
            <w:noWrap w:val="0"/>
            <w:vAlign w:val="center"/>
          </w:tcPr>
          <w:p w14:paraId="26A579E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从业人员(X)</w:t>
            </w:r>
          </w:p>
        </w:tc>
        <w:tc>
          <w:tcPr>
            <w:tcW w:w="1065" w:type="dxa"/>
            <w:noWrap w:val="0"/>
            <w:vAlign w:val="center"/>
          </w:tcPr>
          <w:p w14:paraId="61D1588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人</w:t>
            </w:r>
          </w:p>
        </w:tc>
        <w:tc>
          <w:tcPr>
            <w:tcW w:w="1217" w:type="dxa"/>
            <w:noWrap w:val="0"/>
            <w:vAlign w:val="center"/>
          </w:tcPr>
          <w:p w14:paraId="606E5CC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X≥1000</w:t>
            </w:r>
          </w:p>
        </w:tc>
        <w:tc>
          <w:tcPr>
            <w:tcW w:w="1708" w:type="dxa"/>
            <w:noWrap w:val="0"/>
            <w:vAlign w:val="center"/>
          </w:tcPr>
          <w:p w14:paraId="70C81C0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300≤X＜1000</w:t>
            </w:r>
          </w:p>
        </w:tc>
        <w:tc>
          <w:tcPr>
            <w:tcW w:w="1674" w:type="dxa"/>
            <w:noWrap w:val="0"/>
            <w:vAlign w:val="center"/>
          </w:tcPr>
          <w:p w14:paraId="55854FD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20≤X＜300</w:t>
            </w:r>
          </w:p>
        </w:tc>
        <w:tc>
          <w:tcPr>
            <w:tcW w:w="1073" w:type="dxa"/>
            <w:noWrap w:val="0"/>
            <w:vAlign w:val="center"/>
          </w:tcPr>
          <w:p w14:paraId="017A4A1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X＜20</w:t>
            </w:r>
          </w:p>
        </w:tc>
      </w:tr>
      <w:tr w14:paraId="1924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56A2F5A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kern w:val="0"/>
                <w:sz w:val="21"/>
                <w:szCs w:val="21"/>
              </w:rPr>
            </w:pPr>
          </w:p>
        </w:tc>
        <w:tc>
          <w:tcPr>
            <w:tcW w:w="1410" w:type="dxa"/>
            <w:noWrap w:val="0"/>
            <w:vAlign w:val="center"/>
          </w:tcPr>
          <w:p w14:paraId="04C2F9C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营业收入(Y)</w:t>
            </w:r>
          </w:p>
        </w:tc>
        <w:tc>
          <w:tcPr>
            <w:tcW w:w="1065" w:type="dxa"/>
            <w:noWrap w:val="0"/>
            <w:vAlign w:val="center"/>
          </w:tcPr>
          <w:p w14:paraId="469AB72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万元</w:t>
            </w:r>
          </w:p>
        </w:tc>
        <w:tc>
          <w:tcPr>
            <w:tcW w:w="1217" w:type="dxa"/>
            <w:noWrap w:val="0"/>
            <w:vAlign w:val="center"/>
          </w:tcPr>
          <w:p w14:paraId="5894E89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Y≥40000</w:t>
            </w:r>
          </w:p>
        </w:tc>
        <w:tc>
          <w:tcPr>
            <w:tcW w:w="1708" w:type="dxa"/>
            <w:noWrap w:val="0"/>
            <w:vAlign w:val="center"/>
          </w:tcPr>
          <w:p w14:paraId="554578D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2000≤Y＜40000</w:t>
            </w:r>
          </w:p>
        </w:tc>
        <w:tc>
          <w:tcPr>
            <w:tcW w:w="1674" w:type="dxa"/>
            <w:noWrap w:val="0"/>
            <w:vAlign w:val="center"/>
          </w:tcPr>
          <w:p w14:paraId="5DA3489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300≤Y＜2000</w:t>
            </w:r>
          </w:p>
        </w:tc>
        <w:tc>
          <w:tcPr>
            <w:tcW w:w="1073" w:type="dxa"/>
            <w:noWrap w:val="0"/>
            <w:vAlign w:val="center"/>
          </w:tcPr>
          <w:p w14:paraId="67A87AA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Y＜300</w:t>
            </w:r>
          </w:p>
        </w:tc>
      </w:tr>
      <w:tr w14:paraId="3F78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2F7E75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建筑业</w:t>
            </w:r>
          </w:p>
        </w:tc>
        <w:tc>
          <w:tcPr>
            <w:tcW w:w="1410" w:type="dxa"/>
            <w:noWrap w:val="0"/>
            <w:vAlign w:val="center"/>
          </w:tcPr>
          <w:p w14:paraId="16A30FB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795B9C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612492A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Y≥80000</w:t>
            </w:r>
          </w:p>
        </w:tc>
        <w:tc>
          <w:tcPr>
            <w:tcW w:w="1708" w:type="dxa"/>
            <w:noWrap w:val="0"/>
            <w:vAlign w:val="center"/>
          </w:tcPr>
          <w:p w14:paraId="2C53203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6000≤Y＜80000</w:t>
            </w:r>
          </w:p>
        </w:tc>
        <w:tc>
          <w:tcPr>
            <w:tcW w:w="1674" w:type="dxa"/>
            <w:noWrap w:val="0"/>
            <w:vAlign w:val="center"/>
          </w:tcPr>
          <w:p w14:paraId="69E3EBE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300≤Y＜6000</w:t>
            </w:r>
          </w:p>
        </w:tc>
        <w:tc>
          <w:tcPr>
            <w:tcW w:w="1073" w:type="dxa"/>
            <w:noWrap w:val="0"/>
            <w:vAlign w:val="center"/>
          </w:tcPr>
          <w:p w14:paraId="4A1CE01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w:t>
            </w:r>
          </w:p>
        </w:tc>
      </w:tr>
      <w:tr w14:paraId="7D5C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9B4E20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559F426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1065" w:type="dxa"/>
            <w:noWrap w:val="0"/>
            <w:vAlign w:val="center"/>
          </w:tcPr>
          <w:p w14:paraId="77AB8DE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488BA20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Z≥80000</w:t>
            </w:r>
          </w:p>
        </w:tc>
        <w:tc>
          <w:tcPr>
            <w:tcW w:w="1708" w:type="dxa"/>
            <w:noWrap w:val="0"/>
            <w:vAlign w:val="center"/>
          </w:tcPr>
          <w:p w14:paraId="2F3E738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5000≤Z＜80000</w:t>
            </w:r>
          </w:p>
        </w:tc>
        <w:tc>
          <w:tcPr>
            <w:tcW w:w="1674" w:type="dxa"/>
            <w:noWrap w:val="0"/>
            <w:vAlign w:val="center"/>
          </w:tcPr>
          <w:p w14:paraId="4CC06D8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300≤Z＜5000</w:t>
            </w:r>
          </w:p>
        </w:tc>
        <w:tc>
          <w:tcPr>
            <w:tcW w:w="1073" w:type="dxa"/>
            <w:noWrap w:val="0"/>
            <w:vAlign w:val="center"/>
          </w:tcPr>
          <w:p w14:paraId="3BE917E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Z＜300</w:t>
            </w:r>
          </w:p>
        </w:tc>
      </w:tr>
      <w:tr w14:paraId="1C45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713447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批发业</w:t>
            </w:r>
          </w:p>
        </w:tc>
        <w:tc>
          <w:tcPr>
            <w:tcW w:w="1410" w:type="dxa"/>
            <w:noWrap w:val="0"/>
            <w:vAlign w:val="center"/>
          </w:tcPr>
          <w:p w14:paraId="4496F8A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从业人员(X)</w:t>
            </w:r>
          </w:p>
        </w:tc>
        <w:tc>
          <w:tcPr>
            <w:tcW w:w="1065" w:type="dxa"/>
            <w:noWrap w:val="0"/>
            <w:vAlign w:val="center"/>
          </w:tcPr>
          <w:p w14:paraId="226B697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人</w:t>
            </w:r>
          </w:p>
        </w:tc>
        <w:tc>
          <w:tcPr>
            <w:tcW w:w="1217" w:type="dxa"/>
            <w:noWrap w:val="0"/>
            <w:vAlign w:val="center"/>
          </w:tcPr>
          <w:p w14:paraId="275BB4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X≥200</w:t>
            </w:r>
          </w:p>
        </w:tc>
        <w:tc>
          <w:tcPr>
            <w:tcW w:w="1708" w:type="dxa"/>
            <w:noWrap w:val="0"/>
            <w:vAlign w:val="center"/>
          </w:tcPr>
          <w:p w14:paraId="013BB47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20≤X＜200</w:t>
            </w:r>
          </w:p>
        </w:tc>
        <w:tc>
          <w:tcPr>
            <w:tcW w:w="1674" w:type="dxa"/>
            <w:noWrap w:val="0"/>
            <w:vAlign w:val="center"/>
          </w:tcPr>
          <w:p w14:paraId="65B24F2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5≤X＜20</w:t>
            </w:r>
          </w:p>
        </w:tc>
        <w:tc>
          <w:tcPr>
            <w:tcW w:w="1073" w:type="dxa"/>
            <w:noWrap w:val="0"/>
            <w:vAlign w:val="center"/>
          </w:tcPr>
          <w:p w14:paraId="3FF8090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X＜5</w:t>
            </w:r>
          </w:p>
        </w:tc>
      </w:tr>
      <w:tr w14:paraId="4124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335288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kern w:val="0"/>
                <w:sz w:val="21"/>
                <w:szCs w:val="21"/>
              </w:rPr>
            </w:pPr>
          </w:p>
        </w:tc>
        <w:tc>
          <w:tcPr>
            <w:tcW w:w="1410" w:type="dxa"/>
            <w:noWrap w:val="0"/>
            <w:vAlign w:val="center"/>
          </w:tcPr>
          <w:p w14:paraId="5F61836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营业收入(Y)</w:t>
            </w:r>
          </w:p>
        </w:tc>
        <w:tc>
          <w:tcPr>
            <w:tcW w:w="1065" w:type="dxa"/>
            <w:noWrap w:val="0"/>
            <w:vAlign w:val="center"/>
          </w:tcPr>
          <w:p w14:paraId="25133AC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万元</w:t>
            </w:r>
          </w:p>
        </w:tc>
        <w:tc>
          <w:tcPr>
            <w:tcW w:w="1217" w:type="dxa"/>
            <w:noWrap w:val="0"/>
            <w:vAlign w:val="center"/>
          </w:tcPr>
          <w:p w14:paraId="758313A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Y≥40000</w:t>
            </w:r>
          </w:p>
        </w:tc>
        <w:tc>
          <w:tcPr>
            <w:tcW w:w="1708" w:type="dxa"/>
            <w:noWrap w:val="0"/>
            <w:vAlign w:val="center"/>
          </w:tcPr>
          <w:p w14:paraId="16659EB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5000≤Y＜40000</w:t>
            </w:r>
          </w:p>
        </w:tc>
        <w:tc>
          <w:tcPr>
            <w:tcW w:w="1674" w:type="dxa"/>
            <w:noWrap w:val="0"/>
            <w:vAlign w:val="center"/>
          </w:tcPr>
          <w:p w14:paraId="4C00A44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1000≤Y＜5000</w:t>
            </w:r>
          </w:p>
        </w:tc>
        <w:tc>
          <w:tcPr>
            <w:tcW w:w="1073" w:type="dxa"/>
            <w:noWrap w:val="0"/>
            <w:vAlign w:val="center"/>
          </w:tcPr>
          <w:p w14:paraId="73E3B79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Y＜1000</w:t>
            </w:r>
          </w:p>
        </w:tc>
      </w:tr>
      <w:tr w14:paraId="600E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49C0D71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零售业</w:t>
            </w:r>
          </w:p>
        </w:tc>
        <w:tc>
          <w:tcPr>
            <w:tcW w:w="1410" w:type="dxa"/>
            <w:noWrap w:val="0"/>
            <w:vAlign w:val="center"/>
          </w:tcPr>
          <w:p w14:paraId="3627EBC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44FE947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5FED4EA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76BB3FB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50≤X＜300</w:t>
            </w:r>
          </w:p>
        </w:tc>
        <w:tc>
          <w:tcPr>
            <w:tcW w:w="1674" w:type="dxa"/>
            <w:noWrap w:val="0"/>
            <w:vAlign w:val="center"/>
          </w:tcPr>
          <w:p w14:paraId="58FB9D1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10≤X＜50</w:t>
            </w:r>
          </w:p>
        </w:tc>
        <w:tc>
          <w:tcPr>
            <w:tcW w:w="1073" w:type="dxa"/>
            <w:noWrap w:val="0"/>
            <w:vAlign w:val="center"/>
          </w:tcPr>
          <w:p w14:paraId="326A675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594E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0C6FA8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4282B4E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232811F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55EA234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w:t>
            </w:r>
          </w:p>
        </w:tc>
        <w:tc>
          <w:tcPr>
            <w:tcW w:w="1708" w:type="dxa"/>
            <w:noWrap w:val="0"/>
            <w:vAlign w:val="center"/>
          </w:tcPr>
          <w:p w14:paraId="4916C51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674" w:type="dxa"/>
            <w:noWrap w:val="0"/>
            <w:vAlign w:val="center"/>
          </w:tcPr>
          <w:p w14:paraId="66CAF8F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100≤Y＜500</w:t>
            </w:r>
          </w:p>
        </w:tc>
        <w:tc>
          <w:tcPr>
            <w:tcW w:w="1073" w:type="dxa"/>
            <w:noWrap w:val="0"/>
            <w:vAlign w:val="center"/>
          </w:tcPr>
          <w:p w14:paraId="69A95F4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172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D2C3FF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交通运输业*</w:t>
            </w:r>
          </w:p>
        </w:tc>
        <w:tc>
          <w:tcPr>
            <w:tcW w:w="1410" w:type="dxa"/>
            <w:noWrap w:val="0"/>
            <w:vAlign w:val="center"/>
          </w:tcPr>
          <w:p w14:paraId="2531095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4654EFB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5E5920F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301FC78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26C1AC6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073" w:type="dxa"/>
            <w:noWrap w:val="0"/>
            <w:vAlign w:val="center"/>
          </w:tcPr>
          <w:p w14:paraId="02102B0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7A8B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380A9F5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1DD78B8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17B5AE8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0061675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6ADEE2A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3000≤Y＜30000</w:t>
            </w:r>
          </w:p>
        </w:tc>
        <w:tc>
          <w:tcPr>
            <w:tcW w:w="1674" w:type="dxa"/>
            <w:noWrap w:val="0"/>
            <w:vAlign w:val="center"/>
          </w:tcPr>
          <w:p w14:paraId="3297C31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200≤Y＜3000</w:t>
            </w:r>
          </w:p>
        </w:tc>
        <w:tc>
          <w:tcPr>
            <w:tcW w:w="1073" w:type="dxa"/>
            <w:noWrap w:val="0"/>
            <w:vAlign w:val="center"/>
          </w:tcPr>
          <w:p w14:paraId="3E4F332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w:t>
            </w:r>
          </w:p>
        </w:tc>
      </w:tr>
      <w:tr w14:paraId="703A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A75D51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仓储业*</w:t>
            </w:r>
          </w:p>
        </w:tc>
        <w:tc>
          <w:tcPr>
            <w:tcW w:w="1410" w:type="dxa"/>
            <w:noWrap w:val="0"/>
            <w:vAlign w:val="center"/>
          </w:tcPr>
          <w:p w14:paraId="0CA415F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6A138B1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2C003DA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X≥200</w:t>
            </w:r>
          </w:p>
        </w:tc>
        <w:tc>
          <w:tcPr>
            <w:tcW w:w="1708" w:type="dxa"/>
            <w:noWrap w:val="0"/>
            <w:vAlign w:val="center"/>
          </w:tcPr>
          <w:p w14:paraId="258022E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w:t>
            </w:r>
          </w:p>
        </w:tc>
        <w:tc>
          <w:tcPr>
            <w:tcW w:w="1674" w:type="dxa"/>
            <w:noWrap w:val="0"/>
            <w:vAlign w:val="center"/>
          </w:tcPr>
          <w:p w14:paraId="3D12100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20≤X＜100</w:t>
            </w:r>
          </w:p>
        </w:tc>
        <w:tc>
          <w:tcPr>
            <w:tcW w:w="1073" w:type="dxa"/>
            <w:noWrap w:val="0"/>
            <w:vAlign w:val="center"/>
          </w:tcPr>
          <w:p w14:paraId="60ABB8C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25D9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7133FC8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46D428F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64FE77C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F6BDF2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6609C1A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1000≤Y＜30000</w:t>
            </w:r>
          </w:p>
        </w:tc>
        <w:tc>
          <w:tcPr>
            <w:tcW w:w="1674" w:type="dxa"/>
            <w:noWrap w:val="0"/>
            <w:vAlign w:val="center"/>
          </w:tcPr>
          <w:p w14:paraId="3785C97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434A909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7256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E8DBFF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邮政业</w:t>
            </w:r>
          </w:p>
        </w:tc>
        <w:tc>
          <w:tcPr>
            <w:tcW w:w="1410" w:type="dxa"/>
            <w:noWrap w:val="0"/>
            <w:vAlign w:val="center"/>
          </w:tcPr>
          <w:p w14:paraId="0A8247A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2FED134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755A65E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10974C9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46F067D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073" w:type="dxa"/>
            <w:noWrap w:val="0"/>
            <w:vAlign w:val="center"/>
          </w:tcPr>
          <w:p w14:paraId="177A8E7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4BA0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7187AF1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60C3F9B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309F724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6F58008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7D55BCC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2000≤Y＜30000</w:t>
            </w:r>
          </w:p>
        </w:tc>
        <w:tc>
          <w:tcPr>
            <w:tcW w:w="1674" w:type="dxa"/>
            <w:noWrap w:val="0"/>
            <w:vAlign w:val="center"/>
          </w:tcPr>
          <w:p w14:paraId="082AA3D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7402DD0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709C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14D509A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住宿业</w:t>
            </w:r>
          </w:p>
        </w:tc>
        <w:tc>
          <w:tcPr>
            <w:tcW w:w="1410" w:type="dxa"/>
            <w:noWrap w:val="0"/>
            <w:vAlign w:val="center"/>
          </w:tcPr>
          <w:p w14:paraId="28A13B2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771957E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185FD3D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6D7533E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0EBF8D7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0C0152A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11ED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BDADB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726352B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36CD0A4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703BDCF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w:t>
            </w:r>
          </w:p>
        </w:tc>
        <w:tc>
          <w:tcPr>
            <w:tcW w:w="1708" w:type="dxa"/>
            <w:noWrap w:val="0"/>
            <w:vAlign w:val="center"/>
          </w:tcPr>
          <w:p w14:paraId="46BEFF1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674" w:type="dxa"/>
            <w:noWrap w:val="0"/>
            <w:vAlign w:val="center"/>
          </w:tcPr>
          <w:p w14:paraId="7AAFE10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570E6CA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3DC0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AB0675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餐饮业</w:t>
            </w:r>
          </w:p>
        </w:tc>
        <w:tc>
          <w:tcPr>
            <w:tcW w:w="1410" w:type="dxa"/>
            <w:noWrap w:val="0"/>
            <w:vAlign w:val="center"/>
          </w:tcPr>
          <w:p w14:paraId="765369B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3D88A9D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4F77EB9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0A859C6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02CF8E5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62D23DF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413D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0A220AE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0CFDD66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5F3521C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357B6C1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w:t>
            </w:r>
          </w:p>
        </w:tc>
        <w:tc>
          <w:tcPr>
            <w:tcW w:w="1708" w:type="dxa"/>
            <w:noWrap w:val="0"/>
            <w:vAlign w:val="center"/>
          </w:tcPr>
          <w:p w14:paraId="1DE6D89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674" w:type="dxa"/>
            <w:noWrap w:val="0"/>
            <w:vAlign w:val="center"/>
          </w:tcPr>
          <w:p w14:paraId="24DAA64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0CD4340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D3C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C2C1FD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信息传输业*</w:t>
            </w:r>
          </w:p>
        </w:tc>
        <w:tc>
          <w:tcPr>
            <w:tcW w:w="1410" w:type="dxa"/>
            <w:noWrap w:val="0"/>
            <w:vAlign w:val="center"/>
          </w:tcPr>
          <w:p w14:paraId="141C91D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1EACCBB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77013BF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X≥2000</w:t>
            </w:r>
          </w:p>
        </w:tc>
        <w:tc>
          <w:tcPr>
            <w:tcW w:w="1708" w:type="dxa"/>
            <w:noWrap w:val="0"/>
            <w:vAlign w:val="center"/>
          </w:tcPr>
          <w:p w14:paraId="22A3D5B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100≤X＜2000</w:t>
            </w:r>
          </w:p>
        </w:tc>
        <w:tc>
          <w:tcPr>
            <w:tcW w:w="1674" w:type="dxa"/>
            <w:noWrap w:val="0"/>
            <w:vAlign w:val="center"/>
          </w:tcPr>
          <w:p w14:paraId="7B718C8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6CD2D99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2A66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6D4FE19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38F41BB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0C56ADB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7DCBB54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Y≥100000</w:t>
            </w:r>
          </w:p>
        </w:tc>
        <w:tc>
          <w:tcPr>
            <w:tcW w:w="1708" w:type="dxa"/>
            <w:noWrap w:val="0"/>
            <w:vAlign w:val="center"/>
          </w:tcPr>
          <w:p w14:paraId="6EA2E4D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1000≤Y＜100000</w:t>
            </w:r>
          </w:p>
        </w:tc>
        <w:tc>
          <w:tcPr>
            <w:tcW w:w="1674" w:type="dxa"/>
            <w:noWrap w:val="0"/>
            <w:vAlign w:val="center"/>
          </w:tcPr>
          <w:p w14:paraId="3198ACF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240DE8A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6B71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ED2BDC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auto"/>
                <w:spacing w:val="-12"/>
                <w:kern w:val="0"/>
                <w:sz w:val="21"/>
                <w:szCs w:val="21"/>
              </w:rPr>
            </w:pPr>
            <w:r>
              <w:rPr>
                <w:rFonts w:hint="eastAsia" w:ascii="宋体" w:hAnsi="宋体" w:eastAsia="宋体" w:cs="宋体"/>
                <w:b/>
                <w:bCs/>
                <w:color w:val="auto"/>
                <w:spacing w:val="-12"/>
                <w:kern w:val="0"/>
                <w:sz w:val="21"/>
                <w:szCs w:val="21"/>
              </w:rPr>
              <w:t>软件和信息技术服</w:t>
            </w:r>
            <w:r>
              <w:rPr>
                <w:rFonts w:hint="eastAsia" w:ascii="宋体" w:hAnsi="宋体" w:eastAsia="宋体" w:cs="宋体"/>
                <w:b/>
                <w:bCs/>
                <w:color w:val="auto"/>
                <w:kern w:val="0"/>
                <w:sz w:val="21"/>
                <w:szCs w:val="21"/>
              </w:rPr>
              <w:t>务业</w:t>
            </w:r>
          </w:p>
        </w:tc>
        <w:tc>
          <w:tcPr>
            <w:tcW w:w="1410" w:type="dxa"/>
            <w:noWrap w:val="0"/>
            <w:vAlign w:val="center"/>
          </w:tcPr>
          <w:p w14:paraId="5ABD585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从业人员(X)</w:t>
            </w:r>
          </w:p>
        </w:tc>
        <w:tc>
          <w:tcPr>
            <w:tcW w:w="1065" w:type="dxa"/>
            <w:noWrap w:val="0"/>
            <w:vAlign w:val="center"/>
          </w:tcPr>
          <w:p w14:paraId="72DC699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人</w:t>
            </w:r>
          </w:p>
        </w:tc>
        <w:tc>
          <w:tcPr>
            <w:tcW w:w="1217" w:type="dxa"/>
            <w:noWrap w:val="0"/>
            <w:vAlign w:val="center"/>
          </w:tcPr>
          <w:p w14:paraId="62567ED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X≥300</w:t>
            </w:r>
          </w:p>
        </w:tc>
        <w:tc>
          <w:tcPr>
            <w:tcW w:w="1708" w:type="dxa"/>
            <w:noWrap w:val="0"/>
            <w:vAlign w:val="center"/>
          </w:tcPr>
          <w:p w14:paraId="2F45983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rPr>
              <w:t>100≤X＜300</w:t>
            </w:r>
          </w:p>
        </w:tc>
        <w:tc>
          <w:tcPr>
            <w:tcW w:w="1674" w:type="dxa"/>
            <w:noWrap w:val="0"/>
            <w:vAlign w:val="center"/>
          </w:tcPr>
          <w:p w14:paraId="1F8B996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10≤X＜100</w:t>
            </w:r>
          </w:p>
        </w:tc>
        <w:tc>
          <w:tcPr>
            <w:tcW w:w="1073" w:type="dxa"/>
            <w:noWrap w:val="0"/>
            <w:vAlign w:val="center"/>
          </w:tcPr>
          <w:p w14:paraId="63A7505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X＜10</w:t>
            </w:r>
          </w:p>
        </w:tc>
      </w:tr>
      <w:tr w14:paraId="753A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13E48FB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auto"/>
                <w:spacing w:val="-12"/>
                <w:kern w:val="0"/>
                <w:sz w:val="21"/>
                <w:szCs w:val="21"/>
              </w:rPr>
            </w:pPr>
          </w:p>
        </w:tc>
        <w:tc>
          <w:tcPr>
            <w:tcW w:w="1410" w:type="dxa"/>
            <w:noWrap w:val="0"/>
            <w:vAlign w:val="center"/>
          </w:tcPr>
          <w:p w14:paraId="733904E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营业收入(Y)</w:t>
            </w:r>
          </w:p>
        </w:tc>
        <w:tc>
          <w:tcPr>
            <w:tcW w:w="1065" w:type="dxa"/>
            <w:noWrap w:val="0"/>
            <w:vAlign w:val="center"/>
          </w:tcPr>
          <w:p w14:paraId="13455BC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万元</w:t>
            </w:r>
          </w:p>
        </w:tc>
        <w:tc>
          <w:tcPr>
            <w:tcW w:w="1217" w:type="dxa"/>
            <w:noWrap w:val="0"/>
            <w:vAlign w:val="center"/>
          </w:tcPr>
          <w:p w14:paraId="6E46905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Y≥10000</w:t>
            </w:r>
          </w:p>
        </w:tc>
        <w:tc>
          <w:tcPr>
            <w:tcW w:w="1708" w:type="dxa"/>
            <w:noWrap w:val="0"/>
            <w:vAlign w:val="center"/>
          </w:tcPr>
          <w:p w14:paraId="1C7C472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1000≤Y＜10000</w:t>
            </w:r>
          </w:p>
        </w:tc>
        <w:tc>
          <w:tcPr>
            <w:tcW w:w="1674" w:type="dxa"/>
            <w:noWrap w:val="0"/>
            <w:vAlign w:val="center"/>
          </w:tcPr>
          <w:p w14:paraId="46B1460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50≤Y＜1000</w:t>
            </w:r>
          </w:p>
        </w:tc>
        <w:tc>
          <w:tcPr>
            <w:tcW w:w="1073" w:type="dxa"/>
            <w:noWrap w:val="0"/>
            <w:vAlign w:val="center"/>
          </w:tcPr>
          <w:p w14:paraId="138F50B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Y＜50</w:t>
            </w:r>
          </w:p>
        </w:tc>
      </w:tr>
      <w:tr w14:paraId="2588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B1CCE9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房地产开发经营</w:t>
            </w:r>
          </w:p>
        </w:tc>
        <w:tc>
          <w:tcPr>
            <w:tcW w:w="1410" w:type="dxa"/>
            <w:noWrap w:val="0"/>
            <w:vAlign w:val="center"/>
          </w:tcPr>
          <w:p w14:paraId="379FA2D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0F781DB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040D25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Y≥200000</w:t>
            </w:r>
          </w:p>
        </w:tc>
        <w:tc>
          <w:tcPr>
            <w:tcW w:w="1708" w:type="dxa"/>
            <w:noWrap w:val="0"/>
            <w:vAlign w:val="center"/>
          </w:tcPr>
          <w:p w14:paraId="7EB037A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1000≤Y＜200000</w:t>
            </w:r>
          </w:p>
        </w:tc>
        <w:tc>
          <w:tcPr>
            <w:tcW w:w="1674" w:type="dxa"/>
            <w:noWrap w:val="0"/>
            <w:vAlign w:val="center"/>
          </w:tcPr>
          <w:p w14:paraId="030AB98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13A4655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3EF5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3094209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364AB0C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1065" w:type="dxa"/>
            <w:noWrap w:val="0"/>
            <w:vAlign w:val="center"/>
          </w:tcPr>
          <w:p w14:paraId="4BAF82D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0262FD7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Z≥10000</w:t>
            </w:r>
          </w:p>
        </w:tc>
        <w:tc>
          <w:tcPr>
            <w:tcW w:w="1708" w:type="dxa"/>
            <w:noWrap w:val="0"/>
            <w:vAlign w:val="center"/>
          </w:tcPr>
          <w:p w14:paraId="0CD0648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5000≤Z＜10000</w:t>
            </w:r>
          </w:p>
        </w:tc>
        <w:tc>
          <w:tcPr>
            <w:tcW w:w="1674" w:type="dxa"/>
            <w:noWrap w:val="0"/>
            <w:vAlign w:val="center"/>
          </w:tcPr>
          <w:p w14:paraId="0BD412F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2000≤Z＜5000</w:t>
            </w:r>
          </w:p>
        </w:tc>
        <w:tc>
          <w:tcPr>
            <w:tcW w:w="1073" w:type="dxa"/>
            <w:noWrap w:val="0"/>
            <w:vAlign w:val="center"/>
          </w:tcPr>
          <w:p w14:paraId="381D180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Z＜2000</w:t>
            </w:r>
          </w:p>
        </w:tc>
      </w:tr>
      <w:tr w14:paraId="3439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4CAEF1D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物业管理</w:t>
            </w:r>
          </w:p>
        </w:tc>
        <w:tc>
          <w:tcPr>
            <w:tcW w:w="1410" w:type="dxa"/>
            <w:noWrap w:val="0"/>
            <w:vAlign w:val="center"/>
          </w:tcPr>
          <w:p w14:paraId="5DADE08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7F547BE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181F5B5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4B3B455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67DFEDB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073" w:type="dxa"/>
            <w:noWrap w:val="0"/>
            <w:vAlign w:val="center"/>
          </w:tcPr>
          <w:p w14:paraId="7063E3E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w:t>
            </w:r>
          </w:p>
        </w:tc>
      </w:tr>
      <w:tr w14:paraId="02FA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6A124D8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718A6E3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2B821AA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6E14410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Y≥5000</w:t>
            </w:r>
          </w:p>
        </w:tc>
        <w:tc>
          <w:tcPr>
            <w:tcW w:w="1708" w:type="dxa"/>
            <w:noWrap w:val="0"/>
            <w:vAlign w:val="center"/>
          </w:tcPr>
          <w:p w14:paraId="3A24A02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1000≤Y＜5000</w:t>
            </w:r>
          </w:p>
        </w:tc>
        <w:tc>
          <w:tcPr>
            <w:tcW w:w="1674" w:type="dxa"/>
            <w:noWrap w:val="0"/>
            <w:vAlign w:val="center"/>
          </w:tcPr>
          <w:p w14:paraId="5FAA19C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500≤Y＜1000</w:t>
            </w:r>
          </w:p>
        </w:tc>
        <w:tc>
          <w:tcPr>
            <w:tcW w:w="1073" w:type="dxa"/>
            <w:noWrap w:val="0"/>
            <w:vAlign w:val="center"/>
          </w:tcPr>
          <w:p w14:paraId="7458122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Y＜500</w:t>
            </w:r>
          </w:p>
        </w:tc>
      </w:tr>
      <w:tr w14:paraId="05AE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3AB188A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租赁和商务服务业</w:t>
            </w:r>
          </w:p>
        </w:tc>
        <w:tc>
          <w:tcPr>
            <w:tcW w:w="1410" w:type="dxa"/>
            <w:noWrap w:val="0"/>
            <w:vAlign w:val="center"/>
          </w:tcPr>
          <w:p w14:paraId="21B50E7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E17C43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5F760C7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5CBD579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4CF8AC5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3D1D470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1A91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39CA3DB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0C00545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1065" w:type="dxa"/>
            <w:noWrap w:val="0"/>
            <w:vAlign w:val="center"/>
          </w:tcPr>
          <w:p w14:paraId="03835E1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504D7AC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Z≥120000</w:t>
            </w:r>
          </w:p>
        </w:tc>
        <w:tc>
          <w:tcPr>
            <w:tcW w:w="1708" w:type="dxa"/>
            <w:noWrap w:val="0"/>
            <w:vAlign w:val="center"/>
          </w:tcPr>
          <w:p w14:paraId="0666C2C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8000≤Z＜120000</w:t>
            </w:r>
          </w:p>
        </w:tc>
        <w:tc>
          <w:tcPr>
            <w:tcW w:w="1674" w:type="dxa"/>
            <w:noWrap w:val="0"/>
            <w:vAlign w:val="center"/>
          </w:tcPr>
          <w:p w14:paraId="3561B3B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100≤Z＜8000</w:t>
            </w:r>
          </w:p>
        </w:tc>
        <w:tc>
          <w:tcPr>
            <w:tcW w:w="1073" w:type="dxa"/>
            <w:noWrap w:val="0"/>
            <w:vAlign w:val="center"/>
          </w:tcPr>
          <w:p w14:paraId="1701889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Z＜100</w:t>
            </w:r>
          </w:p>
        </w:tc>
      </w:tr>
      <w:tr w14:paraId="0A53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11FE932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其他未列明行业*</w:t>
            </w:r>
          </w:p>
        </w:tc>
        <w:tc>
          <w:tcPr>
            <w:tcW w:w="1410" w:type="dxa"/>
            <w:noWrap w:val="0"/>
            <w:vAlign w:val="center"/>
          </w:tcPr>
          <w:p w14:paraId="18562D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456B8E9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2798330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32ACFB2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788BB14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417268E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bl>
    <w:p w14:paraId="4BF6272D">
      <w:pPr>
        <w:rPr>
          <w:rFonts w:hint="eastAsia" w:ascii="宋体" w:hAnsi="宋体" w:eastAsia="宋体" w:cs="宋体"/>
          <w:b/>
          <w:bCs/>
          <w:color w:val="auto"/>
          <w:spacing w:val="8"/>
          <w:kern w:val="0"/>
          <w:sz w:val="24"/>
          <w:szCs w:val="24"/>
        </w:rPr>
      </w:pPr>
      <w:r>
        <w:rPr>
          <w:rFonts w:hint="eastAsia" w:ascii="宋体" w:hAnsi="宋体" w:eastAsia="宋体" w:cs="宋体"/>
          <w:b/>
          <w:bCs/>
          <w:color w:val="auto"/>
          <w:spacing w:val="8"/>
          <w:kern w:val="0"/>
          <w:sz w:val="24"/>
          <w:szCs w:val="24"/>
        </w:rPr>
        <w:br w:type="page"/>
      </w:r>
    </w:p>
    <w:p w14:paraId="5D6D91DF">
      <w:pPr>
        <w:widowControl/>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b/>
          <w:bCs/>
          <w:color w:val="auto"/>
          <w:spacing w:val="8"/>
          <w:kern w:val="0"/>
          <w:sz w:val="24"/>
          <w:szCs w:val="24"/>
        </w:rPr>
        <w:t>说明：</w:t>
      </w:r>
    </w:p>
    <w:p w14:paraId="5B878B6D">
      <w:pPr>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1.大型、中型和小型企业须同时满足所列指标的</w:t>
      </w:r>
      <w:r>
        <w:rPr>
          <w:rFonts w:hint="eastAsia" w:ascii="宋体" w:hAnsi="宋体" w:eastAsia="宋体" w:cs="宋体"/>
          <w:b/>
          <w:bCs/>
          <w:color w:val="auto"/>
          <w:spacing w:val="8"/>
          <w:kern w:val="0"/>
          <w:sz w:val="24"/>
          <w:szCs w:val="24"/>
        </w:rPr>
        <w:t>下限</w:t>
      </w:r>
      <w:r>
        <w:rPr>
          <w:rFonts w:hint="eastAsia" w:ascii="宋体" w:hAnsi="宋体" w:eastAsia="宋体" w:cs="宋体"/>
          <w:color w:val="auto"/>
          <w:spacing w:val="8"/>
          <w:kern w:val="0"/>
          <w:sz w:val="24"/>
          <w:szCs w:val="24"/>
        </w:rPr>
        <w:t>，</w:t>
      </w:r>
      <w:r>
        <w:rPr>
          <w:rFonts w:hint="eastAsia" w:ascii="宋体" w:hAnsi="宋体" w:eastAsia="宋体" w:cs="宋体"/>
          <w:b/>
          <w:bCs/>
          <w:color w:val="auto"/>
          <w:spacing w:val="8"/>
          <w:kern w:val="0"/>
          <w:sz w:val="24"/>
          <w:szCs w:val="24"/>
        </w:rPr>
        <w:t>否则下划一档</w:t>
      </w:r>
      <w:r>
        <w:rPr>
          <w:rFonts w:hint="eastAsia" w:ascii="宋体" w:hAnsi="宋体" w:eastAsia="宋体" w:cs="宋体"/>
          <w:color w:val="auto"/>
          <w:spacing w:val="8"/>
          <w:kern w:val="0"/>
          <w:sz w:val="24"/>
          <w:szCs w:val="24"/>
        </w:rPr>
        <w:t>；微型企业只须满足所列指标中的</w:t>
      </w:r>
      <w:r>
        <w:rPr>
          <w:rFonts w:hint="eastAsia" w:ascii="宋体" w:hAnsi="宋体" w:eastAsia="宋体" w:cs="宋体"/>
          <w:b/>
          <w:bCs/>
          <w:color w:val="auto"/>
          <w:spacing w:val="8"/>
          <w:kern w:val="0"/>
          <w:sz w:val="24"/>
          <w:szCs w:val="24"/>
        </w:rPr>
        <w:t>一项</w:t>
      </w:r>
      <w:r>
        <w:rPr>
          <w:rFonts w:hint="eastAsia" w:ascii="宋体" w:hAnsi="宋体" w:eastAsia="宋体" w:cs="宋体"/>
          <w:color w:val="auto"/>
          <w:spacing w:val="8"/>
          <w:kern w:val="0"/>
          <w:sz w:val="24"/>
          <w:szCs w:val="24"/>
        </w:rPr>
        <w:t>即可。</w:t>
      </w:r>
    </w:p>
    <w:p w14:paraId="4875B3E8">
      <w:pPr>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2.附表中各行业的范围以《国民经济行业分类》（GB/T4754-2017）为准。带*的项为行业组合类别，其中，</w:t>
      </w:r>
      <w:r>
        <w:rPr>
          <w:rFonts w:hint="eastAsia" w:ascii="宋体" w:hAnsi="宋体" w:eastAsia="宋体" w:cs="宋体"/>
          <w:b/>
          <w:bCs/>
          <w:color w:val="auto"/>
          <w:spacing w:val="8"/>
          <w:kern w:val="0"/>
          <w:sz w:val="24"/>
          <w:szCs w:val="24"/>
        </w:rPr>
        <w:t>工业</w:t>
      </w:r>
      <w:r>
        <w:rPr>
          <w:rFonts w:hint="eastAsia" w:ascii="宋体" w:hAnsi="宋体" w:eastAsia="宋体" w:cs="宋体"/>
          <w:color w:val="auto"/>
          <w:spacing w:val="8"/>
          <w:kern w:val="0"/>
          <w:sz w:val="24"/>
          <w:szCs w:val="24"/>
        </w:rPr>
        <w:t>包括采矿业，制造业，电力、热力、燃气及水生产和供应业；</w:t>
      </w:r>
      <w:r>
        <w:rPr>
          <w:rFonts w:hint="eastAsia" w:ascii="宋体" w:hAnsi="宋体" w:eastAsia="宋体" w:cs="宋体"/>
          <w:b/>
          <w:bCs/>
          <w:color w:val="auto"/>
          <w:spacing w:val="8"/>
          <w:kern w:val="0"/>
          <w:sz w:val="24"/>
          <w:szCs w:val="24"/>
        </w:rPr>
        <w:t>交通运输业</w:t>
      </w:r>
      <w:r>
        <w:rPr>
          <w:rFonts w:hint="eastAsia" w:ascii="宋体" w:hAnsi="宋体" w:eastAsia="宋体" w:cs="宋体"/>
          <w:color w:val="auto"/>
          <w:spacing w:val="8"/>
          <w:kern w:val="0"/>
          <w:sz w:val="24"/>
          <w:szCs w:val="24"/>
        </w:rPr>
        <w:t>包括道路运输业，水上运输业，航空运输业，管道运输业，多式联运和运输代理业、装卸搬运，不包括铁路运输业；</w:t>
      </w:r>
      <w:r>
        <w:rPr>
          <w:rFonts w:hint="eastAsia" w:ascii="宋体" w:hAnsi="宋体" w:eastAsia="宋体" w:cs="宋体"/>
          <w:b/>
          <w:bCs/>
          <w:color w:val="auto"/>
          <w:spacing w:val="8"/>
          <w:kern w:val="0"/>
          <w:sz w:val="24"/>
          <w:szCs w:val="24"/>
        </w:rPr>
        <w:t>仓储业</w:t>
      </w:r>
      <w:r>
        <w:rPr>
          <w:rFonts w:hint="eastAsia" w:ascii="宋体" w:hAnsi="宋体" w:eastAsia="宋体" w:cs="宋体"/>
          <w:color w:val="auto"/>
          <w:spacing w:val="8"/>
          <w:kern w:val="0"/>
          <w:sz w:val="24"/>
          <w:szCs w:val="24"/>
        </w:rPr>
        <w:t>包括通用仓储，低温仓储，危险品仓储，谷物、棉花等农产品仓储，中药材仓储和其他仓储业</w:t>
      </w:r>
      <w:r>
        <w:rPr>
          <w:rFonts w:hint="eastAsia" w:ascii="宋体" w:hAnsi="宋体" w:eastAsia="宋体" w:cs="宋体"/>
          <w:color w:val="auto"/>
          <w:spacing w:val="8"/>
          <w:kern w:val="0"/>
          <w:sz w:val="24"/>
          <w:szCs w:val="24"/>
          <w:lang w:eastAsia="zh-CN"/>
        </w:rPr>
        <w:t>；</w:t>
      </w:r>
      <w:r>
        <w:rPr>
          <w:rFonts w:hint="eastAsia" w:ascii="宋体" w:hAnsi="宋体" w:eastAsia="宋体" w:cs="宋体"/>
          <w:b/>
          <w:bCs/>
          <w:color w:val="auto"/>
          <w:spacing w:val="8"/>
          <w:kern w:val="0"/>
          <w:sz w:val="24"/>
          <w:szCs w:val="24"/>
        </w:rPr>
        <w:t>信息传输业</w:t>
      </w:r>
      <w:r>
        <w:rPr>
          <w:rFonts w:hint="eastAsia" w:ascii="宋体" w:hAnsi="宋体" w:eastAsia="宋体" w:cs="宋体"/>
          <w:color w:val="auto"/>
          <w:spacing w:val="8"/>
          <w:kern w:val="0"/>
          <w:sz w:val="24"/>
          <w:szCs w:val="24"/>
        </w:rPr>
        <w:t>包括电信、广播电视和卫星传输服务，互联网和相关服务；</w:t>
      </w:r>
      <w:r>
        <w:rPr>
          <w:rFonts w:hint="eastAsia" w:ascii="宋体" w:hAnsi="宋体" w:eastAsia="宋体" w:cs="宋体"/>
          <w:b/>
          <w:bCs/>
          <w:color w:val="auto"/>
          <w:spacing w:val="8"/>
          <w:kern w:val="0"/>
          <w:sz w:val="24"/>
          <w:szCs w:val="24"/>
        </w:rPr>
        <w:t>其他未列明行业</w:t>
      </w:r>
      <w:r>
        <w:rPr>
          <w:rFonts w:hint="eastAsia" w:ascii="宋体" w:hAnsi="宋体" w:eastAsia="宋体" w:cs="宋体"/>
          <w:color w:val="auto"/>
          <w:spacing w:val="8"/>
          <w:kern w:val="0"/>
          <w:sz w:val="24"/>
          <w:szCs w:val="24"/>
        </w:rPr>
        <w:t>包括科学研究和技术服务业，水利、环境和公共设施管理业，居民服务、修理和其他服务业，社会工作，文化、体育和娱乐业，以及房地产中介服务，其他房地产业等，不包括自有房地产经营活动。</w:t>
      </w:r>
    </w:p>
    <w:p w14:paraId="105FC541">
      <w:pPr>
        <w:ind w:left="0" w:leftChars="0" w:firstLine="0" w:firstLineChars="0"/>
        <w:rPr>
          <w:rFonts w:hint="eastAsia" w:ascii="宋体" w:hAnsi="宋体" w:eastAsia="宋体" w:cs="宋体"/>
          <w:b/>
          <w:color w:val="auto"/>
          <w:sz w:val="24"/>
          <w:szCs w:val="24"/>
        </w:rPr>
      </w:pPr>
      <w:r>
        <w:rPr>
          <w:rFonts w:hint="eastAsia" w:ascii="宋体" w:hAnsi="宋体" w:eastAsia="宋体" w:cs="宋体"/>
          <w:color w:val="auto"/>
          <w:spacing w:val="8"/>
          <w:kern w:val="0"/>
          <w:sz w:val="24"/>
          <w:szCs w:val="24"/>
        </w:rPr>
        <w:t>　　3.企业划分指标以现行统计制度为准。（1）</w:t>
      </w:r>
      <w:r>
        <w:rPr>
          <w:rFonts w:hint="eastAsia" w:ascii="宋体" w:hAnsi="宋体" w:eastAsia="宋体" w:cs="宋体"/>
          <w:b/>
          <w:bCs/>
          <w:color w:val="auto"/>
          <w:spacing w:val="8"/>
          <w:kern w:val="0"/>
          <w:sz w:val="24"/>
          <w:szCs w:val="24"/>
        </w:rPr>
        <w:t>从业人员</w:t>
      </w:r>
      <w:r>
        <w:rPr>
          <w:rFonts w:hint="eastAsia" w:ascii="宋体" w:hAnsi="宋体" w:eastAsia="宋体" w:cs="宋体"/>
          <w:color w:val="auto"/>
          <w:spacing w:val="8"/>
          <w:kern w:val="0"/>
          <w:sz w:val="24"/>
          <w:szCs w:val="24"/>
        </w:rPr>
        <w:t>，是指期末从业人员数，没有期末从业人员数的，采用全年平均人员数代替。（2）</w:t>
      </w:r>
      <w:r>
        <w:rPr>
          <w:rFonts w:hint="eastAsia" w:ascii="宋体" w:hAnsi="宋体" w:eastAsia="宋体" w:cs="宋体"/>
          <w:b/>
          <w:bCs/>
          <w:color w:val="auto"/>
          <w:spacing w:val="8"/>
          <w:kern w:val="0"/>
          <w:sz w:val="24"/>
          <w:szCs w:val="24"/>
        </w:rPr>
        <w:t>营业收入</w:t>
      </w:r>
      <w:r>
        <w:rPr>
          <w:rFonts w:hint="eastAsia" w:ascii="宋体" w:hAnsi="宋体" w:eastAsia="宋体" w:cs="宋体"/>
          <w:color w:val="auto"/>
          <w:spacing w:val="8"/>
          <w:kern w:val="0"/>
          <w:sz w:val="24"/>
          <w:szCs w:val="24"/>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hint="eastAsia" w:ascii="宋体" w:hAnsi="宋体" w:eastAsia="宋体" w:cs="宋体"/>
          <w:b/>
          <w:bCs/>
          <w:color w:val="auto"/>
          <w:spacing w:val="8"/>
          <w:kern w:val="0"/>
          <w:sz w:val="24"/>
          <w:szCs w:val="24"/>
        </w:rPr>
        <w:t>资产总额</w:t>
      </w:r>
      <w:r>
        <w:rPr>
          <w:rFonts w:hint="eastAsia" w:ascii="宋体" w:hAnsi="宋体" w:eastAsia="宋体" w:cs="宋体"/>
          <w:color w:val="auto"/>
          <w:spacing w:val="8"/>
          <w:kern w:val="0"/>
          <w:sz w:val="24"/>
          <w:szCs w:val="24"/>
        </w:rPr>
        <w:t>，采用资产总计代替。</w:t>
      </w:r>
    </w:p>
    <w:p w14:paraId="54476772">
      <w:pPr>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1FE379F">
      <w:pPr>
        <w:widowControl/>
        <w:snapToGrid w:val="0"/>
        <w:spacing w:line="360" w:lineRule="auto"/>
        <w:ind w:firstLine="0" w:firstLineChars="0"/>
        <w:outlineLvl w:val="1"/>
        <w:rPr>
          <w:rFonts w:hint="eastAsia" w:ascii="宋体" w:hAnsi="宋体" w:eastAsia="宋体" w:cs="宋体"/>
          <w:b/>
          <w:color w:val="auto"/>
          <w:sz w:val="24"/>
          <w:szCs w:val="24"/>
          <w:lang w:val="en-US" w:eastAsia="zh-CN" w:bidi="ar-SA"/>
        </w:rPr>
      </w:pPr>
      <w:bookmarkStart w:id="222" w:name="_Toc16867"/>
      <w:r>
        <w:rPr>
          <w:rFonts w:hint="eastAsia" w:ascii="宋体" w:hAnsi="宋体" w:eastAsia="宋体" w:cs="宋体"/>
          <w:b/>
          <w:color w:val="auto"/>
          <w:sz w:val="24"/>
          <w:szCs w:val="24"/>
          <w:lang w:val="en-US" w:eastAsia="zh-CN" w:bidi="ar-SA"/>
        </w:rPr>
        <w:t>附件14：</w:t>
      </w:r>
      <w:r>
        <w:rPr>
          <w:rFonts w:hint="eastAsia" w:ascii="宋体" w:hAnsi="宋体" w:eastAsia="宋体" w:cs="宋体"/>
          <w:b/>
          <w:color w:val="auto"/>
          <w:sz w:val="24"/>
          <w:szCs w:val="24"/>
          <w:lang w:val="zh-CN" w:eastAsia="zh-CN" w:bidi="ar-SA"/>
        </w:rPr>
        <w:t>残疾人</w:t>
      </w:r>
      <w:r>
        <w:rPr>
          <w:rFonts w:hint="eastAsia" w:ascii="宋体" w:hAnsi="宋体" w:eastAsia="宋体" w:cs="宋体"/>
          <w:b/>
          <w:color w:val="auto"/>
          <w:sz w:val="24"/>
          <w:szCs w:val="24"/>
          <w:lang w:val="en-US" w:eastAsia="zh-CN" w:bidi="ar-SA"/>
        </w:rPr>
        <w:t>福利性单位声明函</w:t>
      </w:r>
      <w:bookmarkEnd w:id="222"/>
    </w:p>
    <w:p w14:paraId="5170C81D">
      <w:pPr>
        <w:pStyle w:val="31"/>
        <w:rPr>
          <w:rFonts w:hint="eastAsia" w:ascii="宋体" w:hAnsi="宋体" w:eastAsia="宋体" w:cs="宋体"/>
          <w:b/>
          <w:color w:val="auto"/>
          <w:sz w:val="24"/>
          <w:szCs w:val="24"/>
          <w:lang w:val="en-US" w:eastAsia="zh-CN" w:bidi="ar-SA"/>
        </w:rPr>
      </w:pPr>
    </w:p>
    <w:p w14:paraId="4C5B643A">
      <w:pPr>
        <w:autoSpaceDE w:val="0"/>
        <w:autoSpaceDN w:val="0"/>
        <w:spacing w:line="360" w:lineRule="auto"/>
        <w:jc w:val="center"/>
        <w:rPr>
          <w:rFonts w:hint="eastAsia" w:ascii="宋体" w:hAnsi="宋体" w:eastAsia="宋体" w:cs="宋体"/>
          <w:b/>
          <w:bCs/>
          <w:color w:val="auto"/>
          <w:kern w:val="0"/>
          <w:sz w:val="28"/>
          <w:szCs w:val="28"/>
          <w:lang w:eastAsia="zh-CN"/>
        </w:rPr>
      </w:pPr>
      <w:r>
        <w:rPr>
          <w:rFonts w:hint="eastAsia" w:ascii="宋体" w:hAnsi="宋体" w:eastAsia="宋体" w:cs="宋体"/>
          <w:b/>
          <w:bCs/>
          <w:color w:val="auto"/>
          <w:kern w:val="0"/>
          <w:sz w:val="28"/>
          <w:szCs w:val="28"/>
          <w:lang w:eastAsia="zh-CN"/>
        </w:rPr>
        <w:t>残疾人福利性单位声明函</w:t>
      </w:r>
    </w:p>
    <w:p w14:paraId="55A6AC41">
      <w:pPr>
        <w:spacing w:after="120" w:afterLines="50" w:line="360" w:lineRule="auto"/>
        <w:rPr>
          <w:rFonts w:hint="eastAsia" w:ascii="宋体" w:hAnsi="宋体" w:eastAsia="宋体" w:cs="宋体"/>
          <w:b/>
          <w:bCs/>
          <w:color w:val="auto"/>
          <w:sz w:val="24"/>
          <w:szCs w:val="24"/>
        </w:rPr>
      </w:pPr>
    </w:p>
    <w:p w14:paraId="3F09224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kern w:val="0"/>
          <w:sz w:val="24"/>
          <w:szCs w:val="24"/>
          <w:lang w:val="zh-CN"/>
        </w:rPr>
        <w:t>青海乾航项目管理咨询有限公司</w:t>
      </w:r>
    </w:p>
    <w:p w14:paraId="7D54A6AF">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民政部、中国残疾人联合会关于促进残疾人就业政府采购政策的通知》（财库〔2017〕141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14:paraId="23235B95">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0E2EDDE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lang w:eastAsia="zh-CN"/>
        </w:rPr>
      </w:pPr>
      <w:r>
        <w:rPr>
          <w:rFonts w:hint="eastAsia" w:ascii="宋体" w:hAnsi="宋体" w:eastAsia="宋体" w:cs="宋体"/>
          <w:color w:val="auto"/>
          <w:sz w:val="24"/>
          <w:szCs w:val="24"/>
          <w:lang w:val="en-US" w:eastAsia="zh-CN"/>
        </w:rPr>
        <w:t xml:space="preserve"> </w:t>
      </w:r>
    </w:p>
    <w:p w14:paraId="5975DD2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p>
    <w:p w14:paraId="346DEAE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p>
    <w:p w14:paraId="362EC3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rPr>
        <w:t xml:space="preserve"> </w:t>
      </w:r>
      <w:r>
        <w:rPr>
          <w:rFonts w:hint="eastAsia" w:ascii="宋体" w:hAnsi="宋体" w:eastAsia="宋体" w:cs="宋体"/>
          <w:b/>
          <w:color w:val="auto"/>
          <w:sz w:val="24"/>
          <w:szCs w:val="24"/>
        </w:rPr>
        <w:t xml:space="preserve">                             企业名称：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b/>
          <w:color w:val="auto"/>
          <w:sz w:val="24"/>
          <w:szCs w:val="24"/>
        </w:rPr>
        <w:t>（公章）</w:t>
      </w:r>
    </w:p>
    <w:p w14:paraId="047A423E">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企业法定代表人：</w:t>
      </w:r>
      <w:r>
        <w:rPr>
          <w:rFonts w:hint="eastAsia" w:ascii="宋体" w:hAnsi="宋体" w:eastAsia="宋体" w:cs="宋体"/>
          <w:color w:val="auto"/>
          <w:kern w:val="0"/>
          <w:sz w:val="24"/>
          <w:szCs w:val="24"/>
          <w:u w:val="single"/>
        </w:rPr>
        <w:t xml:space="preserve">       </w:t>
      </w:r>
      <w:r>
        <w:rPr>
          <w:rFonts w:hint="eastAsia" w:ascii="宋体" w:hAnsi="宋体" w:eastAsia="宋体" w:cs="宋体"/>
          <w:b/>
          <w:color w:val="auto"/>
          <w:sz w:val="24"/>
          <w:szCs w:val="24"/>
        </w:rPr>
        <w:t>（签字或盖章）</w:t>
      </w:r>
    </w:p>
    <w:p w14:paraId="288A0101">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年   月   日</w:t>
      </w:r>
    </w:p>
    <w:p w14:paraId="62AF33F3">
      <w:pPr>
        <w:ind w:left="0" w:leftChars="0" w:firstLine="0" w:firstLineChars="0"/>
        <w:outlineLvl w:val="1"/>
        <w:rPr>
          <w:rFonts w:hint="eastAsia" w:ascii="宋体" w:hAnsi="宋体" w:eastAsia="宋体" w:cs="宋体"/>
          <w:b/>
          <w:color w:val="auto"/>
          <w:sz w:val="24"/>
          <w:szCs w:val="24"/>
          <w:lang w:val="en-US" w:eastAsia="zh-CN" w:bidi="ar-SA"/>
        </w:rPr>
      </w:pPr>
      <w:r>
        <w:rPr>
          <w:rFonts w:hint="eastAsia" w:ascii="宋体" w:hAnsi="宋体" w:eastAsia="宋体" w:cs="宋体"/>
          <w:color w:val="auto"/>
          <w:lang w:val="zh-CN"/>
        </w:rPr>
        <w:br w:type="page"/>
      </w:r>
      <w:bookmarkStart w:id="223" w:name="_Toc6153"/>
      <w:r>
        <w:rPr>
          <w:rFonts w:hint="eastAsia" w:ascii="宋体" w:hAnsi="宋体" w:eastAsia="宋体" w:cs="宋体"/>
          <w:b/>
          <w:color w:val="auto"/>
          <w:sz w:val="24"/>
          <w:szCs w:val="24"/>
          <w:lang w:val="en-US" w:eastAsia="zh-CN" w:bidi="ar-SA"/>
        </w:rPr>
        <w:t>附件15：监狱企业证明材料</w:t>
      </w:r>
      <w:bookmarkEnd w:id="223"/>
    </w:p>
    <w:p w14:paraId="3C34FC96">
      <w:pPr>
        <w:rPr>
          <w:rFonts w:hint="eastAsia" w:ascii="宋体" w:hAnsi="宋体" w:eastAsia="宋体" w:cs="宋体"/>
          <w:color w:val="auto"/>
        </w:rPr>
      </w:pPr>
    </w:p>
    <w:p w14:paraId="7E392FC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监狱企业参加政府采购活动时，应当提供由省级以上监狱管理局、戒毒管理局(含新疆生产建设兵团)出具的属于监狱企业的证明文件。</w:t>
      </w:r>
    </w:p>
    <w:p w14:paraId="4FBFD958">
      <w:pPr>
        <w:spacing w:line="360" w:lineRule="auto"/>
        <w:rPr>
          <w:rFonts w:hint="eastAsia" w:ascii="宋体" w:hAnsi="宋体" w:eastAsia="宋体" w:cs="宋体"/>
          <w:color w:val="auto"/>
          <w:sz w:val="24"/>
          <w:szCs w:val="24"/>
        </w:rPr>
      </w:pPr>
    </w:p>
    <w:p w14:paraId="74F795AE">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br w:type="page"/>
      </w:r>
    </w:p>
    <w:p w14:paraId="6156B0C6">
      <w:pPr>
        <w:keepNext/>
        <w:pageBreakBefore/>
        <w:widowControl/>
        <w:spacing w:line="360" w:lineRule="auto"/>
        <w:ind w:firstLine="0" w:firstLineChars="0"/>
        <w:outlineLvl w:val="1"/>
        <w:rPr>
          <w:rFonts w:hint="eastAsia" w:ascii="宋体" w:hAnsi="宋体" w:eastAsia="宋体" w:cs="宋体"/>
          <w:b/>
          <w:bCs/>
          <w:color w:val="auto"/>
          <w:sz w:val="24"/>
          <w:szCs w:val="24"/>
        </w:rPr>
      </w:pPr>
      <w:bookmarkStart w:id="224" w:name="_Toc31479"/>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：供应商最后报价表</w:t>
      </w:r>
      <w:bookmarkEnd w:id="224"/>
    </w:p>
    <w:p w14:paraId="731A391B">
      <w:pPr>
        <w:spacing w:line="360" w:lineRule="auto"/>
        <w:ind w:firstLine="0" w:firstLineChars="0"/>
        <w:rPr>
          <w:rFonts w:hint="eastAsia" w:ascii="宋体" w:hAnsi="宋体" w:eastAsia="宋体" w:cs="宋体"/>
          <w:b/>
          <w:color w:val="auto"/>
          <w:sz w:val="24"/>
          <w:szCs w:val="24"/>
        </w:rPr>
      </w:pPr>
    </w:p>
    <w:p w14:paraId="2E7A0118">
      <w:pPr>
        <w:spacing w:line="360" w:lineRule="auto"/>
        <w:ind w:firstLine="0" w:firstLineChars="0"/>
        <w:jc w:val="center"/>
        <w:rPr>
          <w:rFonts w:hint="eastAsia" w:ascii="宋体" w:hAnsi="宋体" w:eastAsia="宋体" w:cs="宋体"/>
          <w:b/>
          <w:color w:val="auto"/>
          <w:sz w:val="24"/>
          <w:szCs w:val="24"/>
        </w:rPr>
      </w:pPr>
      <w:bookmarkStart w:id="225" w:name="_Toc408326292"/>
      <w:r>
        <w:rPr>
          <w:rFonts w:hint="eastAsia" w:ascii="宋体" w:hAnsi="宋体" w:eastAsia="宋体" w:cs="宋体"/>
          <w:b/>
          <w:color w:val="auto"/>
          <w:sz w:val="24"/>
          <w:szCs w:val="24"/>
        </w:rPr>
        <w:t>供应商最后报价表</w:t>
      </w:r>
      <w:bookmarkEnd w:id="225"/>
    </w:p>
    <w:p w14:paraId="1A3BCEDC">
      <w:pPr>
        <w:spacing w:line="360" w:lineRule="auto"/>
        <w:ind w:firstLine="0" w:firstLineChars="0"/>
        <w:rPr>
          <w:rFonts w:hint="eastAsia" w:ascii="宋体" w:hAnsi="宋体" w:eastAsia="宋体" w:cs="宋体"/>
          <w:b/>
          <w:color w:val="auto"/>
          <w:sz w:val="24"/>
          <w:szCs w:val="24"/>
        </w:rPr>
      </w:pPr>
    </w:p>
    <w:p w14:paraId="346B2FD1">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p>
    <w:p w14:paraId="60B58294">
      <w:pPr>
        <w:pStyle w:val="2"/>
        <w:ind w:left="0" w:leftChars="0"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项目编号：</w:t>
      </w:r>
    </w:p>
    <w:tbl>
      <w:tblPr>
        <w:tblStyle w:val="2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246"/>
        <w:gridCol w:w="3329"/>
        <w:gridCol w:w="1672"/>
      </w:tblGrid>
      <w:tr w14:paraId="058A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113" w:type="dxa"/>
            <w:vAlign w:val="center"/>
          </w:tcPr>
          <w:p w14:paraId="2B6C7D2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最初</w:t>
            </w:r>
            <w:r>
              <w:rPr>
                <w:rFonts w:hint="eastAsia" w:ascii="宋体" w:hAnsi="宋体" w:eastAsia="宋体" w:cs="宋体"/>
                <w:bCs/>
                <w:color w:val="auto"/>
                <w:sz w:val="24"/>
                <w:szCs w:val="24"/>
                <w:lang w:val="en-US" w:eastAsia="zh-CN"/>
              </w:rPr>
              <w:t>报价</w:t>
            </w:r>
          </w:p>
        </w:tc>
        <w:tc>
          <w:tcPr>
            <w:tcW w:w="1246" w:type="dxa"/>
            <w:vAlign w:val="center"/>
          </w:tcPr>
          <w:p w14:paraId="1EC344A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3329" w:type="dxa"/>
            <w:vAlign w:val="center"/>
          </w:tcPr>
          <w:p w14:paraId="0991FDD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w:t>
            </w:r>
            <w:r>
              <w:rPr>
                <w:rFonts w:hint="eastAsia" w:ascii="宋体" w:hAnsi="宋体" w:eastAsia="宋体" w:cs="宋体"/>
                <w:color w:val="auto"/>
                <w:sz w:val="24"/>
                <w:szCs w:val="24"/>
                <w:lang w:eastAsia="zh-CN"/>
              </w:rPr>
              <w:t>后</w:t>
            </w:r>
            <w:r>
              <w:rPr>
                <w:rFonts w:hint="eastAsia" w:ascii="宋体" w:hAnsi="宋体" w:eastAsia="宋体" w:cs="宋体"/>
                <w:color w:val="auto"/>
                <w:sz w:val="24"/>
                <w:szCs w:val="24"/>
                <w:lang w:val="en-US" w:eastAsia="zh-CN"/>
              </w:rPr>
              <w:t>报价</w:t>
            </w:r>
          </w:p>
        </w:tc>
        <w:tc>
          <w:tcPr>
            <w:tcW w:w="1672" w:type="dxa"/>
            <w:vAlign w:val="center"/>
          </w:tcPr>
          <w:p w14:paraId="41750F3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服务期限</w:t>
            </w:r>
          </w:p>
        </w:tc>
      </w:tr>
      <w:tr w14:paraId="0D55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113" w:type="dxa"/>
            <w:vAlign w:val="center"/>
          </w:tcPr>
          <w:p w14:paraId="3386A2F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lang w:val="en-US" w:eastAsia="zh-CN"/>
              </w:rPr>
            </w:pPr>
          </w:p>
        </w:tc>
        <w:tc>
          <w:tcPr>
            <w:tcW w:w="1246" w:type="dxa"/>
            <w:vAlign w:val="center"/>
          </w:tcPr>
          <w:p w14:paraId="4DB455F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p>
        </w:tc>
        <w:tc>
          <w:tcPr>
            <w:tcW w:w="3329" w:type="dxa"/>
            <w:vAlign w:val="center"/>
          </w:tcPr>
          <w:p w14:paraId="468B19F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4"/>
                <w:szCs w:val="24"/>
                <w:lang w:eastAsia="zh-CN"/>
              </w:rPr>
            </w:pPr>
          </w:p>
        </w:tc>
        <w:tc>
          <w:tcPr>
            <w:tcW w:w="1672" w:type="dxa"/>
          </w:tcPr>
          <w:p w14:paraId="4ED7D72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r w14:paraId="4A76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14:paraId="2C8C60A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14:paraId="7DFE926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p w14:paraId="61A992D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bl>
    <w:p w14:paraId="5CAD82AA">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highlight w:val="none"/>
        </w:rPr>
        <w:t>此表不需</w:t>
      </w:r>
      <w:r>
        <w:rPr>
          <w:rFonts w:hint="eastAsia" w:ascii="宋体" w:hAnsi="宋体" w:eastAsia="宋体" w:cs="宋体"/>
          <w:color w:val="auto"/>
          <w:sz w:val="24"/>
          <w:szCs w:val="24"/>
          <w:highlight w:val="none"/>
          <w:lang w:val="en-US" w:eastAsia="zh-CN"/>
        </w:rPr>
        <w:t>附</w:t>
      </w:r>
      <w:r>
        <w:rPr>
          <w:rFonts w:hint="eastAsia" w:ascii="宋体" w:hAnsi="宋体" w:eastAsia="宋体" w:cs="宋体"/>
          <w:color w:val="auto"/>
          <w:sz w:val="24"/>
          <w:szCs w:val="24"/>
          <w:highlight w:val="none"/>
        </w:rPr>
        <w:t>在响应文件中，供应商事先须盖章、签字。在磋商期间，由磋商小组确定合格的供应商</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填写</w:t>
      </w:r>
      <w:r>
        <w:rPr>
          <w:rFonts w:hint="eastAsia" w:ascii="宋体" w:hAnsi="宋体" w:eastAsia="宋体" w:cs="宋体"/>
          <w:color w:val="auto"/>
          <w:sz w:val="24"/>
          <w:szCs w:val="24"/>
          <w:highlight w:val="none"/>
          <w:lang w:val="en-US" w:eastAsia="zh-CN"/>
        </w:rPr>
        <w:t>并上传</w:t>
      </w:r>
      <w:r>
        <w:rPr>
          <w:rFonts w:hint="eastAsia" w:ascii="宋体" w:hAnsi="宋体" w:eastAsia="宋体" w:cs="宋体"/>
          <w:color w:val="auto"/>
          <w:sz w:val="24"/>
          <w:szCs w:val="24"/>
          <w:highlight w:val="none"/>
        </w:rPr>
        <w:t>。</w:t>
      </w:r>
    </w:p>
    <w:p w14:paraId="0399317C">
      <w:pPr>
        <w:tabs>
          <w:tab w:val="left" w:pos="168"/>
        </w:tabs>
        <w:spacing w:line="360" w:lineRule="auto"/>
        <w:ind w:firstLine="0" w:firstLineChars="0"/>
        <w:textAlignment w:val="baseline"/>
        <w:rPr>
          <w:rFonts w:hint="eastAsia" w:ascii="宋体" w:hAnsi="宋体" w:eastAsia="宋体" w:cs="宋体"/>
          <w:b/>
          <w:bCs/>
          <w:color w:val="auto"/>
          <w:sz w:val="24"/>
          <w:szCs w:val="24"/>
        </w:rPr>
      </w:pPr>
    </w:p>
    <w:p w14:paraId="2A9F24A9">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供应商：（公章）</w:t>
      </w:r>
    </w:p>
    <w:p w14:paraId="354E8D9A">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14:paraId="7E3AAC6B">
      <w:pPr>
        <w:pStyle w:val="2"/>
        <w:ind w:left="0" w:leftChars="0" w:firstLine="0" w:firstLineChars="0"/>
        <w:jc w:val="center"/>
        <w:rPr>
          <w:rFonts w:hint="eastAsia" w:ascii="宋体" w:hAnsi="宋体" w:eastAsia="宋体" w:cs="宋体"/>
          <w:color w:val="auto"/>
        </w:rPr>
      </w:pPr>
      <w:r>
        <w:rPr>
          <w:rFonts w:hint="eastAsia" w:ascii="宋体" w:hAnsi="宋体" w:eastAsia="宋体" w:cs="宋体"/>
          <w:b/>
          <w:color w:val="auto"/>
          <w:sz w:val="24"/>
          <w:szCs w:val="24"/>
        </w:rPr>
        <w:t>年   月  日</w:t>
      </w:r>
    </w:p>
    <w:p w14:paraId="64921409">
      <w:pPr>
        <w:ind w:left="0" w:leftChars="0" w:firstLine="0" w:firstLineChars="0"/>
        <w:rPr>
          <w:rFonts w:hint="eastAsia" w:ascii="宋体" w:hAnsi="宋体" w:eastAsia="宋体" w:cs="宋体"/>
          <w:color w:val="auto"/>
          <w:lang w:val="en-US" w:eastAsia="zh-CN"/>
        </w:rPr>
      </w:pPr>
      <w:r>
        <w:rPr>
          <w:rFonts w:hint="eastAsia" w:ascii="宋体" w:hAnsi="宋体" w:eastAsia="宋体" w:cs="宋体"/>
          <w:b/>
          <w:color w:val="auto"/>
          <w:sz w:val="24"/>
          <w:szCs w:val="24"/>
        </w:rPr>
        <w:br w:type="page"/>
      </w:r>
    </w:p>
    <w:p w14:paraId="526BCCA8">
      <w:pPr>
        <w:keepNext/>
        <w:keepLines/>
        <w:widowControl/>
        <w:snapToGrid w:val="0"/>
        <w:spacing w:line="360" w:lineRule="auto"/>
        <w:ind w:firstLine="0" w:firstLineChars="0"/>
        <w:jc w:val="center"/>
        <w:outlineLvl w:val="0"/>
        <w:rPr>
          <w:rFonts w:hint="eastAsia" w:ascii="宋体" w:hAnsi="宋体" w:eastAsia="宋体" w:cs="宋体"/>
          <w:color w:val="auto"/>
        </w:rPr>
      </w:pPr>
      <w:bookmarkStart w:id="226" w:name="_Toc6073"/>
      <w:r>
        <w:rPr>
          <w:rFonts w:hint="eastAsia" w:ascii="宋体" w:hAnsi="宋体" w:eastAsia="宋体" w:cs="宋体"/>
          <w:b/>
          <w:color w:val="auto"/>
          <w:kern w:val="28"/>
          <w:sz w:val="36"/>
          <w:szCs w:val="20"/>
        </w:rPr>
        <w:t xml:space="preserve">第六部分  </w:t>
      </w:r>
      <w:r>
        <w:rPr>
          <w:rFonts w:hint="eastAsia" w:ascii="宋体" w:hAnsi="宋体" w:eastAsia="宋体" w:cs="宋体"/>
          <w:b/>
          <w:color w:val="auto"/>
          <w:kern w:val="28"/>
          <w:sz w:val="36"/>
          <w:szCs w:val="20"/>
          <w:lang w:eastAsia="zh-CN"/>
        </w:rPr>
        <w:t>采购项目要求</w:t>
      </w:r>
      <w:bookmarkEnd w:id="226"/>
    </w:p>
    <w:p w14:paraId="6E87A1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color w:val="auto"/>
          <w:sz w:val="24"/>
          <w:szCs w:val="24"/>
        </w:rPr>
      </w:pPr>
      <w:r>
        <w:rPr>
          <w:rFonts w:ascii="宋体" w:hAnsi="宋体" w:eastAsia="宋体" w:cs="宋体"/>
          <w:b/>
          <w:bCs/>
          <w:color w:val="auto"/>
          <w:spacing w:val="-4"/>
          <w:sz w:val="24"/>
          <w:szCs w:val="24"/>
        </w:rPr>
        <w:t>一、投标要求：</w:t>
      </w:r>
    </w:p>
    <w:p w14:paraId="0DB179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outlineLvl w:val="0"/>
        <w:rPr>
          <w:rFonts w:ascii="宋体" w:hAnsi="宋体" w:eastAsia="宋体" w:cs="宋体"/>
          <w:color w:val="auto"/>
          <w:sz w:val="24"/>
          <w:szCs w:val="24"/>
        </w:rPr>
      </w:pPr>
      <w:bookmarkStart w:id="227" w:name="bookmark111"/>
      <w:bookmarkEnd w:id="227"/>
      <w:r>
        <w:rPr>
          <w:rFonts w:ascii="宋体" w:hAnsi="宋体" w:eastAsia="宋体" w:cs="宋体"/>
          <w:b/>
          <w:bCs/>
          <w:color w:val="auto"/>
          <w:spacing w:val="-7"/>
          <w:sz w:val="24"/>
          <w:szCs w:val="24"/>
        </w:rPr>
        <w:t>1.投标说明</w:t>
      </w:r>
    </w:p>
    <w:p w14:paraId="7D157E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color w:val="auto"/>
          <w:sz w:val="24"/>
          <w:szCs w:val="24"/>
        </w:rPr>
      </w:pPr>
      <w:r>
        <w:rPr>
          <w:rFonts w:ascii="宋体" w:hAnsi="宋体" w:eastAsia="宋体" w:cs="宋体"/>
          <w:color w:val="auto"/>
          <w:spacing w:val="4"/>
          <w:sz w:val="24"/>
          <w:szCs w:val="24"/>
        </w:rPr>
        <w:t>供应商必须对本文件中的所有内容作为一个整体进行投标，不能拆分或少</w:t>
      </w:r>
      <w:r>
        <w:rPr>
          <w:rFonts w:ascii="宋体" w:hAnsi="宋体" w:eastAsia="宋体" w:cs="宋体"/>
          <w:color w:val="auto"/>
          <w:spacing w:val="-1"/>
          <w:sz w:val="24"/>
          <w:szCs w:val="24"/>
        </w:rPr>
        <w:t>报。否则，投标无效。</w:t>
      </w:r>
    </w:p>
    <w:p w14:paraId="07E273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outlineLvl w:val="0"/>
        <w:rPr>
          <w:rFonts w:ascii="宋体" w:hAnsi="宋体" w:eastAsia="宋体" w:cs="宋体"/>
          <w:color w:val="auto"/>
          <w:sz w:val="24"/>
          <w:szCs w:val="24"/>
        </w:rPr>
      </w:pPr>
      <w:bookmarkStart w:id="228" w:name="bookmark114"/>
      <w:bookmarkEnd w:id="228"/>
      <w:bookmarkStart w:id="229" w:name="bookmark113"/>
      <w:bookmarkEnd w:id="229"/>
      <w:r>
        <w:rPr>
          <w:rFonts w:ascii="宋体" w:hAnsi="宋体" w:eastAsia="宋体" w:cs="宋体"/>
          <w:b/>
          <w:bCs/>
          <w:color w:val="auto"/>
          <w:spacing w:val="-5"/>
          <w:sz w:val="24"/>
          <w:szCs w:val="24"/>
        </w:rPr>
        <w:t>2.报价说明</w:t>
      </w:r>
    </w:p>
    <w:p w14:paraId="4D033F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color w:val="auto"/>
          <w:sz w:val="24"/>
          <w:szCs w:val="24"/>
        </w:rPr>
      </w:pPr>
      <w:r>
        <w:rPr>
          <w:rFonts w:ascii="宋体" w:hAnsi="宋体" w:eastAsia="宋体" w:cs="宋体"/>
          <w:color w:val="auto"/>
          <w:spacing w:val="-4"/>
          <w:sz w:val="24"/>
          <w:szCs w:val="24"/>
        </w:rPr>
        <w:t>1.本次磋商文件中规定的采购预算额度为招标最高限价，供应商的投标报价</w:t>
      </w:r>
      <w:r>
        <w:rPr>
          <w:rFonts w:ascii="宋体" w:hAnsi="宋体" w:eastAsia="宋体" w:cs="宋体"/>
          <w:color w:val="auto"/>
          <w:spacing w:val="-1"/>
          <w:sz w:val="24"/>
          <w:szCs w:val="24"/>
        </w:rPr>
        <w:t>不得超出此额度。否则，投标无效。</w:t>
      </w:r>
    </w:p>
    <w:p w14:paraId="08CA54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color w:val="auto"/>
          <w:sz w:val="24"/>
          <w:szCs w:val="24"/>
        </w:rPr>
      </w:pPr>
      <w:r>
        <w:rPr>
          <w:rFonts w:ascii="宋体" w:hAnsi="宋体" w:eastAsia="宋体" w:cs="宋体"/>
          <w:color w:val="auto"/>
          <w:spacing w:val="-3"/>
          <w:sz w:val="24"/>
          <w:szCs w:val="24"/>
        </w:rPr>
        <w:t>2.投标报价为投标总价。投标报价应包括：完成本次招标所有服</w:t>
      </w:r>
      <w:r>
        <w:rPr>
          <w:rFonts w:ascii="宋体" w:hAnsi="宋体" w:eastAsia="宋体" w:cs="宋体"/>
          <w:color w:val="auto"/>
          <w:spacing w:val="-4"/>
          <w:sz w:val="24"/>
          <w:szCs w:val="24"/>
        </w:rPr>
        <w:t>务内容的费</w:t>
      </w:r>
      <w:r>
        <w:rPr>
          <w:rFonts w:ascii="宋体" w:hAnsi="宋体" w:eastAsia="宋体" w:cs="宋体"/>
          <w:color w:val="auto"/>
          <w:spacing w:val="-3"/>
          <w:sz w:val="24"/>
          <w:szCs w:val="24"/>
        </w:rPr>
        <w:t>用，包含产品费、人员工资、验收费、手续费、售后服务费、招标代理费、税金</w:t>
      </w:r>
      <w:r>
        <w:rPr>
          <w:rFonts w:ascii="宋体" w:hAnsi="宋体" w:eastAsia="宋体" w:cs="宋体"/>
          <w:color w:val="auto"/>
          <w:spacing w:val="-1"/>
          <w:sz w:val="24"/>
          <w:szCs w:val="24"/>
        </w:rPr>
        <w:t>及不可预见费等全部费用。</w:t>
      </w:r>
    </w:p>
    <w:p w14:paraId="511F8C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color w:val="auto"/>
          <w:sz w:val="24"/>
          <w:szCs w:val="24"/>
        </w:rPr>
      </w:pPr>
      <w:r>
        <w:rPr>
          <w:rFonts w:ascii="宋体" w:hAnsi="宋体" w:eastAsia="宋体" w:cs="宋体"/>
          <w:b/>
          <w:bCs/>
          <w:color w:val="auto"/>
          <w:spacing w:val="-4"/>
          <w:sz w:val="24"/>
          <w:szCs w:val="24"/>
        </w:rPr>
        <w:t>二、服务内容：</w:t>
      </w:r>
    </w:p>
    <w:p w14:paraId="2A4BD5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b/>
          <w:bCs/>
          <w:color w:val="auto"/>
          <w:spacing w:val="-3"/>
          <w:sz w:val="24"/>
          <w:szCs w:val="24"/>
        </w:rPr>
        <w:t>1、扫描数字化</w:t>
      </w:r>
      <w:r>
        <w:rPr>
          <w:rFonts w:hint="eastAsia" w:ascii="宋体" w:hAnsi="宋体" w:eastAsia="宋体" w:cs="宋体"/>
          <w:b/>
          <w:bCs/>
          <w:color w:val="auto"/>
          <w:spacing w:val="-3"/>
          <w:sz w:val="24"/>
          <w:szCs w:val="24"/>
          <w:lang w:eastAsia="zh-CN"/>
        </w:rPr>
        <w:t>、</w:t>
      </w:r>
      <w:r>
        <w:rPr>
          <w:rFonts w:ascii="宋体" w:hAnsi="宋体" w:eastAsia="宋体" w:cs="宋体"/>
          <w:b/>
          <w:bCs/>
          <w:color w:val="auto"/>
          <w:spacing w:val="-3"/>
          <w:sz w:val="24"/>
          <w:szCs w:val="24"/>
        </w:rPr>
        <w:t>档案精细化整理</w:t>
      </w:r>
      <w:r>
        <w:rPr>
          <w:rFonts w:hint="eastAsia" w:ascii="宋体" w:hAnsi="宋体" w:eastAsia="宋体" w:cs="宋体"/>
          <w:b/>
          <w:bCs/>
          <w:color w:val="auto"/>
          <w:spacing w:val="-3"/>
          <w:sz w:val="24"/>
          <w:szCs w:val="24"/>
          <w:lang w:val="en-US" w:eastAsia="zh-CN"/>
        </w:rPr>
        <w:t>及著录</w:t>
      </w:r>
      <w:r>
        <w:rPr>
          <w:rFonts w:ascii="宋体" w:hAnsi="宋体" w:eastAsia="宋体" w:cs="宋体"/>
          <w:b/>
          <w:bCs/>
          <w:color w:val="auto"/>
          <w:spacing w:val="-3"/>
          <w:sz w:val="24"/>
          <w:szCs w:val="24"/>
        </w:rPr>
        <w:t>：</w:t>
      </w:r>
      <w:r>
        <w:rPr>
          <w:rFonts w:hint="eastAsia" w:ascii="宋体" w:hAnsi="宋体" w:eastAsia="宋体" w:cs="宋体"/>
          <w:b/>
          <w:bCs/>
          <w:color w:val="auto"/>
          <w:spacing w:val="-3"/>
          <w:sz w:val="24"/>
          <w:szCs w:val="24"/>
          <w:lang w:val="en-US" w:eastAsia="zh-CN"/>
        </w:rPr>
        <w:t>1</w:t>
      </w:r>
      <w:r>
        <w:rPr>
          <w:rFonts w:ascii="宋体" w:hAnsi="宋体" w:eastAsia="宋体" w:cs="宋体"/>
          <w:b/>
          <w:bCs/>
          <w:color w:val="auto"/>
          <w:spacing w:val="-3"/>
          <w:sz w:val="24"/>
          <w:szCs w:val="24"/>
        </w:rPr>
        <w:t>.扫</w:t>
      </w:r>
      <w:r>
        <w:rPr>
          <w:rFonts w:ascii="宋体" w:hAnsi="宋体" w:eastAsia="宋体" w:cs="宋体"/>
          <w:b/>
          <w:bCs/>
          <w:color w:val="auto"/>
          <w:spacing w:val="-4"/>
          <w:sz w:val="24"/>
          <w:szCs w:val="24"/>
        </w:rPr>
        <w:t>描数</w:t>
      </w:r>
      <w:r>
        <w:rPr>
          <w:rFonts w:ascii="宋体" w:hAnsi="宋体" w:eastAsia="宋体" w:cs="宋体"/>
          <w:b/>
          <w:bCs/>
          <w:color w:val="auto"/>
          <w:spacing w:val="-5"/>
          <w:sz w:val="24"/>
          <w:szCs w:val="24"/>
        </w:rPr>
        <w:t>字化</w:t>
      </w:r>
      <w:r>
        <w:rPr>
          <w:rFonts w:hint="eastAsia" w:ascii="宋体" w:hAnsi="宋体" w:eastAsia="宋体" w:cs="宋体"/>
          <w:b/>
          <w:bCs/>
          <w:color w:val="auto"/>
          <w:spacing w:val="-5"/>
          <w:sz w:val="24"/>
          <w:szCs w:val="24"/>
          <w:lang w:eastAsia="zh-CN"/>
        </w:rPr>
        <w:t>：1,038,200页；</w:t>
      </w:r>
      <w:r>
        <w:rPr>
          <w:rFonts w:hint="eastAsia" w:ascii="宋体" w:hAnsi="宋体" w:eastAsia="宋体" w:cs="宋体"/>
          <w:b/>
          <w:bCs/>
          <w:color w:val="auto"/>
          <w:spacing w:val="-5"/>
          <w:sz w:val="24"/>
          <w:szCs w:val="24"/>
          <w:lang w:val="en-US" w:eastAsia="zh-CN"/>
        </w:rPr>
        <w:t>2.</w:t>
      </w:r>
      <w:r>
        <w:rPr>
          <w:rFonts w:ascii="宋体" w:hAnsi="宋体" w:eastAsia="宋体" w:cs="宋体"/>
          <w:b/>
          <w:bCs/>
          <w:color w:val="auto"/>
          <w:spacing w:val="-3"/>
          <w:sz w:val="24"/>
          <w:szCs w:val="24"/>
        </w:rPr>
        <w:t>扶贫档案整理</w:t>
      </w:r>
      <w:r>
        <w:rPr>
          <w:rFonts w:hint="eastAsia" w:ascii="宋体" w:hAnsi="宋体" w:eastAsia="宋体" w:cs="宋体"/>
          <w:b/>
          <w:bCs/>
          <w:color w:val="auto"/>
          <w:spacing w:val="-3"/>
          <w:sz w:val="24"/>
          <w:szCs w:val="24"/>
          <w:lang w:eastAsia="zh-CN"/>
        </w:rPr>
        <w:t>：</w:t>
      </w:r>
      <w:r>
        <w:rPr>
          <w:rFonts w:hint="eastAsia" w:ascii="宋体" w:hAnsi="宋体" w:eastAsia="宋体" w:cs="宋体"/>
          <w:b/>
          <w:bCs/>
          <w:color w:val="auto"/>
          <w:spacing w:val="-3"/>
          <w:sz w:val="24"/>
          <w:szCs w:val="24"/>
          <w:lang w:val="en-US" w:eastAsia="zh-CN"/>
        </w:rPr>
        <w:t>5191项</w:t>
      </w:r>
      <w:r>
        <w:rPr>
          <w:rFonts w:hint="eastAsia" w:ascii="宋体" w:hAnsi="宋体" w:eastAsia="宋体" w:cs="宋体"/>
          <w:b/>
          <w:bCs/>
          <w:color w:val="auto"/>
          <w:spacing w:val="-3"/>
          <w:sz w:val="24"/>
          <w:szCs w:val="24"/>
          <w:lang w:eastAsia="zh-CN"/>
        </w:rPr>
        <w:t>；</w:t>
      </w:r>
      <w:r>
        <w:rPr>
          <w:rFonts w:hint="eastAsia" w:ascii="宋体" w:hAnsi="宋体" w:eastAsia="宋体" w:cs="宋体"/>
          <w:b/>
          <w:bCs/>
          <w:color w:val="auto"/>
          <w:spacing w:val="-3"/>
          <w:sz w:val="24"/>
          <w:szCs w:val="24"/>
          <w:lang w:val="en-US" w:eastAsia="zh-CN"/>
        </w:rPr>
        <w:t>3著录：18952项。</w:t>
      </w:r>
      <w:r>
        <w:rPr>
          <w:rFonts w:ascii="宋体" w:hAnsi="宋体" w:eastAsia="宋体" w:cs="宋体"/>
          <w:color w:val="auto"/>
          <w:spacing w:val="-5"/>
          <w:sz w:val="24"/>
          <w:szCs w:val="24"/>
        </w:rPr>
        <w:t>最终工程结算按照实际工程量计算</w:t>
      </w:r>
      <w:r>
        <w:rPr>
          <w:rFonts w:ascii="宋体" w:hAnsi="宋体" w:eastAsia="宋体" w:cs="宋体"/>
          <w:color w:val="auto"/>
          <w:spacing w:val="-6"/>
          <w:sz w:val="24"/>
          <w:szCs w:val="24"/>
        </w:rPr>
        <w:t>。分类整理符</w:t>
      </w:r>
      <w:r>
        <w:rPr>
          <w:rFonts w:ascii="宋体" w:hAnsi="宋体" w:eastAsia="宋体" w:cs="宋体"/>
          <w:color w:val="auto"/>
          <w:spacing w:val="-18"/>
          <w:sz w:val="24"/>
          <w:szCs w:val="24"/>
        </w:rPr>
        <w:t>合国家标准，遵循《中华人民共和国保密法》、《国家档案局8号令》</w:t>
      </w:r>
      <w:r>
        <w:rPr>
          <w:rFonts w:ascii="宋体" w:hAnsi="宋体" w:eastAsia="宋体" w:cs="宋体"/>
          <w:color w:val="auto"/>
          <w:spacing w:val="-19"/>
          <w:sz w:val="24"/>
          <w:szCs w:val="24"/>
        </w:rPr>
        <w:t>、《档案著录规</w:t>
      </w:r>
      <w:r>
        <w:rPr>
          <w:rFonts w:ascii="宋体" w:hAnsi="宋体" w:eastAsia="宋体" w:cs="宋体"/>
          <w:color w:val="auto"/>
          <w:spacing w:val="-2"/>
          <w:sz w:val="24"/>
          <w:szCs w:val="24"/>
        </w:rPr>
        <w:t>则》（DA/T18-1999）、《纸质档案数字化加工规范》（DA/T31-2017）和《档</w:t>
      </w:r>
      <w:r>
        <w:rPr>
          <w:rFonts w:ascii="宋体" w:hAnsi="宋体" w:eastAsia="宋体" w:cs="宋体"/>
          <w:color w:val="auto"/>
          <w:spacing w:val="-1"/>
          <w:sz w:val="24"/>
          <w:szCs w:val="24"/>
        </w:rPr>
        <w:t>案数字化外包安全管理规范》（档办发[2014]7号）规定。</w:t>
      </w:r>
    </w:p>
    <w:p w14:paraId="35C7E7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b/>
          <w:bCs/>
          <w:color w:val="auto"/>
          <w:spacing w:val="-2"/>
          <w:sz w:val="24"/>
          <w:szCs w:val="24"/>
        </w:rPr>
        <w:t>（1）进行精细化整理主要工作</w:t>
      </w:r>
      <w:r>
        <w:rPr>
          <w:rFonts w:ascii="宋体" w:hAnsi="宋体" w:eastAsia="宋体" w:cs="宋体"/>
          <w:color w:val="auto"/>
          <w:spacing w:val="-2"/>
          <w:sz w:val="24"/>
          <w:szCs w:val="24"/>
        </w:rPr>
        <w:t>：档案鉴别、</w:t>
      </w:r>
      <w:r>
        <w:rPr>
          <w:rFonts w:ascii="宋体" w:hAnsi="宋体" w:eastAsia="宋体" w:cs="宋体"/>
          <w:color w:val="auto"/>
          <w:spacing w:val="-3"/>
          <w:sz w:val="24"/>
          <w:szCs w:val="24"/>
        </w:rPr>
        <w:t>档案修补、案卷分类、案卷排序、</w:t>
      </w:r>
      <w:r>
        <w:rPr>
          <w:rFonts w:ascii="宋体" w:hAnsi="宋体" w:eastAsia="宋体" w:cs="宋体"/>
          <w:color w:val="auto"/>
          <w:spacing w:val="-1"/>
          <w:sz w:val="24"/>
          <w:szCs w:val="24"/>
        </w:rPr>
        <w:t>组卷、装订，装入装具、入库。</w:t>
      </w:r>
    </w:p>
    <w:p w14:paraId="0E5995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b/>
          <w:bCs/>
          <w:color w:val="auto"/>
          <w:spacing w:val="-4"/>
          <w:sz w:val="24"/>
          <w:szCs w:val="24"/>
        </w:rPr>
        <w:t>（2）数字化加工主要工作：</w:t>
      </w:r>
    </w:p>
    <w:p w14:paraId="05C254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3"/>
          <w:sz w:val="24"/>
          <w:szCs w:val="24"/>
        </w:rPr>
        <w:t>①扫描技术要求扫描影像的顺序与卷内目录著录顺序一致，与纸质档案的案卷和</w:t>
      </w:r>
      <w:r>
        <w:rPr>
          <w:rFonts w:ascii="宋体" w:hAnsi="宋体" w:eastAsia="宋体" w:cs="宋体"/>
          <w:color w:val="auto"/>
          <w:spacing w:val="-7"/>
          <w:sz w:val="24"/>
          <w:szCs w:val="24"/>
        </w:rPr>
        <w:t>文件的顺序排列一致，不可颠倒；不能有漏扫和重</w:t>
      </w:r>
      <w:r>
        <w:rPr>
          <w:rFonts w:ascii="宋体" w:hAnsi="宋体" w:eastAsia="宋体" w:cs="宋体"/>
          <w:color w:val="auto"/>
          <w:spacing w:val="-8"/>
          <w:sz w:val="24"/>
          <w:szCs w:val="24"/>
        </w:rPr>
        <w:t>页，保证电子影像的完整齐全。</w:t>
      </w:r>
    </w:p>
    <w:p w14:paraId="19B3C7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3"/>
          <w:sz w:val="24"/>
          <w:szCs w:val="24"/>
        </w:rPr>
        <w:t>②扫描后的影像文件要保持字迹清晰、不失真、不留文字版面外的暗影、无干扰</w:t>
      </w:r>
      <w:r>
        <w:rPr>
          <w:rFonts w:ascii="宋体" w:hAnsi="宋体" w:eastAsia="宋体" w:cs="宋体"/>
          <w:color w:val="auto"/>
          <w:spacing w:val="-1"/>
          <w:sz w:val="24"/>
          <w:szCs w:val="24"/>
        </w:rPr>
        <w:t>信息，黑白对比度适中，有利于排版、建库处理。</w:t>
      </w:r>
    </w:p>
    <w:p w14:paraId="1C1C45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11"/>
          <w:sz w:val="24"/>
          <w:szCs w:val="24"/>
        </w:rPr>
        <w:t>③扫描后的影像文件页面要端正，无扭曲。纸质档案扫描影像文件的精度为</w:t>
      </w:r>
      <w:r>
        <w:rPr>
          <w:rFonts w:ascii="宋体" w:hAnsi="宋体" w:eastAsia="宋体" w:cs="宋体"/>
          <w:color w:val="auto"/>
          <w:spacing w:val="-3"/>
          <w:sz w:val="24"/>
          <w:szCs w:val="24"/>
        </w:rPr>
        <w:t>300DPI</w:t>
      </w: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rPr>
        <w:t>照片黑白影像文件的精度为300dpi，照片彩色影</w:t>
      </w:r>
      <w:r>
        <w:rPr>
          <w:rFonts w:ascii="宋体" w:hAnsi="宋体" w:eastAsia="宋体" w:cs="宋体"/>
          <w:color w:val="auto"/>
          <w:spacing w:val="-4"/>
          <w:sz w:val="24"/>
          <w:szCs w:val="24"/>
        </w:rPr>
        <w:t>像文件的精度为200dpi。</w:t>
      </w:r>
    </w:p>
    <w:p w14:paraId="385D53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z w:val="24"/>
          <w:szCs w:val="24"/>
        </w:rPr>
        <w:t>④扫描后的影像存储格式：业务案卷，需采用灰度或彩色扫描或特殊处理，灰</w:t>
      </w:r>
      <w:r>
        <w:rPr>
          <w:rFonts w:ascii="宋体" w:hAnsi="宋体" w:eastAsia="宋体" w:cs="宋体"/>
          <w:color w:val="auto"/>
          <w:spacing w:val="-2"/>
          <w:sz w:val="24"/>
          <w:szCs w:val="24"/>
        </w:rPr>
        <w:t>度和彩色影像采用JPEG或TIFF格式，图像压缩格</w:t>
      </w:r>
      <w:r>
        <w:rPr>
          <w:rFonts w:ascii="宋体" w:hAnsi="宋体" w:eastAsia="宋体" w:cs="宋体"/>
          <w:color w:val="auto"/>
          <w:spacing w:val="-3"/>
          <w:sz w:val="24"/>
          <w:szCs w:val="24"/>
        </w:rPr>
        <w:t>式为JPEG或TIFF。单盘调阅存储</w:t>
      </w:r>
      <w:r>
        <w:rPr>
          <w:rFonts w:ascii="宋体" w:hAnsi="宋体" w:eastAsia="宋体" w:cs="宋体"/>
          <w:color w:val="auto"/>
          <w:spacing w:val="9"/>
          <w:sz w:val="24"/>
          <w:szCs w:val="24"/>
        </w:rPr>
        <w:t>光盘内为</w:t>
      </w:r>
      <w:r>
        <w:rPr>
          <w:rFonts w:ascii="宋体" w:hAnsi="宋体" w:eastAsia="宋体" w:cs="宋体"/>
          <w:color w:val="auto"/>
          <w:sz w:val="24"/>
          <w:szCs w:val="24"/>
        </w:rPr>
        <w:t>MicrosoftAccess</w:t>
      </w:r>
      <w:r>
        <w:rPr>
          <w:rFonts w:ascii="宋体" w:hAnsi="宋体" w:eastAsia="宋体" w:cs="宋体"/>
          <w:color w:val="auto"/>
          <w:spacing w:val="9"/>
          <w:sz w:val="24"/>
          <w:szCs w:val="24"/>
        </w:rPr>
        <w:t>数据库；光盘单盘调阅的图像存储方式釆用多页</w:t>
      </w:r>
    </w:p>
    <w:p w14:paraId="2D8477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sectPr>
          <w:headerReference r:id="rId11" w:type="default"/>
          <w:footerReference r:id="rId12" w:type="default"/>
          <w:type w:val="continuous"/>
          <w:pgSz w:w="11906" w:h="16839"/>
          <w:pgMar w:top="1199" w:right="1719" w:bottom="1183" w:left="1785" w:header="971" w:footer="1018" w:gutter="0"/>
          <w:cols w:space="720" w:num="1"/>
        </w:sectPr>
      </w:pPr>
    </w:p>
    <w:p w14:paraId="205624AB">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rPr>
      </w:pPr>
    </w:p>
    <w:p w14:paraId="5D8607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3"/>
          <w:sz w:val="24"/>
          <w:szCs w:val="24"/>
        </w:rPr>
        <w:t>TIFF格式；长久保存的光盘的图像存储方式采用多页或单页TIFF格式。另外需将图像封装，提供光盘一套。</w:t>
      </w:r>
    </w:p>
    <w:p w14:paraId="155542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b/>
          <w:bCs/>
          <w:color w:val="auto"/>
          <w:spacing w:val="-4"/>
          <w:sz w:val="24"/>
          <w:szCs w:val="24"/>
        </w:rPr>
        <w:t>2、对投标单位要求</w:t>
      </w:r>
    </w:p>
    <w:p w14:paraId="47F4E9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2"/>
          <w:sz w:val="24"/>
          <w:szCs w:val="24"/>
        </w:rPr>
        <w:t>2.1供应商应具有档案数字化加工必要的专业技术和相应的软硬</w:t>
      </w:r>
      <w:r>
        <w:rPr>
          <w:rFonts w:ascii="宋体" w:hAnsi="宋体" w:eastAsia="宋体" w:cs="宋体"/>
          <w:color w:val="auto"/>
          <w:spacing w:val="-3"/>
          <w:sz w:val="24"/>
          <w:szCs w:val="24"/>
        </w:rPr>
        <w:t>件设备，确保有</w:t>
      </w:r>
      <w:r>
        <w:rPr>
          <w:rFonts w:ascii="宋体" w:hAnsi="宋体" w:eastAsia="宋体" w:cs="宋体"/>
          <w:color w:val="auto"/>
          <w:spacing w:val="-1"/>
          <w:sz w:val="24"/>
          <w:szCs w:val="24"/>
        </w:rPr>
        <w:t>稳定、专业的档案扫描数字化加工服务队伍。</w:t>
      </w:r>
    </w:p>
    <w:p w14:paraId="47E97C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z w:val="24"/>
          <w:szCs w:val="24"/>
        </w:rPr>
        <w:t>2.2供应商在响应文件中根据本项目需求提出完</w:t>
      </w:r>
      <w:r>
        <w:rPr>
          <w:rFonts w:ascii="宋体" w:hAnsi="宋体" w:eastAsia="宋体" w:cs="宋体"/>
          <w:color w:val="auto"/>
          <w:spacing w:val="-1"/>
          <w:sz w:val="24"/>
          <w:szCs w:val="24"/>
        </w:rPr>
        <w:t>整的解决方案，并提出纸张质地</w:t>
      </w:r>
      <w:r>
        <w:rPr>
          <w:rFonts w:ascii="宋体" w:hAnsi="宋体" w:eastAsia="宋体" w:cs="宋体"/>
          <w:color w:val="auto"/>
          <w:spacing w:val="-17"/>
          <w:sz w:val="24"/>
          <w:szCs w:val="24"/>
        </w:rPr>
        <w:t>状况较差档案扫描的实现方法，确保较薄纸张（如信纸、便笺纸)、破损纸张、底灰</w:t>
      </w:r>
      <w:r>
        <w:rPr>
          <w:rFonts w:ascii="宋体" w:hAnsi="宋体" w:eastAsia="宋体" w:cs="宋体"/>
          <w:color w:val="auto"/>
          <w:spacing w:val="-9"/>
          <w:sz w:val="24"/>
          <w:szCs w:val="24"/>
        </w:rPr>
        <w:t>较深（如草浆纸、油印纸）、字迹较浅（如铅笔字迹）等纸张质地状况</w:t>
      </w:r>
      <w:r>
        <w:rPr>
          <w:rFonts w:ascii="宋体" w:hAnsi="宋体" w:eastAsia="宋体" w:cs="宋体"/>
          <w:color w:val="auto"/>
          <w:spacing w:val="-10"/>
          <w:sz w:val="24"/>
          <w:szCs w:val="24"/>
        </w:rPr>
        <w:t>较差的档</w:t>
      </w:r>
      <w:r>
        <w:rPr>
          <w:rFonts w:ascii="宋体" w:hAnsi="宋体" w:eastAsia="宋体" w:cs="宋体"/>
          <w:color w:val="auto"/>
          <w:spacing w:val="-8"/>
          <w:sz w:val="24"/>
          <w:szCs w:val="24"/>
        </w:rPr>
        <w:t>案扫描图像清晰，又不损伤档案原件。</w:t>
      </w:r>
    </w:p>
    <w:p w14:paraId="2DEAA8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1"/>
          <w:sz w:val="24"/>
          <w:szCs w:val="24"/>
        </w:rPr>
        <w:t>2.3供应商根据对本项目的理解，在技术文件中明确提出档案加工作业流程，</w:t>
      </w:r>
      <w:r>
        <w:rPr>
          <w:rFonts w:ascii="宋体" w:hAnsi="宋体" w:eastAsia="宋体" w:cs="宋体"/>
          <w:color w:val="auto"/>
          <w:spacing w:val="-4"/>
          <w:sz w:val="24"/>
          <w:szCs w:val="24"/>
        </w:rPr>
        <w:t>图像处理方法，质量控制及差错防范措施。要求供应商在档案数字化加工的各个</w:t>
      </w:r>
      <w:r>
        <w:rPr>
          <w:rFonts w:ascii="宋体" w:hAnsi="宋体" w:eastAsia="宋体" w:cs="宋体"/>
          <w:color w:val="auto"/>
          <w:spacing w:val="-12"/>
          <w:sz w:val="24"/>
          <w:szCs w:val="24"/>
        </w:rPr>
        <w:t>环节都有相应的检测软件对图像数据信息、目录数据信息的完整性、</w:t>
      </w:r>
      <w:r>
        <w:rPr>
          <w:rFonts w:ascii="宋体" w:hAnsi="宋体" w:eastAsia="宋体" w:cs="宋体"/>
          <w:color w:val="auto"/>
          <w:spacing w:val="-13"/>
          <w:sz w:val="24"/>
          <w:szCs w:val="24"/>
        </w:rPr>
        <w:t>准确性和图文</w:t>
      </w:r>
      <w:r>
        <w:rPr>
          <w:rFonts w:ascii="宋体" w:hAnsi="宋体" w:eastAsia="宋体" w:cs="宋体"/>
          <w:color w:val="auto"/>
          <w:spacing w:val="-12"/>
          <w:sz w:val="24"/>
          <w:szCs w:val="24"/>
        </w:rPr>
        <w:t>挂接的准确率进行自检，同时为采购人提供一套准确</w:t>
      </w:r>
      <w:r>
        <w:rPr>
          <w:rFonts w:ascii="宋体" w:hAnsi="宋体" w:eastAsia="宋体" w:cs="宋体"/>
          <w:color w:val="auto"/>
          <w:spacing w:val="-13"/>
          <w:sz w:val="24"/>
          <w:szCs w:val="24"/>
        </w:rPr>
        <w:t>、方便快捷的检测软件对加工</w:t>
      </w:r>
      <w:r>
        <w:rPr>
          <w:rFonts w:ascii="宋体" w:hAnsi="宋体" w:eastAsia="宋体" w:cs="宋体"/>
          <w:color w:val="auto"/>
          <w:spacing w:val="-2"/>
          <w:sz w:val="24"/>
          <w:szCs w:val="24"/>
        </w:rPr>
        <w:t>成果质量进行验收。</w:t>
      </w:r>
    </w:p>
    <w:p w14:paraId="71186A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4"/>
          <w:sz w:val="24"/>
          <w:szCs w:val="24"/>
        </w:rPr>
        <w:t>2.4供应商必须在响应文件中确定项目负</w:t>
      </w:r>
      <w:r>
        <w:rPr>
          <w:rFonts w:ascii="宋体" w:hAnsi="宋体" w:eastAsia="宋体" w:cs="宋体"/>
          <w:color w:val="auto"/>
          <w:spacing w:val="-5"/>
          <w:sz w:val="24"/>
          <w:szCs w:val="24"/>
        </w:rPr>
        <w:t>责人，说明主要参与人员的职责及任务，</w:t>
      </w:r>
      <w:r>
        <w:rPr>
          <w:rFonts w:ascii="宋体" w:hAnsi="宋体" w:eastAsia="宋体" w:cs="宋体"/>
          <w:color w:val="auto"/>
          <w:spacing w:val="-1"/>
          <w:sz w:val="24"/>
          <w:szCs w:val="24"/>
        </w:rPr>
        <w:t>并附简历。所确定的人员原则上不允许更换，如更换须经采购人同意。</w:t>
      </w:r>
    </w:p>
    <w:p w14:paraId="7A2F60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4"/>
          <w:sz w:val="24"/>
          <w:szCs w:val="24"/>
        </w:rPr>
        <w:t>2.5供应商必须在响应文件中明确数字化加工现场的安全</w:t>
      </w:r>
      <w:r>
        <w:rPr>
          <w:rFonts w:ascii="宋体" w:hAnsi="宋体" w:eastAsia="宋体" w:cs="宋体"/>
          <w:color w:val="auto"/>
          <w:spacing w:val="-5"/>
          <w:sz w:val="24"/>
          <w:szCs w:val="24"/>
        </w:rPr>
        <w:t>、保密、人员管理制度。</w:t>
      </w:r>
      <w:r>
        <w:rPr>
          <w:rFonts w:ascii="宋体" w:hAnsi="宋体" w:eastAsia="宋体" w:cs="宋体"/>
          <w:color w:val="auto"/>
          <w:spacing w:val="-16"/>
          <w:sz w:val="24"/>
          <w:szCs w:val="24"/>
        </w:rPr>
        <w:t>为确保扫描过程中的档案安全，需要供应商在工作场所安装探头，对扫描加工过程实</w:t>
      </w:r>
      <w:r>
        <w:rPr>
          <w:rFonts w:ascii="宋体" w:hAnsi="宋体" w:eastAsia="宋体" w:cs="宋体"/>
          <w:color w:val="auto"/>
          <w:spacing w:val="-1"/>
          <w:sz w:val="24"/>
          <w:szCs w:val="24"/>
        </w:rPr>
        <w:t>施全程监控、录像。</w:t>
      </w:r>
    </w:p>
    <w:p w14:paraId="5B14F5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b/>
          <w:bCs/>
          <w:color w:val="auto"/>
          <w:spacing w:val="-4"/>
          <w:sz w:val="24"/>
          <w:szCs w:val="24"/>
        </w:rPr>
        <w:t>3、总体质量要求</w:t>
      </w:r>
    </w:p>
    <w:p w14:paraId="0C2421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18"/>
          <w:sz w:val="24"/>
          <w:szCs w:val="24"/>
        </w:rPr>
        <w:t>3.1符合国家标准《纸质档案数字化技术规范》遵循《中华人民共和国</w:t>
      </w:r>
      <w:r>
        <w:rPr>
          <w:rFonts w:ascii="宋体" w:hAnsi="宋体" w:eastAsia="宋体" w:cs="宋体"/>
          <w:color w:val="auto"/>
          <w:spacing w:val="-19"/>
          <w:sz w:val="24"/>
          <w:szCs w:val="24"/>
        </w:rPr>
        <w:t>保密法》、《国</w:t>
      </w:r>
      <w:r>
        <w:rPr>
          <w:rFonts w:ascii="宋体" w:hAnsi="宋体" w:eastAsia="宋体" w:cs="宋体"/>
          <w:color w:val="auto"/>
          <w:spacing w:val="-6"/>
          <w:sz w:val="24"/>
          <w:szCs w:val="24"/>
        </w:rPr>
        <w:t>家档案局8号令》、《档案著录规则》（DA/T18</w:t>
      </w:r>
      <w:r>
        <w:rPr>
          <w:rFonts w:ascii="宋体" w:hAnsi="宋体" w:eastAsia="宋体" w:cs="宋体"/>
          <w:color w:val="auto"/>
          <w:spacing w:val="-7"/>
          <w:sz w:val="24"/>
          <w:szCs w:val="24"/>
        </w:rPr>
        <w:t>-1999）、《纸质档案数字化加</w:t>
      </w:r>
      <w:r>
        <w:rPr>
          <w:rFonts w:ascii="宋体" w:hAnsi="宋体" w:eastAsia="宋体" w:cs="宋体"/>
          <w:color w:val="auto"/>
          <w:spacing w:val="-10"/>
          <w:sz w:val="24"/>
          <w:szCs w:val="24"/>
        </w:rPr>
        <w:t>工规范》（DA/T31-2017）和《档案数字化外包安全管理规范》（档办发[2014]7号）的通知。</w:t>
      </w:r>
    </w:p>
    <w:p w14:paraId="7F5313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3"/>
          <w:sz w:val="24"/>
          <w:szCs w:val="24"/>
        </w:rPr>
        <w:t>3.2保证档案扫描图像与原件一致、整洁、清晰。</w:t>
      </w:r>
      <w:r>
        <w:rPr>
          <w:rFonts w:ascii="宋体" w:hAnsi="宋体" w:eastAsia="宋体" w:cs="宋体"/>
          <w:color w:val="auto"/>
          <w:spacing w:val="-1"/>
          <w:sz w:val="24"/>
          <w:szCs w:val="24"/>
        </w:rPr>
        <w:t>3.3尽量保证不拆分原卷，进行扫描。</w:t>
      </w:r>
    </w:p>
    <w:p w14:paraId="401DC1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b/>
          <w:bCs/>
          <w:color w:val="auto"/>
          <w:spacing w:val="-3"/>
          <w:sz w:val="24"/>
          <w:szCs w:val="24"/>
        </w:rPr>
        <w:t>4、扫描技术要求</w:t>
      </w:r>
    </w:p>
    <w:p w14:paraId="007294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6"/>
          <w:sz w:val="24"/>
          <w:szCs w:val="24"/>
        </w:rPr>
        <w:t>4.1扫描技术要求扫描影像的顺序与卷内目录著录顺序一致，与纸质档案的案卷和</w:t>
      </w:r>
      <w:r>
        <w:rPr>
          <w:rFonts w:ascii="宋体" w:hAnsi="宋体" w:eastAsia="宋体" w:cs="宋体"/>
          <w:color w:val="auto"/>
          <w:spacing w:val="-13"/>
          <w:sz w:val="24"/>
          <w:szCs w:val="24"/>
        </w:rPr>
        <w:t>文件的顺序排列一致，不可颠倒；不能有漏扫和重页，保证电子影像的完整齐全。</w:t>
      </w:r>
    </w:p>
    <w:p w14:paraId="63D372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sectPr>
          <w:headerReference r:id="rId13" w:type="default"/>
          <w:footerReference r:id="rId14" w:type="default"/>
          <w:pgSz w:w="11906" w:h="16839"/>
          <w:pgMar w:top="1199" w:right="1731" w:bottom="1183" w:left="1785" w:header="971" w:footer="1018" w:gutter="0"/>
          <w:cols w:space="720" w:num="1"/>
        </w:sectPr>
      </w:pPr>
    </w:p>
    <w:p w14:paraId="69F8C8C9">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rPr>
      </w:pPr>
    </w:p>
    <w:p w14:paraId="2FF0DF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2"/>
          <w:sz w:val="24"/>
          <w:szCs w:val="24"/>
        </w:rPr>
        <w:t>4.2扫描后的影像文件要保持字迹清晰、不失真、不留文字版面外的暗影</w:t>
      </w:r>
      <w:r>
        <w:rPr>
          <w:rFonts w:ascii="宋体" w:hAnsi="宋体" w:eastAsia="宋体" w:cs="宋体"/>
          <w:color w:val="auto"/>
          <w:spacing w:val="-3"/>
          <w:sz w:val="24"/>
          <w:szCs w:val="24"/>
        </w:rPr>
        <w:t>、无干</w:t>
      </w:r>
      <w:r>
        <w:rPr>
          <w:rFonts w:ascii="宋体" w:hAnsi="宋体" w:eastAsia="宋体" w:cs="宋体"/>
          <w:color w:val="auto"/>
          <w:spacing w:val="-1"/>
          <w:sz w:val="24"/>
          <w:szCs w:val="24"/>
        </w:rPr>
        <w:t>扰信息，黑白对比度适中，有利于排版、建库处理。</w:t>
      </w:r>
    </w:p>
    <w:p w14:paraId="79388C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6"/>
          <w:sz w:val="24"/>
          <w:szCs w:val="24"/>
        </w:rPr>
        <w:t>4.3扫描后的影像文件页面要端正，无扭曲。纸质档案扫描影像文件的精度为</w:t>
      </w:r>
      <w:r>
        <w:rPr>
          <w:rFonts w:ascii="宋体" w:hAnsi="宋体" w:eastAsia="宋体" w:cs="宋体"/>
          <w:color w:val="auto"/>
          <w:spacing w:val="22"/>
          <w:sz w:val="24"/>
          <w:szCs w:val="24"/>
        </w:rPr>
        <w:t>300</w:t>
      </w:r>
      <w:r>
        <w:rPr>
          <w:rFonts w:ascii="宋体" w:hAnsi="宋体" w:eastAsia="宋体" w:cs="宋体"/>
          <w:color w:val="auto"/>
          <w:sz w:val="24"/>
          <w:szCs w:val="24"/>
        </w:rPr>
        <w:t>DPI</w:t>
      </w:r>
      <w:r>
        <w:rPr>
          <w:rFonts w:hint="eastAsia" w:ascii="宋体" w:hAnsi="宋体" w:eastAsia="宋体" w:cs="宋体"/>
          <w:color w:val="auto"/>
          <w:spacing w:val="22"/>
          <w:sz w:val="24"/>
          <w:szCs w:val="24"/>
          <w:lang w:eastAsia="zh-CN"/>
        </w:rPr>
        <w:t>；</w:t>
      </w:r>
      <w:r>
        <w:rPr>
          <w:rFonts w:ascii="宋体" w:hAnsi="宋体" w:eastAsia="宋体" w:cs="宋体"/>
          <w:color w:val="auto"/>
          <w:spacing w:val="22"/>
          <w:sz w:val="24"/>
          <w:szCs w:val="24"/>
        </w:rPr>
        <w:t>照片黑白影像文件的精度为300</w:t>
      </w:r>
      <w:r>
        <w:rPr>
          <w:rFonts w:ascii="宋体" w:hAnsi="宋体" w:eastAsia="宋体" w:cs="宋体"/>
          <w:color w:val="auto"/>
          <w:sz w:val="24"/>
          <w:szCs w:val="24"/>
        </w:rPr>
        <w:t>dpi</w:t>
      </w:r>
      <w:r>
        <w:rPr>
          <w:rFonts w:ascii="宋体" w:hAnsi="宋体" w:eastAsia="宋体" w:cs="宋体"/>
          <w:color w:val="auto"/>
          <w:spacing w:val="22"/>
          <w:sz w:val="24"/>
          <w:szCs w:val="24"/>
        </w:rPr>
        <w:t>，照片彩色影像文件的精度为</w:t>
      </w:r>
      <w:r>
        <w:rPr>
          <w:rFonts w:ascii="宋体" w:hAnsi="宋体" w:eastAsia="宋体" w:cs="宋体"/>
          <w:color w:val="auto"/>
          <w:spacing w:val="8"/>
          <w:sz w:val="24"/>
          <w:szCs w:val="24"/>
        </w:rPr>
        <w:t>200</w:t>
      </w:r>
      <w:r>
        <w:rPr>
          <w:rFonts w:ascii="宋体" w:hAnsi="宋体" w:eastAsia="宋体" w:cs="宋体"/>
          <w:color w:val="auto"/>
          <w:sz w:val="24"/>
          <w:szCs w:val="24"/>
        </w:rPr>
        <w:t>dpi</w:t>
      </w:r>
      <w:r>
        <w:rPr>
          <w:rFonts w:ascii="宋体" w:hAnsi="宋体" w:eastAsia="宋体" w:cs="宋体"/>
          <w:color w:val="auto"/>
          <w:spacing w:val="8"/>
          <w:sz w:val="24"/>
          <w:szCs w:val="24"/>
        </w:rPr>
        <w:t>。</w:t>
      </w:r>
    </w:p>
    <w:p w14:paraId="0AF3A1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15"/>
          <w:sz w:val="24"/>
          <w:szCs w:val="24"/>
        </w:rPr>
        <w:t>4.4扫描后的影像存储格式：业务案卷，需采用灰度或彩色扫描或特殊处理，灰度和</w:t>
      </w:r>
      <w:r>
        <w:rPr>
          <w:rFonts w:ascii="宋体" w:hAnsi="宋体" w:eastAsia="宋体" w:cs="宋体"/>
          <w:color w:val="auto"/>
          <w:spacing w:val="-7"/>
          <w:sz w:val="24"/>
          <w:szCs w:val="24"/>
        </w:rPr>
        <w:t>彩色影像采用JPEG或TIFF格式，图</w:t>
      </w:r>
      <w:r>
        <w:rPr>
          <w:rFonts w:ascii="宋体" w:hAnsi="宋体" w:eastAsia="宋体" w:cs="宋体"/>
          <w:color w:val="auto"/>
          <w:spacing w:val="-8"/>
          <w:sz w:val="24"/>
          <w:szCs w:val="24"/>
        </w:rPr>
        <w:t>像压缩格式为JPEG或TIFF。单盘调阅存储光盘内</w:t>
      </w:r>
      <w:r>
        <w:rPr>
          <w:rFonts w:ascii="宋体" w:hAnsi="宋体" w:eastAsia="宋体" w:cs="宋体"/>
          <w:color w:val="auto"/>
          <w:spacing w:val="-2"/>
          <w:sz w:val="24"/>
          <w:szCs w:val="24"/>
        </w:rPr>
        <w:t>为MicrosoftAccess数据库；光盘单盘调阅的图像</w:t>
      </w:r>
      <w:r>
        <w:rPr>
          <w:rFonts w:ascii="宋体" w:hAnsi="宋体" w:eastAsia="宋体" w:cs="宋体"/>
          <w:color w:val="auto"/>
          <w:spacing w:val="-3"/>
          <w:sz w:val="24"/>
          <w:szCs w:val="24"/>
        </w:rPr>
        <w:t>存储方式釆用多页TIFF格式；</w:t>
      </w:r>
      <w:r>
        <w:rPr>
          <w:rFonts w:ascii="宋体" w:hAnsi="宋体" w:eastAsia="宋体" w:cs="宋体"/>
          <w:color w:val="auto"/>
          <w:spacing w:val="-15"/>
          <w:sz w:val="24"/>
          <w:szCs w:val="24"/>
        </w:rPr>
        <w:t>长久保存的光盘的图像存储方式采用多页或单页TIFF格式。另外需将图像封装，提供</w:t>
      </w:r>
      <w:r>
        <w:rPr>
          <w:rFonts w:ascii="宋体" w:hAnsi="宋体" w:eastAsia="宋体" w:cs="宋体"/>
          <w:color w:val="auto"/>
          <w:spacing w:val="-12"/>
          <w:sz w:val="24"/>
          <w:szCs w:val="24"/>
        </w:rPr>
        <w:t>光盘一套。</w:t>
      </w:r>
    </w:p>
    <w:p w14:paraId="6F6FFD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b/>
          <w:bCs/>
          <w:color w:val="auto"/>
          <w:spacing w:val="-4"/>
          <w:sz w:val="24"/>
          <w:szCs w:val="24"/>
        </w:rPr>
        <w:t>5、档案精细化要求</w:t>
      </w:r>
    </w:p>
    <w:p w14:paraId="74B836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Calibri" w:hAnsi="Calibri" w:eastAsia="Calibri" w:cs="Calibri"/>
          <w:color w:val="auto"/>
          <w:sz w:val="24"/>
          <w:szCs w:val="24"/>
        </w:rPr>
        <w:t>5.1</w:t>
      </w:r>
      <w:r>
        <w:rPr>
          <w:rFonts w:ascii="宋体" w:hAnsi="宋体" w:eastAsia="宋体" w:cs="宋体"/>
          <w:color w:val="auto"/>
          <w:sz w:val="24"/>
          <w:szCs w:val="24"/>
        </w:rPr>
        <w:t>档案精细化整理、装订在扫描之前，对待加工档案实体进行档案鉴别、</w:t>
      </w:r>
      <w:r>
        <w:rPr>
          <w:rFonts w:ascii="宋体" w:hAnsi="宋体" w:eastAsia="宋体" w:cs="宋体"/>
          <w:color w:val="auto"/>
          <w:spacing w:val="-1"/>
          <w:sz w:val="24"/>
          <w:szCs w:val="24"/>
        </w:rPr>
        <w:t>档案</w:t>
      </w:r>
      <w:r>
        <w:rPr>
          <w:rFonts w:ascii="宋体" w:hAnsi="宋体" w:eastAsia="宋体" w:cs="宋体"/>
          <w:color w:val="auto"/>
          <w:spacing w:val="-2"/>
          <w:sz w:val="24"/>
          <w:szCs w:val="24"/>
        </w:rPr>
        <w:t>修补、案卷分类、案卷排序、组卷、装订，装入装具、入库。档案扫描完成后，</w:t>
      </w:r>
      <w:r>
        <w:rPr>
          <w:rFonts w:ascii="宋体" w:hAnsi="宋体" w:eastAsia="宋体" w:cs="宋体"/>
          <w:color w:val="auto"/>
          <w:spacing w:val="-1"/>
          <w:sz w:val="24"/>
          <w:szCs w:val="24"/>
        </w:rPr>
        <w:t>拆除过装订物的档案要进行细致认真的装订。具体装订要求如下：</w:t>
      </w:r>
    </w:p>
    <w:p w14:paraId="5D6808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6"/>
          <w:sz w:val="24"/>
          <w:szCs w:val="24"/>
        </w:rPr>
        <w:t>(1)对于装订时某些页面必须进行折叠的情况，应以尽可能地减少折痕数为原则，</w:t>
      </w:r>
      <w:r>
        <w:rPr>
          <w:rFonts w:ascii="宋体" w:hAnsi="宋体" w:eastAsia="宋体" w:cs="宋体"/>
          <w:color w:val="auto"/>
          <w:spacing w:val="-2"/>
          <w:sz w:val="24"/>
          <w:szCs w:val="24"/>
        </w:rPr>
        <w:t>能不折叠就尽量不折叠。</w:t>
      </w:r>
    </w:p>
    <w:p w14:paraId="35014B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1"/>
          <w:sz w:val="24"/>
          <w:szCs w:val="24"/>
        </w:rPr>
        <w:t>(2)档案装订必须釆用专业装订线进行装订，不可使用金属装订物；如原始档案</w:t>
      </w:r>
      <w:r>
        <w:rPr>
          <w:rFonts w:ascii="宋体" w:hAnsi="宋体" w:eastAsia="宋体" w:cs="宋体"/>
          <w:color w:val="auto"/>
          <w:spacing w:val="-3"/>
          <w:sz w:val="24"/>
          <w:szCs w:val="24"/>
        </w:rPr>
        <w:t>中发现金属装订物，应予以剔除。</w:t>
      </w:r>
    </w:p>
    <w:p w14:paraId="20A410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2"/>
          <w:sz w:val="24"/>
          <w:szCs w:val="24"/>
        </w:rPr>
        <w:t>(3)档案装订，应遵循“两对齐”要求，即装订线一侧边缘对齐，档案内页下边缘对齐。卷内材料应当右齐下齐，一般使用蜡线</w:t>
      </w:r>
      <w:r>
        <w:rPr>
          <w:rFonts w:ascii="宋体" w:hAnsi="宋体" w:eastAsia="宋体" w:cs="宋体"/>
          <w:color w:val="auto"/>
          <w:spacing w:val="-3"/>
          <w:sz w:val="24"/>
          <w:szCs w:val="24"/>
        </w:rPr>
        <w:t>“三孔双线”装订，确保整齐、</w:t>
      </w:r>
      <w:r>
        <w:rPr>
          <w:rFonts w:ascii="宋体" w:hAnsi="宋体" w:eastAsia="宋体" w:cs="宋体"/>
          <w:color w:val="auto"/>
          <w:spacing w:val="-1"/>
          <w:sz w:val="24"/>
          <w:szCs w:val="24"/>
        </w:rPr>
        <w:t>美观、牢固。每本案卷一般不超过300页或者厚度不超过</w:t>
      </w:r>
      <w:r>
        <w:rPr>
          <w:rFonts w:ascii="宋体" w:hAnsi="宋体" w:eastAsia="宋体" w:cs="宋体"/>
          <w:color w:val="auto"/>
          <w:spacing w:val="-2"/>
          <w:sz w:val="24"/>
          <w:szCs w:val="24"/>
        </w:rPr>
        <w:t>30毫米，超过时可以</w:t>
      </w:r>
      <w:r>
        <w:rPr>
          <w:rFonts w:ascii="宋体" w:hAnsi="宋体" w:eastAsia="宋体" w:cs="宋体"/>
          <w:color w:val="auto"/>
          <w:spacing w:val="-1"/>
          <w:sz w:val="24"/>
          <w:szCs w:val="24"/>
        </w:rPr>
        <w:t>分卷装订（备注每卷案卷页数尽量维持原有案卷页数）</w:t>
      </w:r>
    </w:p>
    <w:p w14:paraId="299AA1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1"/>
          <w:sz w:val="24"/>
          <w:szCs w:val="24"/>
        </w:rPr>
        <w:t>(4)档案装订应尽可能地按照原来的装订孔位进行穿线装订，尽量不要新打孔装</w:t>
      </w:r>
      <w:r>
        <w:rPr>
          <w:rFonts w:ascii="宋体" w:hAnsi="宋体" w:eastAsia="宋体" w:cs="宋体"/>
          <w:color w:val="auto"/>
          <w:spacing w:val="-2"/>
          <w:sz w:val="24"/>
          <w:szCs w:val="24"/>
        </w:rPr>
        <w:t>订，力求保护原件。</w:t>
      </w:r>
    </w:p>
    <w:p w14:paraId="66BF96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6"/>
          <w:sz w:val="24"/>
          <w:szCs w:val="24"/>
        </w:rPr>
        <w:t>(</w:t>
      </w:r>
      <w:r>
        <w:rPr>
          <w:rFonts w:ascii="Calibri" w:hAnsi="Calibri" w:eastAsia="Calibri" w:cs="Calibri"/>
          <w:color w:val="auto"/>
          <w:spacing w:val="-6"/>
          <w:sz w:val="24"/>
          <w:szCs w:val="24"/>
        </w:rPr>
        <w:t>5</w:t>
      </w:r>
      <w:r>
        <w:rPr>
          <w:rFonts w:ascii="宋体" w:hAnsi="宋体" w:eastAsia="宋体" w:cs="宋体"/>
          <w:color w:val="auto"/>
          <w:spacing w:val="-6"/>
          <w:sz w:val="24"/>
          <w:szCs w:val="24"/>
        </w:rPr>
        <w:t>)供应商将加工完成的档案分期分批移交采购人，交接双方在交接清单上签字，</w:t>
      </w:r>
      <w:r>
        <w:rPr>
          <w:rFonts w:ascii="宋体" w:hAnsi="宋体" w:eastAsia="宋体" w:cs="宋体"/>
          <w:color w:val="auto"/>
          <w:spacing w:val="-1"/>
          <w:sz w:val="24"/>
          <w:szCs w:val="24"/>
        </w:rPr>
        <w:t>完成交接验收工作，采购人档案管理人员负责将案卷退回库房。</w:t>
      </w:r>
    </w:p>
    <w:p w14:paraId="3DFE7E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b/>
          <w:bCs/>
          <w:color w:val="auto"/>
          <w:spacing w:val="-6"/>
          <w:sz w:val="24"/>
          <w:szCs w:val="24"/>
        </w:rPr>
        <w:t>6.档案扫描</w:t>
      </w:r>
    </w:p>
    <w:p w14:paraId="6F533E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4"/>
          <w:sz w:val="24"/>
          <w:szCs w:val="24"/>
        </w:rPr>
        <w:t>6.1扫描方式</w:t>
      </w:r>
    </w:p>
    <w:p w14:paraId="0BC7BA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2"/>
          <w:sz w:val="24"/>
          <w:szCs w:val="24"/>
        </w:rPr>
        <w:t>6.2根据档案幅面的大小选择相应规格的专业扫描仪进行扫描。大幅面档案可采</w:t>
      </w:r>
    </w:p>
    <w:p w14:paraId="1D6F8D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sectPr>
          <w:headerReference r:id="rId15" w:type="default"/>
          <w:footerReference r:id="rId16" w:type="default"/>
          <w:pgSz w:w="11906" w:h="16839"/>
          <w:pgMar w:top="1199" w:right="1733" w:bottom="1183" w:left="1785" w:header="971" w:footer="1018" w:gutter="0"/>
          <w:cols w:space="720" w:num="1"/>
        </w:sectPr>
      </w:pPr>
    </w:p>
    <w:p w14:paraId="15BA84A2">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rPr>
      </w:pPr>
    </w:p>
    <w:p w14:paraId="58A543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3"/>
          <w:sz w:val="24"/>
          <w:szCs w:val="24"/>
        </w:rPr>
        <w:t>用专用数码平台进行扫描或者采用图像拼接方式处理。装订成册的档案必须保持</w:t>
      </w:r>
      <w:r>
        <w:rPr>
          <w:rFonts w:ascii="宋体" w:hAnsi="宋体" w:eastAsia="宋体" w:cs="宋体"/>
          <w:color w:val="auto"/>
          <w:sz w:val="24"/>
          <w:szCs w:val="24"/>
        </w:rPr>
        <w:t>不拆卷扫描，同一页面有两个以上文件，需分别扫描。要求采用高拍方式或平</w:t>
      </w:r>
      <w:r>
        <w:rPr>
          <w:rFonts w:ascii="宋体" w:hAnsi="宋体" w:eastAsia="宋体" w:cs="宋体"/>
          <w:color w:val="auto"/>
          <w:spacing w:val="-1"/>
          <w:sz w:val="24"/>
          <w:szCs w:val="24"/>
        </w:rPr>
        <w:t>板方式，以保护档案原件。扫描色彩模式：</w:t>
      </w:r>
    </w:p>
    <w:p w14:paraId="6638DB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1"/>
          <w:sz w:val="24"/>
          <w:szCs w:val="24"/>
        </w:rPr>
        <w:t>(1)页面为黑白两色，但字迹清晰度差或带有插图的档案，以及页面为多色文字</w:t>
      </w:r>
      <w:r>
        <w:rPr>
          <w:rFonts w:ascii="宋体" w:hAnsi="宋体" w:eastAsia="宋体" w:cs="宋体"/>
          <w:color w:val="auto"/>
          <w:spacing w:val="-3"/>
          <w:sz w:val="24"/>
          <w:szCs w:val="24"/>
        </w:rPr>
        <w:t>的档案，采用灰度模式扫描。</w:t>
      </w:r>
    </w:p>
    <w:p w14:paraId="556E14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2"/>
          <w:sz w:val="24"/>
          <w:szCs w:val="24"/>
        </w:rPr>
        <w:t>(2)页面中有彩色插图的档案，可视需要釆用彩色模式进行扫描。</w:t>
      </w:r>
    </w:p>
    <w:p w14:paraId="338FCB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5"/>
          <w:sz w:val="24"/>
          <w:szCs w:val="24"/>
        </w:rPr>
        <w:t>6.3扫描分辨率纸质档案扫描影像文件分辨率为300</w:t>
      </w:r>
      <w:r>
        <w:rPr>
          <w:rFonts w:ascii="宋体" w:hAnsi="宋体" w:eastAsia="宋体" w:cs="宋体"/>
          <w:color w:val="auto"/>
          <w:sz w:val="24"/>
          <w:szCs w:val="24"/>
        </w:rPr>
        <w:t>DPI</w:t>
      </w:r>
      <w:r>
        <w:rPr>
          <w:rFonts w:ascii="宋体" w:hAnsi="宋体" w:eastAsia="宋体" w:cs="宋体"/>
          <w:color w:val="auto"/>
          <w:spacing w:val="5"/>
          <w:sz w:val="24"/>
          <w:szCs w:val="24"/>
        </w:rPr>
        <w:t>,照片彩色影</w:t>
      </w:r>
      <w:r>
        <w:rPr>
          <w:rFonts w:ascii="宋体" w:hAnsi="宋体" w:eastAsia="宋体" w:cs="宋体"/>
          <w:color w:val="auto"/>
          <w:spacing w:val="4"/>
          <w:sz w:val="24"/>
          <w:szCs w:val="24"/>
        </w:rPr>
        <w:t>像文件的</w:t>
      </w:r>
      <w:r>
        <w:rPr>
          <w:rFonts w:ascii="宋体" w:hAnsi="宋体" w:eastAsia="宋体" w:cs="宋体"/>
          <w:color w:val="auto"/>
          <w:spacing w:val="-2"/>
          <w:sz w:val="24"/>
          <w:szCs w:val="24"/>
        </w:rPr>
        <w:t>精度为300dpi，底片影像文件的精度为200dpi。</w:t>
      </w:r>
    </w:p>
    <w:p w14:paraId="5A464D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2"/>
          <w:sz w:val="24"/>
          <w:szCs w:val="24"/>
        </w:rPr>
        <w:t>6.4扫描登记认真填写纸质档案数字化转换过程交接登记表单，登记扫描档案的</w:t>
      </w:r>
      <w:r>
        <w:rPr>
          <w:rFonts w:ascii="宋体" w:hAnsi="宋体" w:eastAsia="宋体" w:cs="宋体"/>
          <w:color w:val="auto"/>
          <w:spacing w:val="-3"/>
          <w:sz w:val="24"/>
          <w:szCs w:val="24"/>
        </w:rPr>
        <w:t>页数、色彩模式、分辨率等。在登记的同时应注意核对每份文件的实际</w:t>
      </w:r>
      <w:r>
        <w:rPr>
          <w:rFonts w:ascii="宋体" w:hAnsi="宋体" w:eastAsia="宋体" w:cs="宋体"/>
          <w:color w:val="auto"/>
          <w:spacing w:val="-4"/>
          <w:sz w:val="24"/>
          <w:szCs w:val="24"/>
        </w:rPr>
        <w:t>扫描页数</w:t>
      </w:r>
      <w:r>
        <w:rPr>
          <w:rFonts w:ascii="宋体" w:hAnsi="宋体" w:eastAsia="宋体" w:cs="宋体"/>
          <w:color w:val="auto"/>
          <w:spacing w:val="-2"/>
          <w:sz w:val="24"/>
          <w:szCs w:val="24"/>
        </w:rPr>
        <w:t>与档案整理登记单时填写的文件页数是否一致，发现漏扫或错扫时应及</w:t>
      </w:r>
      <w:r>
        <w:rPr>
          <w:rFonts w:ascii="宋体" w:hAnsi="宋体" w:eastAsia="宋体" w:cs="宋体"/>
          <w:color w:val="auto"/>
          <w:spacing w:val="-3"/>
          <w:sz w:val="24"/>
          <w:szCs w:val="24"/>
        </w:rPr>
        <w:t>时补扫，</w:t>
      </w:r>
      <w:r>
        <w:rPr>
          <w:rFonts w:ascii="宋体" w:hAnsi="宋体" w:eastAsia="宋体" w:cs="宋体"/>
          <w:color w:val="auto"/>
          <w:spacing w:val="-1"/>
          <w:sz w:val="24"/>
          <w:szCs w:val="24"/>
        </w:rPr>
        <w:t>并在登记表上注明原因和处理方法。</w:t>
      </w:r>
    </w:p>
    <w:p w14:paraId="56BDC7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3"/>
          <w:sz w:val="24"/>
          <w:szCs w:val="24"/>
        </w:rPr>
        <w:t>6.5扫描加工要求</w:t>
      </w:r>
    </w:p>
    <w:p w14:paraId="1D492F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z w:val="24"/>
          <w:szCs w:val="24"/>
        </w:rPr>
        <w:t>（1）根据采购人提供的工作单核对目录，修改有错误的目录并将档案实体按照</w:t>
      </w:r>
      <w:r>
        <w:rPr>
          <w:rFonts w:ascii="宋体" w:hAnsi="宋体" w:eastAsia="宋体" w:cs="宋体"/>
          <w:color w:val="auto"/>
          <w:spacing w:val="-1"/>
          <w:sz w:val="24"/>
          <w:szCs w:val="24"/>
        </w:rPr>
        <w:t>实际扫描页重新编号并填写到工作单中，作为文件和质检依据。</w:t>
      </w:r>
    </w:p>
    <w:p w14:paraId="051795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1"/>
          <w:sz w:val="24"/>
          <w:szCs w:val="24"/>
        </w:rPr>
        <w:t>（2）启钉、拆分，保证纸张的平整、抚平边角。</w:t>
      </w:r>
    </w:p>
    <w:p w14:paraId="1BE003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4"/>
          <w:sz w:val="24"/>
          <w:szCs w:val="24"/>
        </w:rPr>
        <w:t>（3）采用最为可靠的扫描设备和扫描方式完成档案扫</w:t>
      </w:r>
      <w:r>
        <w:rPr>
          <w:rFonts w:ascii="宋体" w:hAnsi="宋体" w:eastAsia="宋体" w:cs="宋体"/>
          <w:color w:val="auto"/>
          <w:spacing w:val="-5"/>
          <w:sz w:val="24"/>
          <w:szCs w:val="24"/>
        </w:rPr>
        <w:t>描，避免纸张褶皱、撕裂、</w:t>
      </w:r>
      <w:r>
        <w:rPr>
          <w:rFonts w:ascii="宋体" w:hAnsi="宋体" w:eastAsia="宋体" w:cs="宋体"/>
          <w:color w:val="auto"/>
          <w:spacing w:val="-1"/>
          <w:sz w:val="24"/>
          <w:szCs w:val="24"/>
        </w:rPr>
        <w:t>破损等情况的发生。</w:t>
      </w:r>
    </w:p>
    <w:p w14:paraId="757CBC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z w:val="24"/>
          <w:szCs w:val="24"/>
        </w:rPr>
        <w:t>（4）如遇到档案纸张质地脆弱，不适合反复拆装订的档案，应采用不拆卷高拍</w:t>
      </w:r>
      <w:r>
        <w:rPr>
          <w:rFonts w:ascii="宋体" w:hAnsi="宋体" w:eastAsia="宋体" w:cs="宋体"/>
          <w:color w:val="auto"/>
          <w:spacing w:val="-2"/>
          <w:sz w:val="24"/>
          <w:szCs w:val="24"/>
        </w:rPr>
        <w:t>扫描设备和方式进行扫描。</w:t>
      </w:r>
    </w:p>
    <w:p w14:paraId="3ACE36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z w:val="24"/>
          <w:szCs w:val="24"/>
        </w:rPr>
        <w:t>（5）扫描时，应根据纸张质地、底色、薄厚程度等因素，设置最佳的扫描明暗</w:t>
      </w:r>
      <w:r>
        <w:rPr>
          <w:rFonts w:ascii="宋体" w:hAnsi="宋体" w:eastAsia="宋体" w:cs="宋体"/>
          <w:color w:val="auto"/>
          <w:spacing w:val="-1"/>
          <w:sz w:val="24"/>
          <w:szCs w:val="24"/>
        </w:rPr>
        <w:t>度、对比度设置，保证原始扫描图像效果与原件吻合。</w:t>
      </w:r>
    </w:p>
    <w:p w14:paraId="0612DD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z w:val="24"/>
          <w:szCs w:val="24"/>
        </w:rPr>
        <w:t>（6）采用平板或高速进纸方式扫描，尽量确保纸张扫描时放置端正，从而保证</w:t>
      </w:r>
      <w:r>
        <w:rPr>
          <w:rFonts w:ascii="宋体" w:hAnsi="宋体" w:eastAsia="宋体" w:cs="宋体"/>
          <w:color w:val="auto"/>
          <w:spacing w:val="-1"/>
          <w:sz w:val="24"/>
          <w:szCs w:val="24"/>
        </w:rPr>
        <w:t>原始扫描图像无歪斜，减少后期处理可能带来的图像失真。</w:t>
      </w:r>
    </w:p>
    <w:p w14:paraId="20D77F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2"/>
          <w:sz w:val="24"/>
          <w:szCs w:val="24"/>
        </w:rPr>
        <w:t>（7）对于档案中折子页、图纸、表格等应整页扫描。超长页进行分页扫描后，</w:t>
      </w:r>
      <w:r>
        <w:rPr>
          <w:rFonts w:ascii="宋体" w:hAnsi="宋体" w:eastAsia="宋体" w:cs="宋体"/>
          <w:color w:val="auto"/>
          <w:spacing w:val="-1"/>
          <w:sz w:val="24"/>
          <w:szCs w:val="24"/>
        </w:rPr>
        <w:t>要拼接成一页。同一页面有两个以上文件，需分别扫描。</w:t>
      </w:r>
    </w:p>
    <w:p w14:paraId="2F35DD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1"/>
          <w:sz w:val="24"/>
          <w:szCs w:val="24"/>
        </w:rPr>
        <w:t>7.扫描图像处理扫描后的原始图像需要进行优化处理，使得成品图像清晰、端</w:t>
      </w:r>
      <w:r>
        <w:rPr>
          <w:rFonts w:ascii="宋体" w:hAnsi="宋体" w:eastAsia="宋体" w:cs="宋体"/>
          <w:color w:val="auto"/>
          <w:spacing w:val="-1"/>
          <w:sz w:val="24"/>
          <w:szCs w:val="24"/>
        </w:rPr>
        <w:t>正。根据档案扫描后的具体情况，要进行如下图像处理：</w:t>
      </w:r>
    </w:p>
    <w:p w14:paraId="34248B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6"/>
          <w:sz w:val="24"/>
          <w:szCs w:val="24"/>
        </w:rPr>
        <w:t>1、纠偏：采用自动或手动纠偏功能，调整图像角度。图像偏斜度不得大于5度，</w:t>
      </w:r>
    </w:p>
    <w:p w14:paraId="0B8979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sectPr>
          <w:headerReference r:id="rId17" w:type="default"/>
          <w:footerReference r:id="rId18" w:type="default"/>
          <w:pgSz w:w="11906" w:h="16839"/>
          <w:pgMar w:top="1199" w:right="1719" w:bottom="1182" w:left="1785" w:header="971" w:footer="1018" w:gutter="0"/>
          <w:cols w:space="720" w:num="1"/>
        </w:sectPr>
      </w:pPr>
    </w:p>
    <w:p w14:paraId="1DE4CADE">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color w:val="auto"/>
        </w:rPr>
      </w:pPr>
    </w:p>
    <w:p w14:paraId="6C76C2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1"/>
          <w:sz w:val="24"/>
          <w:szCs w:val="24"/>
        </w:rPr>
        <w:t>对方向不正确的图像应进行旋转还原，以符合阅读习惯。</w:t>
      </w:r>
    </w:p>
    <w:p w14:paraId="3CC550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1"/>
          <w:sz w:val="24"/>
          <w:szCs w:val="24"/>
        </w:rPr>
        <w:t>2、去污及裁边处理：对图像页面中出现的影响图像质量的杂质如黑点、黑线、</w:t>
      </w:r>
      <w:r>
        <w:rPr>
          <w:rFonts w:ascii="宋体" w:hAnsi="宋体" w:eastAsia="宋体" w:cs="宋体"/>
          <w:color w:val="auto"/>
          <w:spacing w:val="-3"/>
          <w:sz w:val="24"/>
          <w:szCs w:val="24"/>
        </w:rPr>
        <w:t>黑框、黑边等应进行去污处理。处理过程中应遵循在不影响可懂度的前提下展现</w:t>
      </w:r>
      <w:r>
        <w:rPr>
          <w:rFonts w:ascii="宋体" w:hAnsi="宋体" w:eastAsia="宋体" w:cs="宋体"/>
          <w:color w:val="auto"/>
          <w:spacing w:val="-2"/>
          <w:sz w:val="24"/>
          <w:szCs w:val="24"/>
        </w:rPr>
        <w:t>档案原貌的原则。为了节省存储空间，应对图像进行裁边处理，去除多余白边。</w:t>
      </w:r>
      <w:r>
        <w:rPr>
          <w:rFonts w:ascii="宋体" w:hAnsi="宋体" w:eastAsia="宋体" w:cs="宋体"/>
          <w:color w:val="auto"/>
          <w:spacing w:val="-1"/>
          <w:sz w:val="24"/>
          <w:szCs w:val="24"/>
        </w:rPr>
        <w:t>（备注：所有案卷保留历史原貌，不做去除装订空及缺角修补）</w:t>
      </w:r>
    </w:p>
    <w:p w14:paraId="5A1E2B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1"/>
          <w:sz w:val="24"/>
          <w:szCs w:val="24"/>
        </w:rPr>
        <w:t>3、字迹洇透：采用字迹锐化的功能，清晰字迹笔画。</w:t>
      </w:r>
    </w:p>
    <w:p w14:paraId="245DD9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z w:val="24"/>
          <w:szCs w:val="24"/>
        </w:rPr>
      </w:pPr>
      <w:r>
        <w:rPr>
          <w:rFonts w:ascii="宋体" w:hAnsi="宋体" w:eastAsia="宋体" w:cs="宋体"/>
          <w:color w:val="auto"/>
          <w:spacing w:val="-1"/>
          <w:sz w:val="24"/>
          <w:szCs w:val="24"/>
        </w:rPr>
        <w:t>4、图像深浅不一：采用平衡功能，调整图像深浅一致。</w:t>
      </w:r>
    </w:p>
    <w:p w14:paraId="3B219F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pacing w:val="-1"/>
          <w:sz w:val="24"/>
          <w:szCs w:val="24"/>
        </w:rPr>
      </w:pPr>
      <w:r>
        <w:rPr>
          <w:rFonts w:ascii="宋体" w:hAnsi="宋体" w:eastAsia="宋体" w:cs="宋体"/>
          <w:color w:val="auto"/>
          <w:spacing w:val="-1"/>
          <w:sz w:val="24"/>
          <w:szCs w:val="24"/>
        </w:rPr>
        <w:t>5、图像拼接：对大幅面档案进行分区扫描形成的</w:t>
      </w:r>
      <w:r>
        <w:rPr>
          <w:rFonts w:ascii="宋体" w:hAnsi="宋体" w:eastAsia="宋体" w:cs="宋体"/>
          <w:color w:val="auto"/>
          <w:spacing w:val="-2"/>
          <w:sz w:val="24"/>
          <w:szCs w:val="24"/>
        </w:rPr>
        <w:t>多幅图像，应进行拼接处理，</w:t>
      </w:r>
      <w:r>
        <w:rPr>
          <w:rFonts w:ascii="宋体" w:hAnsi="宋体" w:eastAsia="宋体" w:cs="宋体"/>
          <w:color w:val="auto"/>
          <w:spacing w:val="-1"/>
          <w:sz w:val="24"/>
          <w:szCs w:val="24"/>
        </w:rPr>
        <w:t>合并为一个完整的图像，以保证档案数字化图像的整体性。</w:t>
      </w:r>
    </w:p>
    <w:p w14:paraId="47B411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lang w:val="en-US" w:eastAsia="zh-CN"/>
        </w:rPr>
        <w:t>8.目录著录</w:t>
      </w:r>
    </w:p>
    <w:p w14:paraId="0421DE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8.1图像目录录入的信息正确率100%。</w:t>
      </w:r>
    </w:p>
    <w:p w14:paraId="48E9C8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8.2案号或档号准确、规范，格式与命名其数字图像文件的档号格式一致，符合</w:t>
      </w:r>
    </w:p>
    <w:p w14:paraId="3E3189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相关规范要求。录入内容无论是汉字还是数字均要正确；信息必须与原始案卷中内容相互对应；每个相关字段没有漏录现象。</w:t>
      </w:r>
    </w:p>
    <w:p w14:paraId="0487AB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8.3著录数据质量检查。对目录数据质量进行检查，核对著录项目是否完整，内容是否规范、准确，是否有漏录、错录等问题。</w:t>
      </w:r>
    </w:p>
    <w:p w14:paraId="3D4E4C8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8.4数据挂接正确率必须达到100%。</w:t>
      </w:r>
    </w:p>
    <w:p w14:paraId="609ED05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对扫描数据案卷信息、条目信息、页码、挂接等数据进行全面的质量检查核对。</w:t>
      </w:r>
    </w:p>
    <w:p w14:paraId="3DA0A4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与原始档案进行核对，核查全文与目录信息、页数、图像文件总数与目录总数的一致性进行核对，检查正确率达100%合格后，由实施方负责按采购方的要求将合格的影像文件批量挂接到档案管理系统中。数据挂接后，以档案卷级目录数据库为依据，对挂接的图像文件进行检查，检查图像文件的命名格式是否符合要求，图像是否能打开，发现错误及时作出修正。挂接后的数据要保证运行的正确和稳定，如出现漏挂、重挂、挂错的要重新挂接。</w:t>
      </w:r>
    </w:p>
    <w:p w14:paraId="4093A3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lang w:val="en-US" w:eastAsia="zh-CN"/>
        </w:rPr>
        <w:t>9.数据移交</w:t>
      </w:r>
    </w:p>
    <w:p w14:paraId="6CDC3F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9.1档案数字化项目完工后的全部电子图像、电子目录以及各流程形成的纸质资料所有权属归采购方所有。包括项目加工形成的各种统计资料、影像资料、纸质资料及各种交接清单都必须完整移交给采购方。</w:t>
      </w:r>
    </w:p>
    <w:p w14:paraId="39E4F4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9.2数据挂接并验收合格后，实施方进行多套备份移交给泽库县农牧水利和科技局，全文数据和目录数据的备份4套，存储至脱机介质上。</w:t>
      </w:r>
    </w:p>
    <w:p w14:paraId="3F0CDC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9.3必须使用档案专业光盘进行备份，光盘长期存档不低于30年。实施方制作</w:t>
      </w:r>
    </w:p>
    <w:p w14:paraId="1AE0C2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的数据备份要保证备份数据完整、档案数量正确、能打得开，备份介质要有规范的标签标明。</w:t>
      </w:r>
    </w:p>
    <w:p w14:paraId="10A099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lang w:val="en-US" w:eastAsia="zh-CN"/>
        </w:rPr>
        <w:t>10.场地安全及保密设备</w:t>
      </w:r>
    </w:p>
    <w:p w14:paraId="177DD7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10.1实施方的工作人员不许私自携带任何可存储设备进入或离开工作现场。</w:t>
      </w:r>
    </w:p>
    <w:p w14:paraId="6BC234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10.2不得以任何形式将各项档案资料带出指定工作现场；不得以任何形式进行泄</w:t>
      </w:r>
    </w:p>
    <w:p w14:paraId="23E3B6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漏、传播；未经采购单位同意不得带人进行扫描场地参观或学习。</w:t>
      </w:r>
    </w:p>
    <w:p w14:paraId="7C8A10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10.3实施方在工作中必须与采购方做好档案的安全交接，并做好整个项目流程各</w:t>
      </w:r>
    </w:p>
    <w:p w14:paraId="680032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个环节工作的详细登记，完工后全部移交给采购单位。</w:t>
      </w:r>
    </w:p>
    <w:p w14:paraId="1A5CE5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10.4实施方要严格按照国家档案局、保密局、青海省档案局、青海省保密局、泽库县档案馆的有关规定，开展档案数字化各项工作。</w:t>
      </w:r>
    </w:p>
    <w:p w14:paraId="0F50E1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lang w:val="en-US" w:eastAsia="zh-CN"/>
        </w:rPr>
        <w:t>11、档案管理查询系统需求</w:t>
      </w:r>
    </w:p>
    <w:p w14:paraId="2E9CE9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（1）电子档案管理系统应具备档案接收、档案整理、档案保存、档案利用、档案打印等功能，其功能设计应符合《电子档案管理系统基本功能规定》（国家档案局办公室2017年12月15日印发）的规定。</w:t>
      </w:r>
    </w:p>
    <w:p w14:paraId="5B7B55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（2）电子档案管理系统应具备依据利用需求生成电子档案利用库的功能，支持电子档案的检索、筛选和输出，能够为利用者提供符合国家标准格式的电子档案。</w:t>
      </w:r>
    </w:p>
    <w:p w14:paraId="6C849F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（3）电子档案管理系统应具备对电子档案进行多条件的模糊检索、精确检索等功能，支持跨全宗、跨门类和递进检索，检索结果能够进行局部浏览和有选择性地进行输出。</w:t>
      </w:r>
    </w:p>
    <w:p w14:paraId="69FD91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（4）电子档案管理系统应具备电子档案在线借阅服务功能，在线阅览、授权下载与打印等处理。</w:t>
      </w:r>
    </w:p>
    <w:p w14:paraId="114BD3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（5）扶贫电子档案管理系统应具备档案编研功能，对档案编研成果进行管理。</w:t>
      </w:r>
    </w:p>
    <w:p w14:paraId="517ABF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（6）扶贫电子档案的提供利用应严格遵守国家相关保密规定。</w:t>
      </w:r>
    </w:p>
    <w:p w14:paraId="42DB27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（7）应根据工作岗位、职责等要求在电子档案管理系统为利用者设置相应的电子档案利用权限。</w:t>
      </w:r>
    </w:p>
    <w:p w14:paraId="5D0351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（8）利用者应在权限允许范围内检索、浏览、复制、下载电子档案、电子档案组件及其元数据。</w:t>
      </w:r>
    </w:p>
    <w:p w14:paraId="02268E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（9）电子档案及其元数据的离线存储介质不得外借，其使用应在档案部门的监控范围内。</w:t>
      </w:r>
    </w:p>
    <w:p w14:paraId="76753D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color w:val="auto"/>
          <w:sz w:val="24"/>
          <w:szCs w:val="24"/>
        </w:rPr>
      </w:pPr>
      <w:r>
        <w:rPr>
          <w:rFonts w:ascii="宋体" w:hAnsi="宋体" w:eastAsia="宋体" w:cs="宋体"/>
          <w:b/>
          <w:bCs/>
          <w:color w:val="auto"/>
          <w:spacing w:val="-4"/>
          <w:sz w:val="24"/>
          <w:szCs w:val="24"/>
        </w:rPr>
        <w:t>三、服务要求</w:t>
      </w:r>
    </w:p>
    <w:p w14:paraId="1E204F70">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ascii="宋体" w:hAnsi="宋体" w:eastAsia="宋体" w:cs="宋体"/>
          <w:b/>
          <w:bCs/>
          <w:color w:val="auto"/>
          <w:spacing w:val="-7"/>
          <w:sz w:val="24"/>
          <w:szCs w:val="24"/>
        </w:rPr>
      </w:pPr>
      <w:r>
        <w:rPr>
          <w:rFonts w:ascii="宋体" w:hAnsi="宋体" w:eastAsia="宋体" w:cs="宋体"/>
          <w:b/>
          <w:bCs/>
          <w:color w:val="auto"/>
          <w:spacing w:val="-7"/>
          <w:sz w:val="24"/>
          <w:szCs w:val="24"/>
        </w:rPr>
        <w:t>1.服务期限：自合同签订后六个月</w:t>
      </w:r>
    </w:p>
    <w:p w14:paraId="6F9DB56B">
      <w:pPr>
        <w:pStyle w:val="2"/>
        <w:ind w:left="0" w:leftChars="0" w:firstLine="0" w:firstLineChars="0"/>
        <w:rPr>
          <w:rFonts w:hint="default" w:ascii="宋体" w:hAnsi="宋体" w:eastAsia="宋体" w:cs="宋体"/>
          <w:b/>
          <w:bCs/>
          <w:color w:val="auto"/>
          <w:spacing w:val="-7"/>
          <w:sz w:val="24"/>
          <w:szCs w:val="24"/>
          <w:lang w:val="en-US" w:eastAsia="zh-CN" w:bidi="ar-SA"/>
        </w:rPr>
      </w:pPr>
      <w:r>
        <w:rPr>
          <w:rFonts w:hint="eastAsia" w:ascii="宋体" w:hAnsi="宋体" w:eastAsia="宋体" w:cs="宋体"/>
          <w:b/>
          <w:bCs/>
          <w:color w:val="auto"/>
          <w:spacing w:val="-7"/>
          <w:sz w:val="24"/>
          <w:szCs w:val="24"/>
          <w:lang w:val="en-US" w:eastAsia="zh-CN" w:bidi="ar-SA"/>
        </w:rPr>
        <w:t>2.免费质保期：1年</w:t>
      </w:r>
    </w:p>
    <w:p w14:paraId="2DA59A2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bCs/>
          <w:color w:val="auto"/>
          <w:spacing w:val="-3"/>
          <w:sz w:val="24"/>
          <w:szCs w:val="24"/>
          <w:lang w:val="en-US" w:eastAsia="zh-CN"/>
        </w:rPr>
        <w:t>3</w:t>
      </w:r>
      <w:r>
        <w:rPr>
          <w:rFonts w:ascii="宋体" w:hAnsi="宋体" w:eastAsia="宋体" w:cs="宋体"/>
          <w:b/>
          <w:bCs/>
          <w:color w:val="auto"/>
          <w:spacing w:val="-3"/>
          <w:sz w:val="24"/>
          <w:szCs w:val="24"/>
        </w:rPr>
        <w:t>.服务地点：</w:t>
      </w:r>
      <w:bookmarkStart w:id="230" w:name="_GoBack"/>
      <w:bookmarkEnd w:id="230"/>
      <w:r>
        <w:rPr>
          <w:rFonts w:ascii="宋体" w:hAnsi="宋体" w:eastAsia="宋体" w:cs="宋体"/>
          <w:b/>
          <w:bCs/>
          <w:color w:val="auto"/>
          <w:spacing w:val="-3"/>
          <w:sz w:val="24"/>
          <w:szCs w:val="24"/>
        </w:rPr>
        <w:t>采购人指定地点</w:t>
      </w:r>
    </w:p>
    <w:sectPr>
      <w:headerReference r:id="rId19" w:type="default"/>
      <w:footerReference r:id="rId20" w:type="default"/>
      <w:type w:val="continuous"/>
      <w:pgSz w:w="11906" w:h="16838"/>
      <w:pgMar w:top="1440" w:right="1800" w:bottom="1440" w:left="1800" w:header="907" w:footer="1020"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4A21E">
    <w:pPr>
      <w:pStyle w:val="2"/>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BDB3E">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6BDB3E">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AC769">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439E8">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57BF3">
    <w:pPr>
      <w:spacing w:line="169" w:lineRule="auto"/>
      <w:ind w:left="4263"/>
      <w:rPr>
        <w:rFonts w:ascii="Calibri" w:hAnsi="Calibri" w:eastAsia="Calibri" w:cs="Calibri"/>
        <w:sz w:val="18"/>
        <w:szCs w:val="18"/>
      </w:rPr>
    </w:pPr>
    <w:r>
      <w:rPr>
        <w:rFonts w:ascii="Calibri" w:hAnsi="Calibri" w:eastAsia="Calibri" w:cs="Calibri"/>
        <w:spacing w:val="-5"/>
        <w:sz w:val="18"/>
        <w:szCs w:val="18"/>
      </w:rPr>
      <w:t>38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B4208">
    <w:pPr>
      <w:spacing w:line="169" w:lineRule="auto"/>
      <w:ind w:left="4263"/>
      <w:rPr>
        <w:rFonts w:ascii="Calibri" w:hAnsi="Calibri" w:eastAsia="Calibri" w:cs="Calibri"/>
        <w:sz w:val="18"/>
        <w:szCs w:val="18"/>
      </w:rPr>
    </w:pPr>
    <w:r>
      <w:rPr>
        <w:rFonts w:ascii="Calibri" w:hAnsi="Calibri" w:eastAsia="Calibri" w:cs="Calibri"/>
        <w:spacing w:val="-5"/>
        <w:sz w:val="18"/>
        <w:szCs w:val="18"/>
      </w:rPr>
      <w:t>39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EE2AA">
    <w:pPr>
      <w:spacing w:line="169" w:lineRule="auto"/>
      <w:ind w:left="4259"/>
      <w:rPr>
        <w:rFonts w:ascii="Calibri" w:hAnsi="Calibri" w:eastAsia="Calibri" w:cs="Calibri"/>
        <w:sz w:val="18"/>
        <w:szCs w:val="18"/>
      </w:rPr>
    </w:pPr>
    <w:r>
      <w:rPr>
        <w:rFonts w:ascii="Calibri" w:hAnsi="Calibri" w:eastAsia="Calibri" w:cs="Calibri"/>
        <w:spacing w:val="-3"/>
        <w:sz w:val="18"/>
        <w:szCs w:val="18"/>
      </w:rPr>
      <w:t>40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AC252">
    <w:pPr>
      <w:spacing w:line="168" w:lineRule="auto"/>
      <w:ind w:left="4259"/>
      <w:rPr>
        <w:rFonts w:ascii="Calibri" w:hAnsi="Calibri" w:eastAsia="Calibri" w:cs="Calibri"/>
        <w:sz w:val="18"/>
        <w:szCs w:val="18"/>
      </w:rPr>
    </w:pPr>
    <w:r>
      <w:rPr>
        <w:rFonts w:ascii="Calibri" w:hAnsi="Calibri" w:eastAsia="Calibri" w:cs="Calibri"/>
        <w:spacing w:val="-3"/>
        <w:sz w:val="18"/>
        <w:szCs w:val="18"/>
      </w:rPr>
      <w:t>41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BD4E">
    <w:pPr>
      <w:pStyle w:val="2"/>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081B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2081B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A4ACE">
    <w:pPr>
      <w:pStyle w:val="16"/>
      <w:pBdr>
        <w:bottom w:val="none" w:color="auto" w:sz="0" w:space="1"/>
      </w:pBdr>
      <w:ind w:firstLine="0" w:firstLineChars="0"/>
      <w:rPr>
        <w:rFonts w:hint="eastAsia" w:eastAsia="宋体"/>
        <w:b/>
        <w:bCs/>
        <w:lang w:eastAsia="zh-CN"/>
      </w:rPr>
    </w:pPr>
    <w:r>
      <w:rPr>
        <w:rFonts w:hint="eastAsia" w:ascii="宋体" w:hAnsi="宋体" w:eastAsia="宋体" w:cs="宋体"/>
        <w:b/>
        <w:bCs/>
        <w:sz w:val="21"/>
        <w:szCs w:val="21"/>
        <w:u w:val="single"/>
        <w:lang w:eastAsia="zh-CN"/>
      </w:rPr>
      <w:t>青海乾航项目管理咨询有限公司</w:t>
    </w:r>
    <w:r>
      <w:rPr>
        <w:rFonts w:hint="eastAsia" w:ascii="宋体" w:hAnsi="宋体" w:eastAsia="宋体" w:cs="宋体"/>
        <w:b/>
        <w:bCs/>
        <w:sz w:val="21"/>
        <w:szCs w:val="21"/>
        <w:u w:val="single"/>
      </w:rPr>
      <w:t xml:space="preserve">磋商文件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eastAsia="zh-CN"/>
      </w:rPr>
      <w:t>青海乾航竞磋（服务）2024-006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2FAF3">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9F58">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A36AB">
    <w:pPr>
      <w:spacing w:before="19" w:line="183" w:lineRule="auto"/>
      <w:ind w:left="274"/>
      <w:rPr>
        <w:rFonts w:hint="eastAsia" w:ascii="宋体" w:hAnsi="宋体" w:eastAsia="宋体" w:cs="宋体"/>
        <w:sz w:val="20"/>
        <w:szCs w:val="20"/>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42C2C">
    <w:pPr>
      <w:spacing w:before="19" w:line="183" w:lineRule="auto"/>
      <w:ind w:left="274"/>
      <w:rPr>
        <w:rFonts w:hint="eastAsia" w:ascii="宋体" w:hAnsi="宋体" w:eastAsia="宋体" w:cs="宋体"/>
        <w:sz w:val="20"/>
        <w:szCs w:val="20"/>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3434">
    <w:pPr>
      <w:spacing w:before="19" w:line="183" w:lineRule="auto"/>
      <w:ind w:left="274"/>
      <w:rPr>
        <w:rFonts w:hint="eastAsia" w:ascii="宋体" w:hAnsi="宋体" w:eastAsia="宋体" w:cs="宋体"/>
        <w:sz w:val="20"/>
        <w:szCs w:val="20"/>
        <w:lang w:val="en-US"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32647">
    <w:pPr>
      <w:spacing w:before="19" w:line="183" w:lineRule="auto"/>
      <w:ind w:left="274"/>
      <w:rPr>
        <w:rFonts w:hint="eastAsia" w:ascii="宋体" w:hAnsi="宋体" w:eastAsia="宋体" w:cs="宋体"/>
        <w:sz w:val="20"/>
        <w:szCs w:val="20"/>
        <w:lang w:val="en-US"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310A3">
    <w:pPr>
      <w:pStyle w:val="16"/>
      <w:bidi w:val="0"/>
      <w:ind w:left="0" w:leftChars="0" w:firstLine="0" w:firstLineChars="0"/>
      <w:jc w:val="center"/>
    </w:pPr>
    <w:r>
      <w:rPr>
        <w:rFonts w:hint="eastAsia" w:ascii="宋体" w:hAnsi="宋体" w:eastAsia="宋体" w:cs="宋体"/>
        <w:b/>
        <w:bCs/>
        <w:sz w:val="21"/>
        <w:szCs w:val="21"/>
        <w:lang w:eastAsia="zh-CN"/>
      </w:rPr>
      <w:t>青海乾航项目管理咨询有限公司</w:t>
    </w:r>
    <w:r>
      <w:rPr>
        <w:rFonts w:hint="eastAsia" w:ascii="宋体" w:hAnsi="宋体" w:eastAsia="宋体" w:cs="宋体"/>
        <w:b/>
        <w:bCs/>
        <w:sz w:val="21"/>
        <w:szCs w:val="21"/>
      </w:rPr>
      <w:t xml:space="preserve">磋商文件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 xml:space="preserve">   </w:t>
    </w:r>
    <w:r>
      <w:rPr>
        <w:rFonts w:hint="eastAsia" w:ascii="宋体" w:hAnsi="宋体" w:eastAsia="宋体" w:cs="宋体"/>
        <w:b/>
        <w:bCs/>
        <w:sz w:val="21"/>
        <w:szCs w:val="21"/>
        <w:lang w:eastAsia="zh-CN"/>
      </w:rPr>
      <w:t>青海乾航竞磋（服务）2024-006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D93A9"/>
    <w:multiLevelType w:val="multilevel"/>
    <w:tmpl w:val="F15D93A9"/>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8"/>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
    <w:nsid w:val="59B11739"/>
    <w:multiLevelType w:val="singleLevel"/>
    <w:tmpl w:val="59B1173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ZjIxM2VjOTVjZmI5OGE5OTU2NGI5NTc0ZDYzNDYifQ=="/>
  </w:docVars>
  <w:rsids>
    <w:rsidRoot w:val="6F3A01D0"/>
    <w:rsid w:val="0011729F"/>
    <w:rsid w:val="002C5D0F"/>
    <w:rsid w:val="002E1E1C"/>
    <w:rsid w:val="007076D2"/>
    <w:rsid w:val="00796EA1"/>
    <w:rsid w:val="00983BE2"/>
    <w:rsid w:val="009B76F9"/>
    <w:rsid w:val="00A22D1A"/>
    <w:rsid w:val="00AE5A2B"/>
    <w:rsid w:val="00B102E6"/>
    <w:rsid w:val="00D14A56"/>
    <w:rsid w:val="00D656C9"/>
    <w:rsid w:val="00D728E7"/>
    <w:rsid w:val="00E22C49"/>
    <w:rsid w:val="00E24720"/>
    <w:rsid w:val="00EB4D82"/>
    <w:rsid w:val="00F10486"/>
    <w:rsid w:val="011D7E3A"/>
    <w:rsid w:val="012D5BC8"/>
    <w:rsid w:val="014622CC"/>
    <w:rsid w:val="01BC2907"/>
    <w:rsid w:val="01D036F5"/>
    <w:rsid w:val="01D65D75"/>
    <w:rsid w:val="022E65D5"/>
    <w:rsid w:val="025161A5"/>
    <w:rsid w:val="02634F9F"/>
    <w:rsid w:val="02694478"/>
    <w:rsid w:val="0383077C"/>
    <w:rsid w:val="03AC1C47"/>
    <w:rsid w:val="03F41C04"/>
    <w:rsid w:val="04227417"/>
    <w:rsid w:val="04543C07"/>
    <w:rsid w:val="0457091C"/>
    <w:rsid w:val="04C048E2"/>
    <w:rsid w:val="0539593F"/>
    <w:rsid w:val="05920F04"/>
    <w:rsid w:val="05A07941"/>
    <w:rsid w:val="05BD220F"/>
    <w:rsid w:val="05F02CD2"/>
    <w:rsid w:val="062007AA"/>
    <w:rsid w:val="06454043"/>
    <w:rsid w:val="06454FB3"/>
    <w:rsid w:val="0676069E"/>
    <w:rsid w:val="06813928"/>
    <w:rsid w:val="078D2A34"/>
    <w:rsid w:val="079324B8"/>
    <w:rsid w:val="07C54232"/>
    <w:rsid w:val="07CA4691"/>
    <w:rsid w:val="07E3578E"/>
    <w:rsid w:val="07F92F02"/>
    <w:rsid w:val="08432C65"/>
    <w:rsid w:val="08611C36"/>
    <w:rsid w:val="08951775"/>
    <w:rsid w:val="08F40EEB"/>
    <w:rsid w:val="097F04D1"/>
    <w:rsid w:val="09B4447A"/>
    <w:rsid w:val="09EA5816"/>
    <w:rsid w:val="0A70061F"/>
    <w:rsid w:val="0A73246A"/>
    <w:rsid w:val="0A7945D4"/>
    <w:rsid w:val="0AA55F2A"/>
    <w:rsid w:val="0ACE28E8"/>
    <w:rsid w:val="0AF357C2"/>
    <w:rsid w:val="0B6C09CE"/>
    <w:rsid w:val="0B887EEE"/>
    <w:rsid w:val="0B931985"/>
    <w:rsid w:val="0BD061CE"/>
    <w:rsid w:val="0BFA7A74"/>
    <w:rsid w:val="0C35159A"/>
    <w:rsid w:val="0C443F22"/>
    <w:rsid w:val="0C7F1621"/>
    <w:rsid w:val="0C846CD5"/>
    <w:rsid w:val="0D7501A0"/>
    <w:rsid w:val="0D8B758F"/>
    <w:rsid w:val="0DA015BB"/>
    <w:rsid w:val="0DA75F99"/>
    <w:rsid w:val="0DCF2D63"/>
    <w:rsid w:val="0DD46331"/>
    <w:rsid w:val="0DE440BD"/>
    <w:rsid w:val="0E302379"/>
    <w:rsid w:val="0E472F86"/>
    <w:rsid w:val="0F46331D"/>
    <w:rsid w:val="0FC45A7F"/>
    <w:rsid w:val="10023AD4"/>
    <w:rsid w:val="10402ABE"/>
    <w:rsid w:val="104533D0"/>
    <w:rsid w:val="10634E18"/>
    <w:rsid w:val="109764CF"/>
    <w:rsid w:val="10A71125"/>
    <w:rsid w:val="111A4579"/>
    <w:rsid w:val="111C2B53"/>
    <w:rsid w:val="1129001A"/>
    <w:rsid w:val="11800378"/>
    <w:rsid w:val="123E0181"/>
    <w:rsid w:val="12623510"/>
    <w:rsid w:val="126D7900"/>
    <w:rsid w:val="126F3EC0"/>
    <w:rsid w:val="127204A3"/>
    <w:rsid w:val="127460C5"/>
    <w:rsid w:val="12776593"/>
    <w:rsid w:val="12925110"/>
    <w:rsid w:val="12D4409A"/>
    <w:rsid w:val="1309024B"/>
    <w:rsid w:val="1326387E"/>
    <w:rsid w:val="132C6AC6"/>
    <w:rsid w:val="133D02CB"/>
    <w:rsid w:val="135E4911"/>
    <w:rsid w:val="138D3DF0"/>
    <w:rsid w:val="13A31C56"/>
    <w:rsid w:val="13ED4CBD"/>
    <w:rsid w:val="14810582"/>
    <w:rsid w:val="14D25708"/>
    <w:rsid w:val="150A777D"/>
    <w:rsid w:val="152626AF"/>
    <w:rsid w:val="1553307A"/>
    <w:rsid w:val="155C7BF4"/>
    <w:rsid w:val="15A7459D"/>
    <w:rsid w:val="15D37A49"/>
    <w:rsid w:val="15E93D4C"/>
    <w:rsid w:val="15F334AB"/>
    <w:rsid w:val="160F0324"/>
    <w:rsid w:val="161407E8"/>
    <w:rsid w:val="163966A8"/>
    <w:rsid w:val="167249BF"/>
    <w:rsid w:val="16751125"/>
    <w:rsid w:val="16B05813"/>
    <w:rsid w:val="182E68ED"/>
    <w:rsid w:val="18960420"/>
    <w:rsid w:val="18A45C5D"/>
    <w:rsid w:val="18AE3758"/>
    <w:rsid w:val="18D906A0"/>
    <w:rsid w:val="18E91BA8"/>
    <w:rsid w:val="19362BA0"/>
    <w:rsid w:val="19FE6D49"/>
    <w:rsid w:val="1A3E2C9D"/>
    <w:rsid w:val="1B3A68FE"/>
    <w:rsid w:val="1BAF484F"/>
    <w:rsid w:val="1BEF2DAB"/>
    <w:rsid w:val="1BFFC39F"/>
    <w:rsid w:val="1C123D07"/>
    <w:rsid w:val="1C3F14A8"/>
    <w:rsid w:val="1C8E16BB"/>
    <w:rsid w:val="1CB021A4"/>
    <w:rsid w:val="1CDD7C08"/>
    <w:rsid w:val="1D3B3901"/>
    <w:rsid w:val="1D9A5230"/>
    <w:rsid w:val="1DA36D9A"/>
    <w:rsid w:val="1DBA3241"/>
    <w:rsid w:val="1DE604FF"/>
    <w:rsid w:val="1DE64446"/>
    <w:rsid w:val="1E07408D"/>
    <w:rsid w:val="1E642BAC"/>
    <w:rsid w:val="1E6C5291"/>
    <w:rsid w:val="1EAE0E48"/>
    <w:rsid w:val="1ECB0BA8"/>
    <w:rsid w:val="1F1A514E"/>
    <w:rsid w:val="1F62093A"/>
    <w:rsid w:val="1F8F0C22"/>
    <w:rsid w:val="200731AA"/>
    <w:rsid w:val="2048658C"/>
    <w:rsid w:val="20755732"/>
    <w:rsid w:val="20A34372"/>
    <w:rsid w:val="2105452D"/>
    <w:rsid w:val="212A7796"/>
    <w:rsid w:val="213236FF"/>
    <w:rsid w:val="21A57604"/>
    <w:rsid w:val="21AF7B35"/>
    <w:rsid w:val="21B63D65"/>
    <w:rsid w:val="21C25B8F"/>
    <w:rsid w:val="21E53585"/>
    <w:rsid w:val="21FC6C05"/>
    <w:rsid w:val="220F2458"/>
    <w:rsid w:val="22671FB6"/>
    <w:rsid w:val="22CE22D7"/>
    <w:rsid w:val="22D97467"/>
    <w:rsid w:val="23045B21"/>
    <w:rsid w:val="23121DAA"/>
    <w:rsid w:val="234E64B5"/>
    <w:rsid w:val="235063ED"/>
    <w:rsid w:val="23A501AD"/>
    <w:rsid w:val="23B43CB0"/>
    <w:rsid w:val="23CD567C"/>
    <w:rsid w:val="23E35D90"/>
    <w:rsid w:val="23F47ADC"/>
    <w:rsid w:val="23FC09CC"/>
    <w:rsid w:val="246011EC"/>
    <w:rsid w:val="24BE3F37"/>
    <w:rsid w:val="25BD5036"/>
    <w:rsid w:val="25D40C60"/>
    <w:rsid w:val="2602389D"/>
    <w:rsid w:val="261E151D"/>
    <w:rsid w:val="262D2C9E"/>
    <w:rsid w:val="265505E9"/>
    <w:rsid w:val="26806A2A"/>
    <w:rsid w:val="26813488"/>
    <w:rsid w:val="26A16E16"/>
    <w:rsid w:val="27036136"/>
    <w:rsid w:val="270F023A"/>
    <w:rsid w:val="271D56D4"/>
    <w:rsid w:val="27360209"/>
    <w:rsid w:val="2798148E"/>
    <w:rsid w:val="27D6206B"/>
    <w:rsid w:val="27E040D7"/>
    <w:rsid w:val="27E64DFD"/>
    <w:rsid w:val="27F219B8"/>
    <w:rsid w:val="27FF372E"/>
    <w:rsid w:val="28053985"/>
    <w:rsid w:val="28442F27"/>
    <w:rsid w:val="285403AE"/>
    <w:rsid w:val="285F27BE"/>
    <w:rsid w:val="29114D61"/>
    <w:rsid w:val="291D0CF0"/>
    <w:rsid w:val="295142D9"/>
    <w:rsid w:val="29856970"/>
    <w:rsid w:val="29FB37E0"/>
    <w:rsid w:val="29FD4568"/>
    <w:rsid w:val="2A1115B5"/>
    <w:rsid w:val="2A2C3390"/>
    <w:rsid w:val="2A5E32AB"/>
    <w:rsid w:val="2A6813DA"/>
    <w:rsid w:val="2AD409FF"/>
    <w:rsid w:val="2B0E45AA"/>
    <w:rsid w:val="2BB36004"/>
    <w:rsid w:val="2BCE740C"/>
    <w:rsid w:val="2BF66CC1"/>
    <w:rsid w:val="2C0D3E59"/>
    <w:rsid w:val="2C46065A"/>
    <w:rsid w:val="2C6D60A4"/>
    <w:rsid w:val="2C8C3BA3"/>
    <w:rsid w:val="2CC472B9"/>
    <w:rsid w:val="2D5E3BF4"/>
    <w:rsid w:val="2DEE768F"/>
    <w:rsid w:val="2E184747"/>
    <w:rsid w:val="2E583FB3"/>
    <w:rsid w:val="2E60666A"/>
    <w:rsid w:val="2E6C6E5B"/>
    <w:rsid w:val="2EE353EB"/>
    <w:rsid w:val="2F322206"/>
    <w:rsid w:val="2F500B3A"/>
    <w:rsid w:val="2F596BB6"/>
    <w:rsid w:val="2F8F2AF6"/>
    <w:rsid w:val="2FBF705B"/>
    <w:rsid w:val="2FD65F6C"/>
    <w:rsid w:val="2FEC5819"/>
    <w:rsid w:val="2FEE5859"/>
    <w:rsid w:val="303F4F25"/>
    <w:rsid w:val="30595E14"/>
    <w:rsid w:val="3082509F"/>
    <w:rsid w:val="30C419B0"/>
    <w:rsid w:val="311B08F6"/>
    <w:rsid w:val="31BC5392"/>
    <w:rsid w:val="31EF147B"/>
    <w:rsid w:val="321A09C1"/>
    <w:rsid w:val="332932E2"/>
    <w:rsid w:val="33542A82"/>
    <w:rsid w:val="335C309B"/>
    <w:rsid w:val="335E17F2"/>
    <w:rsid w:val="33660CCD"/>
    <w:rsid w:val="33AFEC5B"/>
    <w:rsid w:val="33E76902"/>
    <w:rsid w:val="34213243"/>
    <w:rsid w:val="34243CCB"/>
    <w:rsid w:val="34694D37"/>
    <w:rsid w:val="348D682D"/>
    <w:rsid w:val="34AF1EA4"/>
    <w:rsid w:val="34E00D75"/>
    <w:rsid w:val="34EB33C6"/>
    <w:rsid w:val="352E457E"/>
    <w:rsid w:val="35980BD9"/>
    <w:rsid w:val="35A72150"/>
    <w:rsid w:val="35D41965"/>
    <w:rsid w:val="35D47806"/>
    <w:rsid w:val="362D5DAF"/>
    <w:rsid w:val="36306450"/>
    <w:rsid w:val="365932DD"/>
    <w:rsid w:val="36610A6A"/>
    <w:rsid w:val="36C02F90"/>
    <w:rsid w:val="371B1451"/>
    <w:rsid w:val="37AC6F17"/>
    <w:rsid w:val="37C239D4"/>
    <w:rsid w:val="381F046D"/>
    <w:rsid w:val="383A6A86"/>
    <w:rsid w:val="39350A01"/>
    <w:rsid w:val="399D7F94"/>
    <w:rsid w:val="3A441E84"/>
    <w:rsid w:val="3A5D5AD7"/>
    <w:rsid w:val="3A7E38B2"/>
    <w:rsid w:val="3A8D158F"/>
    <w:rsid w:val="3A9D4A5A"/>
    <w:rsid w:val="3AB42FBD"/>
    <w:rsid w:val="3B045A41"/>
    <w:rsid w:val="3B7B768C"/>
    <w:rsid w:val="3BD75073"/>
    <w:rsid w:val="3BEE1C53"/>
    <w:rsid w:val="3C03218A"/>
    <w:rsid w:val="3C177CC1"/>
    <w:rsid w:val="3C344490"/>
    <w:rsid w:val="3C5349E3"/>
    <w:rsid w:val="3CF208B5"/>
    <w:rsid w:val="3D2924E6"/>
    <w:rsid w:val="3DAE0F7D"/>
    <w:rsid w:val="3DBF4E21"/>
    <w:rsid w:val="3DCB2BE5"/>
    <w:rsid w:val="3DEB22C0"/>
    <w:rsid w:val="3DFF671E"/>
    <w:rsid w:val="3E39336E"/>
    <w:rsid w:val="3EBA4F51"/>
    <w:rsid w:val="3F082449"/>
    <w:rsid w:val="3F4871AE"/>
    <w:rsid w:val="3F9B6B83"/>
    <w:rsid w:val="3FA82F37"/>
    <w:rsid w:val="3FD5747A"/>
    <w:rsid w:val="3FFE0A32"/>
    <w:rsid w:val="400D32E3"/>
    <w:rsid w:val="400F2EC6"/>
    <w:rsid w:val="40932860"/>
    <w:rsid w:val="40EC6DDC"/>
    <w:rsid w:val="40F170AA"/>
    <w:rsid w:val="410042A8"/>
    <w:rsid w:val="41165E8B"/>
    <w:rsid w:val="413F3272"/>
    <w:rsid w:val="41796A32"/>
    <w:rsid w:val="41C863AE"/>
    <w:rsid w:val="41E066CC"/>
    <w:rsid w:val="424A5D19"/>
    <w:rsid w:val="427E62E2"/>
    <w:rsid w:val="4289147A"/>
    <w:rsid w:val="42AD1AEC"/>
    <w:rsid w:val="42DE4B4E"/>
    <w:rsid w:val="434D2C25"/>
    <w:rsid w:val="4361198C"/>
    <w:rsid w:val="44157B0F"/>
    <w:rsid w:val="4416066E"/>
    <w:rsid w:val="44376732"/>
    <w:rsid w:val="443C6934"/>
    <w:rsid w:val="443F17B1"/>
    <w:rsid w:val="44642C0C"/>
    <w:rsid w:val="44AD0606"/>
    <w:rsid w:val="44B27F70"/>
    <w:rsid w:val="44F80CE9"/>
    <w:rsid w:val="45837329"/>
    <w:rsid w:val="45984FD7"/>
    <w:rsid w:val="46260101"/>
    <w:rsid w:val="462C6948"/>
    <w:rsid w:val="462E490D"/>
    <w:rsid w:val="46380953"/>
    <w:rsid w:val="463B406B"/>
    <w:rsid w:val="464F42E8"/>
    <w:rsid w:val="465A2875"/>
    <w:rsid w:val="47125265"/>
    <w:rsid w:val="47700BE5"/>
    <w:rsid w:val="477C2ED7"/>
    <w:rsid w:val="47D420AB"/>
    <w:rsid w:val="483E36C7"/>
    <w:rsid w:val="48776B62"/>
    <w:rsid w:val="487839B2"/>
    <w:rsid w:val="48D51A77"/>
    <w:rsid w:val="48F5390F"/>
    <w:rsid w:val="499860A6"/>
    <w:rsid w:val="4A3027A7"/>
    <w:rsid w:val="4BBA69BC"/>
    <w:rsid w:val="4BE16C2F"/>
    <w:rsid w:val="4BE47401"/>
    <w:rsid w:val="4C3707CB"/>
    <w:rsid w:val="4C553F36"/>
    <w:rsid w:val="4C6C2B44"/>
    <w:rsid w:val="4C806D7F"/>
    <w:rsid w:val="4CAC5739"/>
    <w:rsid w:val="4CBD0415"/>
    <w:rsid w:val="4D2243EF"/>
    <w:rsid w:val="4D2F3ED8"/>
    <w:rsid w:val="4D3C5E91"/>
    <w:rsid w:val="4D7D7304"/>
    <w:rsid w:val="4DB26FA1"/>
    <w:rsid w:val="4DC041CF"/>
    <w:rsid w:val="4DD104E8"/>
    <w:rsid w:val="4DED2394"/>
    <w:rsid w:val="4E5A7363"/>
    <w:rsid w:val="4E615575"/>
    <w:rsid w:val="4E7E1C21"/>
    <w:rsid w:val="4EB25DBB"/>
    <w:rsid w:val="4EBA6E54"/>
    <w:rsid w:val="4F0718D0"/>
    <w:rsid w:val="4F905428"/>
    <w:rsid w:val="4FAA76DD"/>
    <w:rsid w:val="4FCC15FF"/>
    <w:rsid w:val="4FE055FC"/>
    <w:rsid w:val="4FE535DF"/>
    <w:rsid w:val="5024289C"/>
    <w:rsid w:val="50A602ED"/>
    <w:rsid w:val="50BA160C"/>
    <w:rsid w:val="51392E48"/>
    <w:rsid w:val="516115B4"/>
    <w:rsid w:val="51630E60"/>
    <w:rsid w:val="51824063"/>
    <w:rsid w:val="51EE4372"/>
    <w:rsid w:val="5207347D"/>
    <w:rsid w:val="531B78B9"/>
    <w:rsid w:val="536C721C"/>
    <w:rsid w:val="53702858"/>
    <w:rsid w:val="53A577D0"/>
    <w:rsid w:val="53B84F69"/>
    <w:rsid w:val="53BA19C2"/>
    <w:rsid w:val="53D72ACA"/>
    <w:rsid w:val="53EC0951"/>
    <w:rsid w:val="53EE0EFD"/>
    <w:rsid w:val="549C719B"/>
    <w:rsid w:val="54B02D4F"/>
    <w:rsid w:val="54EA3781"/>
    <w:rsid w:val="54ED376F"/>
    <w:rsid w:val="55265A7D"/>
    <w:rsid w:val="552669B6"/>
    <w:rsid w:val="557F3E00"/>
    <w:rsid w:val="55DC0515"/>
    <w:rsid w:val="56253F4F"/>
    <w:rsid w:val="563551E8"/>
    <w:rsid w:val="56457314"/>
    <w:rsid w:val="56B50C15"/>
    <w:rsid w:val="56C7337E"/>
    <w:rsid w:val="575F2360"/>
    <w:rsid w:val="577B683B"/>
    <w:rsid w:val="578E22E5"/>
    <w:rsid w:val="57B31820"/>
    <w:rsid w:val="57F54A48"/>
    <w:rsid w:val="587311E0"/>
    <w:rsid w:val="58957303"/>
    <w:rsid w:val="58BB59C9"/>
    <w:rsid w:val="58FF6AF9"/>
    <w:rsid w:val="59041A49"/>
    <w:rsid w:val="592F249A"/>
    <w:rsid w:val="59483BA3"/>
    <w:rsid w:val="596147DC"/>
    <w:rsid w:val="5A30765B"/>
    <w:rsid w:val="5A5B66E3"/>
    <w:rsid w:val="5A5F3EBC"/>
    <w:rsid w:val="5A600625"/>
    <w:rsid w:val="5A7B493B"/>
    <w:rsid w:val="5A89132E"/>
    <w:rsid w:val="5A8A6DCB"/>
    <w:rsid w:val="5A8C7845"/>
    <w:rsid w:val="5AE85938"/>
    <w:rsid w:val="5B5B6C00"/>
    <w:rsid w:val="5BE371A1"/>
    <w:rsid w:val="5C43431F"/>
    <w:rsid w:val="5C6E7413"/>
    <w:rsid w:val="5CA70BD7"/>
    <w:rsid w:val="5CF37ADF"/>
    <w:rsid w:val="5D0F205D"/>
    <w:rsid w:val="5D430142"/>
    <w:rsid w:val="5D494595"/>
    <w:rsid w:val="5DBE321D"/>
    <w:rsid w:val="5DE93060"/>
    <w:rsid w:val="5DFB1D6B"/>
    <w:rsid w:val="5E315472"/>
    <w:rsid w:val="5E58579A"/>
    <w:rsid w:val="5E6C9980"/>
    <w:rsid w:val="5EA26944"/>
    <w:rsid w:val="5ED976DB"/>
    <w:rsid w:val="5F304BF4"/>
    <w:rsid w:val="5F4A5A61"/>
    <w:rsid w:val="5F6A180A"/>
    <w:rsid w:val="5F8328B3"/>
    <w:rsid w:val="602471D7"/>
    <w:rsid w:val="6054383A"/>
    <w:rsid w:val="60A74E56"/>
    <w:rsid w:val="60DF6178"/>
    <w:rsid w:val="61A253BE"/>
    <w:rsid w:val="61CF66BD"/>
    <w:rsid w:val="623468A3"/>
    <w:rsid w:val="62707F48"/>
    <w:rsid w:val="62C56307"/>
    <w:rsid w:val="630D00D6"/>
    <w:rsid w:val="633E0520"/>
    <w:rsid w:val="634B1E4B"/>
    <w:rsid w:val="64243F39"/>
    <w:rsid w:val="64727679"/>
    <w:rsid w:val="64832A3F"/>
    <w:rsid w:val="64E47800"/>
    <w:rsid w:val="65212235"/>
    <w:rsid w:val="65255F5E"/>
    <w:rsid w:val="657459E4"/>
    <w:rsid w:val="658C233E"/>
    <w:rsid w:val="65CF759F"/>
    <w:rsid w:val="65F52C07"/>
    <w:rsid w:val="669037AE"/>
    <w:rsid w:val="673F17FC"/>
    <w:rsid w:val="67C55A8E"/>
    <w:rsid w:val="67CB7C26"/>
    <w:rsid w:val="68362CCE"/>
    <w:rsid w:val="68405094"/>
    <w:rsid w:val="68527809"/>
    <w:rsid w:val="68622876"/>
    <w:rsid w:val="686F695A"/>
    <w:rsid w:val="68A928FF"/>
    <w:rsid w:val="68E31B1E"/>
    <w:rsid w:val="6947305B"/>
    <w:rsid w:val="695218D5"/>
    <w:rsid w:val="696D2228"/>
    <w:rsid w:val="696D4097"/>
    <w:rsid w:val="6973469A"/>
    <w:rsid w:val="69F47C99"/>
    <w:rsid w:val="69F51147"/>
    <w:rsid w:val="6A0D6879"/>
    <w:rsid w:val="6A4B791D"/>
    <w:rsid w:val="6AEC0BB1"/>
    <w:rsid w:val="6B295089"/>
    <w:rsid w:val="6B334A90"/>
    <w:rsid w:val="6B752525"/>
    <w:rsid w:val="6B9823DF"/>
    <w:rsid w:val="6BA55F62"/>
    <w:rsid w:val="6BB90B20"/>
    <w:rsid w:val="6C205F48"/>
    <w:rsid w:val="6CB0493B"/>
    <w:rsid w:val="6CC573C5"/>
    <w:rsid w:val="6CFA0F76"/>
    <w:rsid w:val="6D19473D"/>
    <w:rsid w:val="6D732E4B"/>
    <w:rsid w:val="6DD45363"/>
    <w:rsid w:val="6E0E705B"/>
    <w:rsid w:val="6E166336"/>
    <w:rsid w:val="6E4F283B"/>
    <w:rsid w:val="6E606037"/>
    <w:rsid w:val="6E614AB8"/>
    <w:rsid w:val="6E76518E"/>
    <w:rsid w:val="6F2B0CA8"/>
    <w:rsid w:val="6F3A01D0"/>
    <w:rsid w:val="6FD748C9"/>
    <w:rsid w:val="700E447F"/>
    <w:rsid w:val="705438A4"/>
    <w:rsid w:val="70B743C1"/>
    <w:rsid w:val="70E045F5"/>
    <w:rsid w:val="70F076DF"/>
    <w:rsid w:val="71124563"/>
    <w:rsid w:val="71A17E6E"/>
    <w:rsid w:val="71C54E5B"/>
    <w:rsid w:val="71CF5DCD"/>
    <w:rsid w:val="71D03DC0"/>
    <w:rsid w:val="72B06C75"/>
    <w:rsid w:val="72B4703F"/>
    <w:rsid w:val="73120080"/>
    <w:rsid w:val="732E26DE"/>
    <w:rsid w:val="734B15D6"/>
    <w:rsid w:val="73B766DC"/>
    <w:rsid w:val="74607B5C"/>
    <w:rsid w:val="747855EE"/>
    <w:rsid w:val="748C1A26"/>
    <w:rsid w:val="74A47E2D"/>
    <w:rsid w:val="75710B04"/>
    <w:rsid w:val="75D70262"/>
    <w:rsid w:val="76051636"/>
    <w:rsid w:val="766F3DA0"/>
    <w:rsid w:val="76A15AC2"/>
    <w:rsid w:val="76C659F8"/>
    <w:rsid w:val="76F82369"/>
    <w:rsid w:val="77546CC9"/>
    <w:rsid w:val="77847B6B"/>
    <w:rsid w:val="77B16F55"/>
    <w:rsid w:val="77B66F3B"/>
    <w:rsid w:val="77EF630B"/>
    <w:rsid w:val="77FE6825"/>
    <w:rsid w:val="78652314"/>
    <w:rsid w:val="78AE0187"/>
    <w:rsid w:val="78EC06E7"/>
    <w:rsid w:val="79182EA4"/>
    <w:rsid w:val="79642D04"/>
    <w:rsid w:val="79FE330B"/>
    <w:rsid w:val="7A1B6F32"/>
    <w:rsid w:val="7A320489"/>
    <w:rsid w:val="7A8C54B0"/>
    <w:rsid w:val="7A8F3748"/>
    <w:rsid w:val="7AA40E74"/>
    <w:rsid w:val="7ACC5CEF"/>
    <w:rsid w:val="7B7517F2"/>
    <w:rsid w:val="7B8B2DF6"/>
    <w:rsid w:val="7BA03879"/>
    <w:rsid w:val="7BA42612"/>
    <w:rsid w:val="7BC94A41"/>
    <w:rsid w:val="7BD07F2F"/>
    <w:rsid w:val="7C122B9D"/>
    <w:rsid w:val="7C2166BD"/>
    <w:rsid w:val="7C9E462D"/>
    <w:rsid w:val="7D890306"/>
    <w:rsid w:val="7DE46300"/>
    <w:rsid w:val="7DEB4668"/>
    <w:rsid w:val="7E0E041C"/>
    <w:rsid w:val="7E9F58CF"/>
    <w:rsid w:val="7EAB3B49"/>
    <w:rsid w:val="7EC15CA3"/>
    <w:rsid w:val="7F250FD5"/>
    <w:rsid w:val="7F4974F7"/>
    <w:rsid w:val="7F967D36"/>
    <w:rsid w:val="7FB81705"/>
    <w:rsid w:val="7FC11EE8"/>
    <w:rsid w:val="7FC16F0E"/>
    <w:rsid w:val="F4ED29D4"/>
    <w:rsid w:val="FCFFE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semiHidden/>
    <w:unhideWhenUsed/>
    <w:qFormat/>
    <w:uiPriority w:val="0"/>
    <w:pPr>
      <w:keepNext/>
      <w:keepLines/>
      <w:numPr>
        <w:ilvl w:val="1"/>
        <w:numId w:val="1"/>
      </w:numPr>
      <w:spacing w:before="60" w:beforeLines="0" w:beforeAutospacing="0" w:after="60" w:afterLines="0" w:afterAutospacing="0" w:line="360" w:lineRule="auto"/>
      <w:ind w:left="575" w:hanging="575"/>
      <w:outlineLvl w:val="1"/>
    </w:pPr>
    <w:rPr>
      <w:rFonts w:ascii="Arial" w:hAnsi="Arial" w:eastAsia="宋体" w:cs="Times New Roman"/>
      <w:b/>
      <w:sz w:val="30"/>
    </w:rPr>
  </w:style>
  <w:style w:type="paragraph" w:styleId="5">
    <w:name w:val="heading 3"/>
    <w:basedOn w:val="1"/>
    <w:next w:val="6"/>
    <w:autoRedefine/>
    <w:semiHidden/>
    <w:unhideWhenUsed/>
    <w:qFormat/>
    <w:uiPriority w:val="0"/>
    <w:pPr>
      <w:keepNext/>
      <w:keepLines/>
      <w:numPr>
        <w:ilvl w:val="2"/>
        <w:numId w:val="1"/>
      </w:numPr>
      <w:tabs>
        <w:tab w:val="left" w:pos="0"/>
      </w:tabs>
      <w:spacing w:beforeLines="0" w:beforeAutospacing="0" w:after="50" w:afterLines="50" w:afterAutospacing="0" w:line="360" w:lineRule="auto"/>
      <w:ind w:left="720" w:leftChars="0" w:right="0" w:rightChars="0" w:hanging="720" w:firstLineChars="0"/>
      <w:jc w:val="left"/>
      <w:outlineLvl w:val="2"/>
    </w:pPr>
    <w:rPr>
      <w:rFonts w:ascii="Times New Roman" w:hAnsi="Times New Roman" w:eastAsia="宋体" w:cs="Times New Roman"/>
      <w:b/>
      <w:sz w:val="28"/>
    </w:rPr>
  </w:style>
  <w:style w:type="paragraph" w:styleId="8">
    <w:name w:val="heading 4"/>
    <w:basedOn w:val="1"/>
    <w:next w:val="1"/>
    <w:autoRedefine/>
    <w:semiHidden/>
    <w:unhideWhenUsed/>
    <w:qFormat/>
    <w:uiPriority w:val="0"/>
    <w:pPr>
      <w:keepNext/>
      <w:keepLines/>
      <w:numPr>
        <w:ilvl w:val="3"/>
        <w:numId w:val="1"/>
      </w:numPr>
      <w:spacing w:before="140" w:beforeLines="0" w:beforeAutospacing="0" w:after="140" w:afterLines="0" w:afterAutospacing="0" w:line="360" w:lineRule="auto"/>
      <w:ind w:left="862" w:hanging="862"/>
      <w:outlineLvl w:val="3"/>
    </w:pPr>
    <w:rPr>
      <w:rFonts w:ascii="Arial" w:hAnsi="Arial" w:eastAsia="宋体" w:cs="Times New Roman"/>
      <w:b/>
      <w:sz w:val="24"/>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20"/>
    </w:rPr>
  </w:style>
  <w:style w:type="paragraph" w:customStyle="1" w:styleId="6">
    <w:name w:val="样式 正文缩进 + 首行缩进:  2 字符"/>
    <w:basedOn w:val="7"/>
    <w:qFormat/>
    <w:uiPriority w:val="0"/>
    <w:pPr>
      <w:spacing w:line="360" w:lineRule="auto"/>
      <w:ind w:firstLine="200"/>
    </w:pPr>
    <w:rPr>
      <w:rFonts w:cs="宋体"/>
    </w:rPr>
  </w:style>
  <w:style w:type="paragraph" w:styleId="7">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w:basedOn w:val="1"/>
    <w:autoRedefine/>
    <w:qFormat/>
    <w:uiPriority w:val="0"/>
    <w:pPr>
      <w:spacing w:line="360" w:lineRule="exact"/>
    </w:pPr>
    <w:rPr>
      <w:sz w:val="24"/>
    </w:rPr>
  </w:style>
  <w:style w:type="paragraph" w:styleId="11">
    <w:name w:val="Body Text Indent"/>
    <w:basedOn w:val="1"/>
    <w:next w:val="12"/>
    <w:autoRedefine/>
    <w:qFormat/>
    <w:uiPriority w:val="0"/>
    <w:pPr>
      <w:spacing w:after="120"/>
      <w:ind w:left="420" w:leftChars="200"/>
    </w:pPr>
  </w:style>
  <w:style w:type="paragraph" w:styleId="12">
    <w:name w:val="Body Text First Indent 2"/>
    <w:basedOn w:val="11"/>
    <w:autoRedefine/>
    <w:qFormat/>
    <w:uiPriority w:val="99"/>
    <w:pPr>
      <w:tabs>
        <w:tab w:val="left" w:pos="2160"/>
      </w:tabs>
      <w:spacing w:after="120" w:line="480" w:lineRule="auto"/>
      <w:ind w:left="418" w:leftChars="0" w:firstLine="216"/>
    </w:pPr>
    <w:rPr>
      <w:rFonts w:eastAsia="仿宋_GB2312"/>
      <w:sz w:val="24"/>
    </w:rPr>
  </w:style>
  <w:style w:type="paragraph" w:styleId="13">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4">
    <w:name w:val="Plain Text"/>
    <w:basedOn w:val="1"/>
    <w:autoRedefine/>
    <w:qFormat/>
    <w:uiPriority w:val="0"/>
    <w:rPr>
      <w:rFonts w:ascii="宋体" w:hAnsi="Courier New"/>
      <w:szCs w:val="20"/>
    </w:rPr>
  </w:style>
  <w:style w:type="paragraph" w:styleId="15">
    <w:name w:val="Balloon Text"/>
    <w:basedOn w:val="1"/>
    <w:link w:val="35"/>
    <w:autoRedefine/>
    <w:qFormat/>
    <w:uiPriority w:val="0"/>
    <w:pPr>
      <w:spacing w:line="240" w:lineRule="auto"/>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spacing w:before="120" w:after="120"/>
      <w:jc w:val="left"/>
    </w:pPr>
    <w:rPr>
      <w:rFonts w:ascii="Calibri" w:hAnsi="Calibri"/>
      <w:b/>
      <w:bCs/>
      <w:caps/>
      <w:sz w:val="20"/>
      <w:szCs w:val="20"/>
    </w:rPr>
  </w:style>
  <w:style w:type="paragraph" w:styleId="18">
    <w:name w:val="toc 2"/>
    <w:basedOn w:val="1"/>
    <w:next w:val="1"/>
    <w:autoRedefine/>
    <w:qFormat/>
    <w:uiPriority w:val="0"/>
    <w:pPr>
      <w:ind w:left="420" w:leftChars="200"/>
    </w:pPr>
  </w:style>
  <w:style w:type="paragraph" w:styleId="19">
    <w:name w:val="Normal (Web)"/>
    <w:basedOn w:val="1"/>
    <w:autoRedefine/>
    <w:qFormat/>
    <w:uiPriority w:val="0"/>
    <w:pPr>
      <w:widowControl/>
      <w:spacing w:before="100" w:beforeAutospacing="1" w:after="119"/>
      <w:jc w:val="left"/>
    </w:pPr>
    <w:rPr>
      <w:rFonts w:ascii="宋体" w:hAnsi="宋体" w:cs="宋体"/>
      <w:sz w:val="24"/>
    </w:rPr>
  </w:style>
  <w:style w:type="paragraph" w:styleId="20">
    <w:name w:val="Title"/>
    <w:basedOn w:val="1"/>
    <w:next w:val="1"/>
    <w:autoRedefine/>
    <w:qFormat/>
    <w:uiPriority w:val="0"/>
    <w:pPr>
      <w:spacing w:before="240" w:after="60"/>
      <w:jc w:val="center"/>
      <w:outlineLvl w:val="0"/>
    </w:pPr>
    <w:rPr>
      <w:rFonts w:ascii="Cambria" w:hAnsi="Cambria"/>
      <w:b/>
      <w:bCs/>
      <w:sz w:val="36"/>
      <w:szCs w:val="32"/>
    </w:rPr>
  </w:style>
  <w:style w:type="paragraph" w:styleId="21">
    <w:name w:val="Body Text First Indent"/>
    <w:basedOn w:val="10"/>
    <w:autoRedefine/>
    <w:unhideWhenUsed/>
    <w:qFormat/>
    <w:uiPriority w:val="99"/>
    <w:pPr>
      <w:widowControl w:val="0"/>
      <w:spacing w:line="360" w:lineRule="auto"/>
      <w:ind w:firstLine="200" w:firstLineChars="200"/>
      <w:jc w:val="both"/>
    </w:pPr>
    <w:rPr>
      <w:rFonts w:ascii="Calibri" w:hAnsi="Calibri" w:eastAsia="宋体" w:cs="Times New Roman"/>
      <w:kern w:val="2"/>
      <w:sz w:val="21"/>
      <w:szCs w:val="24"/>
      <w:lang w:val="en-US" w:eastAsia="zh-CN" w:bidi="ar-SA"/>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style>
  <w:style w:type="character" w:styleId="26">
    <w:name w:val="page number"/>
    <w:basedOn w:val="24"/>
    <w:autoRedefine/>
    <w:qFormat/>
    <w:uiPriority w:val="0"/>
  </w:style>
  <w:style w:type="character" w:styleId="27">
    <w:name w:val="Hyperlink"/>
    <w:autoRedefine/>
    <w:qFormat/>
    <w:uiPriority w:val="0"/>
    <w:rPr>
      <w:color w:val="000099"/>
      <w:u w:val="none"/>
    </w:rPr>
  </w:style>
  <w:style w:type="paragraph" w:customStyle="1" w:styleId="28">
    <w:name w:val="一级条标题"/>
    <w:basedOn w:val="29"/>
    <w:next w:val="30"/>
    <w:autoRedefine/>
    <w:qFormat/>
    <w:uiPriority w:val="0"/>
    <w:pPr>
      <w:spacing w:line="240" w:lineRule="auto"/>
      <w:ind w:left="420"/>
      <w:outlineLvl w:val="2"/>
    </w:pPr>
  </w:style>
  <w:style w:type="paragraph" w:customStyle="1" w:styleId="29">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0">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1">
    <w:name w:val="Default"/>
    <w:next w:val="3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样式 标题 3 + 首行缩进:  2 字符"/>
    <w:basedOn w:val="5"/>
    <w:autoRedefine/>
    <w:qFormat/>
    <w:uiPriority w:val="0"/>
    <w:pPr>
      <w:spacing w:before="0" w:after="0" w:line="480" w:lineRule="exact"/>
    </w:pPr>
    <w:rPr>
      <w:sz w:val="28"/>
      <w:szCs w:val="28"/>
      <w:lang w:bidi="ar-DZ"/>
    </w:rPr>
  </w:style>
  <w:style w:type="paragraph" w:customStyle="1" w:styleId="34">
    <w:name w:val="列出段落1"/>
    <w:basedOn w:val="1"/>
    <w:autoRedefine/>
    <w:qFormat/>
    <w:uiPriority w:val="34"/>
    <w:pPr>
      <w:ind w:firstLine="420"/>
    </w:pPr>
    <w:rPr>
      <w:rFonts w:ascii="Calibri" w:hAnsi="Calibri"/>
    </w:rPr>
  </w:style>
  <w:style w:type="character" w:customStyle="1" w:styleId="35">
    <w:name w:val="批注框文本 Char"/>
    <w:basedOn w:val="24"/>
    <w:link w:val="15"/>
    <w:autoRedefine/>
    <w:qFormat/>
    <w:uiPriority w:val="0"/>
    <w:rPr>
      <w:sz w:val="18"/>
      <w:szCs w:val="18"/>
    </w:rPr>
  </w:style>
  <w:style w:type="character" w:customStyle="1" w:styleId="36">
    <w:name w:val="font41"/>
    <w:basedOn w:val="24"/>
    <w:autoRedefine/>
    <w:qFormat/>
    <w:uiPriority w:val="0"/>
    <w:rPr>
      <w:rFonts w:hint="default" w:ascii="Tahoma" w:hAnsi="Tahoma" w:eastAsia="Tahoma" w:cs="Tahoma"/>
      <w:color w:val="000000"/>
      <w:sz w:val="18"/>
      <w:szCs w:val="18"/>
      <w:u w:val="none"/>
    </w:rPr>
  </w:style>
  <w:style w:type="character" w:customStyle="1" w:styleId="37">
    <w:name w:val="font11"/>
    <w:basedOn w:val="24"/>
    <w:autoRedefine/>
    <w:qFormat/>
    <w:uiPriority w:val="0"/>
    <w:rPr>
      <w:rFonts w:hint="eastAsia" w:ascii="宋体" w:hAnsi="宋体" w:eastAsia="宋体" w:cs="宋体"/>
      <w:color w:val="000000"/>
      <w:sz w:val="24"/>
      <w:szCs w:val="24"/>
      <w:u w:val="none"/>
      <w:vertAlign w:val="subscript"/>
    </w:rPr>
  </w:style>
  <w:style w:type="character" w:customStyle="1" w:styleId="38">
    <w:name w:val="int_huang_12_b1"/>
    <w:autoRedefine/>
    <w:qFormat/>
    <w:uiPriority w:val="0"/>
    <w:rPr>
      <w:rFonts w:hint="default" w:ascii="Verdana" w:hAnsi="Verdana"/>
      <w:b/>
      <w:bCs/>
      <w:color w:val="EECC77"/>
      <w:sz w:val="18"/>
      <w:szCs w:val="18"/>
    </w:rPr>
  </w:style>
  <w:style w:type="paragraph" w:customStyle="1" w:styleId="39">
    <w:name w:val="Table Paragraph"/>
    <w:basedOn w:val="1"/>
    <w:autoRedefine/>
    <w:qFormat/>
    <w:uiPriority w:val="1"/>
    <w:rPr>
      <w:rFonts w:ascii="宋体" w:hAnsi="宋体" w:eastAsia="宋体" w:cs="宋体"/>
      <w:lang w:val="zh-CN" w:eastAsia="zh-CN" w:bidi="zh-CN"/>
    </w:rPr>
  </w:style>
  <w:style w:type="paragraph" w:customStyle="1" w:styleId="40">
    <w:name w:val="正文文本缩进 21"/>
    <w:basedOn w:val="1"/>
    <w:autoRedefine/>
    <w:qFormat/>
    <w:uiPriority w:val="0"/>
    <w:pPr>
      <w:spacing w:after="120" w:line="480" w:lineRule="auto"/>
      <w:ind w:left="200" w:leftChars="200"/>
    </w:pPr>
  </w:style>
  <w:style w:type="paragraph" w:customStyle="1" w:styleId="41">
    <w:name w:val="List Paragraph"/>
    <w:basedOn w:val="1"/>
    <w:autoRedefine/>
    <w:qFormat/>
    <w:uiPriority w:val="99"/>
    <w:pPr>
      <w:ind w:firstLine="420" w:firstLineChars="200"/>
    </w:pPr>
  </w:style>
  <w:style w:type="table" w:customStyle="1" w:styleId="42">
    <w:name w:val="Table Normal"/>
    <w:autoRedefine/>
    <w:semiHidden/>
    <w:unhideWhenUsed/>
    <w:qFormat/>
    <w:uiPriority w:val="0"/>
    <w:tblPr>
      <w:tblCellMar>
        <w:top w:w="0" w:type="dxa"/>
        <w:left w:w="0" w:type="dxa"/>
        <w:bottom w:w="0" w:type="dxa"/>
        <w:right w:w="0" w:type="dxa"/>
      </w:tblCellMar>
    </w:tblPr>
  </w:style>
  <w:style w:type="paragraph" w:customStyle="1" w:styleId="43">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21207</Words>
  <Characters>22891</Characters>
  <Lines>32</Lines>
  <Paragraphs>58</Paragraphs>
  <TotalTime>3</TotalTime>
  <ScaleCrop>false</ScaleCrop>
  <LinksUpToDate>false</LinksUpToDate>
  <CharactersWithSpaces>23691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陈生瑞(不忘初心)</cp:lastModifiedBy>
  <cp:lastPrinted>2021-04-09T15:18:00Z</cp:lastPrinted>
  <dcterms:modified xsi:type="dcterms:W3CDTF">2024-12-09T11:30:28Z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FA801EB105F847F69F22EB02CA4916E5_13</vt:lpwstr>
  </property>
</Properties>
</file>